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0B63D0" w14:textId="5A7D36B6" w:rsidR="00942E83" w:rsidRPr="00746F77" w:rsidRDefault="00942E83" w:rsidP="00942E83">
      <w:pPr>
        <w:rPr>
          <w:rFonts w:ascii="Arial" w:hAnsi="Arial" w:cs="Arial"/>
          <w:b/>
          <w:bCs/>
          <w:sz w:val="24"/>
          <w:szCs w:val="24"/>
          <w:lang w:val="en-US"/>
        </w:rPr>
      </w:pPr>
      <w:bookmarkStart w:id="0" w:name="_Hlk210734840"/>
      <w:r w:rsidRPr="00746F77">
        <w:rPr>
          <w:rFonts w:ascii="Arial" w:hAnsi="Arial" w:cs="Arial"/>
          <w:b/>
          <w:bCs/>
          <w:sz w:val="24"/>
          <w:szCs w:val="24"/>
          <w:lang w:val="en-US"/>
        </w:rPr>
        <w:t xml:space="preserve">Performance of CGMS lines of </w:t>
      </w:r>
      <w:proofErr w:type="spellStart"/>
      <w:r w:rsidRPr="005F52BA">
        <w:rPr>
          <w:rFonts w:ascii="Arial" w:hAnsi="Arial" w:cs="Arial"/>
          <w:b/>
          <w:bCs/>
          <w:color w:val="EE0000"/>
          <w:sz w:val="24"/>
          <w:szCs w:val="24"/>
          <w:lang w:val="en-US"/>
        </w:rPr>
        <w:t>chilli</w:t>
      </w:r>
      <w:proofErr w:type="spellEnd"/>
      <w:r w:rsidRPr="005F52BA">
        <w:rPr>
          <w:rFonts w:ascii="Arial" w:hAnsi="Arial" w:cs="Arial"/>
          <w:b/>
          <w:bCs/>
          <w:color w:val="EE0000"/>
          <w:sz w:val="24"/>
          <w:szCs w:val="24"/>
          <w:lang w:val="en-US"/>
        </w:rPr>
        <w:t xml:space="preserve"> </w:t>
      </w:r>
      <w:r w:rsidRPr="00746F77">
        <w:rPr>
          <w:rFonts w:ascii="Arial" w:hAnsi="Arial" w:cs="Arial"/>
          <w:b/>
          <w:bCs/>
          <w:sz w:val="24"/>
          <w:szCs w:val="24"/>
          <w:lang w:val="en-US"/>
        </w:rPr>
        <w:t>under humid tropical plains of Kerala</w:t>
      </w:r>
    </w:p>
    <w:p w14:paraId="362DE187" w14:textId="77777777" w:rsidR="00FC460C" w:rsidRDefault="00FC460C" w:rsidP="00942E83">
      <w:pPr>
        <w:rPr>
          <w:rFonts w:ascii="Arial" w:hAnsi="Arial" w:cs="Arial"/>
          <w:b/>
          <w:color w:val="000000" w:themeColor="text1"/>
          <w:sz w:val="24"/>
          <w:szCs w:val="24"/>
        </w:rPr>
      </w:pPr>
    </w:p>
    <w:p w14:paraId="37E13C49" w14:textId="515B49DF" w:rsidR="00942E83" w:rsidRPr="00746F77" w:rsidRDefault="00746F77" w:rsidP="00942E83">
      <w:pPr>
        <w:rPr>
          <w:rFonts w:ascii="Arial" w:hAnsi="Arial" w:cs="Arial"/>
          <w:b/>
          <w:color w:val="000000" w:themeColor="text1"/>
          <w:sz w:val="24"/>
          <w:szCs w:val="24"/>
        </w:rPr>
      </w:pPr>
      <w:r w:rsidRPr="00746F77">
        <w:rPr>
          <w:rFonts w:ascii="Arial" w:hAnsi="Arial" w:cs="Arial"/>
          <w:b/>
          <w:color w:val="000000" w:themeColor="text1"/>
          <w:sz w:val="24"/>
          <w:szCs w:val="24"/>
        </w:rPr>
        <w:t xml:space="preserve">ABSTRACT </w:t>
      </w:r>
    </w:p>
    <w:p w14:paraId="56D28DBE" w14:textId="229281A4" w:rsidR="00942E83" w:rsidRPr="00CD43A8" w:rsidRDefault="00942E83" w:rsidP="00ED5039">
      <w:pPr>
        <w:spacing w:line="240" w:lineRule="auto"/>
        <w:jc w:val="both"/>
        <w:rPr>
          <w:rFonts w:ascii="Arial" w:hAnsi="Arial" w:cs="Arial"/>
          <w:sz w:val="24"/>
          <w:szCs w:val="24"/>
          <w:lang w:val="en-US"/>
        </w:rPr>
      </w:pPr>
      <w:bookmarkStart w:id="1" w:name="_Hlk182942577"/>
      <w:r w:rsidRPr="00746F77">
        <w:rPr>
          <w:rFonts w:ascii="Arial" w:hAnsi="Arial" w:cs="Arial"/>
          <w:sz w:val="24"/>
          <w:szCs w:val="24"/>
        </w:rPr>
        <w:t xml:space="preserve">Hybridization is a tedious process in chilli due to the hermaphrodite nature of sex and tiny flower size. </w:t>
      </w:r>
      <w:r w:rsidRPr="00746F77">
        <w:rPr>
          <w:rFonts w:ascii="Arial" w:hAnsi="Arial" w:cs="Arial"/>
          <w:sz w:val="24"/>
          <w:szCs w:val="24"/>
          <w:lang w:val="en-US"/>
        </w:rPr>
        <w:t xml:space="preserve">Male sterility is a fascinating pollination control mechanism that can be employed for heterosis breeding in </w:t>
      </w:r>
      <w:proofErr w:type="spellStart"/>
      <w:r w:rsidRPr="00746F77">
        <w:rPr>
          <w:rFonts w:ascii="Arial" w:hAnsi="Arial" w:cs="Arial"/>
          <w:sz w:val="24"/>
          <w:szCs w:val="24"/>
          <w:lang w:val="en-US"/>
        </w:rPr>
        <w:t>chilli</w:t>
      </w:r>
      <w:proofErr w:type="spellEnd"/>
      <w:r w:rsidRPr="00746F77">
        <w:rPr>
          <w:rFonts w:ascii="Arial" w:hAnsi="Arial" w:cs="Arial"/>
          <w:sz w:val="24"/>
          <w:szCs w:val="24"/>
          <w:lang w:val="en-US"/>
        </w:rPr>
        <w:t xml:space="preserve">. The current research investigates the scope of utilizing Cytoplasmic Genic Male Sterile system (CGMS) in </w:t>
      </w:r>
      <w:proofErr w:type="spellStart"/>
      <w:r w:rsidRPr="00746F77">
        <w:rPr>
          <w:rFonts w:ascii="Arial" w:hAnsi="Arial" w:cs="Arial"/>
          <w:sz w:val="24"/>
          <w:szCs w:val="24"/>
          <w:lang w:val="en-US"/>
        </w:rPr>
        <w:t>chilli</w:t>
      </w:r>
      <w:proofErr w:type="spellEnd"/>
      <w:r w:rsidRPr="00746F77">
        <w:rPr>
          <w:rFonts w:ascii="Arial" w:hAnsi="Arial" w:cs="Arial"/>
          <w:sz w:val="24"/>
          <w:szCs w:val="24"/>
          <w:lang w:val="en-US"/>
        </w:rPr>
        <w:t xml:space="preserve"> for developing hybrids in tropical plains of Kerala</w:t>
      </w:r>
      <w:r w:rsidRPr="00746F77">
        <w:rPr>
          <w:rFonts w:ascii="Arial" w:hAnsi="Arial" w:cs="Arial"/>
          <w:sz w:val="24"/>
          <w:szCs w:val="24"/>
        </w:rPr>
        <w:t>. The study was conducted at Department of Vegetable Science, Kerala Agricultural University, from 2021 to 2023.</w:t>
      </w:r>
      <w:r w:rsidR="004B2203">
        <w:rPr>
          <w:rFonts w:ascii="Arial" w:hAnsi="Arial" w:cs="Arial"/>
          <w:sz w:val="24"/>
          <w:szCs w:val="24"/>
        </w:rPr>
        <w:t xml:space="preserve"> </w:t>
      </w:r>
      <w:r w:rsidRPr="00746F77">
        <w:rPr>
          <w:rFonts w:ascii="Arial" w:hAnsi="Arial" w:cs="Arial"/>
          <w:sz w:val="24"/>
          <w:szCs w:val="24"/>
          <w:lang w:val="en-US"/>
        </w:rPr>
        <w:t xml:space="preserve">The pooled data of various parameters of CGMS were statistically </w:t>
      </w:r>
      <w:proofErr w:type="spellStart"/>
      <w:r w:rsidRPr="00746F77">
        <w:rPr>
          <w:rFonts w:ascii="Arial" w:hAnsi="Arial" w:cs="Arial"/>
          <w:sz w:val="24"/>
          <w:szCs w:val="24"/>
          <w:lang w:val="en-US"/>
        </w:rPr>
        <w:t>analysed</w:t>
      </w:r>
      <w:proofErr w:type="spellEnd"/>
      <w:r w:rsidRPr="00746F77">
        <w:rPr>
          <w:rFonts w:ascii="Arial" w:hAnsi="Arial" w:cs="Arial"/>
          <w:sz w:val="24"/>
          <w:szCs w:val="24"/>
          <w:lang w:val="en-US"/>
        </w:rPr>
        <w:t>. AVPP9907, AVPP9911, AVPP0516, AVPP0517 were found to be completely sterile across two season</w:t>
      </w:r>
      <w:r w:rsidR="008F53DC" w:rsidRPr="008F53DC">
        <w:rPr>
          <w:rFonts w:ascii="Arial" w:hAnsi="Arial" w:cs="Arial"/>
          <w:b/>
          <w:bCs/>
          <w:color w:val="FF0000"/>
          <w:sz w:val="24"/>
          <w:szCs w:val="24"/>
          <w:lang w:val="en-US"/>
        </w:rPr>
        <w:t>s</w:t>
      </w:r>
      <w:r w:rsidRPr="00746F77">
        <w:rPr>
          <w:rFonts w:ascii="Arial" w:hAnsi="Arial" w:cs="Arial"/>
          <w:sz w:val="24"/>
          <w:szCs w:val="24"/>
          <w:lang w:val="en-US"/>
        </w:rPr>
        <w:t xml:space="preserve">. </w:t>
      </w:r>
      <w:r w:rsidRPr="005F52BA">
        <w:rPr>
          <w:rFonts w:ascii="Arial" w:hAnsi="Arial" w:cs="Arial"/>
          <w:color w:val="EE0000"/>
          <w:sz w:val="24"/>
          <w:szCs w:val="24"/>
          <w:lang w:val="en-US"/>
        </w:rPr>
        <w:t>Restorer line AVPP9905</w:t>
      </w:r>
      <w:r w:rsidRPr="005F52BA">
        <w:rPr>
          <w:rFonts w:ascii="Arial" w:hAnsi="Arial" w:cs="Arial"/>
          <w:color w:val="EE0000"/>
          <w:sz w:val="24"/>
          <w:szCs w:val="24"/>
        </w:rPr>
        <w:t xml:space="preserve"> </w:t>
      </w:r>
      <w:r w:rsidRPr="005F52BA">
        <w:rPr>
          <w:rFonts w:ascii="Arial" w:hAnsi="Arial" w:cs="Arial"/>
          <w:color w:val="EE0000"/>
          <w:sz w:val="24"/>
          <w:szCs w:val="24"/>
          <w:lang w:val="en-US"/>
        </w:rPr>
        <w:t>was found to be significantly superior in terms of yield contributing characters</w:t>
      </w:r>
      <w:r w:rsidRPr="00746F77">
        <w:rPr>
          <w:rFonts w:ascii="Arial" w:hAnsi="Arial" w:cs="Arial"/>
          <w:sz w:val="24"/>
          <w:szCs w:val="24"/>
          <w:lang w:val="en-US"/>
        </w:rPr>
        <w:t xml:space="preserve">, which was followed by </w:t>
      </w:r>
      <w:r w:rsidR="00A93A6F">
        <w:rPr>
          <w:rFonts w:ascii="Arial" w:hAnsi="Arial" w:cs="Arial"/>
          <w:color w:val="000000" w:themeColor="text1"/>
          <w:sz w:val="24"/>
          <w:szCs w:val="24"/>
        </w:rPr>
        <w:t>EC566920</w:t>
      </w:r>
      <w:r w:rsidRPr="00746F77">
        <w:rPr>
          <w:rFonts w:ascii="Arial" w:hAnsi="Arial" w:cs="Arial"/>
          <w:sz w:val="24"/>
          <w:szCs w:val="24"/>
          <w:lang w:val="en-US"/>
        </w:rPr>
        <w:t xml:space="preserve">. </w:t>
      </w:r>
      <w:r w:rsidR="00CD43A8">
        <w:rPr>
          <w:rFonts w:ascii="Arial" w:hAnsi="Arial" w:cs="Arial"/>
          <w:sz w:val="24"/>
          <w:szCs w:val="24"/>
          <w:lang w:val="en-US"/>
        </w:rPr>
        <w:t xml:space="preserve"> </w:t>
      </w:r>
      <w:r w:rsidR="00CD43A8" w:rsidRPr="005F52BA">
        <w:rPr>
          <w:rFonts w:ascii="Arial" w:hAnsi="Arial" w:cs="Arial"/>
          <w:color w:val="EE0000"/>
          <w:sz w:val="24"/>
        </w:rPr>
        <w:t>AVPP9907 was found to be significantly superior in terms of yield-contributing characters</w:t>
      </w:r>
      <w:r w:rsidR="00CD43A8" w:rsidRPr="00CD43A8">
        <w:rPr>
          <w:rFonts w:ascii="Arial" w:hAnsi="Arial" w:cs="Arial"/>
          <w:sz w:val="24"/>
        </w:rPr>
        <w:t xml:space="preserve">, followed </w:t>
      </w:r>
      <w:r w:rsidRPr="00746F77">
        <w:rPr>
          <w:rFonts w:ascii="Arial" w:hAnsi="Arial" w:cs="Arial"/>
          <w:sz w:val="24"/>
          <w:szCs w:val="24"/>
          <w:lang w:val="en-US"/>
        </w:rPr>
        <w:t xml:space="preserve">followed by </w:t>
      </w:r>
      <w:r w:rsidRPr="00746F77">
        <w:rPr>
          <w:rFonts w:ascii="Arial" w:hAnsi="Arial" w:cs="Arial"/>
          <w:sz w:val="24"/>
          <w:szCs w:val="24"/>
        </w:rPr>
        <w:t>VI037614</w:t>
      </w:r>
      <w:r w:rsidRPr="00746F77">
        <w:rPr>
          <w:rFonts w:ascii="Arial" w:hAnsi="Arial" w:cs="Arial"/>
          <w:sz w:val="24"/>
          <w:szCs w:val="24"/>
          <w:lang w:val="en-US"/>
        </w:rPr>
        <w:t>. Characters such as primary and secondary branches per plant, average fruit weight, fruit length, fruits per plant and yield per plant have recorded high values of GCV, PCV, heritability</w:t>
      </w:r>
      <w:r w:rsidRPr="00746F77">
        <w:rPr>
          <w:rFonts w:ascii="Arial" w:hAnsi="Arial" w:cs="Arial"/>
          <w:color w:val="000000" w:themeColor="text1"/>
          <w:sz w:val="24"/>
          <w:szCs w:val="24"/>
        </w:rPr>
        <w:t xml:space="preserve">, genetic advance </w:t>
      </w:r>
      <w:r w:rsidRPr="00746F77">
        <w:rPr>
          <w:rFonts w:ascii="Arial" w:hAnsi="Arial" w:cs="Arial"/>
          <w:color w:val="000000" w:themeColor="text1"/>
          <w:sz w:val="24"/>
          <w:szCs w:val="24"/>
          <w:lang w:val="en-US"/>
        </w:rPr>
        <w:t>as percent of mean</w:t>
      </w:r>
      <w:bookmarkEnd w:id="1"/>
      <w:r w:rsidRPr="00746F77">
        <w:rPr>
          <w:rFonts w:ascii="Arial" w:hAnsi="Arial" w:cs="Arial"/>
          <w:color w:val="000000" w:themeColor="text1"/>
          <w:sz w:val="24"/>
          <w:szCs w:val="24"/>
          <w:lang w:val="en-US"/>
        </w:rPr>
        <w:t xml:space="preserve">. Correlation analysis revealed </w:t>
      </w:r>
      <w:r w:rsidR="00A93A6F">
        <w:rPr>
          <w:rFonts w:ascii="Arial" w:hAnsi="Arial" w:cs="Arial"/>
          <w:color w:val="000000" w:themeColor="text1"/>
          <w:sz w:val="24"/>
          <w:szCs w:val="24"/>
          <w:lang w:val="en-US"/>
        </w:rPr>
        <w:t xml:space="preserve">that all the six characters had </w:t>
      </w:r>
      <w:r w:rsidRPr="00746F77">
        <w:rPr>
          <w:rFonts w:ascii="Arial" w:hAnsi="Arial" w:cs="Arial"/>
          <w:color w:val="000000" w:themeColor="text1"/>
          <w:sz w:val="24"/>
          <w:szCs w:val="24"/>
          <w:lang w:val="en-US"/>
        </w:rPr>
        <w:t xml:space="preserve">significant positive correlation </w:t>
      </w:r>
      <w:r w:rsidR="00A93A6F">
        <w:rPr>
          <w:rFonts w:ascii="Arial" w:hAnsi="Arial" w:cs="Arial"/>
          <w:color w:val="000000" w:themeColor="text1"/>
          <w:sz w:val="24"/>
          <w:szCs w:val="24"/>
          <w:lang w:val="en-US"/>
        </w:rPr>
        <w:t xml:space="preserve">with </w:t>
      </w:r>
      <w:r w:rsidRPr="00746F77">
        <w:rPr>
          <w:rFonts w:ascii="Arial" w:hAnsi="Arial" w:cs="Arial"/>
          <w:color w:val="000000" w:themeColor="text1"/>
          <w:sz w:val="24"/>
          <w:szCs w:val="24"/>
          <w:lang w:val="en-US"/>
        </w:rPr>
        <w:t xml:space="preserve">yield traits. </w:t>
      </w:r>
      <w:r w:rsidRPr="00746F77">
        <w:rPr>
          <w:rFonts w:ascii="Arial" w:hAnsi="Arial" w:cs="Arial"/>
          <w:color w:val="000000" w:themeColor="text1"/>
          <w:sz w:val="24"/>
          <w:szCs w:val="24"/>
        </w:rPr>
        <w:t xml:space="preserve">The </w:t>
      </w:r>
      <w:r w:rsidRPr="00746F77">
        <w:rPr>
          <w:rFonts w:ascii="Arial" w:hAnsi="Arial" w:cs="Arial"/>
          <w:color w:val="000000" w:themeColor="text1"/>
          <w:sz w:val="24"/>
          <w:szCs w:val="24"/>
          <w:lang w:val="en-US"/>
        </w:rPr>
        <w:t>identified male sterile lines can be effectively used as a potential female parent in hybridization.</w:t>
      </w:r>
    </w:p>
    <w:p w14:paraId="669487F7" w14:textId="77777777" w:rsidR="00942E83" w:rsidRPr="00746F77" w:rsidRDefault="00942E83" w:rsidP="00942E83">
      <w:pPr>
        <w:tabs>
          <w:tab w:val="left" w:pos="3119"/>
        </w:tabs>
        <w:jc w:val="both"/>
        <w:rPr>
          <w:rFonts w:ascii="Arial" w:hAnsi="Arial" w:cs="Arial"/>
          <w:sz w:val="24"/>
          <w:szCs w:val="24"/>
          <w:lang w:val="en-US"/>
        </w:rPr>
      </w:pPr>
      <w:r w:rsidRPr="00746F77">
        <w:rPr>
          <w:rFonts w:ascii="Arial" w:hAnsi="Arial" w:cs="Arial"/>
          <w:b/>
          <w:bCs/>
          <w:sz w:val="24"/>
          <w:szCs w:val="24"/>
          <w:lang w:val="en-US"/>
        </w:rPr>
        <w:t>Keyword-Chilli, CGMS lines, Pollen sterility, Vegetative and Reproductive parameters</w:t>
      </w:r>
      <w:r w:rsidRPr="00746F77">
        <w:rPr>
          <w:rFonts w:ascii="Arial" w:hAnsi="Arial" w:cs="Arial"/>
          <w:sz w:val="24"/>
          <w:szCs w:val="24"/>
          <w:lang w:val="en-US"/>
        </w:rPr>
        <w:t xml:space="preserve"> </w:t>
      </w:r>
    </w:p>
    <w:p w14:paraId="6B30F5AE" w14:textId="77777777" w:rsidR="00942E83" w:rsidRPr="00746F77" w:rsidRDefault="00942E83" w:rsidP="00942E83">
      <w:pPr>
        <w:rPr>
          <w:rFonts w:ascii="Arial" w:hAnsi="Arial" w:cs="Arial"/>
          <w:b/>
          <w:bCs/>
          <w:sz w:val="24"/>
          <w:szCs w:val="24"/>
          <w:lang w:val="en-US"/>
        </w:rPr>
      </w:pPr>
      <w:r w:rsidRPr="00746F77">
        <w:rPr>
          <w:rFonts w:ascii="Arial" w:hAnsi="Arial" w:cs="Arial"/>
          <w:b/>
          <w:bCs/>
          <w:sz w:val="24"/>
          <w:szCs w:val="24"/>
          <w:lang w:val="en-US"/>
        </w:rPr>
        <w:t xml:space="preserve">Introduction </w:t>
      </w:r>
    </w:p>
    <w:p w14:paraId="504E0414" w14:textId="7704BAEC" w:rsidR="00942E83" w:rsidRPr="00746F77" w:rsidRDefault="00942E83" w:rsidP="00942E83">
      <w:pPr>
        <w:tabs>
          <w:tab w:val="left" w:pos="540"/>
        </w:tabs>
        <w:spacing w:after="0"/>
        <w:jc w:val="both"/>
        <w:rPr>
          <w:rFonts w:ascii="Arial" w:hAnsi="Arial" w:cs="Arial"/>
          <w:b/>
          <w:bCs/>
          <w:color w:val="000000"/>
        </w:rPr>
      </w:pPr>
      <w:r w:rsidRPr="00746F77">
        <w:rPr>
          <w:rFonts w:ascii="Arial" w:eastAsia="Calibri" w:hAnsi="Arial" w:cs="Arial"/>
          <w:color w:val="000000"/>
          <w:sz w:val="24"/>
          <w:szCs w:val="24"/>
        </w:rPr>
        <w:t xml:space="preserve">Chilli botanically known as </w:t>
      </w:r>
      <w:r w:rsidRPr="00746F77">
        <w:rPr>
          <w:rFonts w:ascii="Arial" w:eastAsia="Calibri" w:hAnsi="Arial" w:cs="Arial"/>
          <w:i/>
          <w:iCs/>
          <w:color w:val="000000"/>
          <w:sz w:val="24"/>
          <w:szCs w:val="24"/>
        </w:rPr>
        <w:t>Capsicum annum</w:t>
      </w:r>
      <w:r w:rsidRPr="00746F77">
        <w:rPr>
          <w:rFonts w:ascii="Arial" w:eastAsia="Calibri" w:hAnsi="Arial" w:cs="Arial"/>
          <w:color w:val="000000"/>
          <w:sz w:val="24"/>
          <w:szCs w:val="24"/>
        </w:rPr>
        <w:t xml:space="preserve"> (2n=2x=24) is a significant spice as well as </w:t>
      </w:r>
      <w:r w:rsidR="008F53DC" w:rsidRPr="008F53DC">
        <w:rPr>
          <w:rFonts w:ascii="Arial" w:eastAsia="Calibri" w:hAnsi="Arial" w:cs="Arial"/>
          <w:color w:val="FF0000"/>
          <w:sz w:val="24"/>
          <w:szCs w:val="24"/>
        </w:rPr>
        <w:t xml:space="preserve">a </w:t>
      </w:r>
      <w:r w:rsidRPr="00746F77">
        <w:rPr>
          <w:rFonts w:ascii="Arial" w:eastAsia="Calibri" w:hAnsi="Arial" w:cs="Arial"/>
          <w:color w:val="000000"/>
          <w:sz w:val="24"/>
          <w:szCs w:val="24"/>
        </w:rPr>
        <w:t>vegetable belong</w:t>
      </w:r>
      <w:r w:rsidR="008F53DC" w:rsidRPr="008F53DC">
        <w:rPr>
          <w:rFonts w:ascii="Arial" w:eastAsia="Calibri" w:hAnsi="Arial" w:cs="Arial"/>
          <w:color w:val="FF0000"/>
          <w:sz w:val="24"/>
          <w:szCs w:val="24"/>
        </w:rPr>
        <w:t>ing</w:t>
      </w:r>
      <w:r w:rsidRPr="00746F77">
        <w:rPr>
          <w:rFonts w:ascii="Arial" w:eastAsia="Calibri" w:hAnsi="Arial" w:cs="Arial"/>
          <w:color w:val="000000"/>
          <w:sz w:val="24"/>
          <w:szCs w:val="24"/>
        </w:rPr>
        <w:t xml:space="preserve"> to the night shade family </w:t>
      </w:r>
      <w:r w:rsidRPr="00746F77">
        <w:rPr>
          <w:rFonts w:ascii="Arial" w:hAnsi="Arial" w:cs="Arial"/>
          <w:color w:val="000000"/>
          <w:sz w:val="24"/>
          <w:szCs w:val="24"/>
        </w:rPr>
        <w:t>Solanaceae.</w:t>
      </w:r>
      <w:r w:rsidR="008F53DC">
        <w:rPr>
          <w:rFonts w:ascii="Arial" w:hAnsi="Arial" w:cs="Arial"/>
          <w:color w:val="000000"/>
          <w:sz w:val="24"/>
          <w:szCs w:val="24"/>
        </w:rPr>
        <w:t xml:space="preserve"> </w:t>
      </w:r>
      <w:r w:rsidRPr="00746F77">
        <w:rPr>
          <w:rFonts w:ascii="Arial" w:hAnsi="Arial" w:cs="Arial"/>
          <w:color w:val="000000"/>
          <w:sz w:val="24"/>
          <w:szCs w:val="24"/>
        </w:rPr>
        <w:t>It serves as a vital ingr</w:t>
      </w:r>
      <w:r w:rsidR="008F53DC" w:rsidRPr="008F53DC">
        <w:rPr>
          <w:rFonts w:ascii="Arial" w:hAnsi="Arial" w:cs="Arial"/>
          <w:color w:val="FF0000"/>
          <w:sz w:val="24"/>
          <w:szCs w:val="24"/>
        </w:rPr>
        <w:t>e</w:t>
      </w:r>
      <w:r w:rsidRPr="00746F77">
        <w:rPr>
          <w:rFonts w:ascii="Arial" w:hAnsi="Arial" w:cs="Arial"/>
          <w:color w:val="000000"/>
          <w:sz w:val="24"/>
          <w:szCs w:val="24"/>
        </w:rPr>
        <w:t xml:space="preserve">dient in Indian cuisine, enhancing flavour, </w:t>
      </w:r>
      <w:proofErr w:type="spellStart"/>
      <w:r w:rsidRPr="00746F77">
        <w:rPr>
          <w:rFonts w:ascii="Arial" w:hAnsi="Arial" w:cs="Arial"/>
          <w:color w:val="000000"/>
          <w:sz w:val="24"/>
          <w:szCs w:val="24"/>
        </w:rPr>
        <w:t>color</w:t>
      </w:r>
      <w:proofErr w:type="spellEnd"/>
      <w:r w:rsidRPr="00746F77">
        <w:rPr>
          <w:rFonts w:ascii="Arial" w:hAnsi="Arial" w:cs="Arial"/>
          <w:color w:val="000000"/>
          <w:sz w:val="24"/>
          <w:szCs w:val="24"/>
        </w:rPr>
        <w:t xml:space="preserve">, vitamin C, and pungency to various dishes. Out of the </w:t>
      </w:r>
      <w:r w:rsidRPr="00746F77">
        <w:rPr>
          <w:rFonts w:ascii="Arial" w:eastAsia="Calibri" w:hAnsi="Arial" w:cs="Arial"/>
          <w:color w:val="000000"/>
          <w:sz w:val="24"/>
          <w:szCs w:val="24"/>
        </w:rPr>
        <w:t xml:space="preserve">five Capsicum species, </w:t>
      </w:r>
      <w:r w:rsidRPr="00746F77">
        <w:rPr>
          <w:rFonts w:ascii="Arial" w:hAnsi="Arial" w:cs="Arial"/>
          <w:i/>
          <w:iCs/>
          <w:color w:val="000000"/>
          <w:sz w:val="24"/>
          <w:szCs w:val="24"/>
        </w:rPr>
        <w:t>C</w:t>
      </w:r>
      <w:r w:rsidRPr="00746F77">
        <w:rPr>
          <w:rFonts w:ascii="Arial" w:eastAsia="Calibri" w:hAnsi="Arial" w:cs="Arial"/>
          <w:i/>
          <w:iCs/>
          <w:color w:val="000000"/>
          <w:sz w:val="24"/>
          <w:szCs w:val="24"/>
        </w:rPr>
        <w:t>apsicum annuum</w:t>
      </w:r>
      <w:r w:rsidRPr="00746F77">
        <w:rPr>
          <w:rFonts w:ascii="Arial" w:eastAsia="Calibri" w:hAnsi="Arial" w:cs="Arial"/>
          <w:color w:val="000000"/>
          <w:sz w:val="24"/>
          <w:szCs w:val="24"/>
        </w:rPr>
        <w:t xml:space="preserve"> is the most extensively cultivated and economically significant (Ram, 2005).</w:t>
      </w:r>
      <w:r w:rsidRPr="00746F77">
        <w:rPr>
          <w:rFonts w:ascii="Arial" w:eastAsia="Calibri" w:hAnsi="Arial" w:cs="Arial"/>
          <w:b/>
          <w:color w:val="000000"/>
          <w:sz w:val="24"/>
          <w:szCs w:val="24"/>
        </w:rPr>
        <w:t xml:space="preserve"> </w:t>
      </w:r>
      <w:r w:rsidRPr="00746F77">
        <w:rPr>
          <w:rFonts w:ascii="Arial" w:eastAsia="Calibri" w:hAnsi="Arial" w:cs="Arial"/>
          <w:bCs/>
          <w:color w:val="000000"/>
          <w:sz w:val="24"/>
          <w:szCs w:val="24"/>
        </w:rPr>
        <w:t>It was brought to India by the Portuguese in the late 15</w:t>
      </w:r>
      <w:r w:rsidRPr="008F53DC">
        <w:rPr>
          <w:rFonts w:ascii="Arial" w:eastAsia="Calibri" w:hAnsi="Arial" w:cs="Arial"/>
          <w:bCs/>
          <w:color w:val="FF0000"/>
          <w:sz w:val="24"/>
          <w:szCs w:val="24"/>
          <w:vertAlign w:val="superscript"/>
        </w:rPr>
        <w:t>th</w:t>
      </w:r>
      <w:r w:rsidR="008F53DC">
        <w:rPr>
          <w:rFonts w:ascii="Arial" w:eastAsia="Calibri" w:hAnsi="Arial" w:cs="Arial"/>
          <w:bCs/>
          <w:color w:val="000000"/>
          <w:sz w:val="24"/>
          <w:szCs w:val="24"/>
        </w:rPr>
        <w:t xml:space="preserve"> </w:t>
      </w:r>
      <w:r w:rsidR="008F53DC" w:rsidRPr="008F53DC">
        <w:rPr>
          <w:rFonts w:ascii="Arial" w:eastAsia="Calibri" w:hAnsi="Arial" w:cs="Arial"/>
          <w:bCs/>
          <w:color w:val="FF0000"/>
          <w:sz w:val="24"/>
          <w:szCs w:val="24"/>
        </w:rPr>
        <w:t>C</w:t>
      </w:r>
      <w:r w:rsidRPr="00746F77">
        <w:rPr>
          <w:rFonts w:ascii="Arial" w:eastAsia="Calibri" w:hAnsi="Arial" w:cs="Arial"/>
          <w:bCs/>
          <w:color w:val="000000"/>
          <w:sz w:val="24"/>
          <w:szCs w:val="24"/>
        </w:rPr>
        <w:t xml:space="preserve">entury, and quickly became a staple ingredient in the diets of both the rich and the poor. India </w:t>
      </w:r>
      <w:r w:rsidRPr="00746F77">
        <w:rPr>
          <w:rFonts w:ascii="Arial" w:hAnsi="Arial" w:cs="Arial"/>
          <w:bCs/>
          <w:sz w:val="24"/>
          <w:szCs w:val="24"/>
        </w:rPr>
        <w:t xml:space="preserve">is regarded as the secondary centre of origin for </w:t>
      </w:r>
      <w:r w:rsidRPr="00746F77">
        <w:rPr>
          <w:rFonts w:ascii="Arial" w:hAnsi="Arial" w:cs="Arial"/>
          <w:bCs/>
          <w:i/>
          <w:iCs/>
          <w:sz w:val="24"/>
          <w:szCs w:val="24"/>
        </w:rPr>
        <w:t>Capsicum annuum</w:t>
      </w:r>
      <w:r w:rsidRPr="00746F77">
        <w:rPr>
          <w:rFonts w:ascii="Arial" w:hAnsi="Arial" w:cs="Arial"/>
          <w:bCs/>
          <w:sz w:val="24"/>
          <w:szCs w:val="24"/>
        </w:rPr>
        <w:t xml:space="preserve"> (Thakur et al., 2019</w:t>
      </w:r>
      <w:r w:rsidRPr="00746F77">
        <w:rPr>
          <w:rFonts w:ascii="Arial" w:hAnsi="Arial" w:cs="Arial"/>
          <w:sz w:val="24"/>
          <w:szCs w:val="24"/>
        </w:rPr>
        <w:t xml:space="preserve">). </w:t>
      </w:r>
      <w:r w:rsidRPr="00746F77">
        <w:rPr>
          <w:rFonts w:ascii="Arial" w:hAnsi="Arial" w:cs="Arial"/>
          <w:color w:val="000000"/>
          <w:sz w:val="24"/>
          <w:szCs w:val="24"/>
        </w:rPr>
        <w:t xml:space="preserve">Currently, hybrid seed production in chilli depends on manual emasculation and pollination, resulting in increased seed production costs for growers (Kumar </w:t>
      </w:r>
      <w:r w:rsidRPr="00746F77">
        <w:rPr>
          <w:rFonts w:ascii="Arial" w:hAnsi="Arial" w:cs="Arial"/>
          <w:i/>
          <w:color w:val="000000"/>
          <w:sz w:val="24"/>
          <w:szCs w:val="24"/>
        </w:rPr>
        <w:t>et al.,</w:t>
      </w:r>
      <w:r w:rsidRPr="00746F77">
        <w:rPr>
          <w:rFonts w:ascii="Arial" w:hAnsi="Arial" w:cs="Arial"/>
          <w:color w:val="000000"/>
          <w:sz w:val="24"/>
          <w:szCs w:val="24"/>
        </w:rPr>
        <w:t xml:space="preserve"> 2013). </w:t>
      </w:r>
      <w:r w:rsidR="00F4674B" w:rsidRPr="00746F77">
        <w:rPr>
          <w:rFonts w:ascii="Arial" w:hAnsi="Arial" w:cs="Arial"/>
          <w:sz w:val="24"/>
          <w:szCs w:val="24"/>
        </w:rPr>
        <w:t>The cultivation of chilli hybrids has gained momentum due to their advantages such as higher yield potential, improved fruit quality, resistance to biotic and abiotic stresses, wide adaptability, and earliness, which collectively ensure greater economic benefits to growers. On a global scale, heterosis breeding has been demonstrated to enhance fruit yield in chilli by 35–50% (Dhaliwal and Jindal, 2014a).</w:t>
      </w:r>
    </w:p>
    <w:p w14:paraId="5BFF5472" w14:textId="6ACBBDF9" w:rsidR="00942E83" w:rsidRPr="00746F77" w:rsidRDefault="00942E83" w:rsidP="00CD7E25">
      <w:pPr>
        <w:jc w:val="both"/>
        <w:rPr>
          <w:rFonts w:ascii="Arial" w:hAnsi="Arial" w:cs="Arial"/>
        </w:rPr>
      </w:pPr>
      <w:r w:rsidRPr="00746F77">
        <w:rPr>
          <w:rFonts w:ascii="Arial" w:hAnsi="Arial" w:cs="Arial"/>
          <w:color w:val="000000"/>
          <w:sz w:val="24"/>
          <w:szCs w:val="24"/>
        </w:rPr>
        <w:t xml:space="preserve">Cytoplasmic Genic Male Sterility (CGMS) is a </w:t>
      </w:r>
      <w:r w:rsidR="0082290A" w:rsidRPr="00746F77">
        <w:rPr>
          <w:rFonts w:ascii="Arial" w:hAnsi="Arial" w:cs="Arial"/>
          <w:color w:val="000000"/>
          <w:sz w:val="24"/>
          <w:szCs w:val="24"/>
        </w:rPr>
        <w:t>male reproductive defect</w:t>
      </w:r>
      <w:r w:rsidRPr="00746F77">
        <w:rPr>
          <w:rFonts w:ascii="Arial" w:hAnsi="Arial" w:cs="Arial"/>
          <w:color w:val="000000"/>
          <w:sz w:val="24"/>
          <w:szCs w:val="24"/>
        </w:rPr>
        <w:t xml:space="preserve">, </w:t>
      </w:r>
      <w:r w:rsidR="0082290A" w:rsidRPr="00746F77">
        <w:rPr>
          <w:rFonts w:ascii="Arial" w:hAnsi="Arial" w:cs="Arial"/>
          <w:color w:val="000000"/>
          <w:sz w:val="24"/>
          <w:szCs w:val="24"/>
        </w:rPr>
        <w:t>resulting from</w:t>
      </w:r>
      <w:r w:rsidRPr="00746F77">
        <w:rPr>
          <w:rFonts w:ascii="Arial" w:hAnsi="Arial" w:cs="Arial"/>
          <w:color w:val="000000"/>
          <w:sz w:val="24"/>
          <w:szCs w:val="24"/>
        </w:rPr>
        <w:t xml:space="preserve"> the interaction of mitochondrial and nuclear gene</w:t>
      </w:r>
      <w:r w:rsidR="0082290A" w:rsidRPr="00746F77">
        <w:rPr>
          <w:rFonts w:ascii="Arial" w:hAnsi="Arial" w:cs="Arial"/>
          <w:color w:val="000000"/>
          <w:sz w:val="24"/>
          <w:szCs w:val="24"/>
        </w:rPr>
        <w:t>s</w:t>
      </w:r>
      <w:r w:rsidRPr="00746F77">
        <w:rPr>
          <w:rFonts w:ascii="Arial" w:hAnsi="Arial" w:cs="Arial"/>
          <w:color w:val="000000"/>
          <w:sz w:val="24"/>
          <w:szCs w:val="24"/>
        </w:rPr>
        <w:t xml:space="preserve">, </w:t>
      </w:r>
      <w:r w:rsidR="0082290A" w:rsidRPr="00746F77">
        <w:rPr>
          <w:rFonts w:ascii="Arial" w:hAnsi="Arial" w:cs="Arial"/>
          <w:color w:val="000000"/>
          <w:sz w:val="24"/>
          <w:szCs w:val="24"/>
        </w:rPr>
        <w:t xml:space="preserve">which </w:t>
      </w:r>
      <w:r w:rsidRPr="00746F77">
        <w:rPr>
          <w:rFonts w:ascii="Arial" w:hAnsi="Arial" w:cs="Arial"/>
          <w:color w:val="000000"/>
          <w:sz w:val="24"/>
          <w:szCs w:val="24"/>
        </w:rPr>
        <w:t xml:space="preserve">follows maternal inheritance. </w:t>
      </w:r>
      <w:r w:rsidRPr="00746F77">
        <w:rPr>
          <w:rFonts w:ascii="Arial" w:hAnsi="Arial" w:cs="Arial"/>
          <w:sz w:val="24"/>
          <w:szCs w:val="24"/>
        </w:rPr>
        <w:t xml:space="preserve">The instability of the CGMS system is caused by environmental factors such as photoperiod, temperature, and humidity, along with the genetic background. Specifically, temperature interacts with sterility modifier genes, contributing to the instability. </w:t>
      </w:r>
      <w:r w:rsidRPr="00746F77">
        <w:rPr>
          <w:rFonts w:ascii="Arial" w:hAnsi="Arial" w:cs="Arial"/>
          <w:color w:val="000000"/>
          <w:sz w:val="24"/>
          <w:szCs w:val="24"/>
        </w:rPr>
        <w:t>(Kim et al., 2013; Min et al., 2008).</w:t>
      </w:r>
      <w:r w:rsidR="0082290A" w:rsidRPr="00746F77">
        <w:rPr>
          <w:rFonts w:ascii="Arial" w:hAnsi="Arial" w:cs="Arial"/>
          <w:color w:val="000000"/>
          <w:sz w:val="24"/>
          <w:szCs w:val="24"/>
        </w:rPr>
        <w:t xml:space="preserve"> </w:t>
      </w:r>
      <w:r w:rsidRPr="00746F77">
        <w:rPr>
          <w:rFonts w:ascii="Arial" w:hAnsi="Arial" w:cs="Arial"/>
          <w:color w:val="000000"/>
          <w:sz w:val="24"/>
          <w:szCs w:val="24"/>
        </w:rPr>
        <w:t xml:space="preserve">Nevertheless, the adoption of CGMS in </w:t>
      </w:r>
      <w:r w:rsidRPr="00746F77">
        <w:rPr>
          <w:rFonts w:ascii="Arial" w:hAnsi="Arial" w:cs="Arial"/>
          <w:color w:val="000000"/>
          <w:sz w:val="24"/>
          <w:szCs w:val="24"/>
        </w:rPr>
        <w:lastRenderedPageBreak/>
        <w:t xml:space="preserve">hybrid seed production can considerably reduce production costs and ensure genetic purity of the seeds. Development of stable CGMS lines along with potential parental lines capable of restoring fertility </w:t>
      </w:r>
      <w:r w:rsidR="0082290A" w:rsidRPr="00746F77">
        <w:rPr>
          <w:rFonts w:ascii="Arial" w:hAnsi="Arial" w:cs="Arial"/>
          <w:color w:val="000000"/>
          <w:sz w:val="24"/>
          <w:szCs w:val="24"/>
        </w:rPr>
        <w:t>is the major</w:t>
      </w:r>
      <w:r w:rsidRPr="00746F77">
        <w:rPr>
          <w:rFonts w:ascii="Arial" w:hAnsi="Arial" w:cs="Arial"/>
          <w:color w:val="000000"/>
          <w:sz w:val="24"/>
          <w:szCs w:val="24"/>
        </w:rPr>
        <w:t xml:space="preserve"> challenge</w:t>
      </w:r>
      <w:r w:rsidRPr="005B1FCA">
        <w:rPr>
          <w:rFonts w:ascii="Arial" w:hAnsi="Arial" w:cs="Arial"/>
          <w:color w:val="FF0000"/>
          <w:sz w:val="24"/>
          <w:szCs w:val="24"/>
        </w:rPr>
        <w:t>s</w:t>
      </w:r>
      <w:r w:rsidRPr="00746F77">
        <w:rPr>
          <w:rFonts w:ascii="Arial" w:hAnsi="Arial" w:cs="Arial"/>
          <w:color w:val="000000"/>
          <w:sz w:val="24"/>
          <w:szCs w:val="24"/>
        </w:rPr>
        <w:t xml:space="preserve"> in heterosis breeding in chilli (Meena, 2017). Hence, a study was undertaken to assess the potential of A, B and R lines (CGMS lines) in chilli developed from World Vegetable Centre, T</w:t>
      </w:r>
      <w:r w:rsidR="0082290A" w:rsidRPr="00746F77">
        <w:rPr>
          <w:rFonts w:ascii="Arial" w:hAnsi="Arial" w:cs="Arial"/>
          <w:color w:val="000000"/>
          <w:sz w:val="24"/>
          <w:szCs w:val="24"/>
        </w:rPr>
        <w:t>a</w:t>
      </w:r>
      <w:r w:rsidRPr="00746F77">
        <w:rPr>
          <w:rFonts w:ascii="Arial" w:hAnsi="Arial" w:cs="Arial"/>
          <w:color w:val="000000"/>
          <w:sz w:val="24"/>
          <w:szCs w:val="24"/>
        </w:rPr>
        <w:t>iwan along with breeding lines from India under tropical humid condition</w:t>
      </w:r>
      <w:r w:rsidR="0082290A" w:rsidRPr="00746F77">
        <w:rPr>
          <w:rFonts w:ascii="Arial" w:hAnsi="Arial" w:cs="Arial"/>
          <w:color w:val="000000"/>
          <w:sz w:val="24"/>
          <w:szCs w:val="24"/>
        </w:rPr>
        <w:t>s</w:t>
      </w:r>
      <w:r w:rsidRPr="00746F77">
        <w:rPr>
          <w:rFonts w:ascii="Arial" w:hAnsi="Arial" w:cs="Arial"/>
          <w:color w:val="000000"/>
          <w:sz w:val="24"/>
          <w:szCs w:val="24"/>
        </w:rPr>
        <w:t xml:space="preserve"> in Kerala. </w:t>
      </w:r>
    </w:p>
    <w:p w14:paraId="6D5789CE" w14:textId="77777777" w:rsidR="00942E83" w:rsidRPr="00746F77" w:rsidRDefault="00942E83" w:rsidP="00942E83">
      <w:pPr>
        <w:rPr>
          <w:rFonts w:ascii="Arial" w:hAnsi="Arial" w:cs="Arial"/>
          <w:b/>
          <w:bCs/>
          <w:sz w:val="24"/>
          <w:szCs w:val="24"/>
          <w:lang w:val="en-US"/>
        </w:rPr>
      </w:pPr>
      <w:r w:rsidRPr="00746F77">
        <w:rPr>
          <w:rFonts w:ascii="Arial" w:hAnsi="Arial" w:cs="Arial"/>
          <w:b/>
          <w:bCs/>
          <w:sz w:val="24"/>
          <w:szCs w:val="24"/>
          <w:lang w:val="en-US"/>
        </w:rPr>
        <w:t xml:space="preserve">Materials and methods </w:t>
      </w:r>
    </w:p>
    <w:p w14:paraId="524E8F5B" w14:textId="17AAB2CD" w:rsidR="00942E83" w:rsidRPr="00746F77" w:rsidRDefault="00942E83" w:rsidP="00942E83">
      <w:pPr>
        <w:jc w:val="both"/>
        <w:rPr>
          <w:rFonts w:ascii="Arial" w:hAnsi="Arial" w:cs="Arial"/>
          <w:sz w:val="24"/>
          <w:szCs w:val="24"/>
        </w:rPr>
      </w:pPr>
      <w:r w:rsidRPr="00746F77">
        <w:rPr>
          <w:rFonts w:ascii="Arial" w:hAnsi="Arial" w:cs="Arial"/>
          <w:sz w:val="24"/>
          <w:szCs w:val="24"/>
          <w:lang w:val="en-US"/>
        </w:rPr>
        <w:t xml:space="preserve">             The introduced Cytoplasmic Genic Male Sterile lines of </w:t>
      </w:r>
      <w:r w:rsidR="00197F51" w:rsidRPr="00746F77">
        <w:rPr>
          <w:rFonts w:ascii="Arial" w:hAnsi="Arial" w:cs="Arial"/>
          <w:sz w:val="24"/>
          <w:szCs w:val="24"/>
          <w:lang w:val="en-US"/>
        </w:rPr>
        <w:t>chili</w:t>
      </w:r>
      <w:r w:rsidRPr="00746F77">
        <w:rPr>
          <w:rFonts w:ascii="Arial" w:hAnsi="Arial" w:cs="Arial"/>
          <w:sz w:val="24"/>
          <w:szCs w:val="24"/>
          <w:lang w:val="en-US"/>
        </w:rPr>
        <w:t xml:space="preserve"> were evaluated under protected condition during September to December and May to September in two successive years </w:t>
      </w:r>
      <w:r w:rsidRPr="00746F77">
        <w:rPr>
          <w:rFonts w:ascii="Arial" w:hAnsi="Arial" w:cs="Arial"/>
          <w:i/>
          <w:iCs/>
          <w:sz w:val="24"/>
          <w:szCs w:val="24"/>
          <w:lang w:val="en-US"/>
        </w:rPr>
        <w:t>viz,</w:t>
      </w:r>
      <w:r w:rsidR="000A736B">
        <w:rPr>
          <w:rFonts w:ascii="Arial" w:hAnsi="Arial" w:cs="Arial"/>
          <w:i/>
          <w:iCs/>
          <w:sz w:val="24"/>
          <w:szCs w:val="24"/>
          <w:lang w:val="en-US"/>
        </w:rPr>
        <w:t xml:space="preserve"> </w:t>
      </w:r>
      <w:r w:rsidR="00495FEB" w:rsidRPr="00746F77">
        <w:rPr>
          <w:rFonts w:ascii="Arial" w:hAnsi="Arial" w:cs="Arial"/>
          <w:sz w:val="24"/>
          <w:szCs w:val="24"/>
          <w:lang w:val="en-US"/>
        </w:rPr>
        <w:t>2021</w:t>
      </w:r>
      <w:r w:rsidR="009067B4" w:rsidRPr="00746F77">
        <w:rPr>
          <w:rFonts w:ascii="Arial" w:hAnsi="Arial" w:cs="Arial"/>
          <w:sz w:val="24"/>
          <w:szCs w:val="24"/>
          <w:lang w:val="en-US"/>
        </w:rPr>
        <w:t xml:space="preserve"> and </w:t>
      </w:r>
      <w:r w:rsidR="00053740" w:rsidRPr="00746F77">
        <w:rPr>
          <w:rFonts w:ascii="Arial" w:hAnsi="Arial" w:cs="Arial"/>
          <w:sz w:val="24"/>
          <w:szCs w:val="24"/>
          <w:lang w:val="en-US"/>
        </w:rPr>
        <w:t>2022 at</w:t>
      </w:r>
      <w:r w:rsidRPr="00746F77">
        <w:rPr>
          <w:rFonts w:ascii="Arial" w:hAnsi="Arial" w:cs="Arial"/>
          <w:sz w:val="24"/>
          <w:szCs w:val="24"/>
          <w:lang w:val="en-US"/>
        </w:rPr>
        <w:t xml:space="preserve"> the Department of Vegetable Science, Kerala Agricultural University. </w:t>
      </w:r>
      <w:r w:rsidRPr="00746F77">
        <w:rPr>
          <w:rFonts w:ascii="Arial" w:hAnsi="Arial" w:cs="Arial"/>
          <w:sz w:val="24"/>
          <w:szCs w:val="24"/>
        </w:rPr>
        <w:t>The experiment was laid out in RBD with three replication</w:t>
      </w:r>
      <w:r w:rsidR="00D44F1E" w:rsidRPr="00746F77">
        <w:rPr>
          <w:rFonts w:ascii="Arial" w:hAnsi="Arial" w:cs="Arial"/>
          <w:sz w:val="24"/>
          <w:szCs w:val="24"/>
        </w:rPr>
        <w:t>s</w:t>
      </w:r>
      <w:r w:rsidRPr="00746F77">
        <w:rPr>
          <w:rFonts w:ascii="Arial" w:hAnsi="Arial" w:cs="Arial"/>
          <w:sz w:val="24"/>
          <w:szCs w:val="24"/>
        </w:rPr>
        <w:t xml:space="preserve"> under rain shelter. </w:t>
      </w:r>
      <w:r w:rsidR="00197F51" w:rsidRPr="00746F77">
        <w:rPr>
          <w:rFonts w:ascii="Arial" w:hAnsi="Arial" w:cs="Arial"/>
          <w:sz w:val="24"/>
          <w:szCs w:val="24"/>
        </w:rPr>
        <w:t xml:space="preserve">Crop </w:t>
      </w:r>
      <w:r w:rsidR="00197F51" w:rsidRPr="005B1FCA">
        <w:rPr>
          <w:rFonts w:ascii="Arial" w:hAnsi="Arial" w:cs="Arial"/>
          <w:color w:val="FF0000"/>
          <w:sz w:val="24"/>
          <w:szCs w:val="24"/>
        </w:rPr>
        <w:t>was</w:t>
      </w:r>
      <w:r w:rsidR="00197F51" w:rsidRPr="00746F77">
        <w:rPr>
          <w:rFonts w:ascii="Arial" w:hAnsi="Arial" w:cs="Arial"/>
          <w:sz w:val="24"/>
          <w:szCs w:val="24"/>
        </w:rPr>
        <w:t xml:space="preserve"> raise</w:t>
      </w:r>
      <w:r w:rsidR="00197F51" w:rsidRPr="005B1FCA">
        <w:rPr>
          <w:rFonts w:ascii="Arial" w:hAnsi="Arial" w:cs="Arial"/>
          <w:color w:val="FF0000"/>
          <w:sz w:val="24"/>
          <w:szCs w:val="24"/>
        </w:rPr>
        <w:t>d</w:t>
      </w:r>
      <w:r w:rsidR="00197F51" w:rsidRPr="00746F77">
        <w:rPr>
          <w:rFonts w:ascii="Arial" w:hAnsi="Arial" w:cs="Arial"/>
          <w:sz w:val="24"/>
          <w:szCs w:val="24"/>
        </w:rPr>
        <w:t xml:space="preserve"> under rain shelter with 60 </w:t>
      </w:r>
      <w:r w:rsidR="00053740" w:rsidRPr="00746F77">
        <w:rPr>
          <w:rFonts w:ascii="Arial" w:hAnsi="Arial" w:cs="Arial"/>
          <w:sz w:val="24"/>
          <w:szCs w:val="24"/>
        </w:rPr>
        <w:t>×</w:t>
      </w:r>
      <w:r w:rsidR="00197F51" w:rsidRPr="00746F77">
        <w:rPr>
          <w:rFonts w:ascii="Arial" w:hAnsi="Arial" w:cs="Arial"/>
          <w:sz w:val="24"/>
          <w:szCs w:val="24"/>
        </w:rPr>
        <w:t xml:space="preserve"> </w:t>
      </w:r>
      <w:r w:rsidR="006E17F8" w:rsidRPr="00746F77">
        <w:rPr>
          <w:rFonts w:ascii="Arial" w:hAnsi="Arial" w:cs="Arial"/>
          <w:sz w:val="24"/>
          <w:szCs w:val="24"/>
        </w:rPr>
        <w:t xml:space="preserve">60 </w:t>
      </w:r>
      <w:r w:rsidR="00197F51" w:rsidRPr="00746F77">
        <w:rPr>
          <w:rFonts w:ascii="Arial" w:hAnsi="Arial" w:cs="Arial"/>
          <w:sz w:val="24"/>
          <w:szCs w:val="24"/>
        </w:rPr>
        <w:t>cm was followed.</w:t>
      </w:r>
      <w:r w:rsidR="0059127C" w:rsidRPr="00746F77">
        <w:rPr>
          <w:rFonts w:ascii="Arial" w:hAnsi="Arial" w:cs="Arial"/>
          <w:sz w:val="24"/>
          <w:szCs w:val="24"/>
        </w:rPr>
        <w:t xml:space="preserve"> Observations were recorded on various growth parameters such as plant height</w:t>
      </w:r>
      <w:r w:rsidR="0059127C" w:rsidRPr="005B1FCA">
        <w:rPr>
          <w:rFonts w:ascii="Arial" w:hAnsi="Arial" w:cs="Arial"/>
          <w:color w:val="FF0000"/>
          <w:sz w:val="24"/>
          <w:szCs w:val="24"/>
        </w:rPr>
        <w:t>)</w:t>
      </w:r>
      <w:r w:rsidR="0059127C" w:rsidRPr="00746F77">
        <w:rPr>
          <w:rFonts w:ascii="Arial" w:hAnsi="Arial" w:cs="Arial"/>
          <w:sz w:val="24"/>
          <w:szCs w:val="24"/>
        </w:rPr>
        <w:t>, number of primary branches per plant and number of secondary branches per plant (branches emerging from the primary branches). Yield-related attributes included fruit set percentage, number of fruits per plant, total fruit yield per plant, and fruit characteristics such as fruit length, fruit girth, average fruit weight, and number of seeds per fruit</w:t>
      </w:r>
      <w:r w:rsidR="0059127C" w:rsidRPr="00746F77">
        <w:rPr>
          <w:rFonts w:ascii="Arial" w:hAnsi="Arial" w:cs="Arial"/>
        </w:rPr>
        <w:t xml:space="preserve"> </w:t>
      </w:r>
      <w:r w:rsidRPr="00746F77">
        <w:rPr>
          <w:rFonts w:ascii="Arial" w:hAnsi="Arial" w:cs="Arial"/>
          <w:sz w:val="24"/>
          <w:szCs w:val="24"/>
        </w:rPr>
        <w:t>of seven male sterile lines and their counter fertile lines (maintainer line) and ten restorer lines were carried out. In order to asses</w:t>
      </w:r>
      <w:r w:rsidR="00D44F1E" w:rsidRPr="00746F77">
        <w:rPr>
          <w:rFonts w:ascii="Arial" w:hAnsi="Arial" w:cs="Arial"/>
          <w:sz w:val="24"/>
          <w:szCs w:val="24"/>
        </w:rPr>
        <w:t>s</w:t>
      </w:r>
      <w:r w:rsidRPr="00746F77">
        <w:rPr>
          <w:rFonts w:ascii="Arial" w:hAnsi="Arial" w:cs="Arial"/>
          <w:sz w:val="24"/>
          <w:szCs w:val="24"/>
        </w:rPr>
        <w:t xml:space="preserve"> the male sterile lines, </w:t>
      </w:r>
      <w:r w:rsidR="00D44F1E" w:rsidRPr="00746F77">
        <w:rPr>
          <w:rFonts w:ascii="Arial" w:hAnsi="Arial" w:cs="Arial"/>
          <w:sz w:val="24"/>
          <w:szCs w:val="24"/>
        </w:rPr>
        <w:t>performance of m</w:t>
      </w:r>
      <w:r w:rsidRPr="00746F77">
        <w:rPr>
          <w:rFonts w:ascii="Arial" w:hAnsi="Arial" w:cs="Arial"/>
          <w:sz w:val="24"/>
          <w:szCs w:val="24"/>
        </w:rPr>
        <w:t>aintainer line</w:t>
      </w:r>
      <w:r w:rsidR="00D44F1E" w:rsidRPr="00746F77">
        <w:rPr>
          <w:rFonts w:ascii="Arial" w:hAnsi="Arial" w:cs="Arial"/>
          <w:sz w:val="24"/>
          <w:szCs w:val="24"/>
        </w:rPr>
        <w:t xml:space="preserve">s </w:t>
      </w:r>
      <w:r w:rsidRPr="00746F77">
        <w:rPr>
          <w:rFonts w:ascii="Arial" w:hAnsi="Arial" w:cs="Arial"/>
          <w:sz w:val="24"/>
          <w:szCs w:val="24"/>
        </w:rPr>
        <w:t>were taken into consideration.</w:t>
      </w:r>
      <w:r w:rsidR="0059127C" w:rsidRPr="00746F77">
        <w:rPr>
          <w:rFonts w:ascii="Arial" w:hAnsi="Arial" w:cs="Arial"/>
          <w:sz w:val="24"/>
          <w:szCs w:val="24"/>
        </w:rPr>
        <w:t xml:space="preserve"> Monthly data on temperature and relative humidity were also recorded during the study to assess the sterility expression of male sterile lines. </w:t>
      </w:r>
      <w:r w:rsidR="009067B4" w:rsidRPr="00746F77">
        <w:rPr>
          <w:rFonts w:ascii="Arial" w:hAnsi="Arial" w:cs="Arial"/>
          <w:color w:val="000000" w:themeColor="text1"/>
          <w:sz w:val="24"/>
          <w:szCs w:val="24"/>
        </w:rPr>
        <w:t xml:space="preserve">The rain shelter experiment revealed seasonal patterns in temperature and humidity during the flowering periods (Fig </w:t>
      </w:r>
      <w:r w:rsidR="00765726">
        <w:rPr>
          <w:rFonts w:ascii="Arial" w:hAnsi="Arial" w:cs="Arial"/>
          <w:color w:val="000000" w:themeColor="text1"/>
          <w:sz w:val="24"/>
          <w:szCs w:val="24"/>
        </w:rPr>
        <w:t>1</w:t>
      </w:r>
      <w:r w:rsidR="00797844">
        <w:rPr>
          <w:rFonts w:ascii="Arial" w:hAnsi="Arial" w:cs="Arial"/>
          <w:color w:val="000000" w:themeColor="text1"/>
          <w:sz w:val="24"/>
          <w:szCs w:val="24"/>
        </w:rPr>
        <w:t xml:space="preserve"> and Fig </w:t>
      </w:r>
      <w:r w:rsidR="00765726">
        <w:rPr>
          <w:rFonts w:ascii="Arial" w:hAnsi="Arial" w:cs="Arial"/>
          <w:color w:val="000000" w:themeColor="text1"/>
          <w:sz w:val="24"/>
          <w:szCs w:val="24"/>
        </w:rPr>
        <w:t>2</w:t>
      </w:r>
      <w:r w:rsidR="009067B4" w:rsidRPr="00746F77">
        <w:rPr>
          <w:rFonts w:ascii="Arial" w:hAnsi="Arial" w:cs="Arial"/>
          <w:color w:val="000000" w:themeColor="text1"/>
          <w:sz w:val="24"/>
          <w:szCs w:val="24"/>
        </w:rPr>
        <w:t xml:space="preserve">). </w:t>
      </w:r>
      <w:r w:rsidRPr="00746F77">
        <w:rPr>
          <w:rFonts w:ascii="Arial" w:hAnsi="Arial" w:cs="Arial"/>
          <w:sz w:val="24"/>
          <w:szCs w:val="24"/>
        </w:rPr>
        <w:t>Male sterility expressions were assessed on individual plants through various parameters such as pollen viability percentage, pollen release score, fruit setting percentage, and number of seed</w:t>
      </w:r>
      <w:r w:rsidR="00D44F1E" w:rsidRPr="00746F77">
        <w:rPr>
          <w:rFonts w:ascii="Arial" w:hAnsi="Arial" w:cs="Arial"/>
          <w:sz w:val="24"/>
          <w:szCs w:val="24"/>
        </w:rPr>
        <w:t>s</w:t>
      </w:r>
      <w:r w:rsidRPr="00746F77">
        <w:rPr>
          <w:rFonts w:ascii="Arial" w:hAnsi="Arial" w:cs="Arial"/>
          <w:sz w:val="24"/>
          <w:szCs w:val="24"/>
        </w:rPr>
        <w:t xml:space="preserve"> per fruit. Pollen viability was calculated as per the scale of Vi</w:t>
      </w:r>
      <w:r w:rsidR="00053740" w:rsidRPr="00746F77">
        <w:rPr>
          <w:rFonts w:ascii="Arial" w:hAnsi="Arial" w:cs="Arial"/>
          <w:sz w:val="24"/>
          <w:szCs w:val="24"/>
        </w:rPr>
        <w:t>r</w:t>
      </w:r>
      <w:r w:rsidRPr="00746F77">
        <w:rPr>
          <w:rFonts w:ascii="Arial" w:hAnsi="Arial" w:cs="Arial"/>
          <w:sz w:val="24"/>
          <w:szCs w:val="24"/>
        </w:rPr>
        <w:t xml:space="preserve">amani </w:t>
      </w:r>
      <w:r w:rsidRPr="000720C6">
        <w:rPr>
          <w:rFonts w:ascii="Arial" w:hAnsi="Arial" w:cs="Arial"/>
          <w:i/>
          <w:sz w:val="24"/>
          <w:szCs w:val="24"/>
        </w:rPr>
        <w:t>et al.</w:t>
      </w:r>
      <w:r w:rsidRPr="00746F77">
        <w:rPr>
          <w:rFonts w:ascii="Arial" w:hAnsi="Arial" w:cs="Arial"/>
          <w:sz w:val="24"/>
          <w:szCs w:val="24"/>
        </w:rPr>
        <w:t xml:space="preserve"> (1997),</w:t>
      </w:r>
      <w:r w:rsidR="00A52A84" w:rsidRPr="00746F77">
        <w:rPr>
          <w:rFonts w:ascii="Arial" w:hAnsi="Arial" w:cs="Arial"/>
          <w:sz w:val="24"/>
          <w:szCs w:val="24"/>
        </w:rPr>
        <w:t xml:space="preserve"> </w:t>
      </w:r>
      <w:r w:rsidR="00D44F1E" w:rsidRPr="00746F77">
        <w:rPr>
          <w:rFonts w:ascii="Arial" w:hAnsi="Arial" w:cs="Arial"/>
          <w:sz w:val="24"/>
          <w:szCs w:val="24"/>
        </w:rPr>
        <w:t xml:space="preserve">and </w:t>
      </w:r>
      <w:r w:rsidRPr="00746F77">
        <w:rPr>
          <w:rFonts w:ascii="Arial" w:hAnsi="Arial" w:cs="Arial"/>
          <w:sz w:val="24"/>
          <w:szCs w:val="24"/>
        </w:rPr>
        <w:t>the pollen release was scored</w:t>
      </w:r>
      <w:r w:rsidR="00D44F1E" w:rsidRPr="00746F77">
        <w:rPr>
          <w:rFonts w:ascii="Arial" w:hAnsi="Arial" w:cs="Arial"/>
          <w:sz w:val="24"/>
          <w:szCs w:val="24"/>
        </w:rPr>
        <w:t xml:space="preserve"> at</w:t>
      </w:r>
      <w:r w:rsidRPr="00746F77">
        <w:rPr>
          <w:rFonts w:ascii="Arial" w:hAnsi="Arial" w:cs="Arial"/>
          <w:sz w:val="24"/>
          <w:szCs w:val="24"/>
        </w:rPr>
        <w:t xml:space="preserve"> weekly intervals starting </w:t>
      </w:r>
      <w:r w:rsidRPr="003B34BC">
        <w:rPr>
          <w:rFonts w:ascii="Arial" w:hAnsi="Arial" w:cs="Arial"/>
          <w:color w:val="FF0000"/>
          <w:sz w:val="24"/>
          <w:szCs w:val="24"/>
        </w:rPr>
        <w:t xml:space="preserve">form </w:t>
      </w:r>
      <w:r w:rsidRPr="00746F77">
        <w:rPr>
          <w:rFonts w:ascii="Arial" w:hAnsi="Arial" w:cs="Arial"/>
          <w:sz w:val="24"/>
          <w:szCs w:val="24"/>
        </w:rPr>
        <w:t xml:space="preserve">flowering using the scale developed by Liu and Gniffke (2004), fruit setting percentage </w:t>
      </w:r>
      <w:r w:rsidR="00D44F1E" w:rsidRPr="00746F77">
        <w:rPr>
          <w:rFonts w:ascii="Arial" w:hAnsi="Arial" w:cs="Arial"/>
          <w:sz w:val="24"/>
          <w:szCs w:val="24"/>
        </w:rPr>
        <w:t xml:space="preserve">was </w:t>
      </w:r>
      <w:r w:rsidRPr="00746F77">
        <w:rPr>
          <w:rFonts w:ascii="Arial" w:hAnsi="Arial" w:cs="Arial"/>
          <w:sz w:val="24"/>
          <w:szCs w:val="24"/>
        </w:rPr>
        <w:t>recorded by bagging unopened flower bud</w:t>
      </w:r>
      <w:r w:rsidR="00D44F1E" w:rsidRPr="00746F77">
        <w:rPr>
          <w:rFonts w:ascii="Arial" w:hAnsi="Arial" w:cs="Arial"/>
          <w:sz w:val="24"/>
          <w:szCs w:val="24"/>
        </w:rPr>
        <w:t>s</w:t>
      </w:r>
      <w:r w:rsidRPr="00746F77">
        <w:rPr>
          <w:rFonts w:ascii="Arial" w:hAnsi="Arial" w:cs="Arial"/>
          <w:sz w:val="24"/>
          <w:szCs w:val="24"/>
        </w:rPr>
        <w:t xml:space="preserve"> on</w:t>
      </w:r>
      <w:r w:rsidR="00D44F1E" w:rsidRPr="00746F77">
        <w:rPr>
          <w:rFonts w:ascii="Arial" w:hAnsi="Arial" w:cs="Arial"/>
          <w:sz w:val="24"/>
          <w:szCs w:val="24"/>
        </w:rPr>
        <w:t xml:space="preserve"> the </w:t>
      </w:r>
      <w:r w:rsidRPr="00746F77">
        <w:rPr>
          <w:rFonts w:ascii="Arial" w:hAnsi="Arial" w:cs="Arial"/>
          <w:sz w:val="24"/>
          <w:szCs w:val="24"/>
        </w:rPr>
        <w:t xml:space="preserve">previous day. </w:t>
      </w:r>
      <w:r w:rsidR="00495FEB" w:rsidRPr="00746F77">
        <w:rPr>
          <w:rFonts w:ascii="Arial" w:hAnsi="Arial" w:cs="Arial"/>
          <w:sz w:val="24"/>
          <w:szCs w:val="24"/>
        </w:rPr>
        <w:t>Observations were made on fruit retention, and the number of seeds per fruit was documented</w:t>
      </w:r>
      <w:r w:rsidRPr="00746F77">
        <w:rPr>
          <w:rFonts w:ascii="Arial" w:hAnsi="Arial" w:cs="Arial"/>
          <w:sz w:val="24"/>
          <w:szCs w:val="24"/>
        </w:rPr>
        <w:t xml:space="preserve">. </w:t>
      </w:r>
      <w:r w:rsidR="00197F51" w:rsidRPr="000A736B">
        <w:rPr>
          <w:rFonts w:ascii="Arial" w:hAnsi="Arial" w:cs="Arial"/>
          <w:b/>
          <w:bCs/>
          <w:color w:val="EE0000"/>
          <w:sz w:val="24"/>
          <w:szCs w:val="24"/>
        </w:rPr>
        <w:t>l</w:t>
      </w:r>
      <w:r w:rsidR="00197F51" w:rsidRPr="00746F77">
        <w:rPr>
          <w:rFonts w:ascii="Arial" w:hAnsi="Arial" w:cs="Arial"/>
          <w:sz w:val="24"/>
          <w:szCs w:val="24"/>
        </w:rPr>
        <w:t>ines</w:t>
      </w:r>
      <w:r w:rsidRPr="00746F77">
        <w:rPr>
          <w:rFonts w:ascii="Arial" w:hAnsi="Arial" w:cs="Arial"/>
          <w:sz w:val="24"/>
          <w:szCs w:val="24"/>
        </w:rPr>
        <w:t xml:space="preserve"> found devoid of pollen grains were scored as 100% male sterile. Computation of Analysis of </w:t>
      </w:r>
      <w:r w:rsidR="00D44F1E" w:rsidRPr="00746F77">
        <w:rPr>
          <w:rFonts w:ascii="Arial" w:hAnsi="Arial" w:cs="Arial"/>
          <w:sz w:val="24"/>
          <w:szCs w:val="24"/>
        </w:rPr>
        <w:t>V</w:t>
      </w:r>
      <w:r w:rsidRPr="00746F77">
        <w:rPr>
          <w:rFonts w:ascii="Arial" w:hAnsi="Arial" w:cs="Arial"/>
          <w:sz w:val="24"/>
          <w:szCs w:val="24"/>
        </w:rPr>
        <w:t>ariance, genetic parameters</w:t>
      </w:r>
      <w:r w:rsidR="00D44F1E" w:rsidRPr="00746F77">
        <w:rPr>
          <w:rFonts w:ascii="Arial" w:hAnsi="Arial" w:cs="Arial"/>
          <w:sz w:val="24"/>
          <w:szCs w:val="24"/>
        </w:rPr>
        <w:t xml:space="preserve"> and </w:t>
      </w:r>
      <w:r w:rsidRPr="00746F77">
        <w:rPr>
          <w:rFonts w:ascii="Arial" w:hAnsi="Arial" w:cs="Arial"/>
          <w:sz w:val="24"/>
          <w:szCs w:val="24"/>
        </w:rPr>
        <w:t>correlation analysis were carried out using the grapes Agri1 package of R softwar</w:t>
      </w:r>
      <w:r w:rsidRPr="00746F77">
        <w:rPr>
          <w:rFonts w:ascii="Arial" w:hAnsi="Arial" w:cs="Arial"/>
          <w:color w:val="212121"/>
          <w:sz w:val="24"/>
          <w:szCs w:val="24"/>
        </w:rPr>
        <w:t xml:space="preserve">e (Gopinath </w:t>
      </w:r>
      <w:r w:rsidRPr="00746F77">
        <w:rPr>
          <w:rFonts w:ascii="Arial" w:hAnsi="Arial" w:cs="Arial"/>
          <w:i/>
          <w:color w:val="212121"/>
          <w:sz w:val="24"/>
          <w:szCs w:val="24"/>
        </w:rPr>
        <w:t>et al</w:t>
      </w:r>
      <w:r w:rsidRPr="00746F77">
        <w:rPr>
          <w:rFonts w:ascii="Arial" w:hAnsi="Arial" w:cs="Arial"/>
          <w:color w:val="212121"/>
          <w:sz w:val="24"/>
          <w:szCs w:val="24"/>
        </w:rPr>
        <w:t>.,</w:t>
      </w:r>
      <w:r w:rsidR="0059127C" w:rsidRPr="00746F77">
        <w:rPr>
          <w:rFonts w:ascii="Arial" w:hAnsi="Arial" w:cs="Arial"/>
          <w:color w:val="212121"/>
          <w:sz w:val="24"/>
          <w:szCs w:val="24"/>
        </w:rPr>
        <w:t xml:space="preserve"> </w:t>
      </w:r>
      <w:r w:rsidRPr="00746F77">
        <w:rPr>
          <w:rFonts w:ascii="Arial" w:hAnsi="Arial" w:cs="Arial"/>
          <w:color w:val="212121"/>
          <w:sz w:val="24"/>
          <w:szCs w:val="24"/>
        </w:rPr>
        <w:t>2021)</w:t>
      </w:r>
    </w:p>
    <w:p w14:paraId="2ADE8913" w14:textId="77777777" w:rsidR="00942E83" w:rsidRPr="00746F77" w:rsidRDefault="00942E83" w:rsidP="00942E83">
      <w:pPr>
        <w:rPr>
          <w:rFonts w:ascii="Arial" w:hAnsi="Arial" w:cs="Arial"/>
          <w:b/>
          <w:bCs/>
          <w:sz w:val="24"/>
          <w:szCs w:val="24"/>
          <w:lang w:val="en-US"/>
        </w:rPr>
      </w:pPr>
      <w:r w:rsidRPr="00746F77">
        <w:rPr>
          <w:rFonts w:ascii="Arial" w:hAnsi="Arial" w:cs="Arial"/>
          <w:b/>
          <w:bCs/>
          <w:sz w:val="24"/>
          <w:szCs w:val="24"/>
          <w:lang w:val="en-US"/>
        </w:rPr>
        <w:t>Result and discussions</w:t>
      </w:r>
    </w:p>
    <w:p w14:paraId="363D70C6" w14:textId="1C40FDD5" w:rsidR="00942E83" w:rsidRPr="00746F77" w:rsidRDefault="00942E83" w:rsidP="00942E83">
      <w:pPr>
        <w:spacing w:line="240" w:lineRule="auto"/>
        <w:jc w:val="both"/>
        <w:rPr>
          <w:rFonts w:ascii="Arial" w:hAnsi="Arial" w:cs="Arial"/>
          <w:color w:val="000000" w:themeColor="text1"/>
          <w:sz w:val="24"/>
          <w:szCs w:val="24"/>
        </w:rPr>
      </w:pPr>
      <w:r w:rsidRPr="00746F77">
        <w:rPr>
          <w:rFonts w:ascii="Arial" w:hAnsi="Arial" w:cs="Arial"/>
          <w:color w:val="C00000"/>
          <w:sz w:val="24"/>
          <w:szCs w:val="24"/>
        </w:rPr>
        <w:t xml:space="preserve">               </w:t>
      </w:r>
      <w:r w:rsidRPr="00746F77">
        <w:rPr>
          <w:rFonts w:ascii="Arial" w:hAnsi="Arial" w:cs="Arial"/>
          <w:color w:val="000000" w:themeColor="text1"/>
          <w:sz w:val="24"/>
          <w:szCs w:val="24"/>
        </w:rPr>
        <w:t xml:space="preserve">A notable maximum temperature of 33.3°C was observed during the rabi season flowering, which promoted pollen sterility in some of the lines. Significant variations in temperature and relative humidity were observed between the two seasons, with a maximum humidity levels of 98 </w:t>
      </w:r>
      <w:r w:rsidR="00DE5D4E" w:rsidRPr="00746F77">
        <w:rPr>
          <w:rFonts w:ascii="Arial" w:hAnsi="Arial" w:cs="Arial"/>
          <w:color w:val="000000" w:themeColor="text1"/>
          <w:sz w:val="24"/>
          <w:szCs w:val="24"/>
        </w:rPr>
        <w:t>percentage</w:t>
      </w:r>
      <w:r w:rsidRPr="00746F77">
        <w:rPr>
          <w:rFonts w:ascii="Arial" w:hAnsi="Arial" w:cs="Arial"/>
          <w:color w:val="000000" w:themeColor="text1"/>
          <w:sz w:val="24"/>
          <w:szCs w:val="24"/>
        </w:rPr>
        <w:t xml:space="preserve"> recorded during rainy season. </w:t>
      </w:r>
      <w:r w:rsidR="008E5334" w:rsidRPr="008E5334">
        <w:rPr>
          <w:rFonts w:ascii="Arial" w:hAnsi="Arial" w:cs="Arial"/>
          <w:sz w:val="24"/>
        </w:rPr>
        <w:t xml:space="preserve">The difference in environmental conditions between the two seasons led to interesting plant responses. Some lines showed differential </w:t>
      </w:r>
      <w:proofErr w:type="spellStart"/>
      <w:r w:rsidR="008E5334" w:rsidRPr="008E5334">
        <w:rPr>
          <w:rFonts w:ascii="Arial" w:hAnsi="Arial" w:cs="Arial"/>
          <w:sz w:val="24"/>
        </w:rPr>
        <w:t>behavior</w:t>
      </w:r>
      <w:proofErr w:type="spellEnd"/>
      <w:r w:rsidR="008E5334" w:rsidRPr="008E5334">
        <w:rPr>
          <w:rFonts w:ascii="Arial" w:hAnsi="Arial" w:cs="Arial"/>
          <w:sz w:val="24"/>
        </w:rPr>
        <w:t xml:space="preserve">, such as a shift from complete sterility to partial sterility (AVPP0709), while the genotype AVPP0310, which exhibited partial sterility during the rabi season, behaved as partially fertile during the rainy season (Plates 1, 2, and </w:t>
      </w:r>
      <w:r w:rsidR="008E5334" w:rsidRPr="000720C6">
        <w:rPr>
          <w:rFonts w:ascii="Arial" w:hAnsi="Arial" w:cs="Arial"/>
          <w:sz w:val="24"/>
          <w:szCs w:val="24"/>
        </w:rPr>
        <w:t>3).</w:t>
      </w:r>
      <w:r w:rsidR="000720C6" w:rsidRPr="000720C6">
        <w:rPr>
          <w:rFonts w:ascii="Arial" w:hAnsi="Arial" w:cs="Arial"/>
          <w:sz w:val="24"/>
          <w:szCs w:val="24"/>
        </w:rPr>
        <w:t xml:space="preserve"> This could be attributed to </w:t>
      </w:r>
      <w:r w:rsidR="00470254">
        <w:rPr>
          <w:rFonts w:ascii="Arial" w:hAnsi="Arial" w:cs="Arial"/>
          <w:sz w:val="24"/>
          <w:szCs w:val="24"/>
        </w:rPr>
        <w:t xml:space="preserve">the </w:t>
      </w:r>
      <w:r w:rsidR="000720C6" w:rsidRPr="000720C6">
        <w:rPr>
          <w:rFonts w:ascii="Arial" w:hAnsi="Arial" w:cs="Arial"/>
          <w:sz w:val="24"/>
          <w:szCs w:val="24"/>
        </w:rPr>
        <w:t>variations in relative humidity and temperature during the rainy season</w:t>
      </w:r>
      <w:r w:rsidR="000720C6">
        <w:rPr>
          <w:rFonts w:ascii="Arial" w:hAnsi="Arial" w:cs="Arial"/>
          <w:sz w:val="24"/>
          <w:szCs w:val="24"/>
        </w:rPr>
        <w:t xml:space="preserve">. </w:t>
      </w:r>
      <w:r w:rsidRPr="00746F77">
        <w:rPr>
          <w:rFonts w:ascii="Arial" w:hAnsi="Arial" w:cs="Arial"/>
          <w:color w:val="000000" w:themeColor="text1"/>
          <w:sz w:val="24"/>
          <w:szCs w:val="24"/>
        </w:rPr>
        <w:t xml:space="preserve">Notably, four of the sterile lines demonstrated </w:t>
      </w:r>
      <w:r w:rsidR="008459CF" w:rsidRPr="00746F77">
        <w:rPr>
          <w:rFonts w:ascii="Arial" w:hAnsi="Arial" w:cs="Arial"/>
          <w:color w:val="000000" w:themeColor="text1"/>
          <w:sz w:val="24"/>
          <w:szCs w:val="24"/>
        </w:rPr>
        <w:t>stable male</w:t>
      </w:r>
      <w:r w:rsidR="00461786" w:rsidRPr="00746F77">
        <w:rPr>
          <w:rFonts w:ascii="Arial" w:hAnsi="Arial" w:cs="Arial"/>
          <w:color w:val="000000" w:themeColor="text1"/>
          <w:sz w:val="24"/>
          <w:szCs w:val="24"/>
        </w:rPr>
        <w:t xml:space="preserve"> sterility </w:t>
      </w:r>
      <w:r w:rsidRPr="00746F77">
        <w:rPr>
          <w:rFonts w:ascii="Arial" w:hAnsi="Arial" w:cs="Arial"/>
          <w:color w:val="000000" w:themeColor="text1"/>
          <w:sz w:val="24"/>
          <w:szCs w:val="24"/>
        </w:rPr>
        <w:t xml:space="preserve">ability throughout the seasonal changes, </w:t>
      </w:r>
      <w:r w:rsidRPr="00746F77">
        <w:rPr>
          <w:rFonts w:ascii="Arial" w:hAnsi="Arial" w:cs="Arial"/>
          <w:color w:val="000000" w:themeColor="text1"/>
          <w:sz w:val="24"/>
          <w:szCs w:val="24"/>
        </w:rPr>
        <w:lastRenderedPageBreak/>
        <w:t xml:space="preserve">maintaining consistent performance regardless of temperature and humidity fluctuations (Fig </w:t>
      </w:r>
      <w:r w:rsidR="00765726">
        <w:rPr>
          <w:rFonts w:ascii="Arial" w:hAnsi="Arial" w:cs="Arial"/>
          <w:color w:val="000000" w:themeColor="text1"/>
          <w:sz w:val="24"/>
          <w:szCs w:val="24"/>
        </w:rPr>
        <w:t>1</w:t>
      </w:r>
      <w:r w:rsidRPr="00746F77">
        <w:rPr>
          <w:rFonts w:ascii="Arial" w:hAnsi="Arial" w:cs="Arial"/>
          <w:color w:val="000000" w:themeColor="text1"/>
          <w:sz w:val="24"/>
          <w:szCs w:val="24"/>
        </w:rPr>
        <w:t>). Restoration of partial fertility in CGMS lines are reported to be influenced by the genotypic specificity as well as environmental fluctuation (Lee et al., 2008).</w:t>
      </w:r>
    </w:p>
    <w:p w14:paraId="6E1C31B8" w14:textId="286A7939" w:rsidR="00942E83" w:rsidRPr="00746F77" w:rsidRDefault="00942E83" w:rsidP="00942E83">
      <w:pPr>
        <w:spacing w:line="240" w:lineRule="auto"/>
        <w:jc w:val="both"/>
        <w:rPr>
          <w:rFonts w:ascii="Arial" w:hAnsi="Arial" w:cs="Arial"/>
          <w:sz w:val="24"/>
          <w:szCs w:val="24"/>
        </w:rPr>
      </w:pPr>
      <w:r w:rsidRPr="00746F77">
        <w:rPr>
          <w:rFonts w:ascii="Arial" w:hAnsi="Arial" w:cs="Arial"/>
          <w:sz w:val="24"/>
          <w:szCs w:val="24"/>
          <w:lang w:val="en-US"/>
        </w:rPr>
        <w:t xml:space="preserve">          Based on the seasonal pollen sterility data, the lines were categorized into distinct groups: completely sterile, partially sterile, and partially fertile</w:t>
      </w:r>
      <w:r w:rsidR="00580C10" w:rsidRPr="00746F77">
        <w:rPr>
          <w:rFonts w:ascii="Arial" w:hAnsi="Arial" w:cs="Arial"/>
          <w:sz w:val="24"/>
          <w:szCs w:val="24"/>
          <w:lang w:val="en-US"/>
        </w:rPr>
        <w:t xml:space="preserve">. </w:t>
      </w:r>
      <w:r w:rsidRPr="00746F77">
        <w:rPr>
          <w:rFonts w:ascii="Arial" w:hAnsi="Arial" w:cs="Arial"/>
          <w:sz w:val="24"/>
          <w:szCs w:val="24"/>
          <w:lang w:val="en-US"/>
        </w:rPr>
        <w:t xml:space="preserve">Differential expression of male sterility </w:t>
      </w:r>
      <w:r w:rsidR="008E5334" w:rsidRPr="00746F77">
        <w:rPr>
          <w:rFonts w:ascii="Arial" w:hAnsi="Arial" w:cs="Arial"/>
          <w:sz w:val="24"/>
          <w:szCs w:val="24"/>
          <w:lang w:val="en-US"/>
        </w:rPr>
        <w:t>of the</w:t>
      </w:r>
      <w:r w:rsidRPr="00746F77">
        <w:rPr>
          <w:rFonts w:ascii="Arial" w:hAnsi="Arial" w:cs="Arial"/>
          <w:sz w:val="24"/>
          <w:szCs w:val="24"/>
          <w:lang w:val="en-US"/>
        </w:rPr>
        <w:t xml:space="preserve"> same seven lines developed at World Vegetable Centre were also reported by Vinodhini </w:t>
      </w:r>
      <w:r w:rsidRPr="003B34BC">
        <w:rPr>
          <w:rFonts w:ascii="Arial" w:hAnsi="Arial" w:cs="Arial"/>
          <w:color w:val="FF0000"/>
          <w:sz w:val="24"/>
          <w:szCs w:val="24"/>
          <w:lang w:val="en-US"/>
        </w:rPr>
        <w:t xml:space="preserve">et al </w:t>
      </w:r>
      <w:r w:rsidRPr="00746F77">
        <w:rPr>
          <w:rFonts w:ascii="Arial" w:hAnsi="Arial" w:cs="Arial"/>
          <w:sz w:val="24"/>
          <w:szCs w:val="24"/>
          <w:lang w:val="en-US"/>
        </w:rPr>
        <w:t xml:space="preserve">(2019). </w:t>
      </w:r>
      <w:r w:rsidRPr="00746F77">
        <w:rPr>
          <w:rFonts w:ascii="Arial" w:hAnsi="Arial" w:cs="Arial"/>
          <w:sz w:val="24"/>
          <w:szCs w:val="24"/>
        </w:rPr>
        <w:t>Later by Desai et al. (2021) found that all the seven male sterile lines included in the current study exhibited complete (100%) male sterility</w:t>
      </w:r>
      <w:r w:rsidRPr="00746F77">
        <w:rPr>
          <w:rFonts w:ascii="Arial" w:hAnsi="Arial" w:cs="Arial"/>
          <w:sz w:val="24"/>
          <w:szCs w:val="24"/>
          <w:lang w:val="en-US"/>
        </w:rPr>
        <w:t xml:space="preserve">. </w:t>
      </w:r>
      <w:r w:rsidRPr="00746F77">
        <w:rPr>
          <w:rFonts w:ascii="Arial" w:hAnsi="Arial" w:cs="Arial"/>
          <w:sz w:val="24"/>
          <w:szCs w:val="24"/>
        </w:rPr>
        <w:t xml:space="preserve">Present study shows the profound influence of climate on pollen sterility expression. Four lines such as </w:t>
      </w:r>
      <w:r w:rsidRPr="00746F77">
        <w:rPr>
          <w:rFonts w:ascii="Arial" w:hAnsi="Arial" w:cs="Arial"/>
          <w:sz w:val="24"/>
          <w:szCs w:val="24"/>
          <w:lang w:val="en-US"/>
        </w:rPr>
        <w:t>AVPP0516</w:t>
      </w:r>
      <w:r w:rsidR="00580C10" w:rsidRPr="00746F77">
        <w:rPr>
          <w:rFonts w:ascii="Arial" w:hAnsi="Arial" w:cs="Arial"/>
          <w:sz w:val="24"/>
          <w:szCs w:val="24"/>
          <w:lang w:val="en-US"/>
        </w:rPr>
        <w:t>-S</w:t>
      </w:r>
      <w:r w:rsidRPr="00746F77">
        <w:rPr>
          <w:rFonts w:ascii="Arial" w:hAnsi="Arial" w:cs="Arial"/>
          <w:sz w:val="24"/>
          <w:szCs w:val="24"/>
          <w:lang w:val="en-US"/>
        </w:rPr>
        <w:t>, AVPP0517</w:t>
      </w:r>
      <w:r w:rsidR="00580C10" w:rsidRPr="00746F77">
        <w:rPr>
          <w:rFonts w:ascii="Arial" w:hAnsi="Arial" w:cs="Arial"/>
          <w:sz w:val="24"/>
          <w:szCs w:val="24"/>
          <w:lang w:val="en-US"/>
        </w:rPr>
        <w:t>-S</w:t>
      </w:r>
      <w:r w:rsidRPr="00746F77">
        <w:rPr>
          <w:rFonts w:ascii="Arial" w:hAnsi="Arial" w:cs="Arial"/>
          <w:sz w:val="24"/>
          <w:szCs w:val="24"/>
          <w:lang w:val="en-US"/>
        </w:rPr>
        <w:t>, AVPP9907</w:t>
      </w:r>
      <w:r w:rsidR="00580C10" w:rsidRPr="00746F77">
        <w:rPr>
          <w:rFonts w:ascii="Arial" w:hAnsi="Arial" w:cs="Arial"/>
          <w:sz w:val="24"/>
          <w:szCs w:val="24"/>
          <w:lang w:val="en-US"/>
        </w:rPr>
        <w:t>-S</w:t>
      </w:r>
      <w:r w:rsidRPr="00746F77">
        <w:rPr>
          <w:rFonts w:ascii="Arial" w:hAnsi="Arial" w:cs="Arial"/>
          <w:sz w:val="24"/>
          <w:szCs w:val="24"/>
          <w:lang w:val="en-US"/>
        </w:rPr>
        <w:t xml:space="preserve"> and AVPP9911</w:t>
      </w:r>
      <w:r w:rsidR="00580C10" w:rsidRPr="00746F77">
        <w:rPr>
          <w:rFonts w:ascii="Arial" w:hAnsi="Arial" w:cs="Arial"/>
          <w:sz w:val="24"/>
          <w:szCs w:val="24"/>
          <w:lang w:val="en-US"/>
        </w:rPr>
        <w:t>-S</w:t>
      </w:r>
      <w:r w:rsidRPr="00746F77">
        <w:rPr>
          <w:rFonts w:ascii="Arial" w:hAnsi="Arial" w:cs="Arial"/>
          <w:sz w:val="24"/>
          <w:szCs w:val="24"/>
        </w:rPr>
        <w:t xml:space="preserve"> exhibited consistent and complete male sterility across both seasons. </w:t>
      </w:r>
      <w:r w:rsidR="00066AF2" w:rsidRPr="00066AF2">
        <w:rPr>
          <w:rFonts w:ascii="Arial" w:hAnsi="Arial" w:cs="Arial"/>
          <w:sz w:val="24"/>
        </w:rPr>
        <w:t>Visual observations on pollen release were recorded for each line. Lines that recorded a pollen release score of zero were considered completely male sterile, while a score of one indicated partial sterility. Lines showing free pollen release were categorized as partially fertile</w:t>
      </w:r>
      <w:r w:rsidR="00066AF2">
        <w:t>.</w:t>
      </w:r>
      <w:r w:rsidR="00066AF2" w:rsidRPr="00746F77">
        <w:rPr>
          <w:rFonts w:ascii="Arial" w:hAnsi="Arial" w:cs="Arial"/>
          <w:sz w:val="24"/>
          <w:szCs w:val="24"/>
        </w:rPr>
        <w:t xml:space="preserve"> </w:t>
      </w:r>
      <w:r w:rsidR="00066AF2" w:rsidRPr="003B34BC">
        <w:rPr>
          <w:rFonts w:ascii="Arial" w:hAnsi="Arial" w:cs="Arial"/>
          <w:b/>
          <w:bCs/>
          <w:color w:val="FF0000"/>
          <w:sz w:val="24"/>
          <w:szCs w:val="24"/>
        </w:rPr>
        <w:t>e</w:t>
      </w:r>
      <w:r w:rsidR="00066AF2">
        <w:rPr>
          <w:rFonts w:ascii="Arial" w:hAnsi="Arial" w:cs="Arial"/>
          <w:sz w:val="24"/>
          <w:szCs w:val="24"/>
        </w:rPr>
        <w:t xml:space="preserve">xcept AVPP0310 all others were failed to set fruit across </w:t>
      </w:r>
      <w:r w:rsidR="00066AF2" w:rsidRPr="00746F77">
        <w:rPr>
          <w:rFonts w:ascii="Arial" w:hAnsi="Arial" w:cs="Arial"/>
          <w:sz w:val="24"/>
          <w:szCs w:val="24"/>
        </w:rPr>
        <w:t>two seasons</w:t>
      </w:r>
      <w:r w:rsidR="00066AF2">
        <w:rPr>
          <w:rFonts w:ascii="Arial" w:hAnsi="Arial" w:cs="Arial"/>
          <w:sz w:val="24"/>
          <w:szCs w:val="24"/>
        </w:rPr>
        <w:t xml:space="preserve">. </w:t>
      </w:r>
      <w:r w:rsidRPr="00746F77">
        <w:rPr>
          <w:rFonts w:ascii="Arial" w:hAnsi="Arial" w:cs="Arial"/>
          <w:sz w:val="24"/>
          <w:szCs w:val="24"/>
        </w:rPr>
        <w:t>Due to their stable performance regardless of temperature variation between two seasons, these lines can be classified as temperature stable and completely male sterile lines. AVPP070</w:t>
      </w:r>
      <w:r w:rsidR="00580C10" w:rsidRPr="00746F77">
        <w:rPr>
          <w:rFonts w:ascii="Arial" w:hAnsi="Arial" w:cs="Arial"/>
          <w:sz w:val="24"/>
          <w:szCs w:val="24"/>
        </w:rPr>
        <w:t>-S</w:t>
      </w:r>
      <w:r w:rsidRPr="00746F77">
        <w:rPr>
          <w:rFonts w:ascii="Arial" w:hAnsi="Arial" w:cs="Arial"/>
          <w:sz w:val="24"/>
          <w:szCs w:val="24"/>
        </w:rPr>
        <w:t xml:space="preserve"> line was found to be completely male sterile in rabi season and it behaved as partial sterile under kharif season, demonstrating the influence of temperature on </w:t>
      </w:r>
      <w:r w:rsidR="00580C10" w:rsidRPr="00746F77">
        <w:rPr>
          <w:rFonts w:ascii="Arial" w:hAnsi="Arial" w:cs="Arial"/>
          <w:sz w:val="24"/>
          <w:szCs w:val="24"/>
        </w:rPr>
        <w:t xml:space="preserve">the </w:t>
      </w:r>
      <w:r w:rsidRPr="00746F77">
        <w:rPr>
          <w:rFonts w:ascii="Arial" w:hAnsi="Arial" w:cs="Arial"/>
          <w:sz w:val="24"/>
          <w:szCs w:val="24"/>
        </w:rPr>
        <w:t xml:space="preserve">stability </w:t>
      </w:r>
      <w:r w:rsidR="00580C10" w:rsidRPr="00746F77">
        <w:rPr>
          <w:rFonts w:ascii="Arial" w:hAnsi="Arial" w:cs="Arial"/>
          <w:sz w:val="24"/>
          <w:szCs w:val="24"/>
        </w:rPr>
        <w:t xml:space="preserve">of </w:t>
      </w:r>
      <w:r w:rsidRPr="00746F77">
        <w:rPr>
          <w:rFonts w:ascii="Arial" w:hAnsi="Arial" w:cs="Arial"/>
          <w:sz w:val="24"/>
          <w:szCs w:val="24"/>
        </w:rPr>
        <w:t>expression</w:t>
      </w:r>
      <w:r w:rsidR="00580C10" w:rsidRPr="00746F77">
        <w:rPr>
          <w:rFonts w:ascii="Arial" w:hAnsi="Arial" w:cs="Arial"/>
          <w:sz w:val="24"/>
          <w:szCs w:val="24"/>
        </w:rPr>
        <w:t xml:space="preserve"> </w:t>
      </w:r>
      <w:r w:rsidRPr="00746F77">
        <w:rPr>
          <w:rFonts w:ascii="Arial" w:hAnsi="Arial" w:cs="Arial"/>
          <w:sz w:val="24"/>
          <w:szCs w:val="24"/>
        </w:rPr>
        <w:t>under protected condition. Prominent variation of sterility expression was also noticed in the line AVPP0310.</w:t>
      </w:r>
      <w:r w:rsidR="003B34BC">
        <w:rPr>
          <w:rFonts w:ascii="Arial" w:hAnsi="Arial" w:cs="Arial"/>
          <w:sz w:val="24"/>
          <w:szCs w:val="24"/>
        </w:rPr>
        <w:t xml:space="preserve"> </w:t>
      </w:r>
      <w:r w:rsidRPr="00746F77">
        <w:rPr>
          <w:rFonts w:ascii="Arial" w:hAnsi="Arial" w:cs="Arial"/>
          <w:sz w:val="24"/>
          <w:szCs w:val="24"/>
        </w:rPr>
        <w:t xml:space="preserve">The same line scored two for pollen release and marked </w:t>
      </w:r>
      <w:r w:rsidR="00E7190F" w:rsidRPr="00746F77">
        <w:rPr>
          <w:rFonts w:ascii="Arial" w:hAnsi="Arial" w:cs="Arial"/>
          <w:sz w:val="24"/>
          <w:szCs w:val="24"/>
        </w:rPr>
        <w:t>20</w:t>
      </w:r>
      <w:r w:rsidRPr="00746F77">
        <w:rPr>
          <w:rFonts w:ascii="Arial" w:hAnsi="Arial" w:cs="Arial"/>
          <w:sz w:val="24"/>
          <w:szCs w:val="24"/>
        </w:rPr>
        <w:t>% of</w:t>
      </w:r>
      <w:r w:rsidR="003B34BC">
        <w:rPr>
          <w:rFonts w:ascii="Arial" w:hAnsi="Arial" w:cs="Arial"/>
          <w:sz w:val="24"/>
          <w:szCs w:val="24"/>
        </w:rPr>
        <w:t xml:space="preserve"> </w:t>
      </w:r>
      <w:r w:rsidRPr="00746F77">
        <w:rPr>
          <w:rFonts w:ascii="Arial" w:hAnsi="Arial" w:cs="Arial"/>
          <w:sz w:val="24"/>
          <w:szCs w:val="24"/>
        </w:rPr>
        <w:t xml:space="preserve">fruit set. When allowed to self-pollinate, it produced a high seed count of 120 per fruit, exhibiting behaviour similar to fertile lines rather than maintaining complete male sterility under tropical humid condition. One of the reasons for conversion of sterility to fertility might be attributed to combined effect of elevated temperature in the rain shelter and relative humidity associated with ample light conditions ensuring enhanced photosynthesis </w:t>
      </w:r>
      <w:r w:rsidR="008E5334" w:rsidRPr="00746F77">
        <w:rPr>
          <w:rFonts w:ascii="Arial" w:hAnsi="Arial" w:cs="Arial"/>
          <w:sz w:val="24"/>
          <w:szCs w:val="24"/>
        </w:rPr>
        <w:t>which resulted</w:t>
      </w:r>
      <w:r w:rsidRPr="00746F77">
        <w:rPr>
          <w:rFonts w:ascii="Arial" w:hAnsi="Arial" w:cs="Arial"/>
          <w:sz w:val="24"/>
          <w:szCs w:val="24"/>
        </w:rPr>
        <w:t xml:space="preserve"> in the proper development of male reproductive organs (</w:t>
      </w:r>
      <w:proofErr w:type="spellStart"/>
      <w:r w:rsidRPr="00746F77">
        <w:rPr>
          <w:rFonts w:ascii="Arial" w:hAnsi="Arial" w:cs="Arial"/>
          <w:sz w:val="24"/>
          <w:szCs w:val="24"/>
        </w:rPr>
        <w:t>Kittas</w:t>
      </w:r>
      <w:proofErr w:type="spellEnd"/>
      <w:r w:rsidRPr="00746F77">
        <w:rPr>
          <w:rFonts w:ascii="Arial" w:hAnsi="Arial" w:cs="Arial"/>
          <w:sz w:val="24"/>
          <w:szCs w:val="24"/>
        </w:rPr>
        <w:t xml:space="preserve"> et al</w:t>
      </w:r>
      <w:r w:rsidRPr="00746F77">
        <w:rPr>
          <w:rFonts w:ascii="Arial" w:hAnsi="Arial" w:cs="Arial"/>
          <w:i/>
          <w:iCs/>
          <w:sz w:val="24"/>
          <w:szCs w:val="24"/>
        </w:rPr>
        <w:t>.</w:t>
      </w:r>
      <w:r w:rsidRPr="00746F77">
        <w:rPr>
          <w:rFonts w:ascii="Arial" w:hAnsi="Arial" w:cs="Arial"/>
          <w:sz w:val="24"/>
          <w:szCs w:val="24"/>
        </w:rPr>
        <w:t xml:space="preserve">, 2005). </w:t>
      </w:r>
      <w:r w:rsidR="005A62F9" w:rsidRPr="00746F77">
        <w:rPr>
          <w:rFonts w:ascii="Arial" w:hAnsi="Arial" w:cs="Arial"/>
          <w:sz w:val="24"/>
          <w:szCs w:val="24"/>
        </w:rPr>
        <w:t>However,</w:t>
      </w:r>
      <w:r w:rsidRPr="00746F77">
        <w:rPr>
          <w:rFonts w:ascii="Arial" w:hAnsi="Arial" w:cs="Arial"/>
          <w:sz w:val="24"/>
          <w:szCs w:val="24"/>
        </w:rPr>
        <w:t xml:space="preserve"> CGMS line, AVPP3010 reported 90.48</w:t>
      </w:r>
      <w:r w:rsidR="003B34BC" w:rsidRPr="003B34BC">
        <w:rPr>
          <w:rFonts w:ascii="Arial" w:hAnsi="Arial" w:cs="Arial"/>
          <w:b/>
          <w:bCs/>
          <w:color w:val="FF0000"/>
          <w:sz w:val="24"/>
          <w:szCs w:val="24"/>
        </w:rPr>
        <w:t>?</w:t>
      </w:r>
      <w:r w:rsidRPr="00746F77">
        <w:rPr>
          <w:rFonts w:ascii="Arial" w:hAnsi="Arial" w:cs="Arial"/>
          <w:sz w:val="24"/>
          <w:szCs w:val="24"/>
        </w:rPr>
        <w:t xml:space="preserve"> pollen sterility in </w:t>
      </w:r>
      <w:proofErr w:type="spellStart"/>
      <w:r w:rsidRPr="00746F77">
        <w:rPr>
          <w:rFonts w:ascii="Arial" w:hAnsi="Arial" w:cs="Arial"/>
          <w:sz w:val="24"/>
          <w:szCs w:val="24"/>
        </w:rPr>
        <w:t>Dapoli</w:t>
      </w:r>
      <w:proofErr w:type="spellEnd"/>
      <w:r w:rsidRPr="00746F77">
        <w:rPr>
          <w:rFonts w:ascii="Arial" w:hAnsi="Arial" w:cs="Arial"/>
          <w:sz w:val="24"/>
          <w:szCs w:val="24"/>
        </w:rPr>
        <w:t xml:space="preserve"> condition. This reflects the environmental influence on stability expression in different location. Vinodhini </w:t>
      </w:r>
      <w:r w:rsidRPr="003B34BC">
        <w:rPr>
          <w:rFonts w:ascii="Arial" w:hAnsi="Arial" w:cs="Arial"/>
          <w:i/>
          <w:color w:val="FF0000"/>
          <w:sz w:val="24"/>
          <w:szCs w:val="24"/>
        </w:rPr>
        <w:t>et al</w:t>
      </w:r>
      <w:r w:rsidRPr="003B34BC">
        <w:rPr>
          <w:rFonts w:ascii="Arial" w:hAnsi="Arial" w:cs="Arial"/>
          <w:color w:val="FF0000"/>
          <w:sz w:val="24"/>
          <w:szCs w:val="24"/>
        </w:rPr>
        <w:t xml:space="preserve"> </w:t>
      </w:r>
      <w:r w:rsidRPr="00746F77">
        <w:rPr>
          <w:rFonts w:ascii="Arial" w:hAnsi="Arial" w:cs="Arial"/>
          <w:sz w:val="24"/>
          <w:szCs w:val="24"/>
        </w:rPr>
        <w:t>(2019a) reported 78.42 to 99 per cent pollen sterility for these lines. AVPP0711 line also showed 99% pollen sterility (</w:t>
      </w:r>
      <w:proofErr w:type="spellStart"/>
      <w:r w:rsidRPr="00746F77">
        <w:rPr>
          <w:rFonts w:ascii="Arial" w:hAnsi="Arial" w:cs="Arial"/>
          <w:sz w:val="24"/>
          <w:szCs w:val="24"/>
        </w:rPr>
        <w:t>Suryawanshi</w:t>
      </w:r>
      <w:proofErr w:type="spellEnd"/>
      <w:r w:rsidRPr="00746F77">
        <w:rPr>
          <w:rFonts w:ascii="Arial" w:hAnsi="Arial" w:cs="Arial"/>
          <w:sz w:val="24"/>
          <w:szCs w:val="24"/>
        </w:rPr>
        <w:t xml:space="preserve"> </w:t>
      </w:r>
      <w:r w:rsidRPr="00746F77">
        <w:rPr>
          <w:rFonts w:ascii="Arial" w:hAnsi="Arial" w:cs="Arial"/>
          <w:i/>
          <w:sz w:val="24"/>
          <w:szCs w:val="24"/>
        </w:rPr>
        <w:t>et al</w:t>
      </w:r>
      <w:r w:rsidRPr="00746F77">
        <w:rPr>
          <w:rFonts w:ascii="Arial" w:hAnsi="Arial" w:cs="Arial"/>
          <w:i/>
          <w:iCs/>
          <w:sz w:val="24"/>
          <w:szCs w:val="24"/>
        </w:rPr>
        <w:t>.</w:t>
      </w:r>
      <w:r w:rsidRPr="00746F77">
        <w:rPr>
          <w:rFonts w:ascii="Arial" w:hAnsi="Arial" w:cs="Arial"/>
          <w:sz w:val="24"/>
          <w:szCs w:val="24"/>
        </w:rPr>
        <w:t>, 2013)</w:t>
      </w:r>
      <w:r w:rsidR="00480C14" w:rsidRPr="00746F77">
        <w:rPr>
          <w:rFonts w:ascii="Arial" w:hAnsi="Arial" w:cs="Arial"/>
          <w:sz w:val="24"/>
          <w:szCs w:val="24"/>
        </w:rPr>
        <w:t>. Relative humidity was found higher inside protected structure as related to the oust side environment. This</w:t>
      </w:r>
      <w:r w:rsidR="00FB596A">
        <w:rPr>
          <w:rFonts w:ascii="Arial" w:hAnsi="Arial" w:cs="Arial"/>
          <w:sz w:val="24"/>
          <w:szCs w:val="24"/>
        </w:rPr>
        <w:t xml:space="preserve"> </w:t>
      </w:r>
      <w:r w:rsidR="00FB596A" w:rsidRPr="00FB596A">
        <w:rPr>
          <w:rFonts w:ascii="Arial" w:hAnsi="Arial" w:cs="Arial"/>
          <w:color w:val="FF0000"/>
          <w:sz w:val="24"/>
          <w:szCs w:val="24"/>
        </w:rPr>
        <w:t>is</w:t>
      </w:r>
      <w:r w:rsidR="00480C14" w:rsidRPr="00746F77">
        <w:rPr>
          <w:rFonts w:ascii="Arial" w:hAnsi="Arial" w:cs="Arial"/>
          <w:sz w:val="24"/>
          <w:szCs w:val="24"/>
        </w:rPr>
        <w:t xml:space="preserve"> mainly due to loss of water through transpiration by the plants under </w:t>
      </w:r>
      <w:r w:rsidR="00DF58F3">
        <w:rPr>
          <w:rFonts w:ascii="Arial" w:hAnsi="Arial" w:cs="Arial"/>
          <w:sz w:val="24"/>
          <w:szCs w:val="24"/>
        </w:rPr>
        <w:t>p</w:t>
      </w:r>
      <w:r w:rsidR="00480C14" w:rsidRPr="00746F77">
        <w:rPr>
          <w:rFonts w:ascii="Arial" w:hAnsi="Arial" w:cs="Arial"/>
          <w:sz w:val="24"/>
          <w:szCs w:val="24"/>
        </w:rPr>
        <w:t>rotected structures</w:t>
      </w:r>
      <w:r w:rsidR="008E5334">
        <w:rPr>
          <w:rFonts w:ascii="Arial" w:hAnsi="Arial" w:cs="Arial"/>
          <w:sz w:val="24"/>
          <w:szCs w:val="24"/>
        </w:rPr>
        <w:t xml:space="preserve"> </w:t>
      </w:r>
      <w:r w:rsidR="00480C14" w:rsidRPr="00746F77">
        <w:rPr>
          <w:rFonts w:ascii="Arial" w:hAnsi="Arial" w:cs="Arial"/>
          <w:sz w:val="24"/>
          <w:szCs w:val="24"/>
        </w:rPr>
        <w:t>(Stamps</w:t>
      </w:r>
      <w:r w:rsidR="00DF58F3">
        <w:rPr>
          <w:rFonts w:ascii="Arial" w:hAnsi="Arial" w:cs="Arial"/>
          <w:sz w:val="24"/>
          <w:szCs w:val="24"/>
        </w:rPr>
        <w:t xml:space="preserve">, </w:t>
      </w:r>
      <w:r w:rsidR="00480C14" w:rsidRPr="00746F77">
        <w:rPr>
          <w:rFonts w:ascii="Arial" w:hAnsi="Arial" w:cs="Arial"/>
          <w:sz w:val="24"/>
          <w:szCs w:val="24"/>
        </w:rPr>
        <w:t>1994)</w:t>
      </w:r>
    </w:p>
    <w:p w14:paraId="4AAC5F39" w14:textId="7B14117B" w:rsidR="00942E83" w:rsidRPr="00746F77" w:rsidRDefault="00942E83" w:rsidP="00942E83">
      <w:pPr>
        <w:jc w:val="both"/>
        <w:rPr>
          <w:rFonts w:ascii="Arial" w:hAnsi="Arial" w:cs="Arial"/>
          <w:color w:val="000000" w:themeColor="text1"/>
          <w:sz w:val="24"/>
          <w:szCs w:val="24"/>
        </w:rPr>
      </w:pPr>
      <w:r w:rsidRPr="00746F77">
        <w:rPr>
          <w:rFonts w:ascii="Arial" w:hAnsi="Arial" w:cs="Arial"/>
          <w:sz w:val="24"/>
          <w:szCs w:val="24"/>
        </w:rPr>
        <w:t xml:space="preserve">              Statistical analysis revealed significant differences</w:t>
      </w:r>
      <w:r w:rsidR="00580C10" w:rsidRPr="00746F77">
        <w:rPr>
          <w:rFonts w:ascii="Arial" w:hAnsi="Arial" w:cs="Arial"/>
          <w:sz w:val="24"/>
          <w:szCs w:val="24"/>
        </w:rPr>
        <w:t xml:space="preserve"> in growth and yield traits</w:t>
      </w:r>
      <w:r w:rsidRPr="00746F77">
        <w:rPr>
          <w:rFonts w:ascii="Arial" w:hAnsi="Arial" w:cs="Arial"/>
          <w:sz w:val="24"/>
          <w:szCs w:val="24"/>
        </w:rPr>
        <w:t xml:space="preserve"> among </w:t>
      </w:r>
      <w:r w:rsidR="00580C10" w:rsidRPr="00746F77">
        <w:rPr>
          <w:rFonts w:ascii="Arial" w:hAnsi="Arial" w:cs="Arial"/>
          <w:sz w:val="24"/>
          <w:szCs w:val="24"/>
        </w:rPr>
        <w:t xml:space="preserve">the </w:t>
      </w:r>
      <w:r w:rsidRPr="00746F77">
        <w:rPr>
          <w:rFonts w:ascii="Arial" w:hAnsi="Arial" w:cs="Arial"/>
          <w:sz w:val="24"/>
          <w:szCs w:val="24"/>
        </w:rPr>
        <w:t>CGMS lines of chilli under protected condition. The mean values of different traits observed in the maintainer lines and restorer lines are depicted in different tables 3 to 6</w:t>
      </w:r>
      <w:r w:rsidRPr="00746F77">
        <w:rPr>
          <w:rFonts w:ascii="Arial" w:hAnsi="Arial" w:cs="Arial"/>
          <w:color w:val="000000" w:themeColor="text1"/>
          <w:sz w:val="24"/>
          <w:szCs w:val="24"/>
        </w:rPr>
        <w:t>.</w:t>
      </w:r>
      <w:r w:rsidRPr="00746F77">
        <w:rPr>
          <w:rFonts w:ascii="Arial" w:hAnsi="Arial" w:cs="Arial"/>
          <w:sz w:val="24"/>
          <w:szCs w:val="24"/>
        </w:rPr>
        <w:t xml:space="preserve"> Considering the analysis of vegetative characters of maintainer lines (Table 3), AVPP9907 was found to be significantly superior in terms of plant height, primary and secondary branches per plant, yield</w:t>
      </w:r>
      <w:r w:rsidR="006E17F8" w:rsidRPr="00746F77">
        <w:rPr>
          <w:rFonts w:ascii="Arial" w:hAnsi="Arial" w:cs="Arial"/>
          <w:sz w:val="24"/>
          <w:szCs w:val="24"/>
        </w:rPr>
        <w:t xml:space="preserve"> and </w:t>
      </w:r>
      <w:r w:rsidRPr="00746F77">
        <w:rPr>
          <w:rFonts w:ascii="Arial" w:hAnsi="Arial" w:cs="Arial"/>
          <w:sz w:val="24"/>
          <w:szCs w:val="24"/>
        </w:rPr>
        <w:t>fruit number per plan</w:t>
      </w:r>
      <w:r w:rsidR="00DF58F3" w:rsidRPr="00DF58F3">
        <w:rPr>
          <w:rFonts w:ascii="Arial" w:hAnsi="Arial" w:cs="Arial"/>
          <w:sz w:val="24"/>
          <w:szCs w:val="24"/>
        </w:rPr>
        <w:t xml:space="preserve"> </w:t>
      </w:r>
      <w:r w:rsidR="00DF58F3" w:rsidRPr="00746F77">
        <w:rPr>
          <w:rFonts w:ascii="Arial" w:hAnsi="Arial" w:cs="Arial"/>
          <w:sz w:val="24"/>
          <w:szCs w:val="24"/>
        </w:rPr>
        <w:t xml:space="preserve">Plant height ranged from 52.36cm to 117.74cm </w:t>
      </w:r>
      <w:r w:rsidR="00DF58F3">
        <w:rPr>
          <w:rFonts w:ascii="Arial" w:hAnsi="Arial" w:cs="Arial"/>
          <w:sz w:val="24"/>
          <w:szCs w:val="24"/>
        </w:rPr>
        <w:t xml:space="preserve">while </w:t>
      </w:r>
      <w:r w:rsidR="00DF58F3" w:rsidRPr="00746F77">
        <w:rPr>
          <w:rFonts w:ascii="Arial" w:hAnsi="Arial" w:cs="Arial"/>
          <w:sz w:val="24"/>
          <w:szCs w:val="24"/>
        </w:rPr>
        <w:t xml:space="preserve">among </w:t>
      </w:r>
      <w:r w:rsidR="00DF58F3">
        <w:rPr>
          <w:rFonts w:ascii="Arial" w:hAnsi="Arial" w:cs="Arial"/>
          <w:sz w:val="24"/>
          <w:szCs w:val="24"/>
        </w:rPr>
        <w:t>restore</w:t>
      </w:r>
      <w:r w:rsidR="00FB596A" w:rsidRPr="00FB596A">
        <w:rPr>
          <w:rFonts w:ascii="Arial" w:hAnsi="Arial" w:cs="Arial"/>
          <w:color w:val="FF0000"/>
          <w:sz w:val="24"/>
          <w:szCs w:val="24"/>
        </w:rPr>
        <w:t>r</w:t>
      </w:r>
      <w:r w:rsidR="00DF58F3">
        <w:rPr>
          <w:rFonts w:ascii="Arial" w:hAnsi="Arial" w:cs="Arial"/>
          <w:sz w:val="24"/>
          <w:szCs w:val="24"/>
        </w:rPr>
        <w:t xml:space="preserve"> </w:t>
      </w:r>
      <w:r w:rsidR="00DF58F3" w:rsidRPr="00746F77">
        <w:rPr>
          <w:rFonts w:ascii="Arial" w:hAnsi="Arial" w:cs="Arial"/>
          <w:sz w:val="24"/>
          <w:szCs w:val="24"/>
        </w:rPr>
        <w:t>lines 88.01 cm to 116.35 cm</w:t>
      </w:r>
      <w:r w:rsidR="00DF58F3">
        <w:rPr>
          <w:rFonts w:ascii="Arial" w:hAnsi="Arial" w:cs="Arial"/>
          <w:sz w:val="24"/>
          <w:szCs w:val="24"/>
        </w:rPr>
        <w:t>. Observations on t</w:t>
      </w:r>
      <w:r w:rsidRPr="00746F77">
        <w:rPr>
          <w:rFonts w:ascii="Arial" w:hAnsi="Arial" w:cs="Arial"/>
          <w:sz w:val="24"/>
          <w:szCs w:val="24"/>
        </w:rPr>
        <w:t xml:space="preserve">hree earliness parameters </w:t>
      </w:r>
      <w:r w:rsidRPr="00746F77">
        <w:rPr>
          <w:rFonts w:ascii="Arial" w:hAnsi="Arial" w:cs="Arial"/>
          <w:i/>
          <w:iCs/>
          <w:sz w:val="24"/>
          <w:szCs w:val="24"/>
        </w:rPr>
        <w:t>viz</w:t>
      </w:r>
      <w:r w:rsidR="006E17F8" w:rsidRPr="00746F77">
        <w:rPr>
          <w:rFonts w:ascii="Arial" w:hAnsi="Arial" w:cs="Arial"/>
          <w:i/>
          <w:iCs/>
          <w:sz w:val="24"/>
          <w:szCs w:val="24"/>
        </w:rPr>
        <w:t>.</w:t>
      </w:r>
      <w:r w:rsidRPr="00746F77">
        <w:rPr>
          <w:rFonts w:ascii="Arial" w:hAnsi="Arial" w:cs="Arial"/>
          <w:i/>
          <w:iCs/>
          <w:sz w:val="24"/>
          <w:szCs w:val="24"/>
        </w:rPr>
        <w:t>,</w:t>
      </w:r>
      <w:r w:rsidRPr="00746F77">
        <w:rPr>
          <w:rFonts w:ascii="Arial" w:hAnsi="Arial" w:cs="Arial"/>
          <w:sz w:val="24"/>
          <w:szCs w:val="24"/>
        </w:rPr>
        <w:t xml:space="preserve"> days to first flowering, fruiting and days to </w:t>
      </w:r>
      <w:r w:rsidR="006E17F8" w:rsidRPr="00746F77">
        <w:rPr>
          <w:rFonts w:ascii="Arial" w:hAnsi="Arial" w:cs="Arial"/>
          <w:sz w:val="24"/>
          <w:szCs w:val="24"/>
        </w:rPr>
        <w:t xml:space="preserve">maturity </w:t>
      </w:r>
      <w:r w:rsidRPr="00746F77">
        <w:rPr>
          <w:rFonts w:ascii="Arial" w:hAnsi="Arial" w:cs="Arial"/>
          <w:sz w:val="24"/>
          <w:szCs w:val="24"/>
        </w:rPr>
        <w:t xml:space="preserve">were recorded. VI060627 was earliest in first flowering (23.91), fruiting (26.93) and maturity (42.26). </w:t>
      </w:r>
      <w:proofErr w:type="spellStart"/>
      <w:r w:rsidRPr="00746F77">
        <w:rPr>
          <w:rFonts w:ascii="Arial" w:hAnsi="Arial" w:cs="Arial"/>
          <w:sz w:val="24"/>
          <w:szCs w:val="24"/>
        </w:rPr>
        <w:t>Vijeth</w:t>
      </w:r>
      <w:proofErr w:type="spellEnd"/>
      <w:r w:rsidRPr="00746F77">
        <w:rPr>
          <w:rFonts w:ascii="Arial" w:hAnsi="Arial" w:cs="Arial"/>
          <w:sz w:val="24"/>
          <w:szCs w:val="24"/>
        </w:rPr>
        <w:t xml:space="preserve"> (2019) observed a variation of initial harvest from 42 days to 66.7 days. </w:t>
      </w:r>
      <w:r w:rsidRPr="00746F77">
        <w:rPr>
          <w:rFonts w:ascii="Arial" w:hAnsi="Arial" w:cs="Arial"/>
          <w:color w:val="000000" w:themeColor="text1"/>
          <w:sz w:val="24"/>
          <w:szCs w:val="24"/>
        </w:rPr>
        <w:t>Similar variations in days to fruit maturity was earlier reported by Purad et al.</w:t>
      </w:r>
      <w:r w:rsidR="009F293F" w:rsidRPr="00746F77">
        <w:rPr>
          <w:rFonts w:ascii="Arial" w:hAnsi="Arial" w:cs="Arial"/>
          <w:color w:val="000000" w:themeColor="text1"/>
          <w:sz w:val="24"/>
          <w:szCs w:val="24"/>
        </w:rPr>
        <w:t xml:space="preserve"> (</w:t>
      </w:r>
      <w:r w:rsidRPr="00746F77">
        <w:rPr>
          <w:rFonts w:ascii="Arial" w:hAnsi="Arial" w:cs="Arial"/>
          <w:color w:val="000000" w:themeColor="text1"/>
          <w:sz w:val="24"/>
          <w:szCs w:val="24"/>
        </w:rPr>
        <w:t>2019</w:t>
      </w:r>
      <w:r w:rsidR="009F293F" w:rsidRPr="00746F77">
        <w:rPr>
          <w:rFonts w:ascii="Arial" w:hAnsi="Arial" w:cs="Arial"/>
          <w:color w:val="000000" w:themeColor="text1"/>
          <w:sz w:val="24"/>
          <w:szCs w:val="24"/>
        </w:rPr>
        <w:t>)</w:t>
      </w:r>
      <w:r w:rsidRPr="00746F77">
        <w:rPr>
          <w:rFonts w:ascii="Arial" w:hAnsi="Arial" w:cs="Arial"/>
          <w:color w:val="000000" w:themeColor="text1"/>
          <w:sz w:val="24"/>
          <w:szCs w:val="24"/>
        </w:rPr>
        <w:t xml:space="preserve">. The Mean days to flowering and fruiting among restorers varied </w:t>
      </w:r>
      <w:r w:rsidRPr="00746F77">
        <w:rPr>
          <w:rFonts w:ascii="Arial" w:hAnsi="Arial" w:cs="Arial"/>
          <w:color w:val="000000" w:themeColor="text1"/>
          <w:sz w:val="24"/>
          <w:szCs w:val="24"/>
        </w:rPr>
        <w:lastRenderedPageBreak/>
        <w:t>from 2</w:t>
      </w:r>
      <w:r w:rsidR="009F293F" w:rsidRPr="00746F77">
        <w:rPr>
          <w:rFonts w:ascii="Arial" w:hAnsi="Arial" w:cs="Arial"/>
          <w:sz w:val="24"/>
          <w:szCs w:val="24"/>
        </w:rPr>
        <w:t>7</w:t>
      </w:r>
      <w:r w:rsidRPr="00746F77">
        <w:rPr>
          <w:rFonts w:ascii="Arial" w:hAnsi="Arial" w:cs="Arial"/>
          <w:sz w:val="24"/>
          <w:szCs w:val="24"/>
        </w:rPr>
        <w:t>.2</w:t>
      </w:r>
      <w:r w:rsidR="009F293F" w:rsidRPr="00746F77">
        <w:rPr>
          <w:rFonts w:ascii="Arial" w:hAnsi="Arial" w:cs="Arial"/>
          <w:sz w:val="24"/>
          <w:szCs w:val="24"/>
        </w:rPr>
        <w:t>6</w:t>
      </w:r>
      <w:r w:rsidRPr="00746F77">
        <w:rPr>
          <w:rFonts w:ascii="Arial" w:hAnsi="Arial" w:cs="Arial"/>
          <w:sz w:val="24"/>
          <w:szCs w:val="24"/>
        </w:rPr>
        <w:t xml:space="preserve"> </w:t>
      </w:r>
      <w:r w:rsidRPr="00746F77">
        <w:rPr>
          <w:rFonts w:ascii="Arial" w:hAnsi="Arial" w:cs="Arial"/>
          <w:color w:val="000000" w:themeColor="text1"/>
          <w:sz w:val="24"/>
          <w:szCs w:val="24"/>
        </w:rPr>
        <w:t xml:space="preserve">days to </w:t>
      </w:r>
      <w:r w:rsidRPr="00746F77">
        <w:rPr>
          <w:rFonts w:ascii="Arial" w:hAnsi="Arial" w:cs="Arial"/>
          <w:sz w:val="24"/>
          <w:szCs w:val="24"/>
        </w:rPr>
        <w:t xml:space="preserve">42.21 </w:t>
      </w:r>
      <w:r w:rsidRPr="00746F77">
        <w:rPr>
          <w:rFonts w:ascii="Arial" w:hAnsi="Arial" w:cs="Arial"/>
          <w:color w:val="000000" w:themeColor="text1"/>
          <w:sz w:val="24"/>
          <w:szCs w:val="24"/>
        </w:rPr>
        <w:t xml:space="preserve">days and </w:t>
      </w:r>
      <w:r w:rsidRPr="00746F77">
        <w:rPr>
          <w:rFonts w:ascii="Arial" w:hAnsi="Arial" w:cs="Arial"/>
          <w:sz w:val="24"/>
          <w:szCs w:val="24"/>
        </w:rPr>
        <w:t xml:space="preserve">31.102 days </w:t>
      </w:r>
      <w:r w:rsidR="009F293F" w:rsidRPr="00746F77">
        <w:rPr>
          <w:rFonts w:ascii="Arial" w:hAnsi="Arial" w:cs="Arial"/>
          <w:color w:val="000000" w:themeColor="text1"/>
          <w:sz w:val="24"/>
          <w:szCs w:val="24"/>
        </w:rPr>
        <w:t xml:space="preserve">to </w:t>
      </w:r>
      <w:r w:rsidR="009F293F" w:rsidRPr="00746F77">
        <w:rPr>
          <w:rFonts w:ascii="Arial" w:hAnsi="Arial" w:cs="Arial"/>
          <w:sz w:val="24"/>
          <w:szCs w:val="24"/>
        </w:rPr>
        <w:t>45.21</w:t>
      </w:r>
      <w:r w:rsidR="009F293F" w:rsidRPr="00746F77">
        <w:rPr>
          <w:rFonts w:ascii="Arial" w:hAnsi="Arial" w:cs="Arial"/>
          <w:color w:val="000000" w:themeColor="text1"/>
          <w:sz w:val="24"/>
          <w:szCs w:val="24"/>
        </w:rPr>
        <w:t>days, respectively. Broad</w:t>
      </w:r>
      <w:r w:rsidR="006E17F8" w:rsidRPr="00746F77">
        <w:rPr>
          <w:rFonts w:ascii="Arial" w:hAnsi="Arial" w:cs="Arial"/>
          <w:color w:val="000000" w:themeColor="text1"/>
          <w:sz w:val="24"/>
          <w:szCs w:val="24"/>
        </w:rPr>
        <w:t xml:space="preserve"> </w:t>
      </w:r>
      <w:r w:rsidRPr="00746F77">
        <w:rPr>
          <w:rFonts w:ascii="Arial" w:hAnsi="Arial" w:cs="Arial"/>
          <w:color w:val="000000" w:themeColor="text1"/>
          <w:sz w:val="24"/>
          <w:szCs w:val="24"/>
        </w:rPr>
        <w:t xml:space="preserve">range for these characters </w:t>
      </w:r>
      <w:r w:rsidRPr="00FB596A">
        <w:rPr>
          <w:rFonts w:ascii="Arial" w:hAnsi="Arial" w:cs="Arial"/>
          <w:color w:val="FF0000"/>
          <w:sz w:val="24"/>
          <w:szCs w:val="24"/>
        </w:rPr>
        <w:t>have</w:t>
      </w:r>
      <w:r w:rsidRPr="00746F77">
        <w:rPr>
          <w:rFonts w:ascii="Arial" w:hAnsi="Arial" w:cs="Arial"/>
          <w:color w:val="000000" w:themeColor="text1"/>
          <w:sz w:val="24"/>
          <w:szCs w:val="24"/>
        </w:rPr>
        <w:t xml:space="preserve"> been reported in earlier studies (Mishra et al</w:t>
      </w:r>
      <w:r w:rsidRPr="00746F77">
        <w:rPr>
          <w:rFonts w:ascii="Arial" w:hAnsi="Arial" w:cs="Arial"/>
          <w:i/>
          <w:iCs/>
          <w:color w:val="000000" w:themeColor="text1"/>
          <w:sz w:val="24"/>
          <w:szCs w:val="24"/>
        </w:rPr>
        <w:t>.,</w:t>
      </w:r>
      <w:r w:rsidRPr="00746F77">
        <w:rPr>
          <w:rFonts w:ascii="Arial" w:hAnsi="Arial" w:cs="Arial"/>
          <w:color w:val="000000" w:themeColor="text1"/>
          <w:sz w:val="24"/>
          <w:szCs w:val="24"/>
        </w:rPr>
        <w:t xml:space="preserve"> 2015; Singh </w:t>
      </w:r>
      <w:r w:rsidRPr="00FB596A">
        <w:rPr>
          <w:rFonts w:ascii="Arial" w:hAnsi="Arial" w:cs="Arial"/>
          <w:color w:val="FF0000"/>
          <w:sz w:val="24"/>
          <w:szCs w:val="24"/>
        </w:rPr>
        <w:t>et al</w:t>
      </w:r>
      <w:r w:rsidRPr="00746F77">
        <w:rPr>
          <w:rFonts w:ascii="Arial" w:hAnsi="Arial" w:cs="Arial"/>
          <w:color w:val="000000" w:themeColor="text1"/>
          <w:sz w:val="24"/>
          <w:szCs w:val="24"/>
        </w:rPr>
        <w:t>., 2019</w:t>
      </w:r>
      <w:r w:rsidR="009F293F" w:rsidRPr="00746F77">
        <w:rPr>
          <w:rFonts w:ascii="Arial" w:hAnsi="Arial" w:cs="Arial"/>
          <w:color w:val="000000" w:themeColor="text1"/>
          <w:sz w:val="24"/>
          <w:szCs w:val="24"/>
        </w:rPr>
        <w:t xml:space="preserve">, </w:t>
      </w:r>
      <w:r w:rsidR="006E17F8" w:rsidRPr="00746F77">
        <w:rPr>
          <w:rFonts w:ascii="Arial" w:hAnsi="Arial" w:cs="Arial"/>
          <w:color w:val="000000" w:themeColor="text1"/>
          <w:sz w:val="24"/>
          <w:szCs w:val="24"/>
        </w:rPr>
        <w:t xml:space="preserve">Lakshman </w:t>
      </w:r>
      <w:r w:rsidR="009F293F" w:rsidRPr="00746F77">
        <w:rPr>
          <w:rFonts w:ascii="Arial" w:hAnsi="Arial" w:cs="Arial"/>
          <w:color w:val="000000" w:themeColor="text1"/>
          <w:sz w:val="24"/>
          <w:szCs w:val="24"/>
        </w:rPr>
        <w:t>(2024)</w:t>
      </w:r>
      <w:r w:rsidRPr="00746F77">
        <w:rPr>
          <w:rFonts w:ascii="Arial" w:hAnsi="Arial" w:cs="Arial"/>
          <w:color w:val="000000" w:themeColor="text1"/>
          <w:sz w:val="24"/>
          <w:szCs w:val="24"/>
        </w:rPr>
        <w:t>). Fruit length ranged from 5.65 cm to 14.</w:t>
      </w:r>
      <w:r w:rsidR="006E17F8" w:rsidRPr="00746F77">
        <w:rPr>
          <w:rFonts w:ascii="Arial" w:hAnsi="Arial" w:cs="Arial"/>
          <w:color w:val="000000" w:themeColor="text1"/>
          <w:sz w:val="24"/>
          <w:szCs w:val="24"/>
        </w:rPr>
        <w:t>6</w:t>
      </w:r>
      <w:r w:rsidRPr="00746F77">
        <w:rPr>
          <w:rFonts w:ascii="Arial" w:hAnsi="Arial" w:cs="Arial"/>
          <w:color w:val="000000" w:themeColor="text1"/>
          <w:sz w:val="24"/>
          <w:szCs w:val="24"/>
        </w:rPr>
        <w:t xml:space="preserve">8 cm among </w:t>
      </w:r>
      <w:r w:rsidR="006E17F8" w:rsidRPr="00746F77">
        <w:rPr>
          <w:rFonts w:ascii="Arial" w:hAnsi="Arial" w:cs="Arial"/>
          <w:color w:val="000000" w:themeColor="text1"/>
          <w:sz w:val="24"/>
          <w:szCs w:val="24"/>
        </w:rPr>
        <w:t xml:space="preserve">the </w:t>
      </w:r>
      <w:r w:rsidRPr="00746F77">
        <w:rPr>
          <w:rFonts w:ascii="Arial" w:hAnsi="Arial" w:cs="Arial"/>
          <w:color w:val="000000" w:themeColor="text1"/>
          <w:sz w:val="24"/>
          <w:szCs w:val="24"/>
        </w:rPr>
        <w:t xml:space="preserve">maintainer lines. Maximum fruit length was observed in VI046838. This was </w:t>
      </w:r>
      <w:r w:rsidR="002E1CE3" w:rsidRPr="00746F77">
        <w:rPr>
          <w:rFonts w:ascii="Arial" w:hAnsi="Arial" w:cs="Arial"/>
          <w:color w:val="000000" w:themeColor="text1"/>
          <w:sz w:val="24"/>
          <w:szCs w:val="24"/>
        </w:rPr>
        <w:t xml:space="preserve">in </w:t>
      </w:r>
      <w:r w:rsidRPr="00746F77">
        <w:rPr>
          <w:rFonts w:ascii="Arial" w:hAnsi="Arial" w:cs="Arial"/>
          <w:color w:val="000000" w:themeColor="text1"/>
          <w:sz w:val="24"/>
          <w:szCs w:val="24"/>
        </w:rPr>
        <w:t>conformity with earlier studies (Srinivas et al</w:t>
      </w:r>
      <w:r w:rsidRPr="00746F77">
        <w:rPr>
          <w:rFonts w:ascii="Arial" w:hAnsi="Arial" w:cs="Arial"/>
          <w:sz w:val="24"/>
          <w:szCs w:val="24"/>
        </w:rPr>
        <w:t xml:space="preserve">., 2017; Arya et al., 2018).     </w:t>
      </w:r>
    </w:p>
    <w:p w14:paraId="51CDDF74" w14:textId="211BFF77" w:rsidR="00942E83" w:rsidRPr="00746F77" w:rsidRDefault="00942E83" w:rsidP="00942E83">
      <w:pPr>
        <w:jc w:val="both"/>
        <w:rPr>
          <w:rFonts w:ascii="Arial" w:hAnsi="Arial" w:cs="Arial"/>
          <w:sz w:val="24"/>
          <w:szCs w:val="24"/>
        </w:rPr>
      </w:pPr>
      <w:bookmarkStart w:id="2" w:name="_Hlk188441158"/>
      <w:r w:rsidRPr="00746F77">
        <w:rPr>
          <w:rFonts w:ascii="Arial" w:hAnsi="Arial" w:cs="Arial"/>
          <w:sz w:val="24"/>
          <w:szCs w:val="24"/>
        </w:rPr>
        <w:t>Fruit weight differed significantly among the maintainer lines and it ranged from 3.</w:t>
      </w:r>
      <w:r w:rsidR="006E17F8" w:rsidRPr="00746F77">
        <w:rPr>
          <w:rFonts w:ascii="Arial" w:hAnsi="Arial" w:cs="Arial"/>
          <w:sz w:val="24"/>
          <w:szCs w:val="24"/>
        </w:rPr>
        <w:t>06</w:t>
      </w:r>
      <w:r w:rsidRPr="00746F77">
        <w:rPr>
          <w:rFonts w:ascii="Arial" w:hAnsi="Arial" w:cs="Arial"/>
          <w:sz w:val="24"/>
          <w:szCs w:val="24"/>
        </w:rPr>
        <w:t>g to 16.</w:t>
      </w:r>
      <w:r w:rsidR="006E17F8" w:rsidRPr="00746F77">
        <w:rPr>
          <w:rFonts w:ascii="Arial" w:hAnsi="Arial" w:cs="Arial"/>
          <w:sz w:val="24"/>
          <w:szCs w:val="24"/>
        </w:rPr>
        <w:t>7</w:t>
      </w:r>
      <w:r w:rsidRPr="00746F77">
        <w:rPr>
          <w:rFonts w:ascii="Arial" w:hAnsi="Arial" w:cs="Arial"/>
          <w:sz w:val="24"/>
          <w:szCs w:val="24"/>
        </w:rPr>
        <w:t>5g. Maximum fruit weight was recorded by the genotype VI046838 (16.</w:t>
      </w:r>
      <w:r w:rsidR="006E17F8" w:rsidRPr="00746F77">
        <w:rPr>
          <w:rFonts w:ascii="Arial" w:hAnsi="Arial" w:cs="Arial"/>
          <w:sz w:val="24"/>
          <w:szCs w:val="24"/>
        </w:rPr>
        <w:t>75</w:t>
      </w:r>
      <w:r w:rsidRPr="00746F77">
        <w:rPr>
          <w:rFonts w:ascii="Arial" w:hAnsi="Arial" w:cs="Arial"/>
          <w:sz w:val="24"/>
          <w:szCs w:val="24"/>
        </w:rPr>
        <w:t xml:space="preserve">g). Fruit weight and fruit length vary with genotypes and an assured minimum fruit length is always desirable at marketable stage. Nahak </w:t>
      </w:r>
      <w:r w:rsidRPr="00746F77">
        <w:rPr>
          <w:rFonts w:ascii="Arial" w:hAnsi="Arial" w:cs="Arial"/>
          <w:color w:val="000000" w:themeColor="text1"/>
          <w:sz w:val="24"/>
          <w:szCs w:val="24"/>
        </w:rPr>
        <w:t>et al. (2018) r</w:t>
      </w:r>
      <w:r w:rsidRPr="00746F77">
        <w:rPr>
          <w:rFonts w:ascii="Arial" w:hAnsi="Arial" w:cs="Arial"/>
          <w:sz w:val="24"/>
          <w:szCs w:val="24"/>
        </w:rPr>
        <w:t>eported similar range of fruit weight of about 13.34 g among different genotypes in chilli. The fluctuation in fruit weight is caused by the differences in the build</w:t>
      </w:r>
      <w:r w:rsidR="006C080E">
        <w:rPr>
          <w:rFonts w:ascii="Arial" w:hAnsi="Arial" w:cs="Arial"/>
          <w:sz w:val="24"/>
          <w:szCs w:val="24"/>
        </w:rPr>
        <w:t>-</w:t>
      </w:r>
      <w:r w:rsidRPr="00746F77">
        <w:rPr>
          <w:rFonts w:ascii="Arial" w:hAnsi="Arial" w:cs="Arial"/>
          <w:sz w:val="24"/>
          <w:szCs w:val="24"/>
        </w:rPr>
        <w:t xml:space="preserve">up of photosynthates that are transported from source (leaves) to sink (fruits). Fruit weight at maturity influenced by many factors like cultivar, harvest season, soil fertility and cultural practices. </w:t>
      </w:r>
      <w:proofErr w:type="spellStart"/>
      <w:r w:rsidRPr="00746F77">
        <w:rPr>
          <w:rFonts w:ascii="Arial" w:hAnsi="Arial" w:cs="Arial"/>
          <w:sz w:val="24"/>
          <w:szCs w:val="24"/>
        </w:rPr>
        <w:t>Indrabi</w:t>
      </w:r>
      <w:proofErr w:type="spellEnd"/>
      <w:r w:rsidRPr="00746F77">
        <w:rPr>
          <w:rFonts w:ascii="Arial" w:hAnsi="Arial" w:cs="Arial"/>
          <w:sz w:val="24"/>
          <w:szCs w:val="24"/>
        </w:rPr>
        <w:t xml:space="preserve"> et al. (2022) reported comparable fruit weight of 2.60 to 15.03 g with an overall mean of 6.14 g. Average fruit weight, fruits per plant and duration of crops are yield determinant traits of a genotype. Yield enhancement is the ultimate breeding objective and fruit yield in chilli is a complex quantitative character influenced by many componential traits as well as environment factors. Maximum fruit yield was positively correlated with number of fruits per plant, plant height and fruit bearing period. Crops grown under rain shelter facilitates favourable microclimate which could increase maximum photosynthesis and height of the plants when comparing under open field.  A significant variation </w:t>
      </w:r>
      <w:r w:rsidR="002E1CE3" w:rsidRPr="00746F77">
        <w:rPr>
          <w:rFonts w:ascii="Arial" w:hAnsi="Arial" w:cs="Arial"/>
          <w:sz w:val="24"/>
          <w:szCs w:val="24"/>
        </w:rPr>
        <w:t xml:space="preserve">in </w:t>
      </w:r>
      <w:r w:rsidRPr="00746F77">
        <w:rPr>
          <w:rFonts w:ascii="Arial" w:hAnsi="Arial" w:cs="Arial"/>
          <w:sz w:val="24"/>
          <w:szCs w:val="24"/>
        </w:rPr>
        <w:t>yield trait was observed among maintainer lines and restorer lines. Regarding maintainer lines the lowest value of 217</w:t>
      </w:r>
      <w:r w:rsidR="006E17F8" w:rsidRPr="00746F77">
        <w:rPr>
          <w:rFonts w:ascii="Arial" w:hAnsi="Arial" w:cs="Arial"/>
          <w:sz w:val="24"/>
          <w:szCs w:val="24"/>
        </w:rPr>
        <w:t>.21</w:t>
      </w:r>
      <w:r w:rsidRPr="00746F77">
        <w:rPr>
          <w:rFonts w:ascii="Arial" w:hAnsi="Arial" w:cs="Arial"/>
          <w:sz w:val="24"/>
          <w:szCs w:val="24"/>
        </w:rPr>
        <w:t>g</w:t>
      </w:r>
      <w:r w:rsidR="00A93A6F">
        <w:rPr>
          <w:rFonts w:ascii="Arial" w:hAnsi="Arial" w:cs="Arial"/>
          <w:sz w:val="24"/>
          <w:szCs w:val="24"/>
        </w:rPr>
        <w:t xml:space="preserve"> per </w:t>
      </w:r>
      <w:r w:rsidR="002E1CE3" w:rsidRPr="00746F77">
        <w:rPr>
          <w:rFonts w:ascii="Arial" w:hAnsi="Arial" w:cs="Arial"/>
          <w:sz w:val="24"/>
          <w:szCs w:val="24"/>
        </w:rPr>
        <w:t>plant</w:t>
      </w:r>
      <w:r w:rsidR="00746F77">
        <w:rPr>
          <w:rFonts w:ascii="Arial" w:hAnsi="Arial" w:cs="Arial"/>
          <w:sz w:val="24"/>
          <w:szCs w:val="24"/>
        </w:rPr>
        <w:t xml:space="preserve"> </w:t>
      </w:r>
      <w:r w:rsidRPr="00746F77">
        <w:rPr>
          <w:rFonts w:ascii="Arial" w:hAnsi="Arial" w:cs="Arial"/>
          <w:sz w:val="24"/>
          <w:szCs w:val="24"/>
        </w:rPr>
        <w:t xml:space="preserve">and highest </w:t>
      </w:r>
      <w:r w:rsidR="006E17F8" w:rsidRPr="00746F77">
        <w:rPr>
          <w:rFonts w:ascii="Arial" w:hAnsi="Arial" w:cs="Arial"/>
          <w:sz w:val="24"/>
          <w:szCs w:val="24"/>
        </w:rPr>
        <w:t>567.71</w:t>
      </w:r>
      <w:r w:rsidR="0000327A" w:rsidRPr="00746F77">
        <w:rPr>
          <w:rFonts w:ascii="Arial" w:hAnsi="Arial" w:cs="Arial"/>
          <w:sz w:val="24"/>
          <w:szCs w:val="24"/>
        </w:rPr>
        <w:t xml:space="preserve">g </w:t>
      </w:r>
      <w:r w:rsidRPr="00746F77">
        <w:rPr>
          <w:rFonts w:ascii="Arial" w:hAnsi="Arial" w:cs="Arial"/>
          <w:sz w:val="24"/>
          <w:szCs w:val="24"/>
        </w:rPr>
        <w:t xml:space="preserve">fruit yield were recorded by the genotypes </w:t>
      </w:r>
      <w:r w:rsidRPr="00746F77">
        <w:rPr>
          <w:rFonts w:ascii="Arial" w:hAnsi="Arial" w:cs="Arial"/>
          <w:sz w:val="24"/>
          <w:szCs w:val="24"/>
          <w:lang w:val="en-US"/>
        </w:rPr>
        <w:t>AVPP0710</w:t>
      </w:r>
      <w:r w:rsidRPr="00746F77">
        <w:rPr>
          <w:rFonts w:ascii="Arial" w:hAnsi="Arial" w:cs="Arial"/>
          <w:sz w:val="24"/>
          <w:szCs w:val="24"/>
        </w:rPr>
        <w:t xml:space="preserve"> and AVPP9907</w:t>
      </w:r>
      <w:r w:rsidR="006E17F8" w:rsidRPr="00746F77">
        <w:rPr>
          <w:rFonts w:ascii="Arial" w:hAnsi="Arial" w:cs="Arial"/>
          <w:sz w:val="24"/>
          <w:szCs w:val="24"/>
        </w:rPr>
        <w:t xml:space="preserve"> respectively</w:t>
      </w:r>
      <w:r w:rsidRPr="00746F77">
        <w:rPr>
          <w:rFonts w:ascii="Arial" w:hAnsi="Arial" w:cs="Arial"/>
          <w:sz w:val="24"/>
          <w:szCs w:val="24"/>
        </w:rPr>
        <w:t>. Among restorer line</w:t>
      </w:r>
      <w:r w:rsidR="00B53A37" w:rsidRPr="00746F77">
        <w:rPr>
          <w:rFonts w:ascii="Arial" w:hAnsi="Arial" w:cs="Arial"/>
          <w:sz w:val="24"/>
          <w:szCs w:val="24"/>
        </w:rPr>
        <w:t xml:space="preserve"> s</w:t>
      </w:r>
      <w:r w:rsidRPr="00746F77">
        <w:rPr>
          <w:rFonts w:ascii="Arial" w:hAnsi="Arial" w:cs="Arial"/>
          <w:sz w:val="24"/>
          <w:szCs w:val="24"/>
        </w:rPr>
        <w:t>ignificantly highe</w:t>
      </w:r>
      <w:r w:rsidR="002E1CE3" w:rsidRPr="00746F77">
        <w:rPr>
          <w:rFonts w:ascii="Arial" w:hAnsi="Arial" w:cs="Arial"/>
          <w:sz w:val="24"/>
          <w:szCs w:val="24"/>
        </w:rPr>
        <w:t xml:space="preserve">r </w:t>
      </w:r>
      <w:r w:rsidRPr="00746F77">
        <w:rPr>
          <w:rFonts w:ascii="Arial" w:hAnsi="Arial" w:cs="Arial"/>
          <w:sz w:val="24"/>
          <w:szCs w:val="24"/>
        </w:rPr>
        <w:t xml:space="preserve">fruit yield per plant was recorded by the lines </w:t>
      </w:r>
      <w:r w:rsidRPr="00746F77">
        <w:rPr>
          <w:rFonts w:ascii="Arial" w:hAnsi="Arial" w:cs="Arial"/>
          <w:sz w:val="24"/>
          <w:szCs w:val="24"/>
          <w:lang w:val="en-US"/>
        </w:rPr>
        <w:t>AVPP9905</w:t>
      </w:r>
      <w:r w:rsidR="004B2203">
        <w:rPr>
          <w:rFonts w:ascii="Arial" w:hAnsi="Arial" w:cs="Arial"/>
          <w:sz w:val="24"/>
          <w:szCs w:val="24"/>
          <w:lang w:val="en-US"/>
        </w:rPr>
        <w:t xml:space="preserve"> </w:t>
      </w:r>
      <w:r w:rsidRPr="00746F77">
        <w:rPr>
          <w:rFonts w:ascii="Arial" w:hAnsi="Arial" w:cs="Arial"/>
          <w:sz w:val="24"/>
          <w:szCs w:val="24"/>
          <w:lang w:val="en-US"/>
        </w:rPr>
        <w:t>(</w:t>
      </w:r>
      <w:r w:rsidR="006E17F8" w:rsidRPr="00746F77">
        <w:rPr>
          <w:rFonts w:ascii="Arial" w:hAnsi="Arial" w:cs="Arial"/>
          <w:color w:val="000000" w:themeColor="text1"/>
          <w:sz w:val="24"/>
          <w:szCs w:val="24"/>
        </w:rPr>
        <w:t>1203.40</w:t>
      </w:r>
      <w:r w:rsidRPr="00746F77">
        <w:rPr>
          <w:rFonts w:ascii="Arial" w:hAnsi="Arial" w:cs="Arial"/>
          <w:color w:val="000000" w:themeColor="text1"/>
          <w:sz w:val="24"/>
          <w:szCs w:val="24"/>
        </w:rPr>
        <w:t>g</w:t>
      </w:r>
      <w:r w:rsidRPr="00746F77">
        <w:rPr>
          <w:rFonts w:ascii="Arial" w:hAnsi="Arial" w:cs="Arial"/>
          <w:sz w:val="24"/>
          <w:szCs w:val="24"/>
          <w:lang w:val="en-US"/>
        </w:rPr>
        <w:t xml:space="preserve">) </w:t>
      </w:r>
      <w:r w:rsidRPr="00746F77">
        <w:rPr>
          <w:rFonts w:ascii="Arial" w:hAnsi="Arial" w:cs="Arial"/>
          <w:sz w:val="24"/>
          <w:szCs w:val="24"/>
        </w:rPr>
        <w:t xml:space="preserve">followed by </w:t>
      </w:r>
      <w:r w:rsidR="006E17F8" w:rsidRPr="00746F77">
        <w:rPr>
          <w:rFonts w:ascii="Arial" w:hAnsi="Arial" w:cs="Arial"/>
          <w:sz w:val="24"/>
          <w:szCs w:val="24"/>
          <w:lang w:val="en-US"/>
        </w:rPr>
        <w:t>EC599620</w:t>
      </w:r>
      <w:r w:rsidRPr="00746F77">
        <w:rPr>
          <w:rFonts w:ascii="Arial" w:hAnsi="Arial" w:cs="Arial"/>
          <w:sz w:val="24"/>
          <w:szCs w:val="24"/>
          <w:lang w:val="en-US"/>
        </w:rPr>
        <w:t xml:space="preserve"> (</w:t>
      </w:r>
      <w:r w:rsidR="000863D0" w:rsidRPr="00746F77">
        <w:rPr>
          <w:rFonts w:ascii="Arial" w:hAnsi="Arial" w:cs="Arial"/>
          <w:color w:val="000000" w:themeColor="text1"/>
          <w:sz w:val="24"/>
          <w:szCs w:val="24"/>
        </w:rPr>
        <w:t>591</w:t>
      </w:r>
      <w:r w:rsidR="0000327A" w:rsidRPr="00746F77">
        <w:rPr>
          <w:rFonts w:ascii="Arial" w:hAnsi="Arial" w:cs="Arial"/>
          <w:color w:val="000000" w:themeColor="text1"/>
          <w:sz w:val="24"/>
          <w:szCs w:val="24"/>
        </w:rPr>
        <w:t>.</w:t>
      </w:r>
      <w:r w:rsidR="000863D0" w:rsidRPr="00746F77">
        <w:rPr>
          <w:rFonts w:ascii="Arial" w:hAnsi="Arial" w:cs="Arial"/>
          <w:color w:val="000000" w:themeColor="text1"/>
          <w:sz w:val="24"/>
          <w:szCs w:val="24"/>
        </w:rPr>
        <w:t>73</w:t>
      </w:r>
      <w:r w:rsidRPr="00746F77">
        <w:rPr>
          <w:rFonts w:ascii="Arial" w:hAnsi="Arial" w:cs="Arial"/>
          <w:color w:val="000000" w:themeColor="text1"/>
          <w:sz w:val="24"/>
          <w:szCs w:val="24"/>
        </w:rPr>
        <w:t>)</w:t>
      </w:r>
      <w:bookmarkEnd w:id="2"/>
      <w:r w:rsidRPr="00746F77">
        <w:rPr>
          <w:rFonts w:ascii="Arial" w:hAnsi="Arial" w:cs="Arial"/>
          <w:color w:val="000000" w:themeColor="text1"/>
          <w:sz w:val="24"/>
          <w:szCs w:val="24"/>
        </w:rPr>
        <w:t xml:space="preserve">. Among the restorer lines, </w:t>
      </w:r>
      <w:r w:rsidR="00746F77" w:rsidRPr="00746F77">
        <w:rPr>
          <w:rFonts w:ascii="Arial" w:hAnsi="Arial" w:cs="Arial"/>
          <w:sz w:val="24"/>
          <w:szCs w:val="24"/>
          <w:lang w:val="en-US"/>
        </w:rPr>
        <w:t>AVPP9905</w:t>
      </w:r>
      <w:r w:rsidRPr="00746F77">
        <w:rPr>
          <w:rFonts w:ascii="Arial" w:hAnsi="Arial" w:cs="Arial"/>
          <w:sz w:val="24"/>
          <w:szCs w:val="24"/>
        </w:rPr>
        <w:t xml:space="preserve"> recorded maximum </w:t>
      </w:r>
      <w:r w:rsidRPr="00746F77">
        <w:rPr>
          <w:rFonts w:ascii="Arial" w:hAnsi="Arial" w:cs="Arial"/>
          <w:color w:val="000000" w:themeColor="text1"/>
          <w:sz w:val="24"/>
          <w:szCs w:val="24"/>
        </w:rPr>
        <w:t xml:space="preserve">fruits </w:t>
      </w:r>
      <w:r w:rsidRPr="00746F77">
        <w:rPr>
          <w:rFonts w:ascii="Arial" w:hAnsi="Arial" w:cs="Arial"/>
          <w:sz w:val="24"/>
          <w:szCs w:val="24"/>
        </w:rPr>
        <w:t>per plant (</w:t>
      </w:r>
      <w:r w:rsidR="000863D0" w:rsidRPr="00746F77">
        <w:rPr>
          <w:rFonts w:ascii="Arial" w:hAnsi="Arial" w:cs="Arial"/>
          <w:sz w:val="24"/>
          <w:szCs w:val="24"/>
        </w:rPr>
        <w:t>116.79</w:t>
      </w:r>
      <w:r w:rsidRPr="00746F77">
        <w:rPr>
          <w:rFonts w:ascii="Arial" w:hAnsi="Arial" w:cs="Arial"/>
          <w:sz w:val="24"/>
          <w:szCs w:val="24"/>
        </w:rPr>
        <w:t xml:space="preserve">) followed by </w:t>
      </w:r>
      <w:r w:rsidR="00C8596A" w:rsidRPr="00746F77">
        <w:rPr>
          <w:rFonts w:ascii="Arial" w:hAnsi="Arial" w:cs="Arial"/>
          <w:sz w:val="24"/>
          <w:szCs w:val="24"/>
        </w:rPr>
        <w:t>Anugraha</w:t>
      </w:r>
      <w:r w:rsidRPr="00746F77">
        <w:rPr>
          <w:rFonts w:ascii="Arial" w:hAnsi="Arial" w:cs="Arial"/>
          <w:sz w:val="24"/>
          <w:szCs w:val="24"/>
        </w:rPr>
        <w:t xml:space="preserve"> (</w:t>
      </w:r>
      <w:r w:rsidR="000863D0" w:rsidRPr="00746F77">
        <w:rPr>
          <w:rFonts w:ascii="Arial" w:hAnsi="Arial" w:cs="Arial"/>
          <w:sz w:val="24"/>
          <w:szCs w:val="24"/>
        </w:rPr>
        <w:t>112.76</w:t>
      </w:r>
      <w:r w:rsidRPr="00746F77">
        <w:rPr>
          <w:rFonts w:ascii="Arial" w:hAnsi="Arial" w:cs="Arial"/>
          <w:sz w:val="24"/>
          <w:szCs w:val="24"/>
        </w:rPr>
        <w:t>)</w:t>
      </w:r>
      <w:r w:rsidR="00DA3C1D" w:rsidRPr="00746F77">
        <w:rPr>
          <w:rFonts w:ascii="Arial" w:hAnsi="Arial" w:cs="Arial"/>
          <w:sz w:val="24"/>
          <w:szCs w:val="24"/>
        </w:rPr>
        <w:t xml:space="preserve"> w</w:t>
      </w:r>
      <w:r w:rsidR="00746F77">
        <w:rPr>
          <w:rFonts w:ascii="Arial" w:hAnsi="Arial" w:cs="Arial"/>
          <w:sz w:val="24"/>
          <w:szCs w:val="24"/>
        </w:rPr>
        <w:t>h</w:t>
      </w:r>
      <w:r w:rsidR="00DA3C1D" w:rsidRPr="00746F77">
        <w:rPr>
          <w:rFonts w:ascii="Arial" w:hAnsi="Arial" w:cs="Arial"/>
          <w:sz w:val="24"/>
          <w:szCs w:val="24"/>
        </w:rPr>
        <w:t>ich was on par with</w:t>
      </w:r>
      <w:r w:rsidR="000720C6">
        <w:rPr>
          <w:rFonts w:ascii="Arial" w:hAnsi="Arial" w:cs="Arial"/>
          <w:sz w:val="24"/>
          <w:szCs w:val="24"/>
        </w:rPr>
        <w:t xml:space="preserve"> </w:t>
      </w:r>
      <w:proofErr w:type="spellStart"/>
      <w:r w:rsidR="000720C6" w:rsidRPr="006C080E">
        <w:rPr>
          <w:rFonts w:ascii="Arial" w:hAnsi="Arial" w:cs="Arial"/>
          <w:b/>
          <w:bCs/>
          <w:color w:val="EE0000"/>
          <w:sz w:val="24"/>
          <w:szCs w:val="24"/>
        </w:rPr>
        <w:t>ec</w:t>
      </w:r>
      <w:proofErr w:type="spellEnd"/>
      <w:r w:rsidR="000720C6">
        <w:rPr>
          <w:rFonts w:ascii="Arial" w:hAnsi="Arial" w:cs="Arial"/>
          <w:sz w:val="24"/>
          <w:szCs w:val="24"/>
        </w:rPr>
        <w:t xml:space="preserve"> 566920 and</w:t>
      </w:r>
      <w:r w:rsidR="00DA3C1D" w:rsidRPr="00746F77">
        <w:rPr>
          <w:rFonts w:ascii="Arial" w:hAnsi="Arial" w:cs="Arial"/>
          <w:sz w:val="24"/>
          <w:szCs w:val="24"/>
        </w:rPr>
        <w:t xml:space="preserve"> </w:t>
      </w:r>
      <w:r w:rsidR="004A622C" w:rsidRPr="00746F77">
        <w:rPr>
          <w:rFonts w:ascii="Arial" w:hAnsi="Arial" w:cs="Arial"/>
          <w:sz w:val="24"/>
          <w:szCs w:val="24"/>
        </w:rPr>
        <w:t>EC</w:t>
      </w:r>
      <w:r w:rsidR="00DA3C1D" w:rsidRPr="00746F77">
        <w:rPr>
          <w:rFonts w:ascii="Arial" w:hAnsi="Arial" w:cs="Arial"/>
          <w:sz w:val="24"/>
          <w:szCs w:val="24"/>
        </w:rPr>
        <w:t>37862(1</w:t>
      </w:r>
      <w:r w:rsidR="000863D0" w:rsidRPr="00746F77">
        <w:rPr>
          <w:rFonts w:ascii="Arial" w:hAnsi="Arial" w:cs="Arial"/>
          <w:sz w:val="24"/>
          <w:szCs w:val="24"/>
        </w:rPr>
        <w:t>05.17</w:t>
      </w:r>
      <w:r w:rsidR="00DA3C1D" w:rsidRPr="00746F77">
        <w:rPr>
          <w:rFonts w:ascii="Arial" w:hAnsi="Arial" w:cs="Arial"/>
          <w:sz w:val="24"/>
          <w:szCs w:val="24"/>
        </w:rPr>
        <w:t xml:space="preserve">). </w:t>
      </w:r>
      <w:r w:rsidRPr="00746F77">
        <w:rPr>
          <w:rFonts w:ascii="Arial" w:hAnsi="Arial" w:cs="Arial"/>
          <w:sz w:val="24"/>
          <w:szCs w:val="24"/>
        </w:rPr>
        <w:t>Increased plant height,</w:t>
      </w:r>
      <w:r w:rsidR="00DA3C1D" w:rsidRPr="00746F77">
        <w:rPr>
          <w:rFonts w:ascii="Arial" w:hAnsi="Arial" w:cs="Arial"/>
          <w:sz w:val="24"/>
          <w:szCs w:val="24"/>
        </w:rPr>
        <w:t xml:space="preserve"> </w:t>
      </w:r>
      <w:r w:rsidRPr="006C080E">
        <w:rPr>
          <w:rFonts w:ascii="Arial" w:hAnsi="Arial" w:cs="Arial"/>
          <w:color w:val="EE0000"/>
          <w:sz w:val="24"/>
          <w:szCs w:val="24"/>
        </w:rPr>
        <w:t>more</w:t>
      </w:r>
      <w:r w:rsidRPr="00746F77">
        <w:rPr>
          <w:rFonts w:ascii="Arial" w:hAnsi="Arial" w:cs="Arial"/>
          <w:sz w:val="24"/>
          <w:szCs w:val="24"/>
        </w:rPr>
        <w:t xml:space="preserve"> number of primary and secondary</w:t>
      </w:r>
      <w:r w:rsidR="000863D0" w:rsidRPr="00746F77">
        <w:rPr>
          <w:rFonts w:ascii="Arial" w:hAnsi="Arial" w:cs="Arial"/>
          <w:sz w:val="24"/>
          <w:szCs w:val="24"/>
        </w:rPr>
        <w:t xml:space="preserve"> branches</w:t>
      </w:r>
      <w:r w:rsidRPr="00746F77">
        <w:rPr>
          <w:rFonts w:ascii="Arial" w:hAnsi="Arial" w:cs="Arial"/>
          <w:sz w:val="24"/>
          <w:szCs w:val="24"/>
        </w:rPr>
        <w:t xml:space="preserve"> facilitate higher biomass production, which in turn leads to more leaves per branch and an enhanced rate of photosynthesis. </w:t>
      </w:r>
    </w:p>
    <w:p w14:paraId="00A4B8BE" w14:textId="6CDAE050" w:rsidR="003B3567" w:rsidRDefault="00942E83" w:rsidP="00942E83">
      <w:pPr>
        <w:jc w:val="both"/>
        <w:rPr>
          <w:rFonts w:ascii="Arial" w:hAnsi="Arial" w:cs="Arial"/>
          <w:sz w:val="24"/>
          <w:szCs w:val="24"/>
        </w:rPr>
      </w:pPr>
      <w:r w:rsidRPr="00746F77">
        <w:rPr>
          <w:rFonts w:ascii="Arial" w:hAnsi="Arial" w:cs="Arial"/>
          <w:sz w:val="24"/>
          <w:szCs w:val="24"/>
        </w:rPr>
        <w:t xml:space="preserve">                Estimation of genetic parameters for various characters provide an insight for the selection process of parents for hybridisation (Table.7)</w:t>
      </w:r>
      <w:r w:rsidR="006C080E">
        <w:rPr>
          <w:rFonts w:ascii="Arial" w:hAnsi="Arial" w:cs="Arial"/>
          <w:sz w:val="24"/>
          <w:szCs w:val="24"/>
        </w:rPr>
        <w:t>.</w:t>
      </w:r>
      <w:r w:rsidRPr="00746F77">
        <w:rPr>
          <w:rFonts w:ascii="Arial" w:hAnsi="Arial" w:cs="Arial"/>
          <w:sz w:val="24"/>
          <w:szCs w:val="24"/>
        </w:rPr>
        <w:t xml:space="preserve"> Moderate values of Genotypic Coefficient of Variation</w:t>
      </w:r>
      <w:r w:rsidR="006C080E">
        <w:rPr>
          <w:rFonts w:ascii="Arial" w:hAnsi="Arial" w:cs="Arial"/>
          <w:sz w:val="24"/>
          <w:szCs w:val="24"/>
        </w:rPr>
        <w:t xml:space="preserve"> </w:t>
      </w:r>
      <w:r w:rsidRPr="00746F77">
        <w:rPr>
          <w:rFonts w:ascii="Arial" w:hAnsi="Arial" w:cs="Arial"/>
          <w:sz w:val="24"/>
          <w:szCs w:val="24"/>
        </w:rPr>
        <w:t xml:space="preserve">(GCV), Phenotypic Coefficient of Variation (PCV) were observed in plant height, days to flowering, pedicel length, fruit set percentage and bearing period. Among the genetic parameter the values of PCV and GCV were high (&gt;20%) for primary and secondary branches per plant, yield per plant, fruits per plant, average fruit weight, and fruit length. </w:t>
      </w:r>
      <w:r w:rsidR="003B3567">
        <w:rPr>
          <w:rFonts w:ascii="Arial" w:hAnsi="Arial" w:cs="Arial"/>
          <w:sz w:val="24"/>
          <w:szCs w:val="24"/>
        </w:rPr>
        <w:t>The characters like average fruit weight, yield per plant showed high values of GCV, PCV broad sense heritability and genetic advance as percentage means was supported with the findings of Lakshman (2024)</w:t>
      </w:r>
      <w:r w:rsidRPr="00746F77">
        <w:rPr>
          <w:rFonts w:ascii="Arial" w:hAnsi="Arial" w:cs="Arial"/>
          <w:sz w:val="24"/>
          <w:szCs w:val="24"/>
        </w:rPr>
        <w:t xml:space="preserve"> </w:t>
      </w:r>
    </w:p>
    <w:p w14:paraId="7AE912BF" w14:textId="4DB7779B" w:rsidR="003B3567" w:rsidRDefault="003B3567" w:rsidP="00942E83">
      <w:pPr>
        <w:jc w:val="both"/>
        <w:rPr>
          <w:rFonts w:ascii="Arial" w:hAnsi="Arial" w:cs="Arial"/>
          <w:sz w:val="24"/>
          <w:szCs w:val="24"/>
        </w:rPr>
      </w:pPr>
    </w:p>
    <w:p w14:paraId="28C0909F" w14:textId="77777777" w:rsidR="003B3567" w:rsidRDefault="003B3567" w:rsidP="00942E83">
      <w:pPr>
        <w:jc w:val="both"/>
        <w:rPr>
          <w:rFonts w:ascii="Arial" w:hAnsi="Arial" w:cs="Arial"/>
          <w:sz w:val="24"/>
          <w:szCs w:val="24"/>
        </w:rPr>
      </w:pPr>
    </w:p>
    <w:p w14:paraId="7F055863" w14:textId="77777777" w:rsidR="003B3567" w:rsidRDefault="003B3567" w:rsidP="00942E83">
      <w:pPr>
        <w:jc w:val="both"/>
        <w:rPr>
          <w:rFonts w:ascii="Arial" w:hAnsi="Arial" w:cs="Arial"/>
          <w:sz w:val="24"/>
          <w:szCs w:val="24"/>
        </w:rPr>
      </w:pPr>
    </w:p>
    <w:p w14:paraId="6202457F" w14:textId="653C95B9" w:rsidR="00942E83" w:rsidRPr="00746F77" w:rsidRDefault="00942E83" w:rsidP="00942E83">
      <w:pPr>
        <w:jc w:val="both"/>
        <w:rPr>
          <w:rFonts w:ascii="Arial" w:hAnsi="Arial" w:cs="Arial"/>
          <w:color w:val="ED7D31" w:themeColor="accent2"/>
          <w:sz w:val="24"/>
          <w:szCs w:val="24"/>
        </w:rPr>
      </w:pPr>
      <w:r w:rsidRPr="00746F77">
        <w:rPr>
          <w:rFonts w:ascii="Arial" w:hAnsi="Arial" w:cs="Arial"/>
          <w:sz w:val="24"/>
          <w:szCs w:val="24"/>
        </w:rPr>
        <w:lastRenderedPageBreak/>
        <w:t>Higher values of GCV and heritability indicates less influence of environment in their phenotypic expression suggesting all these characters are governed by additive genes and the selection process based on these characters could be recommended for crop improvement in chilli. Simila</w:t>
      </w:r>
      <w:r w:rsidR="004B2203">
        <w:rPr>
          <w:rFonts w:ascii="Arial" w:hAnsi="Arial" w:cs="Arial"/>
          <w:sz w:val="24"/>
          <w:szCs w:val="24"/>
        </w:rPr>
        <w:t xml:space="preserve">r </w:t>
      </w:r>
      <w:r w:rsidRPr="00746F77">
        <w:rPr>
          <w:rFonts w:ascii="Arial" w:hAnsi="Arial" w:cs="Arial"/>
          <w:sz w:val="24"/>
          <w:szCs w:val="24"/>
        </w:rPr>
        <w:t xml:space="preserve">findings were observed by </w:t>
      </w:r>
      <w:r w:rsidRPr="006C080E">
        <w:rPr>
          <w:rFonts w:ascii="Arial" w:hAnsi="Arial" w:cs="Arial"/>
          <w:color w:val="EE0000"/>
          <w:sz w:val="24"/>
          <w:szCs w:val="24"/>
        </w:rPr>
        <w:t>(</w:t>
      </w:r>
      <w:r w:rsidRPr="00746F77">
        <w:rPr>
          <w:rFonts w:ascii="Arial" w:hAnsi="Arial" w:cs="Arial"/>
          <w:sz w:val="24"/>
          <w:szCs w:val="24"/>
        </w:rPr>
        <w:t>Rao et al.,</w:t>
      </w:r>
      <w:r w:rsidR="003A01C7">
        <w:rPr>
          <w:rFonts w:ascii="Arial" w:hAnsi="Arial" w:cs="Arial"/>
          <w:sz w:val="24"/>
          <w:szCs w:val="24"/>
        </w:rPr>
        <w:t xml:space="preserve"> </w:t>
      </w:r>
      <w:r w:rsidRPr="00746F77">
        <w:rPr>
          <w:rFonts w:ascii="Arial" w:hAnsi="Arial" w:cs="Arial"/>
          <w:sz w:val="24"/>
          <w:szCs w:val="24"/>
        </w:rPr>
        <w:t>(2024), Amit et al.,</w:t>
      </w:r>
      <w:r w:rsidR="006C080E">
        <w:rPr>
          <w:rFonts w:ascii="Arial" w:hAnsi="Arial" w:cs="Arial"/>
          <w:sz w:val="24"/>
          <w:szCs w:val="24"/>
        </w:rPr>
        <w:t xml:space="preserve"> </w:t>
      </w:r>
      <w:r w:rsidRPr="00746F77">
        <w:rPr>
          <w:rFonts w:ascii="Arial" w:hAnsi="Arial" w:cs="Arial"/>
          <w:sz w:val="24"/>
          <w:szCs w:val="24"/>
        </w:rPr>
        <w:t>(2014), Jogi et al., (2017).</w:t>
      </w:r>
    </w:p>
    <w:p w14:paraId="0C31099C" w14:textId="33E9E220" w:rsidR="00942E83" w:rsidRPr="00746F77" w:rsidRDefault="00942E83" w:rsidP="00942E83">
      <w:pPr>
        <w:tabs>
          <w:tab w:val="left" w:pos="2127"/>
        </w:tabs>
        <w:jc w:val="both"/>
        <w:rPr>
          <w:rFonts w:ascii="Arial" w:hAnsi="Arial" w:cs="Arial"/>
          <w:color w:val="000000" w:themeColor="text1"/>
          <w:sz w:val="24"/>
          <w:szCs w:val="24"/>
        </w:rPr>
      </w:pPr>
      <w:r w:rsidRPr="00746F77">
        <w:rPr>
          <w:rFonts w:ascii="Arial" w:hAnsi="Arial" w:cs="Arial"/>
          <w:color w:val="ED7D31" w:themeColor="accent2"/>
          <w:sz w:val="24"/>
          <w:szCs w:val="24"/>
        </w:rPr>
        <w:t xml:space="preserve">          </w:t>
      </w:r>
      <w:r w:rsidRPr="00746F77">
        <w:rPr>
          <w:rFonts w:ascii="Arial" w:hAnsi="Arial" w:cs="Arial"/>
          <w:color w:val="000000" w:themeColor="text1"/>
          <w:sz w:val="24"/>
          <w:szCs w:val="24"/>
        </w:rPr>
        <w:t xml:space="preserve">The </w:t>
      </w:r>
      <w:proofErr w:type="spellStart"/>
      <w:r w:rsidR="008326DB" w:rsidRPr="003A01C7">
        <w:rPr>
          <w:rFonts w:ascii="Arial" w:hAnsi="Arial" w:cs="Arial"/>
          <w:color w:val="EE0000"/>
          <w:sz w:val="24"/>
          <w:szCs w:val="24"/>
        </w:rPr>
        <w:t>genoypic</w:t>
      </w:r>
      <w:proofErr w:type="spellEnd"/>
      <w:r w:rsidR="008326DB">
        <w:rPr>
          <w:rFonts w:ascii="Arial" w:hAnsi="Arial" w:cs="Arial"/>
          <w:color w:val="000000" w:themeColor="text1"/>
          <w:sz w:val="24"/>
          <w:szCs w:val="24"/>
        </w:rPr>
        <w:t xml:space="preserve"> </w:t>
      </w:r>
      <w:r w:rsidRPr="00746F77">
        <w:rPr>
          <w:rFonts w:ascii="Arial" w:hAnsi="Arial" w:cs="Arial"/>
          <w:color w:val="000000" w:themeColor="text1"/>
          <w:sz w:val="24"/>
          <w:szCs w:val="24"/>
        </w:rPr>
        <w:t xml:space="preserve">correlation between yield contributing characters were observed </w:t>
      </w:r>
      <w:r w:rsidR="008326DB">
        <w:rPr>
          <w:rFonts w:ascii="Arial" w:hAnsi="Arial" w:cs="Arial"/>
          <w:color w:val="000000" w:themeColor="text1"/>
          <w:sz w:val="24"/>
          <w:szCs w:val="24"/>
        </w:rPr>
        <w:t xml:space="preserve">table </w:t>
      </w:r>
      <w:r w:rsidR="004B2203">
        <w:rPr>
          <w:rFonts w:ascii="Arial" w:hAnsi="Arial" w:cs="Arial"/>
          <w:color w:val="000000" w:themeColor="text1"/>
          <w:sz w:val="24"/>
          <w:szCs w:val="24"/>
        </w:rPr>
        <w:t>8</w:t>
      </w:r>
      <w:r w:rsidR="008326DB">
        <w:rPr>
          <w:rFonts w:ascii="Arial" w:hAnsi="Arial" w:cs="Arial"/>
          <w:color w:val="000000" w:themeColor="text1"/>
          <w:sz w:val="24"/>
          <w:szCs w:val="24"/>
        </w:rPr>
        <w:t>. The</w:t>
      </w:r>
      <w:r w:rsidRPr="00746F77">
        <w:rPr>
          <w:rFonts w:ascii="Arial" w:hAnsi="Arial" w:cs="Arial"/>
          <w:color w:val="000000" w:themeColor="text1"/>
          <w:sz w:val="24"/>
          <w:szCs w:val="24"/>
        </w:rPr>
        <w:t xml:space="preserve"> results indicated that yield per plant had a positive correlation with primary branches per plant</w:t>
      </w:r>
      <w:r w:rsidR="005A358A">
        <w:rPr>
          <w:rFonts w:ascii="Arial" w:hAnsi="Arial" w:cs="Arial"/>
          <w:color w:val="000000" w:themeColor="text1"/>
          <w:sz w:val="24"/>
          <w:szCs w:val="24"/>
        </w:rPr>
        <w:t xml:space="preserve"> </w:t>
      </w:r>
      <w:proofErr w:type="spellStart"/>
      <w:r w:rsidRPr="003A01C7">
        <w:rPr>
          <w:rFonts w:ascii="Arial" w:hAnsi="Arial" w:cs="Arial"/>
          <w:color w:val="EE0000"/>
          <w:sz w:val="24"/>
          <w:szCs w:val="24"/>
        </w:rPr>
        <w:t>plant</w:t>
      </w:r>
      <w:proofErr w:type="spellEnd"/>
      <w:r w:rsidRPr="00746F77">
        <w:rPr>
          <w:rFonts w:ascii="Arial" w:hAnsi="Arial" w:cs="Arial"/>
          <w:color w:val="000000" w:themeColor="text1"/>
          <w:sz w:val="24"/>
          <w:szCs w:val="24"/>
        </w:rPr>
        <w:t xml:space="preserve"> </w:t>
      </w:r>
      <w:r w:rsidR="007143C4">
        <w:rPr>
          <w:rFonts w:ascii="Arial" w:hAnsi="Arial" w:cs="Arial"/>
          <w:color w:val="000000" w:themeColor="text1"/>
          <w:sz w:val="24"/>
          <w:szCs w:val="24"/>
        </w:rPr>
        <w:t>(0.795)</w:t>
      </w:r>
      <w:r w:rsidR="004B2203">
        <w:rPr>
          <w:rFonts w:ascii="Arial" w:hAnsi="Arial" w:cs="Arial"/>
          <w:color w:val="000000" w:themeColor="text1"/>
          <w:sz w:val="24"/>
          <w:szCs w:val="24"/>
        </w:rPr>
        <w:t xml:space="preserve">, </w:t>
      </w:r>
      <w:r w:rsidRPr="00746F77">
        <w:rPr>
          <w:rFonts w:ascii="Arial" w:hAnsi="Arial" w:cs="Arial"/>
          <w:color w:val="000000" w:themeColor="text1"/>
          <w:sz w:val="24"/>
          <w:szCs w:val="24"/>
        </w:rPr>
        <w:t>height (0.</w:t>
      </w:r>
      <w:r w:rsidR="007143C4">
        <w:rPr>
          <w:rFonts w:ascii="Arial" w:hAnsi="Arial" w:cs="Arial"/>
          <w:color w:val="000000" w:themeColor="text1"/>
          <w:sz w:val="24"/>
          <w:szCs w:val="24"/>
        </w:rPr>
        <w:t>477</w:t>
      </w:r>
      <w:r w:rsidRPr="00746F77">
        <w:rPr>
          <w:rFonts w:ascii="Arial" w:hAnsi="Arial" w:cs="Arial"/>
          <w:color w:val="000000" w:themeColor="text1"/>
          <w:sz w:val="24"/>
          <w:szCs w:val="24"/>
        </w:rPr>
        <w:t>), average weight of fruit (0.</w:t>
      </w:r>
      <w:r w:rsidR="007143C4">
        <w:rPr>
          <w:rFonts w:ascii="Arial" w:hAnsi="Arial" w:cs="Arial"/>
          <w:color w:val="000000" w:themeColor="text1"/>
          <w:sz w:val="24"/>
          <w:szCs w:val="24"/>
        </w:rPr>
        <w:t>916</w:t>
      </w:r>
      <w:r w:rsidRPr="00746F77">
        <w:rPr>
          <w:rFonts w:ascii="Arial" w:hAnsi="Arial" w:cs="Arial"/>
          <w:color w:val="000000" w:themeColor="text1"/>
          <w:sz w:val="24"/>
          <w:szCs w:val="24"/>
        </w:rPr>
        <w:t>), length of fruit (0.</w:t>
      </w:r>
      <w:r w:rsidR="007143C4">
        <w:rPr>
          <w:rFonts w:ascii="Arial" w:hAnsi="Arial" w:cs="Arial"/>
          <w:color w:val="000000" w:themeColor="text1"/>
          <w:sz w:val="24"/>
          <w:szCs w:val="24"/>
        </w:rPr>
        <w:t>86</w:t>
      </w:r>
      <w:r w:rsidRPr="00746F77">
        <w:rPr>
          <w:rFonts w:ascii="Arial" w:hAnsi="Arial" w:cs="Arial"/>
          <w:color w:val="000000" w:themeColor="text1"/>
          <w:sz w:val="24"/>
          <w:szCs w:val="24"/>
        </w:rPr>
        <w:t>), pedicel length (0.</w:t>
      </w:r>
      <w:r w:rsidR="007143C4">
        <w:rPr>
          <w:rFonts w:ascii="Arial" w:hAnsi="Arial" w:cs="Arial"/>
          <w:color w:val="000000" w:themeColor="text1"/>
          <w:sz w:val="24"/>
          <w:szCs w:val="24"/>
        </w:rPr>
        <w:t>8</w:t>
      </w:r>
      <w:r w:rsidR="006063E1" w:rsidRPr="00746F77">
        <w:rPr>
          <w:rFonts w:ascii="Arial" w:hAnsi="Arial" w:cs="Arial"/>
          <w:color w:val="000000" w:themeColor="text1"/>
          <w:sz w:val="24"/>
          <w:szCs w:val="24"/>
        </w:rPr>
        <w:t>1</w:t>
      </w:r>
      <w:r w:rsidR="007143C4">
        <w:rPr>
          <w:rFonts w:ascii="Arial" w:hAnsi="Arial" w:cs="Arial"/>
          <w:color w:val="000000" w:themeColor="text1"/>
          <w:sz w:val="24"/>
          <w:szCs w:val="24"/>
        </w:rPr>
        <w:t>8</w:t>
      </w:r>
      <w:r w:rsidRPr="00746F77">
        <w:rPr>
          <w:rFonts w:ascii="Arial" w:hAnsi="Arial" w:cs="Arial"/>
          <w:color w:val="000000" w:themeColor="text1"/>
          <w:sz w:val="24"/>
          <w:szCs w:val="24"/>
        </w:rPr>
        <w:t>), fruit-bearing period (0.6</w:t>
      </w:r>
      <w:r w:rsidR="007143C4">
        <w:rPr>
          <w:rFonts w:ascii="Arial" w:hAnsi="Arial" w:cs="Arial"/>
          <w:color w:val="000000" w:themeColor="text1"/>
          <w:sz w:val="24"/>
          <w:szCs w:val="24"/>
        </w:rPr>
        <w:t>83</w:t>
      </w:r>
      <w:r w:rsidRPr="00746F77">
        <w:rPr>
          <w:rFonts w:ascii="Arial" w:hAnsi="Arial" w:cs="Arial"/>
          <w:color w:val="000000" w:themeColor="text1"/>
          <w:sz w:val="24"/>
          <w:szCs w:val="24"/>
        </w:rPr>
        <w:t>), and fruit set percentage (0.6</w:t>
      </w:r>
      <w:r w:rsidR="00315BA7">
        <w:rPr>
          <w:rFonts w:ascii="Arial" w:hAnsi="Arial" w:cs="Arial"/>
          <w:color w:val="000000" w:themeColor="text1"/>
          <w:sz w:val="24"/>
          <w:szCs w:val="24"/>
        </w:rPr>
        <w:t>8</w:t>
      </w:r>
      <w:r w:rsidRPr="00746F77">
        <w:rPr>
          <w:rFonts w:ascii="Arial" w:hAnsi="Arial" w:cs="Arial"/>
          <w:color w:val="000000" w:themeColor="text1"/>
          <w:sz w:val="24"/>
          <w:szCs w:val="24"/>
        </w:rPr>
        <w:t xml:space="preserve">). </w:t>
      </w:r>
      <w:r w:rsidR="00315BA7">
        <w:rPr>
          <w:rFonts w:ascii="Arial" w:hAnsi="Arial" w:cs="Arial"/>
          <w:color w:val="000000" w:themeColor="text1"/>
          <w:sz w:val="24"/>
          <w:szCs w:val="24"/>
        </w:rPr>
        <w:t xml:space="preserve">and </w:t>
      </w:r>
      <w:proofErr w:type="spellStart"/>
      <w:r w:rsidR="00315BA7" w:rsidRPr="003A01C7">
        <w:rPr>
          <w:rFonts w:ascii="Arial" w:hAnsi="Arial" w:cs="Arial"/>
          <w:color w:val="EE0000"/>
          <w:sz w:val="24"/>
          <w:szCs w:val="24"/>
        </w:rPr>
        <w:t>fruuitS</w:t>
      </w:r>
      <w:proofErr w:type="spellEnd"/>
      <w:r w:rsidR="00315BA7" w:rsidRPr="003A01C7">
        <w:rPr>
          <w:rFonts w:ascii="Arial" w:hAnsi="Arial" w:cs="Arial"/>
          <w:color w:val="EE0000"/>
          <w:sz w:val="24"/>
          <w:szCs w:val="24"/>
        </w:rPr>
        <w:t xml:space="preserve"> </w:t>
      </w:r>
      <w:r w:rsidR="00315BA7">
        <w:rPr>
          <w:rFonts w:ascii="Arial" w:hAnsi="Arial" w:cs="Arial"/>
          <w:color w:val="000000" w:themeColor="text1"/>
          <w:sz w:val="24"/>
          <w:szCs w:val="24"/>
        </w:rPr>
        <w:t xml:space="preserve">per plant (0.274) </w:t>
      </w:r>
      <w:r w:rsidRPr="00746F77">
        <w:rPr>
          <w:rFonts w:ascii="Arial" w:hAnsi="Arial" w:cs="Arial"/>
          <w:color w:val="000000" w:themeColor="text1"/>
          <w:sz w:val="24"/>
          <w:szCs w:val="24"/>
        </w:rPr>
        <w:t>Conversely, yield per plant was negatively correlated with days to first flowering (-0.</w:t>
      </w:r>
      <w:r w:rsidR="00315BA7">
        <w:rPr>
          <w:rFonts w:ascii="Arial" w:hAnsi="Arial" w:cs="Arial"/>
          <w:color w:val="000000" w:themeColor="text1"/>
          <w:sz w:val="24"/>
          <w:szCs w:val="24"/>
        </w:rPr>
        <w:t>643</w:t>
      </w:r>
      <w:r w:rsidRPr="00746F77">
        <w:rPr>
          <w:rFonts w:ascii="Arial" w:hAnsi="Arial" w:cs="Arial"/>
          <w:color w:val="000000" w:themeColor="text1"/>
          <w:sz w:val="24"/>
          <w:szCs w:val="24"/>
        </w:rPr>
        <w:t>)</w:t>
      </w:r>
      <w:r w:rsidR="008326DB">
        <w:rPr>
          <w:rFonts w:ascii="Arial" w:hAnsi="Arial" w:cs="Arial"/>
          <w:color w:val="000000" w:themeColor="text1"/>
          <w:sz w:val="24"/>
          <w:szCs w:val="24"/>
        </w:rPr>
        <w:t>, day</w:t>
      </w:r>
      <w:r w:rsidR="00315BA7">
        <w:rPr>
          <w:rFonts w:ascii="Arial" w:hAnsi="Arial" w:cs="Arial"/>
          <w:color w:val="000000" w:themeColor="text1"/>
          <w:sz w:val="24"/>
          <w:szCs w:val="24"/>
        </w:rPr>
        <w:t>s to fruiting</w:t>
      </w:r>
      <w:r w:rsidR="003A01C7">
        <w:rPr>
          <w:rFonts w:ascii="Arial" w:hAnsi="Arial" w:cs="Arial"/>
          <w:color w:val="000000" w:themeColor="text1"/>
          <w:sz w:val="24"/>
          <w:szCs w:val="24"/>
        </w:rPr>
        <w:t xml:space="preserve"> </w:t>
      </w:r>
      <w:r w:rsidR="00315BA7">
        <w:rPr>
          <w:rFonts w:ascii="Arial" w:hAnsi="Arial" w:cs="Arial"/>
          <w:color w:val="000000" w:themeColor="text1"/>
          <w:sz w:val="24"/>
          <w:szCs w:val="24"/>
        </w:rPr>
        <w:t>(-0.65)</w:t>
      </w:r>
      <w:r w:rsidRPr="00746F77">
        <w:rPr>
          <w:rFonts w:ascii="Arial" w:hAnsi="Arial" w:cs="Arial"/>
          <w:color w:val="000000" w:themeColor="text1"/>
          <w:sz w:val="24"/>
          <w:szCs w:val="24"/>
        </w:rPr>
        <w:t xml:space="preserve"> and fruit maturity (-0.</w:t>
      </w:r>
      <w:r w:rsidR="00315BA7">
        <w:rPr>
          <w:rFonts w:ascii="Arial" w:hAnsi="Arial" w:cs="Arial"/>
          <w:color w:val="000000" w:themeColor="text1"/>
          <w:sz w:val="24"/>
          <w:szCs w:val="24"/>
        </w:rPr>
        <w:t>759</w:t>
      </w:r>
      <w:r w:rsidRPr="00746F77">
        <w:rPr>
          <w:rFonts w:ascii="Arial" w:hAnsi="Arial" w:cs="Arial"/>
          <w:color w:val="000000" w:themeColor="text1"/>
          <w:sz w:val="24"/>
          <w:szCs w:val="24"/>
        </w:rPr>
        <w:t>)</w:t>
      </w:r>
      <w:r w:rsidR="003A01C7">
        <w:rPr>
          <w:rFonts w:ascii="Arial" w:hAnsi="Arial" w:cs="Arial"/>
          <w:color w:val="000000" w:themeColor="text1"/>
          <w:sz w:val="24"/>
          <w:szCs w:val="24"/>
        </w:rPr>
        <w:t>.</w:t>
      </w:r>
      <w:r w:rsidRPr="00746F77">
        <w:rPr>
          <w:rFonts w:ascii="Arial" w:hAnsi="Arial" w:cs="Arial"/>
          <w:color w:val="000000" w:themeColor="text1"/>
          <w:sz w:val="24"/>
          <w:szCs w:val="24"/>
        </w:rPr>
        <w:t xml:space="preserve"> Significant positive correlation of yield with other traits such as the number of fruits, days to maturity, fruit bearing period, and fruit weight were  noted in earlier findings (Chakrabarty and Islam (2017)</w:t>
      </w:r>
      <w:r w:rsidR="00315BA7">
        <w:rPr>
          <w:rFonts w:ascii="Arial" w:hAnsi="Arial" w:cs="Arial"/>
          <w:color w:val="000000" w:themeColor="text1"/>
          <w:sz w:val="24"/>
          <w:szCs w:val="24"/>
        </w:rPr>
        <w:t xml:space="preserve">, Lakshman (2024) </w:t>
      </w:r>
      <w:r w:rsidRPr="00746F77">
        <w:rPr>
          <w:rFonts w:ascii="Arial" w:hAnsi="Arial" w:cs="Arial"/>
          <w:color w:val="000000" w:themeColor="text1"/>
          <w:sz w:val="24"/>
          <w:szCs w:val="24"/>
        </w:rPr>
        <w:t xml:space="preserve">Similarly, </w:t>
      </w:r>
      <w:proofErr w:type="spellStart"/>
      <w:r w:rsidRPr="00746F77">
        <w:rPr>
          <w:rFonts w:ascii="Arial" w:hAnsi="Arial" w:cs="Arial"/>
          <w:color w:val="000000" w:themeColor="text1"/>
          <w:sz w:val="24"/>
          <w:szCs w:val="24"/>
        </w:rPr>
        <w:t>Saisupriya</w:t>
      </w:r>
      <w:proofErr w:type="spellEnd"/>
      <w:r w:rsidRPr="00746F77">
        <w:rPr>
          <w:rFonts w:ascii="Arial" w:hAnsi="Arial" w:cs="Arial"/>
          <w:color w:val="000000" w:themeColor="text1"/>
          <w:sz w:val="24"/>
          <w:szCs w:val="24"/>
        </w:rPr>
        <w:t xml:space="preserve"> et al. (2020) observed significant association of yield with number of fruits and average fruit weight. Comparable findings were reported in earlier works (Zehra et al., 2017; Pandiyaraj et al. 2017; </w:t>
      </w:r>
      <w:proofErr w:type="spellStart"/>
      <w:r w:rsidRPr="00746F77">
        <w:rPr>
          <w:rFonts w:ascii="Arial" w:hAnsi="Arial" w:cs="Arial"/>
          <w:color w:val="000000" w:themeColor="text1"/>
          <w:sz w:val="24"/>
          <w:szCs w:val="24"/>
        </w:rPr>
        <w:t>Prodhan</w:t>
      </w:r>
      <w:proofErr w:type="spellEnd"/>
      <w:r w:rsidRPr="00746F77">
        <w:rPr>
          <w:rFonts w:ascii="Arial" w:hAnsi="Arial" w:cs="Arial"/>
          <w:color w:val="000000" w:themeColor="text1"/>
          <w:sz w:val="24"/>
          <w:szCs w:val="24"/>
        </w:rPr>
        <w:t xml:space="preserve"> et al., 2024).</w:t>
      </w:r>
    </w:p>
    <w:p w14:paraId="504A4B6F" w14:textId="77777777" w:rsidR="00942E83" w:rsidRPr="00746F77" w:rsidRDefault="00942E83" w:rsidP="00942E83">
      <w:pPr>
        <w:tabs>
          <w:tab w:val="left" w:pos="2127"/>
        </w:tabs>
        <w:jc w:val="both"/>
        <w:rPr>
          <w:rFonts w:ascii="Arial" w:hAnsi="Arial" w:cs="Arial"/>
          <w:b/>
          <w:bCs/>
          <w:sz w:val="24"/>
          <w:szCs w:val="24"/>
          <w:lang w:val="en-US"/>
        </w:rPr>
      </w:pPr>
      <w:r w:rsidRPr="00746F77">
        <w:rPr>
          <w:rFonts w:ascii="Arial" w:hAnsi="Arial" w:cs="Arial"/>
          <w:b/>
          <w:bCs/>
          <w:sz w:val="24"/>
          <w:szCs w:val="24"/>
          <w:lang w:val="en-US"/>
        </w:rPr>
        <w:t xml:space="preserve">Conclusion </w:t>
      </w:r>
    </w:p>
    <w:p w14:paraId="4D3CD025" w14:textId="19740192" w:rsidR="00942E83" w:rsidRPr="00746F77" w:rsidRDefault="00942E83" w:rsidP="00942E83">
      <w:pPr>
        <w:jc w:val="both"/>
        <w:rPr>
          <w:rFonts w:ascii="Arial" w:hAnsi="Arial" w:cs="Arial"/>
          <w:b/>
          <w:bCs/>
          <w:sz w:val="24"/>
          <w:szCs w:val="24"/>
          <w:lang w:val="en-US"/>
        </w:rPr>
      </w:pPr>
      <w:r w:rsidRPr="00746F77">
        <w:rPr>
          <w:rFonts w:ascii="Arial" w:hAnsi="Arial" w:cs="Arial"/>
          <w:sz w:val="24"/>
          <w:szCs w:val="24"/>
          <w:lang w:val="en-US"/>
        </w:rPr>
        <w:t>Superior yield traits and biometric character of maintainer lines and fertility restorer lines assumes significance in development of analogue of male sterile line and development of heterotic crosses exploiting CGMS lines. Among the maintainer lines</w:t>
      </w:r>
      <w:r w:rsidR="003A01C7">
        <w:rPr>
          <w:rFonts w:ascii="Arial" w:hAnsi="Arial" w:cs="Arial"/>
          <w:sz w:val="24"/>
          <w:szCs w:val="24"/>
          <w:lang w:val="en-US"/>
        </w:rPr>
        <w:t>,</w:t>
      </w:r>
      <w:r w:rsidRPr="00746F77">
        <w:rPr>
          <w:rFonts w:ascii="Arial" w:hAnsi="Arial" w:cs="Arial"/>
          <w:sz w:val="24"/>
          <w:szCs w:val="24"/>
          <w:lang w:val="en-US"/>
        </w:rPr>
        <w:t xml:space="preserve"> AVPP9907 and AVPP0516, were found to be promising while, among restorer</w:t>
      </w:r>
      <w:r w:rsidRPr="00746F77">
        <w:rPr>
          <w:rFonts w:ascii="Arial" w:hAnsi="Arial" w:cs="Arial"/>
          <w:sz w:val="24"/>
          <w:szCs w:val="24"/>
        </w:rPr>
        <w:t xml:space="preserve">, </w:t>
      </w:r>
      <w:r w:rsidR="00DF58F3" w:rsidRPr="00746F77">
        <w:rPr>
          <w:rFonts w:ascii="Arial" w:hAnsi="Arial" w:cs="Arial"/>
          <w:sz w:val="24"/>
          <w:szCs w:val="24"/>
        </w:rPr>
        <w:t>EC566920</w:t>
      </w:r>
      <w:r w:rsidR="00DF58F3">
        <w:rPr>
          <w:rFonts w:ascii="Arial" w:hAnsi="Arial" w:cs="Arial"/>
          <w:sz w:val="24"/>
          <w:szCs w:val="24"/>
        </w:rPr>
        <w:t xml:space="preserve">, </w:t>
      </w:r>
      <w:r w:rsidRPr="00746F77">
        <w:rPr>
          <w:rFonts w:ascii="Arial" w:hAnsi="Arial" w:cs="Arial"/>
          <w:sz w:val="24"/>
          <w:szCs w:val="24"/>
          <w:lang w:val="en-US"/>
        </w:rPr>
        <w:t>AVPP9703, and AVPP9905 lines were worth exploring. The present study high light</w:t>
      </w:r>
      <w:r w:rsidR="004B2203">
        <w:rPr>
          <w:rFonts w:ascii="Arial" w:hAnsi="Arial" w:cs="Arial"/>
          <w:sz w:val="24"/>
          <w:szCs w:val="24"/>
          <w:lang w:val="en-US"/>
        </w:rPr>
        <w:t>s</w:t>
      </w:r>
      <w:r w:rsidRPr="00746F77">
        <w:rPr>
          <w:rFonts w:ascii="Arial" w:hAnsi="Arial" w:cs="Arial"/>
          <w:sz w:val="24"/>
          <w:szCs w:val="24"/>
          <w:lang w:val="en-US"/>
        </w:rPr>
        <w:t xml:space="preserve"> the variability of yield related traits of B and R lines which can be exploited further for genetic improvement in </w:t>
      </w:r>
      <w:proofErr w:type="spellStart"/>
      <w:r w:rsidRPr="00746F77">
        <w:rPr>
          <w:rFonts w:ascii="Arial" w:hAnsi="Arial" w:cs="Arial"/>
          <w:sz w:val="24"/>
          <w:szCs w:val="24"/>
          <w:lang w:val="en-US"/>
        </w:rPr>
        <w:t>chilli</w:t>
      </w:r>
      <w:proofErr w:type="spellEnd"/>
      <w:r w:rsidRPr="00746F77">
        <w:rPr>
          <w:rFonts w:ascii="Arial" w:hAnsi="Arial" w:cs="Arial"/>
          <w:sz w:val="24"/>
          <w:szCs w:val="24"/>
          <w:lang w:val="en-US"/>
        </w:rPr>
        <w:t xml:space="preserve">. Along with stable male sterile lines identified (AVPP9907, AVPP9911, AVPP0516, AVPP0517), these lines hold the promise for developing F1 hybrids exploiting CGMS system in </w:t>
      </w:r>
      <w:proofErr w:type="spellStart"/>
      <w:r w:rsidRPr="003A01C7">
        <w:rPr>
          <w:rFonts w:ascii="Arial" w:hAnsi="Arial" w:cs="Arial"/>
          <w:color w:val="EE0000"/>
          <w:sz w:val="24"/>
          <w:szCs w:val="24"/>
          <w:lang w:val="en-US"/>
        </w:rPr>
        <w:t>chilli</w:t>
      </w:r>
      <w:proofErr w:type="spellEnd"/>
      <w:r w:rsidRPr="00746F77">
        <w:rPr>
          <w:rFonts w:ascii="Arial" w:hAnsi="Arial" w:cs="Arial"/>
          <w:sz w:val="24"/>
          <w:szCs w:val="24"/>
          <w:lang w:val="en-US"/>
        </w:rPr>
        <w:t xml:space="preserve"> under the hot humid tropics of Kerala. </w:t>
      </w:r>
    </w:p>
    <w:p w14:paraId="3109E7B8" w14:textId="77777777" w:rsidR="00942E83" w:rsidRPr="00746F77" w:rsidRDefault="00942E83" w:rsidP="00942E83">
      <w:pPr>
        <w:rPr>
          <w:rFonts w:ascii="Arial" w:hAnsi="Arial" w:cs="Arial"/>
          <w:b/>
          <w:bCs/>
          <w:sz w:val="24"/>
          <w:szCs w:val="24"/>
        </w:rPr>
      </w:pPr>
      <w:r w:rsidRPr="00746F77">
        <w:rPr>
          <w:rFonts w:ascii="Arial" w:hAnsi="Arial" w:cs="Arial"/>
          <w:b/>
          <w:bCs/>
          <w:sz w:val="24"/>
          <w:szCs w:val="24"/>
        </w:rPr>
        <w:t>Acknowledgement</w:t>
      </w:r>
    </w:p>
    <w:p w14:paraId="640B543C" w14:textId="77777777" w:rsidR="00942E83" w:rsidRPr="00746F77" w:rsidRDefault="00942E83" w:rsidP="00942E83">
      <w:pPr>
        <w:jc w:val="both"/>
        <w:rPr>
          <w:rFonts w:ascii="Arial" w:hAnsi="Arial" w:cs="Arial"/>
          <w:b/>
          <w:bCs/>
          <w:sz w:val="24"/>
          <w:szCs w:val="24"/>
        </w:rPr>
      </w:pPr>
      <w:r w:rsidRPr="00746F77">
        <w:rPr>
          <w:rFonts w:ascii="Arial" w:hAnsi="Arial" w:cs="Arial"/>
          <w:sz w:val="24"/>
          <w:szCs w:val="24"/>
        </w:rPr>
        <w:t>Authors sincerely acknowledge the valuable support provided by Kerala Agricultural University in conducting this research programme.</w:t>
      </w:r>
    </w:p>
    <w:p w14:paraId="4862914E" w14:textId="77777777" w:rsidR="00942E83" w:rsidRPr="00746F77" w:rsidRDefault="00942E83" w:rsidP="00942E83">
      <w:pPr>
        <w:rPr>
          <w:rFonts w:ascii="Arial" w:hAnsi="Arial" w:cs="Arial"/>
          <w:b/>
          <w:bCs/>
          <w:sz w:val="24"/>
          <w:szCs w:val="24"/>
        </w:rPr>
      </w:pPr>
      <w:bookmarkStart w:id="3" w:name="_Hlk182048335"/>
      <w:r w:rsidRPr="00746F77">
        <w:rPr>
          <w:rFonts w:ascii="Arial" w:hAnsi="Arial" w:cs="Arial"/>
          <w:b/>
          <w:bCs/>
          <w:sz w:val="24"/>
          <w:szCs w:val="24"/>
        </w:rPr>
        <w:t>References</w:t>
      </w:r>
    </w:p>
    <w:bookmarkEnd w:id="3"/>
    <w:p w14:paraId="086D40B2" w14:textId="126D0A52" w:rsidR="00942E83" w:rsidRPr="00746F77" w:rsidRDefault="00942E83" w:rsidP="00942E83">
      <w:pPr>
        <w:ind w:left="1077" w:hanging="720"/>
        <w:jc w:val="both"/>
        <w:rPr>
          <w:rFonts w:ascii="Arial" w:hAnsi="Arial" w:cs="Arial"/>
          <w:sz w:val="24"/>
          <w:szCs w:val="24"/>
        </w:rPr>
      </w:pPr>
      <w:r w:rsidRPr="00746F77">
        <w:rPr>
          <w:rFonts w:ascii="Arial" w:hAnsi="Arial" w:cs="Arial"/>
          <w:sz w:val="24"/>
          <w:szCs w:val="24"/>
        </w:rPr>
        <w:t xml:space="preserve">Amit, K.I., Aha, V., Kumar. </w:t>
      </w:r>
      <w:r w:rsidR="006A452C">
        <w:rPr>
          <w:rFonts w:ascii="Arial" w:hAnsi="Arial" w:cs="Arial"/>
          <w:sz w:val="24"/>
          <w:szCs w:val="24"/>
        </w:rPr>
        <w:t>&amp;</w:t>
      </w:r>
      <w:r w:rsidRPr="00746F77">
        <w:rPr>
          <w:rFonts w:ascii="Arial" w:hAnsi="Arial" w:cs="Arial"/>
          <w:sz w:val="24"/>
          <w:szCs w:val="24"/>
        </w:rPr>
        <w:t>Thakur, S. 2014. Genetic variability and correlation studies for growth and yield character in chilli (Capsicum annuum L). J</w:t>
      </w:r>
      <w:r w:rsidR="00CF0427">
        <w:rPr>
          <w:rFonts w:ascii="Arial" w:hAnsi="Arial" w:cs="Arial"/>
          <w:sz w:val="24"/>
          <w:szCs w:val="24"/>
        </w:rPr>
        <w:t xml:space="preserve">ournal of </w:t>
      </w:r>
      <w:r w:rsidRPr="00746F77">
        <w:rPr>
          <w:rFonts w:ascii="Arial" w:hAnsi="Arial" w:cs="Arial"/>
          <w:sz w:val="24"/>
          <w:szCs w:val="24"/>
        </w:rPr>
        <w:t>spice</w:t>
      </w:r>
      <w:r w:rsidR="00CF0427">
        <w:rPr>
          <w:rFonts w:ascii="Arial" w:hAnsi="Arial" w:cs="Arial"/>
          <w:sz w:val="24"/>
          <w:szCs w:val="24"/>
        </w:rPr>
        <w:t xml:space="preserve">s and </w:t>
      </w:r>
      <w:r w:rsidRPr="00746F77">
        <w:rPr>
          <w:rFonts w:ascii="Arial" w:hAnsi="Arial" w:cs="Arial"/>
          <w:sz w:val="24"/>
          <w:szCs w:val="24"/>
        </w:rPr>
        <w:t>Aromat</w:t>
      </w:r>
      <w:r w:rsidR="00CF0427">
        <w:rPr>
          <w:rFonts w:ascii="Arial" w:hAnsi="Arial" w:cs="Arial"/>
          <w:sz w:val="24"/>
          <w:szCs w:val="24"/>
        </w:rPr>
        <w:t>ic</w:t>
      </w:r>
      <w:r w:rsidRPr="00746F77">
        <w:rPr>
          <w:rFonts w:ascii="Arial" w:hAnsi="Arial" w:cs="Arial"/>
          <w:sz w:val="24"/>
          <w:szCs w:val="24"/>
        </w:rPr>
        <w:t xml:space="preserve"> Crops., 23(2)</w:t>
      </w:r>
      <w:r w:rsidR="00CF0427">
        <w:rPr>
          <w:rFonts w:ascii="Arial" w:hAnsi="Arial" w:cs="Arial"/>
          <w:sz w:val="24"/>
          <w:szCs w:val="24"/>
        </w:rPr>
        <w:t xml:space="preserve">, </w:t>
      </w:r>
      <w:r w:rsidRPr="00746F77">
        <w:rPr>
          <w:rFonts w:ascii="Arial" w:hAnsi="Arial" w:cs="Arial"/>
          <w:sz w:val="24"/>
          <w:szCs w:val="24"/>
        </w:rPr>
        <w:t xml:space="preserve">170-177 </w:t>
      </w:r>
    </w:p>
    <w:p w14:paraId="62579A98" w14:textId="7C319BD1" w:rsidR="00942E83" w:rsidRPr="00746F77" w:rsidRDefault="00942E83" w:rsidP="00942E83">
      <w:pPr>
        <w:ind w:left="1077" w:hanging="720"/>
        <w:jc w:val="both"/>
        <w:rPr>
          <w:rFonts w:ascii="Arial" w:hAnsi="Arial" w:cs="Arial"/>
          <w:sz w:val="24"/>
          <w:szCs w:val="24"/>
        </w:rPr>
      </w:pPr>
      <w:r w:rsidRPr="00746F77">
        <w:rPr>
          <w:rFonts w:ascii="Arial" w:hAnsi="Arial" w:cs="Arial"/>
          <w:sz w:val="24"/>
          <w:szCs w:val="24"/>
        </w:rPr>
        <w:t xml:space="preserve">Arya, V. K. S., Bhandari. </w:t>
      </w:r>
      <w:r w:rsidR="006A452C">
        <w:rPr>
          <w:rFonts w:ascii="Arial" w:hAnsi="Arial" w:cs="Arial"/>
          <w:sz w:val="24"/>
          <w:szCs w:val="24"/>
        </w:rPr>
        <w:t>&amp;</w:t>
      </w:r>
      <w:r w:rsidRPr="00746F77">
        <w:rPr>
          <w:rFonts w:ascii="Arial" w:hAnsi="Arial" w:cs="Arial"/>
          <w:sz w:val="24"/>
          <w:szCs w:val="24"/>
        </w:rPr>
        <w:t xml:space="preserve">. Mishra, A.C. 2018. Evaluation of variability for growth, seed yield and its contributing characters in Chilli genotypes. </w:t>
      </w:r>
      <w:r w:rsidR="00CF0427" w:rsidRPr="00746F77">
        <w:rPr>
          <w:rFonts w:ascii="Arial" w:hAnsi="Arial" w:cs="Arial"/>
          <w:sz w:val="24"/>
          <w:szCs w:val="24"/>
        </w:rPr>
        <w:t>Int</w:t>
      </w:r>
      <w:r w:rsidR="00CF0427">
        <w:rPr>
          <w:rFonts w:ascii="Arial" w:hAnsi="Arial" w:cs="Arial"/>
          <w:sz w:val="24"/>
          <w:szCs w:val="24"/>
        </w:rPr>
        <w:t xml:space="preserve">ernational </w:t>
      </w:r>
      <w:r w:rsidR="00CF0427" w:rsidRPr="00746F77">
        <w:rPr>
          <w:rFonts w:ascii="Arial" w:hAnsi="Arial" w:cs="Arial"/>
          <w:sz w:val="24"/>
          <w:szCs w:val="24"/>
        </w:rPr>
        <w:t>J</w:t>
      </w:r>
      <w:r w:rsidR="00CF0427">
        <w:rPr>
          <w:rFonts w:ascii="Arial" w:hAnsi="Arial" w:cs="Arial"/>
          <w:sz w:val="24"/>
          <w:szCs w:val="24"/>
        </w:rPr>
        <w:t xml:space="preserve">ournal of </w:t>
      </w:r>
      <w:r w:rsidR="00CF0427" w:rsidRPr="00746F77">
        <w:rPr>
          <w:rFonts w:ascii="Arial" w:hAnsi="Arial" w:cs="Arial"/>
          <w:sz w:val="24"/>
          <w:szCs w:val="24"/>
        </w:rPr>
        <w:t>Curr</w:t>
      </w:r>
      <w:r w:rsidR="00CF0427">
        <w:rPr>
          <w:rFonts w:ascii="Arial" w:hAnsi="Arial" w:cs="Arial"/>
          <w:sz w:val="24"/>
          <w:szCs w:val="24"/>
        </w:rPr>
        <w:t xml:space="preserve">ent </w:t>
      </w:r>
      <w:r w:rsidR="00CF0427" w:rsidRPr="00746F77">
        <w:rPr>
          <w:rFonts w:ascii="Arial" w:hAnsi="Arial" w:cs="Arial"/>
          <w:sz w:val="24"/>
          <w:szCs w:val="24"/>
        </w:rPr>
        <w:t xml:space="preserve"> Microbiol</w:t>
      </w:r>
      <w:r w:rsidR="00CF0427">
        <w:rPr>
          <w:rFonts w:ascii="Arial" w:hAnsi="Arial" w:cs="Arial"/>
          <w:sz w:val="24"/>
          <w:szCs w:val="24"/>
        </w:rPr>
        <w:t xml:space="preserve">ogy and </w:t>
      </w:r>
      <w:r w:rsidR="00CF0427" w:rsidRPr="00746F77">
        <w:rPr>
          <w:rFonts w:ascii="Arial" w:hAnsi="Arial" w:cs="Arial"/>
          <w:sz w:val="24"/>
          <w:szCs w:val="24"/>
        </w:rPr>
        <w:t>App</w:t>
      </w:r>
      <w:r w:rsidR="00CF0427">
        <w:rPr>
          <w:rFonts w:ascii="Arial" w:hAnsi="Arial" w:cs="Arial"/>
          <w:sz w:val="24"/>
          <w:szCs w:val="24"/>
        </w:rPr>
        <w:t xml:space="preserve">lied </w:t>
      </w:r>
      <w:r w:rsidR="00CF0427" w:rsidRPr="00746F77">
        <w:rPr>
          <w:rFonts w:ascii="Arial" w:hAnsi="Arial" w:cs="Arial"/>
          <w:sz w:val="24"/>
          <w:szCs w:val="24"/>
        </w:rPr>
        <w:t xml:space="preserve"> Sci</w:t>
      </w:r>
      <w:r w:rsidR="00CF0427">
        <w:rPr>
          <w:rFonts w:ascii="Arial" w:hAnsi="Arial" w:cs="Arial"/>
          <w:sz w:val="24"/>
          <w:szCs w:val="24"/>
        </w:rPr>
        <w:t xml:space="preserve">ence, </w:t>
      </w:r>
      <w:r w:rsidRPr="00746F77">
        <w:rPr>
          <w:rFonts w:ascii="Arial" w:hAnsi="Arial" w:cs="Arial"/>
          <w:sz w:val="24"/>
          <w:szCs w:val="24"/>
        </w:rPr>
        <w:t>7(10)</w:t>
      </w:r>
      <w:r w:rsidR="00CF0427">
        <w:rPr>
          <w:rFonts w:ascii="Arial" w:hAnsi="Arial" w:cs="Arial"/>
          <w:sz w:val="24"/>
          <w:szCs w:val="24"/>
        </w:rPr>
        <w:t xml:space="preserve">, </w:t>
      </w:r>
      <w:r w:rsidRPr="00746F77">
        <w:rPr>
          <w:rFonts w:ascii="Arial" w:hAnsi="Arial" w:cs="Arial"/>
          <w:sz w:val="24"/>
          <w:szCs w:val="24"/>
        </w:rPr>
        <w:t>1118- 1125</w:t>
      </w:r>
    </w:p>
    <w:p w14:paraId="55D2A052" w14:textId="16338B54" w:rsidR="00942E83" w:rsidRPr="00746F77" w:rsidRDefault="00942E83" w:rsidP="00942E83">
      <w:pPr>
        <w:ind w:left="1077" w:hanging="793"/>
        <w:jc w:val="both"/>
        <w:rPr>
          <w:rFonts w:ascii="Arial" w:hAnsi="Arial" w:cs="Arial"/>
          <w:sz w:val="24"/>
          <w:szCs w:val="24"/>
        </w:rPr>
      </w:pPr>
      <w:r w:rsidRPr="00746F77">
        <w:rPr>
          <w:rFonts w:ascii="Arial" w:hAnsi="Arial" w:cs="Arial"/>
          <w:sz w:val="24"/>
          <w:szCs w:val="24"/>
        </w:rPr>
        <w:t>Chakrabarty, S. and Islam A. K. M. A. 2018. Selection criteria for improving yield in chili (</w:t>
      </w:r>
      <w:r w:rsidRPr="00746F77">
        <w:rPr>
          <w:rFonts w:ascii="Arial" w:hAnsi="Arial" w:cs="Arial"/>
          <w:i/>
          <w:iCs/>
          <w:sz w:val="24"/>
          <w:szCs w:val="24"/>
        </w:rPr>
        <w:t>Capsicum annuum</w:t>
      </w:r>
      <w:r w:rsidRPr="00746F77">
        <w:rPr>
          <w:rFonts w:ascii="Arial" w:hAnsi="Arial" w:cs="Arial"/>
          <w:sz w:val="24"/>
          <w:szCs w:val="24"/>
        </w:rPr>
        <w:t xml:space="preserve">) </w:t>
      </w:r>
      <w:proofErr w:type="spellStart"/>
      <w:r w:rsidRPr="00746F77">
        <w:rPr>
          <w:rFonts w:ascii="Arial" w:hAnsi="Arial" w:cs="Arial"/>
          <w:sz w:val="24"/>
          <w:szCs w:val="24"/>
        </w:rPr>
        <w:t>Hindawi</w:t>
      </w:r>
      <w:proofErr w:type="spellEnd"/>
      <w:r w:rsidRPr="00746F77">
        <w:rPr>
          <w:rFonts w:ascii="Arial" w:hAnsi="Arial" w:cs="Arial"/>
          <w:sz w:val="24"/>
          <w:szCs w:val="24"/>
        </w:rPr>
        <w:t xml:space="preserve"> Advances in Agriculture. </w:t>
      </w:r>
    </w:p>
    <w:p w14:paraId="0C5D413C" w14:textId="6EAC4EC7" w:rsidR="00942E83" w:rsidRPr="00746F77" w:rsidRDefault="00942E83" w:rsidP="00942E83">
      <w:pPr>
        <w:ind w:left="1077" w:hanging="720"/>
        <w:jc w:val="both"/>
        <w:rPr>
          <w:rFonts w:ascii="Arial" w:hAnsi="Arial" w:cs="Arial"/>
          <w:sz w:val="24"/>
          <w:szCs w:val="24"/>
        </w:rPr>
      </w:pPr>
      <w:r w:rsidRPr="00746F77">
        <w:rPr>
          <w:rFonts w:ascii="Arial" w:hAnsi="Arial" w:cs="Arial"/>
          <w:sz w:val="24"/>
          <w:szCs w:val="24"/>
        </w:rPr>
        <w:lastRenderedPageBreak/>
        <w:t xml:space="preserve"> </w:t>
      </w:r>
      <w:proofErr w:type="spellStart"/>
      <w:r w:rsidRPr="00746F77">
        <w:rPr>
          <w:rFonts w:ascii="Arial" w:hAnsi="Arial" w:cs="Arial"/>
          <w:sz w:val="24"/>
          <w:szCs w:val="24"/>
        </w:rPr>
        <w:t>Desai,S</w:t>
      </w:r>
      <w:proofErr w:type="spellEnd"/>
      <w:r w:rsidRPr="00746F77">
        <w:rPr>
          <w:rFonts w:ascii="Arial" w:hAnsi="Arial" w:cs="Arial"/>
          <w:sz w:val="24"/>
          <w:szCs w:val="24"/>
        </w:rPr>
        <w:t>. S., Sharma, S. P.,</w:t>
      </w:r>
      <w:r w:rsidR="003A01C7">
        <w:rPr>
          <w:rFonts w:ascii="Arial" w:hAnsi="Arial" w:cs="Arial"/>
          <w:sz w:val="24"/>
          <w:szCs w:val="24"/>
        </w:rPr>
        <w:t xml:space="preserve"> </w:t>
      </w:r>
      <w:r w:rsidRPr="00746F77">
        <w:rPr>
          <w:rFonts w:ascii="Arial" w:hAnsi="Arial" w:cs="Arial"/>
          <w:sz w:val="24"/>
          <w:szCs w:val="24"/>
        </w:rPr>
        <w:t>Bhave, S. G., Maloo,</w:t>
      </w:r>
      <w:r w:rsidR="003A01C7">
        <w:rPr>
          <w:rFonts w:ascii="Arial" w:hAnsi="Arial" w:cs="Arial"/>
          <w:sz w:val="24"/>
          <w:szCs w:val="24"/>
        </w:rPr>
        <w:t xml:space="preserve"> </w:t>
      </w:r>
      <w:r w:rsidRPr="00746F77">
        <w:rPr>
          <w:rFonts w:ascii="Arial" w:hAnsi="Arial" w:cs="Arial"/>
          <w:sz w:val="24"/>
          <w:szCs w:val="24"/>
        </w:rPr>
        <w:t xml:space="preserve">S. R., Jain, H. K. </w:t>
      </w:r>
      <w:r w:rsidR="00A45DC4">
        <w:rPr>
          <w:rFonts w:ascii="Arial" w:hAnsi="Arial" w:cs="Arial"/>
          <w:sz w:val="24"/>
          <w:szCs w:val="24"/>
        </w:rPr>
        <w:t>&amp;</w:t>
      </w:r>
      <w:r w:rsidR="00A45DC4" w:rsidRPr="00746F77">
        <w:rPr>
          <w:rFonts w:ascii="Arial" w:hAnsi="Arial" w:cs="Arial"/>
          <w:sz w:val="24"/>
          <w:szCs w:val="24"/>
        </w:rPr>
        <w:t xml:space="preserve">. </w:t>
      </w:r>
      <w:r w:rsidRPr="00746F77">
        <w:rPr>
          <w:rFonts w:ascii="Arial" w:hAnsi="Arial" w:cs="Arial"/>
          <w:sz w:val="24"/>
          <w:szCs w:val="24"/>
        </w:rPr>
        <w:t xml:space="preserve"> Jadhav, A. H .2021</w:t>
      </w:r>
      <w:r w:rsidRPr="00746F77">
        <w:rPr>
          <w:rFonts w:ascii="Arial" w:hAnsi="Arial" w:cs="Arial"/>
        </w:rPr>
        <w:t xml:space="preserve">. </w:t>
      </w:r>
      <w:r w:rsidRPr="00746F77">
        <w:rPr>
          <w:rFonts w:ascii="Arial" w:hAnsi="Arial" w:cs="Arial"/>
          <w:sz w:val="24"/>
          <w:szCs w:val="24"/>
        </w:rPr>
        <w:t>Identification of fertility restorer and sterility maintainer lines in Chilli (</w:t>
      </w:r>
      <w:r w:rsidRPr="00746F77">
        <w:rPr>
          <w:rFonts w:ascii="Arial" w:hAnsi="Arial" w:cs="Arial"/>
          <w:i/>
          <w:iCs/>
          <w:sz w:val="24"/>
          <w:szCs w:val="24"/>
        </w:rPr>
        <w:t xml:space="preserve">Capsicum annuum </w:t>
      </w:r>
      <w:r w:rsidRPr="00746F77">
        <w:rPr>
          <w:rFonts w:ascii="Arial" w:hAnsi="Arial" w:cs="Arial"/>
          <w:sz w:val="24"/>
          <w:szCs w:val="24"/>
        </w:rPr>
        <w:t>L.) The Pharma Innovation J</w:t>
      </w:r>
      <w:r w:rsidR="00A45DC4">
        <w:rPr>
          <w:rFonts w:ascii="Arial" w:hAnsi="Arial" w:cs="Arial"/>
          <w:sz w:val="24"/>
          <w:szCs w:val="24"/>
        </w:rPr>
        <w:t xml:space="preserve">ournal, </w:t>
      </w:r>
      <w:r w:rsidRPr="00746F77">
        <w:rPr>
          <w:rFonts w:ascii="Arial" w:hAnsi="Arial" w:cs="Arial"/>
          <w:sz w:val="24"/>
          <w:szCs w:val="24"/>
        </w:rPr>
        <w:t>10(11)</w:t>
      </w:r>
      <w:r w:rsidR="00CF0427">
        <w:rPr>
          <w:rFonts w:ascii="Arial" w:hAnsi="Arial" w:cs="Arial"/>
          <w:sz w:val="24"/>
          <w:szCs w:val="24"/>
        </w:rPr>
        <w:t>,</w:t>
      </w:r>
      <w:r w:rsidRPr="00746F77">
        <w:rPr>
          <w:rFonts w:ascii="Arial" w:hAnsi="Arial" w:cs="Arial"/>
          <w:sz w:val="24"/>
          <w:szCs w:val="24"/>
        </w:rPr>
        <w:t xml:space="preserve"> 746-749</w:t>
      </w:r>
    </w:p>
    <w:p w14:paraId="709C4D4C" w14:textId="63572785" w:rsidR="00942E83" w:rsidRPr="00746F77" w:rsidRDefault="00942E83" w:rsidP="00942E83">
      <w:pPr>
        <w:ind w:left="1077" w:hanging="720"/>
        <w:jc w:val="both"/>
        <w:rPr>
          <w:rFonts w:ascii="Arial" w:hAnsi="Arial" w:cs="Arial"/>
          <w:sz w:val="24"/>
          <w:szCs w:val="24"/>
          <w:lang w:val="en-US"/>
        </w:rPr>
      </w:pPr>
      <w:r w:rsidRPr="00746F77">
        <w:rPr>
          <w:rFonts w:ascii="Arial" w:hAnsi="Arial" w:cs="Arial"/>
          <w:sz w:val="24"/>
          <w:szCs w:val="24"/>
        </w:rPr>
        <w:t>Dhaliwal, M. S. and Jindal, S. K. 2014. Induction and exploitation of nuclear and cytoplasmic male sterility in pepper (Capsicum spp.): a review. J</w:t>
      </w:r>
      <w:r w:rsidR="00A45DC4">
        <w:rPr>
          <w:rFonts w:ascii="Arial" w:hAnsi="Arial" w:cs="Arial"/>
          <w:sz w:val="24"/>
          <w:szCs w:val="24"/>
        </w:rPr>
        <w:t xml:space="preserve">ournal of </w:t>
      </w:r>
      <w:r w:rsidRPr="00746F77">
        <w:rPr>
          <w:rFonts w:ascii="Arial" w:hAnsi="Arial" w:cs="Arial"/>
          <w:sz w:val="24"/>
          <w:szCs w:val="24"/>
        </w:rPr>
        <w:t>Sci</w:t>
      </w:r>
      <w:r w:rsidR="00A45DC4">
        <w:rPr>
          <w:rFonts w:ascii="Arial" w:hAnsi="Arial" w:cs="Arial"/>
          <w:sz w:val="24"/>
          <w:szCs w:val="24"/>
        </w:rPr>
        <w:t xml:space="preserve">ence and </w:t>
      </w:r>
      <w:r w:rsidRPr="00746F77">
        <w:rPr>
          <w:rFonts w:ascii="Arial" w:hAnsi="Arial" w:cs="Arial"/>
          <w:sz w:val="24"/>
          <w:szCs w:val="24"/>
        </w:rPr>
        <w:t>Biotechnol</w:t>
      </w:r>
      <w:r w:rsidR="00A45DC4">
        <w:rPr>
          <w:rFonts w:ascii="Arial" w:hAnsi="Arial" w:cs="Arial"/>
          <w:sz w:val="24"/>
          <w:szCs w:val="24"/>
        </w:rPr>
        <w:t xml:space="preserve">ogy, </w:t>
      </w:r>
      <w:r w:rsidRPr="00746F77">
        <w:rPr>
          <w:rFonts w:ascii="Arial" w:hAnsi="Arial" w:cs="Arial"/>
          <w:sz w:val="24"/>
          <w:szCs w:val="24"/>
        </w:rPr>
        <w:t>89</w:t>
      </w:r>
      <w:r w:rsidR="00A45DC4">
        <w:rPr>
          <w:rFonts w:ascii="Arial" w:hAnsi="Arial" w:cs="Arial"/>
          <w:sz w:val="24"/>
          <w:szCs w:val="24"/>
        </w:rPr>
        <w:t xml:space="preserve">, </w:t>
      </w:r>
      <w:r w:rsidRPr="00746F77">
        <w:rPr>
          <w:rFonts w:ascii="Arial" w:hAnsi="Arial" w:cs="Arial"/>
          <w:sz w:val="24"/>
          <w:szCs w:val="24"/>
        </w:rPr>
        <w:t>471 4 79.</w:t>
      </w:r>
    </w:p>
    <w:p w14:paraId="374E46C9" w14:textId="64DDFF39" w:rsidR="00942E83" w:rsidRPr="00746F77" w:rsidRDefault="00942E83" w:rsidP="00942E83">
      <w:pPr>
        <w:ind w:left="1077" w:hanging="720"/>
        <w:jc w:val="both"/>
        <w:rPr>
          <w:rFonts w:ascii="Arial" w:hAnsi="Arial" w:cs="Arial"/>
          <w:sz w:val="24"/>
          <w:szCs w:val="24"/>
          <w:lang w:val="en-US"/>
        </w:rPr>
      </w:pPr>
      <w:r w:rsidRPr="00746F77">
        <w:rPr>
          <w:rFonts w:ascii="Arial" w:hAnsi="Arial" w:cs="Arial"/>
          <w:sz w:val="24"/>
          <w:szCs w:val="24"/>
        </w:rPr>
        <w:t>Gopinath, P. P.,</w:t>
      </w:r>
      <w:r w:rsidR="003A01C7">
        <w:rPr>
          <w:rFonts w:ascii="Arial" w:hAnsi="Arial" w:cs="Arial"/>
          <w:sz w:val="24"/>
          <w:szCs w:val="24"/>
        </w:rPr>
        <w:t xml:space="preserve"> </w:t>
      </w:r>
      <w:r w:rsidRPr="00746F77">
        <w:rPr>
          <w:rFonts w:ascii="Arial" w:hAnsi="Arial" w:cs="Arial"/>
          <w:sz w:val="24"/>
          <w:szCs w:val="24"/>
        </w:rPr>
        <w:t xml:space="preserve">Parsad, R., Joseph, B., Adarsh, V. S. 2021. grapes Agri1: Collection of shiny apps for data analysis in agriculture. J Open Source </w:t>
      </w:r>
      <w:proofErr w:type="spellStart"/>
      <w:r w:rsidRPr="00746F77">
        <w:rPr>
          <w:rFonts w:ascii="Arial" w:hAnsi="Arial" w:cs="Arial"/>
          <w:sz w:val="24"/>
          <w:szCs w:val="24"/>
        </w:rPr>
        <w:t>Softw</w:t>
      </w:r>
      <w:proofErr w:type="spellEnd"/>
      <w:r w:rsidRPr="00746F77">
        <w:rPr>
          <w:rFonts w:ascii="Arial" w:hAnsi="Arial" w:cs="Arial"/>
          <w:sz w:val="24"/>
          <w:szCs w:val="24"/>
        </w:rPr>
        <w:t>. :6(63): 3437. Available:</w:t>
      </w:r>
      <w:r w:rsidR="003A01C7">
        <w:rPr>
          <w:rFonts w:ascii="Arial" w:hAnsi="Arial" w:cs="Arial"/>
          <w:sz w:val="24"/>
          <w:szCs w:val="24"/>
        </w:rPr>
        <w:t xml:space="preserve"> </w:t>
      </w:r>
      <w:r w:rsidRPr="00746F77">
        <w:rPr>
          <w:rFonts w:ascii="Arial" w:hAnsi="Arial" w:cs="Arial"/>
          <w:sz w:val="24"/>
          <w:szCs w:val="24"/>
        </w:rPr>
        <w:t>https://doi.org/10.21105/joss.034 37</w:t>
      </w:r>
    </w:p>
    <w:p w14:paraId="50FE4F55" w14:textId="409AD283" w:rsidR="00942E83" w:rsidRPr="00746F77" w:rsidRDefault="00942E83" w:rsidP="00942E83">
      <w:pPr>
        <w:ind w:left="1077" w:hanging="720"/>
        <w:jc w:val="both"/>
        <w:rPr>
          <w:rFonts w:ascii="Arial" w:hAnsi="Arial" w:cs="Arial"/>
          <w:sz w:val="24"/>
          <w:szCs w:val="24"/>
          <w:lang w:val="en-US"/>
        </w:rPr>
      </w:pPr>
      <w:proofErr w:type="spellStart"/>
      <w:r w:rsidRPr="00746F77">
        <w:rPr>
          <w:rFonts w:ascii="Arial" w:hAnsi="Arial" w:cs="Arial"/>
          <w:sz w:val="24"/>
          <w:szCs w:val="24"/>
        </w:rPr>
        <w:t>Indiastat</w:t>
      </w:r>
      <w:proofErr w:type="spellEnd"/>
      <w:r w:rsidRPr="00746F77">
        <w:rPr>
          <w:rFonts w:ascii="Arial" w:hAnsi="Arial" w:cs="Arial"/>
          <w:sz w:val="24"/>
          <w:szCs w:val="24"/>
        </w:rPr>
        <w:t>. Area, production and productivity of chilli in India. Accessed</w:t>
      </w:r>
      <w:r w:rsidR="00CD7E25">
        <w:rPr>
          <w:rFonts w:ascii="Arial" w:hAnsi="Arial" w:cs="Arial"/>
          <w:sz w:val="24"/>
          <w:szCs w:val="24"/>
        </w:rPr>
        <w:t xml:space="preserve"> </w:t>
      </w:r>
      <w:r w:rsidRPr="00746F77">
        <w:rPr>
          <w:rFonts w:ascii="Arial" w:hAnsi="Arial" w:cs="Arial"/>
          <w:sz w:val="24"/>
          <w:szCs w:val="24"/>
        </w:rPr>
        <w:t>November 2024</w:t>
      </w:r>
      <w:r w:rsidR="00CD7E25">
        <w:rPr>
          <w:rFonts w:ascii="Arial" w:hAnsi="Arial" w:cs="Arial"/>
          <w:sz w:val="24"/>
          <w:szCs w:val="24"/>
        </w:rPr>
        <w:t>.</w:t>
      </w:r>
      <w:r w:rsidR="003A01C7">
        <w:rPr>
          <w:rFonts w:ascii="Arial" w:hAnsi="Arial" w:cs="Arial"/>
          <w:sz w:val="24"/>
          <w:szCs w:val="24"/>
        </w:rPr>
        <w:t xml:space="preserve"> </w:t>
      </w:r>
      <w:r w:rsidRPr="00746F77">
        <w:rPr>
          <w:rFonts w:ascii="Arial" w:hAnsi="Arial" w:cs="Arial"/>
          <w:sz w:val="24"/>
          <w:szCs w:val="24"/>
        </w:rPr>
        <w:t>Available:</w:t>
      </w:r>
      <w:r w:rsidR="003A01C7">
        <w:rPr>
          <w:rFonts w:ascii="Arial" w:hAnsi="Arial" w:cs="Arial"/>
          <w:sz w:val="24"/>
          <w:szCs w:val="24"/>
        </w:rPr>
        <w:t xml:space="preserve"> </w:t>
      </w:r>
      <w:r w:rsidRPr="00746F77">
        <w:rPr>
          <w:rFonts w:ascii="Arial" w:hAnsi="Arial" w:cs="Arial"/>
          <w:sz w:val="24"/>
          <w:szCs w:val="24"/>
        </w:rPr>
        <w:t>https://www.indiastat.com/table/agriculture/area-production-productivity cocoa-india-1983-1984/371492.</w:t>
      </w:r>
    </w:p>
    <w:p w14:paraId="47364034" w14:textId="0E8ABFE3" w:rsidR="00942E83" w:rsidRPr="00CF0427" w:rsidRDefault="00942E83" w:rsidP="00942E83">
      <w:pPr>
        <w:ind w:left="1077" w:hanging="720"/>
        <w:jc w:val="both"/>
        <w:rPr>
          <w:rFonts w:ascii="Arial" w:hAnsi="Arial" w:cs="Arial"/>
          <w:sz w:val="24"/>
          <w:szCs w:val="24"/>
        </w:rPr>
      </w:pPr>
      <w:proofErr w:type="spellStart"/>
      <w:r w:rsidRPr="00746F77">
        <w:rPr>
          <w:rFonts w:ascii="Arial" w:hAnsi="Arial" w:cs="Arial"/>
          <w:sz w:val="24"/>
          <w:szCs w:val="24"/>
        </w:rPr>
        <w:t>Indrabi</w:t>
      </w:r>
      <w:proofErr w:type="spellEnd"/>
      <w:r w:rsidRPr="00746F77">
        <w:rPr>
          <w:rFonts w:ascii="Arial" w:hAnsi="Arial" w:cs="Arial"/>
          <w:sz w:val="24"/>
          <w:szCs w:val="24"/>
        </w:rPr>
        <w:t>, S. A., Malik, A. A.,</w:t>
      </w:r>
      <w:r w:rsidR="003A01C7">
        <w:rPr>
          <w:rFonts w:ascii="Arial" w:hAnsi="Arial" w:cs="Arial"/>
          <w:sz w:val="24"/>
          <w:szCs w:val="24"/>
        </w:rPr>
        <w:t xml:space="preserve"> </w:t>
      </w:r>
      <w:r w:rsidRPr="00746F77">
        <w:rPr>
          <w:rFonts w:ascii="Arial" w:hAnsi="Arial" w:cs="Arial"/>
          <w:sz w:val="24"/>
          <w:szCs w:val="24"/>
        </w:rPr>
        <w:t xml:space="preserve">Hussain, K., Malik, G. Narayan, S., Akhter, A., Sultan, A., Javeed, I. and Rashid, M.2022. Evaluation of Chilli (Capsicum annuum L.) Genotypes for Growth and Yield Attributing Traits. </w:t>
      </w:r>
      <w:r w:rsidR="00CF0427" w:rsidRPr="00CF0427">
        <w:rPr>
          <w:rStyle w:val="Emphasis"/>
          <w:rFonts w:ascii="Arial" w:hAnsi="Arial" w:cs="Arial"/>
        </w:rPr>
        <w:t>Journal of Community Mobilization and Sustainable Development</w:t>
      </w:r>
      <w:r w:rsidR="00CF0427" w:rsidRPr="00CF0427">
        <w:rPr>
          <w:rFonts w:ascii="Arial" w:hAnsi="Arial" w:cs="Arial"/>
        </w:rPr>
        <w:t>,</w:t>
      </w:r>
      <w:r w:rsidRPr="00CF0427">
        <w:rPr>
          <w:rFonts w:ascii="Arial" w:hAnsi="Arial" w:cs="Arial"/>
          <w:sz w:val="24"/>
          <w:szCs w:val="24"/>
        </w:rPr>
        <w:t>17(2)</w:t>
      </w:r>
      <w:r w:rsidR="00CF0427">
        <w:rPr>
          <w:rFonts w:ascii="Arial" w:hAnsi="Arial" w:cs="Arial"/>
          <w:sz w:val="24"/>
          <w:szCs w:val="24"/>
        </w:rPr>
        <w:t xml:space="preserve">, </w:t>
      </w:r>
      <w:r w:rsidRPr="00CF0427">
        <w:rPr>
          <w:rFonts w:ascii="Arial" w:hAnsi="Arial" w:cs="Arial"/>
          <w:sz w:val="24"/>
          <w:szCs w:val="24"/>
        </w:rPr>
        <w:t>635-642.</w:t>
      </w:r>
    </w:p>
    <w:p w14:paraId="0749D9F2" w14:textId="1CB0746A" w:rsidR="00942E83" w:rsidRPr="00746F77" w:rsidRDefault="00942E83" w:rsidP="00942E83">
      <w:pPr>
        <w:ind w:left="720" w:hanging="720"/>
        <w:rPr>
          <w:rFonts w:ascii="Arial" w:hAnsi="Arial" w:cs="Arial"/>
          <w:sz w:val="24"/>
          <w:szCs w:val="24"/>
          <w:lang w:val="en-US"/>
        </w:rPr>
      </w:pPr>
      <w:r w:rsidRPr="00746F77">
        <w:rPr>
          <w:rFonts w:ascii="Arial" w:hAnsi="Arial" w:cs="Arial"/>
          <w:sz w:val="24"/>
          <w:szCs w:val="24"/>
        </w:rPr>
        <w:t xml:space="preserve">Janaki, M., Naidu, L.N., Ramana, C.V.  and Rao, M.P.2015. Assessment of genetic variability, heritability and genetic advance for quantitative traits in chilli (Capsicum annuum L.). The </w:t>
      </w:r>
      <w:proofErr w:type="spellStart"/>
      <w:r w:rsidRPr="00746F77">
        <w:rPr>
          <w:rFonts w:ascii="Arial" w:hAnsi="Arial" w:cs="Arial"/>
          <w:sz w:val="24"/>
          <w:szCs w:val="24"/>
        </w:rPr>
        <w:t>bioscan</w:t>
      </w:r>
      <w:proofErr w:type="spellEnd"/>
      <w:r w:rsidRPr="00746F77">
        <w:rPr>
          <w:rFonts w:ascii="Arial" w:hAnsi="Arial" w:cs="Arial"/>
          <w:sz w:val="24"/>
          <w:szCs w:val="24"/>
        </w:rPr>
        <w:t>, 10(2)</w:t>
      </w:r>
      <w:r w:rsidR="00CF0427">
        <w:rPr>
          <w:rFonts w:ascii="Arial" w:hAnsi="Arial" w:cs="Arial"/>
          <w:sz w:val="24"/>
          <w:szCs w:val="24"/>
        </w:rPr>
        <w:t xml:space="preserve">, </w:t>
      </w:r>
      <w:r w:rsidRPr="00746F77">
        <w:rPr>
          <w:rFonts w:ascii="Arial" w:hAnsi="Arial" w:cs="Arial"/>
          <w:sz w:val="24"/>
          <w:szCs w:val="24"/>
        </w:rPr>
        <w:t>729-733.</w:t>
      </w:r>
    </w:p>
    <w:p w14:paraId="373ABE3B" w14:textId="6FA37EA6" w:rsidR="00942E83" w:rsidRPr="00CF0427" w:rsidRDefault="00942E83" w:rsidP="00942E83">
      <w:pPr>
        <w:ind w:left="720" w:hanging="720"/>
        <w:rPr>
          <w:rFonts w:ascii="Arial" w:hAnsi="Arial" w:cs="Arial"/>
          <w:sz w:val="24"/>
          <w:szCs w:val="24"/>
        </w:rPr>
      </w:pPr>
      <w:r w:rsidRPr="00CF0427">
        <w:rPr>
          <w:rFonts w:ascii="Arial" w:hAnsi="Arial" w:cs="Arial"/>
          <w:sz w:val="24"/>
          <w:szCs w:val="24"/>
        </w:rPr>
        <w:t xml:space="preserve">Jogi, M.Y., </w:t>
      </w:r>
      <w:proofErr w:type="spellStart"/>
      <w:r w:rsidRPr="00CF0427">
        <w:rPr>
          <w:rFonts w:ascii="Arial" w:hAnsi="Arial" w:cs="Arial"/>
          <w:sz w:val="24"/>
          <w:szCs w:val="24"/>
        </w:rPr>
        <w:t>Madalageri</w:t>
      </w:r>
      <w:proofErr w:type="spellEnd"/>
      <w:r w:rsidRPr="00CF0427">
        <w:rPr>
          <w:rFonts w:ascii="Arial" w:hAnsi="Arial" w:cs="Arial"/>
          <w:sz w:val="24"/>
          <w:szCs w:val="24"/>
        </w:rPr>
        <w:t xml:space="preserve">, M.B., Mallimar, M., </w:t>
      </w:r>
      <w:proofErr w:type="spellStart"/>
      <w:r w:rsidRPr="00CF0427">
        <w:rPr>
          <w:rFonts w:ascii="Arial" w:hAnsi="Arial" w:cs="Arial"/>
          <w:sz w:val="24"/>
          <w:szCs w:val="24"/>
        </w:rPr>
        <w:t>Bawoor</w:t>
      </w:r>
      <w:proofErr w:type="spellEnd"/>
      <w:r w:rsidRPr="00CF0427">
        <w:rPr>
          <w:rFonts w:ascii="Arial" w:hAnsi="Arial" w:cs="Arial"/>
          <w:sz w:val="24"/>
          <w:szCs w:val="24"/>
        </w:rPr>
        <w:t>, S., Mangi, V. and Porika, H.2017. Genetic variability studies in chilli (Capsicum annuum L.) for growth and early yield</w:t>
      </w:r>
      <w:r w:rsidR="00CF0427" w:rsidRPr="00CF0427">
        <w:rPr>
          <w:rFonts w:ascii="Arial" w:hAnsi="Arial" w:cs="Arial"/>
          <w:sz w:val="24"/>
          <w:szCs w:val="24"/>
        </w:rPr>
        <w:t>.</w:t>
      </w:r>
      <w:r w:rsidR="00CF0427" w:rsidRPr="00CF0427">
        <w:rPr>
          <w:rStyle w:val="Heading1Char"/>
          <w:rFonts w:ascii="Arial" w:hAnsi="Arial" w:cs="Arial"/>
        </w:rPr>
        <w:t xml:space="preserve"> </w:t>
      </w:r>
      <w:r w:rsidR="00CF0427" w:rsidRPr="00CF0427">
        <w:rPr>
          <w:rStyle w:val="Emphasis"/>
          <w:rFonts w:ascii="Arial" w:hAnsi="Arial" w:cs="Arial"/>
        </w:rPr>
        <w:t>International Journal of Pure and Applied Bioscience</w:t>
      </w:r>
      <w:r w:rsidR="00CF0427" w:rsidRPr="00CF0427">
        <w:rPr>
          <w:rFonts w:ascii="Arial" w:hAnsi="Arial" w:cs="Arial"/>
        </w:rPr>
        <w:t xml:space="preserve">, </w:t>
      </w:r>
      <w:r w:rsidR="00CF0427" w:rsidRPr="00CF0427">
        <w:rPr>
          <w:rStyle w:val="Strong"/>
          <w:rFonts w:ascii="Arial" w:hAnsi="Arial" w:cs="Arial"/>
        </w:rPr>
        <w:t>5</w:t>
      </w:r>
      <w:r w:rsidR="00CF0427" w:rsidRPr="00CF0427">
        <w:rPr>
          <w:rFonts w:ascii="Arial" w:hAnsi="Arial" w:cs="Arial"/>
        </w:rPr>
        <w:t>(5), 858–862.</w:t>
      </w:r>
    </w:p>
    <w:p w14:paraId="63A0A271" w14:textId="254DC66A" w:rsidR="00942E83" w:rsidRPr="00746F77" w:rsidRDefault="00942E83" w:rsidP="00942E83">
      <w:pPr>
        <w:pStyle w:val="ListParagraph"/>
        <w:spacing w:line="240" w:lineRule="auto"/>
        <w:ind w:left="567" w:hanging="425"/>
        <w:rPr>
          <w:rFonts w:ascii="Arial" w:hAnsi="Arial" w:cs="Arial"/>
          <w:color w:val="000000"/>
        </w:rPr>
      </w:pPr>
      <w:r w:rsidRPr="00746F77">
        <w:rPr>
          <w:rFonts w:ascii="Arial" w:hAnsi="Arial" w:cs="Arial"/>
          <w:color w:val="000000"/>
          <w:sz w:val="24"/>
          <w:szCs w:val="24"/>
        </w:rPr>
        <w:t xml:space="preserve"> Kim, Y. M., Jo, Y. D., Kwon, J. K., Kim, I.  T. and Kang, B. C. 2013. Characterization and inheritance of a novel thermo-sensitive restoration of cytoplasmic male sterility in Capsicum annuum. Sci</w:t>
      </w:r>
      <w:r w:rsidR="00CD7E25">
        <w:rPr>
          <w:rFonts w:ascii="Arial" w:hAnsi="Arial" w:cs="Arial"/>
          <w:color w:val="000000"/>
          <w:sz w:val="24"/>
          <w:szCs w:val="24"/>
        </w:rPr>
        <w:t xml:space="preserve">entia </w:t>
      </w:r>
      <w:r w:rsidRPr="00746F77">
        <w:rPr>
          <w:rFonts w:ascii="Arial" w:hAnsi="Arial" w:cs="Arial"/>
          <w:color w:val="000000"/>
          <w:sz w:val="24"/>
          <w:szCs w:val="24"/>
        </w:rPr>
        <w:t>Hortic</w:t>
      </w:r>
      <w:r w:rsidR="00CD7E25">
        <w:rPr>
          <w:rFonts w:ascii="Arial" w:hAnsi="Arial" w:cs="Arial"/>
          <w:color w:val="000000"/>
          <w:sz w:val="24"/>
          <w:szCs w:val="24"/>
        </w:rPr>
        <w:t>ulture,</w:t>
      </w:r>
      <w:r w:rsidRPr="00746F77">
        <w:rPr>
          <w:rFonts w:ascii="Arial" w:hAnsi="Arial" w:cs="Arial"/>
          <w:color w:val="000000"/>
          <w:sz w:val="24"/>
          <w:szCs w:val="24"/>
        </w:rPr>
        <w:t xml:space="preserve"> 164</w:t>
      </w:r>
      <w:r w:rsidR="00CD7E25">
        <w:rPr>
          <w:rFonts w:ascii="Arial" w:hAnsi="Arial" w:cs="Arial"/>
          <w:color w:val="000000"/>
          <w:sz w:val="24"/>
          <w:szCs w:val="24"/>
        </w:rPr>
        <w:t>,</w:t>
      </w:r>
      <w:r w:rsidRPr="00746F77">
        <w:rPr>
          <w:rFonts w:ascii="Arial" w:hAnsi="Arial" w:cs="Arial"/>
          <w:color w:val="000000"/>
          <w:sz w:val="24"/>
          <w:szCs w:val="24"/>
        </w:rPr>
        <w:t xml:space="preserve"> 512-520</w:t>
      </w:r>
      <w:r w:rsidRPr="00746F77">
        <w:rPr>
          <w:rFonts w:ascii="Arial" w:hAnsi="Arial" w:cs="Arial"/>
          <w:color w:val="000000"/>
        </w:rPr>
        <w:t>.</w:t>
      </w:r>
    </w:p>
    <w:p w14:paraId="2484AE0E" w14:textId="77777777" w:rsidR="00942E83" w:rsidRPr="00746F77" w:rsidRDefault="00942E83" w:rsidP="00942E83">
      <w:pPr>
        <w:ind w:left="1077" w:hanging="720"/>
        <w:jc w:val="both"/>
        <w:rPr>
          <w:rFonts w:ascii="Arial" w:hAnsi="Arial" w:cs="Arial"/>
          <w:color w:val="222222"/>
          <w:sz w:val="20"/>
          <w:szCs w:val="20"/>
          <w:shd w:val="clear" w:color="auto" w:fill="FFFFFF"/>
        </w:rPr>
      </w:pPr>
      <w:proofErr w:type="spellStart"/>
      <w:r w:rsidRPr="00746F77">
        <w:rPr>
          <w:rFonts w:ascii="Arial" w:hAnsi="Arial" w:cs="Arial"/>
          <w:sz w:val="24"/>
          <w:szCs w:val="24"/>
        </w:rPr>
        <w:t>Kittas</w:t>
      </w:r>
      <w:proofErr w:type="spellEnd"/>
      <w:r w:rsidRPr="00746F77">
        <w:rPr>
          <w:rFonts w:ascii="Arial" w:hAnsi="Arial" w:cs="Arial"/>
          <w:sz w:val="24"/>
          <w:szCs w:val="24"/>
        </w:rPr>
        <w:t xml:space="preserve">, C. Karamanis, M. and </w:t>
      </w:r>
      <w:proofErr w:type="spellStart"/>
      <w:r w:rsidRPr="00746F77">
        <w:rPr>
          <w:rFonts w:ascii="Arial" w:hAnsi="Arial" w:cs="Arial"/>
          <w:sz w:val="24"/>
          <w:szCs w:val="24"/>
        </w:rPr>
        <w:t>Katsoulas</w:t>
      </w:r>
      <w:proofErr w:type="spellEnd"/>
      <w:r w:rsidRPr="00746F77">
        <w:rPr>
          <w:rFonts w:ascii="Arial" w:hAnsi="Arial" w:cs="Arial"/>
          <w:sz w:val="24"/>
          <w:szCs w:val="24"/>
        </w:rPr>
        <w:t xml:space="preserve"> N. 2005. Air temperature regime in a forced ventilated greenhouse with rose crop. Energy Buildings, 37: 807-812</w:t>
      </w:r>
      <w:r w:rsidRPr="00746F77">
        <w:rPr>
          <w:rFonts w:ascii="Arial" w:hAnsi="Arial" w:cs="Arial"/>
          <w:color w:val="222222"/>
          <w:sz w:val="20"/>
          <w:szCs w:val="20"/>
          <w:shd w:val="clear" w:color="auto" w:fill="FFFFFF"/>
        </w:rPr>
        <w:t> </w:t>
      </w:r>
    </w:p>
    <w:p w14:paraId="1116233C" w14:textId="7FF515B3" w:rsidR="00942E83" w:rsidRPr="00746F77" w:rsidRDefault="00942E83" w:rsidP="00942E83">
      <w:pPr>
        <w:ind w:left="1077" w:hanging="720"/>
        <w:jc w:val="both"/>
        <w:rPr>
          <w:rFonts w:ascii="Arial" w:hAnsi="Arial" w:cs="Arial"/>
          <w:sz w:val="24"/>
          <w:szCs w:val="24"/>
          <w:lang w:val="en-US"/>
        </w:rPr>
      </w:pPr>
      <w:r w:rsidRPr="00746F77">
        <w:rPr>
          <w:rFonts w:ascii="Arial" w:hAnsi="Arial" w:cs="Arial"/>
          <w:sz w:val="24"/>
          <w:szCs w:val="24"/>
        </w:rPr>
        <w:t xml:space="preserve">Kumar, P. R., Lal, S. K., Yadav, S. K., Saravan, S. K., Hussain, P. L. Solanki, I. S. 2013. An overview on exploitation of male sterility for development of hybrids and seed production in hot pepper. Seed </w:t>
      </w:r>
      <w:r w:rsidR="00CD7E25">
        <w:rPr>
          <w:rFonts w:ascii="Arial" w:hAnsi="Arial" w:cs="Arial"/>
          <w:sz w:val="24"/>
          <w:szCs w:val="24"/>
        </w:rPr>
        <w:t xml:space="preserve">Research, </w:t>
      </w:r>
      <w:r w:rsidRPr="00746F77">
        <w:rPr>
          <w:rFonts w:ascii="Arial" w:hAnsi="Arial" w:cs="Arial"/>
          <w:sz w:val="24"/>
          <w:szCs w:val="24"/>
        </w:rPr>
        <w:t>3: 41.</w:t>
      </w:r>
    </w:p>
    <w:p w14:paraId="1952679A" w14:textId="38F4FE6E" w:rsidR="00942E83" w:rsidRDefault="00942E83" w:rsidP="00942E83">
      <w:pPr>
        <w:pStyle w:val="BodyText"/>
        <w:ind w:left="716" w:right="321" w:hanging="567"/>
        <w:jc w:val="both"/>
        <w:rPr>
          <w:rFonts w:ascii="Arial" w:hAnsi="Arial" w:cs="Arial"/>
          <w:sz w:val="24"/>
          <w:szCs w:val="24"/>
          <w:lang w:val="en-IN"/>
        </w:rPr>
      </w:pPr>
      <w:r w:rsidRPr="00746F77">
        <w:rPr>
          <w:rFonts w:ascii="Arial" w:hAnsi="Arial" w:cs="Arial"/>
          <w:sz w:val="24"/>
          <w:szCs w:val="24"/>
          <w:lang w:val="en-IN"/>
        </w:rPr>
        <w:t>Lee, J., Yoon, J.B</w:t>
      </w:r>
      <w:r w:rsidR="009B2A0C">
        <w:rPr>
          <w:rFonts w:ascii="Arial" w:hAnsi="Arial" w:cs="Arial"/>
          <w:sz w:val="24"/>
          <w:szCs w:val="24"/>
          <w:lang w:val="en-IN"/>
        </w:rPr>
        <w:t xml:space="preserve"> &amp;</w:t>
      </w:r>
      <w:r w:rsidRPr="00746F77">
        <w:rPr>
          <w:rFonts w:ascii="Arial" w:hAnsi="Arial" w:cs="Arial"/>
          <w:sz w:val="24"/>
          <w:szCs w:val="24"/>
          <w:lang w:val="en-IN"/>
        </w:rPr>
        <w:t xml:space="preserve"> Park, H.G., 2008. Linkage analysis between the partial restoration (pr) and the restorer-of-fertility (Rf) loci in pepper cytoplasmic male sterility. </w:t>
      </w:r>
      <w:proofErr w:type="spellStart"/>
      <w:r w:rsidRPr="00550E4A">
        <w:rPr>
          <w:rFonts w:ascii="Arial" w:hAnsi="Arial" w:cs="Arial"/>
          <w:color w:val="EE0000"/>
          <w:sz w:val="24"/>
          <w:szCs w:val="24"/>
          <w:lang w:val="en-IN"/>
        </w:rPr>
        <w:t>Theor</w:t>
      </w:r>
      <w:r w:rsidR="009B2A0C" w:rsidRPr="00550E4A">
        <w:rPr>
          <w:rFonts w:ascii="Arial" w:hAnsi="Arial" w:cs="Arial"/>
          <w:color w:val="EE0000"/>
          <w:sz w:val="24"/>
          <w:szCs w:val="24"/>
          <w:lang w:val="en-IN"/>
        </w:rPr>
        <w:t>itical</w:t>
      </w:r>
      <w:proofErr w:type="spellEnd"/>
      <w:r w:rsidR="009B2A0C">
        <w:rPr>
          <w:rFonts w:ascii="Arial" w:hAnsi="Arial" w:cs="Arial"/>
          <w:sz w:val="24"/>
          <w:szCs w:val="24"/>
          <w:lang w:val="en-IN"/>
        </w:rPr>
        <w:t xml:space="preserve"> and </w:t>
      </w:r>
      <w:r w:rsidRPr="00746F77">
        <w:rPr>
          <w:rFonts w:ascii="Arial" w:hAnsi="Arial" w:cs="Arial"/>
          <w:sz w:val="24"/>
          <w:szCs w:val="24"/>
          <w:lang w:val="en-IN"/>
        </w:rPr>
        <w:t>Appl</w:t>
      </w:r>
      <w:r w:rsidR="009B2A0C">
        <w:rPr>
          <w:rFonts w:ascii="Arial" w:hAnsi="Arial" w:cs="Arial"/>
          <w:sz w:val="24"/>
          <w:szCs w:val="24"/>
          <w:lang w:val="en-IN"/>
        </w:rPr>
        <w:t>ied</w:t>
      </w:r>
      <w:r w:rsidRPr="00746F77">
        <w:rPr>
          <w:rFonts w:ascii="Arial" w:hAnsi="Arial" w:cs="Arial"/>
          <w:sz w:val="24"/>
          <w:szCs w:val="24"/>
          <w:lang w:val="en-IN"/>
        </w:rPr>
        <w:t xml:space="preserve"> Genetic</w:t>
      </w:r>
      <w:r w:rsidR="009B2A0C">
        <w:rPr>
          <w:rFonts w:ascii="Arial" w:hAnsi="Arial" w:cs="Arial"/>
          <w:sz w:val="24"/>
          <w:szCs w:val="24"/>
          <w:lang w:val="en-IN"/>
        </w:rPr>
        <w:t>s</w:t>
      </w:r>
      <w:r w:rsidRPr="00746F77">
        <w:rPr>
          <w:rFonts w:ascii="Arial" w:hAnsi="Arial" w:cs="Arial"/>
          <w:sz w:val="24"/>
          <w:szCs w:val="24"/>
          <w:lang w:val="en-IN"/>
        </w:rPr>
        <w:t>., 117</w:t>
      </w:r>
      <w:r w:rsidR="00CD7E25">
        <w:rPr>
          <w:rFonts w:ascii="Arial" w:hAnsi="Arial" w:cs="Arial"/>
          <w:sz w:val="24"/>
          <w:szCs w:val="24"/>
          <w:lang w:val="en-IN"/>
        </w:rPr>
        <w:t xml:space="preserve">, </w:t>
      </w:r>
      <w:r w:rsidRPr="00746F77">
        <w:rPr>
          <w:rFonts w:ascii="Arial" w:hAnsi="Arial" w:cs="Arial"/>
          <w:sz w:val="24"/>
          <w:szCs w:val="24"/>
          <w:lang w:val="en-IN"/>
        </w:rPr>
        <w:t>383-389.</w:t>
      </w:r>
    </w:p>
    <w:p w14:paraId="3B735F01" w14:textId="4F1BC8FF" w:rsidR="004B2203" w:rsidRPr="004B2203" w:rsidRDefault="004B2203" w:rsidP="00CD7E25">
      <w:pPr>
        <w:spacing w:line="276" w:lineRule="auto"/>
        <w:ind w:left="450" w:hanging="180"/>
        <w:jc w:val="both"/>
        <w:rPr>
          <w:rFonts w:ascii="Arial" w:hAnsi="Arial" w:cs="Arial"/>
          <w:color w:val="222222"/>
          <w:sz w:val="24"/>
          <w:szCs w:val="24"/>
          <w:shd w:val="clear" w:color="auto" w:fill="FFFFFF"/>
        </w:rPr>
      </w:pPr>
      <w:r w:rsidRPr="004B2203">
        <w:rPr>
          <w:rFonts w:ascii="Arial" w:hAnsi="Arial" w:cs="Arial"/>
          <w:color w:val="222222"/>
          <w:sz w:val="24"/>
          <w:szCs w:val="24"/>
          <w:shd w:val="clear" w:color="auto" w:fill="FFFFFF"/>
        </w:rPr>
        <w:t xml:space="preserve">Lekshmanan, D. K., Pradeepkumar, T., </w:t>
      </w:r>
      <w:proofErr w:type="spellStart"/>
      <w:r w:rsidRPr="004B2203">
        <w:rPr>
          <w:rFonts w:ascii="Arial" w:hAnsi="Arial" w:cs="Arial"/>
          <w:color w:val="222222"/>
          <w:sz w:val="24"/>
          <w:szCs w:val="24"/>
          <w:shd w:val="clear" w:color="auto" w:fill="FFFFFF"/>
        </w:rPr>
        <w:t>Minimol</w:t>
      </w:r>
      <w:proofErr w:type="spellEnd"/>
      <w:r w:rsidRPr="004B2203">
        <w:rPr>
          <w:rFonts w:ascii="Arial" w:hAnsi="Arial" w:cs="Arial"/>
          <w:color w:val="222222"/>
          <w:sz w:val="24"/>
          <w:szCs w:val="24"/>
          <w:shd w:val="clear" w:color="auto" w:fill="FFFFFF"/>
        </w:rPr>
        <w:t>, J. S., Mathew, D., Aswini, A., and Resmi, C. R. 2024. Association of Yield and its Attributing Characters for Selecting Superior Genotypes in Chilli (</w:t>
      </w:r>
      <w:r w:rsidRPr="004B2203">
        <w:rPr>
          <w:rFonts w:ascii="Arial" w:hAnsi="Arial" w:cs="Arial"/>
          <w:i/>
          <w:color w:val="222222"/>
          <w:sz w:val="24"/>
          <w:szCs w:val="24"/>
          <w:shd w:val="clear" w:color="auto" w:fill="FFFFFF"/>
        </w:rPr>
        <w:t>Capsicum annuum</w:t>
      </w:r>
      <w:r w:rsidRPr="004B2203">
        <w:rPr>
          <w:rFonts w:ascii="Arial" w:hAnsi="Arial" w:cs="Arial"/>
          <w:color w:val="222222"/>
          <w:sz w:val="24"/>
          <w:szCs w:val="24"/>
          <w:shd w:val="clear" w:color="auto" w:fill="FFFFFF"/>
        </w:rPr>
        <w:t xml:space="preserve"> L.). </w:t>
      </w:r>
      <w:r w:rsidRPr="004B2203">
        <w:rPr>
          <w:rFonts w:ascii="Arial" w:hAnsi="Arial" w:cs="Arial"/>
          <w:i/>
          <w:sz w:val="24"/>
          <w:szCs w:val="24"/>
        </w:rPr>
        <w:t xml:space="preserve">Biological Forum – An </w:t>
      </w:r>
      <w:r w:rsidR="00CF0427">
        <w:rPr>
          <w:rFonts w:ascii="Arial" w:hAnsi="Arial" w:cs="Arial"/>
          <w:i/>
          <w:sz w:val="24"/>
          <w:szCs w:val="24"/>
        </w:rPr>
        <w:t>international</w:t>
      </w:r>
      <w:r w:rsidRPr="004B2203">
        <w:rPr>
          <w:rFonts w:ascii="Arial" w:hAnsi="Arial" w:cs="Arial"/>
          <w:i/>
          <w:sz w:val="24"/>
          <w:szCs w:val="24"/>
        </w:rPr>
        <w:t xml:space="preserve"> J</w:t>
      </w:r>
      <w:r w:rsidR="00CD7E25">
        <w:rPr>
          <w:rFonts w:ascii="Arial" w:hAnsi="Arial" w:cs="Arial"/>
          <w:i/>
          <w:sz w:val="24"/>
          <w:szCs w:val="24"/>
        </w:rPr>
        <w:t xml:space="preserve">ournal, </w:t>
      </w:r>
      <w:r w:rsidRPr="004B2203">
        <w:rPr>
          <w:rFonts w:ascii="Arial" w:hAnsi="Arial" w:cs="Arial"/>
          <w:sz w:val="24"/>
          <w:szCs w:val="24"/>
        </w:rPr>
        <w:t>16(10)</w:t>
      </w:r>
      <w:r w:rsidR="00CD7E25">
        <w:rPr>
          <w:rFonts w:ascii="Arial" w:hAnsi="Arial" w:cs="Arial"/>
          <w:sz w:val="24"/>
          <w:szCs w:val="24"/>
        </w:rPr>
        <w:t xml:space="preserve">, </w:t>
      </w:r>
      <w:r w:rsidRPr="004B2203">
        <w:rPr>
          <w:rFonts w:ascii="Arial" w:hAnsi="Arial" w:cs="Arial"/>
          <w:sz w:val="24"/>
          <w:szCs w:val="24"/>
        </w:rPr>
        <w:t>104-108.</w:t>
      </w:r>
    </w:p>
    <w:p w14:paraId="095D3845" w14:textId="29D1A41E" w:rsidR="00942E83" w:rsidRPr="00746F77" w:rsidRDefault="00942E83" w:rsidP="00942E83">
      <w:pPr>
        <w:pStyle w:val="BodyText"/>
        <w:ind w:left="716" w:right="321" w:hanging="567"/>
        <w:jc w:val="both"/>
        <w:rPr>
          <w:rFonts w:ascii="Arial" w:hAnsi="Arial" w:cs="Arial"/>
          <w:sz w:val="24"/>
          <w:szCs w:val="24"/>
        </w:rPr>
      </w:pPr>
      <w:r w:rsidRPr="00746F77">
        <w:rPr>
          <w:rFonts w:ascii="Arial" w:hAnsi="Arial" w:cs="Arial"/>
          <w:sz w:val="24"/>
          <w:szCs w:val="24"/>
        </w:rPr>
        <w:t xml:space="preserve">Liu, W.Y. and </w:t>
      </w:r>
      <w:proofErr w:type="spellStart"/>
      <w:r w:rsidRPr="00746F77">
        <w:rPr>
          <w:rFonts w:ascii="Arial" w:hAnsi="Arial" w:cs="Arial"/>
          <w:sz w:val="24"/>
          <w:szCs w:val="24"/>
        </w:rPr>
        <w:t>Gniffke</w:t>
      </w:r>
      <w:proofErr w:type="spellEnd"/>
      <w:r w:rsidRPr="00746F77">
        <w:rPr>
          <w:rFonts w:ascii="Arial" w:hAnsi="Arial" w:cs="Arial"/>
          <w:sz w:val="24"/>
          <w:szCs w:val="24"/>
        </w:rPr>
        <w:t>, P. A. 2004. Stability of AVRDC’s cytoplasmic male sterile (CMS) pepper lines grown under low temperatures. Capsicum Eggplant Newsletter. 23: 85–88.</w:t>
      </w:r>
    </w:p>
    <w:p w14:paraId="584460D1" w14:textId="3A3F3129" w:rsidR="00942E83" w:rsidRPr="00746F77" w:rsidRDefault="00942E83" w:rsidP="00942E83">
      <w:pPr>
        <w:pStyle w:val="BodyText"/>
        <w:ind w:left="716" w:right="321" w:hanging="567"/>
        <w:jc w:val="both"/>
        <w:rPr>
          <w:rFonts w:ascii="Arial" w:hAnsi="Arial" w:cs="Arial"/>
          <w:sz w:val="24"/>
          <w:szCs w:val="24"/>
          <w:lang w:val="en-IN"/>
        </w:rPr>
      </w:pPr>
      <w:r w:rsidRPr="00746F77">
        <w:rPr>
          <w:rFonts w:ascii="Arial" w:hAnsi="Arial" w:cs="Arial"/>
          <w:sz w:val="24"/>
          <w:szCs w:val="24"/>
          <w:lang w:val="en-IN"/>
        </w:rPr>
        <w:t xml:space="preserve">Meena, O. P., Dhaliwal, M.S. and Jindal, S. K. 2018. Development of cytoplasmic </w:t>
      </w:r>
      <w:r w:rsidRPr="00746F77">
        <w:rPr>
          <w:rFonts w:ascii="Arial" w:hAnsi="Arial" w:cs="Arial"/>
          <w:sz w:val="24"/>
          <w:szCs w:val="24"/>
          <w:lang w:val="en-IN"/>
        </w:rPr>
        <w:lastRenderedPageBreak/>
        <w:t>male sterile lines in chilli (Capsicum annuum L.) and their evaluation across multiple environments. Breed</w:t>
      </w:r>
      <w:r w:rsidR="009B2A0C">
        <w:rPr>
          <w:rFonts w:ascii="Arial" w:hAnsi="Arial" w:cs="Arial"/>
          <w:sz w:val="24"/>
          <w:szCs w:val="24"/>
          <w:lang w:val="en-IN"/>
        </w:rPr>
        <w:t>ing</w:t>
      </w:r>
      <w:r w:rsidRPr="00746F77">
        <w:rPr>
          <w:rFonts w:ascii="Arial" w:hAnsi="Arial" w:cs="Arial"/>
          <w:sz w:val="24"/>
          <w:szCs w:val="24"/>
          <w:lang w:val="en-IN"/>
        </w:rPr>
        <w:t xml:space="preserve"> Sci</w:t>
      </w:r>
      <w:r w:rsidR="009B2A0C">
        <w:rPr>
          <w:rFonts w:ascii="Arial" w:hAnsi="Arial" w:cs="Arial"/>
          <w:sz w:val="24"/>
          <w:szCs w:val="24"/>
          <w:lang w:val="en-IN"/>
        </w:rPr>
        <w:t>ence</w:t>
      </w:r>
      <w:r w:rsidRPr="00746F77">
        <w:rPr>
          <w:rFonts w:ascii="Arial" w:hAnsi="Arial" w:cs="Arial"/>
          <w:sz w:val="24"/>
          <w:szCs w:val="24"/>
          <w:lang w:val="en-IN"/>
        </w:rPr>
        <w:t>, 68(4)</w:t>
      </w:r>
      <w:r w:rsidR="009B2A0C">
        <w:rPr>
          <w:rFonts w:ascii="Arial" w:hAnsi="Arial" w:cs="Arial"/>
          <w:sz w:val="24"/>
          <w:szCs w:val="24"/>
          <w:lang w:val="en-IN"/>
        </w:rPr>
        <w:t xml:space="preserve">, </w:t>
      </w:r>
      <w:r w:rsidRPr="00746F77">
        <w:rPr>
          <w:rFonts w:ascii="Arial" w:hAnsi="Arial" w:cs="Arial"/>
          <w:sz w:val="24"/>
          <w:szCs w:val="24"/>
          <w:lang w:val="en-IN"/>
        </w:rPr>
        <w:t>404-412.</w:t>
      </w:r>
    </w:p>
    <w:p w14:paraId="52432324" w14:textId="5983A046" w:rsidR="00942E83" w:rsidRPr="00746F77" w:rsidRDefault="00942E83" w:rsidP="00942E83">
      <w:pPr>
        <w:pStyle w:val="BodyText"/>
        <w:ind w:left="716" w:right="321" w:hanging="567"/>
        <w:jc w:val="both"/>
        <w:rPr>
          <w:rFonts w:ascii="Arial" w:hAnsi="Arial" w:cs="Arial"/>
          <w:sz w:val="24"/>
          <w:szCs w:val="24"/>
          <w:lang w:val="en-IN"/>
        </w:rPr>
      </w:pPr>
      <w:proofErr w:type="spellStart"/>
      <w:r w:rsidRPr="00746F77">
        <w:rPr>
          <w:rFonts w:ascii="Arial" w:hAnsi="Arial" w:cs="Arial"/>
          <w:sz w:val="24"/>
          <w:szCs w:val="24"/>
          <w:lang w:val="en-IN"/>
        </w:rPr>
        <w:t>Min,W.K</w:t>
      </w:r>
      <w:proofErr w:type="spellEnd"/>
      <w:r w:rsidRPr="00746F77">
        <w:rPr>
          <w:rFonts w:ascii="Arial" w:hAnsi="Arial" w:cs="Arial"/>
          <w:sz w:val="24"/>
          <w:szCs w:val="24"/>
          <w:lang w:val="en-IN"/>
        </w:rPr>
        <w:t>., Kim, S. K., Sung, B. D., Kim.  and Lee. S.</w:t>
      </w:r>
      <w:r w:rsidR="00224815">
        <w:rPr>
          <w:rFonts w:ascii="Arial" w:hAnsi="Arial" w:cs="Arial"/>
          <w:sz w:val="24"/>
          <w:szCs w:val="24"/>
          <w:lang w:val="en-IN"/>
        </w:rPr>
        <w:t xml:space="preserve"> </w:t>
      </w:r>
      <w:r w:rsidRPr="00746F77">
        <w:rPr>
          <w:rFonts w:ascii="Arial" w:hAnsi="Arial" w:cs="Arial"/>
          <w:sz w:val="24"/>
          <w:szCs w:val="24"/>
          <w:lang w:val="en-IN"/>
        </w:rPr>
        <w:t>2009. Allelic discrimination of the Restorer-of-fertility gene and its inheritance in peppers (</w:t>
      </w:r>
      <w:r w:rsidRPr="00746F77">
        <w:rPr>
          <w:rFonts w:ascii="Arial" w:hAnsi="Arial" w:cs="Arial"/>
          <w:i/>
          <w:iCs/>
          <w:sz w:val="24"/>
          <w:szCs w:val="24"/>
          <w:lang w:val="en-IN"/>
        </w:rPr>
        <w:t>Capsicum annuum</w:t>
      </w:r>
      <w:r w:rsidRPr="00746F77">
        <w:rPr>
          <w:rFonts w:ascii="Arial" w:hAnsi="Arial" w:cs="Arial"/>
          <w:sz w:val="24"/>
          <w:szCs w:val="24"/>
          <w:lang w:val="en-IN"/>
        </w:rPr>
        <w:t xml:space="preserve"> L.). </w:t>
      </w:r>
      <w:r w:rsidR="00CF0427" w:rsidRPr="00550E4A">
        <w:rPr>
          <w:rFonts w:ascii="Arial" w:hAnsi="Arial" w:cs="Arial"/>
          <w:color w:val="EE0000"/>
          <w:sz w:val="28"/>
          <w:szCs w:val="24"/>
          <w:lang w:val="en-IN"/>
        </w:rPr>
        <w:t>T</w:t>
      </w:r>
      <w:proofErr w:type="spellStart"/>
      <w:r w:rsidR="00CF0427" w:rsidRPr="00550E4A">
        <w:rPr>
          <w:rStyle w:val="Emphasis"/>
          <w:rFonts w:ascii="Arial" w:eastAsiaTheme="majorEastAsia" w:hAnsi="Arial" w:cs="Arial"/>
          <w:color w:val="EE0000"/>
          <w:sz w:val="22"/>
        </w:rPr>
        <w:t>heoretical</w:t>
      </w:r>
      <w:proofErr w:type="spellEnd"/>
      <w:r w:rsidR="00CF0427" w:rsidRPr="00CF0427">
        <w:rPr>
          <w:rStyle w:val="Emphasis"/>
          <w:rFonts w:ascii="Arial" w:eastAsiaTheme="majorEastAsia" w:hAnsi="Arial" w:cs="Arial"/>
          <w:sz w:val="22"/>
        </w:rPr>
        <w:t xml:space="preserve"> and Applied Genetics</w:t>
      </w:r>
      <w:r w:rsidR="00CF0427" w:rsidRPr="00CF0427">
        <w:rPr>
          <w:rFonts w:ascii="Arial" w:hAnsi="Arial" w:cs="Arial"/>
          <w:sz w:val="22"/>
        </w:rPr>
        <w:t>, 119, 1289–1299.</w:t>
      </w:r>
      <w:r w:rsidRPr="00CF0427">
        <w:rPr>
          <w:rFonts w:ascii="Arial" w:hAnsi="Arial" w:cs="Arial"/>
          <w:sz w:val="28"/>
          <w:szCs w:val="24"/>
          <w:lang w:val="en-IN"/>
        </w:rPr>
        <w:t>119: 1289– 1299.</w:t>
      </w:r>
    </w:p>
    <w:p w14:paraId="74A80786" w14:textId="019020C2" w:rsidR="00942E83" w:rsidRPr="00746F77" w:rsidRDefault="00942E83" w:rsidP="00942E83">
      <w:pPr>
        <w:ind w:left="1077" w:hanging="935"/>
        <w:jc w:val="both"/>
        <w:rPr>
          <w:rFonts w:ascii="Arial" w:hAnsi="Arial" w:cs="Arial"/>
          <w:sz w:val="24"/>
          <w:szCs w:val="24"/>
        </w:rPr>
      </w:pPr>
      <w:r w:rsidRPr="00746F77">
        <w:rPr>
          <w:rFonts w:ascii="Arial" w:hAnsi="Arial" w:cs="Arial"/>
          <w:sz w:val="24"/>
          <w:szCs w:val="24"/>
        </w:rPr>
        <w:t xml:space="preserve">Nahak, A., Nandi, G. S., Sahu, P., Tripathy, S. K. Dash, A., Patnaik.  </w:t>
      </w:r>
      <w:r w:rsidR="009B2A0C">
        <w:rPr>
          <w:rFonts w:ascii="Arial" w:hAnsi="Arial" w:cs="Arial"/>
          <w:sz w:val="24"/>
          <w:szCs w:val="24"/>
        </w:rPr>
        <w:t xml:space="preserve">&amp; </w:t>
      </w:r>
      <w:r w:rsidRPr="00746F77">
        <w:rPr>
          <w:rFonts w:ascii="Arial" w:hAnsi="Arial" w:cs="Arial"/>
          <w:sz w:val="24"/>
          <w:szCs w:val="24"/>
        </w:rPr>
        <w:t>Pradhan,</w:t>
      </w:r>
      <w:r w:rsidR="00224815">
        <w:rPr>
          <w:rFonts w:ascii="Arial" w:hAnsi="Arial" w:cs="Arial"/>
          <w:sz w:val="24"/>
          <w:szCs w:val="24"/>
        </w:rPr>
        <w:t xml:space="preserve"> </w:t>
      </w:r>
      <w:r w:rsidRPr="00746F77">
        <w:rPr>
          <w:rFonts w:ascii="Arial" w:hAnsi="Arial" w:cs="Arial"/>
          <w:sz w:val="24"/>
          <w:szCs w:val="24"/>
        </w:rPr>
        <w:t>S.  R.2018. Studies on variability, heritability and genetic advance for yield and yield contributing characters in chilli (</w:t>
      </w:r>
      <w:r w:rsidRPr="00746F77">
        <w:rPr>
          <w:rFonts w:ascii="Arial" w:hAnsi="Arial" w:cs="Arial"/>
          <w:i/>
          <w:iCs/>
          <w:sz w:val="24"/>
          <w:szCs w:val="24"/>
        </w:rPr>
        <w:t>Capsicum annuum</w:t>
      </w:r>
      <w:r w:rsidRPr="00746F77">
        <w:rPr>
          <w:rFonts w:ascii="Arial" w:hAnsi="Arial" w:cs="Arial"/>
          <w:sz w:val="24"/>
          <w:szCs w:val="24"/>
        </w:rPr>
        <w:t xml:space="preserve"> L.) J</w:t>
      </w:r>
      <w:r w:rsidR="00CF0427">
        <w:rPr>
          <w:rFonts w:ascii="Arial" w:hAnsi="Arial" w:cs="Arial"/>
          <w:sz w:val="24"/>
          <w:szCs w:val="24"/>
        </w:rPr>
        <w:t xml:space="preserve">ournal of </w:t>
      </w:r>
      <w:r w:rsidRPr="00746F77">
        <w:rPr>
          <w:rFonts w:ascii="Arial" w:hAnsi="Arial" w:cs="Arial"/>
          <w:sz w:val="24"/>
          <w:szCs w:val="24"/>
        </w:rPr>
        <w:t>Pharmacognosy and Phytochem.7(1): 2506-251.</w:t>
      </w:r>
    </w:p>
    <w:p w14:paraId="6D358BA6" w14:textId="6757728B" w:rsidR="00942E83" w:rsidRPr="00746F77" w:rsidRDefault="00942E83" w:rsidP="00942E83">
      <w:pPr>
        <w:ind w:left="1077" w:hanging="935"/>
        <w:jc w:val="both"/>
        <w:rPr>
          <w:rFonts w:ascii="Arial" w:hAnsi="Arial" w:cs="Arial"/>
          <w:sz w:val="24"/>
          <w:szCs w:val="24"/>
        </w:rPr>
      </w:pPr>
      <w:r w:rsidRPr="00CF0427">
        <w:rPr>
          <w:rFonts w:ascii="Arial" w:hAnsi="Arial" w:cs="Arial"/>
          <w:sz w:val="24"/>
          <w:szCs w:val="24"/>
        </w:rPr>
        <w:t xml:space="preserve">Pandiyaraj P. 2017. Genetic variability, heritability and genetic gain for quantitative and qualitative traits in chilli (Capsicum annuum L.). </w:t>
      </w:r>
      <w:r w:rsidR="00CF0427" w:rsidRPr="00CF0427">
        <w:rPr>
          <w:rStyle w:val="Emphasis"/>
          <w:rFonts w:ascii="Arial" w:hAnsi="Arial" w:cs="Arial"/>
          <w:sz w:val="24"/>
          <w:szCs w:val="24"/>
        </w:rPr>
        <w:t>International Journal of Agricultural Sciences</w:t>
      </w:r>
      <w:r w:rsidR="00CF0427" w:rsidRPr="00CF0427">
        <w:rPr>
          <w:rFonts w:ascii="Arial" w:hAnsi="Arial" w:cs="Arial"/>
          <w:sz w:val="24"/>
          <w:szCs w:val="24"/>
        </w:rPr>
        <w:t>,</w:t>
      </w:r>
      <w:r w:rsidRPr="00CF0427">
        <w:rPr>
          <w:rFonts w:ascii="Arial" w:hAnsi="Arial" w:cs="Arial"/>
          <w:sz w:val="24"/>
          <w:szCs w:val="24"/>
        </w:rPr>
        <w:t>,</w:t>
      </w:r>
      <w:r w:rsidRPr="00746F77">
        <w:rPr>
          <w:rFonts w:ascii="Arial" w:hAnsi="Arial" w:cs="Arial"/>
          <w:sz w:val="24"/>
          <w:szCs w:val="24"/>
        </w:rPr>
        <w:t xml:space="preserve"> 2: 9(14):4081-4083.</w:t>
      </w:r>
    </w:p>
    <w:p w14:paraId="3A3B55C4" w14:textId="36EF5F57" w:rsidR="00942E83" w:rsidRPr="00746F77" w:rsidRDefault="00942E83" w:rsidP="00942E83">
      <w:pPr>
        <w:ind w:left="1077" w:hanging="935"/>
        <w:jc w:val="both"/>
        <w:rPr>
          <w:rFonts w:ascii="Arial" w:hAnsi="Arial" w:cs="Arial"/>
          <w:sz w:val="24"/>
          <w:szCs w:val="24"/>
          <w:lang w:val="en-US"/>
        </w:rPr>
      </w:pPr>
      <w:proofErr w:type="spellStart"/>
      <w:r w:rsidRPr="00746F77">
        <w:rPr>
          <w:rFonts w:ascii="Arial" w:hAnsi="Arial" w:cs="Arial"/>
          <w:sz w:val="24"/>
          <w:szCs w:val="24"/>
        </w:rPr>
        <w:t>Prodhan</w:t>
      </w:r>
      <w:proofErr w:type="spellEnd"/>
      <w:r w:rsidRPr="00746F77">
        <w:rPr>
          <w:rFonts w:ascii="Arial" w:hAnsi="Arial" w:cs="Arial"/>
          <w:sz w:val="24"/>
          <w:szCs w:val="24"/>
        </w:rPr>
        <w:t xml:space="preserve">, M.D.U., Hossain, M.S., Hasan, M.M., Rahaman, M.Z., Pramanik, A.S.H. </w:t>
      </w:r>
      <w:r w:rsidR="009B2A0C">
        <w:rPr>
          <w:rFonts w:ascii="Arial" w:hAnsi="Arial" w:cs="Arial"/>
          <w:sz w:val="24"/>
          <w:szCs w:val="24"/>
        </w:rPr>
        <w:t>&amp;</w:t>
      </w:r>
      <w:r w:rsidRPr="00746F77">
        <w:rPr>
          <w:rFonts w:ascii="Arial" w:hAnsi="Arial" w:cs="Arial"/>
          <w:sz w:val="24"/>
          <w:szCs w:val="24"/>
        </w:rPr>
        <w:t xml:space="preserve"> Islam, M.S. 2024. Morpho-Physiological Response of Salt-Tolerant Chili (Capsicum annuum L.) Genotypes Under Saline Conditions. </w:t>
      </w:r>
      <w:r w:rsidR="00CF0427">
        <w:rPr>
          <w:rFonts w:ascii="Arial" w:hAnsi="Arial" w:cs="Arial"/>
          <w:sz w:val="24"/>
          <w:szCs w:val="24"/>
        </w:rPr>
        <w:t>I</w:t>
      </w:r>
      <w:r w:rsidR="00CF0427">
        <w:rPr>
          <w:rStyle w:val="Emphasis"/>
          <w:rFonts w:ascii="Arial" w:hAnsi="Arial" w:cs="Arial"/>
          <w:color w:val="001D35"/>
          <w:shd w:val="clear" w:color="auto" w:fill="FFFFFF"/>
        </w:rPr>
        <w:t>nternational Journal of Horticulture, Agriculture and Food Science (IJHAF)</w:t>
      </w:r>
      <w:r w:rsidR="00CF0427">
        <w:rPr>
          <w:rFonts w:ascii="Arial" w:hAnsi="Arial" w:cs="Arial"/>
          <w:color w:val="001D35"/>
          <w:shd w:val="clear" w:color="auto" w:fill="FFFFFF"/>
        </w:rPr>
        <w:t xml:space="preserve">, </w:t>
      </w:r>
      <w:r w:rsidRPr="00746F77">
        <w:rPr>
          <w:rFonts w:ascii="Arial" w:hAnsi="Arial" w:cs="Arial"/>
        </w:rPr>
        <w:t>8(3)</w:t>
      </w:r>
      <w:r w:rsidR="00CF0427">
        <w:rPr>
          <w:rFonts w:ascii="Arial" w:hAnsi="Arial" w:cs="Arial"/>
        </w:rPr>
        <w:t>,</w:t>
      </w:r>
      <w:r w:rsidRPr="00746F77">
        <w:rPr>
          <w:rFonts w:ascii="Arial" w:hAnsi="Arial" w:cs="Arial"/>
        </w:rPr>
        <w:t>27-33.</w:t>
      </w:r>
    </w:p>
    <w:p w14:paraId="115620CA" w14:textId="45823B9E" w:rsidR="00942E83" w:rsidRPr="00746F77" w:rsidRDefault="00942E83" w:rsidP="00942E83">
      <w:pPr>
        <w:ind w:left="1077" w:hanging="935"/>
        <w:jc w:val="both"/>
        <w:rPr>
          <w:rFonts w:ascii="Arial" w:hAnsi="Arial" w:cs="Arial"/>
          <w:sz w:val="24"/>
          <w:szCs w:val="24"/>
          <w:lang w:val="en-US"/>
        </w:rPr>
      </w:pPr>
      <w:r w:rsidRPr="00746F77">
        <w:rPr>
          <w:rFonts w:ascii="Arial" w:hAnsi="Arial" w:cs="Arial"/>
          <w:sz w:val="24"/>
          <w:szCs w:val="24"/>
        </w:rPr>
        <w:t>Purad, P. B.,</w:t>
      </w:r>
      <w:r w:rsidR="00224815">
        <w:rPr>
          <w:rFonts w:ascii="Arial" w:hAnsi="Arial" w:cs="Arial"/>
          <w:sz w:val="24"/>
          <w:szCs w:val="24"/>
        </w:rPr>
        <w:t xml:space="preserve"> </w:t>
      </w:r>
      <w:r w:rsidRPr="00746F77">
        <w:rPr>
          <w:rFonts w:ascii="Arial" w:hAnsi="Arial" w:cs="Arial"/>
          <w:sz w:val="24"/>
          <w:szCs w:val="24"/>
        </w:rPr>
        <w:t xml:space="preserve">Arumugam, T. </w:t>
      </w:r>
      <w:r w:rsidR="009B2A0C">
        <w:rPr>
          <w:rFonts w:ascii="Arial" w:hAnsi="Arial" w:cs="Arial"/>
          <w:sz w:val="24"/>
          <w:szCs w:val="24"/>
        </w:rPr>
        <w:t xml:space="preserve">&amp; </w:t>
      </w:r>
      <w:r w:rsidRPr="00746F77">
        <w:rPr>
          <w:rFonts w:ascii="Arial" w:hAnsi="Arial" w:cs="Arial"/>
          <w:sz w:val="24"/>
          <w:szCs w:val="24"/>
        </w:rPr>
        <w:t>Karthikeyan, M. 2019. Growth and performance of different chilli genotypes for yield and yield attributing characters. J</w:t>
      </w:r>
      <w:r w:rsidR="00CD7E25">
        <w:rPr>
          <w:rFonts w:ascii="Arial" w:hAnsi="Arial" w:cs="Arial"/>
          <w:sz w:val="24"/>
          <w:szCs w:val="24"/>
        </w:rPr>
        <w:t xml:space="preserve">ournal of </w:t>
      </w:r>
      <w:r w:rsidRPr="00746F77">
        <w:rPr>
          <w:rFonts w:ascii="Arial" w:hAnsi="Arial" w:cs="Arial"/>
          <w:sz w:val="24"/>
          <w:szCs w:val="24"/>
        </w:rPr>
        <w:t>Pharmacognosy Phytochem</w:t>
      </w:r>
      <w:r w:rsidR="00CD7E25">
        <w:rPr>
          <w:rFonts w:ascii="Arial" w:hAnsi="Arial" w:cs="Arial"/>
          <w:sz w:val="24"/>
          <w:szCs w:val="24"/>
        </w:rPr>
        <w:t>istry</w:t>
      </w:r>
      <w:r w:rsidRPr="00746F77">
        <w:rPr>
          <w:rFonts w:ascii="Arial" w:hAnsi="Arial" w:cs="Arial"/>
          <w:sz w:val="24"/>
          <w:szCs w:val="24"/>
        </w:rPr>
        <w:t>, 8(2)</w:t>
      </w:r>
      <w:r w:rsidR="00CD7E25">
        <w:rPr>
          <w:rFonts w:ascii="Arial" w:hAnsi="Arial" w:cs="Arial"/>
          <w:sz w:val="24"/>
          <w:szCs w:val="24"/>
        </w:rPr>
        <w:t xml:space="preserve">, </w:t>
      </w:r>
      <w:r w:rsidRPr="00746F77">
        <w:rPr>
          <w:rFonts w:ascii="Arial" w:hAnsi="Arial" w:cs="Arial"/>
          <w:sz w:val="24"/>
          <w:szCs w:val="24"/>
        </w:rPr>
        <w:t>10-213.</w:t>
      </w:r>
    </w:p>
    <w:p w14:paraId="30349E08" w14:textId="77777777" w:rsidR="00942E83" w:rsidRPr="00746F77" w:rsidRDefault="00942E83" w:rsidP="00942E83">
      <w:pPr>
        <w:ind w:left="993" w:hanging="851"/>
        <w:jc w:val="both"/>
        <w:rPr>
          <w:rFonts w:ascii="Arial" w:hAnsi="Arial" w:cs="Arial"/>
          <w:sz w:val="24"/>
          <w:szCs w:val="24"/>
          <w:lang w:val="en-US"/>
        </w:rPr>
      </w:pPr>
      <w:r w:rsidRPr="00746F77">
        <w:rPr>
          <w:rFonts w:ascii="Arial" w:hAnsi="Arial" w:cs="Arial"/>
          <w:sz w:val="24"/>
          <w:szCs w:val="24"/>
        </w:rPr>
        <w:t>Ram, H. H. 2005. Vegetable Breeding Principles and Practices, Kalyani Publishers, Ludhiana, give ISBN No. 214p.</w:t>
      </w:r>
    </w:p>
    <w:p w14:paraId="6D9F58AB" w14:textId="3035E861" w:rsidR="00942E83" w:rsidRPr="00746F77" w:rsidRDefault="00942E83" w:rsidP="00942E83">
      <w:pPr>
        <w:ind w:left="720" w:hanging="720"/>
        <w:rPr>
          <w:rFonts w:ascii="Arial" w:hAnsi="Arial" w:cs="Arial"/>
          <w:sz w:val="24"/>
          <w:szCs w:val="24"/>
          <w:lang w:val="en-US"/>
        </w:rPr>
      </w:pPr>
      <w:r w:rsidRPr="00746F77">
        <w:rPr>
          <w:rFonts w:ascii="Arial" w:hAnsi="Arial" w:cs="Arial"/>
          <w:sz w:val="24"/>
          <w:szCs w:val="24"/>
        </w:rPr>
        <w:t>Rao, K.,</w:t>
      </w:r>
      <w:r w:rsidR="00224815">
        <w:rPr>
          <w:rFonts w:ascii="Arial" w:hAnsi="Arial" w:cs="Arial"/>
          <w:sz w:val="24"/>
          <w:szCs w:val="24"/>
        </w:rPr>
        <w:t xml:space="preserve"> </w:t>
      </w:r>
      <w:r w:rsidRPr="00746F77">
        <w:rPr>
          <w:rFonts w:ascii="Arial" w:hAnsi="Arial" w:cs="Arial"/>
          <w:sz w:val="24"/>
          <w:szCs w:val="24"/>
        </w:rPr>
        <w:t xml:space="preserve">S,T. </w:t>
      </w:r>
      <w:r w:rsidR="00CF0427">
        <w:rPr>
          <w:rFonts w:ascii="Arial" w:hAnsi="Arial" w:cs="Arial"/>
          <w:sz w:val="24"/>
          <w:szCs w:val="24"/>
        </w:rPr>
        <w:t>&amp;</w:t>
      </w:r>
      <w:r w:rsidRPr="00746F77">
        <w:rPr>
          <w:rFonts w:ascii="Arial" w:hAnsi="Arial" w:cs="Arial"/>
          <w:sz w:val="24"/>
          <w:szCs w:val="24"/>
        </w:rPr>
        <w:t xml:space="preserve"> Sharma, H</w:t>
      </w:r>
      <w:r w:rsidRPr="009B2A0C">
        <w:rPr>
          <w:rFonts w:ascii="Arial" w:hAnsi="Arial" w:cs="Arial"/>
          <w:sz w:val="24"/>
          <w:szCs w:val="24"/>
        </w:rPr>
        <w:t>.  2023.</w:t>
      </w:r>
      <w:r w:rsidRPr="00746F77">
        <w:rPr>
          <w:rFonts w:ascii="Arial" w:hAnsi="Arial" w:cs="Arial"/>
          <w:sz w:val="24"/>
          <w:szCs w:val="24"/>
        </w:rPr>
        <w:t xml:space="preserve"> Genetic Variability Studies in Chilli (Capsicum annuum L.) Genotypes under the Mid Hill region of Himachal Pradesh, India. </w:t>
      </w:r>
      <w:r w:rsidRPr="009B2A0C">
        <w:rPr>
          <w:rFonts w:ascii="Arial" w:hAnsi="Arial" w:cs="Arial"/>
          <w:sz w:val="24"/>
        </w:rPr>
        <w:t>Eco. Env.  Cons. 29 (4) :(1802-1805</w:t>
      </w:r>
    </w:p>
    <w:p w14:paraId="15198811" w14:textId="2A8123DA" w:rsidR="00942E83" w:rsidRPr="00746F77" w:rsidRDefault="00942E83" w:rsidP="00942E83">
      <w:pPr>
        <w:ind w:left="1077" w:hanging="935"/>
        <w:jc w:val="both"/>
        <w:rPr>
          <w:rFonts w:ascii="Arial" w:hAnsi="Arial" w:cs="Arial"/>
          <w:sz w:val="24"/>
          <w:szCs w:val="24"/>
          <w:lang w:val="en-US"/>
        </w:rPr>
      </w:pPr>
      <w:proofErr w:type="spellStart"/>
      <w:r w:rsidRPr="00746F77">
        <w:rPr>
          <w:rFonts w:ascii="Arial" w:hAnsi="Arial" w:cs="Arial"/>
          <w:sz w:val="24"/>
          <w:szCs w:val="24"/>
        </w:rPr>
        <w:t>Saisupriya</w:t>
      </w:r>
      <w:proofErr w:type="spellEnd"/>
      <w:r w:rsidRPr="00746F77">
        <w:rPr>
          <w:rFonts w:ascii="Arial" w:hAnsi="Arial" w:cs="Arial"/>
          <w:sz w:val="24"/>
          <w:szCs w:val="24"/>
        </w:rPr>
        <w:t xml:space="preserve">, P., Saidaiah, P., </w:t>
      </w:r>
      <w:proofErr w:type="spellStart"/>
      <w:r w:rsidRPr="00746F77">
        <w:rPr>
          <w:rFonts w:ascii="Arial" w:hAnsi="Arial" w:cs="Arial"/>
          <w:sz w:val="24"/>
          <w:szCs w:val="24"/>
        </w:rPr>
        <w:t>Pandravada</w:t>
      </w:r>
      <w:proofErr w:type="spellEnd"/>
      <w:r w:rsidRPr="00746F77">
        <w:rPr>
          <w:rFonts w:ascii="Arial" w:hAnsi="Arial" w:cs="Arial"/>
          <w:sz w:val="24"/>
          <w:szCs w:val="24"/>
        </w:rPr>
        <w:t xml:space="preserve">, S. R. </w:t>
      </w:r>
      <w:r w:rsidR="009B2A0C">
        <w:rPr>
          <w:rFonts w:ascii="Arial" w:hAnsi="Arial" w:cs="Arial"/>
          <w:sz w:val="24"/>
          <w:szCs w:val="24"/>
        </w:rPr>
        <w:t>&amp;</w:t>
      </w:r>
      <w:r w:rsidRPr="00746F77">
        <w:rPr>
          <w:rFonts w:ascii="Arial" w:hAnsi="Arial" w:cs="Arial"/>
          <w:sz w:val="24"/>
          <w:szCs w:val="24"/>
        </w:rPr>
        <w:t xml:space="preserve"> </w:t>
      </w:r>
      <w:proofErr w:type="spellStart"/>
      <w:r w:rsidRPr="00746F77">
        <w:rPr>
          <w:rFonts w:ascii="Arial" w:hAnsi="Arial" w:cs="Arial"/>
          <w:sz w:val="24"/>
          <w:szCs w:val="24"/>
        </w:rPr>
        <w:t>Sudini</w:t>
      </w:r>
      <w:proofErr w:type="spellEnd"/>
      <w:r w:rsidRPr="00746F77">
        <w:rPr>
          <w:rFonts w:ascii="Arial" w:hAnsi="Arial" w:cs="Arial"/>
          <w:sz w:val="24"/>
          <w:szCs w:val="24"/>
        </w:rPr>
        <w:t>, H. K. 2009. Correlation and path analysis in chilli (</w:t>
      </w:r>
      <w:r w:rsidRPr="00746F77">
        <w:rPr>
          <w:rFonts w:ascii="Arial" w:hAnsi="Arial" w:cs="Arial"/>
          <w:i/>
          <w:iCs/>
          <w:sz w:val="24"/>
          <w:szCs w:val="24"/>
        </w:rPr>
        <w:t>Capsicum annuum</w:t>
      </w:r>
      <w:r w:rsidRPr="00746F77">
        <w:rPr>
          <w:rFonts w:ascii="Arial" w:hAnsi="Arial" w:cs="Arial"/>
          <w:sz w:val="24"/>
          <w:szCs w:val="24"/>
        </w:rPr>
        <w:t xml:space="preserve"> L.) genotypes. J</w:t>
      </w:r>
      <w:r w:rsidR="00CD7E25">
        <w:rPr>
          <w:rFonts w:ascii="Arial" w:hAnsi="Arial" w:cs="Arial"/>
          <w:sz w:val="24"/>
          <w:szCs w:val="24"/>
        </w:rPr>
        <w:t xml:space="preserve">ournal of </w:t>
      </w:r>
      <w:r w:rsidRPr="00746F77">
        <w:rPr>
          <w:rFonts w:ascii="Arial" w:hAnsi="Arial" w:cs="Arial"/>
          <w:sz w:val="24"/>
          <w:szCs w:val="24"/>
        </w:rPr>
        <w:t xml:space="preserve"> Pharmacognosy  Phytochem</w:t>
      </w:r>
      <w:r w:rsidR="00CD7E25">
        <w:rPr>
          <w:rFonts w:ascii="Arial" w:hAnsi="Arial" w:cs="Arial"/>
          <w:sz w:val="24"/>
          <w:szCs w:val="24"/>
        </w:rPr>
        <w:t>istry,</w:t>
      </w:r>
      <w:r w:rsidRPr="00746F77">
        <w:rPr>
          <w:rFonts w:ascii="Arial" w:hAnsi="Arial" w:cs="Arial"/>
          <w:sz w:val="24"/>
          <w:szCs w:val="24"/>
        </w:rPr>
        <w:t xml:space="preserve"> 9(6)</w:t>
      </w:r>
      <w:r w:rsidR="00CD7E25">
        <w:rPr>
          <w:rFonts w:ascii="Arial" w:hAnsi="Arial" w:cs="Arial"/>
          <w:sz w:val="24"/>
          <w:szCs w:val="24"/>
        </w:rPr>
        <w:t>,</w:t>
      </w:r>
      <w:r w:rsidRPr="00746F77">
        <w:rPr>
          <w:rFonts w:ascii="Arial" w:hAnsi="Arial" w:cs="Arial"/>
          <w:sz w:val="24"/>
          <w:szCs w:val="24"/>
        </w:rPr>
        <w:t xml:space="preserve">532-540. </w:t>
      </w:r>
    </w:p>
    <w:p w14:paraId="0F85B60B" w14:textId="1F208BC2" w:rsidR="00942E83" w:rsidRPr="00746F77" w:rsidRDefault="00942E83" w:rsidP="00942E83">
      <w:pPr>
        <w:ind w:left="1077" w:hanging="935"/>
        <w:jc w:val="both"/>
        <w:rPr>
          <w:rFonts w:ascii="Arial" w:hAnsi="Arial" w:cs="Arial"/>
          <w:sz w:val="24"/>
          <w:szCs w:val="24"/>
        </w:rPr>
      </w:pPr>
      <w:r w:rsidRPr="00746F77">
        <w:rPr>
          <w:rFonts w:ascii="Arial" w:hAnsi="Arial" w:cs="Arial"/>
          <w:sz w:val="24"/>
          <w:szCs w:val="24"/>
        </w:rPr>
        <w:t xml:space="preserve">Singh, P., Jain, P.K </w:t>
      </w:r>
      <w:r w:rsidR="00CF0427">
        <w:rPr>
          <w:rFonts w:ascii="Arial" w:hAnsi="Arial" w:cs="Arial"/>
          <w:sz w:val="24"/>
          <w:szCs w:val="24"/>
        </w:rPr>
        <w:t>&amp;</w:t>
      </w:r>
      <w:r w:rsidRPr="00746F77">
        <w:rPr>
          <w:rFonts w:ascii="Arial" w:hAnsi="Arial" w:cs="Arial"/>
          <w:sz w:val="24"/>
          <w:szCs w:val="24"/>
        </w:rPr>
        <w:t xml:space="preserve"> Ahirwar, M K. 2019. Evaluation of different chilli Genotypes for Growth, Phenological Behaviour and Physical fruit Parameters in Kymore plateau region of Madhya Pradesh. The Pharma Innovation J</w:t>
      </w:r>
      <w:r w:rsidR="00CD7E25">
        <w:rPr>
          <w:rFonts w:ascii="Arial" w:hAnsi="Arial" w:cs="Arial"/>
          <w:sz w:val="24"/>
          <w:szCs w:val="24"/>
        </w:rPr>
        <w:t xml:space="preserve">ournal, </w:t>
      </w:r>
      <w:r w:rsidRPr="00746F77">
        <w:rPr>
          <w:rFonts w:ascii="Arial" w:hAnsi="Arial" w:cs="Arial"/>
          <w:sz w:val="24"/>
          <w:szCs w:val="24"/>
        </w:rPr>
        <w:t>8(10)</w:t>
      </w:r>
      <w:r w:rsidR="00CD7E25">
        <w:rPr>
          <w:rFonts w:ascii="Arial" w:hAnsi="Arial" w:cs="Arial"/>
          <w:sz w:val="24"/>
          <w:szCs w:val="24"/>
        </w:rPr>
        <w:t xml:space="preserve">, </w:t>
      </w:r>
      <w:r w:rsidRPr="00746F77">
        <w:rPr>
          <w:rFonts w:ascii="Arial" w:hAnsi="Arial" w:cs="Arial"/>
          <w:sz w:val="24"/>
          <w:szCs w:val="24"/>
        </w:rPr>
        <w:t>264267.</w:t>
      </w:r>
    </w:p>
    <w:p w14:paraId="17A56A83" w14:textId="1A863CA3" w:rsidR="00942E83" w:rsidRPr="00746F77" w:rsidRDefault="00942E83" w:rsidP="00942E83">
      <w:pPr>
        <w:ind w:left="1077" w:hanging="935"/>
        <w:jc w:val="both"/>
        <w:rPr>
          <w:rFonts w:ascii="Arial" w:hAnsi="Arial" w:cs="Arial"/>
          <w:sz w:val="24"/>
          <w:szCs w:val="24"/>
        </w:rPr>
      </w:pPr>
      <w:r w:rsidRPr="00746F77">
        <w:rPr>
          <w:rFonts w:ascii="Arial" w:hAnsi="Arial" w:cs="Arial"/>
          <w:sz w:val="24"/>
          <w:szCs w:val="24"/>
        </w:rPr>
        <w:t xml:space="preserve">Srinivas, J. Reddy, K. R, </w:t>
      </w:r>
      <w:proofErr w:type="spellStart"/>
      <w:r w:rsidRPr="00746F77">
        <w:rPr>
          <w:rFonts w:ascii="Arial" w:hAnsi="Arial" w:cs="Arial"/>
          <w:sz w:val="24"/>
          <w:szCs w:val="24"/>
        </w:rPr>
        <w:t>Saidaiah</w:t>
      </w:r>
      <w:proofErr w:type="spellEnd"/>
      <w:r w:rsidRPr="00746F77">
        <w:rPr>
          <w:rFonts w:ascii="Arial" w:hAnsi="Arial" w:cs="Arial"/>
          <w:sz w:val="24"/>
          <w:szCs w:val="24"/>
        </w:rPr>
        <w:t xml:space="preserve">, P.  Anitha, K., </w:t>
      </w:r>
      <w:r w:rsidR="009B2A0C">
        <w:rPr>
          <w:rFonts w:ascii="Arial" w:hAnsi="Arial" w:cs="Arial"/>
          <w:sz w:val="24"/>
          <w:szCs w:val="24"/>
        </w:rPr>
        <w:t>&amp;</w:t>
      </w:r>
      <w:r w:rsidRPr="00746F77">
        <w:rPr>
          <w:rFonts w:ascii="Arial" w:hAnsi="Arial" w:cs="Arial"/>
          <w:sz w:val="24"/>
          <w:szCs w:val="24"/>
        </w:rPr>
        <w:t xml:space="preserve"> </w:t>
      </w:r>
      <w:proofErr w:type="spellStart"/>
      <w:r w:rsidRPr="00746F77">
        <w:rPr>
          <w:rFonts w:ascii="Arial" w:hAnsi="Arial" w:cs="Arial"/>
          <w:sz w:val="24"/>
          <w:szCs w:val="24"/>
        </w:rPr>
        <w:t>Pandravada</w:t>
      </w:r>
      <w:proofErr w:type="spellEnd"/>
      <w:r w:rsidRPr="00746F77">
        <w:rPr>
          <w:rFonts w:ascii="Arial" w:hAnsi="Arial" w:cs="Arial"/>
          <w:sz w:val="24"/>
          <w:szCs w:val="24"/>
        </w:rPr>
        <w:t>,</w:t>
      </w:r>
      <w:r w:rsidR="00224815">
        <w:rPr>
          <w:rFonts w:ascii="Arial" w:hAnsi="Arial" w:cs="Arial"/>
          <w:sz w:val="24"/>
          <w:szCs w:val="24"/>
        </w:rPr>
        <w:t xml:space="preserve"> </w:t>
      </w:r>
      <w:r w:rsidRPr="00746F77">
        <w:rPr>
          <w:rFonts w:ascii="Arial" w:hAnsi="Arial" w:cs="Arial"/>
          <w:sz w:val="24"/>
          <w:szCs w:val="24"/>
        </w:rPr>
        <w:t xml:space="preserve">S. R. 2017.Performance of Chilli Genotypes for Yield and Yield Attributes of Fruit Quality in Southern Telangana, India. </w:t>
      </w:r>
      <w:r w:rsidR="00CD7E25" w:rsidRPr="00746F77">
        <w:rPr>
          <w:rFonts w:ascii="Arial" w:hAnsi="Arial" w:cs="Arial"/>
          <w:sz w:val="24"/>
          <w:szCs w:val="24"/>
        </w:rPr>
        <w:t>Int</w:t>
      </w:r>
      <w:r w:rsidR="00CD7E25">
        <w:rPr>
          <w:rFonts w:ascii="Arial" w:hAnsi="Arial" w:cs="Arial"/>
          <w:sz w:val="24"/>
          <w:szCs w:val="24"/>
        </w:rPr>
        <w:t xml:space="preserve">ernational </w:t>
      </w:r>
      <w:r w:rsidR="00CF0427" w:rsidRPr="00746F77">
        <w:rPr>
          <w:rFonts w:ascii="Arial" w:hAnsi="Arial" w:cs="Arial"/>
          <w:sz w:val="24"/>
          <w:szCs w:val="24"/>
        </w:rPr>
        <w:t>J</w:t>
      </w:r>
      <w:r w:rsidR="00CF0427">
        <w:rPr>
          <w:rFonts w:ascii="Arial" w:hAnsi="Arial" w:cs="Arial"/>
          <w:sz w:val="24"/>
          <w:szCs w:val="24"/>
        </w:rPr>
        <w:t>ournal</w:t>
      </w:r>
      <w:r w:rsidR="00CD7E25">
        <w:rPr>
          <w:rFonts w:ascii="Arial" w:hAnsi="Arial" w:cs="Arial"/>
          <w:sz w:val="24"/>
          <w:szCs w:val="24"/>
        </w:rPr>
        <w:t xml:space="preserve"> of </w:t>
      </w:r>
      <w:r w:rsidR="00CD7E25" w:rsidRPr="00746F77">
        <w:rPr>
          <w:rFonts w:ascii="Arial" w:hAnsi="Arial" w:cs="Arial"/>
          <w:sz w:val="24"/>
          <w:szCs w:val="24"/>
        </w:rPr>
        <w:t>Curr</w:t>
      </w:r>
      <w:r w:rsidR="00CD7E25">
        <w:rPr>
          <w:rFonts w:ascii="Arial" w:hAnsi="Arial" w:cs="Arial"/>
          <w:sz w:val="24"/>
          <w:szCs w:val="24"/>
        </w:rPr>
        <w:t xml:space="preserve">ent </w:t>
      </w:r>
      <w:r w:rsidR="00CD7E25" w:rsidRPr="00746F77">
        <w:rPr>
          <w:rFonts w:ascii="Arial" w:hAnsi="Arial" w:cs="Arial"/>
          <w:sz w:val="24"/>
          <w:szCs w:val="24"/>
        </w:rPr>
        <w:t>Microbiol</w:t>
      </w:r>
      <w:r w:rsidR="00CD7E25">
        <w:rPr>
          <w:rFonts w:ascii="Arial" w:hAnsi="Arial" w:cs="Arial"/>
          <w:sz w:val="24"/>
          <w:szCs w:val="24"/>
        </w:rPr>
        <w:t xml:space="preserve">ogy and </w:t>
      </w:r>
      <w:r w:rsidR="00CD7E25" w:rsidRPr="00746F77">
        <w:rPr>
          <w:rFonts w:ascii="Arial" w:hAnsi="Arial" w:cs="Arial"/>
          <w:sz w:val="24"/>
          <w:szCs w:val="24"/>
        </w:rPr>
        <w:t>App</w:t>
      </w:r>
      <w:r w:rsidR="00CD7E25">
        <w:rPr>
          <w:rFonts w:ascii="Arial" w:hAnsi="Arial" w:cs="Arial"/>
          <w:sz w:val="24"/>
          <w:szCs w:val="24"/>
        </w:rPr>
        <w:t>lied</w:t>
      </w:r>
      <w:r w:rsidR="00CD7E25" w:rsidRPr="00746F77">
        <w:rPr>
          <w:rFonts w:ascii="Arial" w:hAnsi="Arial" w:cs="Arial"/>
          <w:sz w:val="24"/>
          <w:szCs w:val="24"/>
        </w:rPr>
        <w:t xml:space="preserve"> Sci</w:t>
      </w:r>
      <w:r w:rsidR="00CD7E25">
        <w:rPr>
          <w:rFonts w:ascii="Arial" w:hAnsi="Arial" w:cs="Arial"/>
          <w:sz w:val="24"/>
          <w:szCs w:val="24"/>
        </w:rPr>
        <w:t xml:space="preserve">ence, </w:t>
      </w:r>
      <w:r w:rsidRPr="00746F77">
        <w:rPr>
          <w:rFonts w:ascii="Arial" w:hAnsi="Arial" w:cs="Arial"/>
          <w:sz w:val="24"/>
          <w:szCs w:val="24"/>
        </w:rPr>
        <w:t>6(11)</w:t>
      </w:r>
      <w:r w:rsidR="00CD7E25">
        <w:rPr>
          <w:rFonts w:ascii="Arial" w:hAnsi="Arial" w:cs="Arial"/>
          <w:sz w:val="24"/>
          <w:szCs w:val="24"/>
        </w:rPr>
        <w:t xml:space="preserve">, </w:t>
      </w:r>
      <w:r w:rsidRPr="00746F77">
        <w:rPr>
          <w:rFonts w:ascii="Arial" w:hAnsi="Arial" w:cs="Arial"/>
          <w:sz w:val="24"/>
          <w:szCs w:val="24"/>
        </w:rPr>
        <w:t xml:space="preserve">469-77. </w:t>
      </w:r>
    </w:p>
    <w:p w14:paraId="3FF3E501" w14:textId="3C923623" w:rsidR="00942E83" w:rsidRPr="00746F77" w:rsidRDefault="00942E83" w:rsidP="00942E83">
      <w:pPr>
        <w:ind w:left="1077" w:hanging="935"/>
        <w:jc w:val="both"/>
        <w:rPr>
          <w:rFonts w:ascii="Arial" w:hAnsi="Arial" w:cs="Arial"/>
          <w:sz w:val="24"/>
          <w:szCs w:val="24"/>
        </w:rPr>
      </w:pPr>
      <w:proofErr w:type="spellStart"/>
      <w:r w:rsidRPr="00746F77">
        <w:rPr>
          <w:rFonts w:ascii="Arial" w:hAnsi="Arial" w:cs="Arial"/>
          <w:sz w:val="24"/>
          <w:szCs w:val="24"/>
        </w:rPr>
        <w:t>Suryawanshi</w:t>
      </w:r>
      <w:proofErr w:type="spellEnd"/>
      <w:r w:rsidRPr="00746F77">
        <w:rPr>
          <w:rFonts w:ascii="Arial" w:hAnsi="Arial" w:cs="Arial"/>
          <w:sz w:val="24"/>
          <w:szCs w:val="24"/>
        </w:rPr>
        <w:t>, M. Kulkarni, M. K., and Baig, M.M.V. 2013. Fertility restoration in hot pepper (</w:t>
      </w:r>
      <w:r w:rsidRPr="00746F77">
        <w:rPr>
          <w:rFonts w:ascii="Arial" w:hAnsi="Arial" w:cs="Arial"/>
          <w:i/>
          <w:iCs/>
          <w:sz w:val="24"/>
          <w:szCs w:val="24"/>
        </w:rPr>
        <w:t>Capsicum annum</w:t>
      </w:r>
      <w:r w:rsidRPr="00746F77">
        <w:rPr>
          <w:rFonts w:ascii="Arial" w:hAnsi="Arial" w:cs="Arial"/>
          <w:sz w:val="24"/>
          <w:szCs w:val="24"/>
        </w:rPr>
        <w:t xml:space="preserve"> L.) genotypes under GMS and CMS background to develop F1 hybrids for fresh green purpose. </w:t>
      </w:r>
      <w:r w:rsidR="00CF0427" w:rsidRPr="00CF0427">
        <w:rPr>
          <w:rFonts w:ascii="Arial" w:hAnsi="Arial" w:cs="Arial"/>
          <w:sz w:val="24"/>
        </w:rPr>
        <w:t>Journal of Plant Biology Research.</w:t>
      </w:r>
      <w:r w:rsidR="00CF0427" w:rsidRPr="00CF0427">
        <w:rPr>
          <w:sz w:val="24"/>
        </w:rPr>
        <w:t xml:space="preserve"> </w:t>
      </w:r>
      <w:r w:rsidRPr="00746F77">
        <w:rPr>
          <w:rFonts w:ascii="Arial" w:hAnsi="Arial" w:cs="Arial"/>
          <w:sz w:val="24"/>
          <w:szCs w:val="24"/>
        </w:rPr>
        <w:t>2(3): 49-59</w:t>
      </w:r>
    </w:p>
    <w:p w14:paraId="397FBB06" w14:textId="21DFA2A3" w:rsidR="00480C14" w:rsidRPr="00746F77" w:rsidRDefault="00480C14" w:rsidP="00942E83">
      <w:pPr>
        <w:ind w:left="1077" w:hanging="935"/>
        <w:jc w:val="both"/>
        <w:rPr>
          <w:rFonts w:ascii="Arial" w:hAnsi="Arial" w:cs="Arial"/>
          <w:sz w:val="24"/>
          <w:szCs w:val="24"/>
        </w:rPr>
      </w:pPr>
      <w:r w:rsidRPr="00746F77">
        <w:rPr>
          <w:rFonts w:ascii="Arial" w:hAnsi="Arial" w:cs="Arial"/>
          <w:sz w:val="24"/>
          <w:szCs w:val="24"/>
        </w:rPr>
        <w:lastRenderedPageBreak/>
        <w:t>Stamps, R.H.</w:t>
      </w:r>
      <w:r w:rsidR="00550E4A">
        <w:rPr>
          <w:rFonts w:ascii="Arial" w:hAnsi="Arial" w:cs="Arial"/>
          <w:sz w:val="24"/>
          <w:szCs w:val="24"/>
        </w:rPr>
        <w:t xml:space="preserve"> </w:t>
      </w:r>
      <w:r w:rsidRPr="00746F77">
        <w:rPr>
          <w:rFonts w:ascii="Arial" w:hAnsi="Arial" w:cs="Arial"/>
          <w:sz w:val="24"/>
          <w:szCs w:val="24"/>
        </w:rPr>
        <w:t>(1994).</w:t>
      </w:r>
      <w:r w:rsidR="00224815">
        <w:rPr>
          <w:rFonts w:ascii="Arial" w:hAnsi="Arial" w:cs="Arial"/>
          <w:sz w:val="24"/>
          <w:szCs w:val="24"/>
        </w:rPr>
        <w:t xml:space="preserve"> </w:t>
      </w:r>
      <w:proofErr w:type="spellStart"/>
      <w:r w:rsidRPr="00224815">
        <w:rPr>
          <w:rFonts w:ascii="Arial" w:hAnsi="Arial" w:cs="Arial"/>
          <w:color w:val="EE0000"/>
          <w:sz w:val="24"/>
          <w:szCs w:val="24"/>
        </w:rPr>
        <w:t>Evaportanspirtaion</w:t>
      </w:r>
      <w:proofErr w:type="spellEnd"/>
      <w:r w:rsidRPr="00746F77">
        <w:rPr>
          <w:rFonts w:ascii="Arial" w:hAnsi="Arial" w:cs="Arial"/>
          <w:sz w:val="24"/>
          <w:szCs w:val="24"/>
        </w:rPr>
        <w:t xml:space="preserve"> </w:t>
      </w:r>
      <w:r w:rsidRPr="00224815">
        <w:rPr>
          <w:rFonts w:ascii="Arial" w:hAnsi="Arial" w:cs="Arial"/>
          <w:color w:val="EE0000"/>
          <w:sz w:val="24"/>
          <w:szCs w:val="24"/>
        </w:rPr>
        <w:t xml:space="preserve">an </w:t>
      </w:r>
      <w:proofErr w:type="spellStart"/>
      <w:r w:rsidRPr="00224815">
        <w:rPr>
          <w:rFonts w:ascii="Arial" w:hAnsi="Arial" w:cs="Arial"/>
          <w:color w:val="EE0000"/>
          <w:sz w:val="24"/>
          <w:szCs w:val="24"/>
        </w:rPr>
        <w:t>dnitrogrn</w:t>
      </w:r>
      <w:proofErr w:type="spellEnd"/>
      <w:r w:rsidRPr="00224815">
        <w:rPr>
          <w:rFonts w:ascii="Arial" w:hAnsi="Arial" w:cs="Arial"/>
          <w:color w:val="EE0000"/>
          <w:sz w:val="24"/>
          <w:szCs w:val="24"/>
        </w:rPr>
        <w:t xml:space="preserve"> </w:t>
      </w:r>
      <w:r w:rsidRPr="00746F77">
        <w:rPr>
          <w:rFonts w:ascii="Arial" w:hAnsi="Arial" w:cs="Arial"/>
          <w:sz w:val="24"/>
          <w:szCs w:val="24"/>
        </w:rPr>
        <w:t xml:space="preserve">leaching </w:t>
      </w:r>
      <w:proofErr w:type="spellStart"/>
      <w:r w:rsidRPr="00224815">
        <w:rPr>
          <w:rFonts w:ascii="Arial" w:hAnsi="Arial" w:cs="Arial"/>
          <w:color w:val="EE0000"/>
          <w:sz w:val="24"/>
          <w:szCs w:val="24"/>
        </w:rPr>
        <w:t>durining</w:t>
      </w:r>
      <w:proofErr w:type="spellEnd"/>
      <w:r w:rsidRPr="00746F77">
        <w:rPr>
          <w:rFonts w:ascii="Arial" w:hAnsi="Arial" w:cs="Arial"/>
          <w:sz w:val="24"/>
          <w:szCs w:val="24"/>
        </w:rPr>
        <w:t xml:space="preserve"> leather leaf fern production in shade house.</w:t>
      </w:r>
      <w:r w:rsidR="00224815">
        <w:rPr>
          <w:rFonts w:ascii="Arial" w:hAnsi="Arial" w:cs="Arial"/>
          <w:sz w:val="24"/>
          <w:szCs w:val="24"/>
        </w:rPr>
        <w:t xml:space="preserve"> </w:t>
      </w:r>
      <w:r w:rsidRPr="00746F77">
        <w:rPr>
          <w:rFonts w:ascii="Arial" w:hAnsi="Arial" w:cs="Arial"/>
          <w:sz w:val="24"/>
          <w:szCs w:val="24"/>
        </w:rPr>
        <w:t xml:space="preserve">SJRWMD special publication SJ94-SP10. St Jhons River Water Management </w:t>
      </w:r>
      <w:proofErr w:type="spellStart"/>
      <w:r w:rsidRPr="00224815">
        <w:rPr>
          <w:rFonts w:ascii="Arial" w:hAnsi="Arial" w:cs="Arial"/>
          <w:color w:val="EE0000"/>
          <w:sz w:val="24"/>
          <w:szCs w:val="24"/>
        </w:rPr>
        <w:t>Distrct</w:t>
      </w:r>
      <w:proofErr w:type="spellEnd"/>
      <w:r w:rsidRPr="00746F77">
        <w:rPr>
          <w:rFonts w:ascii="Arial" w:hAnsi="Arial" w:cs="Arial"/>
          <w:sz w:val="24"/>
          <w:szCs w:val="24"/>
        </w:rPr>
        <w:t xml:space="preserve">, </w:t>
      </w:r>
      <w:proofErr w:type="spellStart"/>
      <w:r w:rsidRPr="00746F77">
        <w:rPr>
          <w:rFonts w:ascii="Arial" w:hAnsi="Arial" w:cs="Arial"/>
          <w:sz w:val="24"/>
          <w:szCs w:val="24"/>
        </w:rPr>
        <w:t>Palakta</w:t>
      </w:r>
      <w:proofErr w:type="spellEnd"/>
      <w:r w:rsidRPr="00746F77">
        <w:rPr>
          <w:rFonts w:ascii="Arial" w:hAnsi="Arial" w:cs="Arial"/>
          <w:sz w:val="24"/>
          <w:szCs w:val="24"/>
        </w:rPr>
        <w:t>, Florida, 122p</w:t>
      </w:r>
    </w:p>
    <w:p w14:paraId="0AA520CC" w14:textId="2AD10831" w:rsidR="00942E83" w:rsidRPr="00746F77" w:rsidRDefault="00942E83" w:rsidP="00942E83">
      <w:pPr>
        <w:ind w:left="1276" w:hanging="1134"/>
        <w:jc w:val="both"/>
        <w:rPr>
          <w:rFonts w:ascii="Arial" w:hAnsi="Arial" w:cs="Arial"/>
          <w:sz w:val="24"/>
          <w:szCs w:val="24"/>
          <w:lang w:val="en-US"/>
        </w:rPr>
      </w:pPr>
      <w:r w:rsidRPr="00746F77">
        <w:rPr>
          <w:rFonts w:ascii="Arial" w:hAnsi="Arial" w:cs="Arial"/>
          <w:sz w:val="24"/>
          <w:szCs w:val="24"/>
        </w:rPr>
        <w:t xml:space="preserve">Thakur, H., Jindal, S. K., Sharma, A. </w:t>
      </w:r>
      <w:r w:rsidR="009B2A0C">
        <w:rPr>
          <w:rFonts w:ascii="Arial" w:hAnsi="Arial" w:cs="Arial"/>
          <w:sz w:val="24"/>
          <w:szCs w:val="24"/>
        </w:rPr>
        <w:t xml:space="preserve">&amp; </w:t>
      </w:r>
      <w:r w:rsidRPr="00746F77">
        <w:rPr>
          <w:rFonts w:ascii="Arial" w:hAnsi="Arial" w:cs="Arial"/>
          <w:sz w:val="24"/>
          <w:szCs w:val="24"/>
        </w:rPr>
        <w:t>Dhaliwal, M.S. 2019. A monogenic dominant resistance for leaf curl virus disease in chilli pepper (</w:t>
      </w:r>
      <w:r w:rsidRPr="00746F77">
        <w:rPr>
          <w:rFonts w:ascii="Arial" w:hAnsi="Arial" w:cs="Arial"/>
          <w:i/>
          <w:iCs/>
          <w:sz w:val="24"/>
          <w:szCs w:val="24"/>
        </w:rPr>
        <w:t>Capsicum annuum</w:t>
      </w:r>
      <w:r w:rsidRPr="00746F77">
        <w:rPr>
          <w:rFonts w:ascii="Arial" w:hAnsi="Arial" w:cs="Arial"/>
          <w:sz w:val="24"/>
          <w:szCs w:val="24"/>
        </w:rPr>
        <w:t xml:space="preserve"> L.). </w:t>
      </w:r>
      <w:r w:rsidRPr="00746F77">
        <w:rPr>
          <w:rFonts w:ascii="Arial" w:hAnsi="Arial" w:cs="Arial"/>
          <w:i/>
          <w:iCs/>
          <w:sz w:val="24"/>
          <w:szCs w:val="24"/>
        </w:rPr>
        <w:t>Crop Prot</w:t>
      </w:r>
      <w:r w:rsidRPr="00746F77">
        <w:rPr>
          <w:rFonts w:ascii="Arial" w:hAnsi="Arial" w:cs="Arial"/>
          <w:sz w:val="24"/>
          <w:szCs w:val="24"/>
        </w:rPr>
        <w:t>., 116, 115</w:t>
      </w:r>
      <w:r w:rsidR="00224815">
        <w:rPr>
          <w:rFonts w:ascii="Arial" w:hAnsi="Arial" w:cs="Arial"/>
          <w:sz w:val="24"/>
          <w:szCs w:val="24"/>
        </w:rPr>
        <w:t xml:space="preserve"> </w:t>
      </w:r>
      <w:r w:rsidRPr="00746F77">
        <w:rPr>
          <w:rFonts w:ascii="Arial" w:hAnsi="Arial" w:cs="Arial"/>
          <w:sz w:val="24"/>
          <w:szCs w:val="24"/>
        </w:rPr>
        <w:t>-120.</w:t>
      </w:r>
    </w:p>
    <w:p w14:paraId="7BE7E5E2" w14:textId="77777777" w:rsidR="00942E83" w:rsidRPr="00224815" w:rsidRDefault="00942E83" w:rsidP="00942E83">
      <w:pPr>
        <w:rPr>
          <w:rFonts w:ascii="Arial" w:hAnsi="Arial" w:cs="Arial"/>
          <w:color w:val="EE0000"/>
          <w:sz w:val="24"/>
          <w:szCs w:val="24"/>
          <w:lang w:val="en-US"/>
        </w:rPr>
      </w:pPr>
      <w:r w:rsidRPr="00746F77">
        <w:rPr>
          <w:rFonts w:ascii="Arial" w:hAnsi="Arial" w:cs="Arial"/>
          <w:sz w:val="24"/>
          <w:szCs w:val="24"/>
        </w:rPr>
        <w:t xml:space="preserve">Vavilov, N. I.1951. Origin, variation, immunity and breeding of cultivated plants. </w:t>
      </w:r>
      <w:r w:rsidRPr="00224815">
        <w:rPr>
          <w:rFonts w:ascii="Arial" w:hAnsi="Arial" w:cs="Arial"/>
          <w:color w:val="EE0000"/>
          <w:sz w:val="24"/>
          <w:szCs w:val="24"/>
        </w:rPr>
        <w:t xml:space="preserve">Chronology </w:t>
      </w:r>
      <w:proofErr w:type="spellStart"/>
      <w:r w:rsidRPr="00224815">
        <w:rPr>
          <w:rFonts w:ascii="Arial" w:hAnsi="Arial" w:cs="Arial"/>
          <w:color w:val="EE0000"/>
          <w:sz w:val="24"/>
          <w:szCs w:val="24"/>
        </w:rPr>
        <w:t>Botanya</w:t>
      </w:r>
      <w:proofErr w:type="spellEnd"/>
      <w:r w:rsidRPr="00224815">
        <w:rPr>
          <w:rFonts w:ascii="Arial" w:hAnsi="Arial" w:cs="Arial"/>
          <w:color w:val="EE0000"/>
          <w:sz w:val="24"/>
          <w:szCs w:val="24"/>
        </w:rPr>
        <w:t xml:space="preserve">, 13, 4–364. </w:t>
      </w:r>
    </w:p>
    <w:p w14:paraId="0A6AFCA6" w14:textId="5E6238B3" w:rsidR="00942E83" w:rsidRPr="00746F77" w:rsidRDefault="00942E83" w:rsidP="00942E83">
      <w:pPr>
        <w:ind w:left="1276" w:hanging="1134"/>
        <w:jc w:val="both"/>
        <w:rPr>
          <w:rFonts w:ascii="Arial" w:hAnsi="Arial" w:cs="Arial"/>
          <w:sz w:val="24"/>
          <w:szCs w:val="24"/>
        </w:rPr>
      </w:pPr>
      <w:r w:rsidRPr="00746F77">
        <w:rPr>
          <w:rFonts w:ascii="Arial" w:hAnsi="Arial" w:cs="Arial"/>
          <w:sz w:val="24"/>
          <w:szCs w:val="24"/>
        </w:rPr>
        <w:t xml:space="preserve">Vijeth, S., </w:t>
      </w:r>
      <w:proofErr w:type="spellStart"/>
      <w:r w:rsidRPr="00746F77">
        <w:rPr>
          <w:rFonts w:ascii="Arial" w:hAnsi="Arial" w:cs="Arial"/>
          <w:sz w:val="24"/>
          <w:szCs w:val="24"/>
        </w:rPr>
        <w:t>Sreelathakumary</w:t>
      </w:r>
      <w:proofErr w:type="spellEnd"/>
      <w:r w:rsidRPr="00746F77">
        <w:rPr>
          <w:rFonts w:ascii="Arial" w:hAnsi="Arial" w:cs="Arial"/>
          <w:sz w:val="24"/>
          <w:szCs w:val="24"/>
        </w:rPr>
        <w:t xml:space="preserve">, I., Sarada, S., </w:t>
      </w:r>
      <w:proofErr w:type="spellStart"/>
      <w:r w:rsidRPr="00746F77">
        <w:rPr>
          <w:rFonts w:ascii="Arial" w:hAnsi="Arial" w:cs="Arial"/>
          <w:sz w:val="24"/>
          <w:szCs w:val="24"/>
        </w:rPr>
        <w:t>Rafeekher</w:t>
      </w:r>
      <w:proofErr w:type="spellEnd"/>
      <w:r w:rsidRPr="00746F77">
        <w:rPr>
          <w:rFonts w:ascii="Arial" w:hAnsi="Arial" w:cs="Arial"/>
          <w:sz w:val="24"/>
          <w:szCs w:val="24"/>
        </w:rPr>
        <w:t xml:space="preserve">, M., Umamaheswaran, K.  </w:t>
      </w:r>
      <w:r w:rsidR="009B2A0C">
        <w:rPr>
          <w:rFonts w:ascii="Arial" w:hAnsi="Arial" w:cs="Arial"/>
          <w:sz w:val="24"/>
          <w:szCs w:val="24"/>
        </w:rPr>
        <w:t>&amp;</w:t>
      </w:r>
      <w:r w:rsidRPr="00746F77">
        <w:rPr>
          <w:rFonts w:ascii="Arial" w:hAnsi="Arial" w:cs="Arial"/>
          <w:sz w:val="24"/>
          <w:szCs w:val="24"/>
        </w:rPr>
        <w:t xml:space="preserve"> Soni, K. B. 2019. Heterosis Studies for fruit yield and related traits in hot pepper (Capsicum annuum L.) under leaf curl virus disease severity conditions. </w:t>
      </w:r>
      <w:r w:rsidR="00CD7E25" w:rsidRPr="00746F77">
        <w:rPr>
          <w:rFonts w:ascii="Arial" w:hAnsi="Arial" w:cs="Arial"/>
          <w:sz w:val="24"/>
          <w:szCs w:val="24"/>
        </w:rPr>
        <w:t>Int</w:t>
      </w:r>
      <w:r w:rsidR="00CD7E25">
        <w:rPr>
          <w:rFonts w:ascii="Arial" w:hAnsi="Arial" w:cs="Arial"/>
          <w:sz w:val="24"/>
          <w:szCs w:val="24"/>
        </w:rPr>
        <w:t xml:space="preserve">ernational </w:t>
      </w:r>
      <w:proofErr w:type="spellStart"/>
      <w:r w:rsidR="00CD7E25" w:rsidRPr="00224815">
        <w:rPr>
          <w:rFonts w:ascii="Arial" w:hAnsi="Arial" w:cs="Arial"/>
          <w:color w:val="EE0000"/>
          <w:sz w:val="24"/>
          <w:szCs w:val="24"/>
        </w:rPr>
        <w:t>Jouranl</w:t>
      </w:r>
      <w:proofErr w:type="spellEnd"/>
      <w:r w:rsidR="00CD7E25">
        <w:rPr>
          <w:rFonts w:ascii="Arial" w:hAnsi="Arial" w:cs="Arial"/>
          <w:sz w:val="24"/>
          <w:szCs w:val="24"/>
        </w:rPr>
        <w:t xml:space="preserve"> of </w:t>
      </w:r>
      <w:r w:rsidR="00CD7E25" w:rsidRPr="00746F77">
        <w:rPr>
          <w:rFonts w:ascii="Arial" w:hAnsi="Arial" w:cs="Arial"/>
          <w:sz w:val="24"/>
          <w:szCs w:val="24"/>
        </w:rPr>
        <w:t>Curr</w:t>
      </w:r>
      <w:r w:rsidR="00CD7E25">
        <w:rPr>
          <w:rFonts w:ascii="Arial" w:hAnsi="Arial" w:cs="Arial"/>
          <w:sz w:val="24"/>
          <w:szCs w:val="24"/>
        </w:rPr>
        <w:t xml:space="preserve">ent </w:t>
      </w:r>
      <w:r w:rsidR="00CD7E25" w:rsidRPr="00746F77">
        <w:rPr>
          <w:rFonts w:ascii="Arial" w:hAnsi="Arial" w:cs="Arial"/>
          <w:sz w:val="24"/>
          <w:szCs w:val="24"/>
        </w:rPr>
        <w:t>Microbiol</w:t>
      </w:r>
      <w:r w:rsidR="00CD7E25">
        <w:rPr>
          <w:rFonts w:ascii="Arial" w:hAnsi="Arial" w:cs="Arial"/>
          <w:sz w:val="24"/>
          <w:szCs w:val="24"/>
        </w:rPr>
        <w:t>ogy and</w:t>
      </w:r>
      <w:r w:rsidR="00224815">
        <w:rPr>
          <w:rFonts w:ascii="Arial" w:hAnsi="Arial" w:cs="Arial"/>
          <w:sz w:val="24"/>
          <w:szCs w:val="24"/>
        </w:rPr>
        <w:t xml:space="preserve"> </w:t>
      </w:r>
      <w:r w:rsidR="00CD7E25" w:rsidRPr="00746F77">
        <w:rPr>
          <w:rFonts w:ascii="Arial" w:hAnsi="Arial" w:cs="Arial"/>
          <w:sz w:val="24"/>
          <w:szCs w:val="24"/>
        </w:rPr>
        <w:t>App</w:t>
      </w:r>
      <w:r w:rsidR="00CD7E25">
        <w:rPr>
          <w:rFonts w:ascii="Arial" w:hAnsi="Arial" w:cs="Arial"/>
          <w:sz w:val="24"/>
          <w:szCs w:val="24"/>
        </w:rPr>
        <w:t xml:space="preserve">lied </w:t>
      </w:r>
      <w:r w:rsidR="00CD7E25" w:rsidRPr="00746F77">
        <w:rPr>
          <w:rFonts w:ascii="Arial" w:hAnsi="Arial" w:cs="Arial"/>
          <w:sz w:val="24"/>
          <w:szCs w:val="24"/>
        </w:rPr>
        <w:t>Sci</w:t>
      </w:r>
      <w:r w:rsidR="00CD7E25">
        <w:rPr>
          <w:rFonts w:ascii="Arial" w:hAnsi="Arial" w:cs="Arial"/>
          <w:sz w:val="24"/>
          <w:szCs w:val="24"/>
        </w:rPr>
        <w:t>ence</w:t>
      </w:r>
      <w:r w:rsidR="00CD7E25" w:rsidRPr="00746F77">
        <w:rPr>
          <w:rFonts w:ascii="Arial" w:hAnsi="Arial" w:cs="Arial"/>
          <w:sz w:val="24"/>
          <w:szCs w:val="24"/>
        </w:rPr>
        <w:t xml:space="preserve"> </w:t>
      </w:r>
      <w:r w:rsidR="00CD7E25">
        <w:rPr>
          <w:rFonts w:ascii="Arial" w:hAnsi="Arial" w:cs="Arial"/>
          <w:sz w:val="24"/>
          <w:szCs w:val="24"/>
        </w:rPr>
        <w:t>,</w:t>
      </w:r>
      <w:r w:rsidRPr="00746F77">
        <w:rPr>
          <w:rFonts w:ascii="Arial" w:hAnsi="Arial" w:cs="Arial"/>
          <w:sz w:val="24"/>
          <w:szCs w:val="24"/>
        </w:rPr>
        <w:t>8(2)</w:t>
      </w:r>
      <w:r w:rsidR="00CD7E25">
        <w:rPr>
          <w:rFonts w:ascii="Arial" w:hAnsi="Arial" w:cs="Arial"/>
          <w:sz w:val="24"/>
          <w:szCs w:val="24"/>
        </w:rPr>
        <w:t xml:space="preserve">, </w:t>
      </w:r>
      <w:r w:rsidRPr="00746F77">
        <w:rPr>
          <w:rFonts w:ascii="Arial" w:hAnsi="Arial" w:cs="Arial"/>
          <w:sz w:val="24"/>
          <w:szCs w:val="24"/>
        </w:rPr>
        <w:t>644- 655.</w:t>
      </w:r>
    </w:p>
    <w:p w14:paraId="456B355C" w14:textId="7759CD4F" w:rsidR="00942E83" w:rsidRPr="00746F77" w:rsidRDefault="00942E83" w:rsidP="00942E83">
      <w:pPr>
        <w:pStyle w:val="BodyText"/>
        <w:ind w:left="1134" w:right="113" w:hanging="1134"/>
        <w:jc w:val="both"/>
        <w:rPr>
          <w:rFonts w:ascii="Arial" w:hAnsi="Arial" w:cs="Arial"/>
          <w:sz w:val="24"/>
          <w:szCs w:val="24"/>
          <w:lang w:val="en-IN"/>
        </w:rPr>
      </w:pPr>
      <w:r w:rsidRPr="00746F77">
        <w:rPr>
          <w:rFonts w:ascii="Arial" w:hAnsi="Arial" w:cs="Arial"/>
          <w:sz w:val="24"/>
          <w:szCs w:val="24"/>
          <w:lang w:val="en-IN"/>
        </w:rPr>
        <w:t xml:space="preserve">Vinodhini, M., Dalvi, V.V., Desai, S.S. </w:t>
      </w:r>
      <w:r w:rsidR="00CD7E25">
        <w:rPr>
          <w:rFonts w:ascii="Arial" w:hAnsi="Arial" w:cs="Arial"/>
          <w:sz w:val="24"/>
          <w:szCs w:val="24"/>
          <w:lang w:val="en-IN"/>
        </w:rPr>
        <w:t>&amp;</w:t>
      </w:r>
      <w:r w:rsidRPr="00746F77">
        <w:rPr>
          <w:rFonts w:ascii="Arial" w:hAnsi="Arial" w:cs="Arial"/>
          <w:sz w:val="24"/>
          <w:szCs w:val="24"/>
          <w:lang w:val="en-IN"/>
        </w:rPr>
        <w:t xml:space="preserve"> Sawardekar, S.V. 2019a. Genetic Diversity Analysis in CMS Lines of Chilli (Capsicum annuum L.). Int</w:t>
      </w:r>
      <w:r w:rsidR="00CD7E25">
        <w:rPr>
          <w:rFonts w:ascii="Arial" w:hAnsi="Arial" w:cs="Arial"/>
          <w:sz w:val="24"/>
          <w:szCs w:val="24"/>
          <w:lang w:val="en-IN"/>
        </w:rPr>
        <w:t xml:space="preserve">ernational </w:t>
      </w:r>
      <w:proofErr w:type="spellStart"/>
      <w:r w:rsidRPr="00224815">
        <w:rPr>
          <w:rFonts w:ascii="Arial" w:hAnsi="Arial" w:cs="Arial"/>
          <w:color w:val="EE0000"/>
          <w:sz w:val="24"/>
          <w:szCs w:val="24"/>
          <w:lang w:val="en-IN"/>
        </w:rPr>
        <w:t>J</w:t>
      </w:r>
      <w:r w:rsidR="00CD7E25" w:rsidRPr="00224815">
        <w:rPr>
          <w:rFonts w:ascii="Arial" w:hAnsi="Arial" w:cs="Arial"/>
          <w:color w:val="EE0000"/>
          <w:sz w:val="24"/>
          <w:szCs w:val="24"/>
          <w:lang w:val="en-IN"/>
        </w:rPr>
        <w:t>ouranl</w:t>
      </w:r>
      <w:proofErr w:type="spellEnd"/>
      <w:r w:rsidR="00CD7E25">
        <w:rPr>
          <w:rFonts w:ascii="Arial" w:hAnsi="Arial" w:cs="Arial"/>
          <w:sz w:val="24"/>
          <w:szCs w:val="24"/>
          <w:lang w:val="en-IN"/>
        </w:rPr>
        <w:t xml:space="preserve"> of </w:t>
      </w:r>
      <w:r w:rsidRPr="00746F77">
        <w:rPr>
          <w:rFonts w:ascii="Arial" w:hAnsi="Arial" w:cs="Arial"/>
          <w:sz w:val="24"/>
          <w:szCs w:val="24"/>
          <w:lang w:val="en-IN"/>
        </w:rPr>
        <w:t>Curr</w:t>
      </w:r>
      <w:r w:rsidR="00CD7E25">
        <w:rPr>
          <w:rFonts w:ascii="Arial" w:hAnsi="Arial" w:cs="Arial"/>
          <w:sz w:val="24"/>
          <w:szCs w:val="24"/>
          <w:lang w:val="en-IN"/>
        </w:rPr>
        <w:t xml:space="preserve">ent </w:t>
      </w:r>
      <w:r w:rsidRPr="00746F77">
        <w:rPr>
          <w:rFonts w:ascii="Arial" w:hAnsi="Arial" w:cs="Arial"/>
          <w:sz w:val="24"/>
          <w:szCs w:val="24"/>
          <w:lang w:val="en-IN"/>
        </w:rPr>
        <w:t>Microbiol</w:t>
      </w:r>
      <w:r w:rsidR="00CD7E25">
        <w:rPr>
          <w:rFonts w:ascii="Arial" w:hAnsi="Arial" w:cs="Arial"/>
          <w:sz w:val="24"/>
          <w:szCs w:val="24"/>
          <w:lang w:val="en-IN"/>
        </w:rPr>
        <w:t xml:space="preserve">ogy and </w:t>
      </w:r>
      <w:r w:rsidRPr="00746F77">
        <w:rPr>
          <w:rFonts w:ascii="Arial" w:hAnsi="Arial" w:cs="Arial"/>
          <w:sz w:val="24"/>
          <w:szCs w:val="24"/>
          <w:lang w:val="en-IN"/>
        </w:rPr>
        <w:t>App</w:t>
      </w:r>
      <w:r w:rsidR="00CD7E25">
        <w:rPr>
          <w:rFonts w:ascii="Arial" w:hAnsi="Arial" w:cs="Arial"/>
          <w:sz w:val="24"/>
          <w:szCs w:val="24"/>
          <w:lang w:val="en-IN"/>
        </w:rPr>
        <w:t xml:space="preserve">lied </w:t>
      </w:r>
      <w:r w:rsidRPr="00746F77">
        <w:rPr>
          <w:rFonts w:ascii="Arial" w:hAnsi="Arial" w:cs="Arial"/>
          <w:sz w:val="24"/>
          <w:szCs w:val="24"/>
          <w:lang w:val="en-IN"/>
        </w:rPr>
        <w:t>Sci</w:t>
      </w:r>
      <w:r w:rsidR="00CD7E25">
        <w:rPr>
          <w:rFonts w:ascii="Arial" w:hAnsi="Arial" w:cs="Arial"/>
          <w:sz w:val="24"/>
          <w:szCs w:val="24"/>
          <w:lang w:val="en-IN"/>
        </w:rPr>
        <w:t>ence</w:t>
      </w:r>
      <w:r w:rsidRPr="00746F77">
        <w:rPr>
          <w:rFonts w:ascii="Arial" w:hAnsi="Arial" w:cs="Arial"/>
          <w:sz w:val="24"/>
          <w:szCs w:val="24"/>
          <w:lang w:val="en-IN"/>
        </w:rPr>
        <w:t>, 8(6)</w:t>
      </w:r>
      <w:r w:rsidR="00CD7E25">
        <w:rPr>
          <w:rFonts w:ascii="Arial" w:hAnsi="Arial" w:cs="Arial"/>
          <w:sz w:val="24"/>
          <w:szCs w:val="24"/>
          <w:lang w:val="en-IN"/>
        </w:rPr>
        <w:t xml:space="preserve">, </w:t>
      </w:r>
      <w:r w:rsidRPr="00746F77">
        <w:rPr>
          <w:rFonts w:ascii="Arial" w:hAnsi="Arial" w:cs="Arial"/>
          <w:sz w:val="24"/>
          <w:szCs w:val="24"/>
          <w:lang w:val="en-IN"/>
        </w:rPr>
        <w:t>649-654.</w:t>
      </w:r>
    </w:p>
    <w:p w14:paraId="3CEAE815" w14:textId="4B265A2B" w:rsidR="00942E83" w:rsidRPr="00746F77" w:rsidRDefault="00942E83" w:rsidP="00942E83">
      <w:pPr>
        <w:pStyle w:val="BodyText"/>
        <w:ind w:left="1134" w:right="113" w:hanging="1134"/>
        <w:jc w:val="both"/>
        <w:rPr>
          <w:rFonts w:ascii="Arial" w:hAnsi="Arial" w:cs="Arial"/>
          <w:sz w:val="24"/>
          <w:szCs w:val="24"/>
          <w:lang w:val="en-IN"/>
        </w:rPr>
      </w:pPr>
      <w:r w:rsidRPr="00746F77">
        <w:rPr>
          <w:rFonts w:ascii="Arial" w:hAnsi="Arial" w:cs="Arial"/>
          <w:sz w:val="24"/>
          <w:szCs w:val="24"/>
          <w:lang w:val="en-IN"/>
        </w:rPr>
        <w:t xml:space="preserve">Vinodhini, M., Dalvi, V.V., Desai, S.S., Bhave, S.G. and Mahadik, S.G. 2019. Floral Biology of CMS Lines in Chilli. Int. J. </w:t>
      </w:r>
      <w:r w:rsidRPr="00746F77">
        <w:rPr>
          <w:rFonts w:ascii="Arial" w:hAnsi="Arial" w:cs="Arial"/>
          <w:sz w:val="24"/>
          <w:szCs w:val="24"/>
        </w:rPr>
        <w:t>Curr. Microbiol. Appl.</w:t>
      </w:r>
      <w:r w:rsidR="00224815">
        <w:rPr>
          <w:rFonts w:ascii="Arial" w:hAnsi="Arial" w:cs="Arial"/>
          <w:sz w:val="24"/>
          <w:szCs w:val="24"/>
        </w:rPr>
        <w:t xml:space="preserve"> </w:t>
      </w:r>
      <w:r w:rsidRPr="00746F77">
        <w:rPr>
          <w:rFonts w:ascii="Arial" w:hAnsi="Arial" w:cs="Arial"/>
          <w:sz w:val="24"/>
          <w:szCs w:val="24"/>
        </w:rPr>
        <w:t xml:space="preserve">Sci., </w:t>
      </w:r>
      <w:r w:rsidRPr="00746F77">
        <w:rPr>
          <w:rFonts w:ascii="Arial" w:hAnsi="Arial" w:cs="Arial"/>
          <w:sz w:val="24"/>
          <w:szCs w:val="24"/>
          <w:lang w:val="en-IN"/>
        </w:rPr>
        <w:t>8(6): 655-661.</w:t>
      </w:r>
    </w:p>
    <w:p w14:paraId="1AD6496B" w14:textId="0934BCD8" w:rsidR="00942E83" w:rsidRPr="00746F77" w:rsidRDefault="00942E83" w:rsidP="00942E83">
      <w:pPr>
        <w:pStyle w:val="BodyText"/>
        <w:ind w:left="1134" w:right="113" w:hanging="1134"/>
        <w:jc w:val="both"/>
        <w:rPr>
          <w:rFonts w:ascii="Arial" w:hAnsi="Arial" w:cs="Arial"/>
          <w:sz w:val="24"/>
          <w:szCs w:val="24"/>
        </w:rPr>
      </w:pPr>
      <w:r w:rsidRPr="00746F77">
        <w:rPr>
          <w:rFonts w:ascii="Arial" w:hAnsi="Arial" w:cs="Arial"/>
          <w:sz w:val="24"/>
          <w:szCs w:val="24"/>
        </w:rPr>
        <w:t xml:space="preserve"> Virmani, S. S., </w:t>
      </w:r>
      <w:proofErr w:type="spellStart"/>
      <w:r w:rsidRPr="00746F77">
        <w:rPr>
          <w:rFonts w:ascii="Arial" w:hAnsi="Arial" w:cs="Arial"/>
          <w:sz w:val="24"/>
          <w:szCs w:val="24"/>
        </w:rPr>
        <w:t>Virakamath</w:t>
      </w:r>
      <w:proofErr w:type="spellEnd"/>
      <w:r w:rsidRPr="00746F77">
        <w:rPr>
          <w:rFonts w:ascii="Arial" w:hAnsi="Arial" w:cs="Arial"/>
          <w:sz w:val="24"/>
          <w:szCs w:val="24"/>
        </w:rPr>
        <w:t>, B. C., Casal, C. L., Toledo, R.S., Lopez, M. T.,</w:t>
      </w:r>
      <w:r w:rsidR="00224815">
        <w:rPr>
          <w:rFonts w:ascii="Arial" w:hAnsi="Arial" w:cs="Arial"/>
          <w:sz w:val="24"/>
          <w:szCs w:val="24"/>
        </w:rPr>
        <w:t xml:space="preserve"> </w:t>
      </w:r>
      <w:r w:rsidR="00CD7E25">
        <w:rPr>
          <w:rFonts w:ascii="Arial" w:hAnsi="Arial" w:cs="Arial"/>
          <w:sz w:val="24"/>
          <w:szCs w:val="24"/>
        </w:rPr>
        <w:t xml:space="preserve">&amp; </w:t>
      </w:r>
      <w:r w:rsidRPr="00746F77">
        <w:rPr>
          <w:rFonts w:ascii="Arial" w:hAnsi="Arial" w:cs="Arial"/>
          <w:sz w:val="24"/>
          <w:szCs w:val="24"/>
        </w:rPr>
        <w:t>Manalo, J.O. 1997. Hybrid rice breeding manual, International Rice Research Institute, Manila, p. 151.</w:t>
      </w:r>
    </w:p>
    <w:p w14:paraId="29CB54E8" w14:textId="33C1A627" w:rsidR="00942E83" w:rsidRDefault="00942E83" w:rsidP="00942E83">
      <w:pPr>
        <w:pStyle w:val="BodyText"/>
        <w:ind w:left="1134" w:right="113" w:hanging="1134"/>
        <w:jc w:val="both"/>
        <w:rPr>
          <w:rFonts w:ascii="Arial" w:hAnsi="Arial" w:cs="Arial"/>
          <w:sz w:val="24"/>
          <w:szCs w:val="24"/>
          <w:lang w:val="en-IN"/>
        </w:rPr>
      </w:pPr>
      <w:proofErr w:type="spellStart"/>
      <w:r w:rsidRPr="00746F77">
        <w:rPr>
          <w:rFonts w:ascii="Arial" w:hAnsi="Arial" w:cs="Arial"/>
          <w:sz w:val="24"/>
          <w:szCs w:val="24"/>
          <w:lang w:val="en-IN"/>
        </w:rPr>
        <w:t>Zehra,S</w:t>
      </w:r>
      <w:proofErr w:type="spellEnd"/>
      <w:r w:rsidRPr="00746F77">
        <w:rPr>
          <w:rFonts w:ascii="Arial" w:hAnsi="Arial" w:cs="Arial"/>
          <w:sz w:val="24"/>
          <w:szCs w:val="24"/>
          <w:lang w:val="en-IN"/>
        </w:rPr>
        <w:t xml:space="preserve">. B. </w:t>
      </w:r>
      <w:proofErr w:type="spellStart"/>
      <w:r w:rsidRPr="00746F77">
        <w:rPr>
          <w:rFonts w:ascii="Arial" w:hAnsi="Arial" w:cs="Arial"/>
          <w:sz w:val="24"/>
          <w:szCs w:val="24"/>
          <w:lang w:val="en-IN"/>
        </w:rPr>
        <w:t>Msc</w:t>
      </w:r>
      <w:proofErr w:type="spellEnd"/>
      <w:r w:rsidRPr="00746F77">
        <w:rPr>
          <w:rFonts w:ascii="Arial" w:hAnsi="Arial" w:cs="Arial"/>
          <w:sz w:val="24"/>
          <w:szCs w:val="24"/>
          <w:lang w:val="en-IN"/>
        </w:rPr>
        <w:t>. thesis submitted to Division of Vegetable Science, SKUAST-Kashmir, Shalimar, Srinagar, 2014.Studies in chilli. Karnataka J</w:t>
      </w:r>
      <w:r w:rsidR="00CD7E25">
        <w:rPr>
          <w:rFonts w:ascii="Arial" w:hAnsi="Arial" w:cs="Arial"/>
          <w:sz w:val="24"/>
          <w:szCs w:val="24"/>
          <w:lang w:val="en-IN"/>
        </w:rPr>
        <w:t>ournal of</w:t>
      </w:r>
      <w:r w:rsidRPr="00746F77">
        <w:rPr>
          <w:rFonts w:ascii="Arial" w:hAnsi="Arial" w:cs="Arial"/>
          <w:sz w:val="24"/>
          <w:szCs w:val="24"/>
          <w:lang w:val="en-IN"/>
        </w:rPr>
        <w:t>. Agri</w:t>
      </w:r>
      <w:r w:rsidR="00CD7E25">
        <w:rPr>
          <w:rFonts w:ascii="Arial" w:hAnsi="Arial" w:cs="Arial"/>
          <w:sz w:val="24"/>
          <w:szCs w:val="24"/>
          <w:lang w:val="en-IN"/>
        </w:rPr>
        <w:t>cultural</w:t>
      </w:r>
      <w:r w:rsidRPr="00746F77">
        <w:rPr>
          <w:rFonts w:ascii="Arial" w:hAnsi="Arial" w:cs="Arial"/>
          <w:sz w:val="24"/>
          <w:szCs w:val="24"/>
          <w:lang w:val="en-IN"/>
        </w:rPr>
        <w:t xml:space="preserve"> Sci</w:t>
      </w:r>
      <w:r w:rsidR="00CD7E25">
        <w:rPr>
          <w:rFonts w:ascii="Arial" w:hAnsi="Arial" w:cs="Arial"/>
          <w:sz w:val="24"/>
          <w:szCs w:val="24"/>
          <w:lang w:val="en-IN"/>
        </w:rPr>
        <w:t xml:space="preserve">ences, </w:t>
      </w:r>
      <w:r w:rsidRPr="00746F77">
        <w:rPr>
          <w:rFonts w:ascii="Arial" w:hAnsi="Arial" w:cs="Arial"/>
          <w:sz w:val="24"/>
          <w:szCs w:val="24"/>
          <w:lang w:val="en-IN"/>
        </w:rPr>
        <w:t>14</w:t>
      </w:r>
      <w:r w:rsidR="00CD7E25">
        <w:rPr>
          <w:rFonts w:ascii="Arial" w:hAnsi="Arial" w:cs="Arial"/>
          <w:sz w:val="24"/>
          <w:szCs w:val="24"/>
          <w:lang w:val="en-IN"/>
        </w:rPr>
        <w:t xml:space="preserve">, </w:t>
      </w:r>
      <w:r w:rsidRPr="00746F77">
        <w:rPr>
          <w:rFonts w:ascii="Arial" w:hAnsi="Arial" w:cs="Arial"/>
          <w:sz w:val="24"/>
          <w:szCs w:val="24"/>
          <w:lang w:val="en-IN"/>
        </w:rPr>
        <w:t>784-878</w:t>
      </w:r>
      <w:r w:rsidR="005F52BA">
        <w:rPr>
          <w:rFonts w:ascii="Arial" w:hAnsi="Arial" w:cs="Arial"/>
          <w:sz w:val="24"/>
          <w:szCs w:val="24"/>
          <w:lang w:val="en-IN"/>
        </w:rPr>
        <w:t>.</w:t>
      </w:r>
    </w:p>
    <w:p w14:paraId="29A6D7E1" w14:textId="77777777" w:rsidR="005F52BA" w:rsidRDefault="005F52BA" w:rsidP="00942E83">
      <w:pPr>
        <w:pStyle w:val="BodyText"/>
        <w:ind w:left="1134" w:right="113" w:hanging="1134"/>
        <w:jc w:val="both"/>
        <w:rPr>
          <w:rFonts w:ascii="Arial" w:hAnsi="Arial" w:cs="Arial"/>
          <w:sz w:val="24"/>
          <w:szCs w:val="24"/>
          <w:lang w:val="en-IN"/>
        </w:rPr>
      </w:pPr>
    </w:p>
    <w:p w14:paraId="296B13B2" w14:textId="3BEDFCB8" w:rsidR="005F52BA" w:rsidRPr="005F52BA" w:rsidRDefault="005F52BA" w:rsidP="00942E83">
      <w:pPr>
        <w:pStyle w:val="BodyText"/>
        <w:ind w:left="1134" w:right="113" w:hanging="1134"/>
        <w:jc w:val="both"/>
        <w:rPr>
          <w:rFonts w:ascii="Arial" w:hAnsi="Arial" w:cs="Arial"/>
          <w:color w:val="EE0000"/>
          <w:sz w:val="24"/>
          <w:szCs w:val="24"/>
        </w:rPr>
      </w:pPr>
      <w:r w:rsidRPr="005F52BA">
        <w:rPr>
          <w:rFonts w:ascii="Arial" w:hAnsi="Arial" w:cs="Arial"/>
          <w:color w:val="EE0000"/>
          <w:sz w:val="24"/>
          <w:szCs w:val="24"/>
          <w:lang w:val="en-IN"/>
        </w:rPr>
        <w:t>(Alignment?)</w:t>
      </w:r>
    </w:p>
    <w:p w14:paraId="7885033F" w14:textId="77777777" w:rsidR="00942E83" w:rsidRPr="00746F77" w:rsidRDefault="00942E83" w:rsidP="00942E83">
      <w:pPr>
        <w:rPr>
          <w:rFonts w:ascii="Arial" w:hAnsi="Arial" w:cs="Arial"/>
          <w:sz w:val="24"/>
          <w:szCs w:val="24"/>
          <w:lang w:val="en-US"/>
        </w:rPr>
      </w:pPr>
    </w:p>
    <w:p w14:paraId="21DA8638" w14:textId="77777777" w:rsidR="00942E83" w:rsidRPr="00746F77" w:rsidRDefault="00942E83" w:rsidP="00942E83">
      <w:pPr>
        <w:rPr>
          <w:rFonts w:ascii="Arial" w:hAnsi="Arial" w:cs="Arial"/>
          <w:sz w:val="24"/>
          <w:szCs w:val="24"/>
          <w:lang w:val="en-US"/>
        </w:rPr>
      </w:pPr>
    </w:p>
    <w:p w14:paraId="575BCF69" w14:textId="77777777" w:rsidR="00942E83" w:rsidRPr="00746F77" w:rsidRDefault="00942E83" w:rsidP="00942E83">
      <w:pPr>
        <w:rPr>
          <w:rFonts w:ascii="Arial" w:hAnsi="Arial" w:cs="Arial"/>
          <w:sz w:val="24"/>
          <w:szCs w:val="24"/>
          <w:lang w:val="en-US"/>
        </w:rPr>
      </w:pPr>
    </w:p>
    <w:p w14:paraId="7830CA67" w14:textId="77777777" w:rsidR="00942E83" w:rsidRPr="00746F77" w:rsidRDefault="00942E83" w:rsidP="00942E83">
      <w:pPr>
        <w:rPr>
          <w:rFonts w:ascii="Arial" w:hAnsi="Arial" w:cs="Arial"/>
          <w:sz w:val="24"/>
          <w:szCs w:val="24"/>
          <w:lang w:val="en-US"/>
        </w:rPr>
      </w:pPr>
    </w:p>
    <w:p w14:paraId="02D1DAC4" w14:textId="77777777" w:rsidR="00942E83" w:rsidRPr="00746F77" w:rsidRDefault="00942E83" w:rsidP="00942E83">
      <w:pPr>
        <w:rPr>
          <w:rFonts w:ascii="Arial" w:hAnsi="Arial" w:cs="Arial"/>
          <w:sz w:val="24"/>
          <w:szCs w:val="24"/>
          <w:lang w:val="en-US"/>
        </w:rPr>
      </w:pPr>
    </w:p>
    <w:p w14:paraId="47C242BB" w14:textId="77777777" w:rsidR="00942E83" w:rsidRPr="00746F77" w:rsidRDefault="00942E83" w:rsidP="00942E83">
      <w:pPr>
        <w:rPr>
          <w:rFonts w:ascii="Arial" w:hAnsi="Arial" w:cs="Arial"/>
          <w:sz w:val="24"/>
          <w:szCs w:val="24"/>
          <w:lang w:val="en-US"/>
        </w:rPr>
      </w:pPr>
    </w:p>
    <w:p w14:paraId="0286DC40" w14:textId="77777777" w:rsidR="00942E83" w:rsidRPr="00746F77" w:rsidRDefault="00942E83" w:rsidP="00942E83">
      <w:pPr>
        <w:rPr>
          <w:rFonts w:ascii="Arial" w:hAnsi="Arial" w:cs="Arial"/>
          <w:sz w:val="24"/>
          <w:szCs w:val="24"/>
          <w:lang w:val="en-US"/>
        </w:rPr>
      </w:pPr>
    </w:p>
    <w:p w14:paraId="0ABC4557" w14:textId="77777777" w:rsidR="00942E83" w:rsidRPr="00746F77" w:rsidRDefault="00942E83" w:rsidP="00942E83">
      <w:pPr>
        <w:rPr>
          <w:rFonts w:ascii="Arial" w:hAnsi="Arial" w:cs="Arial"/>
          <w:sz w:val="24"/>
          <w:szCs w:val="24"/>
          <w:lang w:val="en-US"/>
        </w:rPr>
      </w:pPr>
    </w:p>
    <w:p w14:paraId="73BCD606" w14:textId="77777777" w:rsidR="00942E83" w:rsidRPr="00746F77" w:rsidRDefault="00942E83" w:rsidP="00942E83">
      <w:pPr>
        <w:rPr>
          <w:rFonts w:ascii="Arial" w:hAnsi="Arial" w:cs="Arial"/>
          <w:sz w:val="24"/>
          <w:szCs w:val="24"/>
          <w:lang w:val="en-US"/>
        </w:rPr>
      </w:pPr>
    </w:p>
    <w:p w14:paraId="2E6B9696" w14:textId="77777777" w:rsidR="00942E83" w:rsidRPr="00746F77" w:rsidRDefault="00942E83" w:rsidP="00942E83">
      <w:pPr>
        <w:rPr>
          <w:rFonts w:ascii="Arial" w:hAnsi="Arial" w:cs="Arial"/>
          <w:sz w:val="24"/>
          <w:szCs w:val="24"/>
          <w:lang w:val="en-US"/>
        </w:rPr>
      </w:pPr>
    </w:p>
    <w:p w14:paraId="707CD121" w14:textId="77777777" w:rsidR="00942E83" w:rsidRPr="00746F77" w:rsidRDefault="00942E83" w:rsidP="00942E83">
      <w:pPr>
        <w:rPr>
          <w:rFonts w:ascii="Arial" w:hAnsi="Arial" w:cs="Arial"/>
          <w:sz w:val="24"/>
          <w:szCs w:val="24"/>
          <w:lang w:val="en-US"/>
        </w:rPr>
      </w:pPr>
    </w:p>
    <w:p w14:paraId="7F6FDA9E" w14:textId="77777777" w:rsidR="00942E83" w:rsidRPr="00746F77" w:rsidRDefault="00942E83" w:rsidP="00942E83">
      <w:pPr>
        <w:rPr>
          <w:rFonts w:ascii="Arial" w:hAnsi="Arial" w:cs="Arial"/>
          <w:sz w:val="24"/>
          <w:szCs w:val="24"/>
          <w:lang w:val="en-US"/>
        </w:rPr>
      </w:pPr>
    </w:p>
    <w:p w14:paraId="0E7E76D8" w14:textId="77777777" w:rsidR="00942E83" w:rsidRPr="00746F77" w:rsidRDefault="00942E83" w:rsidP="00942E83">
      <w:pPr>
        <w:rPr>
          <w:rFonts w:ascii="Arial" w:hAnsi="Arial" w:cs="Arial"/>
          <w:sz w:val="24"/>
          <w:szCs w:val="24"/>
          <w:lang w:val="en-US"/>
        </w:rPr>
      </w:pPr>
    </w:p>
    <w:p w14:paraId="6640B601" w14:textId="77777777" w:rsidR="00942E83" w:rsidRPr="00746F77" w:rsidRDefault="00942E83" w:rsidP="00942E83">
      <w:pPr>
        <w:rPr>
          <w:rFonts w:ascii="Arial" w:hAnsi="Arial" w:cs="Arial"/>
          <w:sz w:val="24"/>
          <w:szCs w:val="24"/>
          <w:lang w:val="en-US"/>
        </w:rPr>
      </w:pPr>
      <w:r w:rsidRPr="00746F77">
        <w:rPr>
          <w:rFonts w:ascii="Arial" w:hAnsi="Arial" w:cs="Arial"/>
          <w:sz w:val="24"/>
          <w:szCs w:val="24"/>
          <w:lang w:val="en-US"/>
        </w:rPr>
        <w:t xml:space="preserve">Table 1-List of genotypes used in study  </w:t>
      </w:r>
    </w:p>
    <w:tbl>
      <w:tblPr>
        <w:tblStyle w:val="TableGrid"/>
        <w:tblpPr w:leftFromText="180" w:rightFromText="180" w:vertAnchor="text" w:horzAnchor="margin" w:tblpY="319"/>
        <w:tblW w:w="0" w:type="auto"/>
        <w:tblBorders>
          <w:insideH w:val="none" w:sz="0" w:space="0" w:color="auto"/>
          <w:insideV w:val="none" w:sz="0" w:space="0" w:color="auto"/>
        </w:tblBorders>
        <w:tblLook w:val="04A0" w:firstRow="1" w:lastRow="0" w:firstColumn="1" w:lastColumn="0" w:noHBand="0" w:noVBand="1"/>
      </w:tblPr>
      <w:tblGrid>
        <w:gridCol w:w="1632"/>
        <w:gridCol w:w="1415"/>
        <w:gridCol w:w="63"/>
        <w:gridCol w:w="2581"/>
        <w:gridCol w:w="1373"/>
        <w:gridCol w:w="1962"/>
      </w:tblGrid>
      <w:tr w:rsidR="00823940" w:rsidRPr="00746F77" w14:paraId="79355251" w14:textId="15AB8E8D" w:rsidTr="00794419">
        <w:trPr>
          <w:trHeight w:val="210"/>
        </w:trPr>
        <w:tc>
          <w:tcPr>
            <w:tcW w:w="1632" w:type="dxa"/>
            <w:tcBorders>
              <w:top w:val="single" w:sz="4" w:space="0" w:color="auto"/>
              <w:left w:val="nil"/>
              <w:bottom w:val="single" w:sz="4" w:space="0" w:color="auto"/>
              <w:right w:val="nil"/>
            </w:tcBorders>
          </w:tcPr>
          <w:p w14:paraId="5B934191" w14:textId="77777777" w:rsidR="00823940" w:rsidRPr="00794419" w:rsidRDefault="00823940" w:rsidP="00794419">
            <w:pPr>
              <w:jc w:val="both"/>
              <w:rPr>
                <w:rFonts w:ascii="Arial" w:hAnsi="Arial" w:cs="Arial"/>
                <w:sz w:val="24"/>
                <w:szCs w:val="24"/>
              </w:rPr>
            </w:pPr>
            <w:r w:rsidRPr="00794419">
              <w:rPr>
                <w:rFonts w:ascii="Arial" w:hAnsi="Arial" w:cs="Arial"/>
                <w:sz w:val="24"/>
                <w:szCs w:val="24"/>
              </w:rPr>
              <w:t xml:space="preserve">Male sterile lines  </w:t>
            </w:r>
          </w:p>
        </w:tc>
        <w:tc>
          <w:tcPr>
            <w:tcW w:w="1478" w:type="dxa"/>
            <w:gridSpan w:val="2"/>
            <w:tcBorders>
              <w:top w:val="single" w:sz="4" w:space="0" w:color="auto"/>
              <w:left w:val="nil"/>
              <w:bottom w:val="single" w:sz="4" w:space="0" w:color="auto"/>
              <w:right w:val="nil"/>
            </w:tcBorders>
          </w:tcPr>
          <w:p w14:paraId="3B474585" w14:textId="77777777" w:rsidR="00823940" w:rsidRPr="00794419" w:rsidRDefault="00823940" w:rsidP="00794419">
            <w:pPr>
              <w:jc w:val="both"/>
              <w:rPr>
                <w:rFonts w:ascii="Arial" w:hAnsi="Arial" w:cs="Arial"/>
                <w:sz w:val="24"/>
                <w:szCs w:val="24"/>
              </w:rPr>
            </w:pPr>
            <w:r w:rsidRPr="00794419">
              <w:rPr>
                <w:rFonts w:ascii="Arial" w:hAnsi="Arial" w:cs="Arial"/>
                <w:sz w:val="24"/>
                <w:szCs w:val="24"/>
              </w:rPr>
              <w:t xml:space="preserve">Maintainer lines </w:t>
            </w:r>
          </w:p>
        </w:tc>
        <w:tc>
          <w:tcPr>
            <w:tcW w:w="2581" w:type="dxa"/>
            <w:tcBorders>
              <w:top w:val="single" w:sz="4" w:space="0" w:color="auto"/>
              <w:left w:val="nil"/>
              <w:bottom w:val="single" w:sz="4" w:space="0" w:color="auto"/>
              <w:right w:val="nil"/>
            </w:tcBorders>
          </w:tcPr>
          <w:p w14:paraId="5E1C2469" w14:textId="77777777" w:rsidR="00823940" w:rsidRPr="00794419" w:rsidRDefault="00823940" w:rsidP="00794419">
            <w:pPr>
              <w:jc w:val="both"/>
              <w:rPr>
                <w:rFonts w:ascii="Arial" w:hAnsi="Arial" w:cs="Arial"/>
                <w:sz w:val="24"/>
                <w:szCs w:val="24"/>
              </w:rPr>
            </w:pPr>
          </w:p>
        </w:tc>
        <w:tc>
          <w:tcPr>
            <w:tcW w:w="1373" w:type="dxa"/>
            <w:tcBorders>
              <w:top w:val="single" w:sz="4" w:space="0" w:color="auto"/>
              <w:left w:val="nil"/>
              <w:bottom w:val="single" w:sz="4" w:space="0" w:color="auto"/>
              <w:right w:val="nil"/>
            </w:tcBorders>
          </w:tcPr>
          <w:p w14:paraId="3842E419" w14:textId="1AD0FA39" w:rsidR="00823940" w:rsidRPr="00794419" w:rsidRDefault="00823940" w:rsidP="00794419">
            <w:pPr>
              <w:jc w:val="both"/>
              <w:rPr>
                <w:rFonts w:ascii="Arial" w:hAnsi="Arial" w:cs="Arial"/>
                <w:sz w:val="24"/>
                <w:szCs w:val="24"/>
              </w:rPr>
            </w:pPr>
            <w:r w:rsidRPr="00794419">
              <w:rPr>
                <w:rFonts w:ascii="Arial" w:hAnsi="Arial" w:cs="Arial"/>
                <w:sz w:val="24"/>
                <w:szCs w:val="24"/>
              </w:rPr>
              <w:t>Restorer lines</w:t>
            </w:r>
          </w:p>
        </w:tc>
        <w:tc>
          <w:tcPr>
            <w:tcW w:w="1962" w:type="dxa"/>
            <w:tcBorders>
              <w:top w:val="single" w:sz="4" w:space="0" w:color="auto"/>
              <w:left w:val="nil"/>
              <w:bottom w:val="single" w:sz="4" w:space="0" w:color="auto"/>
              <w:right w:val="nil"/>
            </w:tcBorders>
          </w:tcPr>
          <w:p w14:paraId="718873E9" w14:textId="77777777" w:rsidR="00823940" w:rsidRPr="00794419" w:rsidRDefault="00823940" w:rsidP="00794419">
            <w:pPr>
              <w:jc w:val="both"/>
              <w:rPr>
                <w:rFonts w:ascii="Arial" w:hAnsi="Arial" w:cs="Arial"/>
                <w:sz w:val="24"/>
                <w:szCs w:val="24"/>
              </w:rPr>
            </w:pPr>
          </w:p>
        </w:tc>
      </w:tr>
      <w:tr w:rsidR="00823940" w:rsidRPr="00746F77" w14:paraId="0480F145" w14:textId="1AD3B6CB" w:rsidTr="00794419">
        <w:trPr>
          <w:trHeight w:val="210"/>
        </w:trPr>
        <w:tc>
          <w:tcPr>
            <w:tcW w:w="1632" w:type="dxa"/>
            <w:tcBorders>
              <w:top w:val="single" w:sz="4" w:space="0" w:color="auto"/>
              <w:left w:val="nil"/>
              <w:right w:val="nil"/>
            </w:tcBorders>
          </w:tcPr>
          <w:p w14:paraId="0DA3F952" w14:textId="77777777" w:rsidR="00823940" w:rsidRPr="00794419" w:rsidRDefault="00823940" w:rsidP="00794419">
            <w:pPr>
              <w:jc w:val="both"/>
              <w:rPr>
                <w:rFonts w:ascii="Arial" w:hAnsi="Arial" w:cs="Arial"/>
                <w:sz w:val="24"/>
                <w:szCs w:val="24"/>
              </w:rPr>
            </w:pPr>
            <w:r w:rsidRPr="00794419">
              <w:rPr>
                <w:rFonts w:ascii="Arial" w:hAnsi="Arial" w:cs="Arial"/>
                <w:sz w:val="24"/>
                <w:szCs w:val="24"/>
                <w:lang w:val="en-US"/>
              </w:rPr>
              <w:t>AVPP0709-S</w:t>
            </w:r>
          </w:p>
        </w:tc>
        <w:tc>
          <w:tcPr>
            <w:tcW w:w="1415" w:type="dxa"/>
            <w:tcBorders>
              <w:top w:val="single" w:sz="4" w:space="0" w:color="auto"/>
              <w:left w:val="nil"/>
              <w:right w:val="nil"/>
            </w:tcBorders>
          </w:tcPr>
          <w:p w14:paraId="66A0770F" w14:textId="77777777" w:rsidR="00823940" w:rsidRPr="00794419" w:rsidRDefault="00823940" w:rsidP="00794419">
            <w:pPr>
              <w:jc w:val="both"/>
              <w:rPr>
                <w:rFonts w:ascii="Arial" w:hAnsi="Arial" w:cs="Arial"/>
                <w:sz w:val="24"/>
                <w:szCs w:val="24"/>
              </w:rPr>
            </w:pPr>
            <w:r w:rsidRPr="00794419">
              <w:rPr>
                <w:rFonts w:ascii="Arial" w:hAnsi="Arial" w:cs="Arial"/>
                <w:sz w:val="24"/>
                <w:szCs w:val="24"/>
              </w:rPr>
              <w:t>VI060627</w:t>
            </w:r>
          </w:p>
        </w:tc>
        <w:tc>
          <w:tcPr>
            <w:tcW w:w="2644" w:type="dxa"/>
            <w:gridSpan w:val="2"/>
            <w:tcBorders>
              <w:top w:val="single" w:sz="4" w:space="0" w:color="auto"/>
              <w:left w:val="nil"/>
              <w:right w:val="nil"/>
            </w:tcBorders>
          </w:tcPr>
          <w:p w14:paraId="3E24A341" w14:textId="58D07756" w:rsidR="00823940" w:rsidRPr="00794419" w:rsidRDefault="00823940" w:rsidP="00794419">
            <w:pPr>
              <w:jc w:val="both"/>
              <w:rPr>
                <w:rFonts w:ascii="Arial" w:hAnsi="Arial" w:cs="Arial"/>
                <w:sz w:val="24"/>
                <w:szCs w:val="24"/>
                <w:lang w:val="en-US"/>
              </w:rPr>
            </w:pPr>
            <w:r w:rsidRPr="00794419">
              <w:rPr>
                <w:rFonts w:ascii="Arial" w:hAnsi="Arial" w:cs="Arial"/>
                <w:sz w:val="24"/>
                <w:szCs w:val="24"/>
                <w:lang w:val="en-US"/>
              </w:rPr>
              <w:t xml:space="preserve">World Vegetable Center, Taiwan </w:t>
            </w:r>
          </w:p>
        </w:tc>
        <w:tc>
          <w:tcPr>
            <w:tcW w:w="1373" w:type="dxa"/>
            <w:tcBorders>
              <w:top w:val="single" w:sz="4" w:space="0" w:color="auto"/>
              <w:left w:val="nil"/>
              <w:right w:val="nil"/>
            </w:tcBorders>
          </w:tcPr>
          <w:p w14:paraId="35046419" w14:textId="78ADC9D3" w:rsidR="00823940" w:rsidRPr="00794419" w:rsidRDefault="00823940" w:rsidP="00794419">
            <w:pPr>
              <w:jc w:val="both"/>
              <w:rPr>
                <w:rFonts w:ascii="Arial" w:hAnsi="Arial" w:cs="Arial"/>
                <w:sz w:val="24"/>
                <w:szCs w:val="24"/>
              </w:rPr>
            </w:pPr>
            <w:r w:rsidRPr="00794419">
              <w:rPr>
                <w:rFonts w:ascii="Arial" w:hAnsi="Arial" w:cs="Arial"/>
                <w:sz w:val="24"/>
                <w:szCs w:val="24"/>
                <w:lang w:val="en-US"/>
              </w:rPr>
              <w:t>AVPP9905</w:t>
            </w:r>
          </w:p>
        </w:tc>
        <w:tc>
          <w:tcPr>
            <w:tcW w:w="1962" w:type="dxa"/>
            <w:tcBorders>
              <w:top w:val="single" w:sz="4" w:space="0" w:color="auto"/>
              <w:left w:val="nil"/>
              <w:right w:val="nil"/>
            </w:tcBorders>
          </w:tcPr>
          <w:p w14:paraId="47185B0B" w14:textId="121524D1" w:rsidR="00823940" w:rsidRPr="00794419" w:rsidRDefault="00823940" w:rsidP="00794419">
            <w:pPr>
              <w:jc w:val="both"/>
              <w:rPr>
                <w:rFonts w:ascii="Arial" w:hAnsi="Arial" w:cs="Arial"/>
                <w:sz w:val="24"/>
                <w:szCs w:val="24"/>
                <w:lang w:val="en-US"/>
              </w:rPr>
            </w:pPr>
            <w:r w:rsidRPr="00794419">
              <w:rPr>
                <w:rFonts w:ascii="Arial" w:hAnsi="Arial" w:cs="Arial"/>
                <w:sz w:val="24"/>
                <w:szCs w:val="24"/>
                <w:lang w:val="en-US"/>
              </w:rPr>
              <w:t xml:space="preserve">World Vegetable Center, Taiwan </w:t>
            </w:r>
          </w:p>
        </w:tc>
      </w:tr>
      <w:tr w:rsidR="00823940" w:rsidRPr="00746F77" w14:paraId="60D97AC5" w14:textId="0C6991E9" w:rsidTr="00794419">
        <w:trPr>
          <w:trHeight w:val="210"/>
        </w:trPr>
        <w:tc>
          <w:tcPr>
            <w:tcW w:w="1632" w:type="dxa"/>
            <w:tcBorders>
              <w:left w:val="nil"/>
              <w:right w:val="nil"/>
            </w:tcBorders>
          </w:tcPr>
          <w:p w14:paraId="61B4A3E7" w14:textId="77777777" w:rsidR="00823940" w:rsidRPr="00794419" w:rsidRDefault="00823940" w:rsidP="00794419">
            <w:pPr>
              <w:jc w:val="both"/>
              <w:rPr>
                <w:rFonts w:ascii="Arial" w:hAnsi="Arial" w:cs="Arial"/>
                <w:sz w:val="24"/>
                <w:szCs w:val="24"/>
              </w:rPr>
            </w:pPr>
            <w:r w:rsidRPr="00794419">
              <w:rPr>
                <w:rFonts w:ascii="Arial" w:hAnsi="Arial" w:cs="Arial"/>
                <w:sz w:val="24"/>
                <w:szCs w:val="24"/>
                <w:lang w:val="en-US"/>
              </w:rPr>
              <w:t>AVPP0710-S</w:t>
            </w:r>
          </w:p>
        </w:tc>
        <w:tc>
          <w:tcPr>
            <w:tcW w:w="1415" w:type="dxa"/>
            <w:tcBorders>
              <w:left w:val="nil"/>
              <w:right w:val="nil"/>
            </w:tcBorders>
          </w:tcPr>
          <w:p w14:paraId="6A00CBD4" w14:textId="77777777" w:rsidR="00823940" w:rsidRPr="00794419" w:rsidRDefault="00823940" w:rsidP="00794419">
            <w:pPr>
              <w:jc w:val="both"/>
              <w:rPr>
                <w:rFonts w:ascii="Arial" w:hAnsi="Arial" w:cs="Arial"/>
                <w:sz w:val="24"/>
                <w:szCs w:val="24"/>
              </w:rPr>
            </w:pPr>
            <w:r w:rsidRPr="00794419">
              <w:rPr>
                <w:rFonts w:ascii="Arial" w:hAnsi="Arial" w:cs="Arial"/>
                <w:sz w:val="24"/>
                <w:szCs w:val="24"/>
              </w:rPr>
              <w:t>VI046838</w:t>
            </w:r>
          </w:p>
        </w:tc>
        <w:tc>
          <w:tcPr>
            <w:tcW w:w="2644" w:type="dxa"/>
            <w:gridSpan w:val="2"/>
            <w:tcBorders>
              <w:left w:val="nil"/>
              <w:right w:val="nil"/>
            </w:tcBorders>
          </w:tcPr>
          <w:p w14:paraId="42C67392" w14:textId="507F0079" w:rsidR="00823940" w:rsidRPr="00794419" w:rsidRDefault="00823940" w:rsidP="00794419">
            <w:pPr>
              <w:jc w:val="both"/>
              <w:rPr>
                <w:rFonts w:ascii="Arial" w:hAnsi="Arial" w:cs="Arial"/>
                <w:sz w:val="24"/>
                <w:szCs w:val="24"/>
              </w:rPr>
            </w:pPr>
            <w:r w:rsidRPr="00794419">
              <w:rPr>
                <w:rFonts w:ascii="Arial" w:hAnsi="Arial" w:cs="Arial"/>
                <w:sz w:val="24"/>
                <w:szCs w:val="24"/>
                <w:lang w:val="en-US"/>
              </w:rPr>
              <w:t>World Vegetable Center Taiwan</w:t>
            </w:r>
          </w:p>
        </w:tc>
        <w:tc>
          <w:tcPr>
            <w:tcW w:w="1373" w:type="dxa"/>
            <w:tcBorders>
              <w:left w:val="nil"/>
              <w:right w:val="nil"/>
            </w:tcBorders>
          </w:tcPr>
          <w:p w14:paraId="3B9867F8" w14:textId="1E97DB58" w:rsidR="00823940" w:rsidRPr="00794419" w:rsidRDefault="00823940" w:rsidP="00794419">
            <w:pPr>
              <w:jc w:val="both"/>
              <w:rPr>
                <w:rFonts w:ascii="Arial" w:hAnsi="Arial" w:cs="Arial"/>
                <w:sz w:val="24"/>
                <w:szCs w:val="24"/>
              </w:rPr>
            </w:pPr>
            <w:r w:rsidRPr="00794419">
              <w:rPr>
                <w:rFonts w:ascii="Arial" w:hAnsi="Arial" w:cs="Arial"/>
                <w:sz w:val="24"/>
                <w:szCs w:val="24"/>
              </w:rPr>
              <w:t>VI059328</w:t>
            </w:r>
          </w:p>
        </w:tc>
        <w:tc>
          <w:tcPr>
            <w:tcW w:w="1962" w:type="dxa"/>
            <w:tcBorders>
              <w:left w:val="nil"/>
              <w:right w:val="nil"/>
            </w:tcBorders>
          </w:tcPr>
          <w:p w14:paraId="490F541D" w14:textId="2C9DDABF" w:rsidR="00823940" w:rsidRPr="00794419" w:rsidRDefault="00823940" w:rsidP="00794419">
            <w:pPr>
              <w:jc w:val="both"/>
              <w:rPr>
                <w:rFonts w:ascii="Arial" w:hAnsi="Arial" w:cs="Arial"/>
                <w:sz w:val="24"/>
                <w:szCs w:val="24"/>
              </w:rPr>
            </w:pPr>
            <w:r w:rsidRPr="00794419">
              <w:rPr>
                <w:rFonts w:ascii="Arial" w:hAnsi="Arial" w:cs="Arial"/>
                <w:sz w:val="24"/>
                <w:szCs w:val="24"/>
                <w:lang w:val="en-US"/>
              </w:rPr>
              <w:t>World Vegetable Center Taiwan</w:t>
            </w:r>
          </w:p>
        </w:tc>
      </w:tr>
      <w:tr w:rsidR="00823940" w:rsidRPr="00746F77" w14:paraId="021EF520" w14:textId="6C1AA669" w:rsidTr="00794419">
        <w:trPr>
          <w:trHeight w:val="59"/>
        </w:trPr>
        <w:tc>
          <w:tcPr>
            <w:tcW w:w="1632" w:type="dxa"/>
            <w:tcBorders>
              <w:left w:val="nil"/>
              <w:right w:val="nil"/>
            </w:tcBorders>
          </w:tcPr>
          <w:p w14:paraId="1247C411" w14:textId="77777777" w:rsidR="00823940" w:rsidRPr="00794419" w:rsidRDefault="00823940" w:rsidP="00794419">
            <w:pPr>
              <w:jc w:val="both"/>
              <w:rPr>
                <w:rFonts w:ascii="Arial" w:hAnsi="Arial" w:cs="Arial"/>
                <w:sz w:val="24"/>
                <w:szCs w:val="24"/>
              </w:rPr>
            </w:pPr>
            <w:r w:rsidRPr="00794419">
              <w:rPr>
                <w:rFonts w:ascii="Arial" w:hAnsi="Arial" w:cs="Arial"/>
                <w:sz w:val="24"/>
                <w:szCs w:val="24"/>
                <w:lang w:val="en-US"/>
              </w:rPr>
              <w:t>AVPP0310-S</w:t>
            </w:r>
          </w:p>
        </w:tc>
        <w:tc>
          <w:tcPr>
            <w:tcW w:w="1415" w:type="dxa"/>
            <w:tcBorders>
              <w:left w:val="nil"/>
              <w:right w:val="nil"/>
            </w:tcBorders>
          </w:tcPr>
          <w:p w14:paraId="66397440" w14:textId="77777777" w:rsidR="00823940" w:rsidRPr="00794419" w:rsidRDefault="00823940" w:rsidP="00794419">
            <w:pPr>
              <w:jc w:val="both"/>
              <w:rPr>
                <w:rFonts w:ascii="Arial" w:hAnsi="Arial" w:cs="Arial"/>
                <w:sz w:val="24"/>
                <w:szCs w:val="24"/>
              </w:rPr>
            </w:pPr>
            <w:r w:rsidRPr="00794419">
              <w:rPr>
                <w:rFonts w:ascii="Arial" w:hAnsi="Arial" w:cs="Arial"/>
                <w:sz w:val="24"/>
                <w:szCs w:val="24"/>
              </w:rPr>
              <w:t>VI060629</w:t>
            </w:r>
          </w:p>
        </w:tc>
        <w:tc>
          <w:tcPr>
            <w:tcW w:w="2644" w:type="dxa"/>
            <w:gridSpan w:val="2"/>
            <w:tcBorders>
              <w:left w:val="nil"/>
              <w:right w:val="nil"/>
            </w:tcBorders>
          </w:tcPr>
          <w:p w14:paraId="5950C6BE" w14:textId="334200D1" w:rsidR="00823940" w:rsidRPr="00794419" w:rsidRDefault="00823940" w:rsidP="00794419">
            <w:pPr>
              <w:jc w:val="both"/>
              <w:rPr>
                <w:rFonts w:ascii="Arial" w:hAnsi="Arial" w:cs="Arial"/>
                <w:sz w:val="24"/>
                <w:szCs w:val="24"/>
                <w:lang w:val="en-US"/>
              </w:rPr>
            </w:pPr>
            <w:r w:rsidRPr="00794419">
              <w:rPr>
                <w:rFonts w:ascii="Arial" w:hAnsi="Arial" w:cs="Arial"/>
                <w:sz w:val="24"/>
                <w:szCs w:val="24"/>
                <w:lang w:val="en-US"/>
              </w:rPr>
              <w:t>World Vegetable Center Taiwan</w:t>
            </w:r>
          </w:p>
        </w:tc>
        <w:tc>
          <w:tcPr>
            <w:tcW w:w="1373" w:type="dxa"/>
            <w:tcBorders>
              <w:left w:val="nil"/>
              <w:right w:val="nil"/>
            </w:tcBorders>
          </w:tcPr>
          <w:p w14:paraId="452D9E4E" w14:textId="524C6F25" w:rsidR="00823940" w:rsidRPr="00794419" w:rsidRDefault="00823940" w:rsidP="00794419">
            <w:pPr>
              <w:jc w:val="both"/>
              <w:rPr>
                <w:rFonts w:ascii="Arial" w:hAnsi="Arial" w:cs="Arial"/>
                <w:sz w:val="24"/>
                <w:szCs w:val="24"/>
              </w:rPr>
            </w:pPr>
            <w:r w:rsidRPr="00794419">
              <w:rPr>
                <w:rFonts w:ascii="Arial" w:hAnsi="Arial" w:cs="Arial"/>
                <w:sz w:val="24"/>
                <w:szCs w:val="24"/>
                <w:lang w:val="en-US"/>
              </w:rPr>
              <w:t>AVPP1127</w:t>
            </w:r>
          </w:p>
        </w:tc>
        <w:tc>
          <w:tcPr>
            <w:tcW w:w="1962" w:type="dxa"/>
            <w:tcBorders>
              <w:left w:val="nil"/>
              <w:right w:val="nil"/>
            </w:tcBorders>
          </w:tcPr>
          <w:p w14:paraId="556F0E18" w14:textId="5829EB50" w:rsidR="00823940" w:rsidRPr="00794419" w:rsidRDefault="00823940" w:rsidP="00794419">
            <w:pPr>
              <w:jc w:val="both"/>
              <w:rPr>
                <w:rFonts w:ascii="Arial" w:hAnsi="Arial" w:cs="Arial"/>
                <w:sz w:val="24"/>
                <w:szCs w:val="24"/>
                <w:lang w:val="en-US"/>
              </w:rPr>
            </w:pPr>
            <w:r w:rsidRPr="00794419">
              <w:rPr>
                <w:rFonts w:ascii="Arial" w:hAnsi="Arial" w:cs="Arial"/>
                <w:sz w:val="24"/>
                <w:szCs w:val="24"/>
                <w:lang w:val="en-US"/>
              </w:rPr>
              <w:t>World Vegetable Center Taiwan</w:t>
            </w:r>
          </w:p>
        </w:tc>
      </w:tr>
      <w:tr w:rsidR="00794419" w:rsidRPr="00746F77" w14:paraId="57CC8109" w14:textId="77777777" w:rsidTr="00794419">
        <w:trPr>
          <w:trHeight w:val="59"/>
        </w:trPr>
        <w:tc>
          <w:tcPr>
            <w:tcW w:w="1632" w:type="dxa"/>
            <w:tcBorders>
              <w:left w:val="nil"/>
              <w:right w:val="nil"/>
            </w:tcBorders>
          </w:tcPr>
          <w:p w14:paraId="67D8F30D" w14:textId="14ECF83A" w:rsidR="00794419" w:rsidRPr="00794419" w:rsidRDefault="00794419" w:rsidP="00794419">
            <w:pPr>
              <w:jc w:val="both"/>
              <w:rPr>
                <w:rFonts w:ascii="Arial" w:hAnsi="Arial" w:cs="Arial"/>
                <w:sz w:val="24"/>
                <w:szCs w:val="24"/>
                <w:lang w:val="en-US"/>
              </w:rPr>
            </w:pPr>
            <w:r w:rsidRPr="00794419">
              <w:rPr>
                <w:rFonts w:ascii="Arial" w:hAnsi="Arial" w:cs="Arial"/>
                <w:sz w:val="24"/>
                <w:szCs w:val="24"/>
                <w:lang w:val="en-US"/>
              </w:rPr>
              <w:t>AVPP0516-S</w:t>
            </w:r>
          </w:p>
        </w:tc>
        <w:tc>
          <w:tcPr>
            <w:tcW w:w="1415" w:type="dxa"/>
            <w:tcBorders>
              <w:left w:val="nil"/>
              <w:right w:val="nil"/>
            </w:tcBorders>
          </w:tcPr>
          <w:p w14:paraId="08F11FB4" w14:textId="61FB7F04" w:rsidR="00794419" w:rsidRPr="00794419" w:rsidRDefault="00794419" w:rsidP="00794419">
            <w:pPr>
              <w:jc w:val="both"/>
              <w:rPr>
                <w:rFonts w:ascii="Arial" w:hAnsi="Arial" w:cs="Arial"/>
                <w:sz w:val="24"/>
                <w:szCs w:val="24"/>
              </w:rPr>
            </w:pPr>
            <w:r w:rsidRPr="00794419">
              <w:rPr>
                <w:rFonts w:ascii="Arial" w:hAnsi="Arial" w:cs="Arial"/>
                <w:sz w:val="24"/>
                <w:szCs w:val="24"/>
              </w:rPr>
              <w:t>VI037614</w:t>
            </w:r>
          </w:p>
        </w:tc>
        <w:tc>
          <w:tcPr>
            <w:tcW w:w="2644" w:type="dxa"/>
            <w:gridSpan w:val="2"/>
            <w:tcBorders>
              <w:left w:val="nil"/>
              <w:right w:val="nil"/>
            </w:tcBorders>
          </w:tcPr>
          <w:p w14:paraId="2559F809" w14:textId="1AE56797" w:rsidR="00794419" w:rsidRPr="00794419" w:rsidRDefault="00794419" w:rsidP="00794419">
            <w:pPr>
              <w:jc w:val="both"/>
              <w:rPr>
                <w:rFonts w:ascii="Arial" w:hAnsi="Arial" w:cs="Arial"/>
                <w:sz w:val="24"/>
                <w:szCs w:val="24"/>
                <w:lang w:val="en-US"/>
              </w:rPr>
            </w:pPr>
            <w:r w:rsidRPr="00794419">
              <w:rPr>
                <w:rFonts w:ascii="Arial" w:hAnsi="Arial" w:cs="Arial"/>
                <w:sz w:val="24"/>
                <w:szCs w:val="24"/>
                <w:lang w:val="en-US"/>
              </w:rPr>
              <w:t>World Vegetable Center, Taiwan</w:t>
            </w:r>
          </w:p>
        </w:tc>
        <w:tc>
          <w:tcPr>
            <w:tcW w:w="1373" w:type="dxa"/>
            <w:tcBorders>
              <w:left w:val="nil"/>
              <w:right w:val="nil"/>
            </w:tcBorders>
          </w:tcPr>
          <w:p w14:paraId="078D3B3A" w14:textId="4BB9F526" w:rsidR="00794419" w:rsidRPr="00794419" w:rsidRDefault="00794419" w:rsidP="00794419">
            <w:pPr>
              <w:jc w:val="both"/>
              <w:rPr>
                <w:rFonts w:ascii="Arial" w:hAnsi="Arial" w:cs="Arial"/>
                <w:sz w:val="24"/>
                <w:szCs w:val="24"/>
                <w:lang w:val="en-US"/>
              </w:rPr>
            </w:pPr>
            <w:r w:rsidRPr="00794419">
              <w:rPr>
                <w:rFonts w:ascii="Arial" w:hAnsi="Arial" w:cs="Arial"/>
                <w:sz w:val="24"/>
                <w:szCs w:val="24"/>
                <w:lang w:val="en-US"/>
              </w:rPr>
              <w:t>AVPP9703</w:t>
            </w:r>
          </w:p>
        </w:tc>
        <w:tc>
          <w:tcPr>
            <w:tcW w:w="1962" w:type="dxa"/>
            <w:tcBorders>
              <w:left w:val="nil"/>
              <w:right w:val="nil"/>
            </w:tcBorders>
          </w:tcPr>
          <w:p w14:paraId="5025DE43" w14:textId="64D75403" w:rsidR="00794419" w:rsidRPr="00794419" w:rsidRDefault="00794419" w:rsidP="00794419">
            <w:pPr>
              <w:jc w:val="both"/>
              <w:rPr>
                <w:rFonts w:ascii="Arial" w:hAnsi="Arial" w:cs="Arial"/>
                <w:sz w:val="24"/>
                <w:szCs w:val="24"/>
                <w:lang w:val="en-US"/>
              </w:rPr>
            </w:pPr>
          </w:p>
        </w:tc>
      </w:tr>
      <w:tr w:rsidR="00794419" w:rsidRPr="00746F77" w14:paraId="5B427D16" w14:textId="207C839D" w:rsidTr="00794419">
        <w:trPr>
          <w:trHeight w:val="210"/>
        </w:trPr>
        <w:tc>
          <w:tcPr>
            <w:tcW w:w="1632" w:type="dxa"/>
            <w:tcBorders>
              <w:left w:val="nil"/>
              <w:right w:val="nil"/>
            </w:tcBorders>
          </w:tcPr>
          <w:p w14:paraId="78AE777B" w14:textId="0FC9E08D" w:rsidR="00794419" w:rsidRPr="00794419" w:rsidRDefault="00794419" w:rsidP="00794419">
            <w:pPr>
              <w:jc w:val="both"/>
              <w:rPr>
                <w:rFonts w:ascii="Arial" w:hAnsi="Arial" w:cs="Arial"/>
                <w:sz w:val="24"/>
                <w:szCs w:val="24"/>
              </w:rPr>
            </w:pPr>
            <w:r w:rsidRPr="00794419">
              <w:rPr>
                <w:rFonts w:ascii="Arial" w:hAnsi="Arial" w:cs="Arial"/>
                <w:sz w:val="24"/>
                <w:szCs w:val="24"/>
                <w:lang w:val="en-US"/>
              </w:rPr>
              <w:t xml:space="preserve"> AVPP0517-S</w:t>
            </w:r>
          </w:p>
        </w:tc>
        <w:tc>
          <w:tcPr>
            <w:tcW w:w="1415" w:type="dxa"/>
            <w:tcBorders>
              <w:left w:val="nil"/>
              <w:right w:val="nil"/>
            </w:tcBorders>
          </w:tcPr>
          <w:p w14:paraId="582AA5FE" w14:textId="4EB83140" w:rsidR="00794419" w:rsidRPr="00794419" w:rsidRDefault="00794419" w:rsidP="00794419">
            <w:pPr>
              <w:jc w:val="both"/>
              <w:rPr>
                <w:rFonts w:ascii="Arial" w:hAnsi="Arial" w:cs="Arial"/>
                <w:sz w:val="24"/>
                <w:szCs w:val="24"/>
              </w:rPr>
            </w:pPr>
            <w:r w:rsidRPr="00794419">
              <w:rPr>
                <w:rFonts w:ascii="Arial" w:hAnsi="Arial" w:cs="Arial"/>
                <w:sz w:val="24"/>
                <w:szCs w:val="24"/>
              </w:rPr>
              <w:t>VI060632</w:t>
            </w:r>
          </w:p>
        </w:tc>
        <w:tc>
          <w:tcPr>
            <w:tcW w:w="2644" w:type="dxa"/>
            <w:gridSpan w:val="2"/>
            <w:tcBorders>
              <w:left w:val="nil"/>
              <w:right w:val="nil"/>
            </w:tcBorders>
          </w:tcPr>
          <w:p w14:paraId="17103A4E" w14:textId="29C76F10" w:rsidR="00794419" w:rsidRPr="00794419" w:rsidRDefault="00794419" w:rsidP="00794419">
            <w:pPr>
              <w:rPr>
                <w:rFonts w:ascii="Arial" w:hAnsi="Arial" w:cs="Arial"/>
                <w:sz w:val="24"/>
                <w:szCs w:val="24"/>
              </w:rPr>
            </w:pPr>
            <w:r w:rsidRPr="00794419">
              <w:rPr>
                <w:rFonts w:ascii="Arial" w:hAnsi="Arial" w:cs="Arial"/>
                <w:sz w:val="24"/>
                <w:szCs w:val="24"/>
                <w:lang w:val="en-US"/>
              </w:rPr>
              <w:t xml:space="preserve">World Vegetable Center, Taiwan </w:t>
            </w:r>
          </w:p>
        </w:tc>
        <w:tc>
          <w:tcPr>
            <w:tcW w:w="1373" w:type="dxa"/>
            <w:tcBorders>
              <w:left w:val="nil"/>
              <w:right w:val="nil"/>
            </w:tcBorders>
          </w:tcPr>
          <w:p w14:paraId="772ED8DD" w14:textId="05F8F5D7" w:rsidR="00794419" w:rsidRPr="00794419" w:rsidRDefault="00794419" w:rsidP="00794419">
            <w:pPr>
              <w:rPr>
                <w:rFonts w:ascii="Arial" w:hAnsi="Arial" w:cs="Arial"/>
                <w:sz w:val="24"/>
                <w:szCs w:val="24"/>
              </w:rPr>
            </w:pPr>
            <w:r w:rsidRPr="00794419">
              <w:rPr>
                <w:rFonts w:ascii="Arial" w:hAnsi="Arial" w:cs="Arial"/>
                <w:sz w:val="24"/>
                <w:szCs w:val="24"/>
              </w:rPr>
              <w:t>EC566920</w:t>
            </w:r>
          </w:p>
        </w:tc>
        <w:tc>
          <w:tcPr>
            <w:tcW w:w="1962" w:type="dxa"/>
            <w:tcBorders>
              <w:left w:val="nil"/>
              <w:right w:val="nil"/>
            </w:tcBorders>
          </w:tcPr>
          <w:p w14:paraId="63D1F028" w14:textId="62F1F3F8" w:rsidR="00794419" w:rsidRPr="00794419" w:rsidRDefault="00794419" w:rsidP="00794419">
            <w:pPr>
              <w:rPr>
                <w:rFonts w:ascii="Arial" w:hAnsi="Arial" w:cs="Arial"/>
                <w:sz w:val="24"/>
                <w:szCs w:val="24"/>
              </w:rPr>
            </w:pPr>
            <w:r w:rsidRPr="00794419">
              <w:rPr>
                <w:rFonts w:ascii="Arial" w:hAnsi="Arial" w:cs="Arial"/>
                <w:sz w:val="24"/>
                <w:szCs w:val="24"/>
                <w:lang w:val="en-US"/>
              </w:rPr>
              <w:t>NBPGR, New Delhi</w:t>
            </w:r>
          </w:p>
        </w:tc>
      </w:tr>
      <w:tr w:rsidR="00794419" w:rsidRPr="00746F77" w14:paraId="6B6043A8" w14:textId="07F70B5F" w:rsidTr="00794419">
        <w:trPr>
          <w:trHeight w:val="59"/>
        </w:trPr>
        <w:tc>
          <w:tcPr>
            <w:tcW w:w="1632" w:type="dxa"/>
            <w:tcBorders>
              <w:left w:val="nil"/>
              <w:right w:val="nil"/>
            </w:tcBorders>
          </w:tcPr>
          <w:p w14:paraId="20C596ED" w14:textId="55FCCDC6" w:rsidR="00794419" w:rsidRPr="00794419" w:rsidRDefault="00794419" w:rsidP="00794419">
            <w:pPr>
              <w:jc w:val="both"/>
              <w:rPr>
                <w:rFonts w:ascii="Arial" w:hAnsi="Arial" w:cs="Arial"/>
                <w:sz w:val="24"/>
                <w:szCs w:val="24"/>
              </w:rPr>
            </w:pPr>
            <w:r w:rsidRPr="00794419">
              <w:rPr>
                <w:rFonts w:ascii="Arial" w:hAnsi="Arial" w:cs="Arial"/>
                <w:sz w:val="24"/>
                <w:szCs w:val="24"/>
                <w:lang w:val="en-US"/>
              </w:rPr>
              <w:t xml:space="preserve"> AVPP9907-S</w:t>
            </w:r>
          </w:p>
        </w:tc>
        <w:tc>
          <w:tcPr>
            <w:tcW w:w="1415" w:type="dxa"/>
            <w:tcBorders>
              <w:left w:val="nil"/>
              <w:right w:val="nil"/>
            </w:tcBorders>
          </w:tcPr>
          <w:p w14:paraId="573BC515" w14:textId="5E6F074F" w:rsidR="00794419" w:rsidRPr="00794419" w:rsidRDefault="00794419" w:rsidP="00794419">
            <w:pPr>
              <w:jc w:val="both"/>
              <w:rPr>
                <w:rFonts w:ascii="Arial" w:hAnsi="Arial" w:cs="Arial"/>
                <w:sz w:val="24"/>
                <w:szCs w:val="24"/>
              </w:rPr>
            </w:pPr>
            <w:r w:rsidRPr="00794419">
              <w:rPr>
                <w:rFonts w:ascii="Arial" w:hAnsi="Arial" w:cs="Arial"/>
                <w:sz w:val="24"/>
                <w:szCs w:val="24"/>
                <w:lang w:val="en-US"/>
              </w:rPr>
              <w:t>AVPP9907</w:t>
            </w:r>
          </w:p>
        </w:tc>
        <w:tc>
          <w:tcPr>
            <w:tcW w:w="2644" w:type="dxa"/>
            <w:gridSpan w:val="2"/>
            <w:tcBorders>
              <w:left w:val="nil"/>
              <w:right w:val="nil"/>
            </w:tcBorders>
          </w:tcPr>
          <w:p w14:paraId="71A217B1" w14:textId="62FC75BA" w:rsidR="00794419" w:rsidRPr="00794419" w:rsidRDefault="00794419" w:rsidP="00794419">
            <w:pPr>
              <w:rPr>
                <w:rFonts w:ascii="Arial" w:hAnsi="Arial" w:cs="Arial"/>
                <w:sz w:val="24"/>
                <w:szCs w:val="24"/>
              </w:rPr>
            </w:pPr>
            <w:r w:rsidRPr="00794419">
              <w:rPr>
                <w:rFonts w:ascii="Arial" w:hAnsi="Arial" w:cs="Arial"/>
                <w:sz w:val="24"/>
                <w:szCs w:val="24"/>
                <w:lang w:val="en-US"/>
              </w:rPr>
              <w:t>World Vegetable Center Taiwan</w:t>
            </w:r>
          </w:p>
        </w:tc>
        <w:tc>
          <w:tcPr>
            <w:tcW w:w="1373" w:type="dxa"/>
            <w:tcBorders>
              <w:left w:val="nil"/>
              <w:right w:val="nil"/>
            </w:tcBorders>
          </w:tcPr>
          <w:p w14:paraId="2B049F4E" w14:textId="3AFBF14D" w:rsidR="00794419" w:rsidRPr="00794419" w:rsidRDefault="00794419" w:rsidP="00794419">
            <w:pPr>
              <w:rPr>
                <w:rFonts w:ascii="Arial" w:hAnsi="Arial" w:cs="Arial"/>
                <w:sz w:val="24"/>
                <w:szCs w:val="24"/>
              </w:rPr>
            </w:pPr>
            <w:r w:rsidRPr="00794419">
              <w:rPr>
                <w:rFonts w:ascii="Arial" w:hAnsi="Arial" w:cs="Arial"/>
                <w:sz w:val="24"/>
                <w:szCs w:val="24"/>
              </w:rPr>
              <w:t>EC378632</w:t>
            </w:r>
          </w:p>
        </w:tc>
        <w:tc>
          <w:tcPr>
            <w:tcW w:w="1962" w:type="dxa"/>
            <w:tcBorders>
              <w:left w:val="nil"/>
              <w:right w:val="nil"/>
            </w:tcBorders>
          </w:tcPr>
          <w:p w14:paraId="2B7BF103" w14:textId="77294982" w:rsidR="00794419" w:rsidRPr="00794419" w:rsidRDefault="00794419" w:rsidP="00794419">
            <w:pPr>
              <w:rPr>
                <w:rFonts w:ascii="Arial" w:hAnsi="Arial" w:cs="Arial"/>
                <w:sz w:val="24"/>
                <w:szCs w:val="24"/>
              </w:rPr>
            </w:pPr>
            <w:r w:rsidRPr="00794419">
              <w:rPr>
                <w:rFonts w:ascii="Arial" w:hAnsi="Arial" w:cs="Arial"/>
                <w:sz w:val="24"/>
                <w:szCs w:val="24"/>
                <w:lang w:val="en-US"/>
              </w:rPr>
              <w:t xml:space="preserve">NBPGR, New Delhi </w:t>
            </w:r>
          </w:p>
        </w:tc>
      </w:tr>
      <w:tr w:rsidR="00794419" w:rsidRPr="000675C7" w14:paraId="219BFD9E" w14:textId="4CD9CE17" w:rsidTr="00794419">
        <w:trPr>
          <w:trHeight w:val="210"/>
        </w:trPr>
        <w:tc>
          <w:tcPr>
            <w:tcW w:w="1632" w:type="dxa"/>
            <w:tcBorders>
              <w:left w:val="nil"/>
              <w:right w:val="nil"/>
            </w:tcBorders>
          </w:tcPr>
          <w:p w14:paraId="67107971" w14:textId="064604D8" w:rsidR="00794419" w:rsidRPr="00794419" w:rsidRDefault="00794419" w:rsidP="00794419">
            <w:pPr>
              <w:jc w:val="both"/>
              <w:rPr>
                <w:rFonts w:ascii="Arial" w:hAnsi="Arial" w:cs="Arial"/>
                <w:sz w:val="24"/>
                <w:szCs w:val="24"/>
              </w:rPr>
            </w:pPr>
            <w:r w:rsidRPr="00794419">
              <w:rPr>
                <w:rFonts w:ascii="Arial" w:hAnsi="Arial" w:cs="Arial"/>
                <w:sz w:val="24"/>
                <w:szCs w:val="24"/>
                <w:lang w:val="en-US"/>
              </w:rPr>
              <w:t xml:space="preserve"> AVPP9911-S</w:t>
            </w:r>
          </w:p>
        </w:tc>
        <w:tc>
          <w:tcPr>
            <w:tcW w:w="1415" w:type="dxa"/>
            <w:tcBorders>
              <w:left w:val="nil"/>
              <w:right w:val="nil"/>
            </w:tcBorders>
          </w:tcPr>
          <w:p w14:paraId="7E0FD62A" w14:textId="47347529" w:rsidR="00794419" w:rsidRPr="00794419" w:rsidRDefault="00794419" w:rsidP="00794419">
            <w:pPr>
              <w:jc w:val="both"/>
              <w:rPr>
                <w:rFonts w:ascii="Arial" w:hAnsi="Arial" w:cs="Arial"/>
                <w:sz w:val="24"/>
                <w:szCs w:val="24"/>
              </w:rPr>
            </w:pPr>
            <w:r w:rsidRPr="00794419">
              <w:rPr>
                <w:rFonts w:ascii="Arial" w:hAnsi="Arial" w:cs="Arial"/>
                <w:sz w:val="24"/>
                <w:szCs w:val="24"/>
                <w:lang w:val="en-US"/>
              </w:rPr>
              <w:t>AVPP9911</w:t>
            </w:r>
          </w:p>
        </w:tc>
        <w:tc>
          <w:tcPr>
            <w:tcW w:w="2644" w:type="dxa"/>
            <w:gridSpan w:val="2"/>
            <w:tcBorders>
              <w:left w:val="nil"/>
              <w:right w:val="nil"/>
            </w:tcBorders>
          </w:tcPr>
          <w:p w14:paraId="627C6529" w14:textId="0A3D5443" w:rsidR="00794419" w:rsidRPr="00794419" w:rsidRDefault="00794419" w:rsidP="00794419">
            <w:pPr>
              <w:rPr>
                <w:rFonts w:ascii="Arial" w:hAnsi="Arial" w:cs="Arial"/>
                <w:sz w:val="24"/>
                <w:szCs w:val="24"/>
              </w:rPr>
            </w:pPr>
            <w:r w:rsidRPr="00794419">
              <w:rPr>
                <w:rFonts w:ascii="Arial" w:hAnsi="Arial" w:cs="Arial"/>
                <w:sz w:val="24"/>
                <w:szCs w:val="24"/>
                <w:lang w:val="en-US"/>
              </w:rPr>
              <w:t>World Vegetable Center Taiwan</w:t>
            </w:r>
          </w:p>
        </w:tc>
        <w:tc>
          <w:tcPr>
            <w:tcW w:w="1373" w:type="dxa"/>
            <w:tcBorders>
              <w:left w:val="nil"/>
              <w:right w:val="nil"/>
            </w:tcBorders>
          </w:tcPr>
          <w:p w14:paraId="4097FB99" w14:textId="6E64F9A7" w:rsidR="00794419" w:rsidRPr="00794419" w:rsidRDefault="00794419" w:rsidP="00794419">
            <w:pPr>
              <w:rPr>
                <w:rFonts w:ascii="Arial" w:hAnsi="Arial" w:cs="Arial"/>
                <w:sz w:val="24"/>
                <w:szCs w:val="24"/>
              </w:rPr>
            </w:pPr>
            <w:r w:rsidRPr="00794419">
              <w:rPr>
                <w:rFonts w:ascii="Arial" w:hAnsi="Arial" w:cs="Arial"/>
                <w:sz w:val="24"/>
                <w:szCs w:val="24"/>
              </w:rPr>
              <w:t>LC 217</w:t>
            </w:r>
          </w:p>
        </w:tc>
        <w:tc>
          <w:tcPr>
            <w:tcW w:w="1962" w:type="dxa"/>
            <w:tcBorders>
              <w:left w:val="nil"/>
              <w:right w:val="nil"/>
            </w:tcBorders>
          </w:tcPr>
          <w:p w14:paraId="5AC42591" w14:textId="616464C2" w:rsidR="00794419" w:rsidRPr="00794419" w:rsidRDefault="00794419" w:rsidP="00794419">
            <w:pPr>
              <w:rPr>
                <w:rFonts w:ascii="Arial" w:hAnsi="Arial" w:cs="Arial"/>
                <w:sz w:val="24"/>
                <w:szCs w:val="24"/>
              </w:rPr>
            </w:pPr>
            <w:r w:rsidRPr="00794419">
              <w:rPr>
                <w:rFonts w:ascii="Arial" w:hAnsi="Arial" w:cs="Arial"/>
                <w:sz w:val="24"/>
                <w:szCs w:val="24"/>
              </w:rPr>
              <w:t xml:space="preserve">Local collection </w:t>
            </w:r>
          </w:p>
        </w:tc>
      </w:tr>
      <w:tr w:rsidR="00794419" w:rsidRPr="00746F77" w14:paraId="70A19429" w14:textId="31E20404" w:rsidTr="00794419">
        <w:trPr>
          <w:trHeight w:val="222"/>
        </w:trPr>
        <w:tc>
          <w:tcPr>
            <w:tcW w:w="1632" w:type="dxa"/>
            <w:tcBorders>
              <w:left w:val="nil"/>
              <w:right w:val="nil"/>
            </w:tcBorders>
          </w:tcPr>
          <w:p w14:paraId="785D527D" w14:textId="17CD5EE0" w:rsidR="00794419" w:rsidRPr="00794419" w:rsidRDefault="00794419" w:rsidP="00794419">
            <w:pPr>
              <w:jc w:val="both"/>
              <w:rPr>
                <w:rFonts w:ascii="Arial" w:hAnsi="Arial" w:cs="Arial"/>
                <w:sz w:val="24"/>
                <w:szCs w:val="24"/>
              </w:rPr>
            </w:pPr>
          </w:p>
        </w:tc>
        <w:tc>
          <w:tcPr>
            <w:tcW w:w="1415" w:type="dxa"/>
            <w:tcBorders>
              <w:left w:val="nil"/>
              <w:right w:val="nil"/>
            </w:tcBorders>
          </w:tcPr>
          <w:p w14:paraId="2F32792D" w14:textId="39AC0876" w:rsidR="00794419" w:rsidRPr="00794419" w:rsidRDefault="00794419" w:rsidP="00794419">
            <w:pPr>
              <w:jc w:val="both"/>
              <w:rPr>
                <w:rFonts w:ascii="Arial" w:hAnsi="Arial" w:cs="Arial"/>
                <w:sz w:val="24"/>
                <w:szCs w:val="24"/>
              </w:rPr>
            </w:pPr>
          </w:p>
        </w:tc>
        <w:tc>
          <w:tcPr>
            <w:tcW w:w="2644" w:type="dxa"/>
            <w:gridSpan w:val="2"/>
            <w:tcBorders>
              <w:left w:val="nil"/>
              <w:right w:val="nil"/>
            </w:tcBorders>
          </w:tcPr>
          <w:p w14:paraId="4AA5F273" w14:textId="6DD65332" w:rsidR="00794419" w:rsidRPr="00794419" w:rsidRDefault="00794419" w:rsidP="00794419">
            <w:pPr>
              <w:rPr>
                <w:rFonts w:ascii="Arial" w:hAnsi="Arial" w:cs="Arial"/>
                <w:sz w:val="24"/>
                <w:szCs w:val="24"/>
              </w:rPr>
            </w:pPr>
            <w:r w:rsidRPr="00794419">
              <w:rPr>
                <w:rFonts w:ascii="Arial" w:hAnsi="Arial" w:cs="Arial"/>
                <w:sz w:val="24"/>
                <w:szCs w:val="24"/>
                <w:lang w:val="en-US"/>
              </w:rPr>
              <w:t xml:space="preserve">World Vegetable Center, Taiwan </w:t>
            </w:r>
          </w:p>
        </w:tc>
        <w:tc>
          <w:tcPr>
            <w:tcW w:w="1373" w:type="dxa"/>
            <w:tcBorders>
              <w:left w:val="nil"/>
              <w:right w:val="nil"/>
            </w:tcBorders>
          </w:tcPr>
          <w:p w14:paraId="3E5F7F40" w14:textId="32CA5DFA" w:rsidR="00794419" w:rsidRPr="00794419" w:rsidRDefault="00794419" w:rsidP="00794419">
            <w:pPr>
              <w:rPr>
                <w:rFonts w:ascii="Arial" w:hAnsi="Arial" w:cs="Arial"/>
                <w:sz w:val="24"/>
                <w:szCs w:val="24"/>
              </w:rPr>
            </w:pPr>
            <w:r w:rsidRPr="00794419">
              <w:rPr>
                <w:rFonts w:ascii="Arial" w:hAnsi="Arial" w:cs="Arial"/>
                <w:sz w:val="24"/>
                <w:szCs w:val="24"/>
              </w:rPr>
              <w:t xml:space="preserve">Anugraha </w:t>
            </w:r>
          </w:p>
        </w:tc>
        <w:tc>
          <w:tcPr>
            <w:tcW w:w="1962" w:type="dxa"/>
            <w:tcBorders>
              <w:left w:val="nil"/>
              <w:right w:val="nil"/>
            </w:tcBorders>
          </w:tcPr>
          <w:p w14:paraId="6909FB28" w14:textId="77777777" w:rsidR="00794419" w:rsidRPr="00794419" w:rsidRDefault="00794419" w:rsidP="00794419">
            <w:pPr>
              <w:rPr>
                <w:rFonts w:ascii="Arial" w:hAnsi="Arial" w:cs="Arial"/>
                <w:sz w:val="24"/>
                <w:szCs w:val="24"/>
                <w:lang w:val="en-US"/>
              </w:rPr>
            </w:pPr>
            <w:r w:rsidRPr="00794419">
              <w:rPr>
                <w:rFonts w:ascii="Arial" w:hAnsi="Arial" w:cs="Arial"/>
                <w:sz w:val="24"/>
                <w:szCs w:val="24"/>
                <w:lang w:val="en-US"/>
              </w:rPr>
              <w:t xml:space="preserve">KAU, </w:t>
            </w:r>
            <w:proofErr w:type="spellStart"/>
            <w:r w:rsidRPr="00794419">
              <w:rPr>
                <w:rFonts w:ascii="Arial" w:hAnsi="Arial" w:cs="Arial"/>
                <w:sz w:val="24"/>
                <w:szCs w:val="24"/>
                <w:lang w:val="en-US"/>
              </w:rPr>
              <w:t>Vellanikkara</w:t>
            </w:r>
            <w:proofErr w:type="spellEnd"/>
            <w:r w:rsidRPr="00794419">
              <w:rPr>
                <w:rFonts w:ascii="Arial" w:hAnsi="Arial" w:cs="Arial"/>
                <w:sz w:val="24"/>
                <w:szCs w:val="24"/>
                <w:lang w:val="en-US"/>
              </w:rPr>
              <w:t xml:space="preserve"> </w:t>
            </w:r>
          </w:p>
          <w:p w14:paraId="46C0ED36" w14:textId="637A61E2" w:rsidR="00794419" w:rsidRPr="00794419" w:rsidRDefault="00794419" w:rsidP="00794419">
            <w:pPr>
              <w:rPr>
                <w:rFonts w:ascii="Arial" w:hAnsi="Arial" w:cs="Arial"/>
                <w:sz w:val="24"/>
                <w:szCs w:val="24"/>
              </w:rPr>
            </w:pPr>
          </w:p>
        </w:tc>
      </w:tr>
      <w:tr w:rsidR="00794419" w:rsidRPr="00746F77" w14:paraId="335BAAFA" w14:textId="77777777" w:rsidTr="00794419">
        <w:trPr>
          <w:trHeight w:val="222"/>
        </w:trPr>
        <w:tc>
          <w:tcPr>
            <w:tcW w:w="1632" w:type="dxa"/>
            <w:tcBorders>
              <w:left w:val="nil"/>
              <w:right w:val="nil"/>
            </w:tcBorders>
          </w:tcPr>
          <w:p w14:paraId="39C4D058" w14:textId="77777777" w:rsidR="00794419" w:rsidRPr="00794419" w:rsidRDefault="00794419" w:rsidP="00794419">
            <w:pPr>
              <w:jc w:val="both"/>
              <w:rPr>
                <w:rFonts w:ascii="Arial" w:hAnsi="Arial" w:cs="Arial"/>
                <w:sz w:val="24"/>
                <w:szCs w:val="24"/>
              </w:rPr>
            </w:pPr>
          </w:p>
        </w:tc>
        <w:tc>
          <w:tcPr>
            <w:tcW w:w="1415" w:type="dxa"/>
            <w:tcBorders>
              <w:left w:val="nil"/>
              <w:right w:val="nil"/>
            </w:tcBorders>
          </w:tcPr>
          <w:p w14:paraId="4E798893" w14:textId="77777777" w:rsidR="00794419" w:rsidRPr="00794419" w:rsidRDefault="00794419" w:rsidP="00794419">
            <w:pPr>
              <w:jc w:val="both"/>
              <w:rPr>
                <w:rFonts w:ascii="Arial" w:hAnsi="Arial" w:cs="Arial"/>
                <w:sz w:val="24"/>
                <w:szCs w:val="24"/>
              </w:rPr>
            </w:pPr>
          </w:p>
        </w:tc>
        <w:tc>
          <w:tcPr>
            <w:tcW w:w="2644" w:type="dxa"/>
            <w:gridSpan w:val="2"/>
            <w:tcBorders>
              <w:left w:val="nil"/>
              <w:right w:val="nil"/>
            </w:tcBorders>
          </w:tcPr>
          <w:p w14:paraId="2779499E" w14:textId="77777777" w:rsidR="00794419" w:rsidRPr="00794419" w:rsidRDefault="00794419" w:rsidP="00794419">
            <w:pPr>
              <w:rPr>
                <w:rFonts w:ascii="Arial" w:hAnsi="Arial" w:cs="Arial"/>
                <w:sz w:val="24"/>
                <w:szCs w:val="24"/>
                <w:lang w:val="en-US"/>
              </w:rPr>
            </w:pPr>
          </w:p>
        </w:tc>
        <w:tc>
          <w:tcPr>
            <w:tcW w:w="1373" w:type="dxa"/>
            <w:tcBorders>
              <w:left w:val="nil"/>
              <w:right w:val="nil"/>
            </w:tcBorders>
          </w:tcPr>
          <w:p w14:paraId="730A008C" w14:textId="45D131FE" w:rsidR="00794419" w:rsidRPr="00794419" w:rsidRDefault="00794419" w:rsidP="00794419">
            <w:pPr>
              <w:rPr>
                <w:rFonts w:ascii="Arial" w:hAnsi="Arial" w:cs="Arial"/>
                <w:sz w:val="24"/>
                <w:szCs w:val="24"/>
              </w:rPr>
            </w:pPr>
            <w:r w:rsidRPr="00794419">
              <w:rPr>
                <w:rFonts w:ascii="Arial" w:hAnsi="Arial" w:cs="Arial"/>
                <w:sz w:val="24"/>
                <w:szCs w:val="24"/>
              </w:rPr>
              <w:t xml:space="preserve">Anugraha </w:t>
            </w:r>
          </w:p>
        </w:tc>
        <w:tc>
          <w:tcPr>
            <w:tcW w:w="1962" w:type="dxa"/>
            <w:tcBorders>
              <w:left w:val="nil"/>
              <w:right w:val="nil"/>
            </w:tcBorders>
          </w:tcPr>
          <w:p w14:paraId="5DF7B6DA" w14:textId="77777777" w:rsidR="00794419" w:rsidRPr="00794419" w:rsidRDefault="00794419" w:rsidP="00794419">
            <w:pPr>
              <w:rPr>
                <w:rFonts w:ascii="Arial" w:hAnsi="Arial" w:cs="Arial"/>
                <w:sz w:val="24"/>
                <w:szCs w:val="24"/>
                <w:lang w:val="en-US"/>
              </w:rPr>
            </w:pPr>
            <w:r w:rsidRPr="00794419">
              <w:rPr>
                <w:rFonts w:ascii="Arial" w:hAnsi="Arial" w:cs="Arial"/>
                <w:sz w:val="24"/>
                <w:szCs w:val="24"/>
                <w:lang w:val="en-US"/>
              </w:rPr>
              <w:t xml:space="preserve">KAU, </w:t>
            </w:r>
            <w:proofErr w:type="spellStart"/>
            <w:r w:rsidRPr="00794419">
              <w:rPr>
                <w:rFonts w:ascii="Arial" w:hAnsi="Arial" w:cs="Arial"/>
                <w:sz w:val="24"/>
                <w:szCs w:val="24"/>
                <w:lang w:val="en-US"/>
              </w:rPr>
              <w:t>Vellanikkara</w:t>
            </w:r>
            <w:proofErr w:type="spellEnd"/>
            <w:r w:rsidRPr="00794419">
              <w:rPr>
                <w:rFonts w:ascii="Arial" w:hAnsi="Arial" w:cs="Arial"/>
                <w:sz w:val="24"/>
                <w:szCs w:val="24"/>
                <w:lang w:val="en-US"/>
              </w:rPr>
              <w:t xml:space="preserve"> </w:t>
            </w:r>
          </w:p>
          <w:p w14:paraId="61C3E601" w14:textId="77777777" w:rsidR="00794419" w:rsidRPr="00794419" w:rsidRDefault="00794419" w:rsidP="00794419">
            <w:pPr>
              <w:rPr>
                <w:rFonts w:ascii="Arial" w:hAnsi="Arial" w:cs="Arial"/>
                <w:sz w:val="24"/>
                <w:szCs w:val="24"/>
                <w:lang w:val="en-US"/>
              </w:rPr>
            </w:pPr>
          </w:p>
        </w:tc>
      </w:tr>
      <w:tr w:rsidR="00794419" w:rsidRPr="00746F77" w14:paraId="3D488D20" w14:textId="77777777" w:rsidTr="00794419">
        <w:trPr>
          <w:trHeight w:val="222"/>
        </w:trPr>
        <w:tc>
          <w:tcPr>
            <w:tcW w:w="1632" w:type="dxa"/>
            <w:tcBorders>
              <w:left w:val="nil"/>
              <w:right w:val="nil"/>
            </w:tcBorders>
          </w:tcPr>
          <w:p w14:paraId="3C011CAF" w14:textId="77777777" w:rsidR="00794419" w:rsidRPr="00794419" w:rsidRDefault="00794419" w:rsidP="00794419">
            <w:pPr>
              <w:jc w:val="both"/>
              <w:rPr>
                <w:rFonts w:ascii="Arial" w:hAnsi="Arial" w:cs="Arial"/>
                <w:sz w:val="24"/>
                <w:szCs w:val="24"/>
              </w:rPr>
            </w:pPr>
          </w:p>
        </w:tc>
        <w:tc>
          <w:tcPr>
            <w:tcW w:w="1415" w:type="dxa"/>
            <w:tcBorders>
              <w:left w:val="nil"/>
              <w:right w:val="nil"/>
            </w:tcBorders>
          </w:tcPr>
          <w:p w14:paraId="11B63779" w14:textId="77777777" w:rsidR="00794419" w:rsidRPr="00794419" w:rsidRDefault="00794419" w:rsidP="00794419">
            <w:pPr>
              <w:jc w:val="both"/>
              <w:rPr>
                <w:rFonts w:ascii="Arial" w:hAnsi="Arial" w:cs="Arial"/>
                <w:sz w:val="24"/>
                <w:szCs w:val="24"/>
              </w:rPr>
            </w:pPr>
          </w:p>
        </w:tc>
        <w:tc>
          <w:tcPr>
            <w:tcW w:w="2644" w:type="dxa"/>
            <w:gridSpan w:val="2"/>
            <w:tcBorders>
              <w:left w:val="nil"/>
              <w:right w:val="nil"/>
            </w:tcBorders>
          </w:tcPr>
          <w:p w14:paraId="167AE4E4" w14:textId="77777777" w:rsidR="00794419" w:rsidRPr="00794419" w:rsidRDefault="00794419" w:rsidP="00794419">
            <w:pPr>
              <w:rPr>
                <w:rFonts w:ascii="Arial" w:hAnsi="Arial" w:cs="Arial"/>
                <w:sz w:val="24"/>
                <w:szCs w:val="24"/>
                <w:lang w:val="en-US"/>
              </w:rPr>
            </w:pPr>
          </w:p>
        </w:tc>
        <w:tc>
          <w:tcPr>
            <w:tcW w:w="1373" w:type="dxa"/>
            <w:tcBorders>
              <w:left w:val="nil"/>
              <w:right w:val="nil"/>
            </w:tcBorders>
          </w:tcPr>
          <w:p w14:paraId="03ABC0B2" w14:textId="19640F8F" w:rsidR="00794419" w:rsidRPr="00794419" w:rsidRDefault="00794419" w:rsidP="00794419">
            <w:pPr>
              <w:rPr>
                <w:rFonts w:ascii="Arial" w:hAnsi="Arial" w:cs="Arial"/>
                <w:sz w:val="24"/>
                <w:szCs w:val="24"/>
              </w:rPr>
            </w:pPr>
            <w:r w:rsidRPr="00794419">
              <w:rPr>
                <w:rFonts w:ascii="Arial" w:hAnsi="Arial" w:cs="Arial"/>
                <w:sz w:val="24"/>
                <w:szCs w:val="24"/>
              </w:rPr>
              <w:t>Chivar-1</w:t>
            </w:r>
          </w:p>
        </w:tc>
        <w:tc>
          <w:tcPr>
            <w:tcW w:w="1962" w:type="dxa"/>
            <w:tcBorders>
              <w:left w:val="nil"/>
              <w:right w:val="nil"/>
            </w:tcBorders>
          </w:tcPr>
          <w:p w14:paraId="6F0C132D" w14:textId="5B49B987" w:rsidR="00794419" w:rsidRPr="00794419" w:rsidRDefault="00794419" w:rsidP="00794419">
            <w:pPr>
              <w:rPr>
                <w:rFonts w:ascii="Arial" w:hAnsi="Arial" w:cs="Arial"/>
                <w:sz w:val="24"/>
                <w:szCs w:val="24"/>
                <w:lang w:val="en-US"/>
              </w:rPr>
            </w:pPr>
            <w:r w:rsidRPr="00794419">
              <w:rPr>
                <w:rFonts w:ascii="Arial" w:hAnsi="Arial" w:cs="Arial"/>
                <w:sz w:val="24"/>
                <w:szCs w:val="24"/>
                <w:lang w:val="en-US"/>
              </w:rPr>
              <w:t>IIVR Varanasi</w:t>
            </w:r>
          </w:p>
        </w:tc>
      </w:tr>
      <w:tr w:rsidR="00794419" w:rsidRPr="00746F77" w14:paraId="421ACED0" w14:textId="72590FB3" w:rsidTr="00794419">
        <w:trPr>
          <w:trHeight w:val="210"/>
        </w:trPr>
        <w:tc>
          <w:tcPr>
            <w:tcW w:w="1632" w:type="dxa"/>
            <w:tcBorders>
              <w:left w:val="nil"/>
              <w:right w:val="nil"/>
            </w:tcBorders>
          </w:tcPr>
          <w:p w14:paraId="01BDE7E7" w14:textId="77777777" w:rsidR="00794419" w:rsidRPr="00746F77" w:rsidRDefault="00794419" w:rsidP="00794419">
            <w:pPr>
              <w:jc w:val="both"/>
              <w:rPr>
                <w:rFonts w:ascii="Arial" w:hAnsi="Arial" w:cs="Arial"/>
                <w:sz w:val="24"/>
                <w:szCs w:val="24"/>
                <w:lang w:val="en-US"/>
              </w:rPr>
            </w:pPr>
          </w:p>
        </w:tc>
        <w:tc>
          <w:tcPr>
            <w:tcW w:w="1415" w:type="dxa"/>
            <w:tcBorders>
              <w:left w:val="nil"/>
              <w:right w:val="nil"/>
            </w:tcBorders>
          </w:tcPr>
          <w:p w14:paraId="6D7637E5" w14:textId="77777777" w:rsidR="00794419" w:rsidRPr="00746F77" w:rsidRDefault="00794419" w:rsidP="00794419">
            <w:pPr>
              <w:jc w:val="both"/>
              <w:rPr>
                <w:rFonts w:ascii="Arial" w:hAnsi="Arial" w:cs="Arial"/>
                <w:sz w:val="24"/>
                <w:szCs w:val="24"/>
                <w:lang w:val="en-US"/>
              </w:rPr>
            </w:pPr>
          </w:p>
        </w:tc>
        <w:tc>
          <w:tcPr>
            <w:tcW w:w="2644" w:type="dxa"/>
            <w:gridSpan w:val="2"/>
            <w:tcBorders>
              <w:left w:val="nil"/>
              <w:right w:val="nil"/>
            </w:tcBorders>
          </w:tcPr>
          <w:p w14:paraId="180E7A21" w14:textId="77777777" w:rsidR="00794419" w:rsidRPr="00746F77" w:rsidRDefault="00794419" w:rsidP="00794419">
            <w:pPr>
              <w:rPr>
                <w:rFonts w:ascii="Arial" w:hAnsi="Arial" w:cs="Arial"/>
                <w:sz w:val="24"/>
                <w:szCs w:val="24"/>
              </w:rPr>
            </w:pPr>
          </w:p>
        </w:tc>
        <w:tc>
          <w:tcPr>
            <w:tcW w:w="1373" w:type="dxa"/>
            <w:tcBorders>
              <w:left w:val="nil"/>
              <w:bottom w:val="nil"/>
              <w:right w:val="nil"/>
            </w:tcBorders>
          </w:tcPr>
          <w:p w14:paraId="6B4B481F" w14:textId="466F98FB" w:rsidR="00794419" w:rsidRPr="00746F77" w:rsidRDefault="00794419" w:rsidP="00794419">
            <w:pPr>
              <w:rPr>
                <w:rFonts w:ascii="Arial" w:hAnsi="Arial" w:cs="Arial"/>
                <w:sz w:val="24"/>
                <w:szCs w:val="24"/>
              </w:rPr>
            </w:pPr>
          </w:p>
        </w:tc>
        <w:tc>
          <w:tcPr>
            <w:tcW w:w="1962" w:type="dxa"/>
            <w:tcBorders>
              <w:left w:val="nil"/>
              <w:bottom w:val="nil"/>
              <w:right w:val="nil"/>
            </w:tcBorders>
          </w:tcPr>
          <w:p w14:paraId="5DBC331F" w14:textId="19AB22B8" w:rsidR="00794419" w:rsidRPr="00746F77" w:rsidRDefault="00794419" w:rsidP="00794419">
            <w:pPr>
              <w:rPr>
                <w:rFonts w:ascii="Arial" w:hAnsi="Arial" w:cs="Arial"/>
                <w:sz w:val="24"/>
                <w:szCs w:val="24"/>
              </w:rPr>
            </w:pPr>
          </w:p>
        </w:tc>
      </w:tr>
      <w:tr w:rsidR="00794419" w:rsidRPr="00746F77" w14:paraId="3AC31BDC" w14:textId="18021816" w:rsidTr="00794419">
        <w:trPr>
          <w:trHeight w:val="198"/>
        </w:trPr>
        <w:tc>
          <w:tcPr>
            <w:tcW w:w="1632" w:type="dxa"/>
            <w:tcBorders>
              <w:left w:val="nil"/>
              <w:bottom w:val="nil"/>
              <w:right w:val="nil"/>
            </w:tcBorders>
          </w:tcPr>
          <w:p w14:paraId="197CDDA7" w14:textId="77777777" w:rsidR="00794419" w:rsidRPr="00746F77" w:rsidRDefault="00794419" w:rsidP="00794419">
            <w:pPr>
              <w:jc w:val="both"/>
              <w:rPr>
                <w:rFonts w:ascii="Arial" w:hAnsi="Arial" w:cs="Arial"/>
                <w:sz w:val="24"/>
                <w:szCs w:val="24"/>
                <w:lang w:val="en-US"/>
              </w:rPr>
            </w:pPr>
          </w:p>
        </w:tc>
        <w:tc>
          <w:tcPr>
            <w:tcW w:w="1415" w:type="dxa"/>
            <w:tcBorders>
              <w:left w:val="nil"/>
              <w:bottom w:val="nil"/>
              <w:right w:val="nil"/>
            </w:tcBorders>
          </w:tcPr>
          <w:p w14:paraId="66500C35" w14:textId="77777777" w:rsidR="00794419" w:rsidRPr="00746F77" w:rsidRDefault="00794419" w:rsidP="00794419">
            <w:pPr>
              <w:jc w:val="both"/>
              <w:rPr>
                <w:rFonts w:ascii="Arial" w:hAnsi="Arial" w:cs="Arial"/>
                <w:sz w:val="24"/>
                <w:szCs w:val="24"/>
                <w:lang w:val="en-US"/>
              </w:rPr>
            </w:pPr>
          </w:p>
        </w:tc>
        <w:tc>
          <w:tcPr>
            <w:tcW w:w="2644" w:type="dxa"/>
            <w:gridSpan w:val="2"/>
            <w:tcBorders>
              <w:left w:val="nil"/>
              <w:bottom w:val="nil"/>
              <w:right w:val="nil"/>
            </w:tcBorders>
          </w:tcPr>
          <w:p w14:paraId="284763F9" w14:textId="77777777" w:rsidR="00794419" w:rsidRPr="00746F77" w:rsidRDefault="00794419" w:rsidP="00794419">
            <w:pPr>
              <w:tabs>
                <w:tab w:val="right" w:pos="2686"/>
              </w:tabs>
              <w:rPr>
                <w:rFonts w:ascii="Arial" w:hAnsi="Arial" w:cs="Arial"/>
                <w:sz w:val="24"/>
                <w:szCs w:val="24"/>
              </w:rPr>
            </w:pPr>
          </w:p>
        </w:tc>
        <w:tc>
          <w:tcPr>
            <w:tcW w:w="1373" w:type="dxa"/>
            <w:tcBorders>
              <w:top w:val="nil"/>
              <w:left w:val="nil"/>
              <w:bottom w:val="nil"/>
              <w:right w:val="nil"/>
            </w:tcBorders>
          </w:tcPr>
          <w:p w14:paraId="6DDC62B1" w14:textId="471EB19E" w:rsidR="00794419" w:rsidRPr="00746F77" w:rsidRDefault="00794419" w:rsidP="00794419">
            <w:pPr>
              <w:tabs>
                <w:tab w:val="right" w:pos="2686"/>
              </w:tabs>
              <w:rPr>
                <w:rFonts w:ascii="Arial" w:hAnsi="Arial" w:cs="Arial"/>
                <w:sz w:val="24"/>
                <w:szCs w:val="24"/>
              </w:rPr>
            </w:pPr>
          </w:p>
        </w:tc>
        <w:tc>
          <w:tcPr>
            <w:tcW w:w="1962" w:type="dxa"/>
            <w:tcBorders>
              <w:top w:val="nil"/>
              <w:left w:val="nil"/>
              <w:bottom w:val="nil"/>
              <w:right w:val="nil"/>
            </w:tcBorders>
          </w:tcPr>
          <w:p w14:paraId="2362C615" w14:textId="555FA231" w:rsidR="00794419" w:rsidRPr="00746F77" w:rsidRDefault="00794419" w:rsidP="00794419">
            <w:pPr>
              <w:tabs>
                <w:tab w:val="right" w:pos="2686"/>
              </w:tabs>
              <w:rPr>
                <w:rFonts w:ascii="Arial" w:hAnsi="Arial" w:cs="Arial"/>
                <w:sz w:val="24"/>
                <w:szCs w:val="24"/>
              </w:rPr>
            </w:pPr>
          </w:p>
        </w:tc>
      </w:tr>
      <w:tr w:rsidR="00794419" w:rsidRPr="00746F77" w14:paraId="0F70D8CA" w14:textId="77777777" w:rsidTr="00794419">
        <w:trPr>
          <w:trHeight w:val="198"/>
        </w:trPr>
        <w:tc>
          <w:tcPr>
            <w:tcW w:w="1632" w:type="dxa"/>
            <w:tcBorders>
              <w:left w:val="nil"/>
              <w:bottom w:val="nil"/>
              <w:right w:val="nil"/>
            </w:tcBorders>
          </w:tcPr>
          <w:p w14:paraId="5731F501" w14:textId="77777777" w:rsidR="00794419" w:rsidRPr="00746F77" w:rsidRDefault="00794419" w:rsidP="00794419">
            <w:pPr>
              <w:jc w:val="both"/>
              <w:rPr>
                <w:rFonts w:ascii="Arial" w:hAnsi="Arial" w:cs="Arial"/>
                <w:sz w:val="24"/>
                <w:szCs w:val="24"/>
                <w:lang w:val="en-US"/>
              </w:rPr>
            </w:pPr>
          </w:p>
        </w:tc>
        <w:tc>
          <w:tcPr>
            <w:tcW w:w="1415" w:type="dxa"/>
            <w:tcBorders>
              <w:left w:val="nil"/>
              <w:bottom w:val="nil"/>
              <w:right w:val="nil"/>
            </w:tcBorders>
          </w:tcPr>
          <w:p w14:paraId="32911B81" w14:textId="77777777" w:rsidR="00794419" w:rsidRPr="00746F77" w:rsidRDefault="00794419" w:rsidP="00794419">
            <w:pPr>
              <w:jc w:val="both"/>
              <w:rPr>
                <w:rFonts w:ascii="Arial" w:hAnsi="Arial" w:cs="Arial"/>
                <w:sz w:val="24"/>
                <w:szCs w:val="24"/>
                <w:lang w:val="en-US"/>
              </w:rPr>
            </w:pPr>
          </w:p>
        </w:tc>
        <w:tc>
          <w:tcPr>
            <w:tcW w:w="2644" w:type="dxa"/>
            <w:gridSpan w:val="2"/>
            <w:tcBorders>
              <w:left w:val="nil"/>
              <w:bottom w:val="nil"/>
              <w:right w:val="nil"/>
            </w:tcBorders>
          </w:tcPr>
          <w:p w14:paraId="1E07C56D" w14:textId="77777777" w:rsidR="00794419" w:rsidRPr="00746F77" w:rsidRDefault="00794419" w:rsidP="00794419">
            <w:pPr>
              <w:tabs>
                <w:tab w:val="right" w:pos="2686"/>
              </w:tabs>
              <w:rPr>
                <w:rFonts w:ascii="Arial" w:hAnsi="Arial" w:cs="Arial"/>
                <w:sz w:val="24"/>
                <w:szCs w:val="24"/>
              </w:rPr>
            </w:pPr>
          </w:p>
        </w:tc>
        <w:tc>
          <w:tcPr>
            <w:tcW w:w="1373" w:type="dxa"/>
            <w:tcBorders>
              <w:top w:val="nil"/>
              <w:left w:val="nil"/>
              <w:bottom w:val="nil"/>
              <w:right w:val="nil"/>
            </w:tcBorders>
          </w:tcPr>
          <w:p w14:paraId="03D8EC2C" w14:textId="55D31635" w:rsidR="00794419" w:rsidRPr="00746F77" w:rsidRDefault="00794419" w:rsidP="00794419">
            <w:pPr>
              <w:tabs>
                <w:tab w:val="right" w:pos="2686"/>
              </w:tabs>
              <w:rPr>
                <w:rFonts w:ascii="Arial" w:hAnsi="Arial" w:cs="Arial"/>
                <w:sz w:val="24"/>
                <w:szCs w:val="24"/>
              </w:rPr>
            </w:pPr>
          </w:p>
        </w:tc>
        <w:tc>
          <w:tcPr>
            <w:tcW w:w="1962" w:type="dxa"/>
            <w:tcBorders>
              <w:top w:val="nil"/>
              <w:left w:val="nil"/>
              <w:bottom w:val="nil"/>
              <w:right w:val="nil"/>
            </w:tcBorders>
          </w:tcPr>
          <w:p w14:paraId="33E91253" w14:textId="2CB5F5D8" w:rsidR="00794419" w:rsidRPr="00A33655" w:rsidRDefault="00794419" w:rsidP="00794419">
            <w:pPr>
              <w:tabs>
                <w:tab w:val="right" w:pos="2686"/>
              </w:tabs>
              <w:rPr>
                <w:rFonts w:ascii="Times New Roman" w:hAnsi="Times New Roman" w:cs="Times New Roman"/>
                <w:sz w:val="24"/>
                <w:szCs w:val="24"/>
                <w:lang w:val="en-US"/>
              </w:rPr>
            </w:pPr>
          </w:p>
        </w:tc>
      </w:tr>
      <w:tr w:rsidR="00794419" w:rsidRPr="00746F77" w14:paraId="4EEF057C" w14:textId="77777777" w:rsidTr="00794419">
        <w:trPr>
          <w:trHeight w:val="198"/>
        </w:trPr>
        <w:tc>
          <w:tcPr>
            <w:tcW w:w="1632" w:type="dxa"/>
            <w:tcBorders>
              <w:left w:val="nil"/>
              <w:bottom w:val="nil"/>
              <w:right w:val="nil"/>
            </w:tcBorders>
          </w:tcPr>
          <w:p w14:paraId="1BCEE008" w14:textId="77777777" w:rsidR="00794419" w:rsidRPr="00746F77" w:rsidRDefault="00794419" w:rsidP="00794419">
            <w:pPr>
              <w:jc w:val="both"/>
              <w:rPr>
                <w:rFonts w:ascii="Arial" w:hAnsi="Arial" w:cs="Arial"/>
                <w:sz w:val="24"/>
                <w:szCs w:val="24"/>
                <w:lang w:val="en-US"/>
              </w:rPr>
            </w:pPr>
          </w:p>
        </w:tc>
        <w:tc>
          <w:tcPr>
            <w:tcW w:w="1415" w:type="dxa"/>
            <w:tcBorders>
              <w:left w:val="nil"/>
              <w:bottom w:val="nil"/>
              <w:right w:val="nil"/>
            </w:tcBorders>
          </w:tcPr>
          <w:p w14:paraId="6A7555E4" w14:textId="77777777" w:rsidR="00794419" w:rsidRPr="00746F77" w:rsidRDefault="00794419" w:rsidP="00794419">
            <w:pPr>
              <w:jc w:val="both"/>
              <w:rPr>
                <w:rFonts w:ascii="Arial" w:hAnsi="Arial" w:cs="Arial"/>
                <w:sz w:val="24"/>
                <w:szCs w:val="24"/>
                <w:lang w:val="en-US"/>
              </w:rPr>
            </w:pPr>
          </w:p>
        </w:tc>
        <w:tc>
          <w:tcPr>
            <w:tcW w:w="2644" w:type="dxa"/>
            <w:gridSpan w:val="2"/>
            <w:tcBorders>
              <w:left w:val="nil"/>
              <w:bottom w:val="nil"/>
              <w:right w:val="nil"/>
            </w:tcBorders>
          </w:tcPr>
          <w:p w14:paraId="0ED5E414" w14:textId="77777777" w:rsidR="00794419" w:rsidRPr="00746F77" w:rsidRDefault="00794419" w:rsidP="00794419">
            <w:pPr>
              <w:tabs>
                <w:tab w:val="right" w:pos="2686"/>
              </w:tabs>
              <w:rPr>
                <w:rFonts w:ascii="Arial" w:hAnsi="Arial" w:cs="Arial"/>
                <w:sz w:val="24"/>
                <w:szCs w:val="24"/>
              </w:rPr>
            </w:pPr>
          </w:p>
        </w:tc>
        <w:tc>
          <w:tcPr>
            <w:tcW w:w="1373" w:type="dxa"/>
            <w:tcBorders>
              <w:top w:val="nil"/>
              <w:left w:val="nil"/>
              <w:bottom w:val="nil"/>
              <w:right w:val="nil"/>
            </w:tcBorders>
          </w:tcPr>
          <w:p w14:paraId="326CF481" w14:textId="2B2D95BB" w:rsidR="00794419" w:rsidRPr="00746F77" w:rsidRDefault="00794419" w:rsidP="00794419">
            <w:pPr>
              <w:tabs>
                <w:tab w:val="right" w:pos="2686"/>
              </w:tabs>
              <w:rPr>
                <w:rFonts w:ascii="Arial" w:hAnsi="Arial" w:cs="Arial"/>
                <w:sz w:val="24"/>
                <w:szCs w:val="24"/>
              </w:rPr>
            </w:pPr>
          </w:p>
        </w:tc>
        <w:tc>
          <w:tcPr>
            <w:tcW w:w="1962" w:type="dxa"/>
            <w:tcBorders>
              <w:top w:val="nil"/>
              <w:left w:val="nil"/>
              <w:bottom w:val="nil"/>
              <w:right w:val="nil"/>
            </w:tcBorders>
          </w:tcPr>
          <w:p w14:paraId="18ECC930" w14:textId="5BA530B1" w:rsidR="00794419" w:rsidRPr="00A33655" w:rsidRDefault="00794419" w:rsidP="00794419">
            <w:pPr>
              <w:tabs>
                <w:tab w:val="right" w:pos="2686"/>
              </w:tabs>
              <w:rPr>
                <w:rFonts w:ascii="Times New Roman" w:hAnsi="Times New Roman" w:cs="Times New Roman"/>
                <w:sz w:val="24"/>
                <w:szCs w:val="24"/>
                <w:lang w:val="en-US"/>
              </w:rPr>
            </w:pPr>
          </w:p>
        </w:tc>
      </w:tr>
      <w:tr w:rsidR="00794419" w:rsidRPr="00746F77" w14:paraId="076A4C14" w14:textId="77777777" w:rsidTr="00794419">
        <w:trPr>
          <w:trHeight w:val="198"/>
        </w:trPr>
        <w:tc>
          <w:tcPr>
            <w:tcW w:w="1632" w:type="dxa"/>
            <w:tcBorders>
              <w:left w:val="nil"/>
              <w:bottom w:val="nil"/>
              <w:right w:val="nil"/>
            </w:tcBorders>
          </w:tcPr>
          <w:p w14:paraId="6B9C38EF" w14:textId="77777777" w:rsidR="00794419" w:rsidRPr="00746F77" w:rsidRDefault="00794419" w:rsidP="00794419">
            <w:pPr>
              <w:jc w:val="both"/>
              <w:rPr>
                <w:rFonts w:ascii="Arial" w:hAnsi="Arial" w:cs="Arial"/>
                <w:sz w:val="24"/>
                <w:szCs w:val="24"/>
                <w:lang w:val="en-US"/>
              </w:rPr>
            </w:pPr>
          </w:p>
        </w:tc>
        <w:tc>
          <w:tcPr>
            <w:tcW w:w="1415" w:type="dxa"/>
            <w:tcBorders>
              <w:left w:val="nil"/>
              <w:bottom w:val="nil"/>
              <w:right w:val="nil"/>
            </w:tcBorders>
          </w:tcPr>
          <w:p w14:paraId="6341274D" w14:textId="77777777" w:rsidR="00794419" w:rsidRPr="00746F77" w:rsidRDefault="00794419" w:rsidP="00794419">
            <w:pPr>
              <w:jc w:val="both"/>
              <w:rPr>
                <w:rFonts w:ascii="Arial" w:hAnsi="Arial" w:cs="Arial"/>
                <w:sz w:val="24"/>
                <w:szCs w:val="24"/>
                <w:lang w:val="en-US"/>
              </w:rPr>
            </w:pPr>
          </w:p>
        </w:tc>
        <w:tc>
          <w:tcPr>
            <w:tcW w:w="2644" w:type="dxa"/>
            <w:gridSpan w:val="2"/>
            <w:tcBorders>
              <w:left w:val="nil"/>
              <w:bottom w:val="nil"/>
              <w:right w:val="nil"/>
            </w:tcBorders>
          </w:tcPr>
          <w:p w14:paraId="70CEEA35" w14:textId="77777777" w:rsidR="00794419" w:rsidRPr="00746F77" w:rsidRDefault="00794419" w:rsidP="00794419">
            <w:pPr>
              <w:tabs>
                <w:tab w:val="right" w:pos="2686"/>
              </w:tabs>
              <w:rPr>
                <w:rFonts w:ascii="Arial" w:hAnsi="Arial" w:cs="Arial"/>
                <w:sz w:val="24"/>
                <w:szCs w:val="24"/>
              </w:rPr>
            </w:pPr>
          </w:p>
        </w:tc>
        <w:tc>
          <w:tcPr>
            <w:tcW w:w="1373" w:type="dxa"/>
            <w:tcBorders>
              <w:top w:val="nil"/>
              <w:left w:val="nil"/>
              <w:bottom w:val="nil"/>
              <w:right w:val="nil"/>
            </w:tcBorders>
          </w:tcPr>
          <w:p w14:paraId="558DA630" w14:textId="3E9B8F22" w:rsidR="00794419" w:rsidRPr="00746F77" w:rsidRDefault="00794419" w:rsidP="00794419">
            <w:pPr>
              <w:tabs>
                <w:tab w:val="right" w:pos="2686"/>
              </w:tabs>
              <w:rPr>
                <w:rFonts w:ascii="Arial" w:hAnsi="Arial" w:cs="Arial"/>
                <w:sz w:val="24"/>
                <w:szCs w:val="24"/>
              </w:rPr>
            </w:pPr>
          </w:p>
        </w:tc>
        <w:tc>
          <w:tcPr>
            <w:tcW w:w="1962" w:type="dxa"/>
            <w:tcBorders>
              <w:top w:val="nil"/>
              <w:left w:val="nil"/>
              <w:bottom w:val="nil"/>
              <w:right w:val="nil"/>
            </w:tcBorders>
          </w:tcPr>
          <w:p w14:paraId="362D6AE3" w14:textId="6B49D7BE" w:rsidR="00794419" w:rsidRPr="00A33655" w:rsidRDefault="00794419" w:rsidP="00794419">
            <w:pPr>
              <w:tabs>
                <w:tab w:val="right" w:pos="2686"/>
              </w:tabs>
              <w:rPr>
                <w:rFonts w:ascii="Times New Roman" w:hAnsi="Times New Roman" w:cs="Times New Roman"/>
                <w:sz w:val="24"/>
                <w:szCs w:val="24"/>
                <w:lang w:val="en-US"/>
              </w:rPr>
            </w:pPr>
          </w:p>
        </w:tc>
      </w:tr>
    </w:tbl>
    <w:p w14:paraId="4567788A" w14:textId="77777777" w:rsidR="003A2ECB" w:rsidRDefault="003A2ECB" w:rsidP="00942E83">
      <w:pPr>
        <w:rPr>
          <w:rFonts w:ascii="Arial" w:hAnsi="Arial" w:cs="Arial"/>
          <w:sz w:val="24"/>
          <w:szCs w:val="24"/>
          <w:lang w:val="en-US"/>
        </w:rPr>
      </w:pPr>
    </w:p>
    <w:p w14:paraId="44DE7CE7" w14:textId="20A3C273" w:rsidR="00942E83" w:rsidRPr="00746F77" w:rsidRDefault="00942E83" w:rsidP="00942E83">
      <w:pPr>
        <w:rPr>
          <w:rFonts w:ascii="Arial" w:hAnsi="Arial" w:cs="Arial"/>
          <w:sz w:val="24"/>
          <w:szCs w:val="24"/>
          <w:lang w:val="en-US"/>
        </w:rPr>
      </w:pPr>
      <w:r w:rsidRPr="00746F77">
        <w:rPr>
          <w:rFonts w:ascii="Arial" w:hAnsi="Arial" w:cs="Arial"/>
          <w:sz w:val="24"/>
          <w:szCs w:val="24"/>
          <w:lang w:val="en-US"/>
        </w:rPr>
        <w:t xml:space="preserve">Table 2. Seasonal data of pollen sterility </w:t>
      </w:r>
    </w:p>
    <w:tbl>
      <w:tblPr>
        <w:tblStyle w:val="TableGrid"/>
        <w:tblpPr w:leftFromText="180" w:rightFromText="180" w:vertAnchor="text" w:horzAnchor="margin" w:tblpY="47"/>
        <w:tblW w:w="10303" w:type="dxa"/>
        <w:tblLook w:val="04A0" w:firstRow="1" w:lastRow="0" w:firstColumn="1" w:lastColumn="0" w:noHBand="0" w:noVBand="1"/>
      </w:tblPr>
      <w:tblGrid>
        <w:gridCol w:w="2260"/>
        <w:gridCol w:w="2434"/>
        <w:gridCol w:w="2027"/>
        <w:gridCol w:w="1945"/>
        <w:gridCol w:w="1637"/>
      </w:tblGrid>
      <w:tr w:rsidR="00823940" w:rsidRPr="00746F77" w14:paraId="30FBB9E9" w14:textId="0D7662CE" w:rsidTr="00470254">
        <w:trPr>
          <w:trHeight w:val="104"/>
        </w:trPr>
        <w:tc>
          <w:tcPr>
            <w:tcW w:w="2260" w:type="dxa"/>
            <w:tcBorders>
              <w:left w:val="nil"/>
              <w:bottom w:val="single" w:sz="4" w:space="0" w:color="auto"/>
              <w:right w:val="nil"/>
            </w:tcBorders>
          </w:tcPr>
          <w:p w14:paraId="266A7C31" w14:textId="77777777" w:rsidR="008459CF" w:rsidRPr="00746F77" w:rsidRDefault="008459CF" w:rsidP="008459CF">
            <w:pPr>
              <w:rPr>
                <w:rFonts w:ascii="Arial" w:hAnsi="Arial" w:cs="Arial"/>
                <w:sz w:val="24"/>
                <w:szCs w:val="24"/>
              </w:rPr>
            </w:pPr>
            <w:r w:rsidRPr="00746F77">
              <w:rPr>
                <w:rFonts w:ascii="Arial" w:hAnsi="Arial" w:cs="Arial"/>
                <w:sz w:val="24"/>
                <w:szCs w:val="24"/>
              </w:rPr>
              <w:t xml:space="preserve">Male sterile lines </w:t>
            </w:r>
          </w:p>
        </w:tc>
        <w:tc>
          <w:tcPr>
            <w:tcW w:w="2434" w:type="dxa"/>
            <w:tcBorders>
              <w:left w:val="nil"/>
              <w:bottom w:val="single" w:sz="4" w:space="0" w:color="auto"/>
              <w:right w:val="nil"/>
            </w:tcBorders>
          </w:tcPr>
          <w:p w14:paraId="5E2B2835" w14:textId="77777777" w:rsidR="008459CF" w:rsidRPr="00746F77" w:rsidRDefault="008459CF" w:rsidP="008459CF">
            <w:pPr>
              <w:rPr>
                <w:rFonts w:ascii="Arial" w:hAnsi="Arial" w:cs="Arial"/>
                <w:sz w:val="24"/>
                <w:szCs w:val="24"/>
              </w:rPr>
            </w:pPr>
            <w:r w:rsidRPr="00746F77">
              <w:rPr>
                <w:rFonts w:ascii="Arial" w:hAnsi="Arial" w:cs="Arial"/>
                <w:sz w:val="24"/>
                <w:szCs w:val="24"/>
              </w:rPr>
              <w:t xml:space="preserve">Pollen sterility (%) August – December </w:t>
            </w:r>
          </w:p>
        </w:tc>
        <w:tc>
          <w:tcPr>
            <w:tcW w:w="2027" w:type="dxa"/>
            <w:tcBorders>
              <w:left w:val="nil"/>
              <w:bottom w:val="single" w:sz="4" w:space="0" w:color="auto"/>
              <w:right w:val="nil"/>
            </w:tcBorders>
          </w:tcPr>
          <w:p w14:paraId="06EE48BF" w14:textId="74A08ED1" w:rsidR="008459CF" w:rsidRPr="00746F77" w:rsidRDefault="008459CF" w:rsidP="008459CF">
            <w:pPr>
              <w:rPr>
                <w:rFonts w:ascii="Arial" w:hAnsi="Arial" w:cs="Arial"/>
                <w:sz w:val="24"/>
                <w:szCs w:val="24"/>
              </w:rPr>
            </w:pPr>
            <w:r w:rsidRPr="00746F77">
              <w:rPr>
                <w:rFonts w:ascii="Arial" w:hAnsi="Arial" w:cs="Arial"/>
                <w:sz w:val="24"/>
                <w:szCs w:val="24"/>
              </w:rPr>
              <w:t>Pollen sterility (%)</w:t>
            </w:r>
            <w:r w:rsidR="00224815">
              <w:rPr>
                <w:rFonts w:ascii="Arial" w:hAnsi="Arial" w:cs="Arial"/>
                <w:sz w:val="24"/>
                <w:szCs w:val="24"/>
              </w:rPr>
              <w:t xml:space="preserve"> </w:t>
            </w:r>
            <w:r w:rsidRPr="00224815">
              <w:rPr>
                <w:rFonts w:ascii="Arial" w:hAnsi="Arial" w:cs="Arial"/>
                <w:color w:val="EE0000"/>
                <w:sz w:val="24"/>
                <w:szCs w:val="24"/>
              </w:rPr>
              <w:t>(</w:t>
            </w:r>
            <w:r w:rsidRPr="00746F77">
              <w:rPr>
                <w:rFonts w:ascii="Arial" w:hAnsi="Arial" w:cs="Arial"/>
                <w:sz w:val="24"/>
                <w:szCs w:val="24"/>
              </w:rPr>
              <w:t>May-September</w:t>
            </w:r>
          </w:p>
        </w:tc>
        <w:tc>
          <w:tcPr>
            <w:tcW w:w="1945" w:type="dxa"/>
            <w:tcBorders>
              <w:left w:val="nil"/>
              <w:bottom w:val="single" w:sz="4" w:space="0" w:color="auto"/>
              <w:right w:val="nil"/>
            </w:tcBorders>
            <w:vAlign w:val="center"/>
          </w:tcPr>
          <w:p w14:paraId="47625CD4" w14:textId="1F3324E7" w:rsidR="008459CF" w:rsidRPr="00823940" w:rsidRDefault="008459CF" w:rsidP="008459CF">
            <w:pPr>
              <w:rPr>
                <w:rFonts w:ascii="Arial" w:hAnsi="Arial" w:cs="Arial"/>
                <w:sz w:val="24"/>
                <w:szCs w:val="24"/>
              </w:rPr>
            </w:pPr>
          </w:p>
        </w:tc>
        <w:tc>
          <w:tcPr>
            <w:tcW w:w="1637" w:type="dxa"/>
            <w:tcBorders>
              <w:left w:val="nil"/>
              <w:bottom w:val="single" w:sz="4" w:space="0" w:color="auto"/>
              <w:right w:val="nil"/>
            </w:tcBorders>
          </w:tcPr>
          <w:p w14:paraId="11B921D3" w14:textId="3E8569A8" w:rsidR="008459CF" w:rsidRPr="00823940" w:rsidRDefault="008459CF" w:rsidP="008459CF">
            <w:pPr>
              <w:rPr>
                <w:rFonts w:ascii="Arial" w:hAnsi="Arial" w:cs="Arial"/>
                <w:kern w:val="24"/>
                <w:sz w:val="24"/>
                <w:szCs w:val="24"/>
              </w:rPr>
            </w:pPr>
          </w:p>
        </w:tc>
      </w:tr>
      <w:tr w:rsidR="00823940" w:rsidRPr="00746F77" w14:paraId="3526A116" w14:textId="06535CD8" w:rsidTr="00470254">
        <w:trPr>
          <w:trHeight w:val="178"/>
        </w:trPr>
        <w:tc>
          <w:tcPr>
            <w:tcW w:w="2260" w:type="dxa"/>
            <w:tcBorders>
              <w:left w:val="nil"/>
              <w:bottom w:val="nil"/>
              <w:right w:val="nil"/>
            </w:tcBorders>
          </w:tcPr>
          <w:p w14:paraId="4417F5D0" w14:textId="77777777" w:rsidR="008459CF" w:rsidRPr="00746F77" w:rsidRDefault="008459CF" w:rsidP="008459CF">
            <w:pPr>
              <w:rPr>
                <w:rFonts w:ascii="Arial" w:hAnsi="Arial" w:cs="Arial"/>
                <w:b/>
                <w:bCs/>
                <w:sz w:val="24"/>
                <w:szCs w:val="24"/>
              </w:rPr>
            </w:pPr>
            <w:r w:rsidRPr="00746F77">
              <w:rPr>
                <w:rFonts w:ascii="Arial" w:hAnsi="Arial" w:cs="Arial"/>
                <w:sz w:val="24"/>
                <w:szCs w:val="24"/>
                <w:lang w:val="en-US"/>
              </w:rPr>
              <w:t>AVPP0709-S</w:t>
            </w:r>
          </w:p>
        </w:tc>
        <w:tc>
          <w:tcPr>
            <w:tcW w:w="2434" w:type="dxa"/>
            <w:tcBorders>
              <w:left w:val="nil"/>
              <w:bottom w:val="nil"/>
              <w:right w:val="nil"/>
            </w:tcBorders>
          </w:tcPr>
          <w:p w14:paraId="663E020E" w14:textId="77777777" w:rsidR="008459CF" w:rsidRPr="00746F77" w:rsidRDefault="008459CF" w:rsidP="008459CF">
            <w:pPr>
              <w:rPr>
                <w:rFonts w:ascii="Arial" w:hAnsi="Arial" w:cs="Arial"/>
                <w:sz w:val="24"/>
                <w:szCs w:val="24"/>
              </w:rPr>
            </w:pPr>
            <w:r w:rsidRPr="00746F77">
              <w:rPr>
                <w:rFonts w:ascii="Arial" w:hAnsi="Arial" w:cs="Arial"/>
                <w:sz w:val="24"/>
                <w:szCs w:val="24"/>
              </w:rPr>
              <w:t>100(10.24)</w:t>
            </w:r>
          </w:p>
        </w:tc>
        <w:tc>
          <w:tcPr>
            <w:tcW w:w="2027" w:type="dxa"/>
            <w:tcBorders>
              <w:left w:val="nil"/>
              <w:bottom w:val="nil"/>
              <w:right w:val="nil"/>
            </w:tcBorders>
          </w:tcPr>
          <w:p w14:paraId="3030BB3C" w14:textId="3BB70374" w:rsidR="008459CF" w:rsidRPr="00746F77" w:rsidRDefault="008459CF" w:rsidP="008459CF">
            <w:pPr>
              <w:rPr>
                <w:rFonts w:ascii="Arial" w:hAnsi="Arial" w:cs="Arial"/>
                <w:sz w:val="24"/>
                <w:szCs w:val="24"/>
              </w:rPr>
            </w:pPr>
            <w:r w:rsidRPr="00746F77">
              <w:rPr>
                <w:rFonts w:ascii="Arial" w:hAnsi="Arial" w:cs="Arial"/>
                <w:sz w:val="24"/>
                <w:szCs w:val="24"/>
              </w:rPr>
              <w:t>74.70(8.67)</w:t>
            </w:r>
          </w:p>
        </w:tc>
        <w:tc>
          <w:tcPr>
            <w:tcW w:w="1945" w:type="dxa"/>
            <w:tcBorders>
              <w:left w:val="nil"/>
              <w:bottom w:val="nil"/>
              <w:right w:val="nil"/>
            </w:tcBorders>
            <w:vAlign w:val="center"/>
          </w:tcPr>
          <w:p w14:paraId="6A19ACEA" w14:textId="23322A22" w:rsidR="008459CF" w:rsidRPr="00823940" w:rsidRDefault="008459CF" w:rsidP="008459CF">
            <w:pPr>
              <w:rPr>
                <w:rFonts w:ascii="Arial" w:hAnsi="Arial" w:cs="Arial"/>
                <w:sz w:val="24"/>
                <w:szCs w:val="24"/>
              </w:rPr>
            </w:pPr>
          </w:p>
        </w:tc>
        <w:tc>
          <w:tcPr>
            <w:tcW w:w="1637" w:type="dxa"/>
            <w:tcBorders>
              <w:left w:val="nil"/>
              <w:bottom w:val="nil"/>
              <w:right w:val="nil"/>
            </w:tcBorders>
            <w:vAlign w:val="center"/>
          </w:tcPr>
          <w:p w14:paraId="471D7EFE" w14:textId="081B87B7" w:rsidR="008459CF" w:rsidRPr="00823940" w:rsidRDefault="008459CF" w:rsidP="008459CF">
            <w:pPr>
              <w:rPr>
                <w:rFonts w:ascii="Arial" w:hAnsi="Arial" w:cs="Arial"/>
                <w:kern w:val="24"/>
                <w:sz w:val="24"/>
                <w:szCs w:val="24"/>
              </w:rPr>
            </w:pPr>
          </w:p>
        </w:tc>
      </w:tr>
      <w:tr w:rsidR="00823940" w:rsidRPr="00746F77" w14:paraId="15311F8D" w14:textId="519DBCC6" w:rsidTr="00470254">
        <w:trPr>
          <w:trHeight w:val="59"/>
        </w:trPr>
        <w:tc>
          <w:tcPr>
            <w:tcW w:w="2260" w:type="dxa"/>
            <w:tcBorders>
              <w:top w:val="nil"/>
              <w:left w:val="nil"/>
              <w:bottom w:val="nil"/>
              <w:right w:val="nil"/>
            </w:tcBorders>
          </w:tcPr>
          <w:p w14:paraId="25FEA7EE" w14:textId="77777777" w:rsidR="008459CF" w:rsidRPr="00746F77" w:rsidRDefault="008459CF" w:rsidP="008459CF">
            <w:pPr>
              <w:rPr>
                <w:rFonts w:ascii="Arial" w:hAnsi="Arial" w:cs="Arial"/>
                <w:b/>
                <w:bCs/>
                <w:sz w:val="24"/>
                <w:szCs w:val="24"/>
              </w:rPr>
            </w:pPr>
            <w:r w:rsidRPr="00746F77">
              <w:rPr>
                <w:rFonts w:ascii="Arial" w:hAnsi="Arial" w:cs="Arial"/>
                <w:sz w:val="24"/>
                <w:szCs w:val="24"/>
                <w:lang w:val="en-US"/>
              </w:rPr>
              <w:t>AVPP0710-S</w:t>
            </w:r>
          </w:p>
        </w:tc>
        <w:tc>
          <w:tcPr>
            <w:tcW w:w="2434" w:type="dxa"/>
            <w:tcBorders>
              <w:top w:val="nil"/>
              <w:left w:val="nil"/>
              <w:bottom w:val="nil"/>
              <w:right w:val="nil"/>
            </w:tcBorders>
          </w:tcPr>
          <w:p w14:paraId="357D0E42" w14:textId="77777777" w:rsidR="008459CF" w:rsidRPr="00746F77" w:rsidRDefault="008459CF" w:rsidP="008459CF">
            <w:pPr>
              <w:rPr>
                <w:rFonts w:ascii="Arial" w:hAnsi="Arial" w:cs="Arial"/>
                <w:sz w:val="24"/>
                <w:szCs w:val="24"/>
              </w:rPr>
            </w:pPr>
            <w:r w:rsidRPr="00746F77">
              <w:rPr>
                <w:rFonts w:ascii="Arial" w:hAnsi="Arial" w:cs="Arial"/>
                <w:sz w:val="24"/>
                <w:szCs w:val="24"/>
              </w:rPr>
              <w:t>75.03(8.69)</w:t>
            </w:r>
          </w:p>
        </w:tc>
        <w:tc>
          <w:tcPr>
            <w:tcW w:w="2027" w:type="dxa"/>
            <w:tcBorders>
              <w:top w:val="nil"/>
              <w:left w:val="nil"/>
              <w:bottom w:val="nil"/>
              <w:right w:val="nil"/>
            </w:tcBorders>
          </w:tcPr>
          <w:p w14:paraId="01E65435" w14:textId="770C3E5F" w:rsidR="008459CF" w:rsidRPr="00746F77" w:rsidRDefault="008459CF" w:rsidP="008459CF">
            <w:pPr>
              <w:rPr>
                <w:rFonts w:ascii="Arial" w:hAnsi="Arial" w:cs="Arial"/>
                <w:sz w:val="24"/>
                <w:szCs w:val="24"/>
              </w:rPr>
            </w:pPr>
            <w:r w:rsidRPr="00746F77">
              <w:rPr>
                <w:rFonts w:ascii="Arial" w:hAnsi="Arial" w:cs="Arial"/>
                <w:sz w:val="24"/>
                <w:szCs w:val="24"/>
              </w:rPr>
              <w:t>73.03(8.57)</w:t>
            </w:r>
          </w:p>
        </w:tc>
        <w:tc>
          <w:tcPr>
            <w:tcW w:w="1945" w:type="dxa"/>
            <w:tcBorders>
              <w:top w:val="nil"/>
              <w:left w:val="nil"/>
              <w:bottom w:val="nil"/>
              <w:right w:val="nil"/>
            </w:tcBorders>
            <w:vAlign w:val="center"/>
          </w:tcPr>
          <w:p w14:paraId="33047000" w14:textId="1AB39B71" w:rsidR="008459CF" w:rsidRPr="00823940" w:rsidRDefault="008459CF" w:rsidP="008459CF">
            <w:pPr>
              <w:rPr>
                <w:rFonts w:ascii="Arial" w:hAnsi="Arial" w:cs="Arial"/>
                <w:sz w:val="24"/>
                <w:szCs w:val="24"/>
              </w:rPr>
            </w:pPr>
          </w:p>
        </w:tc>
        <w:tc>
          <w:tcPr>
            <w:tcW w:w="1637" w:type="dxa"/>
            <w:tcBorders>
              <w:top w:val="nil"/>
              <w:left w:val="nil"/>
              <w:bottom w:val="nil"/>
              <w:right w:val="nil"/>
            </w:tcBorders>
            <w:vAlign w:val="center"/>
          </w:tcPr>
          <w:p w14:paraId="2B5FE45A" w14:textId="56872C19" w:rsidR="008459CF" w:rsidRPr="00823940" w:rsidRDefault="008459CF" w:rsidP="008459CF">
            <w:pPr>
              <w:rPr>
                <w:rFonts w:ascii="Arial" w:hAnsi="Arial" w:cs="Arial"/>
                <w:kern w:val="24"/>
                <w:sz w:val="24"/>
                <w:szCs w:val="24"/>
              </w:rPr>
            </w:pPr>
          </w:p>
        </w:tc>
      </w:tr>
      <w:tr w:rsidR="00823940" w:rsidRPr="00746F77" w14:paraId="03BD32A7" w14:textId="18C8242B" w:rsidTr="00470254">
        <w:trPr>
          <w:trHeight w:val="232"/>
        </w:trPr>
        <w:tc>
          <w:tcPr>
            <w:tcW w:w="2260" w:type="dxa"/>
            <w:tcBorders>
              <w:top w:val="nil"/>
              <w:left w:val="nil"/>
              <w:bottom w:val="nil"/>
              <w:right w:val="nil"/>
            </w:tcBorders>
          </w:tcPr>
          <w:p w14:paraId="189426B0" w14:textId="77777777" w:rsidR="008459CF" w:rsidRPr="00746F77" w:rsidRDefault="008459CF" w:rsidP="008459CF">
            <w:pPr>
              <w:rPr>
                <w:rFonts w:ascii="Arial" w:hAnsi="Arial" w:cs="Arial"/>
                <w:b/>
                <w:bCs/>
                <w:sz w:val="24"/>
                <w:szCs w:val="24"/>
              </w:rPr>
            </w:pPr>
            <w:r w:rsidRPr="00746F77">
              <w:rPr>
                <w:rFonts w:ascii="Arial" w:hAnsi="Arial" w:cs="Arial"/>
                <w:sz w:val="24"/>
                <w:szCs w:val="24"/>
                <w:lang w:val="en-US"/>
              </w:rPr>
              <w:t>AVPP0310-S</w:t>
            </w:r>
          </w:p>
        </w:tc>
        <w:tc>
          <w:tcPr>
            <w:tcW w:w="2434" w:type="dxa"/>
            <w:tcBorders>
              <w:top w:val="nil"/>
              <w:left w:val="nil"/>
              <w:bottom w:val="nil"/>
              <w:right w:val="nil"/>
            </w:tcBorders>
          </w:tcPr>
          <w:p w14:paraId="069CE5D6" w14:textId="77777777" w:rsidR="008459CF" w:rsidRPr="00746F77" w:rsidRDefault="008459CF" w:rsidP="008459CF">
            <w:pPr>
              <w:rPr>
                <w:rFonts w:ascii="Arial" w:hAnsi="Arial" w:cs="Arial"/>
                <w:sz w:val="24"/>
                <w:szCs w:val="24"/>
              </w:rPr>
            </w:pPr>
            <w:r w:rsidRPr="00746F77">
              <w:rPr>
                <w:rFonts w:ascii="Arial" w:hAnsi="Arial" w:cs="Arial"/>
                <w:sz w:val="24"/>
                <w:szCs w:val="24"/>
              </w:rPr>
              <w:t>84.26(9.20)</w:t>
            </w:r>
          </w:p>
        </w:tc>
        <w:tc>
          <w:tcPr>
            <w:tcW w:w="2027" w:type="dxa"/>
            <w:tcBorders>
              <w:top w:val="nil"/>
              <w:left w:val="nil"/>
              <w:bottom w:val="nil"/>
              <w:right w:val="nil"/>
            </w:tcBorders>
          </w:tcPr>
          <w:p w14:paraId="35D13725" w14:textId="2BC1BC6C" w:rsidR="008459CF" w:rsidRPr="00746F77" w:rsidRDefault="008459CF" w:rsidP="008459CF">
            <w:pPr>
              <w:rPr>
                <w:rFonts w:ascii="Arial" w:hAnsi="Arial" w:cs="Arial"/>
                <w:sz w:val="24"/>
                <w:szCs w:val="24"/>
              </w:rPr>
            </w:pPr>
            <w:r w:rsidRPr="00746F77">
              <w:rPr>
                <w:rFonts w:ascii="Arial" w:hAnsi="Arial" w:cs="Arial"/>
                <w:sz w:val="24"/>
                <w:szCs w:val="24"/>
              </w:rPr>
              <w:t>52.66(7.29)</w:t>
            </w:r>
          </w:p>
        </w:tc>
        <w:tc>
          <w:tcPr>
            <w:tcW w:w="1945" w:type="dxa"/>
            <w:tcBorders>
              <w:top w:val="nil"/>
              <w:left w:val="nil"/>
              <w:bottom w:val="nil"/>
              <w:right w:val="nil"/>
            </w:tcBorders>
            <w:vAlign w:val="center"/>
          </w:tcPr>
          <w:p w14:paraId="38A1F82A" w14:textId="13C8B2A9" w:rsidR="008459CF" w:rsidRPr="00823940" w:rsidRDefault="008459CF" w:rsidP="008459CF">
            <w:pPr>
              <w:rPr>
                <w:rFonts w:ascii="Arial" w:hAnsi="Arial" w:cs="Arial"/>
                <w:sz w:val="24"/>
                <w:szCs w:val="24"/>
              </w:rPr>
            </w:pPr>
          </w:p>
        </w:tc>
        <w:tc>
          <w:tcPr>
            <w:tcW w:w="1637" w:type="dxa"/>
            <w:tcBorders>
              <w:top w:val="nil"/>
              <w:left w:val="nil"/>
              <w:bottom w:val="nil"/>
              <w:right w:val="nil"/>
            </w:tcBorders>
            <w:vAlign w:val="center"/>
          </w:tcPr>
          <w:p w14:paraId="5120466F" w14:textId="775F0827" w:rsidR="008459CF" w:rsidRPr="00823940" w:rsidRDefault="008459CF" w:rsidP="008459CF">
            <w:pPr>
              <w:rPr>
                <w:rFonts w:ascii="Arial" w:hAnsi="Arial" w:cs="Arial"/>
                <w:kern w:val="24"/>
                <w:sz w:val="24"/>
                <w:szCs w:val="24"/>
              </w:rPr>
            </w:pPr>
          </w:p>
        </w:tc>
      </w:tr>
      <w:tr w:rsidR="00823940" w:rsidRPr="00746F77" w14:paraId="3A2574C9" w14:textId="5E3AEEBB" w:rsidTr="00470254">
        <w:trPr>
          <w:trHeight w:val="227"/>
        </w:trPr>
        <w:tc>
          <w:tcPr>
            <w:tcW w:w="2260" w:type="dxa"/>
            <w:tcBorders>
              <w:top w:val="nil"/>
              <w:left w:val="nil"/>
              <w:bottom w:val="nil"/>
              <w:right w:val="nil"/>
            </w:tcBorders>
          </w:tcPr>
          <w:p w14:paraId="0C4CEEA3" w14:textId="77777777" w:rsidR="008459CF" w:rsidRPr="00746F77" w:rsidRDefault="008459CF" w:rsidP="008459CF">
            <w:pPr>
              <w:rPr>
                <w:rFonts w:ascii="Arial" w:hAnsi="Arial" w:cs="Arial"/>
                <w:b/>
                <w:bCs/>
                <w:sz w:val="24"/>
                <w:szCs w:val="24"/>
              </w:rPr>
            </w:pPr>
            <w:r w:rsidRPr="00746F77">
              <w:rPr>
                <w:rFonts w:ascii="Arial" w:hAnsi="Arial" w:cs="Arial"/>
                <w:sz w:val="24"/>
                <w:szCs w:val="24"/>
                <w:lang w:val="en-US"/>
              </w:rPr>
              <w:t>AVPP0516-S</w:t>
            </w:r>
          </w:p>
        </w:tc>
        <w:tc>
          <w:tcPr>
            <w:tcW w:w="2434" w:type="dxa"/>
            <w:tcBorders>
              <w:top w:val="nil"/>
              <w:left w:val="nil"/>
              <w:bottom w:val="nil"/>
              <w:right w:val="nil"/>
            </w:tcBorders>
          </w:tcPr>
          <w:p w14:paraId="7E6B9F01" w14:textId="77777777" w:rsidR="008459CF" w:rsidRPr="00746F77" w:rsidRDefault="008459CF" w:rsidP="008459CF">
            <w:pPr>
              <w:rPr>
                <w:rFonts w:ascii="Arial" w:hAnsi="Arial" w:cs="Arial"/>
                <w:sz w:val="24"/>
                <w:szCs w:val="24"/>
              </w:rPr>
            </w:pPr>
            <w:r w:rsidRPr="00746F77">
              <w:rPr>
                <w:rFonts w:ascii="Arial" w:hAnsi="Arial" w:cs="Arial"/>
                <w:sz w:val="24"/>
                <w:szCs w:val="24"/>
              </w:rPr>
              <w:t>100(10.02)</w:t>
            </w:r>
          </w:p>
        </w:tc>
        <w:tc>
          <w:tcPr>
            <w:tcW w:w="2027" w:type="dxa"/>
            <w:tcBorders>
              <w:top w:val="nil"/>
              <w:left w:val="nil"/>
              <w:bottom w:val="nil"/>
              <w:right w:val="nil"/>
            </w:tcBorders>
          </w:tcPr>
          <w:p w14:paraId="6C727284" w14:textId="42664317" w:rsidR="008459CF" w:rsidRPr="00746F77" w:rsidRDefault="008459CF" w:rsidP="008459CF">
            <w:pPr>
              <w:rPr>
                <w:rFonts w:ascii="Arial" w:hAnsi="Arial" w:cs="Arial"/>
                <w:sz w:val="24"/>
                <w:szCs w:val="24"/>
              </w:rPr>
            </w:pPr>
            <w:r w:rsidRPr="00746F77">
              <w:rPr>
                <w:rFonts w:ascii="Arial" w:hAnsi="Arial" w:cs="Arial"/>
                <w:sz w:val="24"/>
                <w:szCs w:val="24"/>
              </w:rPr>
              <w:t>100(10.02)</w:t>
            </w:r>
          </w:p>
        </w:tc>
        <w:tc>
          <w:tcPr>
            <w:tcW w:w="1945" w:type="dxa"/>
            <w:tcBorders>
              <w:top w:val="nil"/>
              <w:left w:val="nil"/>
              <w:bottom w:val="nil"/>
              <w:right w:val="nil"/>
            </w:tcBorders>
            <w:vAlign w:val="center"/>
          </w:tcPr>
          <w:p w14:paraId="581DA3EA" w14:textId="22050879" w:rsidR="008459CF" w:rsidRPr="00823940" w:rsidRDefault="008459CF" w:rsidP="008459CF">
            <w:pPr>
              <w:rPr>
                <w:rFonts w:ascii="Arial" w:hAnsi="Arial" w:cs="Arial"/>
                <w:sz w:val="24"/>
                <w:szCs w:val="24"/>
              </w:rPr>
            </w:pPr>
          </w:p>
        </w:tc>
        <w:tc>
          <w:tcPr>
            <w:tcW w:w="1637" w:type="dxa"/>
            <w:tcBorders>
              <w:top w:val="nil"/>
              <w:left w:val="nil"/>
              <w:bottom w:val="nil"/>
              <w:right w:val="nil"/>
            </w:tcBorders>
            <w:vAlign w:val="center"/>
          </w:tcPr>
          <w:p w14:paraId="15E5770B" w14:textId="157AC5DA" w:rsidR="008459CF" w:rsidRPr="00823940" w:rsidRDefault="008459CF" w:rsidP="008459CF">
            <w:pPr>
              <w:rPr>
                <w:rFonts w:ascii="Arial" w:hAnsi="Arial" w:cs="Arial"/>
                <w:kern w:val="24"/>
                <w:sz w:val="24"/>
                <w:szCs w:val="24"/>
              </w:rPr>
            </w:pPr>
          </w:p>
        </w:tc>
      </w:tr>
      <w:tr w:rsidR="00823940" w:rsidRPr="00746F77" w14:paraId="67CAB47A" w14:textId="1F14A52F" w:rsidTr="00470254">
        <w:trPr>
          <w:trHeight w:val="81"/>
        </w:trPr>
        <w:tc>
          <w:tcPr>
            <w:tcW w:w="2260" w:type="dxa"/>
            <w:tcBorders>
              <w:top w:val="nil"/>
              <w:left w:val="nil"/>
              <w:bottom w:val="nil"/>
              <w:right w:val="nil"/>
            </w:tcBorders>
          </w:tcPr>
          <w:p w14:paraId="49FE1B70" w14:textId="77777777" w:rsidR="008459CF" w:rsidRPr="00746F77" w:rsidRDefault="008459CF" w:rsidP="008459CF">
            <w:pPr>
              <w:rPr>
                <w:rFonts w:ascii="Arial" w:hAnsi="Arial" w:cs="Arial"/>
                <w:b/>
                <w:bCs/>
                <w:sz w:val="24"/>
                <w:szCs w:val="24"/>
              </w:rPr>
            </w:pPr>
            <w:r w:rsidRPr="00746F77">
              <w:rPr>
                <w:rFonts w:ascii="Arial" w:hAnsi="Arial" w:cs="Arial"/>
                <w:sz w:val="24"/>
                <w:szCs w:val="24"/>
                <w:lang w:val="en-US"/>
              </w:rPr>
              <w:t xml:space="preserve"> AVPP0517-S</w:t>
            </w:r>
          </w:p>
        </w:tc>
        <w:tc>
          <w:tcPr>
            <w:tcW w:w="2434" w:type="dxa"/>
            <w:tcBorders>
              <w:top w:val="nil"/>
              <w:left w:val="nil"/>
              <w:bottom w:val="nil"/>
              <w:right w:val="nil"/>
            </w:tcBorders>
          </w:tcPr>
          <w:p w14:paraId="346F6F0E" w14:textId="77777777" w:rsidR="008459CF" w:rsidRPr="00746F77" w:rsidRDefault="008459CF" w:rsidP="008459CF">
            <w:pPr>
              <w:rPr>
                <w:rFonts w:ascii="Arial" w:hAnsi="Arial" w:cs="Arial"/>
                <w:sz w:val="24"/>
                <w:szCs w:val="24"/>
              </w:rPr>
            </w:pPr>
            <w:r w:rsidRPr="00746F77">
              <w:rPr>
                <w:rFonts w:ascii="Arial" w:hAnsi="Arial" w:cs="Arial"/>
                <w:sz w:val="24"/>
                <w:szCs w:val="24"/>
              </w:rPr>
              <w:t>100(10.02)</w:t>
            </w:r>
          </w:p>
        </w:tc>
        <w:tc>
          <w:tcPr>
            <w:tcW w:w="2027" w:type="dxa"/>
            <w:tcBorders>
              <w:top w:val="nil"/>
              <w:left w:val="nil"/>
              <w:bottom w:val="nil"/>
              <w:right w:val="nil"/>
            </w:tcBorders>
          </w:tcPr>
          <w:p w14:paraId="0166EBAF" w14:textId="6828AA9C" w:rsidR="008459CF" w:rsidRPr="00746F77" w:rsidRDefault="008459CF" w:rsidP="008459CF">
            <w:pPr>
              <w:rPr>
                <w:rFonts w:ascii="Arial" w:hAnsi="Arial" w:cs="Arial"/>
                <w:sz w:val="24"/>
                <w:szCs w:val="24"/>
              </w:rPr>
            </w:pPr>
            <w:r w:rsidRPr="00746F77">
              <w:rPr>
                <w:rFonts w:ascii="Arial" w:hAnsi="Arial" w:cs="Arial"/>
                <w:sz w:val="24"/>
                <w:szCs w:val="24"/>
              </w:rPr>
              <w:t>100(10.02)</w:t>
            </w:r>
          </w:p>
        </w:tc>
        <w:tc>
          <w:tcPr>
            <w:tcW w:w="1945" w:type="dxa"/>
            <w:tcBorders>
              <w:top w:val="nil"/>
              <w:left w:val="nil"/>
              <w:bottom w:val="nil"/>
              <w:right w:val="nil"/>
            </w:tcBorders>
            <w:vAlign w:val="center"/>
          </w:tcPr>
          <w:p w14:paraId="45F8D2FD" w14:textId="7305A0BA" w:rsidR="008459CF" w:rsidRPr="00823940" w:rsidRDefault="008459CF" w:rsidP="008459CF">
            <w:pPr>
              <w:rPr>
                <w:rFonts w:ascii="Arial" w:hAnsi="Arial" w:cs="Arial"/>
                <w:sz w:val="24"/>
                <w:szCs w:val="24"/>
              </w:rPr>
            </w:pPr>
          </w:p>
        </w:tc>
        <w:tc>
          <w:tcPr>
            <w:tcW w:w="1637" w:type="dxa"/>
            <w:tcBorders>
              <w:top w:val="nil"/>
              <w:left w:val="nil"/>
              <w:bottom w:val="nil"/>
              <w:right w:val="nil"/>
            </w:tcBorders>
            <w:vAlign w:val="center"/>
          </w:tcPr>
          <w:p w14:paraId="7611BAC9" w14:textId="3622E05A" w:rsidR="008459CF" w:rsidRPr="00823940" w:rsidRDefault="008459CF" w:rsidP="008459CF">
            <w:pPr>
              <w:rPr>
                <w:rFonts w:ascii="Arial" w:hAnsi="Arial" w:cs="Arial"/>
                <w:kern w:val="24"/>
                <w:sz w:val="24"/>
                <w:szCs w:val="24"/>
              </w:rPr>
            </w:pPr>
          </w:p>
        </w:tc>
      </w:tr>
      <w:tr w:rsidR="00823940" w:rsidRPr="00746F77" w14:paraId="08690956" w14:textId="2137B27F" w:rsidTr="00470254">
        <w:trPr>
          <w:trHeight w:val="348"/>
        </w:trPr>
        <w:tc>
          <w:tcPr>
            <w:tcW w:w="2260" w:type="dxa"/>
            <w:tcBorders>
              <w:top w:val="nil"/>
              <w:left w:val="nil"/>
              <w:bottom w:val="nil"/>
              <w:right w:val="nil"/>
            </w:tcBorders>
          </w:tcPr>
          <w:p w14:paraId="667A948B" w14:textId="77777777" w:rsidR="008459CF" w:rsidRPr="00746F77" w:rsidRDefault="008459CF" w:rsidP="008459CF">
            <w:pPr>
              <w:rPr>
                <w:rFonts w:ascii="Arial" w:hAnsi="Arial" w:cs="Arial"/>
                <w:sz w:val="24"/>
                <w:szCs w:val="24"/>
                <w:lang w:val="en-US"/>
              </w:rPr>
            </w:pPr>
            <w:r w:rsidRPr="00746F77">
              <w:rPr>
                <w:rFonts w:ascii="Arial" w:hAnsi="Arial" w:cs="Arial"/>
                <w:sz w:val="24"/>
                <w:szCs w:val="24"/>
                <w:lang w:val="en-US"/>
              </w:rPr>
              <w:t xml:space="preserve"> AVPP9907-S</w:t>
            </w:r>
          </w:p>
        </w:tc>
        <w:tc>
          <w:tcPr>
            <w:tcW w:w="2434" w:type="dxa"/>
            <w:tcBorders>
              <w:top w:val="nil"/>
              <w:left w:val="nil"/>
              <w:bottom w:val="nil"/>
              <w:right w:val="nil"/>
            </w:tcBorders>
          </w:tcPr>
          <w:p w14:paraId="07A18BBD" w14:textId="77777777" w:rsidR="008459CF" w:rsidRPr="00746F77" w:rsidRDefault="008459CF" w:rsidP="008459CF">
            <w:pPr>
              <w:rPr>
                <w:rFonts w:ascii="Arial" w:hAnsi="Arial" w:cs="Arial"/>
                <w:sz w:val="24"/>
                <w:szCs w:val="24"/>
              </w:rPr>
            </w:pPr>
            <w:r w:rsidRPr="00746F77">
              <w:rPr>
                <w:rFonts w:ascii="Arial" w:hAnsi="Arial" w:cs="Arial"/>
                <w:sz w:val="24"/>
                <w:szCs w:val="24"/>
              </w:rPr>
              <w:t>100(10.02)</w:t>
            </w:r>
          </w:p>
        </w:tc>
        <w:tc>
          <w:tcPr>
            <w:tcW w:w="2027" w:type="dxa"/>
            <w:tcBorders>
              <w:top w:val="nil"/>
              <w:left w:val="nil"/>
              <w:bottom w:val="nil"/>
              <w:right w:val="nil"/>
            </w:tcBorders>
          </w:tcPr>
          <w:p w14:paraId="2ADF12B0" w14:textId="7B261A08" w:rsidR="008459CF" w:rsidRPr="00746F77" w:rsidRDefault="008459CF" w:rsidP="008459CF">
            <w:pPr>
              <w:rPr>
                <w:rFonts w:ascii="Arial" w:hAnsi="Arial" w:cs="Arial"/>
                <w:sz w:val="24"/>
                <w:szCs w:val="24"/>
              </w:rPr>
            </w:pPr>
            <w:r w:rsidRPr="00746F77">
              <w:rPr>
                <w:rFonts w:ascii="Arial" w:hAnsi="Arial" w:cs="Arial"/>
                <w:sz w:val="24"/>
                <w:szCs w:val="24"/>
              </w:rPr>
              <w:t>100(10.02)</w:t>
            </w:r>
          </w:p>
        </w:tc>
        <w:tc>
          <w:tcPr>
            <w:tcW w:w="1945" w:type="dxa"/>
            <w:tcBorders>
              <w:top w:val="nil"/>
              <w:left w:val="nil"/>
              <w:bottom w:val="nil"/>
              <w:right w:val="nil"/>
            </w:tcBorders>
            <w:vAlign w:val="center"/>
          </w:tcPr>
          <w:p w14:paraId="5469ADA6" w14:textId="6040A555" w:rsidR="008459CF" w:rsidRPr="00823940" w:rsidRDefault="008459CF" w:rsidP="008459CF">
            <w:pPr>
              <w:rPr>
                <w:rFonts w:ascii="Arial" w:hAnsi="Arial" w:cs="Arial"/>
                <w:sz w:val="24"/>
                <w:szCs w:val="24"/>
              </w:rPr>
            </w:pPr>
          </w:p>
        </w:tc>
        <w:tc>
          <w:tcPr>
            <w:tcW w:w="1637" w:type="dxa"/>
            <w:tcBorders>
              <w:top w:val="nil"/>
              <w:left w:val="nil"/>
              <w:bottom w:val="nil"/>
              <w:right w:val="nil"/>
            </w:tcBorders>
            <w:vAlign w:val="center"/>
          </w:tcPr>
          <w:p w14:paraId="70C7872D" w14:textId="39F3FD13" w:rsidR="008459CF" w:rsidRPr="00823940" w:rsidRDefault="008459CF" w:rsidP="008459CF">
            <w:pPr>
              <w:rPr>
                <w:rFonts w:ascii="Arial" w:hAnsi="Arial" w:cs="Arial"/>
                <w:kern w:val="24"/>
                <w:sz w:val="24"/>
                <w:szCs w:val="24"/>
              </w:rPr>
            </w:pPr>
          </w:p>
        </w:tc>
      </w:tr>
      <w:tr w:rsidR="00823940" w:rsidRPr="00746F77" w14:paraId="02A58702" w14:textId="3199CFC5" w:rsidTr="00470254">
        <w:trPr>
          <w:trHeight w:val="81"/>
        </w:trPr>
        <w:tc>
          <w:tcPr>
            <w:tcW w:w="2260" w:type="dxa"/>
            <w:tcBorders>
              <w:top w:val="nil"/>
              <w:left w:val="nil"/>
              <w:bottom w:val="nil"/>
              <w:right w:val="nil"/>
            </w:tcBorders>
          </w:tcPr>
          <w:p w14:paraId="4097DC05" w14:textId="77777777" w:rsidR="008459CF" w:rsidRPr="00746F77" w:rsidRDefault="008459CF" w:rsidP="008459CF">
            <w:pPr>
              <w:rPr>
                <w:rFonts w:ascii="Arial" w:hAnsi="Arial" w:cs="Arial"/>
                <w:sz w:val="24"/>
                <w:szCs w:val="24"/>
                <w:lang w:val="en-US"/>
              </w:rPr>
            </w:pPr>
            <w:r w:rsidRPr="00746F77">
              <w:rPr>
                <w:rFonts w:ascii="Arial" w:hAnsi="Arial" w:cs="Arial"/>
                <w:sz w:val="24"/>
                <w:szCs w:val="24"/>
                <w:lang w:val="en-US"/>
              </w:rPr>
              <w:t xml:space="preserve"> AVPP9911-S</w:t>
            </w:r>
          </w:p>
        </w:tc>
        <w:tc>
          <w:tcPr>
            <w:tcW w:w="2434" w:type="dxa"/>
            <w:tcBorders>
              <w:top w:val="nil"/>
              <w:left w:val="nil"/>
              <w:bottom w:val="nil"/>
              <w:right w:val="nil"/>
            </w:tcBorders>
          </w:tcPr>
          <w:p w14:paraId="1CE07300" w14:textId="77777777" w:rsidR="008459CF" w:rsidRPr="00746F77" w:rsidRDefault="008459CF" w:rsidP="008459CF">
            <w:pPr>
              <w:rPr>
                <w:rFonts w:ascii="Arial" w:hAnsi="Arial" w:cs="Arial"/>
                <w:sz w:val="24"/>
                <w:szCs w:val="24"/>
              </w:rPr>
            </w:pPr>
            <w:r w:rsidRPr="00746F77">
              <w:rPr>
                <w:rFonts w:ascii="Arial" w:hAnsi="Arial" w:cs="Arial"/>
                <w:sz w:val="24"/>
                <w:szCs w:val="24"/>
              </w:rPr>
              <w:t>100(10.02)</w:t>
            </w:r>
          </w:p>
        </w:tc>
        <w:tc>
          <w:tcPr>
            <w:tcW w:w="2027" w:type="dxa"/>
            <w:tcBorders>
              <w:top w:val="nil"/>
              <w:left w:val="nil"/>
              <w:bottom w:val="nil"/>
              <w:right w:val="nil"/>
            </w:tcBorders>
          </w:tcPr>
          <w:p w14:paraId="11BCE190" w14:textId="7FC18C4E" w:rsidR="008459CF" w:rsidRPr="00746F77" w:rsidRDefault="008459CF" w:rsidP="008459CF">
            <w:pPr>
              <w:rPr>
                <w:rFonts w:ascii="Arial" w:hAnsi="Arial" w:cs="Arial"/>
                <w:sz w:val="24"/>
                <w:szCs w:val="24"/>
              </w:rPr>
            </w:pPr>
            <w:r w:rsidRPr="00746F77">
              <w:rPr>
                <w:rFonts w:ascii="Arial" w:hAnsi="Arial" w:cs="Arial"/>
                <w:sz w:val="24"/>
                <w:szCs w:val="24"/>
              </w:rPr>
              <w:t>100(10.02)</w:t>
            </w:r>
          </w:p>
        </w:tc>
        <w:tc>
          <w:tcPr>
            <w:tcW w:w="1945" w:type="dxa"/>
            <w:tcBorders>
              <w:top w:val="nil"/>
              <w:left w:val="nil"/>
              <w:bottom w:val="nil"/>
              <w:right w:val="nil"/>
            </w:tcBorders>
            <w:vAlign w:val="center"/>
          </w:tcPr>
          <w:p w14:paraId="719BB286" w14:textId="27810D0F" w:rsidR="008459CF" w:rsidRPr="00823940" w:rsidRDefault="008459CF" w:rsidP="008459CF">
            <w:pPr>
              <w:rPr>
                <w:rFonts w:ascii="Arial" w:hAnsi="Arial" w:cs="Arial"/>
                <w:sz w:val="24"/>
                <w:szCs w:val="24"/>
              </w:rPr>
            </w:pPr>
          </w:p>
        </w:tc>
        <w:tc>
          <w:tcPr>
            <w:tcW w:w="1637" w:type="dxa"/>
            <w:tcBorders>
              <w:top w:val="nil"/>
              <w:left w:val="nil"/>
              <w:bottom w:val="nil"/>
              <w:right w:val="nil"/>
            </w:tcBorders>
            <w:vAlign w:val="center"/>
          </w:tcPr>
          <w:p w14:paraId="74C48D4F" w14:textId="2B138925" w:rsidR="008459CF" w:rsidRPr="00823940" w:rsidRDefault="008459CF" w:rsidP="008459CF">
            <w:pPr>
              <w:rPr>
                <w:rFonts w:ascii="Arial" w:hAnsi="Arial" w:cs="Arial"/>
                <w:kern w:val="24"/>
                <w:sz w:val="24"/>
                <w:szCs w:val="24"/>
              </w:rPr>
            </w:pPr>
          </w:p>
        </w:tc>
      </w:tr>
      <w:tr w:rsidR="00823940" w:rsidRPr="00746F77" w14:paraId="06E4277E" w14:textId="336DFA40" w:rsidTr="00470254">
        <w:trPr>
          <w:trHeight w:val="81"/>
        </w:trPr>
        <w:tc>
          <w:tcPr>
            <w:tcW w:w="2260" w:type="dxa"/>
            <w:tcBorders>
              <w:top w:val="nil"/>
              <w:left w:val="nil"/>
              <w:bottom w:val="nil"/>
              <w:right w:val="nil"/>
            </w:tcBorders>
          </w:tcPr>
          <w:p w14:paraId="23391565" w14:textId="77777777" w:rsidR="008459CF" w:rsidRPr="00746F77" w:rsidRDefault="008459CF" w:rsidP="008459CF">
            <w:pPr>
              <w:rPr>
                <w:rFonts w:ascii="Arial" w:hAnsi="Arial" w:cs="Arial"/>
                <w:sz w:val="24"/>
                <w:szCs w:val="24"/>
                <w:lang w:val="en-US"/>
              </w:rPr>
            </w:pPr>
            <w:r w:rsidRPr="00746F77">
              <w:rPr>
                <w:rFonts w:ascii="Arial" w:hAnsi="Arial" w:cs="Arial"/>
                <w:sz w:val="24"/>
                <w:szCs w:val="24"/>
              </w:rPr>
              <w:t>CV(%)</w:t>
            </w:r>
          </w:p>
        </w:tc>
        <w:tc>
          <w:tcPr>
            <w:tcW w:w="2434" w:type="dxa"/>
            <w:tcBorders>
              <w:top w:val="nil"/>
              <w:left w:val="nil"/>
              <w:bottom w:val="nil"/>
              <w:right w:val="nil"/>
            </w:tcBorders>
          </w:tcPr>
          <w:p w14:paraId="5FF689FA" w14:textId="77777777" w:rsidR="008459CF" w:rsidRPr="00746F77" w:rsidRDefault="008459CF" w:rsidP="008459CF">
            <w:pPr>
              <w:rPr>
                <w:rFonts w:ascii="Arial" w:hAnsi="Arial" w:cs="Arial"/>
                <w:sz w:val="24"/>
                <w:szCs w:val="24"/>
              </w:rPr>
            </w:pPr>
            <w:r w:rsidRPr="00746F77">
              <w:rPr>
                <w:rFonts w:ascii="Arial" w:hAnsi="Arial" w:cs="Arial"/>
                <w:sz w:val="24"/>
                <w:szCs w:val="24"/>
              </w:rPr>
              <w:t>2.49</w:t>
            </w:r>
          </w:p>
        </w:tc>
        <w:tc>
          <w:tcPr>
            <w:tcW w:w="2027" w:type="dxa"/>
            <w:tcBorders>
              <w:top w:val="nil"/>
              <w:left w:val="nil"/>
              <w:bottom w:val="nil"/>
              <w:right w:val="nil"/>
            </w:tcBorders>
          </w:tcPr>
          <w:p w14:paraId="4E418C25" w14:textId="3F307FA7" w:rsidR="008459CF" w:rsidRPr="00746F77" w:rsidRDefault="008459CF" w:rsidP="008459CF">
            <w:pPr>
              <w:rPr>
                <w:rFonts w:ascii="Arial" w:hAnsi="Arial" w:cs="Arial"/>
                <w:sz w:val="24"/>
                <w:szCs w:val="24"/>
              </w:rPr>
            </w:pPr>
            <w:r w:rsidRPr="00746F77">
              <w:rPr>
                <w:rFonts w:ascii="Arial" w:hAnsi="Arial" w:cs="Arial"/>
                <w:sz w:val="24"/>
                <w:szCs w:val="24"/>
              </w:rPr>
              <w:t>2.48</w:t>
            </w:r>
          </w:p>
        </w:tc>
        <w:tc>
          <w:tcPr>
            <w:tcW w:w="1945" w:type="dxa"/>
            <w:tcBorders>
              <w:top w:val="nil"/>
              <w:left w:val="nil"/>
              <w:bottom w:val="nil"/>
              <w:right w:val="nil"/>
            </w:tcBorders>
          </w:tcPr>
          <w:p w14:paraId="4F475EB7" w14:textId="162616B3" w:rsidR="008459CF" w:rsidRPr="00823940" w:rsidRDefault="008459CF" w:rsidP="008459CF">
            <w:pPr>
              <w:rPr>
                <w:rFonts w:ascii="Arial" w:hAnsi="Arial" w:cs="Arial"/>
                <w:sz w:val="24"/>
                <w:szCs w:val="24"/>
              </w:rPr>
            </w:pPr>
          </w:p>
        </w:tc>
        <w:tc>
          <w:tcPr>
            <w:tcW w:w="1637" w:type="dxa"/>
            <w:tcBorders>
              <w:top w:val="nil"/>
              <w:left w:val="nil"/>
              <w:bottom w:val="nil"/>
              <w:right w:val="nil"/>
            </w:tcBorders>
          </w:tcPr>
          <w:p w14:paraId="1D26281E" w14:textId="77777777" w:rsidR="008459CF" w:rsidRPr="00823940" w:rsidRDefault="008459CF" w:rsidP="008459CF">
            <w:pPr>
              <w:rPr>
                <w:rFonts w:ascii="Arial" w:hAnsi="Arial" w:cs="Arial"/>
                <w:sz w:val="24"/>
                <w:szCs w:val="24"/>
              </w:rPr>
            </w:pPr>
          </w:p>
        </w:tc>
      </w:tr>
      <w:tr w:rsidR="00823940" w:rsidRPr="00746F77" w14:paraId="790C1E5C" w14:textId="5BDDC995" w:rsidTr="00470254">
        <w:trPr>
          <w:trHeight w:val="396"/>
        </w:trPr>
        <w:tc>
          <w:tcPr>
            <w:tcW w:w="2260" w:type="dxa"/>
            <w:tcBorders>
              <w:top w:val="nil"/>
              <w:left w:val="nil"/>
              <w:bottom w:val="nil"/>
              <w:right w:val="nil"/>
            </w:tcBorders>
          </w:tcPr>
          <w:p w14:paraId="79CBC6C4" w14:textId="77777777" w:rsidR="008459CF" w:rsidRPr="00746F77" w:rsidRDefault="008459CF" w:rsidP="008459CF">
            <w:pPr>
              <w:rPr>
                <w:rFonts w:ascii="Arial" w:hAnsi="Arial" w:cs="Arial"/>
                <w:sz w:val="24"/>
                <w:szCs w:val="24"/>
                <w:lang w:val="en-US"/>
              </w:rPr>
            </w:pPr>
            <w:r w:rsidRPr="00746F77">
              <w:rPr>
                <w:rFonts w:ascii="Arial" w:hAnsi="Arial" w:cs="Arial"/>
                <w:sz w:val="24"/>
                <w:szCs w:val="24"/>
              </w:rPr>
              <w:t>CD(0.05%)</w:t>
            </w:r>
          </w:p>
        </w:tc>
        <w:tc>
          <w:tcPr>
            <w:tcW w:w="2434" w:type="dxa"/>
            <w:tcBorders>
              <w:top w:val="nil"/>
              <w:left w:val="nil"/>
              <w:bottom w:val="nil"/>
              <w:right w:val="nil"/>
            </w:tcBorders>
          </w:tcPr>
          <w:p w14:paraId="19953DAC" w14:textId="77777777" w:rsidR="008459CF" w:rsidRPr="00746F77" w:rsidRDefault="008459CF" w:rsidP="008459CF">
            <w:pPr>
              <w:rPr>
                <w:rFonts w:ascii="Arial" w:hAnsi="Arial" w:cs="Arial"/>
                <w:sz w:val="24"/>
                <w:szCs w:val="24"/>
              </w:rPr>
            </w:pPr>
            <w:r w:rsidRPr="00746F77">
              <w:rPr>
                <w:rFonts w:ascii="Arial" w:hAnsi="Arial" w:cs="Arial"/>
                <w:sz w:val="24"/>
                <w:szCs w:val="24"/>
              </w:rPr>
              <w:t>3.84</w:t>
            </w:r>
          </w:p>
        </w:tc>
        <w:tc>
          <w:tcPr>
            <w:tcW w:w="2027" w:type="dxa"/>
            <w:tcBorders>
              <w:top w:val="nil"/>
              <w:left w:val="nil"/>
              <w:bottom w:val="nil"/>
              <w:right w:val="nil"/>
            </w:tcBorders>
          </w:tcPr>
          <w:p w14:paraId="77660401" w14:textId="429DF220" w:rsidR="008459CF" w:rsidRPr="00746F77" w:rsidRDefault="008459CF" w:rsidP="008459CF">
            <w:pPr>
              <w:rPr>
                <w:rFonts w:ascii="Arial" w:hAnsi="Arial" w:cs="Arial"/>
                <w:sz w:val="24"/>
                <w:szCs w:val="24"/>
              </w:rPr>
            </w:pPr>
            <w:r w:rsidRPr="00746F77">
              <w:rPr>
                <w:rFonts w:ascii="Arial" w:hAnsi="Arial" w:cs="Arial"/>
                <w:sz w:val="24"/>
                <w:szCs w:val="24"/>
              </w:rPr>
              <w:t xml:space="preserve">3.78 </w:t>
            </w:r>
          </w:p>
        </w:tc>
        <w:tc>
          <w:tcPr>
            <w:tcW w:w="1945" w:type="dxa"/>
            <w:tcBorders>
              <w:top w:val="nil"/>
              <w:left w:val="nil"/>
              <w:bottom w:val="nil"/>
              <w:right w:val="nil"/>
            </w:tcBorders>
          </w:tcPr>
          <w:p w14:paraId="0539CFB5" w14:textId="43AA4D58" w:rsidR="008459CF" w:rsidRPr="00823940" w:rsidRDefault="008459CF" w:rsidP="008459CF">
            <w:pPr>
              <w:rPr>
                <w:rFonts w:ascii="Arial" w:hAnsi="Arial" w:cs="Arial"/>
                <w:sz w:val="24"/>
                <w:szCs w:val="24"/>
              </w:rPr>
            </w:pPr>
          </w:p>
        </w:tc>
        <w:tc>
          <w:tcPr>
            <w:tcW w:w="1637" w:type="dxa"/>
            <w:tcBorders>
              <w:top w:val="nil"/>
              <w:left w:val="nil"/>
              <w:bottom w:val="nil"/>
              <w:right w:val="nil"/>
            </w:tcBorders>
          </w:tcPr>
          <w:p w14:paraId="668B4C4B" w14:textId="77777777" w:rsidR="008459CF" w:rsidRPr="00823940" w:rsidRDefault="008459CF" w:rsidP="008459CF">
            <w:pPr>
              <w:rPr>
                <w:rFonts w:ascii="Arial" w:hAnsi="Arial" w:cs="Arial"/>
                <w:sz w:val="24"/>
                <w:szCs w:val="24"/>
              </w:rPr>
            </w:pPr>
          </w:p>
        </w:tc>
      </w:tr>
    </w:tbl>
    <w:p w14:paraId="60F59DF0" w14:textId="6847F8B1" w:rsidR="00942E83" w:rsidRDefault="00942E83" w:rsidP="00942E83">
      <w:pPr>
        <w:rPr>
          <w:rFonts w:ascii="Arial" w:hAnsi="Arial" w:cs="Arial"/>
          <w:noProof/>
          <w:sz w:val="24"/>
          <w:szCs w:val="24"/>
        </w:rPr>
      </w:pPr>
      <w:r w:rsidRPr="00746F77">
        <w:rPr>
          <w:rFonts w:ascii="Arial" w:hAnsi="Arial" w:cs="Arial"/>
          <w:noProof/>
          <w:sz w:val="24"/>
          <w:szCs w:val="24"/>
        </w:rPr>
        <w:t>(Data in paranthesis indicate transformed value)</w:t>
      </w:r>
    </w:p>
    <w:p w14:paraId="49B8FD64" w14:textId="77777777" w:rsidR="00942E83" w:rsidRPr="00746F77" w:rsidRDefault="00942E83" w:rsidP="00942E83">
      <w:pPr>
        <w:rPr>
          <w:rFonts w:ascii="Arial" w:hAnsi="Arial" w:cs="Arial"/>
        </w:rPr>
      </w:pPr>
    </w:p>
    <w:p w14:paraId="58DDD32C" w14:textId="2E4AB3AD" w:rsidR="00942E83" w:rsidRPr="00746F77" w:rsidRDefault="00224815" w:rsidP="00942E83">
      <w:pPr>
        <w:rPr>
          <w:rFonts w:ascii="Arial" w:hAnsi="Arial" w:cs="Arial"/>
          <w:sz w:val="24"/>
          <w:szCs w:val="24"/>
        </w:rPr>
      </w:pPr>
      <w:r w:rsidRPr="00746F77">
        <w:rPr>
          <w:rFonts w:ascii="Arial" w:hAnsi="Arial" w:cs="Arial"/>
          <w:noProof/>
          <w:sz w:val="24"/>
          <w:szCs w:val="24"/>
        </w:rPr>
        <w:lastRenderedPageBreak/>
        <mc:AlternateContent>
          <mc:Choice Requires="wps">
            <w:drawing>
              <wp:anchor distT="0" distB="0" distL="114300" distR="114300" simplePos="0" relativeHeight="251661312" behindDoc="0" locked="0" layoutInCell="1" allowOverlap="1" wp14:anchorId="4681D383" wp14:editId="7DBE2F05">
                <wp:simplePos x="0" y="0"/>
                <wp:positionH relativeFrom="column">
                  <wp:posOffset>901700</wp:posOffset>
                </wp:positionH>
                <wp:positionV relativeFrom="paragraph">
                  <wp:posOffset>819150</wp:posOffset>
                </wp:positionV>
                <wp:extent cx="533400" cy="45719"/>
                <wp:effectExtent l="0" t="38100" r="38100" b="88265"/>
                <wp:wrapNone/>
                <wp:docPr id="1584675784" name="Straight Arrow Connector 3"/>
                <wp:cNvGraphicFramePr/>
                <a:graphic xmlns:a="http://schemas.openxmlformats.org/drawingml/2006/main">
                  <a:graphicData uri="http://schemas.microsoft.com/office/word/2010/wordprocessingShape">
                    <wps:wsp>
                      <wps:cNvCnPr/>
                      <wps:spPr>
                        <a:xfrm>
                          <a:off x="0" y="0"/>
                          <a:ext cx="53340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03E691F" id="_x0000_t32" coordsize="21600,21600" o:spt="32" o:oned="t" path="m,l21600,21600e" filled="f">
                <v:path arrowok="t" fillok="f" o:connecttype="none"/>
                <o:lock v:ext="edit" shapetype="t"/>
              </v:shapetype>
              <v:shape id="Straight Arrow Connector 3" o:spid="_x0000_s1026" type="#_x0000_t32" style="position:absolute;margin-left:71pt;margin-top:64.5pt;width:42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" strokecolor="black [3200]" strokeweight=".5pt">
                <v:stroke endarrow="block" joinstyle="miter"/>
              </v:shape>
            </w:pict>
          </mc:Fallback>
        </mc:AlternateContent>
      </w:r>
      <w:r w:rsidRPr="00746F77">
        <w:rPr>
          <w:rFonts w:ascii="Arial" w:hAnsi="Arial" w:cs="Arial"/>
          <w:noProof/>
          <w:sz w:val="24"/>
          <w:szCs w:val="24"/>
        </w:rPr>
        <mc:AlternateContent>
          <mc:Choice Requires="wps">
            <w:drawing>
              <wp:anchor distT="0" distB="0" distL="114300" distR="114300" simplePos="0" relativeHeight="251662336" behindDoc="0" locked="0" layoutInCell="1" allowOverlap="1" wp14:anchorId="66CB7E6E" wp14:editId="17EAF6C7">
                <wp:simplePos x="0" y="0"/>
                <wp:positionH relativeFrom="column">
                  <wp:posOffset>1003300</wp:posOffset>
                </wp:positionH>
                <wp:positionV relativeFrom="paragraph">
                  <wp:posOffset>895350</wp:posOffset>
                </wp:positionV>
                <wp:extent cx="984250" cy="266700"/>
                <wp:effectExtent l="0" t="0" r="25400" b="19050"/>
                <wp:wrapNone/>
                <wp:docPr id="1334695824" name="Text Box 5"/>
                <wp:cNvGraphicFramePr/>
                <a:graphic xmlns:a="http://schemas.openxmlformats.org/drawingml/2006/main">
                  <a:graphicData uri="http://schemas.microsoft.com/office/word/2010/wordprocessingShape">
                    <wps:wsp>
                      <wps:cNvSpPr txBox="1"/>
                      <wps:spPr>
                        <a:xfrm>
                          <a:off x="0" y="0"/>
                          <a:ext cx="984250" cy="266700"/>
                        </a:xfrm>
                        <a:prstGeom prst="rect">
                          <a:avLst/>
                        </a:prstGeom>
                        <a:solidFill>
                          <a:schemeClr val="lt1"/>
                        </a:solidFill>
                        <a:ln w="6350">
                          <a:solidFill>
                            <a:prstClr val="black"/>
                          </a:solidFill>
                        </a:ln>
                      </wps:spPr>
                      <wps:txbx>
                        <w:txbxContent>
                          <w:p w14:paraId="773A0104" w14:textId="77777777" w:rsidR="00CD7E25" w:rsidRPr="00244544" w:rsidRDefault="00CD7E25" w:rsidP="00942E83">
                            <w:pPr>
                              <w:rPr>
                                <w:color w:val="EE0000"/>
                              </w:rPr>
                            </w:pPr>
                            <w:r w:rsidRPr="00244544">
                              <w:rPr>
                                <w:rFonts w:ascii="Times New Roman" w:hAnsi="Times New Roman" w:cs="Times New Roman"/>
                                <w:noProof/>
                                <w:color w:val="EE0000"/>
                              </w:rPr>
                              <w:t>Fertile  pollen</w:t>
                            </w:r>
                            <w:r w:rsidRPr="00244544">
                              <w:rPr>
                                <w:rFonts w:ascii="Times New Roman" w:hAnsi="Times New Roman" w:cs="Times New Roman"/>
                                <w:color w:val="EE0000"/>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CB7E6E" id="_x0000_t202" coordsize="21600,21600" o:spt="202" path="m,l,21600r21600,l21600,xe">
                <v:stroke joinstyle="miter"/>
                <v:path gradientshapeok="t" o:connecttype="rect"/>
              </v:shapetype>
              <v:shape id="Text Box 5" o:spid="_x0000_s1026" type="#_x0000_t202" style="position:absolute;margin-left:79pt;margin-top:70.5pt;width:77.5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" fillcolor="white [3201]" strokeweight=".5pt">
                <v:textbox>
                  <w:txbxContent>
                    <w:p w14:paraId="773A0104" w14:textId="77777777" w:rsidR="00CD7E25" w:rsidRPr="00244544" w:rsidRDefault="00CD7E25" w:rsidP="00942E83">
                      <w:pPr>
                        <w:rPr>
                          <w:color w:val="EE0000"/>
                        </w:rPr>
                      </w:pPr>
                      <w:r w:rsidRPr="00244544">
                        <w:rPr>
                          <w:rFonts w:ascii="Times New Roman" w:hAnsi="Times New Roman" w:cs="Times New Roman"/>
                          <w:noProof/>
                          <w:color w:val="EE0000"/>
                        </w:rPr>
                        <w:t>Fertile  pollen</w:t>
                      </w:r>
                      <w:r w:rsidRPr="00244544">
                        <w:rPr>
                          <w:rFonts w:ascii="Times New Roman" w:hAnsi="Times New Roman" w:cs="Times New Roman"/>
                          <w:color w:val="EE0000"/>
                          <w:sz w:val="24"/>
                          <w:szCs w:val="24"/>
                          <w:lang w:val="en-US"/>
                        </w:rPr>
                        <w:t xml:space="preserve">            </w:t>
                      </w:r>
                    </w:p>
                  </w:txbxContent>
                </v:textbox>
              </v:shape>
            </w:pict>
          </mc:Fallback>
        </mc:AlternateContent>
      </w:r>
      <w:r w:rsidRPr="00746F77">
        <w:rPr>
          <w:rFonts w:ascii="Arial" w:hAnsi="Arial" w:cs="Arial"/>
          <w:noProof/>
          <w:sz w:val="24"/>
          <w:szCs w:val="24"/>
        </w:rPr>
        <mc:AlternateContent>
          <mc:Choice Requires="wps">
            <w:drawing>
              <wp:anchor distT="0" distB="0" distL="114300" distR="114300" simplePos="0" relativeHeight="251659264" behindDoc="0" locked="0" layoutInCell="1" allowOverlap="1" wp14:anchorId="035D2B70" wp14:editId="65E4D7FB">
                <wp:simplePos x="0" y="0"/>
                <wp:positionH relativeFrom="column">
                  <wp:posOffset>882650</wp:posOffset>
                </wp:positionH>
                <wp:positionV relativeFrom="paragraph">
                  <wp:posOffset>387349</wp:posOffset>
                </wp:positionV>
                <wp:extent cx="374650" cy="102235"/>
                <wp:effectExtent l="0" t="57150" r="0" b="31115"/>
                <wp:wrapNone/>
                <wp:docPr id="925258881" name="Straight Arrow Connector 3"/>
                <wp:cNvGraphicFramePr/>
                <a:graphic xmlns:a="http://schemas.openxmlformats.org/drawingml/2006/main">
                  <a:graphicData uri="http://schemas.microsoft.com/office/word/2010/wordprocessingShape">
                    <wps:wsp>
                      <wps:cNvCnPr/>
                      <wps:spPr>
                        <a:xfrm flipV="1">
                          <a:off x="0" y="0"/>
                          <a:ext cx="374650" cy="102235"/>
                        </a:xfrm>
                        <a:prstGeom prst="straightConnector1">
                          <a:avLst/>
                        </a:prstGeom>
                        <a:ln>
                          <a:solidFill>
                            <a:schemeClr val="bg2">
                              <a:lumMod val="10000"/>
                            </a:schemeClr>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B52BBD" id="Straight Arrow Connector 3" o:spid="_x0000_s1026" type="#_x0000_t32" style="position:absolute;margin-left:69.5pt;margin-top:30.5pt;width:29.5pt;height:8.0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" strokecolor="#161616 [334]" strokeweight=".5pt">
                <v:stroke endarrow="block" joinstyle="miter"/>
              </v:shape>
            </w:pict>
          </mc:Fallback>
        </mc:AlternateContent>
      </w:r>
      <w:r w:rsidRPr="00746F77">
        <w:rPr>
          <w:rFonts w:ascii="Arial" w:hAnsi="Arial" w:cs="Arial"/>
          <w:noProof/>
          <w:sz w:val="24"/>
          <w:szCs w:val="24"/>
        </w:rPr>
        <mc:AlternateContent>
          <mc:Choice Requires="wps">
            <w:drawing>
              <wp:anchor distT="0" distB="0" distL="114300" distR="114300" simplePos="0" relativeHeight="251660288" behindDoc="0" locked="0" layoutInCell="1" allowOverlap="1" wp14:anchorId="6852199B" wp14:editId="3DE20EF7">
                <wp:simplePos x="0" y="0"/>
                <wp:positionH relativeFrom="column">
                  <wp:posOffset>984250</wp:posOffset>
                </wp:positionH>
                <wp:positionV relativeFrom="paragraph">
                  <wp:posOffset>63500</wp:posOffset>
                </wp:positionV>
                <wp:extent cx="952500" cy="279400"/>
                <wp:effectExtent l="0" t="0" r="19050" b="25400"/>
                <wp:wrapNone/>
                <wp:docPr id="1178734136" name="Text Box 5"/>
                <wp:cNvGraphicFramePr/>
                <a:graphic xmlns:a="http://schemas.openxmlformats.org/drawingml/2006/main">
                  <a:graphicData uri="http://schemas.microsoft.com/office/word/2010/wordprocessingShape">
                    <wps:wsp>
                      <wps:cNvSpPr txBox="1"/>
                      <wps:spPr>
                        <a:xfrm>
                          <a:off x="0" y="0"/>
                          <a:ext cx="952500" cy="279400"/>
                        </a:xfrm>
                        <a:prstGeom prst="rect">
                          <a:avLst/>
                        </a:prstGeom>
                        <a:solidFill>
                          <a:schemeClr val="lt1"/>
                        </a:solidFill>
                        <a:ln w="6350">
                          <a:solidFill>
                            <a:prstClr val="black"/>
                          </a:solidFill>
                        </a:ln>
                      </wps:spPr>
                      <wps:txbx>
                        <w:txbxContent>
                          <w:p w14:paraId="218A62FD" w14:textId="77777777" w:rsidR="00CD7E25" w:rsidRDefault="00CD7E25" w:rsidP="00942E83">
                            <w:r w:rsidRPr="005E7339">
                              <w:rPr>
                                <w:rFonts w:ascii="Times New Roman" w:hAnsi="Times New Roman" w:cs="Times New Roman"/>
                                <w:noProof/>
                              </w:rPr>
                              <w:t>Sterile pollen</w:t>
                            </w:r>
                            <w:r>
                              <w:rPr>
                                <w:rFonts w:ascii="Times New Roman" w:hAnsi="Times New Roman" w:cs="Times New Roman"/>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2199B" id="_x0000_s1027" type="#_x0000_t202" style="position:absolute;margin-left:77.5pt;margin-top:5pt;width:75pt;height: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" fillcolor="white [3201]" strokeweight=".5pt">
                <v:textbox>
                  <w:txbxContent>
                    <w:p w14:paraId="218A62FD" w14:textId="77777777" w:rsidR="00CD7E25" w:rsidRDefault="00CD7E25" w:rsidP="00942E83">
                      <w:r w:rsidRPr="005E7339">
                        <w:rPr>
                          <w:rFonts w:ascii="Times New Roman" w:hAnsi="Times New Roman" w:cs="Times New Roman"/>
                          <w:noProof/>
                        </w:rPr>
                        <w:t>Sterile pollen</w:t>
                      </w:r>
                      <w:r>
                        <w:rPr>
                          <w:rFonts w:ascii="Times New Roman" w:hAnsi="Times New Roman" w:cs="Times New Roman"/>
                          <w:sz w:val="24"/>
                          <w:szCs w:val="24"/>
                          <w:lang w:val="en-US"/>
                        </w:rPr>
                        <w:t xml:space="preserve">                      </w:t>
                      </w:r>
                    </w:p>
                  </w:txbxContent>
                </v:textbox>
              </v:shape>
            </w:pict>
          </mc:Fallback>
        </mc:AlternateContent>
      </w:r>
      <w:r w:rsidRPr="00746F77">
        <w:rPr>
          <w:rFonts w:ascii="Arial" w:hAnsi="Arial" w:cs="Arial"/>
          <w:noProof/>
          <w:sz w:val="24"/>
          <w:szCs w:val="24"/>
        </w:rPr>
        <mc:AlternateContent>
          <mc:Choice Requires="wps">
            <w:drawing>
              <wp:anchor distT="0" distB="0" distL="114300" distR="114300" simplePos="0" relativeHeight="251666432" behindDoc="0" locked="0" layoutInCell="1" allowOverlap="1" wp14:anchorId="5D09C096" wp14:editId="5C5941B3">
                <wp:simplePos x="0" y="0"/>
                <wp:positionH relativeFrom="column">
                  <wp:posOffset>2749550</wp:posOffset>
                </wp:positionH>
                <wp:positionV relativeFrom="paragraph">
                  <wp:posOffset>2540</wp:posOffset>
                </wp:positionV>
                <wp:extent cx="971550" cy="275303"/>
                <wp:effectExtent l="0" t="0" r="19050" b="10795"/>
                <wp:wrapNone/>
                <wp:docPr id="545873016" name="Text Box 5"/>
                <wp:cNvGraphicFramePr/>
                <a:graphic xmlns:a="http://schemas.openxmlformats.org/drawingml/2006/main">
                  <a:graphicData uri="http://schemas.microsoft.com/office/word/2010/wordprocessingShape">
                    <wps:wsp>
                      <wps:cNvSpPr txBox="1"/>
                      <wps:spPr>
                        <a:xfrm>
                          <a:off x="0" y="0"/>
                          <a:ext cx="971550" cy="275303"/>
                        </a:xfrm>
                        <a:prstGeom prst="rect">
                          <a:avLst/>
                        </a:prstGeom>
                        <a:solidFill>
                          <a:schemeClr val="lt1"/>
                        </a:solidFill>
                        <a:ln w="6350">
                          <a:solidFill>
                            <a:prstClr val="black"/>
                          </a:solidFill>
                        </a:ln>
                      </wps:spPr>
                      <wps:txbx>
                        <w:txbxContent>
                          <w:p w14:paraId="106421E9" w14:textId="77777777" w:rsidR="00CD7E25" w:rsidRDefault="00CD7E25" w:rsidP="00942E83">
                            <w:r>
                              <w:rPr>
                                <w:rFonts w:ascii="Times New Roman" w:hAnsi="Times New Roman" w:cs="Times New Roman"/>
                                <w:noProof/>
                              </w:rPr>
                              <w:t>Fertile flower</w:t>
                            </w:r>
                            <w:r>
                              <w:rPr>
                                <w:rFonts w:ascii="Times New Roman" w:hAnsi="Times New Roman" w:cs="Times New Roman"/>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9C096" id="_x0000_s1028" type="#_x0000_t202" style="position:absolute;margin-left:216.5pt;margin-top:.2pt;width:76.5pt;height:21.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" fillcolor="white [3201]" strokeweight=".5pt">
                <v:textbox>
                  <w:txbxContent>
                    <w:p w14:paraId="106421E9" w14:textId="77777777" w:rsidR="00CD7E25" w:rsidRDefault="00CD7E25" w:rsidP="00942E83">
                      <w:r>
                        <w:rPr>
                          <w:rFonts w:ascii="Times New Roman" w:hAnsi="Times New Roman" w:cs="Times New Roman"/>
                          <w:noProof/>
                        </w:rPr>
                        <w:t>Fertile flower</w:t>
                      </w:r>
                      <w:r>
                        <w:rPr>
                          <w:rFonts w:ascii="Times New Roman" w:hAnsi="Times New Roman" w:cs="Times New Roman"/>
                          <w:sz w:val="24"/>
                          <w:szCs w:val="24"/>
                          <w:lang w:val="en-US"/>
                        </w:rPr>
                        <w:t xml:space="preserve">                    </w:t>
                      </w:r>
                    </w:p>
                  </w:txbxContent>
                </v:textbox>
              </v:shape>
            </w:pict>
          </mc:Fallback>
        </mc:AlternateContent>
      </w:r>
      <w:r w:rsidRPr="00746F77">
        <w:rPr>
          <w:rFonts w:ascii="Arial" w:hAnsi="Arial" w:cs="Arial"/>
          <w:noProof/>
          <w:sz w:val="24"/>
          <w:szCs w:val="24"/>
        </w:rPr>
        <mc:AlternateContent>
          <mc:Choice Requires="wps">
            <w:drawing>
              <wp:anchor distT="0" distB="0" distL="114300" distR="114300" simplePos="0" relativeHeight="251665408" behindDoc="0" locked="0" layoutInCell="1" allowOverlap="1" wp14:anchorId="1F216389" wp14:editId="1F093E41">
                <wp:simplePos x="0" y="0"/>
                <wp:positionH relativeFrom="column">
                  <wp:posOffset>3778250</wp:posOffset>
                </wp:positionH>
                <wp:positionV relativeFrom="paragraph">
                  <wp:posOffset>6350</wp:posOffset>
                </wp:positionV>
                <wp:extent cx="965200" cy="254000"/>
                <wp:effectExtent l="0" t="0" r="25400" b="12700"/>
                <wp:wrapNone/>
                <wp:docPr id="663343973" name="Text Box 5"/>
                <wp:cNvGraphicFramePr/>
                <a:graphic xmlns:a="http://schemas.openxmlformats.org/drawingml/2006/main">
                  <a:graphicData uri="http://schemas.microsoft.com/office/word/2010/wordprocessingShape">
                    <wps:wsp>
                      <wps:cNvSpPr txBox="1"/>
                      <wps:spPr>
                        <a:xfrm>
                          <a:off x="0" y="0"/>
                          <a:ext cx="965200" cy="254000"/>
                        </a:xfrm>
                        <a:prstGeom prst="rect">
                          <a:avLst/>
                        </a:prstGeom>
                        <a:solidFill>
                          <a:schemeClr val="lt1"/>
                        </a:solidFill>
                        <a:ln w="6350">
                          <a:solidFill>
                            <a:prstClr val="black"/>
                          </a:solidFill>
                        </a:ln>
                      </wps:spPr>
                      <wps:txbx>
                        <w:txbxContent>
                          <w:p w14:paraId="491E76EB" w14:textId="77777777" w:rsidR="00CD7E25" w:rsidRDefault="00CD7E25" w:rsidP="00942E83">
                            <w:r w:rsidRPr="005E7339">
                              <w:rPr>
                                <w:rFonts w:ascii="Times New Roman" w:hAnsi="Times New Roman" w:cs="Times New Roman"/>
                                <w:noProof/>
                              </w:rPr>
                              <w:t xml:space="preserve">Sterile </w:t>
                            </w:r>
                            <w:r>
                              <w:rPr>
                                <w:rFonts w:ascii="Times New Roman" w:hAnsi="Times New Roman" w:cs="Times New Roman"/>
                                <w:noProof/>
                              </w:rPr>
                              <w:t>flower</w:t>
                            </w:r>
                            <w:r>
                              <w:rPr>
                                <w:rFonts w:ascii="Times New Roman" w:hAnsi="Times New Roman" w:cs="Times New Roman"/>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16389" id="_x0000_s1029" type="#_x0000_t202" style="position:absolute;margin-left:297.5pt;margin-top:.5pt;width:76pt;height:2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" fillcolor="white [3201]" strokeweight=".5pt">
                <v:textbox>
                  <w:txbxContent>
                    <w:p w14:paraId="491E76EB" w14:textId="77777777" w:rsidR="00CD7E25" w:rsidRDefault="00CD7E25" w:rsidP="00942E83">
                      <w:r w:rsidRPr="005E7339">
                        <w:rPr>
                          <w:rFonts w:ascii="Times New Roman" w:hAnsi="Times New Roman" w:cs="Times New Roman"/>
                          <w:noProof/>
                        </w:rPr>
                        <w:t xml:space="preserve">Sterile </w:t>
                      </w:r>
                      <w:r>
                        <w:rPr>
                          <w:rFonts w:ascii="Times New Roman" w:hAnsi="Times New Roman" w:cs="Times New Roman"/>
                          <w:noProof/>
                        </w:rPr>
                        <w:t>flower</w:t>
                      </w:r>
                      <w:r>
                        <w:rPr>
                          <w:rFonts w:ascii="Times New Roman" w:hAnsi="Times New Roman" w:cs="Times New Roman"/>
                          <w:sz w:val="24"/>
                          <w:szCs w:val="24"/>
                          <w:lang w:val="en-US"/>
                        </w:rPr>
                        <w:t xml:space="preserve">                     </w:t>
                      </w:r>
                    </w:p>
                  </w:txbxContent>
                </v:textbox>
              </v:shape>
            </w:pict>
          </mc:Fallback>
        </mc:AlternateContent>
      </w:r>
      <w:r w:rsidR="00823940" w:rsidRPr="00746F77">
        <w:rPr>
          <w:rFonts w:ascii="Arial" w:hAnsi="Arial" w:cs="Arial"/>
          <w:noProof/>
          <w:sz w:val="24"/>
          <w:szCs w:val="24"/>
        </w:rPr>
        <mc:AlternateContent>
          <mc:Choice Requires="wps">
            <w:drawing>
              <wp:anchor distT="0" distB="0" distL="114300" distR="114300" simplePos="0" relativeHeight="251663360" behindDoc="0" locked="0" layoutInCell="1" allowOverlap="1" wp14:anchorId="67F79984" wp14:editId="79652CA2">
                <wp:simplePos x="0" y="0"/>
                <wp:positionH relativeFrom="column">
                  <wp:posOffset>3174573</wp:posOffset>
                </wp:positionH>
                <wp:positionV relativeFrom="paragraph">
                  <wp:posOffset>314960</wp:posOffset>
                </wp:positionV>
                <wp:extent cx="214466" cy="172290"/>
                <wp:effectExtent l="0" t="38100" r="52705" b="18415"/>
                <wp:wrapNone/>
                <wp:docPr id="1909778416" name="Straight Arrow Connector 3"/>
                <wp:cNvGraphicFramePr/>
                <a:graphic xmlns:a="http://schemas.openxmlformats.org/drawingml/2006/main">
                  <a:graphicData uri="http://schemas.microsoft.com/office/word/2010/wordprocessingShape">
                    <wps:wsp>
                      <wps:cNvCnPr/>
                      <wps:spPr>
                        <a:xfrm flipV="1">
                          <a:off x="0" y="0"/>
                          <a:ext cx="214466" cy="172290"/>
                        </a:xfrm>
                        <a:prstGeom prst="straightConnector1">
                          <a:avLst/>
                        </a:prstGeom>
                        <a:noFill/>
                        <a:ln w="6350" cap="flat" cmpd="sng" algn="ctr">
                          <a:solidFill>
                            <a:srgbClr val="FFFF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1B164F4" id="_x0000_t32" coordsize="21600,21600" o:spt="32" o:oned="t" path="m,l21600,21600e" filled="f">
                <v:path arrowok="t" fillok="f" o:connecttype="none"/>
                <o:lock v:ext="edit" shapetype="t"/>
              </v:shapetype>
              <v:shape id="Straight Arrow Connector 3" o:spid="_x0000_s1026" type="#_x0000_t32" style="position:absolute;margin-left:249.95pt;margin-top:24.8pt;width:16.9pt;height:13.5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" strokecolor="yellow" strokeweight=".5pt">
                <v:stroke endarrow="block" joinstyle="miter"/>
              </v:shape>
            </w:pict>
          </mc:Fallback>
        </mc:AlternateContent>
      </w:r>
      <w:r w:rsidR="00823940" w:rsidRPr="00746F77">
        <w:rPr>
          <w:rFonts w:ascii="Arial" w:hAnsi="Arial" w:cs="Arial"/>
          <w:noProof/>
          <w:sz w:val="24"/>
          <w:szCs w:val="24"/>
        </w:rPr>
        <mc:AlternateContent>
          <mc:Choice Requires="wps">
            <w:drawing>
              <wp:anchor distT="0" distB="0" distL="114300" distR="114300" simplePos="0" relativeHeight="251667456" behindDoc="0" locked="0" layoutInCell="1" allowOverlap="1" wp14:anchorId="377AF3C6" wp14:editId="6C3AA2B5">
                <wp:simplePos x="0" y="0"/>
                <wp:positionH relativeFrom="column">
                  <wp:posOffset>4381275</wp:posOffset>
                </wp:positionH>
                <wp:positionV relativeFrom="paragraph">
                  <wp:posOffset>376549</wp:posOffset>
                </wp:positionV>
                <wp:extent cx="58994" cy="279626"/>
                <wp:effectExtent l="19050" t="38100" r="55880" b="25400"/>
                <wp:wrapNone/>
                <wp:docPr id="1413274707" name="Straight Arrow Connector 3"/>
                <wp:cNvGraphicFramePr/>
                <a:graphic xmlns:a="http://schemas.openxmlformats.org/drawingml/2006/main">
                  <a:graphicData uri="http://schemas.microsoft.com/office/word/2010/wordprocessingShape">
                    <wps:wsp>
                      <wps:cNvCnPr/>
                      <wps:spPr>
                        <a:xfrm flipV="1">
                          <a:off x="0" y="0"/>
                          <a:ext cx="58994" cy="279626"/>
                        </a:xfrm>
                        <a:prstGeom prst="straightConnector1">
                          <a:avLst/>
                        </a:prstGeom>
                        <a:noFill/>
                        <a:ln w="6350" cap="flat" cmpd="sng" algn="ctr">
                          <a:solidFill>
                            <a:srgbClr val="FFFF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9DA3FEE" id="Straight Arrow Connector 3" o:spid="_x0000_s1026" type="#_x0000_t32" style="position:absolute;margin-left:345pt;margin-top:29.65pt;width:4.65pt;height:22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" strokecolor="yellow" strokeweight=".5pt">
                <v:stroke endarrow="block" joinstyle="miter"/>
              </v:shape>
            </w:pict>
          </mc:Fallback>
        </mc:AlternateContent>
      </w:r>
      <w:r w:rsidR="00575E09" w:rsidRPr="00746F77">
        <w:rPr>
          <w:rFonts w:ascii="Arial" w:hAnsi="Arial" w:cs="Arial"/>
          <w:noProof/>
          <w:sz w:val="24"/>
          <w:szCs w:val="24"/>
        </w:rPr>
        <mc:AlternateContent>
          <mc:Choice Requires="wps">
            <w:drawing>
              <wp:anchor distT="0" distB="0" distL="114300" distR="114300" simplePos="0" relativeHeight="251664384" behindDoc="0" locked="0" layoutInCell="1" allowOverlap="1" wp14:anchorId="58BA990C" wp14:editId="18D6A7E4">
                <wp:simplePos x="0" y="0"/>
                <wp:positionH relativeFrom="column">
                  <wp:posOffset>3528695</wp:posOffset>
                </wp:positionH>
                <wp:positionV relativeFrom="paragraph">
                  <wp:posOffset>767080</wp:posOffset>
                </wp:positionV>
                <wp:extent cx="352794" cy="483010"/>
                <wp:effectExtent l="38100" t="0" r="28575" b="50800"/>
                <wp:wrapNone/>
                <wp:docPr id="1576847450" name="Straight Arrow Connector 3"/>
                <wp:cNvGraphicFramePr/>
                <a:graphic xmlns:a="http://schemas.openxmlformats.org/drawingml/2006/main">
                  <a:graphicData uri="http://schemas.microsoft.com/office/word/2010/wordprocessingShape">
                    <wps:wsp>
                      <wps:cNvCnPr/>
                      <wps:spPr>
                        <a:xfrm flipH="1">
                          <a:off x="0" y="0"/>
                          <a:ext cx="352794" cy="48301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65E2B95" id="Straight Arrow Connector 3" o:spid="_x0000_s1026" type="#_x0000_t32" style="position:absolute;margin-left:277.85pt;margin-top:60.4pt;width:27.8pt;height:38.0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" strokecolor="windowText" strokeweight=".5pt">
                <v:stroke endarrow="block" joinstyle="miter"/>
              </v:shape>
            </w:pict>
          </mc:Fallback>
        </mc:AlternateContent>
      </w:r>
      <w:r w:rsidR="00942E83" w:rsidRPr="00746F77">
        <w:rPr>
          <w:rFonts w:ascii="Arial" w:hAnsi="Arial" w:cs="Arial"/>
          <w:noProof/>
          <w:sz w:val="24"/>
          <w:szCs w:val="24"/>
        </w:rPr>
        <w:drawing>
          <wp:inline distT="0" distB="0" distL="0" distR="0" wp14:anchorId="32425107" wp14:editId="352B35DC">
            <wp:extent cx="1671484" cy="1253705"/>
            <wp:effectExtent l="0" t="0" r="5080" b="3810"/>
            <wp:docPr id="20220144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71721" cy="1253883"/>
                    </a:xfrm>
                    <a:prstGeom prst="rect">
                      <a:avLst/>
                    </a:prstGeom>
                    <a:noFill/>
                    <a:ln>
                      <a:noFill/>
                    </a:ln>
                  </pic:spPr>
                </pic:pic>
              </a:graphicData>
            </a:graphic>
          </wp:inline>
        </w:drawing>
      </w:r>
      <w:r w:rsidR="00942E83" w:rsidRPr="00746F77">
        <w:rPr>
          <w:rFonts w:ascii="Arial" w:hAnsi="Arial" w:cs="Arial"/>
          <w:noProof/>
          <w:sz w:val="24"/>
          <w:szCs w:val="24"/>
        </w:rPr>
        <w:t xml:space="preserve">                        </w:t>
      </w:r>
      <w:r w:rsidR="00942E83" w:rsidRPr="00746F77">
        <w:rPr>
          <w:rFonts w:ascii="Arial" w:hAnsi="Arial" w:cs="Arial"/>
          <w:noProof/>
          <w:sz w:val="24"/>
          <w:szCs w:val="24"/>
        </w:rPr>
        <w:drawing>
          <wp:inline distT="0" distB="0" distL="0" distR="0" wp14:anchorId="55BE1B3A" wp14:editId="792765E5">
            <wp:extent cx="2099442" cy="1256460"/>
            <wp:effectExtent l="0" t="0" r="0" b="1270"/>
            <wp:docPr id="4" name="Content Placeholder 6">
              <a:extLst xmlns:a="http://schemas.openxmlformats.org/drawingml/2006/main">
                <a:ext uri="{FF2B5EF4-FFF2-40B4-BE49-F238E27FC236}">
                  <a16:creationId xmlns:a16="http://schemas.microsoft.com/office/drawing/2014/main" id="{13CE6FB3-BC1A-AE89-96B9-81C485360D7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6">
                      <a:extLst>
                        <a:ext uri="{FF2B5EF4-FFF2-40B4-BE49-F238E27FC236}">
                          <a16:creationId xmlns:a16="http://schemas.microsoft.com/office/drawing/2014/main" id="{13CE6FB3-BC1A-AE89-96B9-81C485360D7D}"/>
                        </a:ext>
                      </a:extLst>
                    </pic:cNvPr>
                    <pic:cNvPicPr>
                      <a:picLocks noGrp="1" noChangeAspect="1"/>
                    </pic:cNvPicPr>
                  </pic:nvPicPr>
                  <pic:blipFill rotWithShape="1">
                    <a:blip r:embed="rId9" cstate="print">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t="6720"/>
                    <a:stretch/>
                  </pic:blipFill>
                  <pic:spPr bwMode="auto">
                    <a:xfrm>
                      <a:off x="0" y="0"/>
                      <a:ext cx="2136818" cy="1278829"/>
                    </a:xfrm>
                    <a:prstGeom prst="rect">
                      <a:avLst/>
                    </a:prstGeom>
                    <a:ln>
                      <a:noFill/>
                    </a:ln>
                    <a:extLst>
                      <a:ext uri="{53640926-AAD7-44D8-BBD7-CCE9431645EC}">
                        <a14:shadowObscured xmlns:a14="http://schemas.microsoft.com/office/drawing/2010/main"/>
                      </a:ext>
                    </a:extLst>
                  </pic:spPr>
                </pic:pic>
              </a:graphicData>
            </a:graphic>
          </wp:inline>
        </w:drawing>
      </w:r>
    </w:p>
    <w:p w14:paraId="50FB23C3" w14:textId="17ECD32D" w:rsidR="00942E83" w:rsidRPr="005F52BA" w:rsidRDefault="00794419" w:rsidP="00942E83">
      <w:pPr>
        <w:rPr>
          <w:rFonts w:ascii="Arial" w:hAnsi="Arial" w:cs="Arial"/>
          <w:color w:val="EE0000"/>
          <w:sz w:val="24"/>
          <w:szCs w:val="24"/>
          <w:lang w:val="en-US"/>
        </w:rPr>
      </w:pPr>
      <w:r>
        <w:rPr>
          <w:rFonts w:ascii="Arial" w:hAnsi="Arial" w:cs="Arial"/>
          <w:sz w:val="24"/>
          <w:szCs w:val="24"/>
          <w:lang w:val="en-US"/>
        </w:rPr>
        <w:t>Plate</w:t>
      </w:r>
      <w:r w:rsidR="00942E83" w:rsidRPr="00746F77">
        <w:rPr>
          <w:rFonts w:ascii="Arial" w:hAnsi="Arial" w:cs="Arial"/>
          <w:sz w:val="24"/>
          <w:szCs w:val="24"/>
          <w:lang w:val="en-US"/>
        </w:rPr>
        <w:t xml:space="preserve">.1 </w:t>
      </w:r>
      <w:r w:rsidR="00942E83" w:rsidRPr="00746F77">
        <w:rPr>
          <w:rFonts w:ascii="Arial" w:hAnsi="Arial" w:cs="Arial"/>
          <w:noProof/>
          <w:sz w:val="24"/>
          <w:szCs w:val="24"/>
        </w:rPr>
        <w:t xml:space="preserve">Sterile pollen </w:t>
      </w:r>
      <w:r w:rsidR="00942E83" w:rsidRPr="00746F77">
        <w:rPr>
          <w:rFonts w:ascii="Arial" w:hAnsi="Arial" w:cs="Arial"/>
          <w:sz w:val="24"/>
          <w:szCs w:val="24"/>
          <w:lang w:val="en-US"/>
        </w:rPr>
        <w:t xml:space="preserve">AVPP0710            </w:t>
      </w:r>
      <w:r>
        <w:rPr>
          <w:rFonts w:ascii="Arial" w:hAnsi="Arial" w:cs="Arial"/>
          <w:sz w:val="24"/>
          <w:szCs w:val="24"/>
          <w:lang w:val="en-US"/>
        </w:rPr>
        <w:t>Plate</w:t>
      </w:r>
      <w:r w:rsidR="00942E83" w:rsidRPr="00746F77">
        <w:rPr>
          <w:rFonts w:ascii="Arial" w:hAnsi="Arial" w:cs="Arial"/>
          <w:sz w:val="24"/>
          <w:szCs w:val="24"/>
          <w:lang w:val="en-US"/>
        </w:rPr>
        <w:t>.</w:t>
      </w:r>
      <w:r w:rsidR="00244544">
        <w:rPr>
          <w:rFonts w:ascii="Arial" w:hAnsi="Arial" w:cs="Arial"/>
          <w:sz w:val="24"/>
          <w:szCs w:val="24"/>
          <w:lang w:val="en-US"/>
        </w:rPr>
        <w:t xml:space="preserve"> </w:t>
      </w:r>
      <w:r w:rsidR="00942E83" w:rsidRPr="00746F77">
        <w:rPr>
          <w:rFonts w:ascii="Arial" w:hAnsi="Arial" w:cs="Arial"/>
          <w:sz w:val="24"/>
          <w:szCs w:val="24"/>
          <w:lang w:val="en-US"/>
        </w:rPr>
        <w:t>2 Male sterile and fertile flower AVPP0710</w:t>
      </w:r>
      <w:r w:rsidR="005F52BA">
        <w:rPr>
          <w:rFonts w:ascii="Arial" w:hAnsi="Arial" w:cs="Arial"/>
          <w:sz w:val="24"/>
          <w:szCs w:val="24"/>
          <w:lang w:val="en-US"/>
        </w:rPr>
        <w:t xml:space="preserve"> </w:t>
      </w:r>
      <w:r w:rsidR="005F52BA" w:rsidRPr="005F52BA">
        <w:rPr>
          <w:rFonts w:ascii="Arial" w:hAnsi="Arial" w:cs="Arial"/>
          <w:color w:val="EE0000"/>
          <w:sz w:val="24"/>
          <w:szCs w:val="24"/>
          <w:lang w:val="en-US"/>
        </w:rPr>
        <w:t>fertile pollen</w:t>
      </w:r>
      <w:r w:rsidR="005F52BA">
        <w:rPr>
          <w:rFonts w:ascii="Arial" w:hAnsi="Arial" w:cs="Arial"/>
          <w:color w:val="EE0000"/>
          <w:sz w:val="24"/>
          <w:szCs w:val="24"/>
          <w:lang w:val="en-US"/>
        </w:rPr>
        <w:t xml:space="preserve"> ?</w:t>
      </w:r>
    </w:p>
    <w:p w14:paraId="4D97D571" w14:textId="1E623B28" w:rsidR="00942E83" w:rsidRPr="00746F77" w:rsidRDefault="00942E83" w:rsidP="00942E83">
      <w:pPr>
        <w:rPr>
          <w:rFonts w:ascii="Arial" w:hAnsi="Arial" w:cs="Arial"/>
          <w:sz w:val="24"/>
          <w:szCs w:val="24"/>
          <w:lang w:val="en-US"/>
        </w:rPr>
      </w:pPr>
      <w:r w:rsidRPr="00746F77">
        <w:rPr>
          <w:rFonts w:ascii="Arial" w:hAnsi="Arial" w:cs="Arial"/>
          <w:noProof/>
          <w:sz w:val="24"/>
          <w:szCs w:val="24"/>
        </w:rPr>
        <w:drawing>
          <wp:inline distT="0" distB="0" distL="0" distR="0" wp14:anchorId="777CFC9F" wp14:editId="10F45879">
            <wp:extent cx="1597455" cy="1100000"/>
            <wp:effectExtent l="0" t="0" r="3175" b="5080"/>
            <wp:docPr id="11" name="Picture 10">
              <a:extLst xmlns:a="http://schemas.openxmlformats.org/drawingml/2006/main">
                <a:ext uri="{FF2B5EF4-FFF2-40B4-BE49-F238E27FC236}">
                  <a16:creationId xmlns:a16="http://schemas.microsoft.com/office/drawing/2014/main" id="{0779C1C4-3601-E875-69BA-9A04B001A3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0779C1C4-3601-E875-69BA-9A04B001A3AC}"/>
                        </a:ext>
                      </a:extLst>
                    </pic:cNvPr>
                    <pic:cNvPicPr>
                      <a:picLocks noChangeAspect="1"/>
                    </pic:cNvPicPr>
                  </pic:nvPicPr>
                  <pic:blipFill>
                    <a:blip r:embed="rId11" cstate="print">
                      <a:extLst>
                        <a:ext uri="{BEBA8EAE-BF5A-486C-A8C5-ECC9F3942E4B}">
                          <a14:imgProps xmlns:a14="http://schemas.microsoft.com/office/drawing/2010/main">
                            <a14:imgLayer r:embed="rId12">
                              <a14:imgEffect>
                                <a14:brightnessContrast bright="-40000" contrast="40000"/>
                              </a14:imgEffect>
                            </a14:imgLayer>
                          </a14:imgProps>
                        </a:ext>
                        <a:ext uri="{28A0092B-C50C-407E-A947-70E740481C1C}">
                          <a14:useLocalDpi xmlns:a14="http://schemas.microsoft.com/office/drawing/2010/main" val="0"/>
                        </a:ext>
                      </a:extLst>
                    </a:blip>
                    <a:srcRect l="28833" t="25778" r="33167" b="39334"/>
                    <a:stretch/>
                  </pic:blipFill>
                  <pic:spPr>
                    <a:xfrm>
                      <a:off x="0" y="0"/>
                      <a:ext cx="1636893" cy="1127157"/>
                    </a:xfrm>
                    <a:prstGeom prst="rect">
                      <a:avLst/>
                    </a:prstGeom>
                  </pic:spPr>
                </pic:pic>
              </a:graphicData>
            </a:graphic>
          </wp:inline>
        </w:drawing>
      </w:r>
      <w:r w:rsidRPr="00746F77">
        <w:rPr>
          <w:rFonts w:ascii="Arial" w:hAnsi="Arial" w:cs="Arial"/>
          <w:sz w:val="24"/>
          <w:szCs w:val="24"/>
          <w:lang w:val="en-US"/>
        </w:rPr>
        <w:t xml:space="preserve"> </w:t>
      </w:r>
      <w:r w:rsidRPr="00746F77">
        <w:rPr>
          <w:rFonts w:ascii="Arial" w:hAnsi="Arial" w:cs="Arial"/>
          <w:sz w:val="24"/>
          <w:szCs w:val="24"/>
        </w:rPr>
        <w:t xml:space="preserve">  </w:t>
      </w:r>
      <w:r w:rsidR="00794419" w:rsidRPr="00794419">
        <w:rPr>
          <w:rFonts w:ascii="Arial" w:hAnsi="Arial" w:cs="Arial"/>
          <w:bCs/>
          <w:sz w:val="24"/>
          <w:szCs w:val="24"/>
        </w:rPr>
        <w:t>Plate 3</w:t>
      </w:r>
      <w:r w:rsidR="00794419">
        <w:rPr>
          <w:rFonts w:ascii="Arial" w:hAnsi="Arial" w:cs="Arial"/>
          <w:b/>
          <w:bCs/>
          <w:sz w:val="24"/>
          <w:szCs w:val="24"/>
        </w:rPr>
        <w:t>.</w:t>
      </w:r>
      <w:r w:rsidRPr="00746F77">
        <w:rPr>
          <w:rFonts w:ascii="Arial" w:hAnsi="Arial" w:cs="Arial"/>
          <w:b/>
          <w:bCs/>
          <w:sz w:val="24"/>
          <w:szCs w:val="24"/>
        </w:rPr>
        <w:t xml:space="preserve"> </w:t>
      </w:r>
      <w:r w:rsidRPr="00746F77">
        <w:rPr>
          <w:rFonts w:ascii="Arial" w:hAnsi="Arial" w:cs="Arial"/>
          <w:sz w:val="24"/>
          <w:szCs w:val="24"/>
          <w:lang w:val="en-US"/>
        </w:rPr>
        <w:t xml:space="preserve">Male sterile and fertile flower AVPP0310, fruit (it </w:t>
      </w:r>
      <w:r w:rsidRPr="00224815">
        <w:rPr>
          <w:rFonts w:ascii="Arial" w:hAnsi="Arial" w:cs="Arial"/>
          <w:color w:val="EE0000"/>
          <w:sz w:val="24"/>
          <w:szCs w:val="24"/>
          <w:lang w:val="en-US"/>
        </w:rPr>
        <w:t xml:space="preserve">behave </w:t>
      </w:r>
      <w:r w:rsidRPr="00746F77">
        <w:rPr>
          <w:rFonts w:ascii="Arial" w:hAnsi="Arial" w:cs="Arial"/>
          <w:sz w:val="24"/>
          <w:szCs w:val="24"/>
          <w:lang w:val="en-US"/>
        </w:rPr>
        <w:t xml:space="preserve">like </w:t>
      </w:r>
      <w:proofErr w:type="spellStart"/>
      <w:r w:rsidRPr="00224815">
        <w:rPr>
          <w:rFonts w:ascii="Arial" w:hAnsi="Arial" w:cs="Arial"/>
          <w:color w:val="EE0000"/>
          <w:sz w:val="24"/>
          <w:szCs w:val="24"/>
          <w:lang w:val="en-US"/>
        </w:rPr>
        <w:t>partile</w:t>
      </w:r>
      <w:proofErr w:type="spellEnd"/>
      <w:r w:rsidRPr="00746F77">
        <w:rPr>
          <w:rFonts w:ascii="Arial" w:hAnsi="Arial" w:cs="Arial"/>
          <w:sz w:val="24"/>
          <w:szCs w:val="24"/>
          <w:lang w:val="en-US"/>
        </w:rPr>
        <w:t xml:space="preserve"> fertile in humid tropics)</w:t>
      </w:r>
    </w:p>
    <w:p w14:paraId="54E43594" w14:textId="77777777" w:rsidR="00942E83" w:rsidRPr="00746F77" w:rsidRDefault="00942E83" w:rsidP="00942E83">
      <w:pPr>
        <w:rPr>
          <w:rFonts w:ascii="Arial" w:hAnsi="Arial" w:cs="Arial"/>
          <w:sz w:val="24"/>
          <w:szCs w:val="24"/>
        </w:rPr>
      </w:pPr>
    </w:p>
    <w:p w14:paraId="51E84D53" w14:textId="0EC077F5" w:rsidR="00942E83" w:rsidRPr="00746F77" w:rsidRDefault="00A072E7" w:rsidP="00942E83">
      <w:pPr>
        <w:rPr>
          <w:rFonts w:ascii="Arial" w:hAnsi="Arial" w:cs="Arial"/>
          <w:sz w:val="24"/>
          <w:szCs w:val="24"/>
          <w:lang w:val="en-US"/>
        </w:rPr>
      </w:pPr>
      <w:r w:rsidRPr="00746F77">
        <w:rPr>
          <w:rFonts w:ascii="Arial" w:hAnsi="Arial" w:cs="Arial"/>
          <w:sz w:val="24"/>
          <w:szCs w:val="24"/>
          <w:lang w:val="en-US"/>
        </w:rPr>
        <w:t xml:space="preserve">               </w:t>
      </w:r>
      <w:r w:rsidR="00942E83" w:rsidRPr="00746F77">
        <w:rPr>
          <w:rFonts w:ascii="Arial" w:hAnsi="Arial" w:cs="Arial"/>
          <w:noProof/>
        </w:rPr>
        <w:drawing>
          <wp:inline distT="0" distB="0" distL="0" distR="0" wp14:anchorId="08F2E56A" wp14:editId="6957C39C">
            <wp:extent cx="4652963" cy="2776539"/>
            <wp:effectExtent l="0" t="0" r="14605" b="5080"/>
            <wp:docPr id="1452942479" name="Chart 1">
              <a:extLst xmlns:a="http://schemas.openxmlformats.org/drawingml/2006/main">
                <a:ext uri="{FF2B5EF4-FFF2-40B4-BE49-F238E27FC236}">
                  <a16:creationId xmlns:a16="http://schemas.microsoft.com/office/drawing/2014/main" id="{24EB52FC-85AB-0FAE-18C5-E78D3985D9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19647C" w:rsidRPr="00746F77">
        <w:rPr>
          <w:rFonts w:ascii="Arial" w:hAnsi="Arial" w:cs="Arial"/>
          <w:sz w:val="24"/>
          <w:szCs w:val="24"/>
          <w:lang w:val="en-US"/>
        </w:rPr>
        <w:t xml:space="preserve"> </w:t>
      </w:r>
    </w:p>
    <w:p w14:paraId="4189D2D7" w14:textId="54D1C303" w:rsidR="00CF0427" w:rsidRPr="00746F77" w:rsidRDefault="00CF0427" w:rsidP="00CF0427">
      <w:pPr>
        <w:rPr>
          <w:rFonts w:ascii="Arial" w:hAnsi="Arial" w:cs="Arial"/>
          <w:sz w:val="24"/>
          <w:szCs w:val="24"/>
        </w:rPr>
      </w:pPr>
      <w:r w:rsidRPr="00746F77">
        <w:rPr>
          <w:rFonts w:ascii="Arial" w:hAnsi="Arial" w:cs="Arial"/>
          <w:sz w:val="24"/>
          <w:szCs w:val="24"/>
          <w:lang w:val="en-US"/>
        </w:rPr>
        <w:t xml:space="preserve">Fig </w:t>
      </w:r>
      <w:r w:rsidR="00765726">
        <w:rPr>
          <w:rFonts w:ascii="Arial" w:hAnsi="Arial" w:cs="Arial"/>
          <w:sz w:val="24"/>
          <w:szCs w:val="24"/>
          <w:lang w:val="en-US"/>
        </w:rPr>
        <w:t>1</w:t>
      </w:r>
      <w:r w:rsidRPr="00746F77">
        <w:rPr>
          <w:rFonts w:ascii="Arial" w:hAnsi="Arial" w:cs="Arial"/>
          <w:sz w:val="24"/>
          <w:szCs w:val="24"/>
          <w:lang w:val="en-US"/>
        </w:rPr>
        <w:t>.</w:t>
      </w:r>
      <w:r w:rsidR="00224815">
        <w:rPr>
          <w:rFonts w:ascii="Arial" w:hAnsi="Arial" w:cs="Arial"/>
          <w:sz w:val="24"/>
          <w:szCs w:val="24"/>
          <w:lang w:val="en-US"/>
        </w:rPr>
        <w:t xml:space="preserve"> </w:t>
      </w:r>
      <w:r w:rsidRPr="00746F77">
        <w:rPr>
          <w:rFonts w:ascii="Arial" w:hAnsi="Arial" w:cs="Arial"/>
          <w:sz w:val="24"/>
          <w:szCs w:val="24"/>
        </w:rPr>
        <w:t>Weather data during flowering period (</w:t>
      </w:r>
      <w:r w:rsidRPr="00224815">
        <w:rPr>
          <w:rFonts w:ascii="Arial" w:hAnsi="Arial" w:cs="Arial"/>
          <w:color w:val="EE0000"/>
          <w:sz w:val="24"/>
          <w:szCs w:val="24"/>
          <w:lang w:val="en-US"/>
        </w:rPr>
        <w:t>M</w:t>
      </w:r>
      <w:r w:rsidRPr="00224815">
        <w:rPr>
          <w:rFonts w:ascii="Arial" w:hAnsi="Arial" w:cs="Arial"/>
          <w:color w:val="EE0000"/>
          <w:sz w:val="24"/>
          <w:szCs w:val="24"/>
          <w:shd w:val="clear" w:color="auto" w:fill="FFFCF0"/>
        </w:rPr>
        <w:t>maximum</w:t>
      </w:r>
      <w:r w:rsidRPr="00746F77">
        <w:rPr>
          <w:rFonts w:ascii="Arial" w:hAnsi="Arial" w:cs="Arial"/>
          <w:color w:val="1B1B1B"/>
          <w:sz w:val="24"/>
          <w:szCs w:val="24"/>
          <w:shd w:val="clear" w:color="auto" w:fill="FFFCF0"/>
        </w:rPr>
        <w:t xml:space="preserve"> and minimum weekly temperature and relative humidity recorded during the period of 202</w:t>
      </w:r>
      <w:r>
        <w:rPr>
          <w:rFonts w:ascii="Arial" w:hAnsi="Arial" w:cs="Arial"/>
          <w:color w:val="1B1B1B"/>
          <w:sz w:val="24"/>
          <w:szCs w:val="24"/>
          <w:shd w:val="clear" w:color="auto" w:fill="FFFCF0"/>
        </w:rPr>
        <w:t>2</w:t>
      </w:r>
      <w:r w:rsidRPr="00746F77">
        <w:rPr>
          <w:rFonts w:ascii="Arial" w:hAnsi="Arial" w:cs="Arial"/>
          <w:color w:val="1B1B1B"/>
          <w:sz w:val="24"/>
          <w:szCs w:val="24"/>
          <w:shd w:val="clear" w:color="auto" w:fill="FFFCF0"/>
        </w:rPr>
        <w:t>-202</w:t>
      </w:r>
      <w:r>
        <w:rPr>
          <w:rFonts w:ascii="Arial" w:hAnsi="Arial" w:cs="Arial"/>
          <w:color w:val="1B1B1B"/>
          <w:sz w:val="24"/>
          <w:szCs w:val="24"/>
          <w:shd w:val="clear" w:color="auto" w:fill="FFFCF0"/>
        </w:rPr>
        <w:t>3</w:t>
      </w:r>
      <w:r w:rsidRPr="00746F77">
        <w:rPr>
          <w:rFonts w:ascii="Arial" w:hAnsi="Arial" w:cs="Arial"/>
          <w:color w:val="1B1B1B"/>
          <w:sz w:val="24"/>
          <w:szCs w:val="24"/>
          <w:shd w:val="clear" w:color="auto" w:fill="FFFCF0"/>
        </w:rPr>
        <w:t>)</w:t>
      </w:r>
    </w:p>
    <w:p w14:paraId="5F6A4DC8" w14:textId="77777777" w:rsidR="00CF0427" w:rsidRPr="00746F77" w:rsidRDefault="00CF0427" w:rsidP="00CF0427">
      <w:pPr>
        <w:jc w:val="both"/>
        <w:rPr>
          <w:rFonts w:ascii="Arial" w:hAnsi="Arial" w:cs="Arial"/>
          <w:b/>
          <w:bCs/>
          <w:sz w:val="24"/>
          <w:szCs w:val="24"/>
        </w:rPr>
      </w:pPr>
    </w:p>
    <w:p w14:paraId="5E828A44" w14:textId="77777777" w:rsidR="00224815" w:rsidRDefault="00224815" w:rsidP="00942E83">
      <w:pPr>
        <w:rPr>
          <w:rFonts w:ascii="Arial" w:hAnsi="Arial" w:cs="Arial"/>
          <w:sz w:val="24"/>
          <w:szCs w:val="24"/>
        </w:rPr>
      </w:pPr>
    </w:p>
    <w:p w14:paraId="689BDF52" w14:textId="77777777" w:rsidR="00224815" w:rsidRDefault="00224815" w:rsidP="00942E83">
      <w:pPr>
        <w:rPr>
          <w:rFonts w:ascii="Arial" w:hAnsi="Arial" w:cs="Arial"/>
          <w:sz w:val="24"/>
          <w:szCs w:val="24"/>
        </w:rPr>
      </w:pPr>
    </w:p>
    <w:p w14:paraId="491596C7" w14:textId="77777777" w:rsidR="00224815" w:rsidRDefault="00224815" w:rsidP="00942E83">
      <w:pPr>
        <w:rPr>
          <w:rFonts w:ascii="Arial" w:hAnsi="Arial" w:cs="Arial"/>
          <w:sz w:val="24"/>
          <w:szCs w:val="24"/>
        </w:rPr>
      </w:pPr>
    </w:p>
    <w:p w14:paraId="089205A2" w14:textId="77777777" w:rsidR="00224815" w:rsidRDefault="00224815" w:rsidP="00942E83">
      <w:pPr>
        <w:rPr>
          <w:rFonts w:ascii="Arial" w:hAnsi="Arial" w:cs="Arial"/>
          <w:sz w:val="24"/>
          <w:szCs w:val="24"/>
        </w:rPr>
      </w:pPr>
    </w:p>
    <w:p w14:paraId="3976961E" w14:textId="77777777" w:rsidR="00224815" w:rsidRDefault="00224815" w:rsidP="00942E83">
      <w:pPr>
        <w:rPr>
          <w:rFonts w:ascii="Arial" w:hAnsi="Arial" w:cs="Arial"/>
          <w:sz w:val="24"/>
          <w:szCs w:val="24"/>
        </w:rPr>
      </w:pPr>
    </w:p>
    <w:p w14:paraId="57EB4BD5" w14:textId="7A8626FB" w:rsidR="00942E83" w:rsidRPr="00746F77" w:rsidRDefault="00CD43A8" w:rsidP="00942E83">
      <w:pPr>
        <w:rPr>
          <w:rFonts w:ascii="Arial" w:hAnsi="Arial" w:cs="Arial"/>
          <w:sz w:val="24"/>
          <w:szCs w:val="24"/>
          <w:lang w:val="en-US"/>
        </w:rPr>
      </w:pPr>
      <w:r w:rsidRPr="00746F77">
        <w:rPr>
          <w:rFonts w:ascii="Arial" w:hAnsi="Arial" w:cs="Arial"/>
          <w:sz w:val="24"/>
          <w:szCs w:val="24"/>
        </w:rPr>
        <w:lastRenderedPageBreak/>
        <w:t xml:space="preserve">Table 3. Mean performance of vegetative </w:t>
      </w:r>
      <w:r>
        <w:rPr>
          <w:rFonts w:ascii="Arial" w:hAnsi="Arial" w:cs="Arial"/>
          <w:sz w:val="24"/>
          <w:szCs w:val="24"/>
        </w:rPr>
        <w:t xml:space="preserve">and reproductive </w:t>
      </w:r>
      <w:r w:rsidRPr="00746F77">
        <w:rPr>
          <w:rFonts w:ascii="Arial" w:hAnsi="Arial" w:cs="Arial"/>
          <w:sz w:val="24"/>
          <w:szCs w:val="24"/>
        </w:rPr>
        <w:t>characters of maintainer lines in chilli</w:t>
      </w:r>
    </w:p>
    <w:tbl>
      <w:tblPr>
        <w:tblStyle w:val="TableGrid"/>
        <w:tblpPr w:leftFromText="180" w:rightFromText="180" w:vertAnchor="page" w:horzAnchor="margin" w:tblpXSpec="right" w:tblpY="8278"/>
        <w:tblW w:w="9764" w:type="dxa"/>
        <w:tblBorders>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1485"/>
        <w:gridCol w:w="1260"/>
        <w:gridCol w:w="1260"/>
        <w:gridCol w:w="1260"/>
        <w:gridCol w:w="1136"/>
        <w:gridCol w:w="1242"/>
        <w:gridCol w:w="997"/>
        <w:gridCol w:w="1124"/>
      </w:tblGrid>
      <w:tr w:rsidR="000675C7" w:rsidRPr="00746F77" w14:paraId="1BB52419" w14:textId="77777777" w:rsidTr="000675C7">
        <w:trPr>
          <w:trHeight w:val="248"/>
        </w:trPr>
        <w:tc>
          <w:tcPr>
            <w:tcW w:w="1485" w:type="dxa"/>
            <w:tcBorders>
              <w:bottom w:val="single" w:sz="4" w:space="0" w:color="auto"/>
            </w:tcBorders>
          </w:tcPr>
          <w:p w14:paraId="7B3038BF" w14:textId="77777777" w:rsidR="000675C7" w:rsidRPr="00746F77" w:rsidRDefault="000675C7" w:rsidP="00794419">
            <w:pPr>
              <w:rPr>
                <w:rFonts w:ascii="Arial" w:hAnsi="Arial" w:cs="Arial"/>
                <w:sz w:val="24"/>
                <w:szCs w:val="24"/>
              </w:rPr>
            </w:pPr>
            <w:r w:rsidRPr="00746F77">
              <w:rPr>
                <w:rFonts w:ascii="Arial" w:hAnsi="Arial" w:cs="Arial"/>
                <w:sz w:val="24"/>
                <w:szCs w:val="24"/>
              </w:rPr>
              <w:t xml:space="preserve">Maintainer lines </w:t>
            </w:r>
          </w:p>
        </w:tc>
        <w:tc>
          <w:tcPr>
            <w:tcW w:w="1260" w:type="dxa"/>
            <w:tcBorders>
              <w:bottom w:val="single" w:sz="4" w:space="0" w:color="auto"/>
            </w:tcBorders>
          </w:tcPr>
          <w:p w14:paraId="03FDF712" w14:textId="7B4583AF" w:rsidR="000675C7" w:rsidRPr="00746F77" w:rsidRDefault="000675C7" w:rsidP="00794419">
            <w:pPr>
              <w:rPr>
                <w:rFonts w:ascii="Arial" w:hAnsi="Arial" w:cs="Arial"/>
                <w:sz w:val="24"/>
                <w:szCs w:val="24"/>
              </w:rPr>
            </w:pPr>
            <w:r w:rsidRPr="00746F77">
              <w:rPr>
                <w:rFonts w:ascii="Arial" w:hAnsi="Arial" w:cs="Arial"/>
                <w:sz w:val="24"/>
                <w:szCs w:val="24"/>
              </w:rPr>
              <w:t>Plant height</w:t>
            </w:r>
            <w:r w:rsidR="005F52BA">
              <w:rPr>
                <w:rFonts w:ascii="Arial" w:hAnsi="Arial" w:cs="Arial"/>
                <w:sz w:val="24"/>
                <w:szCs w:val="24"/>
              </w:rPr>
              <w:t xml:space="preserve"> </w:t>
            </w:r>
            <w:r w:rsidRPr="00746F77">
              <w:rPr>
                <w:rFonts w:ascii="Arial" w:hAnsi="Arial" w:cs="Arial"/>
                <w:sz w:val="24"/>
                <w:szCs w:val="24"/>
              </w:rPr>
              <w:t>(cm)</w:t>
            </w:r>
          </w:p>
        </w:tc>
        <w:tc>
          <w:tcPr>
            <w:tcW w:w="1260" w:type="dxa"/>
            <w:tcBorders>
              <w:bottom w:val="single" w:sz="4" w:space="0" w:color="auto"/>
            </w:tcBorders>
          </w:tcPr>
          <w:p w14:paraId="64DB17E6" w14:textId="77777777" w:rsidR="000675C7" w:rsidRPr="00746F77" w:rsidRDefault="000675C7" w:rsidP="00794419">
            <w:pPr>
              <w:rPr>
                <w:rFonts w:ascii="Arial" w:hAnsi="Arial" w:cs="Arial"/>
                <w:sz w:val="24"/>
                <w:szCs w:val="24"/>
              </w:rPr>
            </w:pPr>
          </w:p>
        </w:tc>
        <w:tc>
          <w:tcPr>
            <w:tcW w:w="1260" w:type="dxa"/>
            <w:tcBorders>
              <w:bottom w:val="single" w:sz="4" w:space="0" w:color="auto"/>
            </w:tcBorders>
          </w:tcPr>
          <w:p w14:paraId="40FC2583" w14:textId="2D7461DD" w:rsidR="000675C7" w:rsidRPr="00746F77" w:rsidRDefault="000675C7" w:rsidP="00794419">
            <w:pPr>
              <w:rPr>
                <w:rFonts w:ascii="Arial" w:hAnsi="Arial" w:cs="Arial"/>
                <w:sz w:val="24"/>
                <w:szCs w:val="24"/>
              </w:rPr>
            </w:pPr>
            <w:r w:rsidRPr="00746F77">
              <w:rPr>
                <w:rFonts w:ascii="Arial" w:hAnsi="Arial" w:cs="Arial"/>
                <w:sz w:val="24"/>
                <w:szCs w:val="24"/>
              </w:rPr>
              <w:t xml:space="preserve">Days to first flowering </w:t>
            </w:r>
          </w:p>
        </w:tc>
        <w:tc>
          <w:tcPr>
            <w:tcW w:w="1136" w:type="dxa"/>
            <w:tcBorders>
              <w:bottom w:val="single" w:sz="4" w:space="0" w:color="auto"/>
            </w:tcBorders>
          </w:tcPr>
          <w:p w14:paraId="2437E05E" w14:textId="77777777" w:rsidR="000675C7" w:rsidRPr="00746F77" w:rsidRDefault="000675C7" w:rsidP="00794419">
            <w:pPr>
              <w:rPr>
                <w:rFonts w:ascii="Arial" w:hAnsi="Arial" w:cs="Arial"/>
                <w:sz w:val="24"/>
                <w:szCs w:val="24"/>
              </w:rPr>
            </w:pPr>
            <w:r w:rsidRPr="00746F77">
              <w:rPr>
                <w:rFonts w:ascii="Arial" w:hAnsi="Arial" w:cs="Arial"/>
                <w:sz w:val="24"/>
                <w:szCs w:val="24"/>
              </w:rPr>
              <w:t xml:space="preserve">Days to fruiting </w:t>
            </w:r>
          </w:p>
        </w:tc>
        <w:tc>
          <w:tcPr>
            <w:tcW w:w="1242" w:type="dxa"/>
            <w:tcBorders>
              <w:bottom w:val="single" w:sz="4" w:space="0" w:color="auto"/>
            </w:tcBorders>
          </w:tcPr>
          <w:p w14:paraId="0EA73E75" w14:textId="77777777" w:rsidR="000675C7" w:rsidRPr="00746F77" w:rsidRDefault="000675C7" w:rsidP="00794419">
            <w:pPr>
              <w:rPr>
                <w:rFonts w:ascii="Arial" w:hAnsi="Arial" w:cs="Arial"/>
                <w:sz w:val="24"/>
                <w:szCs w:val="24"/>
              </w:rPr>
            </w:pPr>
            <w:r w:rsidRPr="00746F77">
              <w:rPr>
                <w:rFonts w:ascii="Arial" w:hAnsi="Arial" w:cs="Arial"/>
                <w:sz w:val="24"/>
                <w:szCs w:val="24"/>
              </w:rPr>
              <w:t xml:space="preserve">Days to maturity </w:t>
            </w:r>
          </w:p>
        </w:tc>
        <w:tc>
          <w:tcPr>
            <w:tcW w:w="997" w:type="dxa"/>
            <w:tcBorders>
              <w:bottom w:val="single" w:sz="4" w:space="0" w:color="auto"/>
            </w:tcBorders>
          </w:tcPr>
          <w:p w14:paraId="4113CCD8" w14:textId="77777777" w:rsidR="000675C7" w:rsidRPr="00746F77" w:rsidRDefault="000675C7" w:rsidP="00794419">
            <w:pPr>
              <w:rPr>
                <w:rFonts w:ascii="Arial" w:hAnsi="Arial" w:cs="Arial"/>
                <w:sz w:val="24"/>
                <w:szCs w:val="24"/>
              </w:rPr>
            </w:pPr>
            <w:r w:rsidRPr="00746F77">
              <w:rPr>
                <w:rFonts w:ascii="Arial" w:hAnsi="Arial" w:cs="Arial"/>
                <w:sz w:val="24"/>
                <w:szCs w:val="24"/>
              </w:rPr>
              <w:t xml:space="preserve">Primary branch </w:t>
            </w:r>
          </w:p>
        </w:tc>
        <w:tc>
          <w:tcPr>
            <w:tcW w:w="1124" w:type="dxa"/>
            <w:tcBorders>
              <w:bottom w:val="single" w:sz="4" w:space="0" w:color="auto"/>
            </w:tcBorders>
          </w:tcPr>
          <w:p w14:paraId="2FA6591B" w14:textId="77777777" w:rsidR="000675C7" w:rsidRPr="00746F77" w:rsidRDefault="000675C7" w:rsidP="00794419">
            <w:pPr>
              <w:rPr>
                <w:rFonts w:ascii="Arial" w:hAnsi="Arial" w:cs="Arial"/>
                <w:sz w:val="24"/>
                <w:szCs w:val="24"/>
              </w:rPr>
            </w:pPr>
            <w:r w:rsidRPr="00746F77">
              <w:rPr>
                <w:rFonts w:ascii="Arial" w:hAnsi="Arial" w:cs="Arial"/>
                <w:sz w:val="24"/>
                <w:szCs w:val="24"/>
              </w:rPr>
              <w:t xml:space="preserve">Secondary branch </w:t>
            </w:r>
          </w:p>
        </w:tc>
      </w:tr>
      <w:tr w:rsidR="000675C7" w:rsidRPr="00746F77" w14:paraId="1CFC85AE" w14:textId="77777777" w:rsidTr="000675C7">
        <w:trPr>
          <w:trHeight w:val="149"/>
        </w:trPr>
        <w:tc>
          <w:tcPr>
            <w:tcW w:w="1485" w:type="dxa"/>
            <w:tcBorders>
              <w:bottom w:val="nil"/>
            </w:tcBorders>
          </w:tcPr>
          <w:p w14:paraId="0F368AE8" w14:textId="77777777" w:rsidR="000675C7" w:rsidRPr="00746F77" w:rsidRDefault="000675C7" w:rsidP="00794419">
            <w:pPr>
              <w:jc w:val="both"/>
              <w:rPr>
                <w:rFonts w:ascii="Arial" w:hAnsi="Arial" w:cs="Arial"/>
                <w:sz w:val="24"/>
                <w:szCs w:val="24"/>
              </w:rPr>
            </w:pPr>
            <w:r w:rsidRPr="00746F77">
              <w:rPr>
                <w:rFonts w:ascii="Arial" w:hAnsi="Arial" w:cs="Arial"/>
                <w:sz w:val="24"/>
                <w:szCs w:val="24"/>
              </w:rPr>
              <w:t>VI060627</w:t>
            </w:r>
          </w:p>
        </w:tc>
        <w:tc>
          <w:tcPr>
            <w:tcW w:w="1260" w:type="dxa"/>
            <w:tcBorders>
              <w:bottom w:val="nil"/>
            </w:tcBorders>
          </w:tcPr>
          <w:p w14:paraId="3A7BA61F" w14:textId="77777777" w:rsidR="000675C7" w:rsidRPr="00746F77" w:rsidRDefault="000675C7" w:rsidP="00794419">
            <w:pPr>
              <w:rPr>
                <w:rFonts w:ascii="Arial" w:hAnsi="Arial" w:cs="Arial"/>
                <w:sz w:val="24"/>
                <w:szCs w:val="24"/>
              </w:rPr>
            </w:pPr>
            <w:r w:rsidRPr="00746F77">
              <w:rPr>
                <w:rFonts w:ascii="Arial" w:hAnsi="Arial" w:cs="Arial"/>
                <w:sz w:val="24"/>
                <w:szCs w:val="24"/>
              </w:rPr>
              <w:t>74.74</w:t>
            </w:r>
            <w:r w:rsidRPr="00746F77">
              <w:rPr>
                <w:rFonts w:ascii="Arial" w:hAnsi="Arial" w:cs="Arial"/>
                <w:sz w:val="24"/>
                <w:szCs w:val="24"/>
                <w:vertAlign w:val="superscript"/>
              </w:rPr>
              <w:t>d</w:t>
            </w:r>
          </w:p>
        </w:tc>
        <w:tc>
          <w:tcPr>
            <w:tcW w:w="1260" w:type="dxa"/>
            <w:tcBorders>
              <w:bottom w:val="nil"/>
            </w:tcBorders>
          </w:tcPr>
          <w:p w14:paraId="1FC491A4" w14:textId="77777777" w:rsidR="000675C7" w:rsidRPr="00746F77" w:rsidRDefault="000675C7" w:rsidP="00794419">
            <w:pPr>
              <w:rPr>
                <w:rFonts w:ascii="Arial" w:hAnsi="Arial" w:cs="Arial"/>
                <w:sz w:val="24"/>
                <w:szCs w:val="24"/>
              </w:rPr>
            </w:pPr>
          </w:p>
        </w:tc>
        <w:tc>
          <w:tcPr>
            <w:tcW w:w="1260" w:type="dxa"/>
            <w:tcBorders>
              <w:bottom w:val="nil"/>
            </w:tcBorders>
          </w:tcPr>
          <w:p w14:paraId="34A0C3D0" w14:textId="4430D0BC" w:rsidR="000675C7" w:rsidRPr="00746F77" w:rsidRDefault="000675C7" w:rsidP="00794419">
            <w:pPr>
              <w:rPr>
                <w:rFonts w:ascii="Arial" w:hAnsi="Arial" w:cs="Arial"/>
                <w:sz w:val="24"/>
                <w:szCs w:val="24"/>
              </w:rPr>
            </w:pPr>
            <w:r w:rsidRPr="00746F77">
              <w:rPr>
                <w:rFonts w:ascii="Arial" w:hAnsi="Arial" w:cs="Arial"/>
                <w:sz w:val="24"/>
                <w:szCs w:val="24"/>
              </w:rPr>
              <w:t>23.91</w:t>
            </w:r>
            <w:r w:rsidRPr="00746F77">
              <w:rPr>
                <w:rFonts w:ascii="Arial" w:hAnsi="Arial" w:cs="Arial"/>
                <w:sz w:val="24"/>
                <w:szCs w:val="24"/>
                <w:vertAlign w:val="superscript"/>
              </w:rPr>
              <w:t>e</w:t>
            </w:r>
          </w:p>
        </w:tc>
        <w:tc>
          <w:tcPr>
            <w:tcW w:w="1136" w:type="dxa"/>
            <w:tcBorders>
              <w:bottom w:val="nil"/>
            </w:tcBorders>
          </w:tcPr>
          <w:p w14:paraId="1684C028" w14:textId="77777777" w:rsidR="000675C7" w:rsidRPr="00746F77" w:rsidRDefault="000675C7" w:rsidP="00794419">
            <w:pPr>
              <w:rPr>
                <w:rFonts w:ascii="Arial" w:hAnsi="Arial" w:cs="Arial"/>
                <w:sz w:val="24"/>
                <w:szCs w:val="24"/>
              </w:rPr>
            </w:pPr>
            <w:r w:rsidRPr="00746F77">
              <w:rPr>
                <w:rFonts w:ascii="Arial" w:hAnsi="Arial" w:cs="Arial"/>
                <w:sz w:val="24"/>
                <w:szCs w:val="24"/>
              </w:rPr>
              <w:t>26.92</w:t>
            </w:r>
            <w:r w:rsidRPr="00746F77">
              <w:rPr>
                <w:rFonts w:ascii="Arial" w:hAnsi="Arial" w:cs="Arial"/>
                <w:sz w:val="24"/>
                <w:szCs w:val="24"/>
                <w:vertAlign w:val="superscript"/>
              </w:rPr>
              <w:t>e</w:t>
            </w:r>
          </w:p>
        </w:tc>
        <w:tc>
          <w:tcPr>
            <w:tcW w:w="1242" w:type="dxa"/>
            <w:tcBorders>
              <w:bottom w:val="nil"/>
            </w:tcBorders>
          </w:tcPr>
          <w:p w14:paraId="7DCC7DD8" w14:textId="77777777" w:rsidR="000675C7" w:rsidRPr="00746F77" w:rsidRDefault="000675C7" w:rsidP="00794419">
            <w:pPr>
              <w:rPr>
                <w:rFonts w:ascii="Arial" w:hAnsi="Arial" w:cs="Arial"/>
                <w:sz w:val="24"/>
                <w:szCs w:val="24"/>
              </w:rPr>
            </w:pPr>
            <w:r w:rsidRPr="00746F77">
              <w:rPr>
                <w:rFonts w:ascii="Arial" w:hAnsi="Arial" w:cs="Arial"/>
                <w:sz w:val="24"/>
                <w:szCs w:val="24"/>
              </w:rPr>
              <w:t>42.26</w:t>
            </w:r>
            <w:r w:rsidRPr="00746F77">
              <w:rPr>
                <w:rFonts w:ascii="Arial" w:hAnsi="Arial" w:cs="Arial"/>
                <w:sz w:val="24"/>
                <w:szCs w:val="24"/>
                <w:vertAlign w:val="superscript"/>
              </w:rPr>
              <w:t>e</w:t>
            </w:r>
          </w:p>
        </w:tc>
        <w:tc>
          <w:tcPr>
            <w:tcW w:w="997" w:type="dxa"/>
            <w:tcBorders>
              <w:bottom w:val="nil"/>
            </w:tcBorders>
          </w:tcPr>
          <w:p w14:paraId="2904B3F7" w14:textId="77777777" w:rsidR="000675C7" w:rsidRPr="00746F77" w:rsidRDefault="000675C7" w:rsidP="00794419">
            <w:pPr>
              <w:rPr>
                <w:rFonts w:ascii="Arial" w:hAnsi="Arial" w:cs="Arial"/>
                <w:sz w:val="24"/>
                <w:szCs w:val="24"/>
              </w:rPr>
            </w:pPr>
            <w:r w:rsidRPr="00746F77">
              <w:rPr>
                <w:rFonts w:ascii="Arial" w:hAnsi="Arial" w:cs="Arial"/>
                <w:sz w:val="24"/>
                <w:szCs w:val="24"/>
              </w:rPr>
              <w:t>3.25</w:t>
            </w:r>
            <w:r w:rsidRPr="00746F77">
              <w:rPr>
                <w:rFonts w:ascii="Arial" w:hAnsi="Arial" w:cs="Arial"/>
                <w:sz w:val="24"/>
                <w:szCs w:val="24"/>
                <w:vertAlign w:val="superscript"/>
              </w:rPr>
              <w:t>d</w:t>
            </w:r>
          </w:p>
        </w:tc>
        <w:tc>
          <w:tcPr>
            <w:tcW w:w="1124" w:type="dxa"/>
            <w:tcBorders>
              <w:bottom w:val="nil"/>
            </w:tcBorders>
          </w:tcPr>
          <w:p w14:paraId="3478E52C" w14:textId="77777777" w:rsidR="000675C7" w:rsidRPr="00746F77" w:rsidRDefault="000675C7" w:rsidP="00794419">
            <w:pPr>
              <w:rPr>
                <w:rFonts w:ascii="Arial" w:hAnsi="Arial" w:cs="Arial"/>
                <w:sz w:val="24"/>
                <w:szCs w:val="24"/>
              </w:rPr>
            </w:pPr>
            <w:r w:rsidRPr="00746F77">
              <w:rPr>
                <w:rFonts w:ascii="Arial" w:hAnsi="Arial" w:cs="Arial"/>
                <w:sz w:val="24"/>
                <w:szCs w:val="24"/>
              </w:rPr>
              <w:t>9.04</w:t>
            </w:r>
            <w:r w:rsidRPr="00746F77">
              <w:rPr>
                <w:rFonts w:ascii="Arial" w:hAnsi="Arial" w:cs="Arial"/>
                <w:sz w:val="24"/>
                <w:szCs w:val="24"/>
                <w:vertAlign w:val="superscript"/>
              </w:rPr>
              <w:t>d</w:t>
            </w:r>
          </w:p>
        </w:tc>
      </w:tr>
      <w:tr w:rsidR="000675C7" w:rsidRPr="00746F77" w14:paraId="758103D7" w14:textId="77777777" w:rsidTr="000675C7">
        <w:trPr>
          <w:trHeight w:val="140"/>
        </w:trPr>
        <w:tc>
          <w:tcPr>
            <w:tcW w:w="1485" w:type="dxa"/>
            <w:tcBorders>
              <w:top w:val="nil"/>
              <w:bottom w:val="nil"/>
            </w:tcBorders>
          </w:tcPr>
          <w:p w14:paraId="1EA11CA2" w14:textId="77777777" w:rsidR="000675C7" w:rsidRPr="00746F77" w:rsidRDefault="000675C7" w:rsidP="00794419">
            <w:pPr>
              <w:jc w:val="both"/>
              <w:rPr>
                <w:rFonts w:ascii="Arial" w:hAnsi="Arial" w:cs="Arial"/>
                <w:sz w:val="24"/>
                <w:szCs w:val="24"/>
              </w:rPr>
            </w:pPr>
            <w:r w:rsidRPr="00746F77">
              <w:rPr>
                <w:rFonts w:ascii="Arial" w:hAnsi="Arial" w:cs="Arial"/>
                <w:sz w:val="24"/>
                <w:szCs w:val="24"/>
              </w:rPr>
              <w:t>VI046838</w:t>
            </w:r>
          </w:p>
        </w:tc>
        <w:tc>
          <w:tcPr>
            <w:tcW w:w="1260" w:type="dxa"/>
            <w:tcBorders>
              <w:top w:val="nil"/>
              <w:bottom w:val="nil"/>
            </w:tcBorders>
          </w:tcPr>
          <w:p w14:paraId="25D44413" w14:textId="77777777" w:rsidR="000675C7" w:rsidRPr="00746F77" w:rsidRDefault="000675C7" w:rsidP="00794419">
            <w:pPr>
              <w:rPr>
                <w:rFonts w:ascii="Arial" w:hAnsi="Arial" w:cs="Arial"/>
                <w:sz w:val="24"/>
                <w:szCs w:val="24"/>
              </w:rPr>
            </w:pPr>
            <w:r w:rsidRPr="00746F77">
              <w:rPr>
                <w:rFonts w:ascii="Arial" w:hAnsi="Arial" w:cs="Arial"/>
                <w:sz w:val="24"/>
                <w:szCs w:val="24"/>
              </w:rPr>
              <w:t>117.74</w:t>
            </w:r>
            <w:r w:rsidRPr="00746F77">
              <w:rPr>
                <w:rFonts w:ascii="Arial" w:hAnsi="Arial" w:cs="Arial"/>
                <w:sz w:val="24"/>
                <w:szCs w:val="24"/>
                <w:vertAlign w:val="superscript"/>
              </w:rPr>
              <w:t>a</w:t>
            </w:r>
          </w:p>
        </w:tc>
        <w:tc>
          <w:tcPr>
            <w:tcW w:w="1260" w:type="dxa"/>
            <w:tcBorders>
              <w:top w:val="nil"/>
              <w:bottom w:val="nil"/>
            </w:tcBorders>
          </w:tcPr>
          <w:p w14:paraId="44A273EA" w14:textId="77777777" w:rsidR="000675C7" w:rsidRPr="00746F77" w:rsidRDefault="000675C7" w:rsidP="00794419">
            <w:pPr>
              <w:rPr>
                <w:rFonts w:ascii="Arial" w:hAnsi="Arial" w:cs="Arial"/>
                <w:sz w:val="24"/>
                <w:szCs w:val="24"/>
              </w:rPr>
            </w:pPr>
          </w:p>
        </w:tc>
        <w:tc>
          <w:tcPr>
            <w:tcW w:w="1260" w:type="dxa"/>
            <w:tcBorders>
              <w:top w:val="nil"/>
              <w:bottom w:val="nil"/>
            </w:tcBorders>
          </w:tcPr>
          <w:p w14:paraId="5B4462D8" w14:textId="53141625" w:rsidR="000675C7" w:rsidRPr="00746F77" w:rsidRDefault="000675C7" w:rsidP="00794419">
            <w:pPr>
              <w:rPr>
                <w:rFonts w:ascii="Arial" w:hAnsi="Arial" w:cs="Arial"/>
                <w:sz w:val="24"/>
                <w:szCs w:val="24"/>
              </w:rPr>
            </w:pPr>
            <w:r w:rsidRPr="00746F77">
              <w:rPr>
                <w:rFonts w:ascii="Arial" w:hAnsi="Arial" w:cs="Arial"/>
                <w:sz w:val="24"/>
                <w:szCs w:val="24"/>
              </w:rPr>
              <w:t>25.84</w:t>
            </w:r>
            <w:r w:rsidRPr="00746F77">
              <w:rPr>
                <w:rFonts w:ascii="Arial" w:hAnsi="Arial" w:cs="Arial"/>
                <w:sz w:val="24"/>
                <w:szCs w:val="24"/>
                <w:vertAlign w:val="superscript"/>
              </w:rPr>
              <w:t>d</w:t>
            </w:r>
          </w:p>
        </w:tc>
        <w:tc>
          <w:tcPr>
            <w:tcW w:w="1136" w:type="dxa"/>
            <w:tcBorders>
              <w:top w:val="nil"/>
              <w:bottom w:val="nil"/>
            </w:tcBorders>
          </w:tcPr>
          <w:p w14:paraId="6990DF6B" w14:textId="77777777" w:rsidR="000675C7" w:rsidRPr="00746F77" w:rsidRDefault="000675C7" w:rsidP="00794419">
            <w:pPr>
              <w:rPr>
                <w:rFonts w:ascii="Arial" w:hAnsi="Arial" w:cs="Arial"/>
                <w:sz w:val="24"/>
                <w:szCs w:val="24"/>
              </w:rPr>
            </w:pPr>
            <w:r w:rsidRPr="00746F77">
              <w:rPr>
                <w:rFonts w:ascii="Arial" w:hAnsi="Arial" w:cs="Arial"/>
                <w:sz w:val="24"/>
                <w:szCs w:val="24"/>
              </w:rPr>
              <w:t>29.01</w:t>
            </w:r>
            <w:r w:rsidRPr="00746F77">
              <w:rPr>
                <w:rFonts w:ascii="Arial" w:hAnsi="Arial" w:cs="Arial"/>
                <w:sz w:val="24"/>
                <w:szCs w:val="24"/>
                <w:vertAlign w:val="superscript"/>
              </w:rPr>
              <w:t>d</w:t>
            </w:r>
          </w:p>
        </w:tc>
        <w:tc>
          <w:tcPr>
            <w:tcW w:w="1242" w:type="dxa"/>
            <w:tcBorders>
              <w:top w:val="nil"/>
              <w:bottom w:val="nil"/>
            </w:tcBorders>
          </w:tcPr>
          <w:p w14:paraId="75D7FBBC" w14:textId="77777777" w:rsidR="000675C7" w:rsidRPr="00746F77" w:rsidRDefault="000675C7" w:rsidP="00794419">
            <w:pPr>
              <w:rPr>
                <w:rFonts w:ascii="Arial" w:hAnsi="Arial" w:cs="Arial"/>
                <w:sz w:val="24"/>
                <w:szCs w:val="24"/>
              </w:rPr>
            </w:pPr>
            <w:r w:rsidRPr="00746F77">
              <w:rPr>
                <w:rFonts w:ascii="Arial" w:hAnsi="Arial" w:cs="Arial"/>
                <w:sz w:val="24"/>
                <w:szCs w:val="24"/>
              </w:rPr>
              <w:t>44.38</w:t>
            </w:r>
            <w:r w:rsidRPr="00746F77">
              <w:rPr>
                <w:rFonts w:ascii="Arial" w:hAnsi="Arial" w:cs="Arial"/>
                <w:sz w:val="24"/>
                <w:szCs w:val="24"/>
                <w:vertAlign w:val="superscript"/>
              </w:rPr>
              <w:t>d</w:t>
            </w:r>
          </w:p>
        </w:tc>
        <w:tc>
          <w:tcPr>
            <w:tcW w:w="997" w:type="dxa"/>
            <w:tcBorders>
              <w:top w:val="nil"/>
              <w:bottom w:val="nil"/>
            </w:tcBorders>
          </w:tcPr>
          <w:p w14:paraId="79E162C4" w14:textId="77777777" w:rsidR="000675C7" w:rsidRPr="00746F77" w:rsidRDefault="000675C7" w:rsidP="00794419">
            <w:pPr>
              <w:rPr>
                <w:rFonts w:ascii="Arial" w:hAnsi="Arial" w:cs="Arial"/>
                <w:sz w:val="24"/>
                <w:szCs w:val="24"/>
              </w:rPr>
            </w:pPr>
            <w:r w:rsidRPr="00746F77">
              <w:rPr>
                <w:rFonts w:ascii="Arial" w:hAnsi="Arial" w:cs="Arial"/>
                <w:sz w:val="24"/>
                <w:szCs w:val="24"/>
              </w:rPr>
              <w:t>3.16</w:t>
            </w:r>
            <w:r w:rsidRPr="00746F77">
              <w:rPr>
                <w:rFonts w:ascii="Arial" w:hAnsi="Arial" w:cs="Arial"/>
                <w:sz w:val="24"/>
                <w:szCs w:val="24"/>
                <w:vertAlign w:val="superscript"/>
              </w:rPr>
              <w:t>d</w:t>
            </w:r>
          </w:p>
        </w:tc>
        <w:tc>
          <w:tcPr>
            <w:tcW w:w="1124" w:type="dxa"/>
            <w:tcBorders>
              <w:top w:val="nil"/>
              <w:bottom w:val="nil"/>
            </w:tcBorders>
          </w:tcPr>
          <w:p w14:paraId="5696E2A0" w14:textId="77777777" w:rsidR="000675C7" w:rsidRPr="00746F77" w:rsidRDefault="000675C7" w:rsidP="00794419">
            <w:pPr>
              <w:rPr>
                <w:rFonts w:ascii="Arial" w:hAnsi="Arial" w:cs="Arial"/>
                <w:sz w:val="24"/>
                <w:szCs w:val="24"/>
              </w:rPr>
            </w:pPr>
            <w:r w:rsidRPr="00746F77">
              <w:rPr>
                <w:rFonts w:ascii="Arial" w:hAnsi="Arial" w:cs="Arial"/>
                <w:sz w:val="24"/>
                <w:szCs w:val="24"/>
              </w:rPr>
              <w:t>10.18</w:t>
            </w:r>
            <w:r w:rsidRPr="00746F77">
              <w:rPr>
                <w:rFonts w:ascii="Arial" w:hAnsi="Arial" w:cs="Arial"/>
                <w:sz w:val="24"/>
                <w:szCs w:val="24"/>
                <w:vertAlign w:val="superscript"/>
              </w:rPr>
              <w:t>d</w:t>
            </w:r>
          </w:p>
        </w:tc>
      </w:tr>
      <w:tr w:rsidR="000675C7" w:rsidRPr="00746F77" w14:paraId="4FEE8C50" w14:textId="77777777" w:rsidTr="000675C7">
        <w:trPr>
          <w:trHeight w:val="149"/>
        </w:trPr>
        <w:tc>
          <w:tcPr>
            <w:tcW w:w="1485" w:type="dxa"/>
            <w:tcBorders>
              <w:top w:val="nil"/>
              <w:bottom w:val="nil"/>
            </w:tcBorders>
          </w:tcPr>
          <w:p w14:paraId="717D48A3" w14:textId="77777777" w:rsidR="000675C7" w:rsidRPr="00746F77" w:rsidRDefault="000675C7" w:rsidP="00794419">
            <w:pPr>
              <w:jc w:val="both"/>
              <w:rPr>
                <w:rFonts w:ascii="Arial" w:hAnsi="Arial" w:cs="Arial"/>
                <w:sz w:val="24"/>
                <w:szCs w:val="24"/>
              </w:rPr>
            </w:pPr>
            <w:r w:rsidRPr="00746F77">
              <w:rPr>
                <w:rFonts w:ascii="Arial" w:hAnsi="Arial" w:cs="Arial"/>
                <w:sz w:val="24"/>
                <w:szCs w:val="24"/>
              </w:rPr>
              <w:t>VI060629</w:t>
            </w:r>
          </w:p>
        </w:tc>
        <w:tc>
          <w:tcPr>
            <w:tcW w:w="1260" w:type="dxa"/>
            <w:tcBorders>
              <w:top w:val="nil"/>
              <w:bottom w:val="nil"/>
            </w:tcBorders>
          </w:tcPr>
          <w:p w14:paraId="6E588707" w14:textId="77777777" w:rsidR="000675C7" w:rsidRPr="00746F77" w:rsidRDefault="000675C7" w:rsidP="00794419">
            <w:pPr>
              <w:rPr>
                <w:rFonts w:ascii="Arial" w:hAnsi="Arial" w:cs="Arial"/>
                <w:sz w:val="24"/>
                <w:szCs w:val="24"/>
              </w:rPr>
            </w:pPr>
            <w:r w:rsidRPr="00746F77">
              <w:rPr>
                <w:rFonts w:ascii="Arial" w:hAnsi="Arial" w:cs="Arial"/>
                <w:sz w:val="24"/>
                <w:szCs w:val="24"/>
              </w:rPr>
              <w:t>99.44</w:t>
            </w:r>
            <w:r w:rsidRPr="00746F77">
              <w:rPr>
                <w:rFonts w:ascii="Arial" w:hAnsi="Arial" w:cs="Arial"/>
                <w:sz w:val="24"/>
                <w:szCs w:val="24"/>
                <w:vertAlign w:val="superscript"/>
              </w:rPr>
              <w:t>b</w:t>
            </w:r>
          </w:p>
        </w:tc>
        <w:tc>
          <w:tcPr>
            <w:tcW w:w="1260" w:type="dxa"/>
            <w:tcBorders>
              <w:top w:val="nil"/>
              <w:bottom w:val="nil"/>
            </w:tcBorders>
          </w:tcPr>
          <w:p w14:paraId="38687C22" w14:textId="77777777" w:rsidR="000675C7" w:rsidRPr="00746F77" w:rsidRDefault="000675C7" w:rsidP="00794419">
            <w:pPr>
              <w:rPr>
                <w:rFonts w:ascii="Arial" w:hAnsi="Arial" w:cs="Arial"/>
                <w:sz w:val="24"/>
                <w:szCs w:val="24"/>
              </w:rPr>
            </w:pPr>
          </w:p>
        </w:tc>
        <w:tc>
          <w:tcPr>
            <w:tcW w:w="1260" w:type="dxa"/>
            <w:tcBorders>
              <w:top w:val="nil"/>
              <w:bottom w:val="nil"/>
            </w:tcBorders>
          </w:tcPr>
          <w:p w14:paraId="55411473" w14:textId="2745B61F" w:rsidR="000675C7" w:rsidRPr="00746F77" w:rsidRDefault="000675C7" w:rsidP="00794419">
            <w:pPr>
              <w:rPr>
                <w:rFonts w:ascii="Arial" w:hAnsi="Arial" w:cs="Arial"/>
                <w:sz w:val="24"/>
                <w:szCs w:val="24"/>
              </w:rPr>
            </w:pPr>
            <w:r w:rsidRPr="00746F77">
              <w:rPr>
                <w:rFonts w:ascii="Arial" w:hAnsi="Arial" w:cs="Arial"/>
                <w:sz w:val="24"/>
                <w:szCs w:val="24"/>
              </w:rPr>
              <w:t>28.35</w:t>
            </w:r>
            <w:r w:rsidRPr="00746F77">
              <w:rPr>
                <w:rFonts w:ascii="Arial" w:hAnsi="Arial" w:cs="Arial"/>
                <w:sz w:val="24"/>
                <w:szCs w:val="24"/>
                <w:vertAlign w:val="superscript"/>
              </w:rPr>
              <w:t>c</w:t>
            </w:r>
          </w:p>
        </w:tc>
        <w:tc>
          <w:tcPr>
            <w:tcW w:w="1136" w:type="dxa"/>
            <w:tcBorders>
              <w:top w:val="nil"/>
              <w:bottom w:val="nil"/>
            </w:tcBorders>
          </w:tcPr>
          <w:p w14:paraId="3CBA51D3" w14:textId="77777777" w:rsidR="000675C7" w:rsidRPr="00746F77" w:rsidRDefault="000675C7" w:rsidP="00794419">
            <w:pPr>
              <w:rPr>
                <w:rFonts w:ascii="Arial" w:hAnsi="Arial" w:cs="Arial"/>
                <w:sz w:val="24"/>
                <w:szCs w:val="24"/>
              </w:rPr>
            </w:pPr>
            <w:r w:rsidRPr="00746F77">
              <w:rPr>
                <w:rFonts w:ascii="Arial" w:hAnsi="Arial" w:cs="Arial"/>
                <w:sz w:val="24"/>
                <w:szCs w:val="24"/>
              </w:rPr>
              <w:t>32.70</w:t>
            </w:r>
            <w:r w:rsidRPr="00746F77">
              <w:rPr>
                <w:rFonts w:ascii="Arial" w:hAnsi="Arial" w:cs="Arial"/>
                <w:sz w:val="24"/>
                <w:szCs w:val="24"/>
                <w:vertAlign w:val="superscript"/>
              </w:rPr>
              <w:t>c</w:t>
            </w:r>
          </w:p>
        </w:tc>
        <w:tc>
          <w:tcPr>
            <w:tcW w:w="1242" w:type="dxa"/>
            <w:tcBorders>
              <w:top w:val="nil"/>
              <w:bottom w:val="nil"/>
            </w:tcBorders>
          </w:tcPr>
          <w:p w14:paraId="52E1E185" w14:textId="77777777" w:rsidR="000675C7" w:rsidRPr="00746F77" w:rsidRDefault="000675C7" w:rsidP="00794419">
            <w:pPr>
              <w:rPr>
                <w:rFonts w:ascii="Arial" w:hAnsi="Arial" w:cs="Arial"/>
                <w:sz w:val="24"/>
                <w:szCs w:val="24"/>
              </w:rPr>
            </w:pPr>
            <w:r w:rsidRPr="00746F77">
              <w:rPr>
                <w:rFonts w:ascii="Arial" w:hAnsi="Arial" w:cs="Arial"/>
                <w:sz w:val="24"/>
                <w:szCs w:val="24"/>
              </w:rPr>
              <w:t>47.86</w:t>
            </w:r>
            <w:r w:rsidRPr="00746F77">
              <w:rPr>
                <w:rFonts w:ascii="Arial" w:hAnsi="Arial" w:cs="Arial"/>
                <w:sz w:val="24"/>
                <w:szCs w:val="24"/>
                <w:vertAlign w:val="superscript"/>
              </w:rPr>
              <w:t>c</w:t>
            </w:r>
          </w:p>
        </w:tc>
        <w:tc>
          <w:tcPr>
            <w:tcW w:w="997" w:type="dxa"/>
            <w:tcBorders>
              <w:top w:val="nil"/>
              <w:bottom w:val="nil"/>
            </w:tcBorders>
          </w:tcPr>
          <w:p w14:paraId="3E958B4D" w14:textId="77777777" w:rsidR="000675C7" w:rsidRPr="00746F77" w:rsidRDefault="000675C7" w:rsidP="00794419">
            <w:pPr>
              <w:rPr>
                <w:rFonts w:ascii="Arial" w:hAnsi="Arial" w:cs="Arial"/>
                <w:sz w:val="24"/>
                <w:szCs w:val="24"/>
              </w:rPr>
            </w:pPr>
            <w:r w:rsidRPr="00746F77">
              <w:rPr>
                <w:rFonts w:ascii="Arial" w:hAnsi="Arial" w:cs="Arial"/>
                <w:sz w:val="24"/>
                <w:szCs w:val="24"/>
              </w:rPr>
              <w:t>7.95</w:t>
            </w:r>
          </w:p>
        </w:tc>
        <w:tc>
          <w:tcPr>
            <w:tcW w:w="1124" w:type="dxa"/>
            <w:tcBorders>
              <w:top w:val="nil"/>
              <w:bottom w:val="nil"/>
            </w:tcBorders>
          </w:tcPr>
          <w:p w14:paraId="0A0DD69A" w14:textId="77777777" w:rsidR="000675C7" w:rsidRPr="00746F77" w:rsidRDefault="000675C7" w:rsidP="00794419">
            <w:pPr>
              <w:rPr>
                <w:rFonts w:ascii="Arial" w:hAnsi="Arial" w:cs="Arial"/>
                <w:sz w:val="24"/>
                <w:szCs w:val="24"/>
              </w:rPr>
            </w:pPr>
            <w:r w:rsidRPr="00746F77">
              <w:rPr>
                <w:rFonts w:ascii="Arial" w:hAnsi="Arial" w:cs="Arial"/>
                <w:sz w:val="24"/>
                <w:szCs w:val="24"/>
              </w:rPr>
              <w:t>24.47</w:t>
            </w:r>
            <w:r w:rsidRPr="00746F77">
              <w:rPr>
                <w:rFonts w:ascii="Arial" w:hAnsi="Arial" w:cs="Arial"/>
                <w:sz w:val="24"/>
                <w:szCs w:val="24"/>
                <w:vertAlign w:val="superscript"/>
              </w:rPr>
              <w:t>b</w:t>
            </w:r>
          </w:p>
        </w:tc>
      </w:tr>
      <w:tr w:rsidR="000675C7" w:rsidRPr="00746F77" w14:paraId="2EDAB2F3" w14:textId="77777777" w:rsidTr="000675C7">
        <w:trPr>
          <w:trHeight w:val="108"/>
        </w:trPr>
        <w:tc>
          <w:tcPr>
            <w:tcW w:w="1485" w:type="dxa"/>
            <w:tcBorders>
              <w:top w:val="nil"/>
              <w:bottom w:val="nil"/>
            </w:tcBorders>
          </w:tcPr>
          <w:p w14:paraId="0D89C603" w14:textId="77777777" w:rsidR="000675C7" w:rsidRPr="00746F77" w:rsidRDefault="000675C7" w:rsidP="00794419">
            <w:pPr>
              <w:jc w:val="both"/>
              <w:rPr>
                <w:rFonts w:ascii="Arial" w:hAnsi="Arial" w:cs="Arial"/>
                <w:sz w:val="24"/>
                <w:szCs w:val="24"/>
              </w:rPr>
            </w:pPr>
            <w:r w:rsidRPr="00746F77">
              <w:rPr>
                <w:rFonts w:ascii="Arial" w:hAnsi="Arial" w:cs="Arial"/>
                <w:sz w:val="24"/>
                <w:szCs w:val="24"/>
              </w:rPr>
              <w:t>VI037614</w:t>
            </w:r>
          </w:p>
        </w:tc>
        <w:tc>
          <w:tcPr>
            <w:tcW w:w="1260" w:type="dxa"/>
            <w:tcBorders>
              <w:top w:val="nil"/>
              <w:bottom w:val="nil"/>
            </w:tcBorders>
          </w:tcPr>
          <w:p w14:paraId="797E189C" w14:textId="77777777" w:rsidR="000675C7" w:rsidRPr="00746F77" w:rsidRDefault="000675C7" w:rsidP="00794419">
            <w:pPr>
              <w:rPr>
                <w:rFonts w:ascii="Arial" w:hAnsi="Arial" w:cs="Arial"/>
                <w:sz w:val="24"/>
                <w:szCs w:val="24"/>
              </w:rPr>
            </w:pPr>
            <w:r w:rsidRPr="00746F77">
              <w:rPr>
                <w:rFonts w:ascii="Arial" w:hAnsi="Arial" w:cs="Arial"/>
                <w:sz w:val="24"/>
                <w:szCs w:val="24"/>
              </w:rPr>
              <w:t>98.33</w:t>
            </w:r>
            <w:r w:rsidRPr="00746F77">
              <w:rPr>
                <w:rFonts w:ascii="Arial" w:hAnsi="Arial" w:cs="Arial"/>
                <w:sz w:val="24"/>
                <w:szCs w:val="24"/>
                <w:vertAlign w:val="superscript"/>
              </w:rPr>
              <w:t>bc</w:t>
            </w:r>
          </w:p>
        </w:tc>
        <w:tc>
          <w:tcPr>
            <w:tcW w:w="1260" w:type="dxa"/>
            <w:tcBorders>
              <w:top w:val="nil"/>
              <w:bottom w:val="nil"/>
            </w:tcBorders>
          </w:tcPr>
          <w:p w14:paraId="0B541866" w14:textId="77777777" w:rsidR="000675C7" w:rsidRPr="00746F77" w:rsidRDefault="000675C7" w:rsidP="00794419">
            <w:pPr>
              <w:rPr>
                <w:rFonts w:ascii="Arial" w:hAnsi="Arial" w:cs="Arial"/>
                <w:sz w:val="24"/>
                <w:szCs w:val="24"/>
              </w:rPr>
            </w:pPr>
          </w:p>
        </w:tc>
        <w:tc>
          <w:tcPr>
            <w:tcW w:w="1260" w:type="dxa"/>
            <w:tcBorders>
              <w:top w:val="nil"/>
              <w:bottom w:val="nil"/>
            </w:tcBorders>
          </w:tcPr>
          <w:p w14:paraId="7583095C" w14:textId="1B6EF906" w:rsidR="000675C7" w:rsidRPr="00746F77" w:rsidRDefault="000675C7" w:rsidP="00794419">
            <w:pPr>
              <w:rPr>
                <w:rFonts w:ascii="Arial" w:hAnsi="Arial" w:cs="Arial"/>
                <w:sz w:val="24"/>
                <w:szCs w:val="24"/>
              </w:rPr>
            </w:pPr>
            <w:r w:rsidRPr="00746F77">
              <w:rPr>
                <w:rFonts w:ascii="Arial" w:hAnsi="Arial" w:cs="Arial"/>
                <w:sz w:val="24"/>
                <w:szCs w:val="24"/>
              </w:rPr>
              <w:t>35.20</w:t>
            </w:r>
            <w:r w:rsidRPr="00746F77">
              <w:rPr>
                <w:rFonts w:ascii="Arial" w:hAnsi="Arial" w:cs="Arial"/>
                <w:sz w:val="24"/>
                <w:szCs w:val="24"/>
                <w:vertAlign w:val="superscript"/>
              </w:rPr>
              <w:t>b</w:t>
            </w:r>
          </w:p>
        </w:tc>
        <w:tc>
          <w:tcPr>
            <w:tcW w:w="1136" w:type="dxa"/>
            <w:tcBorders>
              <w:top w:val="nil"/>
              <w:bottom w:val="nil"/>
            </w:tcBorders>
          </w:tcPr>
          <w:p w14:paraId="3F0B15D1" w14:textId="77777777" w:rsidR="000675C7" w:rsidRPr="00746F77" w:rsidRDefault="000675C7" w:rsidP="00794419">
            <w:pPr>
              <w:rPr>
                <w:rFonts w:ascii="Arial" w:hAnsi="Arial" w:cs="Arial"/>
                <w:sz w:val="24"/>
                <w:szCs w:val="24"/>
              </w:rPr>
            </w:pPr>
            <w:r w:rsidRPr="00746F77">
              <w:rPr>
                <w:rFonts w:ascii="Arial" w:hAnsi="Arial" w:cs="Arial"/>
                <w:sz w:val="24"/>
                <w:szCs w:val="24"/>
              </w:rPr>
              <w:t>38.20</w:t>
            </w:r>
            <w:r w:rsidRPr="00746F77">
              <w:rPr>
                <w:rFonts w:ascii="Arial" w:hAnsi="Arial" w:cs="Arial"/>
                <w:sz w:val="24"/>
                <w:szCs w:val="24"/>
                <w:vertAlign w:val="superscript"/>
              </w:rPr>
              <w:t>b</w:t>
            </w:r>
          </w:p>
        </w:tc>
        <w:tc>
          <w:tcPr>
            <w:tcW w:w="1242" w:type="dxa"/>
            <w:tcBorders>
              <w:top w:val="nil"/>
              <w:bottom w:val="nil"/>
            </w:tcBorders>
          </w:tcPr>
          <w:p w14:paraId="2750D575" w14:textId="77777777" w:rsidR="000675C7" w:rsidRPr="00746F77" w:rsidRDefault="000675C7" w:rsidP="00794419">
            <w:pPr>
              <w:rPr>
                <w:rFonts w:ascii="Arial" w:hAnsi="Arial" w:cs="Arial"/>
                <w:sz w:val="24"/>
                <w:szCs w:val="24"/>
              </w:rPr>
            </w:pPr>
            <w:r w:rsidRPr="00746F77">
              <w:rPr>
                <w:rFonts w:ascii="Arial" w:hAnsi="Arial" w:cs="Arial"/>
                <w:sz w:val="24"/>
                <w:szCs w:val="24"/>
              </w:rPr>
              <w:t>53.20</w:t>
            </w:r>
            <w:r w:rsidRPr="00746F77">
              <w:rPr>
                <w:rFonts w:ascii="Arial" w:hAnsi="Arial" w:cs="Arial"/>
                <w:sz w:val="24"/>
                <w:szCs w:val="24"/>
                <w:vertAlign w:val="superscript"/>
              </w:rPr>
              <w:t>b</w:t>
            </w:r>
          </w:p>
        </w:tc>
        <w:tc>
          <w:tcPr>
            <w:tcW w:w="997" w:type="dxa"/>
            <w:tcBorders>
              <w:top w:val="nil"/>
              <w:bottom w:val="nil"/>
            </w:tcBorders>
          </w:tcPr>
          <w:p w14:paraId="6319BDDF" w14:textId="77777777" w:rsidR="000675C7" w:rsidRPr="00746F77" w:rsidRDefault="000675C7" w:rsidP="00794419">
            <w:pPr>
              <w:rPr>
                <w:rFonts w:ascii="Arial" w:hAnsi="Arial" w:cs="Arial"/>
                <w:sz w:val="24"/>
                <w:szCs w:val="24"/>
              </w:rPr>
            </w:pPr>
            <w:r w:rsidRPr="00746F77">
              <w:rPr>
                <w:rFonts w:ascii="Arial" w:hAnsi="Arial" w:cs="Arial"/>
                <w:sz w:val="24"/>
                <w:szCs w:val="24"/>
              </w:rPr>
              <w:t>4.45</w:t>
            </w:r>
            <w:r w:rsidRPr="00746F77">
              <w:rPr>
                <w:rFonts w:ascii="Arial" w:hAnsi="Arial" w:cs="Arial"/>
                <w:sz w:val="24"/>
                <w:szCs w:val="24"/>
                <w:vertAlign w:val="superscript"/>
              </w:rPr>
              <w:t>c</w:t>
            </w:r>
          </w:p>
        </w:tc>
        <w:tc>
          <w:tcPr>
            <w:tcW w:w="1124" w:type="dxa"/>
            <w:tcBorders>
              <w:top w:val="nil"/>
              <w:bottom w:val="nil"/>
            </w:tcBorders>
          </w:tcPr>
          <w:p w14:paraId="6D960214" w14:textId="77777777" w:rsidR="000675C7" w:rsidRPr="00746F77" w:rsidRDefault="000675C7" w:rsidP="00794419">
            <w:pPr>
              <w:rPr>
                <w:rFonts w:ascii="Arial" w:hAnsi="Arial" w:cs="Arial"/>
                <w:sz w:val="24"/>
                <w:szCs w:val="24"/>
              </w:rPr>
            </w:pPr>
            <w:r w:rsidRPr="00746F77">
              <w:rPr>
                <w:rFonts w:ascii="Arial" w:hAnsi="Arial" w:cs="Arial"/>
                <w:sz w:val="24"/>
                <w:szCs w:val="24"/>
              </w:rPr>
              <w:t>21.25</w:t>
            </w:r>
            <w:r w:rsidRPr="00746F77">
              <w:rPr>
                <w:rFonts w:ascii="Arial" w:hAnsi="Arial" w:cs="Arial"/>
                <w:sz w:val="24"/>
                <w:szCs w:val="24"/>
                <w:vertAlign w:val="superscript"/>
              </w:rPr>
              <w:t>c</w:t>
            </w:r>
          </w:p>
        </w:tc>
      </w:tr>
      <w:tr w:rsidR="000675C7" w:rsidRPr="00746F77" w14:paraId="620BFB7D" w14:textId="77777777" w:rsidTr="000675C7">
        <w:trPr>
          <w:trHeight w:val="149"/>
        </w:trPr>
        <w:tc>
          <w:tcPr>
            <w:tcW w:w="1485" w:type="dxa"/>
            <w:tcBorders>
              <w:top w:val="nil"/>
              <w:bottom w:val="nil"/>
            </w:tcBorders>
          </w:tcPr>
          <w:p w14:paraId="170FED85" w14:textId="77777777" w:rsidR="000675C7" w:rsidRPr="00746F77" w:rsidRDefault="000675C7" w:rsidP="00794419">
            <w:pPr>
              <w:jc w:val="both"/>
              <w:rPr>
                <w:rFonts w:ascii="Arial" w:hAnsi="Arial" w:cs="Arial"/>
                <w:sz w:val="24"/>
                <w:szCs w:val="24"/>
              </w:rPr>
            </w:pPr>
            <w:r w:rsidRPr="00746F77">
              <w:rPr>
                <w:rFonts w:ascii="Arial" w:hAnsi="Arial" w:cs="Arial"/>
                <w:sz w:val="24"/>
                <w:szCs w:val="24"/>
              </w:rPr>
              <w:t>VI060632</w:t>
            </w:r>
          </w:p>
        </w:tc>
        <w:tc>
          <w:tcPr>
            <w:tcW w:w="1260" w:type="dxa"/>
            <w:tcBorders>
              <w:top w:val="nil"/>
              <w:bottom w:val="nil"/>
            </w:tcBorders>
          </w:tcPr>
          <w:p w14:paraId="5917C79B" w14:textId="77777777" w:rsidR="000675C7" w:rsidRPr="00746F77" w:rsidRDefault="000675C7" w:rsidP="00794419">
            <w:pPr>
              <w:rPr>
                <w:rFonts w:ascii="Arial" w:hAnsi="Arial" w:cs="Arial"/>
                <w:sz w:val="24"/>
                <w:szCs w:val="24"/>
              </w:rPr>
            </w:pPr>
            <w:r w:rsidRPr="00746F77">
              <w:rPr>
                <w:rFonts w:ascii="Arial" w:hAnsi="Arial" w:cs="Arial"/>
                <w:sz w:val="24"/>
                <w:szCs w:val="24"/>
              </w:rPr>
              <w:t>89.07</w:t>
            </w:r>
            <w:r w:rsidRPr="00746F77">
              <w:rPr>
                <w:rFonts w:ascii="Arial" w:hAnsi="Arial" w:cs="Arial"/>
                <w:sz w:val="24"/>
                <w:szCs w:val="24"/>
                <w:vertAlign w:val="superscript"/>
              </w:rPr>
              <w:t>c</w:t>
            </w:r>
          </w:p>
        </w:tc>
        <w:tc>
          <w:tcPr>
            <w:tcW w:w="1260" w:type="dxa"/>
            <w:tcBorders>
              <w:top w:val="nil"/>
              <w:bottom w:val="nil"/>
            </w:tcBorders>
          </w:tcPr>
          <w:p w14:paraId="00BFDC92" w14:textId="77777777" w:rsidR="000675C7" w:rsidRPr="00746F77" w:rsidRDefault="000675C7" w:rsidP="00794419">
            <w:pPr>
              <w:rPr>
                <w:rFonts w:ascii="Arial" w:hAnsi="Arial" w:cs="Arial"/>
                <w:sz w:val="24"/>
                <w:szCs w:val="24"/>
              </w:rPr>
            </w:pPr>
          </w:p>
        </w:tc>
        <w:tc>
          <w:tcPr>
            <w:tcW w:w="1260" w:type="dxa"/>
            <w:tcBorders>
              <w:top w:val="nil"/>
              <w:bottom w:val="nil"/>
            </w:tcBorders>
          </w:tcPr>
          <w:p w14:paraId="0051594F" w14:textId="3438C3E4" w:rsidR="000675C7" w:rsidRPr="00746F77" w:rsidRDefault="000675C7" w:rsidP="00794419">
            <w:pPr>
              <w:rPr>
                <w:rFonts w:ascii="Arial" w:hAnsi="Arial" w:cs="Arial"/>
                <w:sz w:val="24"/>
                <w:szCs w:val="24"/>
              </w:rPr>
            </w:pPr>
            <w:r w:rsidRPr="00746F77">
              <w:rPr>
                <w:rFonts w:ascii="Arial" w:hAnsi="Arial" w:cs="Arial"/>
                <w:sz w:val="24"/>
                <w:szCs w:val="24"/>
              </w:rPr>
              <w:t>34.77</w:t>
            </w:r>
            <w:r w:rsidRPr="00746F77">
              <w:rPr>
                <w:rFonts w:ascii="Arial" w:hAnsi="Arial" w:cs="Arial"/>
                <w:sz w:val="24"/>
                <w:szCs w:val="24"/>
                <w:vertAlign w:val="superscript"/>
              </w:rPr>
              <w:t>b</w:t>
            </w:r>
          </w:p>
        </w:tc>
        <w:tc>
          <w:tcPr>
            <w:tcW w:w="1136" w:type="dxa"/>
            <w:tcBorders>
              <w:top w:val="nil"/>
              <w:bottom w:val="nil"/>
            </w:tcBorders>
          </w:tcPr>
          <w:p w14:paraId="4BDBD090" w14:textId="77777777" w:rsidR="000675C7" w:rsidRPr="00746F77" w:rsidRDefault="000675C7" w:rsidP="00794419">
            <w:pPr>
              <w:rPr>
                <w:rFonts w:ascii="Arial" w:hAnsi="Arial" w:cs="Arial"/>
                <w:sz w:val="24"/>
                <w:szCs w:val="24"/>
              </w:rPr>
            </w:pPr>
            <w:r w:rsidRPr="00746F77">
              <w:rPr>
                <w:rFonts w:ascii="Arial" w:hAnsi="Arial" w:cs="Arial"/>
                <w:sz w:val="24"/>
                <w:szCs w:val="24"/>
              </w:rPr>
              <w:t>37.83</w:t>
            </w:r>
            <w:r w:rsidRPr="00746F77">
              <w:rPr>
                <w:rFonts w:ascii="Arial" w:hAnsi="Arial" w:cs="Arial"/>
                <w:sz w:val="24"/>
                <w:szCs w:val="24"/>
                <w:vertAlign w:val="superscript"/>
              </w:rPr>
              <w:t>b</w:t>
            </w:r>
          </w:p>
        </w:tc>
        <w:tc>
          <w:tcPr>
            <w:tcW w:w="1242" w:type="dxa"/>
            <w:tcBorders>
              <w:top w:val="nil"/>
              <w:bottom w:val="nil"/>
            </w:tcBorders>
          </w:tcPr>
          <w:p w14:paraId="4ADD0C3D" w14:textId="77777777" w:rsidR="000675C7" w:rsidRPr="00746F77" w:rsidRDefault="000675C7" w:rsidP="00794419">
            <w:pPr>
              <w:rPr>
                <w:rFonts w:ascii="Arial" w:hAnsi="Arial" w:cs="Arial"/>
                <w:sz w:val="24"/>
                <w:szCs w:val="24"/>
              </w:rPr>
            </w:pPr>
            <w:r w:rsidRPr="00746F77">
              <w:rPr>
                <w:rFonts w:ascii="Arial" w:hAnsi="Arial" w:cs="Arial"/>
                <w:sz w:val="24"/>
                <w:szCs w:val="24"/>
              </w:rPr>
              <w:t>53.00</w:t>
            </w:r>
            <w:r w:rsidRPr="00746F77">
              <w:rPr>
                <w:rFonts w:ascii="Arial" w:hAnsi="Arial" w:cs="Arial"/>
                <w:sz w:val="24"/>
                <w:szCs w:val="24"/>
                <w:vertAlign w:val="superscript"/>
              </w:rPr>
              <w:t>b</w:t>
            </w:r>
          </w:p>
        </w:tc>
        <w:tc>
          <w:tcPr>
            <w:tcW w:w="997" w:type="dxa"/>
            <w:tcBorders>
              <w:top w:val="nil"/>
              <w:bottom w:val="nil"/>
            </w:tcBorders>
          </w:tcPr>
          <w:p w14:paraId="1D2B65EA" w14:textId="77777777" w:rsidR="000675C7" w:rsidRPr="00746F77" w:rsidRDefault="000675C7" w:rsidP="00794419">
            <w:pPr>
              <w:rPr>
                <w:rFonts w:ascii="Arial" w:hAnsi="Arial" w:cs="Arial"/>
                <w:sz w:val="24"/>
                <w:szCs w:val="24"/>
              </w:rPr>
            </w:pPr>
            <w:r w:rsidRPr="00746F77">
              <w:rPr>
                <w:rFonts w:ascii="Arial" w:hAnsi="Arial" w:cs="Arial"/>
                <w:sz w:val="24"/>
                <w:szCs w:val="24"/>
              </w:rPr>
              <w:t>5.51</w:t>
            </w:r>
            <w:r w:rsidRPr="00746F77">
              <w:rPr>
                <w:rFonts w:ascii="Arial" w:hAnsi="Arial" w:cs="Arial"/>
                <w:sz w:val="24"/>
                <w:szCs w:val="24"/>
                <w:vertAlign w:val="superscript"/>
              </w:rPr>
              <w:t>b</w:t>
            </w:r>
          </w:p>
        </w:tc>
        <w:tc>
          <w:tcPr>
            <w:tcW w:w="1124" w:type="dxa"/>
            <w:tcBorders>
              <w:top w:val="nil"/>
              <w:bottom w:val="nil"/>
            </w:tcBorders>
          </w:tcPr>
          <w:p w14:paraId="24F18F1C" w14:textId="77777777" w:rsidR="000675C7" w:rsidRPr="00746F77" w:rsidRDefault="000675C7" w:rsidP="00794419">
            <w:pPr>
              <w:rPr>
                <w:rFonts w:ascii="Arial" w:hAnsi="Arial" w:cs="Arial"/>
                <w:sz w:val="24"/>
                <w:szCs w:val="24"/>
              </w:rPr>
            </w:pPr>
            <w:r w:rsidRPr="00746F77">
              <w:rPr>
                <w:rFonts w:ascii="Arial" w:hAnsi="Arial" w:cs="Arial"/>
                <w:sz w:val="24"/>
                <w:szCs w:val="24"/>
              </w:rPr>
              <w:t>24.33</w:t>
            </w:r>
            <w:r w:rsidRPr="00746F77">
              <w:rPr>
                <w:rFonts w:ascii="Arial" w:hAnsi="Arial" w:cs="Arial"/>
                <w:sz w:val="24"/>
                <w:szCs w:val="24"/>
                <w:vertAlign w:val="superscript"/>
              </w:rPr>
              <w:t>b</w:t>
            </w:r>
          </w:p>
        </w:tc>
      </w:tr>
      <w:tr w:rsidR="000675C7" w:rsidRPr="00746F77" w14:paraId="38DE3445" w14:textId="77777777" w:rsidTr="000675C7">
        <w:trPr>
          <w:trHeight w:val="128"/>
        </w:trPr>
        <w:tc>
          <w:tcPr>
            <w:tcW w:w="1485" w:type="dxa"/>
            <w:tcBorders>
              <w:top w:val="nil"/>
              <w:bottom w:val="nil"/>
            </w:tcBorders>
          </w:tcPr>
          <w:p w14:paraId="00BBCDD8" w14:textId="77777777" w:rsidR="000675C7" w:rsidRPr="00746F77" w:rsidRDefault="000675C7" w:rsidP="00794419">
            <w:pPr>
              <w:jc w:val="both"/>
              <w:rPr>
                <w:rFonts w:ascii="Arial" w:hAnsi="Arial" w:cs="Arial"/>
                <w:sz w:val="24"/>
                <w:szCs w:val="24"/>
              </w:rPr>
            </w:pPr>
            <w:r w:rsidRPr="00746F77">
              <w:rPr>
                <w:rFonts w:ascii="Arial" w:hAnsi="Arial" w:cs="Arial"/>
                <w:sz w:val="24"/>
                <w:szCs w:val="24"/>
                <w:lang w:val="en-US"/>
              </w:rPr>
              <w:t>AVPP9907</w:t>
            </w:r>
          </w:p>
        </w:tc>
        <w:tc>
          <w:tcPr>
            <w:tcW w:w="1260" w:type="dxa"/>
            <w:tcBorders>
              <w:top w:val="nil"/>
              <w:bottom w:val="nil"/>
            </w:tcBorders>
          </w:tcPr>
          <w:p w14:paraId="3FD48C5E" w14:textId="77777777" w:rsidR="000675C7" w:rsidRPr="00746F77" w:rsidRDefault="000675C7" w:rsidP="00794419">
            <w:pPr>
              <w:rPr>
                <w:rFonts w:ascii="Arial" w:hAnsi="Arial" w:cs="Arial"/>
                <w:sz w:val="24"/>
                <w:szCs w:val="24"/>
              </w:rPr>
            </w:pPr>
            <w:r w:rsidRPr="00746F77">
              <w:rPr>
                <w:rFonts w:ascii="Arial" w:hAnsi="Arial" w:cs="Arial"/>
                <w:sz w:val="24"/>
                <w:szCs w:val="24"/>
              </w:rPr>
              <w:t>114.57</w:t>
            </w:r>
            <w:r w:rsidRPr="00746F77">
              <w:rPr>
                <w:rFonts w:ascii="Arial" w:hAnsi="Arial" w:cs="Arial"/>
                <w:sz w:val="24"/>
                <w:szCs w:val="24"/>
                <w:vertAlign w:val="superscript"/>
              </w:rPr>
              <w:t>a</w:t>
            </w:r>
          </w:p>
        </w:tc>
        <w:tc>
          <w:tcPr>
            <w:tcW w:w="1260" w:type="dxa"/>
            <w:tcBorders>
              <w:top w:val="nil"/>
              <w:bottom w:val="nil"/>
            </w:tcBorders>
          </w:tcPr>
          <w:p w14:paraId="78873BD2" w14:textId="77777777" w:rsidR="000675C7" w:rsidRPr="00746F77" w:rsidRDefault="000675C7" w:rsidP="00794419">
            <w:pPr>
              <w:rPr>
                <w:rFonts w:ascii="Arial" w:hAnsi="Arial" w:cs="Arial"/>
                <w:sz w:val="24"/>
                <w:szCs w:val="24"/>
              </w:rPr>
            </w:pPr>
          </w:p>
        </w:tc>
        <w:tc>
          <w:tcPr>
            <w:tcW w:w="1260" w:type="dxa"/>
            <w:tcBorders>
              <w:top w:val="nil"/>
              <w:bottom w:val="nil"/>
            </w:tcBorders>
          </w:tcPr>
          <w:p w14:paraId="5819D521" w14:textId="5B7D7F3D" w:rsidR="000675C7" w:rsidRPr="00746F77" w:rsidRDefault="000675C7" w:rsidP="00794419">
            <w:pPr>
              <w:rPr>
                <w:rFonts w:ascii="Arial" w:hAnsi="Arial" w:cs="Arial"/>
                <w:sz w:val="24"/>
                <w:szCs w:val="24"/>
              </w:rPr>
            </w:pPr>
            <w:r w:rsidRPr="00746F77">
              <w:rPr>
                <w:rFonts w:ascii="Arial" w:hAnsi="Arial" w:cs="Arial"/>
                <w:sz w:val="24"/>
                <w:szCs w:val="24"/>
              </w:rPr>
              <w:t>43.46</w:t>
            </w:r>
            <w:r w:rsidRPr="00746F77">
              <w:rPr>
                <w:rFonts w:ascii="Arial" w:hAnsi="Arial" w:cs="Arial"/>
                <w:sz w:val="24"/>
                <w:szCs w:val="24"/>
                <w:vertAlign w:val="superscript"/>
              </w:rPr>
              <w:t>a</w:t>
            </w:r>
          </w:p>
        </w:tc>
        <w:tc>
          <w:tcPr>
            <w:tcW w:w="1136" w:type="dxa"/>
            <w:tcBorders>
              <w:top w:val="nil"/>
              <w:bottom w:val="nil"/>
            </w:tcBorders>
          </w:tcPr>
          <w:p w14:paraId="72123644" w14:textId="77777777" w:rsidR="000675C7" w:rsidRPr="00746F77" w:rsidRDefault="000675C7" w:rsidP="00794419">
            <w:pPr>
              <w:rPr>
                <w:rFonts w:ascii="Arial" w:hAnsi="Arial" w:cs="Arial"/>
                <w:sz w:val="24"/>
                <w:szCs w:val="24"/>
              </w:rPr>
            </w:pPr>
            <w:r w:rsidRPr="00746F77">
              <w:rPr>
                <w:rFonts w:ascii="Arial" w:hAnsi="Arial" w:cs="Arial"/>
                <w:sz w:val="24"/>
                <w:szCs w:val="24"/>
              </w:rPr>
              <w:t>46.31</w:t>
            </w:r>
            <w:r w:rsidRPr="00746F77">
              <w:rPr>
                <w:rFonts w:ascii="Arial" w:hAnsi="Arial" w:cs="Arial"/>
                <w:sz w:val="24"/>
                <w:szCs w:val="24"/>
                <w:vertAlign w:val="superscript"/>
              </w:rPr>
              <w:t>a</w:t>
            </w:r>
          </w:p>
        </w:tc>
        <w:tc>
          <w:tcPr>
            <w:tcW w:w="1242" w:type="dxa"/>
            <w:tcBorders>
              <w:top w:val="nil"/>
              <w:bottom w:val="nil"/>
            </w:tcBorders>
          </w:tcPr>
          <w:p w14:paraId="3FB8C265" w14:textId="77777777" w:rsidR="000675C7" w:rsidRPr="00746F77" w:rsidRDefault="000675C7" w:rsidP="00794419">
            <w:pPr>
              <w:rPr>
                <w:rFonts w:ascii="Arial" w:hAnsi="Arial" w:cs="Arial"/>
                <w:sz w:val="24"/>
                <w:szCs w:val="24"/>
              </w:rPr>
            </w:pPr>
            <w:r w:rsidRPr="00746F77">
              <w:rPr>
                <w:rFonts w:ascii="Arial" w:hAnsi="Arial" w:cs="Arial"/>
                <w:sz w:val="24"/>
                <w:szCs w:val="24"/>
              </w:rPr>
              <w:t>61.31</w:t>
            </w:r>
            <w:r w:rsidRPr="00746F77">
              <w:rPr>
                <w:rFonts w:ascii="Arial" w:hAnsi="Arial" w:cs="Arial"/>
                <w:sz w:val="24"/>
                <w:szCs w:val="24"/>
                <w:vertAlign w:val="superscript"/>
              </w:rPr>
              <w:t>a</w:t>
            </w:r>
          </w:p>
        </w:tc>
        <w:tc>
          <w:tcPr>
            <w:tcW w:w="997" w:type="dxa"/>
            <w:tcBorders>
              <w:top w:val="nil"/>
              <w:bottom w:val="nil"/>
            </w:tcBorders>
          </w:tcPr>
          <w:p w14:paraId="2E06618D" w14:textId="77777777" w:rsidR="000675C7" w:rsidRPr="00746F77" w:rsidRDefault="000675C7" w:rsidP="00794419">
            <w:pPr>
              <w:rPr>
                <w:rFonts w:ascii="Arial" w:hAnsi="Arial" w:cs="Arial"/>
                <w:sz w:val="24"/>
                <w:szCs w:val="24"/>
              </w:rPr>
            </w:pPr>
            <w:r w:rsidRPr="00746F77">
              <w:rPr>
                <w:rFonts w:ascii="Arial" w:hAnsi="Arial" w:cs="Arial"/>
                <w:sz w:val="24"/>
                <w:szCs w:val="24"/>
              </w:rPr>
              <w:t>8.37</w:t>
            </w:r>
            <w:r w:rsidRPr="00746F77">
              <w:rPr>
                <w:rFonts w:ascii="Arial" w:hAnsi="Arial" w:cs="Arial"/>
                <w:sz w:val="24"/>
                <w:szCs w:val="24"/>
                <w:vertAlign w:val="superscript"/>
              </w:rPr>
              <w:t>a</w:t>
            </w:r>
          </w:p>
        </w:tc>
        <w:tc>
          <w:tcPr>
            <w:tcW w:w="1124" w:type="dxa"/>
            <w:tcBorders>
              <w:top w:val="nil"/>
              <w:bottom w:val="nil"/>
            </w:tcBorders>
          </w:tcPr>
          <w:p w14:paraId="45D9354A" w14:textId="77777777" w:rsidR="000675C7" w:rsidRPr="00746F77" w:rsidRDefault="000675C7" w:rsidP="00794419">
            <w:pPr>
              <w:rPr>
                <w:rFonts w:ascii="Arial" w:hAnsi="Arial" w:cs="Arial"/>
                <w:sz w:val="24"/>
                <w:szCs w:val="24"/>
              </w:rPr>
            </w:pPr>
            <w:r w:rsidRPr="00746F77">
              <w:rPr>
                <w:rFonts w:ascii="Arial" w:hAnsi="Arial" w:cs="Arial"/>
                <w:sz w:val="24"/>
                <w:szCs w:val="24"/>
              </w:rPr>
              <w:t>30.39</w:t>
            </w:r>
            <w:r w:rsidRPr="00746F77">
              <w:rPr>
                <w:rFonts w:ascii="Arial" w:hAnsi="Arial" w:cs="Arial"/>
                <w:sz w:val="24"/>
                <w:szCs w:val="24"/>
                <w:vertAlign w:val="superscript"/>
              </w:rPr>
              <w:t>a</w:t>
            </w:r>
          </w:p>
        </w:tc>
      </w:tr>
      <w:tr w:rsidR="000675C7" w:rsidRPr="00746F77" w14:paraId="1863A6E7" w14:textId="77777777" w:rsidTr="000675C7">
        <w:trPr>
          <w:trHeight w:val="149"/>
        </w:trPr>
        <w:tc>
          <w:tcPr>
            <w:tcW w:w="1485" w:type="dxa"/>
            <w:tcBorders>
              <w:top w:val="nil"/>
              <w:bottom w:val="nil"/>
            </w:tcBorders>
          </w:tcPr>
          <w:p w14:paraId="3F88137B" w14:textId="77777777" w:rsidR="000675C7" w:rsidRPr="00746F77" w:rsidRDefault="000675C7" w:rsidP="00794419">
            <w:pPr>
              <w:jc w:val="both"/>
              <w:rPr>
                <w:rFonts w:ascii="Arial" w:hAnsi="Arial" w:cs="Arial"/>
                <w:sz w:val="24"/>
                <w:szCs w:val="24"/>
              </w:rPr>
            </w:pPr>
            <w:r w:rsidRPr="00746F77">
              <w:rPr>
                <w:rFonts w:ascii="Arial" w:hAnsi="Arial" w:cs="Arial"/>
                <w:sz w:val="24"/>
                <w:szCs w:val="24"/>
                <w:lang w:val="en-US"/>
              </w:rPr>
              <w:t>AVPP9911</w:t>
            </w:r>
          </w:p>
        </w:tc>
        <w:tc>
          <w:tcPr>
            <w:tcW w:w="1260" w:type="dxa"/>
            <w:tcBorders>
              <w:top w:val="nil"/>
              <w:bottom w:val="nil"/>
            </w:tcBorders>
          </w:tcPr>
          <w:p w14:paraId="62603C69" w14:textId="77777777" w:rsidR="000675C7" w:rsidRPr="00746F77" w:rsidRDefault="000675C7" w:rsidP="00794419">
            <w:pPr>
              <w:rPr>
                <w:rFonts w:ascii="Arial" w:hAnsi="Arial" w:cs="Arial"/>
                <w:sz w:val="24"/>
                <w:szCs w:val="24"/>
              </w:rPr>
            </w:pPr>
            <w:r w:rsidRPr="00746F77">
              <w:rPr>
                <w:rFonts w:ascii="Arial" w:hAnsi="Arial" w:cs="Arial"/>
                <w:sz w:val="24"/>
                <w:szCs w:val="24"/>
              </w:rPr>
              <w:t>52.36</w:t>
            </w:r>
            <w:r w:rsidRPr="00746F77">
              <w:rPr>
                <w:rFonts w:ascii="Arial" w:hAnsi="Arial" w:cs="Arial"/>
                <w:sz w:val="24"/>
                <w:szCs w:val="24"/>
                <w:vertAlign w:val="superscript"/>
              </w:rPr>
              <w:t>e</w:t>
            </w:r>
          </w:p>
        </w:tc>
        <w:tc>
          <w:tcPr>
            <w:tcW w:w="1260" w:type="dxa"/>
            <w:tcBorders>
              <w:top w:val="nil"/>
              <w:bottom w:val="nil"/>
            </w:tcBorders>
          </w:tcPr>
          <w:p w14:paraId="127A5706" w14:textId="77777777" w:rsidR="000675C7" w:rsidRPr="00746F77" w:rsidRDefault="000675C7" w:rsidP="00794419">
            <w:pPr>
              <w:rPr>
                <w:rFonts w:ascii="Arial" w:hAnsi="Arial" w:cs="Arial"/>
                <w:sz w:val="24"/>
                <w:szCs w:val="24"/>
              </w:rPr>
            </w:pPr>
          </w:p>
        </w:tc>
        <w:tc>
          <w:tcPr>
            <w:tcW w:w="1260" w:type="dxa"/>
            <w:tcBorders>
              <w:top w:val="nil"/>
              <w:bottom w:val="nil"/>
            </w:tcBorders>
          </w:tcPr>
          <w:p w14:paraId="20FA631C" w14:textId="770EEBD6" w:rsidR="000675C7" w:rsidRPr="00746F77" w:rsidRDefault="000675C7" w:rsidP="00794419">
            <w:pPr>
              <w:rPr>
                <w:rFonts w:ascii="Arial" w:hAnsi="Arial" w:cs="Arial"/>
                <w:sz w:val="24"/>
                <w:szCs w:val="24"/>
              </w:rPr>
            </w:pPr>
            <w:r w:rsidRPr="00746F77">
              <w:rPr>
                <w:rFonts w:ascii="Arial" w:hAnsi="Arial" w:cs="Arial"/>
                <w:sz w:val="24"/>
                <w:szCs w:val="24"/>
              </w:rPr>
              <w:t>35.19</w:t>
            </w:r>
            <w:r w:rsidRPr="00746F77">
              <w:rPr>
                <w:rFonts w:ascii="Arial" w:hAnsi="Arial" w:cs="Arial"/>
                <w:sz w:val="24"/>
                <w:szCs w:val="24"/>
                <w:vertAlign w:val="superscript"/>
              </w:rPr>
              <w:t>b</w:t>
            </w:r>
          </w:p>
        </w:tc>
        <w:tc>
          <w:tcPr>
            <w:tcW w:w="1136" w:type="dxa"/>
            <w:tcBorders>
              <w:top w:val="nil"/>
              <w:bottom w:val="nil"/>
            </w:tcBorders>
          </w:tcPr>
          <w:p w14:paraId="40B8F047" w14:textId="77777777" w:rsidR="000675C7" w:rsidRPr="00746F77" w:rsidRDefault="000675C7" w:rsidP="00794419">
            <w:pPr>
              <w:rPr>
                <w:rFonts w:ascii="Arial" w:hAnsi="Arial" w:cs="Arial"/>
                <w:sz w:val="24"/>
                <w:szCs w:val="24"/>
              </w:rPr>
            </w:pPr>
            <w:r w:rsidRPr="00746F77">
              <w:rPr>
                <w:rFonts w:ascii="Arial" w:hAnsi="Arial" w:cs="Arial"/>
                <w:sz w:val="24"/>
                <w:szCs w:val="24"/>
              </w:rPr>
              <w:t>38.19</w:t>
            </w:r>
            <w:r w:rsidRPr="00746F77">
              <w:rPr>
                <w:rFonts w:ascii="Arial" w:hAnsi="Arial" w:cs="Arial"/>
                <w:sz w:val="24"/>
                <w:szCs w:val="24"/>
                <w:vertAlign w:val="superscript"/>
              </w:rPr>
              <w:t>b</w:t>
            </w:r>
          </w:p>
        </w:tc>
        <w:tc>
          <w:tcPr>
            <w:tcW w:w="1242" w:type="dxa"/>
            <w:tcBorders>
              <w:top w:val="nil"/>
              <w:bottom w:val="nil"/>
            </w:tcBorders>
          </w:tcPr>
          <w:p w14:paraId="11E6BC19" w14:textId="77777777" w:rsidR="000675C7" w:rsidRPr="00746F77" w:rsidRDefault="000675C7" w:rsidP="00794419">
            <w:pPr>
              <w:rPr>
                <w:rFonts w:ascii="Arial" w:hAnsi="Arial" w:cs="Arial"/>
                <w:sz w:val="24"/>
                <w:szCs w:val="24"/>
              </w:rPr>
            </w:pPr>
            <w:r w:rsidRPr="00746F77">
              <w:rPr>
                <w:rFonts w:ascii="Arial" w:hAnsi="Arial" w:cs="Arial"/>
                <w:sz w:val="24"/>
                <w:szCs w:val="24"/>
              </w:rPr>
              <w:t>53.36</w:t>
            </w:r>
            <w:r w:rsidRPr="00746F77">
              <w:rPr>
                <w:rFonts w:ascii="Arial" w:hAnsi="Arial" w:cs="Arial"/>
                <w:sz w:val="24"/>
                <w:szCs w:val="24"/>
                <w:vertAlign w:val="superscript"/>
              </w:rPr>
              <w:t>b</w:t>
            </w:r>
          </w:p>
        </w:tc>
        <w:tc>
          <w:tcPr>
            <w:tcW w:w="997" w:type="dxa"/>
            <w:tcBorders>
              <w:top w:val="nil"/>
              <w:bottom w:val="nil"/>
            </w:tcBorders>
          </w:tcPr>
          <w:p w14:paraId="5BCAB890" w14:textId="77777777" w:rsidR="000675C7" w:rsidRPr="00746F77" w:rsidRDefault="000675C7" w:rsidP="00794419">
            <w:pPr>
              <w:rPr>
                <w:rFonts w:ascii="Arial" w:hAnsi="Arial" w:cs="Arial"/>
                <w:sz w:val="24"/>
                <w:szCs w:val="24"/>
              </w:rPr>
            </w:pPr>
            <w:r w:rsidRPr="00746F77">
              <w:rPr>
                <w:rFonts w:ascii="Arial" w:hAnsi="Arial" w:cs="Arial"/>
                <w:sz w:val="24"/>
                <w:szCs w:val="24"/>
              </w:rPr>
              <w:t>3.14</w:t>
            </w:r>
            <w:r w:rsidRPr="00746F77">
              <w:rPr>
                <w:rFonts w:ascii="Arial" w:hAnsi="Arial" w:cs="Arial"/>
                <w:sz w:val="24"/>
                <w:szCs w:val="24"/>
                <w:vertAlign w:val="superscript"/>
              </w:rPr>
              <w:t>d</w:t>
            </w:r>
          </w:p>
        </w:tc>
        <w:tc>
          <w:tcPr>
            <w:tcW w:w="1124" w:type="dxa"/>
            <w:tcBorders>
              <w:top w:val="nil"/>
              <w:bottom w:val="nil"/>
            </w:tcBorders>
          </w:tcPr>
          <w:p w14:paraId="0B174FF8" w14:textId="77777777" w:rsidR="000675C7" w:rsidRPr="00746F77" w:rsidRDefault="000675C7" w:rsidP="00794419">
            <w:pPr>
              <w:rPr>
                <w:rFonts w:ascii="Arial" w:hAnsi="Arial" w:cs="Arial"/>
                <w:sz w:val="24"/>
                <w:szCs w:val="24"/>
              </w:rPr>
            </w:pPr>
            <w:r w:rsidRPr="00746F77">
              <w:rPr>
                <w:rFonts w:ascii="Arial" w:hAnsi="Arial" w:cs="Arial"/>
                <w:sz w:val="24"/>
                <w:szCs w:val="24"/>
              </w:rPr>
              <w:t>8.50</w:t>
            </w:r>
            <w:r w:rsidRPr="00746F77">
              <w:rPr>
                <w:rFonts w:ascii="Arial" w:hAnsi="Arial" w:cs="Arial"/>
                <w:sz w:val="24"/>
                <w:szCs w:val="24"/>
                <w:vertAlign w:val="superscript"/>
              </w:rPr>
              <w:t>d</w:t>
            </w:r>
          </w:p>
        </w:tc>
      </w:tr>
      <w:tr w:rsidR="000675C7" w:rsidRPr="00746F77" w14:paraId="16D5B034" w14:textId="77777777" w:rsidTr="000675C7">
        <w:trPr>
          <w:trHeight w:val="149"/>
        </w:trPr>
        <w:tc>
          <w:tcPr>
            <w:tcW w:w="1485" w:type="dxa"/>
            <w:tcBorders>
              <w:top w:val="nil"/>
              <w:bottom w:val="nil"/>
            </w:tcBorders>
          </w:tcPr>
          <w:p w14:paraId="42069C2C" w14:textId="77777777" w:rsidR="000675C7" w:rsidRPr="00746F77" w:rsidRDefault="000675C7" w:rsidP="00794419">
            <w:pPr>
              <w:rPr>
                <w:rFonts w:ascii="Arial" w:hAnsi="Arial" w:cs="Arial"/>
                <w:sz w:val="24"/>
                <w:szCs w:val="24"/>
              </w:rPr>
            </w:pPr>
            <w:r w:rsidRPr="00746F77">
              <w:rPr>
                <w:rFonts w:ascii="Arial" w:hAnsi="Arial" w:cs="Arial"/>
                <w:sz w:val="24"/>
                <w:szCs w:val="24"/>
              </w:rPr>
              <w:t>CV(%)</w:t>
            </w:r>
          </w:p>
        </w:tc>
        <w:tc>
          <w:tcPr>
            <w:tcW w:w="1260" w:type="dxa"/>
            <w:tcBorders>
              <w:top w:val="nil"/>
              <w:bottom w:val="nil"/>
            </w:tcBorders>
          </w:tcPr>
          <w:p w14:paraId="12A21CED" w14:textId="77777777" w:rsidR="000675C7" w:rsidRPr="00746F77" w:rsidRDefault="000675C7" w:rsidP="00794419">
            <w:pPr>
              <w:rPr>
                <w:rFonts w:ascii="Arial" w:hAnsi="Arial" w:cs="Arial"/>
                <w:sz w:val="24"/>
                <w:szCs w:val="24"/>
              </w:rPr>
            </w:pPr>
            <w:r w:rsidRPr="00746F77">
              <w:rPr>
                <w:rFonts w:ascii="Arial" w:hAnsi="Arial" w:cs="Arial"/>
                <w:sz w:val="24"/>
                <w:szCs w:val="24"/>
              </w:rPr>
              <w:t>7.44</w:t>
            </w:r>
          </w:p>
        </w:tc>
        <w:tc>
          <w:tcPr>
            <w:tcW w:w="1260" w:type="dxa"/>
            <w:tcBorders>
              <w:top w:val="nil"/>
              <w:bottom w:val="nil"/>
            </w:tcBorders>
          </w:tcPr>
          <w:p w14:paraId="30BFA696" w14:textId="77777777" w:rsidR="000675C7" w:rsidRPr="00746F77" w:rsidRDefault="000675C7" w:rsidP="00794419">
            <w:pPr>
              <w:rPr>
                <w:rFonts w:ascii="Arial" w:hAnsi="Arial" w:cs="Arial"/>
                <w:sz w:val="24"/>
                <w:szCs w:val="24"/>
              </w:rPr>
            </w:pPr>
          </w:p>
        </w:tc>
        <w:tc>
          <w:tcPr>
            <w:tcW w:w="1260" w:type="dxa"/>
            <w:tcBorders>
              <w:top w:val="nil"/>
              <w:bottom w:val="nil"/>
            </w:tcBorders>
          </w:tcPr>
          <w:p w14:paraId="703C7AE0" w14:textId="7A693268" w:rsidR="000675C7" w:rsidRPr="00746F77" w:rsidRDefault="000675C7" w:rsidP="00794419">
            <w:pPr>
              <w:rPr>
                <w:rFonts w:ascii="Arial" w:hAnsi="Arial" w:cs="Arial"/>
                <w:sz w:val="24"/>
                <w:szCs w:val="24"/>
              </w:rPr>
            </w:pPr>
            <w:r w:rsidRPr="00746F77">
              <w:rPr>
                <w:rFonts w:ascii="Arial" w:hAnsi="Arial" w:cs="Arial"/>
                <w:sz w:val="24"/>
                <w:szCs w:val="24"/>
              </w:rPr>
              <w:t>4.14</w:t>
            </w:r>
          </w:p>
        </w:tc>
        <w:tc>
          <w:tcPr>
            <w:tcW w:w="1136" w:type="dxa"/>
            <w:tcBorders>
              <w:top w:val="nil"/>
              <w:bottom w:val="nil"/>
            </w:tcBorders>
          </w:tcPr>
          <w:p w14:paraId="5B42C7DA" w14:textId="77777777" w:rsidR="000675C7" w:rsidRPr="00746F77" w:rsidRDefault="000675C7" w:rsidP="00794419">
            <w:pPr>
              <w:rPr>
                <w:rFonts w:ascii="Arial" w:hAnsi="Arial" w:cs="Arial"/>
                <w:sz w:val="24"/>
                <w:szCs w:val="24"/>
              </w:rPr>
            </w:pPr>
            <w:r w:rsidRPr="00746F77">
              <w:rPr>
                <w:rFonts w:ascii="Arial" w:hAnsi="Arial" w:cs="Arial"/>
                <w:sz w:val="24"/>
                <w:szCs w:val="24"/>
              </w:rPr>
              <w:t>2.69</w:t>
            </w:r>
          </w:p>
        </w:tc>
        <w:tc>
          <w:tcPr>
            <w:tcW w:w="1242" w:type="dxa"/>
            <w:tcBorders>
              <w:top w:val="nil"/>
              <w:bottom w:val="nil"/>
            </w:tcBorders>
          </w:tcPr>
          <w:p w14:paraId="2BF9E65D" w14:textId="77777777" w:rsidR="000675C7" w:rsidRPr="00746F77" w:rsidRDefault="000675C7" w:rsidP="00794419">
            <w:pPr>
              <w:rPr>
                <w:rFonts w:ascii="Arial" w:hAnsi="Arial" w:cs="Arial"/>
                <w:sz w:val="24"/>
                <w:szCs w:val="24"/>
              </w:rPr>
            </w:pPr>
            <w:r w:rsidRPr="00746F77">
              <w:rPr>
                <w:rFonts w:ascii="Arial" w:hAnsi="Arial" w:cs="Arial"/>
                <w:sz w:val="24"/>
                <w:szCs w:val="24"/>
              </w:rPr>
              <w:t>2.43</w:t>
            </w:r>
          </w:p>
        </w:tc>
        <w:tc>
          <w:tcPr>
            <w:tcW w:w="997" w:type="dxa"/>
            <w:tcBorders>
              <w:top w:val="nil"/>
              <w:bottom w:val="nil"/>
            </w:tcBorders>
          </w:tcPr>
          <w:p w14:paraId="2D075467" w14:textId="77777777" w:rsidR="000675C7" w:rsidRPr="00746F77" w:rsidRDefault="000675C7" w:rsidP="00794419">
            <w:pPr>
              <w:rPr>
                <w:rFonts w:ascii="Arial" w:hAnsi="Arial" w:cs="Arial"/>
                <w:sz w:val="24"/>
                <w:szCs w:val="24"/>
              </w:rPr>
            </w:pPr>
            <w:r w:rsidRPr="00746F77">
              <w:rPr>
                <w:rFonts w:ascii="Arial" w:hAnsi="Arial" w:cs="Arial"/>
                <w:sz w:val="24"/>
                <w:szCs w:val="24"/>
              </w:rPr>
              <w:t>7.48</w:t>
            </w:r>
          </w:p>
        </w:tc>
        <w:tc>
          <w:tcPr>
            <w:tcW w:w="1124" w:type="dxa"/>
            <w:tcBorders>
              <w:top w:val="nil"/>
              <w:bottom w:val="nil"/>
            </w:tcBorders>
          </w:tcPr>
          <w:p w14:paraId="0D3DCC5C" w14:textId="77777777" w:rsidR="000675C7" w:rsidRPr="00746F77" w:rsidRDefault="000675C7" w:rsidP="00794419">
            <w:pPr>
              <w:rPr>
                <w:rFonts w:ascii="Arial" w:hAnsi="Arial" w:cs="Arial"/>
                <w:sz w:val="24"/>
                <w:szCs w:val="24"/>
              </w:rPr>
            </w:pPr>
            <w:r w:rsidRPr="00746F77">
              <w:rPr>
                <w:rFonts w:ascii="Arial" w:hAnsi="Arial" w:cs="Arial"/>
                <w:sz w:val="24"/>
                <w:szCs w:val="24"/>
              </w:rPr>
              <w:t>8.27</w:t>
            </w:r>
          </w:p>
        </w:tc>
      </w:tr>
      <w:tr w:rsidR="000675C7" w:rsidRPr="00746F77" w14:paraId="28204FC5" w14:textId="77777777" w:rsidTr="000675C7">
        <w:trPr>
          <w:trHeight w:val="149"/>
        </w:trPr>
        <w:tc>
          <w:tcPr>
            <w:tcW w:w="1485" w:type="dxa"/>
            <w:tcBorders>
              <w:top w:val="nil"/>
              <w:bottom w:val="nil"/>
            </w:tcBorders>
          </w:tcPr>
          <w:p w14:paraId="1ED57902" w14:textId="77777777" w:rsidR="000675C7" w:rsidRPr="00746F77" w:rsidRDefault="000675C7" w:rsidP="00794419">
            <w:pPr>
              <w:rPr>
                <w:rFonts w:ascii="Arial" w:hAnsi="Arial" w:cs="Arial"/>
                <w:sz w:val="24"/>
                <w:szCs w:val="24"/>
              </w:rPr>
            </w:pPr>
            <w:r w:rsidRPr="00746F77">
              <w:rPr>
                <w:rFonts w:ascii="Arial" w:hAnsi="Arial" w:cs="Arial"/>
                <w:sz w:val="24"/>
                <w:szCs w:val="24"/>
              </w:rPr>
              <w:t xml:space="preserve">Mean </w:t>
            </w:r>
          </w:p>
        </w:tc>
        <w:tc>
          <w:tcPr>
            <w:tcW w:w="1260" w:type="dxa"/>
            <w:tcBorders>
              <w:top w:val="nil"/>
              <w:bottom w:val="nil"/>
            </w:tcBorders>
          </w:tcPr>
          <w:p w14:paraId="7E900B74" w14:textId="77777777" w:rsidR="000675C7" w:rsidRPr="00746F77" w:rsidRDefault="000675C7" w:rsidP="00794419">
            <w:pPr>
              <w:rPr>
                <w:rFonts w:ascii="Arial" w:hAnsi="Arial" w:cs="Arial"/>
                <w:sz w:val="24"/>
                <w:szCs w:val="24"/>
              </w:rPr>
            </w:pPr>
            <w:r w:rsidRPr="00746F77">
              <w:rPr>
                <w:rFonts w:ascii="Arial" w:hAnsi="Arial" w:cs="Arial"/>
                <w:sz w:val="24"/>
                <w:szCs w:val="24"/>
              </w:rPr>
              <w:t>92.32</w:t>
            </w:r>
          </w:p>
        </w:tc>
        <w:tc>
          <w:tcPr>
            <w:tcW w:w="1260" w:type="dxa"/>
            <w:tcBorders>
              <w:top w:val="nil"/>
              <w:bottom w:val="nil"/>
            </w:tcBorders>
          </w:tcPr>
          <w:p w14:paraId="4EE51CCC" w14:textId="77777777" w:rsidR="000675C7" w:rsidRPr="00746F77" w:rsidRDefault="000675C7" w:rsidP="00794419">
            <w:pPr>
              <w:rPr>
                <w:rFonts w:ascii="Arial" w:hAnsi="Arial" w:cs="Arial"/>
                <w:sz w:val="24"/>
                <w:szCs w:val="24"/>
              </w:rPr>
            </w:pPr>
          </w:p>
        </w:tc>
        <w:tc>
          <w:tcPr>
            <w:tcW w:w="1260" w:type="dxa"/>
            <w:tcBorders>
              <w:top w:val="nil"/>
              <w:bottom w:val="nil"/>
            </w:tcBorders>
          </w:tcPr>
          <w:p w14:paraId="77145726" w14:textId="4366840F" w:rsidR="000675C7" w:rsidRPr="00746F77" w:rsidRDefault="000675C7" w:rsidP="00794419">
            <w:pPr>
              <w:rPr>
                <w:rFonts w:ascii="Arial" w:hAnsi="Arial" w:cs="Arial"/>
                <w:sz w:val="24"/>
                <w:szCs w:val="24"/>
              </w:rPr>
            </w:pPr>
            <w:r w:rsidRPr="00746F77">
              <w:rPr>
                <w:rFonts w:ascii="Arial" w:hAnsi="Arial" w:cs="Arial"/>
                <w:sz w:val="24"/>
                <w:szCs w:val="24"/>
              </w:rPr>
              <w:t>32.39</w:t>
            </w:r>
          </w:p>
        </w:tc>
        <w:tc>
          <w:tcPr>
            <w:tcW w:w="1136" w:type="dxa"/>
            <w:tcBorders>
              <w:top w:val="nil"/>
              <w:bottom w:val="nil"/>
            </w:tcBorders>
          </w:tcPr>
          <w:p w14:paraId="6260504D" w14:textId="77777777" w:rsidR="000675C7" w:rsidRPr="00746F77" w:rsidRDefault="000675C7" w:rsidP="00794419">
            <w:pPr>
              <w:rPr>
                <w:rFonts w:ascii="Arial" w:hAnsi="Arial" w:cs="Arial"/>
                <w:sz w:val="24"/>
                <w:szCs w:val="24"/>
              </w:rPr>
            </w:pPr>
            <w:r w:rsidRPr="00746F77">
              <w:rPr>
                <w:rFonts w:ascii="Arial" w:hAnsi="Arial" w:cs="Arial"/>
                <w:sz w:val="24"/>
                <w:szCs w:val="24"/>
              </w:rPr>
              <w:t>35.59</w:t>
            </w:r>
          </w:p>
        </w:tc>
        <w:tc>
          <w:tcPr>
            <w:tcW w:w="1242" w:type="dxa"/>
            <w:tcBorders>
              <w:top w:val="nil"/>
              <w:bottom w:val="nil"/>
            </w:tcBorders>
          </w:tcPr>
          <w:p w14:paraId="23F591C9" w14:textId="77777777" w:rsidR="000675C7" w:rsidRPr="00746F77" w:rsidRDefault="000675C7" w:rsidP="00794419">
            <w:pPr>
              <w:rPr>
                <w:rFonts w:ascii="Arial" w:hAnsi="Arial" w:cs="Arial"/>
                <w:sz w:val="24"/>
                <w:szCs w:val="24"/>
              </w:rPr>
            </w:pPr>
            <w:r w:rsidRPr="00746F77">
              <w:rPr>
                <w:rFonts w:ascii="Arial" w:hAnsi="Arial" w:cs="Arial"/>
                <w:sz w:val="24"/>
                <w:szCs w:val="24"/>
              </w:rPr>
              <w:t>50.76</w:t>
            </w:r>
          </w:p>
        </w:tc>
        <w:tc>
          <w:tcPr>
            <w:tcW w:w="997" w:type="dxa"/>
            <w:tcBorders>
              <w:top w:val="nil"/>
              <w:bottom w:val="nil"/>
            </w:tcBorders>
          </w:tcPr>
          <w:p w14:paraId="1EE69082" w14:textId="77777777" w:rsidR="000675C7" w:rsidRPr="00746F77" w:rsidRDefault="000675C7" w:rsidP="00794419">
            <w:pPr>
              <w:rPr>
                <w:rFonts w:ascii="Arial" w:hAnsi="Arial" w:cs="Arial"/>
                <w:sz w:val="24"/>
                <w:szCs w:val="24"/>
              </w:rPr>
            </w:pPr>
            <w:r w:rsidRPr="00746F77">
              <w:rPr>
                <w:rFonts w:ascii="Arial" w:hAnsi="Arial" w:cs="Arial"/>
                <w:sz w:val="24"/>
                <w:szCs w:val="24"/>
              </w:rPr>
              <w:t>5.12</w:t>
            </w:r>
          </w:p>
        </w:tc>
        <w:tc>
          <w:tcPr>
            <w:tcW w:w="1124" w:type="dxa"/>
            <w:tcBorders>
              <w:top w:val="nil"/>
              <w:bottom w:val="nil"/>
            </w:tcBorders>
          </w:tcPr>
          <w:p w14:paraId="0E427F74" w14:textId="77777777" w:rsidR="000675C7" w:rsidRPr="00746F77" w:rsidRDefault="000675C7" w:rsidP="00794419">
            <w:pPr>
              <w:rPr>
                <w:rFonts w:ascii="Arial" w:hAnsi="Arial" w:cs="Arial"/>
                <w:sz w:val="24"/>
                <w:szCs w:val="24"/>
              </w:rPr>
            </w:pPr>
            <w:r w:rsidRPr="00746F77">
              <w:rPr>
                <w:rFonts w:ascii="Arial" w:hAnsi="Arial" w:cs="Arial"/>
                <w:sz w:val="24"/>
                <w:szCs w:val="24"/>
              </w:rPr>
              <w:t>18.31</w:t>
            </w:r>
          </w:p>
        </w:tc>
      </w:tr>
      <w:tr w:rsidR="000675C7" w:rsidRPr="00746F77" w14:paraId="23EF9523" w14:textId="77777777" w:rsidTr="000675C7">
        <w:trPr>
          <w:trHeight w:val="140"/>
        </w:trPr>
        <w:tc>
          <w:tcPr>
            <w:tcW w:w="1485" w:type="dxa"/>
            <w:tcBorders>
              <w:top w:val="nil"/>
              <w:bottom w:val="nil"/>
            </w:tcBorders>
          </w:tcPr>
          <w:p w14:paraId="7AA10F1B" w14:textId="77777777" w:rsidR="000675C7" w:rsidRPr="00746F77" w:rsidRDefault="000675C7" w:rsidP="00794419">
            <w:pPr>
              <w:rPr>
                <w:rFonts w:ascii="Arial" w:hAnsi="Arial" w:cs="Arial"/>
                <w:sz w:val="24"/>
                <w:szCs w:val="24"/>
              </w:rPr>
            </w:pPr>
            <w:r w:rsidRPr="00746F77">
              <w:rPr>
                <w:rFonts w:ascii="Arial" w:hAnsi="Arial" w:cs="Arial"/>
                <w:sz w:val="24"/>
                <w:szCs w:val="24"/>
              </w:rPr>
              <w:t>CD(0.05%)</w:t>
            </w:r>
          </w:p>
        </w:tc>
        <w:tc>
          <w:tcPr>
            <w:tcW w:w="1260" w:type="dxa"/>
            <w:tcBorders>
              <w:top w:val="nil"/>
              <w:bottom w:val="nil"/>
            </w:tcBorders>
          </w:tcPr>
          <w:p w14:paraId="0FCD7726" w14:textId="77777777" w:rsidR="000675C7" w:rsidRPr="00746F77" w:rsidRDefault="000675C7" w:rsidP="00794419">
            <w:pPr>
              <w:rPr>
                <w:rFonts w:ascii="Arial" w:hAnsi="Arial" w:cs="Arial"/>
                <w:sz w:val="24"/>
                <w:szCs w:val="24"/>
              </w:rPr>
            </w:pPr>
            <w:r w:rsidRPr="00746F77">
              <w:rPr>
                <w:rFonts w:ascii="Arial" w:hAnsi="Arial" w:cs="Arial"/>
                <w:sz w:val="24"/>
                <w:szCs w:val="24"/>
              </w:rPr>
              <w:t>9.70</w:t>
            </w:r>
          </w:p>
        </w:tc>
        <w:tc>
          <w:tcPr>
            <w:tcW w:w="1260" w:type="dxa"/>
            <w:tcBorders>
              <w:top w:val="nil"/>
              <w:bottom w:val="nil"/>
            </w:tcBorders>
          </w:tcPr>
          <w:p w14:paraId="69A13D57" w14:textId="77777777" w:rsidR="000675C7" w:rsidRPr="00746F77" w:rsidRDefault="000675C7" w:rsidP="00794419">
            <w:pPr>
              <w:rPr>
                <w:rFonts w:ascii="Arial" w:hAnsi="Arial" w:cs="Arial"/>
                <w:sz w:val="24"/>
                <w:szCs w:val="24"/>
              </w:rPr>
            </w:pPr>
          </w:p>
        </w:tc>
        <w:tc>
          <w:tcPr>
            <w:tcW w:w="1260" w:type="dxa"/>
            <w:tcBorders>
              <w:top w:val="nil"/>
              <w:bottom w:val="nil"/>
            </w:tcBorders>
          </w:tcPr>
          <w:p w14:paraId="5860957D" w14:textId="468EA6C9" w:rsidR="000675C7" w:rsidRPr="00746F77" w:rsidRDefault="000675C7" w:rsidP="00794419">
            <w:pPr>
              <w:rPr>
                <w:rFonts w:ascii="Arial" w:hAnsi="Arial" w:cs="Arial"/>
                <w:sz w:val="24"/>
                <w:szCs w:val="24"/>
              </w:rPr>
            </w:pPr>
            <w:r w:rsidRPr="00746F77">
              <w:rPr>
                <w:rFonts w:ascii="Arial" w:hAnsi="Arial" w:cs="Arial"/>
                <w:sz w:val="24"/>
                <w:szCs w:val="24"/>
              </w:rPr>
              <w:t>1.89</w:t>
            </w:r>
          </w:p>
        </w:tc>
        <w:tc>
          <w:tcPr>
            <w:tcW w:w="1136" w:type="dxa"/>
            <w:tcBorders>
              <w:top w:val="nil"/>
              <w:bottom w:val="nil"/>
            </w:tcBorders>
          </w:tcPr>
          <w:p w14:paraId="0C53CE74" w14:textId="77777777" w:rsidR="000675C7" w:rsidRPr="00746F77" w:rsidRDefault="000675C7" w:rsidP="00794419">
            <w:pPr>
              <w:rPr>
                <w:rFonts w:ascii="Arial" w:hAnsi="Arial" w:cs="Arial"/>
                <w:sz w:val="24"/>
                <w:szCs w:val="24"/>
              </w:rPr>
            </w:pPr>
            <w:r w:rsidRPr="00746F77">
              <w:rPr>
                <w:rFonts w:ascii="Arial" w:hAnsi="Arial" w:cs="Arial"/>
                <w:sz w:val="24"/>
                <w:szCs w:val="24"/>
              </w:rPr>
              <w:t>0.71</w:t>
            </w:r>
          </w:p>
        </w:tc>
        <w:tc>
          <w:tcPr>
            <w:tcW w:w="1242" w:type="dxa"/>
            <w:tcBorders>
              <w:top w:val="nil"/>
              <w:bottom w:val="nil"/>
            </w:tcBorders>
          </w:tcPr>
          <w:p w14:paraId="0623FD27" w14:textId="77777777" w:rsidR="000675C7" w:rsidRPr="00746F77" w:rsidRDefault="000675C7" w:rsidP="00794419">
            <w:pPr>
              <w:rPr>
                <w:rFonts w:ascii="Arial" w:hAnsi="Arial" w:cs="Arial"/>
                <w:sz w:val="24"/>
                <w:szCs w:val="24"/>
              </w:rPr>
            </w:pPr>
            <w:r w:rsidRPr="00746F77">
              <w:rPr>
                <w:rFonts w:ascii="Arial" w:hAnsi="Arial" w:cs="Arial"/>
                <w:sz w:val="24"/>
                <w:szCs w:val="24"/>
              </w:rPr>
              <w:t>1.74</w:t>
            </w:r>
          </w:p>
        </w:tc>
        <w:tc>
          <w:tcPr>
            <w:tcW w:w="997" w:type="dxa"/>
            <w:tcBorders>
              <w:top w:val="nil"/>
              <w:bottom w:val="nil"/>
            </w:tcBorders>
          </w:tcPr>
          <w:p w14:paraId="2DB37FCF" w14:textId="77777777" w:rsidR="000675C7" w:rsidRPr="00746F77" w:rsidRDefault="000675C7" w:rsidP="00794419">
            <w:pPr>
              <w:rPr>
                <w:rFonts w:ascii="Arial" w:hAnsi="Arial" w:cs="Arial"/>
                <w:sz w:val="24"/>
                <w:szCs w:val="24"/>
              </w:rPr>
            </w:pPr>
            <w:r w:rsidRPr="00746F77">
              <w:rPr>
                <w:rFonts w:ascii="Arial" w:hAnsi="Arial" w:cs="Arial"/>
                <w:sz w:val="24"/>
                <w:szCs w:val="24"/>
              </w:rPr>
              <w:t>0.54</w:t>
            </w:r>
          </w:p>
        </w:tc>
        <w:tc>
          <w:tcPr>
            <w:tcW w:w="1124" w:type="dxa"/>
            <w:tcBorders>
              <w:top w:val="nil"/>
              <w:bottom w:val="nil"/>
            </w:tcBorders>
          </w:tcPr>
          <w:p w14:paraId="5A3AFC58" w14:textId="77777777" w:rsidR="000675C7" w:rsidRPr="00746F77" w:rsidRDefault="000675C7" w:rsidP="00794419">
            <w:pPr>
              <w:rPr>
                <w:rFonts w:ascii="Arial" w:hAnsi="Arial" w:cs="Arial"/>
                <w:sz w:val="24"/>
                <w:szCs w:val="24"/>
              </w:rPr>
            </w:pPr>
            <w:r w:rsidRPr="00746F77">
              <w:rPr>
                <w:rFonts w:ascii="Arial" w:hAnsi="Arial" w:cs="Arial"/>
                <w:sz w:val="24"/>
                <w:szCs w:val="24"/>
              </w:rPr>
              <w:t>2.14</w:t>
            </w:r>
          </w:p>
        </w:tc>
      </w:tr>
    </w:tbl>
    <w:p w14:paraId="78C90CAF" w14:textId="084B432A" w:rsidR="00942E83" w:rsidRPr="005F52BA" w:rsidRDefault="00A072E7" w:rsidP="00942E83">
      <w:pPr>
        <w:rPr>
          <w:rFonts w:ascii="Arial" w:hAnsi="Arial" w:cs="Arial"/>
          <w:color w:val="EE0000"/>
          <w:sz w:val="20"/>
          <w:szCs w:val="20"/>
          <w:lang w:val="en-US"/>
        </w:rPr>
      </w:pPr>
      <w:r w:rsidRPr="00746F77">
        <w:rPr>
          <w:rFonts w:ascii="Arial" w:hAnsi="Arial" w:cs="Arial"/>
          <w:sz w:val="24"/>
          <w:szCs w:val="24"/>
          <w:lang w:val="en-US"/>
        </w:rPr>
        <w:t xml:space="preserve">               </w:t>
      </w:r>
      <w:r w:rsidR="00942E83" w:rsidRPr="00746F77">
        <w:rPr>
          <w:rFonts w:ascii="Arial" w:hAnsi="Arial" w:cs="Arial"/>
          <w:noProof/>
        </w:rPr>
        <w:drawing>
          <wp:inline distT="0" distB="0" distL="0" distR="0" wp14:anchorId="66F82909" wp14:editId="4ECA11AD">
            <wp:extent cx="4305300" cy="2804160"/>
            <wp:effectExtent l="0" t="0" r="0" b="15240"/>
            <wp:docPr id="1189860210" name="Chart 1">
              <a:extLst xmlns:a="http://schemas.openxmlformats.org/drawingml/2006/main">
                <a:ext uri="{FF2B5EF4-FFF2-40B4-BE49-F238E27FC236}">
                  <a16:creationId xmlns:a16="http://schemas.microsoft.com/office/drawing/2014/main" id="{59FC4E50-E9A0-E810-F362-111EB09C7C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224815">
        <w:rPr>
          <w:rFonts w:ascii="Arial" w:hAnsi="Arial" w:cs="Arial"/>
          <w:sz w:val="24"/>
          <w:szCs w:val="24"/>
          <w:lang w:val="en-US"/>
        </w:rPr>
        <w:t xml:space="preserve"> </w:t>
      </w:r>
      <w:r w:rsidR="00224815" w:rsidRPr="005F52BA">
        <w:rPr>
          <w:rFonts w:ascii="Arial" w:hAnsi="Arial" w:cs="Arial"/>
          <w:color w:val="EE0000"/>
          <w:sz w:val="20"/>
          <w:szCs w:val="20"/>
          <w:lang w:val="en-US"/>
        </w:rPr>
        <w:t>Overlapping</w:t>
      </w:r>
    </w:p>
    <w:p w14:paraId="53F87B67" w14:textId="16A60CCB" w:rsidR="00942E83" w:rsidRPr="00746F77" w:rsidRDefault="00942E83" w:rsidP="00942E83">
      <w:pPr>
        <w:rPr>
          <w:rFonts w:ascii="Arial" w:hAnsi="Arial" w:cs="Arial"/>
          <w:sz w:val="24"/>
          <w:szCs w:val="24"/>
        </w:rPr>
      </w:pPr>
      <w:r w:rsidRPr="00746F77">
        <w:rPr>
          <w:rFonts w:ascii="Arial" w:hAnsi="Arial" w:cs="Arial"/>
          <w:sz w:val="24"/>
          <w:szCs w:val="24"/>
          <w:lang w:val="en-US"/>
        </w:rPr>
        <w:t xml:space="preserve">Fig </w:t>
      </w:r>
      <w:r w:rsidR="00765726">
        <w:rPr>
          <w:rFonts w:ascii="Arial" w:hAnsi="Arial" w:cs="Arial"/>
          <w:sz w:val="24"/>
          <w:szCs w:val="24"/>
          <w:lang w:val="en-US"/>
        </w:rPr>
        <w:t>2</w:t>
      </w:r>
      <w:r w:rsidRPr="00746F77">
        <w:rPr>
          <w:rFonts w:ascii="Arial" w:hAnsi="Arial" w:cs="Arial"/>
          <w:sz w:val="24"/>
          <w:szCs w:val="24"/>
          <w:lang w:val="en-US"/>
        </w:rPr>
        <w:t>.</w:t>
      </w:r>
      <w:r w:rsidR="005F52BA">
        <w:rPr>
          <w:rFonts w:ascii="Arial" w:hAnsi="Arial" w:cs="Arial"/>
          <w:sz w:val="24"/>
          <w:szCs w:val="24"/>
          <w:lang w:val="en-US"/>
        </w:rPr>
        <w:t xml:space="preserve"> </w:t>
      </w:r>
      <w:r w:rsidRPr="00746F77">
        <w:rPr>
          <w:rFonts w:ascii="Arial" w:hAnsi="Arial" w:cs="Arial"/>
          <w:sz w:val="24"/>
          <w:szCs w:val="24"/>
        </w:rPr>
        <w:t xml:space="preserve">Weather data during flowering period </w:t>
      </w:r>
      <w:r w:rsidRPr="00224815">
        <w:rPr>
          <w:rFonts w:ascii="Arial" w:hAnsi="Arial" w:cs="Arial"/>
          <w:color w:val="EE0000"/>
          <w:sz w:val="24"/>
          <w:szCs w:val="24"/>
        </w:rPr>
        <w:t>(</w:t>
      </w:r>
      <w:r w:rsidRPr="00224815">
        <w:rPr>
          <w:rFonts w:ascii="Arial" w:hAnsi="Arial" w:cs="Arial"/>
          <w:color w:val="EE0000"/>
          <w:sz w:val="24"/>
          <w:szCs w:val="24"/>
          <w:lang w:val="en-US"/>
        </w:rPr>
        <w:t>M</w:t>
      </w:r>
      <w:r w:rsidRPr="00224815">
        <w:rPr>
          <w:rFonts w:ascii="Arial" w:hAnsi="Arial" w:cs="Arial"/>
          <w:color w:val="EE0000"/>
          <w:sz w:val="24"/>
          <w:szCs w:val="24"/>
          <w:shd w:val="clear" w:color="auto" w:fill="FFFCF0"/>
        </w:rPr>
        <w:t xml:space="preserve">maximum </w:t>
      </w:r>
      <w:r w:rsidRPr="00746F77">
        <w:rPr>
          <w:rFonts w:ascii="Arial" w:hAnsi="Arial" w:cs="Arial"/>
          <w:color w:val="1B1B1B"/>
          <w:sz w:val="24"/>
          <w:szCs w:val="24"/>
          <w:shd w:val="clear" w:color="auto" w:fill="FFFCF0"/>
        </w:rPr>
        <w:t>and minimum weekly temperature and relative humidity recorded during the period of 2021-2022)</w:t>
      </w:r>
    </w:p>
    <w:p w14:paraId="7EA2F28F" w14:textId="77777777" w:rsidR="00942E83" w:rsidRPr="00746F77" w:rsidRDefault="00942E83" w:rsidP="00942E83">
      <w:pPr>
        <w:jc w:val="both"/>
        <w:rPr>
          <w:rFonts w:ascii="Arial" w:hAnsi="Arial" w:cs="Arial"/>
          <w:b/>
          <w:bCs/>
          <w:sz w:val="24"/>
          <w:szCs w:val="24"/>
        </w:rPr>
      </w:pPr>
    </w:p>
    <w:p w14:paraId="4C40577A" w14:textId="113F8FCB" w:rsidR="00942E83" w:rsidRPr="00746F77" w:rsidRDefault="00942E83" w:rsidP="00942E83">
      <w:pPr>
        <w:jc w:val="both"/>
        <w:rPr>
          <w:rFonts w:ascii="Arial" w:hAnsi="Arial" w:cs="Arial"/>
          <w:b/>
          <w:bCs/>
          <w:sz w:val="24"/>
          <w:szCs w:val="24"/>
        </w:rPr>
      </w:pPr>
    </w:p>
    <w:tbl>
      <w:tblPr>
        <w:tblStyle w:val="TableGrid"/>
        <w:tblpPr w:leftFromText="180" w:rightFromText="180" w:vertAnchor="page" w:horzAnchor="margin" w:tblpY="8116"/>
        <w:tblW w:w="9304" w:type="dxa"/>
        <w:tblBorders>
          <w:insideV w:val="none" w:sz="0" w:space="0" w:color="auto"/>
        </w:tblBorders>
        <w:tblLayout w:type="fixed"/>
        <w:tblLook w:val="04A0" w:firstRow="1" w:lastRow="0" w:firstColumn="1" w:lastColumn="0" w:noHBand="0" w:noVBand="1"/>
      </w:tblPr>
      <w:tblGrid>
        <w:gridCol w:w="102"/>
        <w:gridCol w:w="1334"/>
        <w:gridCol w:w="1243"/>
        <w:gridCol w:w="90"/>
        <w:gridCol w:w="934"/>
        <w:gridCol w:w="1200"/>
        <w:gridCol w:w="1066"/>
        <w:gridCol w:w="1273"/>
        <w:gridCol w:w="1032"/>
        <w:gridCol w:w="1030"/>
      </w:tblGrid>
      <w:tr w:rsidR="00CF0427" w:rsidRPr="00746F77" w14:paraId="1D961B39" w14:textId="77777777" w:rsidTr="00CF0427">
        <w:trPr>
          <w:gridBefore w:val="1"/>
          <w:wBefore w:w="102" w:type="dxa"/>
          <w:trHeight w:val="386"/>
        </w:trPr>
        <w:tc>
          <w:tcPr>
            <w:tcW w:w="1334" w:type="dxa"/>
            <w:tcBorders>
              <w:left w:val="nil"/>
              <w:bottom w:val="single" w:sz="4" w:space="0" w:color="auto"/>
            </w:tcBorders>
          </w:tcPr>
          <w:p w14:paraId="567AE1C9" w14:textId="77777777" w:rsidR="00CF0427" w:rsidRPr="00746F77" w:rsidRDefault="00CF0427" w:rsidP="00CF0427">
            <w:pPr>
              <w:rPr>
                <w:rFonts w:ascii="Arial" w:hAnsi="Arial" w:cs="Arial"/>
                <w:sz w:val="24"/>
                <w:szCs w:val="24"/>
              </w:rPr>
            </w:pPr>
            <w:r w:rsidRPr="00746F77">
              <w:rPr>
                <w:rFonts w:ascii="Arial" w:hAnsi="Arial" w:cs="Arial"/>
                <w:sz w:val="24"/>
                <w:szCs w:val="24"/>
              </w:rPr>
              <w:lastRenderedPageBreak/>
              <w:t xml:space="preserve">Maintainer lines </w:t>
            </w:r>
          </w:p>
        </w:tc>
        <w:tc>
          <w:tcPr>
            <w:tcW w:w="1333" w:type="dxa"/>
            <w:gridSpan w:val="2"/>
            <w:tcBorders>
              <w:bottom w:val="single" w:sz="4" w:space="0" w:color="auto"/>
            </w:tcBorders>
          </w:tcPr>
          <w:p w14:paraId="4334B137"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Fruits /plant </w:t>
            </w:r>
          </w:p>
        </w:tc>
        <w:tc>
          <w:tcPr>
            <w:tcW w:w="934" w:type="dxa"/>
            <w:tcBorders>
              <w:bottom w:val="single" w:sz="4" w:space="0" w:color="auto"/>
            </w:tcBorders>
          </w:tcPr>
          <w:p w14:paraId="577F529C"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Fruit bearing period </w:t>
            </w:r>
          </w:p>
        </w:tc>
        <w:tc>
          <w:tcPr>
            <w:tcW w:w="1200" w:type="dxa"/>
            <w:tcBorders>
              <w:bottom w:val="single" w:sz="4" w:space="0" w:color="auto"/>
            </w:tcBorders>
          </w:tcPr>
          <w:p w14:paraId="4A911D63"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Average fruit weight </w:t>
            </w:r>
          </w:p>
        </w:tc>
        <w:tc>
          <w:tcPr>
            <w:tcW w:w="1066" w:type="dxa"/>
            <w:tcBorders>
              <w:bottom w:val="single" w:sz="4" w:space="0" w:color="auto"/>
            </w:tcBorders>
          </w:tcPr>
          <w:p w14:paraId="3C213C53"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Fruit length </w:t>
            </w:r>
          </w:p>
        </w:tc>
        <w:tc>
          <w:tcPr>
            <w:tcW w:w="1273" w:type="dxa"/>
            <w:tcBorders>
              <w:bottom w:val="single" w:sz="4" w:space="0" w:color="auto"/>
            </w:tcBorders>
          </w:tcPr>
          <w:p w14:paraId="6214226D"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Yield/  plant  </w:t>
            </w:r>
          </w:p>
        </w:tc>
        <w:tc>
          <w:tcPr>
            <w:tcW w:w="1032" w:type="dxa"/>
            <w:tcBorders>
              <w:bottom w:val="single" w:sz="4" w:space="0" w:color="auto"/>
            </w:tcBorders>
          </w:tcPr>
          <w:p w14:paraId="3979AD7A"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Fruit pedicel length </w:t>
            </w:r>
          </w:p>
        </w:tc>
        <w:tc>
          <w:tcPr>
            <w:tcW w:w="1030" w:type="dxa"/>
            <w:tcBorders>
              <w:bottom w:val="single" w:sz="4" w:space="0" w:color="auto"/>
              <w:right w:val="nil"/>
            </w:tcBorders>
          </w:tcPr>
          <w:p w14:paraId="0C010128"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Fruit set percentage </w:t>
            </w:r>
          </w:p>
        </w:tc>
      </w:tr>
      <w:tr w:rsidR="00CF0427" w:rsidRPr="00746F77" w14:paraId="6A225A58" w14:textId="77777777" w:rsidTr="00CF0427">
        <w:trPr>
          <w:gridBefore w:val="1"/>
          <w:wBefore w:w="102" w:type="dxa"/>
          <w:trHeight w:val="136"/>
        </w:trPr>
        <w:tc>
          <w:tcPr>
            <w:tcW w:w="1334" w:type="dxa"/>
            <w:tcBorders>
              <w:left w:val="nil"/>
              <w:bottom w:val="nil"/>
            </w:tcBorders>
          </w:tcPr>
          <w:p w14:paraId="229F1C52" w14:textId="77777777" w:rsidR="00CF0427" w:rsidRPr="00746F77" w:rsidRDefault="00CF0427" w:rsidP="00CF0427">
            <w:pPr>
              <w:jc w:val="both"/>
              <w:rPr>
                <w:rFonts w:ascii="Arial" w:hAnsi="Arial" w:cs="Arial"/>
                <w:sz w:val="24"/>
                <w:szCs w:val="24"/>
              </w:rPr>
            </w:pPr>
            <w:r w:rsidRPr="00746F77">
              <w:rPr>
                <w:rFonts w:ascii="Arial" w:hAnsi="Arial" w:cs="Arial"/>
                <w:sz w:val="24"/>
                <w:szCs w:val="24"/>
              </w:rPr>
              <w:t>VI060627</w:t>
            </w:r>
          </w:p>
        </w:tc>
        <w:tc>
          <w:tcPr>
            <w:tcW w:w="1243" w:type="dxa"/>
            <w:tcBorders>
              <w:bottom w:val="nil"/>
            </w:tcBorders>
          </w:tcPr>
          <w:p w14:paraId="4D0E3B9F" w14:textId="77777777" w:rsidR="00CF0427" w:rsidRPr="00746F77" w:rsidRDefault="00CF0427" w:rsidP="00CF0427">
            <w:pPr>
              <w:rPr>
                <w:rFonts w:ascii="Arial" w:hAnsi="Arial" w:cs="Arial"/>
                <w:sz w:val="24"/>
                <w:szCs w:val="24"/>
                <w:vertAlign w:val="superscript"/>
              </w:rPr>
            </w:pPr>
            <w:r w:rsidRPr="00746F77">
              <w:rPr>
                <w:rFonts w:ascii="Arial" w:hAnsi="Arial" w:cs="Arial"/>
                <w:sz w:val="24"/>
                <w:szCs w:val="24"/>
              </w:rPr>
              <w:t>25.02</w:t>
            </w:r>
            <w:r w:rsidRPr="00746F77">
              <w:rPr>
                <w:rFonts w:ascii="Arial" w:hAnsi="Arial" w:cs="Arial"/>
                <w:sz w:val="24"/>
                <w:szCs w:val="24"/>
                <w:vertAlign w:val="superscript"/>
              </w:rPr>
              <w:t>e</w:t>
            </w:r>
          </w:p>
        </w:tc>
        <w:tc>
          <w:tcPr>
            <w:tcW w:w="1024" w:type="dxa"/>
            <w:gridSpan w:val="2"/>
            <w:tcBorders>
              <w:bottom w:val="nil"/>
            </w:tcBorders>
          </w:tcPr>
          <w:p w14:paraId="361227B1" w14:textId="77777777" w:rsidR="00CF0427" w:rsidRPr="00746F77" w:rsidRDefault="00CF0427" w:rsidP="00CF0427">
            <w:pPr>
              <w:rPr>
                <w:rFonts w:ascii="Arial" w:hAnsi="Arial" w:cs="Arial"/>
                <w:sz w:val="24"/>
                <w:szCs w:val="24"/>
              </w:rPr>
            </w:pPr>
            <w:r w:rsidRPr="00746F77">
              <w:rPr>
                <w:rFonts w:ascii="Arial" w:hAnsi="Arial" w:cs="Arial"/>
                <w:sz w:val="24"/>
                <w:szCs w:val="24"/>
              </w:rPr>
              <w:t>54.90</w:t>
            </w:r>
            <w:r w:rsidRPr="00746F77">
              <w:rPr>
                <w:rFonts w:ascii="Arial" w:hAnsi="Arial" w:cs="Arial"/>
                <w:sz w:val="24"/>
                <w:szCs w:val="24"/>
                <w:vertAlign w:val="superscript"/>
              </w:rPr>
              <w:t>e</w:t>
            </w:r>
          </w:p>
        </w:tc>
        <w:tc>
          <w:tcPr>
            <w:tcW w:w="1200" w:type="dxa"/>
            <w:tcBorders>
              <w:bottom w:val="nil"/>
            </w:tcBorders>
          </w:tcPr>
          <w:p w14:paraId="71897E79" w14:textId="77777777" w:rsidR="00CF0427" w:rsidRPr="00746F77" w:rsidRDefault="00CF0427" w:rsidP="00CF0427">
            <w:pPr>
              <w:rPr>
                <w:rFonts w:ascii="Arial" w:hAnsi="Arial" w:cs="Arial"/>
                <w:sz w:val="24"/>
                <w:szCs w:val="24"/>
              </w:rPr>
            </w:pPr>
            <w:r w:rsidRPr="00746F77">
              <w:rPr>
                <w:rFonts w:ascii="Arial" w:hAnsi="Arial" w:cs="Arial"/>
                <w:sz w:val="24"/>
                <w:szCs w:val="24"/>
              </w:rPr>
              <w:t>9.00</w:t>
            </w:r>
            <w:r w:rsidRPr="00746F77">
              <w:rPr>
                <w:rFonts w:ascii="Arial" w:hAnsi="Arial" w:cs="Arial"/>
                <w:sz w:val="24"/>
                <w:szCs w:val="24"/>
                <w:vertAlign w:val="superscript"/>
              </w:rPr>
              <w:t>c</w:t>
            </w:r>
          </w:p>
        </w:tc>
        <w:tc>
          <w:tcPr>
            <w:tcW w:w="1066" w:type="dxa"/>
            <w:tcBorders>
              <w:bottom w:val="nil"/>
            </w:tcBorders>
          </w:tcPr>
          <w:p w14:paraId="42C5EB9B" w14:textId="77777777" w:rsidR="00CF0427" w:rsidRPr="00746F77" w:rsidRDefault="00CF0427" w:rsidP="00CF0427">
            <w:pPr>
              <w:rPr>
                <w:rFonts w:ascii="Arial" w:hAnsi="Arial" w:cs="Arial"/>
                <w:sz w:val="24"/>
                <w:szCs w:val="24"/>
              </w:rPr>
            </w:pPr>
            <w:r w:rsidRPr="00746F77">
              <w:rPr>
                <w:rFonts w:ascii="Arial" w:hAnsi="Arial" w:cs="Arial"/>
                <w:sz w:val="24"/>
                <w:szCs w:val="24"/>
              </w:rPr>
              <w:t>9.42</w:t>
            </w:r>
            <w:r w:rsidRPr="00746F77">
              <w:rPr>
                <w:rFonts w:ascii="Arial" w:hAnsi="Arial" w:cs="Arial"/>
                <w:sz w:val="24"/>
                <w:szCs w:val="24"/>
                <w:vertAlign w:val="superscript"/>
              </w:rPr>
              <w:t>c</w:t>
            </w:r>
          </w:p>
        </w:tc>
        <w:tc>
          <w:tcPr>
            <w:tcW w:w="1273" w:type="dxa"/>
            <w:tcBorders>
              <w:bottom w:val="nil"/>
            </w:tcBorders>
          </w:tcPr>
          <w:p w14:paraId="3DEC78B1" w14:textId="77777777" w:rsidR="00CF0427" w:rsidRPr="00746F77" w:rsidRDefault="00CF0427" w:rsidP="00CF0427">
            <w:pPr>
              <w:rPr>
                <w:rFonts w:ascii="Arial" w:hAnsi="Arial" w:cs="Arial"/>
                <w:sz w:val="24"/>
                <w:szCs w:val="24"/>
              </w:rPr>
            </w:pPr>
            <w:r w:rsidRPr="00746F77">
              <w:rPr>
                <w:rFonts w:ascii="Arial" w:hAnsi="Arial" w:cs="Arial"/>
                <w:sz w:val="24"/>
                <w:szCs w:val="24"/>
              </w:rPr>
              <w:t>217.21</w:t>
            </w:r>
            <w:r w:rsidRPr="00746F77">
              <w:rPr>
                <w:rFonts w:ascii="Arial" w:hAnsi="Arial" w:cs="Arial"/>
                <w:sz w:val="24"/>
                <w:szCs w:val="24"/>
                <w:vertAlign w:val="superscript"/>
              </w:rPr>
              <w:t>b</w:t>
            </w:r>
          </w:p>
        </w:tc>
        <w:tc>
          <w:tcPr>
            <w:tcW w:w="1032" w:type="dxa"/>
            <w:tcBorders>
              <w:bottom w:val="nil"/>
            </w:tcBorders>
          </w:tcPr>
          <w:p w14:paraId="33DF00E8" w14:textId="77777777" w:rsidR="00CF0427" w:rsidRPr="00746F77" w:rsidRDefault="00CF0427" w:rsidP="00CF0427">
            <w:pPr>
              <w:rPr>
                <w:rFonts w:ascii="Arial" w:hAnsi="Arial" w:cs="Arial"/>
                <w:sz w:val="24"/>
                <w:szCs w:val="24"/>
              </w:rPr>
            </w:pPr>
            <w:r w:rsidRPr="00746F77">
              <w:rPr>
                <w:rFonts w:ascii="Arial" w:hAnsi="Arial" w:cs="Arial"/>
                <w:sz w:val="24"/>
                <w:szCs w:val="24"/>
              </w:rPr>
              <w:t>3.10</w:t>
            </w:r>
            <w:r w:rsidRPr="00746F77">
              <w:rPr>
                <w:rFonts w:ascii="Arial" w:hAnsi="Arial" w:cs="Arial"/>
                <w:sz w:val="24"/>
                <w:szCs w:val="24"/>
                <w:vertAlign w:val="superscript"/>
              </w:rPr>
              <w:t>a</w:t>
            </w:r>
          </w:p>
        </w:tc>
        <w:tc>
          <w:tcPr>
            <w:tcW w:w="1030" w:type="dxa"/>
            <w:tcBorders>
              <w:bottom w:val="nil"/>
              <w:right w:val="nil"/>
            </w:tcBorders>
          </w:tcPr>
          <w:p w14:paraId="0D329F9F" w14:textId="77777777" w:rsidR="00CF0427" w:rsidRPr="00746F77" w:rsidRDefault="00CF0427" w:rsidP="00CF0427">
            <w:pPr>
              <w:rPr>
                <w:rFonts w:ascii="Arial" w:hAnsi="Arial" w:cs="Arial"/>
                <w:sz w:val="24"/>
                <w:szCs w:val="24"/>
              </w:rPr>
            </w:pPr>
            <w:r w:rsidRPr="00746F77">
              <w:rPr>
                <w:rFonts w:ascii="Arial" w:hAnsi="Arial" w:cs="Arial"/>
                <w:sz w:val="24"/>
                <w:szCs w:val="24"/>
              </w:rPr>
              <w:t>33.13</w:t>
            </w:r>
            <w:r w:rsidRPr="00746F77">
              <w:rPr>
                <w:rFonts w:ascii="Arial" w:hAnsi="Arial" w:cs="Arial"/>
                <w:sz w:val="24"/>
                <w:szCs w:val="24"/>
                <w:vertAlign w:val="superscript"/>
              </w:rPr>
              <w:t>e</w:t>
            </w:r>
          </w:p>
        </w:tc>
      </w:tr>
      <w:tr w:rsidR="00CF0427" w:rsidRPr="00746F77" w14:paraId="6DEB668B" w14:textId="77777777" w:rsidTr="00CF0427">
        <w:trPr>
          <w:gridBefore w:val="1"/>
          <w:wBefore w:w="102" w:type="dxa"/>
          <w:trHeight w:val="136"/>
        </w:trPr>
        <w:tc>
          <w:tcPr>
            <w:tcW w:w="1334" w:type="dxa"/>
            <w:tcBorders>
              <w:top w:val="nil"/>
              <w:left w:val="nil"/>
              <w:bottom w:val="nil"/>
            </w:tcBorders>
          </w:tcPr>
          <w:p w14:paraId="42F0DC07" w14:textId="77777777" w:rsidR="00CF0427" w:rsidRPr="00746F77" w:rsidRDefault="00CF0427" w:rsidP="00CF0427">
            <w:pPr>
              <w:jc w:val="both"/>
              <w:rPr>
                <w:rFonts w:ascii="Arial" w:hAnsi="Arial" w:cs="Arial"/>
                <w:sz w:val="24"/>
                <w:szCs w:val="24"/>
              </w:rPr>
            </w:pPr>
            <w:r w:rsidRPr="00746F77">
              <w:rPr>
                <w:rFonts w:ascii="Arial" w:hAnsi="Arial" w:cs="Arial"/>
                <w:sz w:val="24"/>
                <w:szCs w:val="24"/>
              </w:rPr>
              <w:t>VI046838</w:t>
            </w:r>
          </w:p>
        </w:tc>
        <w:tc>
          <w:tcPr>
            <w:tcW w:w="1243" w:type="dxa"/>
            <w:tcBorders>
              <w:top w:val="nil"/>
              <w:bottom w:val="nil"/>
            </w:tcBorders>
          </w:tcPr>
          <w:p w14:paraId="2D35CE43" w14:textId="77777777" w:rsidR="00CF0427" w:rsidRPr="00746F77" w:rsidRDefault="00CF0427" w:rsidP="00CF0427">
            <w:pPr>
              <w:rPr>
                <w:rFonts w:ascii="Arial" w:hAnsi="Arial" w:cs="Arial"/>
                <w:sz w:val="24"/>
                <w:szCs w:val="24"/>
              </w:rPr>
            </w:pPr>
            <w:r w:rsidRPr="00746F77">
              <w:rPr>
                <w:rFonts w:ascii="Arial" w:hAnsi="Arial" w:cs="Arial"/>
                <w:sz w:val="24"/>
                <w:szCs w:val="24"/>
              </w:rPr>
              <w:t>13.99</w:t>
            </w:r>
            <w:r w:rsidRPr="00746F77">
              <w:rPr>
                <w:rFonts w:ascii="Arial" w:hAnsi="Arial" w:cs="Arial"/>
                <w:sz w:val="24"/>
                <w:szCs w:val="24"/>
                <w:vertAlign w:val="superscript"/>
              </w:rPr>
              <w:t>f</w:t>
            </w:r>
          </w:p>
        </w:tc>
        <w:tc>
          <w:tcPr>
            <w:tcW w:w="1024" w:type="dxa"/>
            <w:gridSpan w:val="2"/>
            <w:tcBorders>
              <w:top w:val="nil"/>
              <w:bottom w:val="nil"/>
            </w:tcBorders>
          </w:tcPr>
          <w:p w14:paraId="0436B264" w14:textId="77777777" w:rsidR="00CF0427" w:rsidRPr="00746F77" w:rsidRDefault="00CF0427" w:rsidP="00CF0427">
            <w:pPr>
              <w:rPr>
                <w:rFonts w:ascii="Arial" w:hAnsi="Arial" w:cs="Arial"/>
                <w:sz w:val="24"/>
                <w:szCs w:val="24"/>
              </w:rPr>
            </w:pPr>
            <w:r w:rsidRPr="00746F77">
              <w:rPr>
                <w:rFonts w:ascii="Arial" w:hAnsi="Arial" w:cs="Arial"/>
                <w:sz w:val="24"/>
                <w:szCs w:val="24"/>
              </w:rPr>
              <w:t>46.45</w:t>
            </w:r>
            <w:r w:rsidRPr="00746F77">
              <w:rPr>
                <w:rFonts w:ascii="Arial" w:hAnsi="Arial" w:cs="Arial"/>
                <w:sz w:val="24"/>
                <w:szCs w:val="24"/>
                <w:vertAlign w:val="superscript"/>
              </w:rPr>
              <w:t>f</w:t>
            </w:r>
          </w:p>
        </w:tc>
        <w:tc>
          <w:tcPr>
            <w:tcW w:w="1200" w:type="dxa"/>
            <w:tcBorders>
              <w:top w:val="nil"/>
              <w:bottom w:val="nil"/>
            </w:tcBorders>
          </w:tcPr>
          <w:p w14:paraId="416655D5" w14:textId="77777777" w:rsidR="00CF0427" w:rsidRPr="00746F77" w:rsidRDefault="00CF0427" w:rsidP="00CF0427">
            <w:pPr>
              <w:rPr>
                <w:rFonts w:ascii="Arial" w:hAnsi="Arial" w:cs="Arial"/>
                <w:sz w:val="24"/>
                <w:szCs w:val="24"/>
              </w:rPr>
            </w:pPr>
            <w:r w:rsidRPr="00746F77">
              <w:rPr>
                <w:rFonts w:ascii="Arial" w:hAnsi="Arial" w:cs="Arial"/>
                <w:sz w:val="24"/>
                <w:szCs w:val="24"/>
              </w:rPr>
              <w:t>16.75</w:t>
            </w:r>
            <w:r w:rsidRPr="00746F77">
              <w:rPr>
                <w:rFonts w:ascii="Arial" w:hAnsi="Arial" w:cs="Arial"/>
                <w:sz w:val="24"/>
                <w:szCs w:val="24"/>
                <w:vertAlign w:val="superscript"/>
              </w:rPr>
              <w:t>a</w:t>
            </w:r>
          </w:p>
        </w:tc>
        <w:tc>
          <w:tcPr>
            <w:tcW w:w="1066" w:type="dxa"/>
            <w:tcBorders>
              <w:top w:val="nil"/>
              <w:bottom w:val="nil"/>
            </w:tcBorders>
          </w:tcPr>
          <w:p w14:paraId="0DF7AC5E" w14:textId="77777777" w:rsidR="00CF0427" w:rsidRPr="00746F77" w:rsidRDefault="00CF0427" w:rsidP="00CF0427">
            <w:pPr>
              <w:rPr>
                <w:rFonts w:ascii="Arial" w:hAnsi="Arial" w:cs="Arial"/>
                <w:sz w:val="24"/>
                <w:szCs w:val="24"/>
              </w:rPr>
            </w:pPr>
            <w:r w:rsidRPr="00746F77">
              <w:rPr>
                <w:rFonts w:ascii="Arial" w:hAnsi="Arial" w:cs="Arial"/>
                <w:sz w:val="24"/>
                <w:szCs w:val="24"/>
              </w:rPr>
              <w:t>14.68</w:t>
            </w:r>
            <w:r w:rsidRPr="00746F77">
              <w:rPr>
                <w:rFonts w:ascii="Arial" w:hAnsi="Arial" w:cs="Arial"/>
                <w:sz w:val="24"/>
                <w:szCs w:val="24"/>
                <w:vertAlign w:val="superscript"/>
              </w:rPr>
              <w:t>a</w:t>
            </w:r>
          </w:p>
        </w:tc>
        <w:tc>
          <w:tcPr>
            <w:tcW w:w="1273" w:type="dxa"/>
            <w:tcBorders>
              <w:top w:val="nil"/>
              <w:bottom w:val="nil"/>
            </w:tcBorders>
          </w:tcPr>
          <w:p w14:paraId="719C3968" w14:textId="77777777" w:rsidR="00CF0427" w:rsidRPr="00746F77" w:rsidRDefault="00CF0427" w:rsidP="00CF0427">
            <w:pPr>
              <w:rPr>
                <w:rFonts w:ascii="Arial" w:hAnsi="Arial" w:cs="Arial"/>
                <w:sz w:val="24"/>
                <w:szCs w:val="24"/>
              </w:rPr>
            </w:pPr>
            <w:r w:rsidRPr="00746F77">
              <w:rPr>
                <w:rFonts w:ascii="Arial" w:hAnsi="Arial" w:cs="Arial"/>
                <w:sz w:val="24"/>
                <w:szCs w:val="24"/>
              </w:rPr>
              <w:t>249.85</w:t>
            </w:r>
            <w:r w:rsidRPr="00746F77">
              <w:rPr>
                <w:rFonts w:ascii="Arial" w:hAnsi="Arial" w:cs="Arial"/>
                <w:sz w:val="24"/>
                <w:szCs w:val="24"/>
                <w:vertAlign w:val="superscript"/>
              </w:rPr>
              <w:t>b</w:t>
            </w:r>
          </w:p>
        </w:tc>
        <w:tc>
          <w:tcPr>
            <w:tcW w:w="1032" w:type="dxa"/>
            <w:tcBorders>
              <w:top w:val="nil"/>
              <w:bottom w:val="nil"/>
            </w:tcBorders>
          </w:tcPr>
          <w:p w14:paraId="115351E1" w14:textId="77777777" w:rsidR="00CF0427" w:rsidRPr="00746F77" w:rsidRDefault="00CF0427" w:rsidP="00CF0427">
            <w:pPr>
              <w:rPr>
                <w:rFonts w:ascii="Arial" w:hAnsi="Arial" w:cs="Arial"/>
                <w:sz w:val="24"/>
                <w:szCs w:val="24"/>
              </w:rPr>
            </w:pPr>
            <w:r w:rsidRPr="00746F77">
              <w:rPr>
                <w:rFonts w:ascii="Arial" w:hAnsi="Arial" w:cs="Arial"/>
                <w:sz w:val="24"/>
                <w:szCs w:val="24"/>
              </w:rPr>
              <w:t>2.16</w:t>
            </w:r>
            <w:r w:rsidRPr="00746F77">
              <w:rPr>
                <w:rFonts w:ascii="Arial" w:hAnsi="Arial" w:cs="Arial"/>
                <w:sz w:val="24"/>
                <w:szCs w:val="24"/>
                <w:vertAlign w:val="superscript"/>
              </w:rPr>
              <w:t>d</w:t>
            </w:r>
          </w:p>
        </w:tc>
        <w:tc>
          <w:tcPr>
            <w:tcW w:w="1030" w:type="dxa"/>
            <w:tcBorders>
              <w:top w:val="nil"/>
              <w:bottom w:val="nil"/>
              <w:right w:val="nil"/>
            </w:tcBorders>
          </w:tcPr>
          <w:p w14:paraId="4478EB65" w14:textId="77777777" w:rsidR="00CF0427" w:rsidRPr="00746F77" w:rsidRDefault="00CF0427" w:rsidP="00CF0427">
            <w:pPr>
              <w:rPr>
                <w:rFonts w:ascii="Arial" w:hAnsi="Arial" w:cs="Arial"/>
                <w:sz w:val="24"/>
                <w:szCs w:val="24"/>
              </w:rPr>
            </w:pPr>
            <w:r w:rsidRPr="00746F77">
              <w:rPr>
                <w:rFonts w:ascii="Arial" w:hAnsi="Arial" w:cs="Arial"/>
                <w:sz w:val="24"/>
                <w:szCs w:val="24"/>
              </w:rPr>
              <w:t>45.59</w:t>
            </w:r>
            <w:r w:rsidRPr="00746F77">
              <w:rPr>
                <w:rFonts w:ascii="Arial" w:hAnsi="Arial" w:cs="Arial"/>
                <w:sz w:val="24"/>
                <w:szCs w:val="24"/>
                <w:vertAlign w:val="superscript"/>
              </w:rPr>
              <w:t>d</w:t>
            </w:r>
          </w:p>
        </w:tc>
      </w:tr>
      <w:tr w:rsidR="00CF0427" w:rsidRPr="00746F77" w14:paraId="52959D0B" w14:textId="77777777" w:rsidTr="00CF0427">
        <w:trPr>
          <w:gridBefore w:val="1"/>
          <w:wBefore w:w="102" w:type="dxa"/>
          <w:trHeight w:val="127"/>
        </w:trPr>
        <w:tc>
          <w:tcPr>
            <w:tcW w:w="1334" w:type="dxa"/>
            <w:tcBorders>
              <w:top w:val="nil"/>
              <w:left w:val="nil"/>
              <w:bottom w:val="nil"/>
            </w:tcBorders>
          </w:tcPr>
          <w:p w14:paraId="7AC9CF10" w14:textId="77777777" w:rsidR="00CF0427" w:rsidRPr="00746F77" w:rsidRDefault="00CF0427" w:rsidP="00CF0427">
            <w:pPr>
              <w:jc w:val="both"/>
              <w:rPr>
                <w:rFonts w:ascii="Arial" w:hAnsi="Arial" w:cs="Arial"/>
                <w:sz w:val="24"/>
                <w:szCs w:val="24"/>
              </w:rPr>
            </w:pPr>
            <w:r w:rsidRPr="00746F77">
              <w:rPr>
                <w:rFonts w:ascii="Arial" w:hAnsi="Arial" w:cs="Arial"/>
                <w:sz w:val="24"/>
                <w:szCs w:val="24"/>
              </w:rPr>
              <w:t>VI060629</w:t>
            </w:r>
          </w:p>
        </w:tc>
        <w:tc>
          <w:tcPr>
            <w:tcW w:w="1243" w:type="dxa"/>
            <w:tcBorders>
              <w:top w:val="nil"/>
              <w:bottom w:val="nil"/>
            </w:tcBorders>
          </w:tcPr>
          <w:p w14:paraId="2B19A0A9" w14:textId="77777777" w:rsidR="00CF0427" w:rsidRPr="00746F77" w:rsidRDefault="00CF0427" w:rsidP="00CF0427">
            <w:pPr>
              <w:rPr>
                <w:rFonts w:ascii="Arial" w:hAnsi="Arial" w:cs="Arial"/>
                <w:sz w:val="24"/>
                <w:szCs w:val="24"/>
              </w:rPr>
            </w:pPr>
            <w:r w:rsidRPr="00746F77">
              <w:rPr>
                <w:rFonts w:ascii="Arial" w:hAnsi="Arial" w:cs="Arial"/>
                <w:sz w:val="24"/>
                <w:szCs w:val="24"/>
              </w:rPr>
              <w:t>103.68</w:t>
            </w:r>
            <w:r w:rsidRPr="00746F77">
              <w:rPr>
                <w:rFonts w:ascii="Arial" w:hAnsi="Arial" w:cs="Arial"/>
                <w:sz w:val="24"/>
                <w:szCs w:val="24"/>
                <w:vertAlign w:val="superscript"/>
              </w:rPr>
              <w:t>b</w:t>
            </w:r>
          </w:p>
        </w:tc>
        <w:tc>
          <w:tcPr>
            <w:tcW w:w="1024" w:type="dxa"/>
            <w:gridSpan w:val="2"/>
            <w:tcBorders>
              <w:top w:val="nil"/>
              <w:bottom w:val="nil"/>
            </w:tcBorders>
          </w:tcPr>
          <w:p w14:paraId="11353303" w14:textId="77777777" w:rsidR="00CF0427" w:rsidRPr="00746F77" w:rsidRDefault="00CF0427" w:rsidP="00CF0427">
            <w:pPr>
              <w:rPr>
                <w:rFonts w:ascii="Arial" w:hAnsi="Arial" w:cs="Arial"/>
                <w:sz w:val="24"/>
                <w:szCs w:val="24"/>
              </w:rPr>
            </w:pPr>
            <w:r w:rsidRPr="00746F77">
              <w:rPr>
                <w:rFonts w:ascii="Arial" w:hAnsi="Arial" w:cs="Arial"/>
                <w:sz w:val="24"/>
                <w:szCs w:val="24"/>
              </w:rPr>
              <w:t>112.16</w:t>
            </w:r>
            <w:r w:rsidRPr="00746F77">
              <w:rPr>
                <w:rFonts w:ascii="Arial" w:hAnsi="Arial" w:cs="Arial"/>
                <w:sz w:val="24"/>
                <w:szCs w:val="24"/>
                <w:vertAlign w:val="superscript"/>
              </w:rPr>
              <w:t>b</w:t>
            </w:r>
          </w:p>
        </w:tc>
        <w:tc>
          <w:tcPr>
            <w:tcW w:w="1200" w:type="dxa"/>
            <w:tcBorders>
              <w:top w:val="nil"/>
              <w:bottom w:val="nil"/>
            </w:tcBorders>
          </w:tcPr>
          <w:p w14:paraId="40F2B5BC" w14:textId="77777777" w:rsidR="00CF0427" w:rsidRPr="00746F77" w:rsidRDefault="00CF0427" w:rsidP="00CF0427">
            <w:pPr>
              <w:rPr>
                <w:rFonts w:ascii="Arial" w:hAnsi="Arial" w:cs="Arial"/>
                <w:sz w:val="24"/>
                <w:szCs w:val="24"/>
              </w:rPr>
            </w:pPr>
            <w:r w:rsidRPr="00746F77">
              <w:rPr>
                <w:rFonts w:ascii="Arial" w:hAnsi="Arial" w:cs="Arial"/>
                <w:sz w:val="24"/>
                <w:szCs w:val="24"/>
              </w:rPr>
              <w:t>4.26</w:t>
            </w:r>
            <w:r w:rsidRPr="00746F77">
              <w:rPr>
                <w:rFonts w:ascii="Arial" w:hAnsi="Arial" w:cs="Arial"/>
                <w:sz w:val="24"/>
                <w:szCs w:val="24"/>
                <w:vertAlign w:val="superscript"/>
              </w:rPr>
              <w:t>f</w:t>
            </w:r>
          </w:p>
        </w:tc>
        <w:tc>
          <w:tcPr>
            <w:tcW w:w="1066" w:type="dxa"/>
            <w:tcBorders>
              <w:top w:val="nil"/>
              <w:bottom w:val="nil"/>
            </w:tcBorders>
          </w:tcPr>
          <w:p w14:paraId="3A32B740" w14:textId="77777777" w:rsidR="00CF0427" w:rsidRPr="00746F77" w:rsidRDefault="00CF0427" w:rsidP="00CF0427">
            <w:pPr>
              <w:rPr>
                <w:rFonts w:ascii="Arial" w:hAnsi="Arial" w:cs="Arial"/>
                <w:sz w:val="24"/>
                <w:szCs w:val="24"/>
              </w:rPr>
            </w:pPr>
            <w:r w:rsidRPr="00746F77">
              <w:rPr>
                <w:rFonts w:ascii="Arial" w:hAnsi="Arial" w:cs="Arial"/>
                <w:sz w:val="24"/>
                <w:szCs w:val="24"/>
              </w:rPr>
              <w:t>5.65</w:t>
            </w:r>
            <w:r w:rsidRPr="00746F77">
              <w:rPr>
                <w:rFonts w:ascii="Arial" w:hAnsi="Arial" w:cs="Arial"/>
                <w:sz w:val="24"/>
                <w:szCs w:val="24"/>
                <w:vertAlign w:val="superscript"/>
              </w:rPr>
              <w:t>f</w:t>
            </w:r>
          </w:p>
        </w:tc>
        <w:tc>
          <w:tcPr>
            <w:tcW w:w="1273" w:type="dxa"/>
            <w:tcBorders>
              <w:top w:val="nil"/>
              <w:bottom w:val="nil"/>
            </w:tcBorders>
          </w:tcPr>
          <w:p w14:paraId="46ACF6CE" w14:textId="77777777" w:rsidR="00CF0427" w:rsidRPr="00746F77" w:rsidRDefault="00CF0427" w:rsidP="00CF0427">
            <w:pPr>
              <w:rPr>
                <w:rFonts w:ascii="Arial" w:hAnsi="Arial" w:cs="Arial"/>
                <w:sz w:val="24"/>
                <w:szCs w:val="24"/>
              </w:rPr>
            </w:pPr>
            <w:r w:rsidRPr="00746F77">
              <w:rPr>
                <w:rFonts w:ascii="Arial" w:hAnsi="Arial" w:cs="Arial"/>
                <w:sz w:val="24"/>
                <w:szCs w:val="24"/>
              </w:rPr>
              <w:t>409.85</w:t>
            </w:r>
            <w:r w:rsidRPr="00746F77">
              <w:rPr>
                <w:rFonts w:ascii="Arial" w:hAnsi="Arial" w:cs="Arial"/>
                <w:sz w:val="24"/>
                <w:szCs w:val="24"/>
                <w:vertAlign w:val="superscript"/>
              </w:rPr>
              <w:t>b</w:t>
            </w:r>
          </w:p>
        </w:tc>
        <w:tc>
          <w:tcPr>
            <w:tcW w:w="1032" w:type="dxa"/>
            <w:tcBorders>
              <w:top w:val="nil"/>
              <w:bottom w:val="nil"/>
            </w:tcBorders>
          </w:tcPr>
          <w:p w14:paraId="74850D88" w14:textId="77777777" w:rsidR="00CF0427" w:rsidRPr="00746F77" w:rsidRDefault="00CF0427" w:rsidP="00CF0427">
            <w:pPr>
              <w:rPr>
                <w:rFonts w:ascii="Arial" w:hAnsi="Arial" w:cs="Arial"/>
                <w:sz w:val="24"/>
                <w:szCs w:val="24"/>
              </w:rPr>
            </w:pPr>
            <w:r w:rsidRPr="00746F77">
              <w:rPr>
                <w:rFonts w:ascii="Arial" w:hAnsi="Arial" w:cs="Arial"/>
                <w:sz w:val="24"/>
                <w:szCs w:val="24"/>
              </w:rPr>
              <w:t>2.23</w:t>
            </w:r>
            <w:r w:rsidRPr="00746F77">
              <w:rPr>
                <w:rFonts w:ascii="Arial" w:hAnsi="Arial" w:cs="Arial"/>
                <w:sz w:val="24"/>
                <w:szCs w:val="24"/>
                <w:vertAlign w:val="superscript"/>
              </w:rPr>
              <w:t>d</w:t>
            </w:r>
          </w:p>
        </w:tc>
        <w:tc>
          <w:tcPr>
            <w:tcW w:w="1030" w:type="dxa"/>
            <w:tcBorders>
              <w:top w:val="nil"/>
              <w:bottom w:val="nil"/>
              <w:right w:val="nil"/>
            </w:tcBorders>
          </w:tcPr>
          <w:p w14:paraId="2F650C4C" w14:textId="77777777" w:rsidR="00CF0427" w:rsidRPr="00746F77" w:rsidRDefault="00CF0427" w:rsidP="00CF0427">
            <w:pPr>
              <w:rPr>
                <w:rFonts w:ascii="Arial" w:hAnsi="Arial" w:cs="Arial"/>
                <w:sz w:val="24"/>
                <w:szCs w:val="24"/>
              </w:rPr>
            </w:pPr>
            <w:r w:rsidRPr="00746F77">
              <w:rPr>
                <w:rFonts w:ascii="Arial" w:hAnsi="Arial" w:cs="Arial"/>
                <w:sz w:val="24"/>
                <w:szCs w:val="24"/>
              </w:rPr>
              <w:t>73.49</w:t>
            </w:r>
            <w:r w:rsidRPr="00746F77">
              <w:rPr>
                <w:rFonts w:ascii="Arial" w:hAnsi="Arial" w:cs="Arial"/>
                <w:sz w:val="24"/>
                <w:szCs w:val="24"/>
                <w:vertAlign w:val="superscript"/>
              </w:rPr>
              <w:t>a</w:t>
            </w:r>
          </w:p>
        </w:tc>
      </w:tr>
      <w:tr w:rsidR="00CF0427" w:rsidRPr="00746F77" w14:paraId="56ADE0A6" w14:textId="77777777" w:rsidTr="00CF0427">
        <w:trPr>
          <w:gridBefore w:val="1"/>
          <w:wBefore w:w="102" w:type="dxa"/>
          <w:trHeight w:val="92"/>
        </w:trPr>
        <w:tc>
          <w:tcPr>
            <w:tcW w:w="1334" w:type="dxa"/>
            <w:tcBorders>
              <w:top w:val="nil"/>
              <w:left w:val="nil"/>
              <w:bottom w:val="nil"/>
            </w:tcBorders>
          </w:tcPr>
          <w:p w14:paraId="50B69C3E" w14:textId="77777777" w:rsidR="00CF0427" w:rsidRPr="00746F77" w:rsidRDefault="00CF0427" w:rsidP="00CF0427">
            <w:pPr>
              <w:jc w:val="both"/>
              <w:rPr>
                <w:rFonts w:ascii="Arial" w:hAnsi="Arial" w:cs="Arial"/>
                <w:sz w:val="24"/>
                <w:szCs w:val="24"/>
              </w:rPr>
            </w:pPr>
            <w:r w:rsidRPr="00746F77">
              <w:rPr>
                <w:rFonts w:ascii="Arial" w:hAnsi="Arial" w:cs="Arial"/>
                <w:sz w:val="24"/>
                <w:szCs w:val="24"/>
              </w:rPr>
              <w:t>VI037614</w:t>
            </w:r>
          </w:p>
        </w:tc>
        <w:tc>
          <w:tcPr>
            <w:tcW w:w="1243" w:type="dxa"/>
            <w:tcBorders>
              <w:top w:val="nil"/>
              <w:bottom w:val="nil"/>
            </w:tcBorders>
          </w:tcPr>
          <w:p w14:paraId="0894C9EC" w14:textId="77777777" w:rsidR="00CF0427" w:rsidRPr="00746F77" w:rsidRDefault="00CF0427" w:rsidP="00CF0427">
            <w:pPr>
              <w:rPr>
                <w:rFonts w:ascii="Arial" w:hAnsi="Arial" w:cs="Arial"/>
                <w:sz w:val="24"/>
                <w:szCs w:val="24"/>
              </w:rPr>
            </w:pPr>
            <w:r w:rsidRPr="00746F77">
              <w:rPr>
                <w:rFonts w:ascii="Arial" w:hAnsi="Arial" w:cs="Arial"/>
                <w:sz w:val="24"/>
                <w:szCs w:val="24"/>
              </w:rPr>
              <w:t>64.34</w:t>
            </w:r>
            <w:r w:rsidRPr="00746F77">
              <w:rPr>
                <w:rFonts w:ascii="Arial" w:hAnsi="Arial" w:cs="Arial"/>
                <w:sz w:val="24"/>
                <w:szCs w:val="24"/>
                <w:vertAlign w:val="superscript"/>
              </w:rPr>
              <w:t>d</w:t>
            </w:r>
          </w:p>
        </w:tc>
        <w:tc>
          <w:tcPr>
            <w:tcW w:w="1024" w:type="dxa"/>
            <w:gridSpan w:val="2"/>
            <w:tcBorders>
              <w:top w:val="nil"/>
              <w:bottom w:val="nil"/>
            </w:tcBorders>
          </w:tcPr>
          <w:p w14:paraId="4F131C94" w14:textId="77777777" w:rsidR="00CF0427" w:rsidRPr="00746F77" w:rsidRDefault="00CF0427" w:rsidP="00CF0427">
            <w:pPr>
              <w:rPr>
                <w:rFonts w:ascii="Arial" w:hAnsi="Arial" w:cs="Arial"/>
                <w:sz w:val="24"/>
                <w:szCs w:val="24"/>
              </w:rPr>
            </w:pPr>
            <w:r w:rsidRPr="00746F77">
              <w:rPr>
                <w:rFonts w:ascii="Arial" w:hAnsi="Arial" w:cs="Arial"/>
                <w:sz w:val="24"/>
                <w:szCs w:val="24"/>
              </w:rPr>
              <w:t>105.38</w:t>
            </w:r>
            <w:r w:rsidRPr="00746F77">
              <w:rPr>
                <w:rFonts w:ascii="Arial" w:hAnsi="Arial" w:cs="Arial"/>
                <w:sz w:val="24"/>
                <w:szCs w:val="24"/>
                <w:vertAlign w:val="superscript"/>
              </w:rPr>
              <w:t>c</w:t>
            </w:r>
          </w:p>
        </w:tc>
        <w:tc>
          <w:tcPr>
            <w:tcW w:w="1200" w:type="dxa"/>
            <w:tcBorders>
              <w:top w:val="nil"/>
              <w:bottom w:val="nil"/>
            </w:tcBorders>
          </w:tcPr>
          <w:p w14:paraId="2B3C3C4C" w14:textId="77777777" w:rsidR="00CF0427" w:rsidRPr="00746F77" w:rsidRDefault="00CF0427" w:rsidP="00CF0427">
            <w:pPr>
              <w:rPr>
                <w:rFonts w:ascii="Arial" w:hAnsi="Arial" w:cs="Arial"/>
                <w:sz w:val="24"/>
                <w:szCs w:val="24"/>
              </w:rPr>
            </w:pPr>
            <w:r w:rsidRPr="00746F77">
              <w:rPr>
                <w:rFonts w:ascii="Arial" w:hAnsi="Arial" w:cs="Arial"/>
                <w:sz w:val="24"/>
                <w:szCs w:val="24"/>
              </w:rPr>
              <w:t>7.00</w:t>
            </w:r>
            <w:r w:rsidRPr="00746F77">
              <w:rPr>
                <w:rFonts w:ascii="Arial" w:hAnsi="Arial" w:cs="Arial"/>
                <w:sz w:val="24"/>
                <w:szCs w:val="24"/>
                <w:vertAlign w:val="superscript"/>
              </w:rPr>
              <w:t>d</w:t>
            </w:r>
          </w:p>
        </w:tc>
        <w:tc>
          <w:tcPr>
            <w:tcW w:w="1066" w:type="dxa"/>
            <w:tcBorders>
              <w:top w:val="nil"/>
              <w:bottom w:val="nil"/>
            </w:tcBorders>
          </w:tcPr>
          <w:p w14:paraId="40E203FB" w14:textId="77777777" w:rsidR="00CF0427" w:rsidRPr="00746F77" w:rsidRDefault="00CF0427" w:rsidP="00CF0427">
            <w:pPr>
              <w:rPr>
                <w:rFonts w:ascii="Arial" w:hAnsi="Arial" w:cs="Arial"/>
                <w:sz w:val="24"/>
                <w:szCs w:val="24"/>
              </w:rPr>
            </w:pPr>
            <w:r w:rsidRPr="00746F77">
              <w:rPr>
                <w:rFonts w:ascii="Arial" w:hAnsi="Arial" w:cs="Arial"/>
                <w:sz w:val="24"/>
                <w:szCs w:val="24"/>
              </w:rPr>
              <w:t>10.45</w:t>
            </w:r>
            <w:r w:rsidRPr="00746F77">
              <w:rPr>
                <w:rFonts w:ascii="Arial" w:hAnsi="Arial" w:cs="Arial"/>
                <w:sz w:val="24"/>
                <w:szCs w:val="24"/>
                <w:vertAlign w:val="superscript"/>
              </w:rPr>
              <w:t>b</w:t>
            </w:r>
          </w:p>
        </w:tc>
        <w:tc>
          <w:tcPr>
            <w:tcW w:w="1273" w:type="dxa"/>
            <w:tcBorders>
              <w:top w:val="nil"/>
              <w:bottom w:val="nil"/>
            </w:tcBorders>
          </w:tcPr>
          <w:p w14:paraId="39BF7BE4" w14:textId="77777777" w:rsidR="00CF0427" w:rsidRPr="00746F77" w:rsidRDefault="00CF0427" w:rsidP="00CF0427">
            <w:pPr>
              <w:rPr>
                <w:rFonts w:ascii="Arial" w:hAnsi="Arial" w:cs="Arial"/>
                <w:sz w:val="24"/>
                <w:szCs w:val="24"/>
              </w:rPr>
            </w:pPr>
            <w:r w:rsidRPr="00746F77">
              <w:rPr>
                <w:rFonts w:ascii="Arial" w:hAnsi="Arial" w:cs="Arial"/>
                <w:sz w:val="24"/>
                <w:szCs w:val="24"/>
              </w:rPr>
              <w:t>456.76</w:t>
            </w:r>
            <w:r w:rsidRPr="00746F77">
              <w:rPr>
                <w:rFonts w:ascii="Arial" w:hAnsi="Arial" w:cs="Arial"/>
                <w:sz w:val="24"/>
                <w:szCs w:val="24"/>
                <w:vertAlign w:val="superscript"/>
              </w:rPr>
              <w:t>b</w:t>
            </w:r>
          </w:p>
        </w:tc>
        <w:tc>
          <w:tcPr>
            <w:tcW w:w="1032" w:type="dxa"/>
            <w:tcBorders>
              <w:top w:val="nil"/>
              <w:bottom w:val="nil"/>
            </w:tcBorders>
          </w:tcPr>
          <w:p w14:paraId="0200AD27" w14:textId="77777777" w:rsidR="00CF0427" w:rsidRPr="00746F77" w:rsidRDefault="00CF0427" w:rsidP="00CF0427">
            <w:pPr>
              <w:rPr>
                <w:rFonts w:ascii="Arial" w:hAnsi="Arial" w:cs="Arial"/>
                <w:sz w:val="24"/>
                <w:szCs w:val="24"/>
              </w:rPr>
            </w:pPr>
            <w:r w:rsidRPr="00746F77">
              <w:rPr>
                <w:rFonts w:ascii="Arial" w:hAnsi="Arial" w:cs="Arial"/>
                <w:sz w:val="24"/>
                <w:szCs w:val="24"/>
              </w:rPr>
              <w:t>2.47</w:t>
            </w:r>
            <w:r w:rsidRPr="00746F77">
              <w:rPr>
                <w:rFonts w:ascii="Arial" w:hAnsi="Arial" w:cs="Arial"/>
                <w:sz w:val="24"/>
                <w:szCs w:val="24"/>
                <w:vertAlign w:val="superscript"/>
              </w:rPr>
              <w:t>c</w:t>
            </w:r>
          </w:p>
        </w:tc>
        <w:tc>
          <w:tcPr>
            <w:tcW w:w="1030" w:type="dxa"/>
            <w:tcBorders>
              <w:top w:val="nil"/>
              <w:bottom w:val="nil"/>
              <w:right w:val="nil"/>
            </w:tcBorders>
          </w:tcPr>
          <w:p w14:paraId="6EFF640B" w14:textId="77777777" w:rsidR="00CF0427" w:rsidRPr="00746F77" w:rsidRDefault="00CF0427" w:rsidP="00CF0427">
            <w:pPr>
              <w:rPr>
                <w:rFonts w:ascii="Arial" w:hAnsi="Arial" w:cs="Arial"/>
                <w:sz w:val="24"/>
                <w:szCs w:val="24"/>
              </w:rPr>
            </w:pPr>
            <w:r w:rsidRPr="00746F77">
              <w:rPr>
                <w:rFonts w:ascii="Arial" w:hAnsi="Arial" w:cs="Arial"/>
                <w:sz w:val="24"/>
                <w:szCs w:val="24"/>
              </w:rPr>
              <w:t>67.63</w:t>
            </w:r>
            <w:r w:rsidRPr="00746F77">
              <w:rPr>
                <w:rFonts w:ascii="Arial" w:hAnsi="Arial" w:cs="Arial"/>
                <w:sz w:val="24"/>
                <w:szCs w:val="24"/>
                <w:vertAlign w:val="superscript"/>
              </w:rPr>
              <w:t>b</w:t>
            </w:r>
          </w:p>
        </w:tc>
      </w:tr>
      <w:tr w:rsidR="00CF0427" w:rsidRPr="00746F77" w14:paraId="1B0DE332" w14:textId="77777777" w:rsidTr="00CF0427">
        <w:trPr>
          <w:gridBefore w:val="1"/>
          <w:wBefore w:w="102" w:type="dxa"/>
          <w:trHeight w:val="127"/>
        </w:trPr>
        <w:tc>
          <w:tcPr>
            <w:tcW w:w="1334" w:type="dxa"/>
            <w:tcBorders>
              <w:top w:val="nil"/>
              <w:left w:val="nil"/>
              <w:bottom w:val="nil"/>
            </w:tcBorders>
          </w:tcPr>
          <w:p w14:paraId="67902B60" w14:textId="77777777" w:rsidR="00CF0427" w:rsidRPr="00746F77" w:rsidRDefault="00CF0427" w:rsidP="00CF0427">
            <w:pPr>
              <w:jc w:val="both"/>
              <w:rPr>
                <w:rFonts w:ascii="Arial" w:hAnsi="Arial" w:cs="Arial"/>
                <w:sz w:val="24"/>
                <w:szCs w:val="24"/>
              </w:rPr>
            </w:pPr>
            <w:r w:rsidRPr="00746F77">
              <w:rPr>
                <w:rFonts w:ascii="Arial" w:hAnsi="Arial" w:cs="Arial"/>
                <w:sz w:val="24"/>
                <w:szCs w:val="24"/>
              </w:rPr>
              <w:t>VI060632</w:t>
            </w:r>
          </w:p>
        </w:tc>
        <w:tc>
          <w:tcPr>
            <w:tcW w:w="1243" w:type="dxa"/>
            <w:tcBorders>
              <w:top w:val="nil"/>
              <w:bottom w:val="nil"/>
            </w:tcBorders>
          </w:tcPr>
          <w:p w14:paraId="20DCF15F" w14:textId="77777777" w:rsidR="00CF0427" w:rsidRPr="00746F77" w:rsidRDefault="00CF0427" w:rsidP="00CF0427">
            <w:pPr>
              <w:rPr>
                <w:rFonts w:ascii="Arial" w:hAnsi="Arial" w:cs="Arial"/>
                <w:sz w:val="24"/>
                <w:szCs w:val="24"/>
              </w:rPr>
            </w:pPr>
            <w:r w:rsidRPr="00746F77">
              <w:rPr>
                <w:rFonts w:ascii="Arial" w:hAnsi="Arial" w:cs="Arial"/>
                <w:sz w:val="24"/>
                <w:szCs w:val="24"/>
              </w:rPr>
              <w:t>86.96</w:t>
            </w:r>
            <w:r w:rsidRPr="00746F77">
              <w:rPr>
                <w:rFonts w:ascii="Arial" w:hAnsi="Arial" w:cs="Arial"/>
                <w:sz w:val="24"/>
                <w:szCs w:val="24"/>
                <w:vertAlign w:val="superscript"/>
              </w:rPr>
              <w:t>c</w:t>
            </w:r>
          </w:p>
        </w:tc>
        <w:tc>
          <w:tcPr>
            <w:tcW w:w="1024" w:type="dxa"/>
            <w:gridSpan w:val="2"/>
            <w:tcBorders>
              <w:top w:val="nil"/>
              <w:bottom w:val="nil"/>
            </w:tcBorders>
          </w:tcPr>
          <w:p w14:paraId="572487C7" w14:textId="77777777" w:rsidR="00CF0427" w:rsidRPr="00746F77" w:rsidRDefault="00CF0427" w:rsidP="00CF0427">
            <w:pPr>
              <w:rPr>
                <w:rFonts w:ascii="Arial" w:hAnsi="Arial" w:cs="Arial"/>
                <w:sz w:val="24"/>
                <w:szCs w:val="24"/>
              </w:rPr>
            </w:pPr>
            <w:r w:rsidRPr="00746F77">
              <w:rPr>
                <w:rFonts w:ascii="Arial" w:hAnsi="Arial" w:cs="Arial"/>
                <w:sz w:val="24"/>
                <w:szCs w:val="24"/>
              </w:rPr>
              <w:t>96.50</w:t>
            </w:r>
            <w:r w:rsidRPr="00746F77">
              <w:rPr>
                <w:rFonts w:ascii="Arial" w:hAnsi="Arial" w:cs="Arial"/>
                <w:sz w:val="24"/>
                <w:szCs w:val="24"/>
                <w:vertAlign w:val="superscript"/>
              </w:rPr>
              <w:t>d</w:t>
            </w:r>
          </w:p>
        </w:tc>
        <w:tc>
          <w:tcPr>
            <w:tcW w:w="1200" w:type="dxa"/>
            <w:tcBorders>
              <w:top w:val="nil"/>
              <w:bottom w:val="nil"/>
            </w:tcBorders>
          </w:tcPr>
          <w:p w14:paraId="2F79B4F6" w14:textId="77777777" w:rsidR="00CF0427" w:rsidRPr="00746F77" w:rsidRDefault="00CF0427" w:rsidP="00CF0427">
            <w:pPr>
              <w:rPr>
                <w:rFonts w:ascii="Arial" w:hAnsi="Arial" w:cs="Arial"/>
                <w:sz w:val="24"/>
                <w:szCs w:val="24"/>
              </w:rPr>
            </w:pPr>
            <w:r w:rsidRPr="00746F77">
              <w:rPr>
                <w:rFonts w:ascii="Arial" w:hAnsi="Arial" w:cs="Arial"/>
                <w:sz w:val="24"/>
                <w:szCs w:val="24"/>
              </w:rPr>
              <w:t>3.06</w:t>
            </w:r>
            <w:r w:rsidRPr="00746F77">
              <w:rPr>
                <w:rFonts w:ascii="Arial" w:hAnsi="Arial" w:cs="Arial"/>
                <w:sz w:val="24"/>
                <w:szCs w:val="24"/>
                <w:vertAlign w:val="superscript"/>
              </w:rPr>
              <w:t>g</w:t>
            </w:r>
          </w:p>
        </w:tc>
        <w:tc>
          <w:tcPr>
            <w:tcW w:w="1066" w:type="dxa"/>
            <w:tcBorders>
              <w:top w:val="nil"/>
              <w:bottom w:val="nil"/>
            </w:tcBorders>
          </w:tcPr>
          <w:p w14:paraId="6B2008C6" w14:textId="77777777" w:rsidR="00CF0427" w:rsidRPr="00746F77" w:rsidRDefault="00CF0427" w:rsidP="00CF0427">
            <w:pPr>
              <w:rPr>
                <w:rFonts w:ascii="Arial" w:hAnsi="Arial" w:cs="Arial"/>
                <w:sz w:val="24"/>
                <w:szCs w:val="24"/>
              </w:rPr>
            </w:pPr>
            <w:r w:rsidRPr="00746F77">
              <w:rPr>
                <w:rFonts w:ascii="Arial" w:hAnsi="Arial" w:cs="Arial"/>
                <w:sz w:val="24"/>
                <w:szCs w:val="24"/>
              </w:rPr>
              <w:t>7.33</w:t>
            </w:r>
            <w:r w:rsidRPr="00746F77">
              <w:rPr>
                <w:rFonts w:ascii="Arial" w:hAnsi="Arial" w:cs="Arial"/>
                <w:sz w:val="24"/>
                <w:szCs w:val="24"/>
                <w:vertAlign w:val="superscript"/>
              </w:rPr>
              <w:t>d</w:t>
            </w:r>
          </w:p>
        </w:tc>
        <w:tc>
          <w:tcPr>
            <w:tcW w:w="1273" w:type="dxa"/>
            <w:tcBorders>
              <w:top w:val="nil"/>
              <w:bottom w:val="nil"/>
            </w:tcBorders>
          </w:tcPr>
          <w:p w14:paraId="46FD71BD" w14:textId="77777777" w:rsidR="00CF0427" w:rsidRPr="00746F77" w:rsidRDefault="00CF0427" w:rsidP="00CF0427">
            <w:pPr>
              <w:rPr>
                <w:rFonts w:ascii="Arial" w:hAnsi="Arial" w:cs="Arial"/>
                <w:sz w:val="24"/>
                <w:szCs w:val="24"/>
              </w:rPr>
            </w:pPr>
            <w:r w:rsidRPr="00746F77">
              <w:rPr>
                <w:rFonts w:ascii="Arial" w:hAnsi="Arial" w:cs="Arial"/>
                <w:sz w:val="24"/>
                <w:szCs w:val="24"/>
              </w:rPr>
              <w:t>228.44</w:t>
            </w:r>
            <w:r w:rsidRPr="00746F77">
              <w:rPr>
                <w:rFonts w:ascii="Arial" w:hAnsi="Arial" w:cs="Arial"/>
                <w:sz w:val="24"/>
                <w:szCs w:val="24"/>
                <w:vertAlign w:val="superscript"/>
              </w:rPr>
              <w:t>c</w:t>
            </w:r>
          </w:p>
        </w:tc>
        <w:tc>
          <w:tcPr>
            <w:tcW w:w="1032" w:type="dxa"/>
            <w:tcBorders>
              <w:top w:val="nil"/>
              <w:bottom w:val="nil"/>
            </w:tcBorders>
          </w:tcPr>
          <w:p w14:paraId="04014963" w14:textId="77777777" w:rsidR="00CF0427" w:rsidRPr="00746F77" w:rsidRDefault="00CF0427" w:rsidP="00CF0427">
            <w:pPr>
              <w:rPr>
                <w:rFonts w:ascii="Arial" w:hAnsi="Arial" w:cs="Arial"/>
                <w:sz w:val="24"/>
                <w:szCs w:val="24"/>
              </w:rPr>
            </w:pPr>
            <w:r w:rsidRPr="00746F77">
              <w:rPr>
                <w:rFonts w:ascii="Arial" w:hAnsi="Arial" w:cs="Arial"/>
                <w:sz w:val="24"/>
                <w:szCs w:val="24"/>
              </w:rPr>
              <w:t>2.70</w:t>
            </w:r>
            <w:r w:rsidRPr="00746F77">
              <w:rPr>
                <w:rFonts w:ascii="Arial" w:hAnsi="Arial" w:cs="Arial"/>
                <w:sz w:val="24"/>
                <w:szCs w:val="24"/>
                <w:vertAlign w:val="superscript"/>
              </w:rPr>
              <w:t>b</w:t>
            </w:r>
          </w:p>
        </w:tc>
        <w:tc>
          <w:tcPr>
            <w:tcW w:w="1030" w:type="dxa"/>
            <w:tcBorders>
              <w:top w:val="nil"/>
              <w:bottom w:val="nil"/>
              <w:right w:val="nil"/>
            </w:tcBorders>
          </w:tcPr>
          <w:p w14:paraId="406919C1" w14:textId="77777777" w:rsidR="00CF0427" w:rsidRPr="00746F77" w:rsidRDefault="00CF0427" w:rsidP="00CF0427">
            <w:pPr>
              <w:rPr>
                <w:rFonts w:ascii="Arial" w:hAnsi="Arial" w:cs="Arial"/>
                <w:sz w:val="24"/>
                <w:szCs w:val="24"/>
              </w:rPr>
            </w:pPr>
            <w:r w:rsidRPr="00746F77">
              <w:rPr>
                <w:rFonts w:ascii="Arial" w:hAnsi="Arial" w:cs="Arial"/>
                <w:sz w:val="24"/>
                <w:szCs w:val="24"/>
              </w:rPr>
              <w:t>58.92</w:t>
            </w:r>
            <w:r w:rsidRPr="00746F77">
              <w:rPr>
                <w:rFonts w:ascii="Arial" w:hAnsi="Arial" w:cs="Arial"/>
                <w:sz w:val="24"/>
                <w:szCs w:val="24"/>
                <w:vertAlign w:val="superscript"/>
              </w:rPr>
              <w:t>c</w:t>
            </w:r>
          </w:p>
        </w:tc>
      </w:tr>
      <w:tr w:rsidR="00CF0427" w:rsidRPr="00746F77" w14:paraId="6969E883" w14:textId="77777777" w:rsidTr="00CF0427">
        <w:trPr>
          <w:gridBefore w:val="1"/>
          <w:wBefore w:w="102" w:type="dxa"/>
          <w:trHeight w:val="178"/>
        </w:trPr>
        <w:tc>
          <w:tcPr>
            <w:tcW w:w="1334" w:type="dxa"/>
            <w:tcBorders>
              <w:top w:val="nil"/>
              <w:left w:val="nil"/>
              <w:bottom w:val="nil"/>
            </w:tcBorders>
          </w:tcPr>
          <w:p w14:paraId="7ED1C615" w14:textId="77777777" w:rsidR="00CF0427" w:rsidRPr="00746F77" w:rsidRDefault="00CF0427" w:rsidP="00CF0427">
            <w:pPr>
              <w:jc w:val="both"/>
              <w:rPr>
                <w:rFonts w:ascii="Arial" w:hAnsi="Arial" w:cs="Arial"/>
                <w:sz w:val="24"/>
                <w:szCs w:val="24"/>
              </w:rPr>
            </w:pPr>
            <w:r w:rsidRPr="00746F77">
              <w:rPr>
                <w:rFonts w:ascii="Arial" w:hAnsi="Arial" w:cs="Arial"/>
                <w:sz w:val="24"/>
                <w:szCs w:val="24"/>
                <w:lang w:val="en-US"/>
              </w:rPr>
              <w:t>AVPP9907</w:t>
            </w:r>
          </w:p>
        </w:tc>
        <w:tc>
          <w:tcPr>
            <w:tcW w:w="1243" w:type="dxa"/>
            <w:tcBorders>
              <w:top w:val="nil"/>
              <w:bottom w:val="nil"/>
            </w:tcBorders>
          </w:tcPr>
          <w:p w14:paraId="50A91A6D" w14:textId="77777777" w:rsidR="00CF0427" w:rsidRPr="00746F77" w:rsidRDefault="00CF0427" w:rsidP="00CF0427">
            <w:pPr>
              <w:rPr>
                <w:rFonts w:ascii="Arial" w:hAnsi="Arial" w:cs="Arial"/>
                <w:sz w:val="24"/>
                <w:szCs w:val="24"/>
              </w:rPr>
            </w:pPr>
            <w:r w:rsidRPr="00746F77">
              <w:rPr>
                <w:rFonts w:ascii="Arial" w:hAnsi="Arial" w:cs="Arial"/>
                <w:sz w:val="24"/>
                <w:szCs w:val="24"/>
              </w:rPr>
              <w:t>119.72</w:t>
            </w:r>
            <w:r w:rsidRPr="00746F77">
              <w:rPr>
                <w:rFonts w:ascii="Arial" w:hAnsi="Arial" w:cs="Arial"/>
                <w:sz w:val="24"/>
                <w:szCs w:val="24"/>
                <w:vertAlign w:val="superscript"/>
              </w:rPr>
              <w:t>a</w:t>
            </w:r>
          </w:p>
        </w:tc>
        <w:tc>
          <w:tcPr>
            <w:tcW w:w="1024" w:type="dxa"/>
            <w:gridSpan w:val="2"/>
            <w:tcBorders>
              <w:top w:val="nil"/>
              <w:bottom w:val="nil"/>
            </w:tcBorders>
          </w:tcPr>
          <w:p w14:paraId="026798C0" w14:textId="77777777" w:rsidR="00CF0427" w:rsidRPr="00746F77" w:rsidRDefault="00CF0427" w:rsidP="00CF0427">
            <w:pPr>
              <w:rPr>
                <w:rFonts w:ascii="Arial" w:hAnsi="Arial" w:cs="Arial"/>
                <w:sz w:val="24"/>
                <w:szCs w:val="24"/>
              </w:rPr>
            </w:pPr>
            <w:r w:rsidRPr="00746F77">
              <w:rPr>
                <w:rFonts w:ascii="Arial" w:hAnsi="Arial" w:cs="Arial"/>
                <w:sz w:val="24"/>
                <w:szCs w:val="24"/>
              </w:rPr>
              <w:t>118.66</w:t>
            </w:r>
            <w:r w:rsidRPr="00746F77">
              <w:rPr>
                <w:rFonts w:ascii="Arial" w:hAnsi="Arial" w:cs="Arial"/>
                <w:sz w:val="24"/>
                <w:szCs w:val="24"/>
                <w:vertAlign w:val="superscript"/>
              </w:rPr>
              <w:t>e</w:t>
            </w:r>
          </w:p>
        </w:tc>
        <w:tc>
          <w:tcPr>
            <w:tcW w:w="1200" w:type="dxa"/>
            <w:tcBorders>
              <w:top w:val="nil"/>
              <w:bottom w:val="nil"/>
            </w:tcBorders>
          </w:tcPr>
          <w:p w14:paraId="5B5BA65C" w14:textId="77777777" w:rsidR="00CF0427" w:rsidRPr="00746F77" w:rsidRDefault="00CF0427" w:rsidP="00CF0427">
            <w:pPr>
              <w:rPr>
                <w:rFonts w:ascii="Arial" w:hAnsi="Arial" w:cs="Arial"/>
                <w:sz w:val="24"/>
                <w:szCs w:val="24"/>
              </w:rPr>
            </w:pPr>
            <w:r w:rsidRPr="00746F77">
              <w:rPr>
                <w:rFonts w:ascii="Arial" w:hAnsi="Arial" w:cs="Arial"/>
                <w:sz w:val="24"/>
                <w:szCs w:val="24"/>
              </w:rPr>
              <w:t>6.00</w:t>
            </w:r>
            <w:r w:rsidRPr="00746F77">
              <w:rPr>
                <w:rFonts w:ascii="Arial" w:hAnsi="Arial" w:cs="Arial"/>
                <w:sz w:val="24"/>
                <w:szCs w:val="24"/>
                <w:vertAlign w:val="superscript"/>
              </w:rPr>
              <w:t>e</w:t>
            </w:r>
          </w:p>
        </w:tc>
        <w:tc>
          <w:tcPr>
            <w:tcW w:w="1066" w:type="dxa"/>
            <w:tcBorders>
              <w:top w:val="nil"/>
              <w:bottom w:val="nil"/>
            </w:tcBorders>
          </w:tcPr>
          <w:p w14:paraId="660A027F" w14:textId="77777777" w:rsidR="00CF0427" w:rsidRPr="00746F77" w:rsidRDefault="00CF0427" w:rsidP="00CF0427">
            <w:pPr>
              <w:rPr>
                <w:rFonts w:ascii="Arial" w:hAnsi="Arial" w:cs="Arial"/>
                <w:sz w:val="24"/>
                <w:szCs w:val="24"/>
              </w:rPr>
            </w:pPr>
            <w:r w:rsidRPr="00746F77">
              <w:rPr>
                <w:rFonts w:ascii="Arial" w:hAnsi="Arial" w:cs="Arial"/>
                <w:sz w:val="24"/>
                <w:szCs w:val="24"/>
              </w:rPr>
              <w:t>10.26</w:t>
            </w:r>
            <w:r w:rsidRPr="00746F77">
              <w:rPr>
                <w:rFonts w:ascii="Arial" w:hAnsi="Arial" w:cs="Arial"/>
                <w:sz w:val="24"/>
                <w:szCs w:val="24"/>
                <w:vertAlign w:val="superscript"/>
              </w:rPr>
              <w:t>b</w:t>
            </w:r>
          </w:p>
        </w:tc>
        <w:tc>
          <w:tcPr>
            <w:tcW w:w="1273" w:type="dxa"/>
            <w:tcBorders>
              <w:top w:val="nil"/>
              <w:bottom w:val="nil"/>
            </w:tcBorders>
          </w:tcPr>
          <w:p w14:paraId="290EA245" w14:textId="77777777" w:rsidR="00CF0427" w:rsidRPr="00746F77" w:rsidRDefault="00CF0427" w:rsidP="00CF0427">
            <w:pPr>
              <w:rPr>
                <w:rFonts w:ascii="Arial" w:hAnsi="Arial" w:cs="Arial"/>
                <w:sz w:val="24"/>
                <w:szCs w:val="24"/>
              </w:rPr>
            </w:pPr>
            <w:r w:rsidRPr="00746F77">
              <w:rPr>
                <w:rFonts w:ascii="Arial" w:hAnsi="Arial" w:cs="Arial"/>
                <w:sz w:val="24"/>
                <w:szCs w:val="24"/>
              </w:rPr>
              <w:t>567.25</w:t>
            </w:r>
            <w:r w:rsidRPr="00746F77">
              <w:rPr>
                <w:rFonts w:ascii="Arial" w:hAnsi="Arial" w:cs="Arial"/>
                <w:sz w:val="24"/>
                <w:szCs w:val="24"/>
                <w:vertAlign w:val="superscript"/>
              </w:rPr>
              <w:t>c</w:t>
            </w:r>
          </w:p>
        </w:tc>
        <w:tc>
          <w:tcPr>
            <w:tcW w:w="1032" w:type="dxa"/>
            <w:tcBorders>
              <w:top w:val="nil"/>
              <w:bottom w:val="nil"/>
            </w:tcBorders>
          </w:tcPr>
          <w:p w14:paraId="31740CA1" w14:textId="77777777" w:rsidR="00CF0427" w:rsidRPr="00746F77" w:rsidRDefault="00CF0427" w:rsidP="00CF0427">
            <w:pPr>
              <w:rPr>
                <w:rFonts w:ascii="Arial" w:hAnsi="Arial" w:cs="Arial"/>
                <w:sz w:val="24"/>
                <w:szCs w:val="24"/>
              </w:rPr>
            </w:pPr>
            <w:r w:rsidRPr="00746F77">
              <w:rPr>
                <w:rFonts w:ascii="Arial" w:hAnsi="Arial" w:cs="Arial"/>
                <w:sz w:val="24"/>
                <w:szCs w:val="24"/>
              </w:rPr>
              <w:t>2.77</w:t>
            </w:r>
            <w:r w:rsidRPr="00746F77">
              <w:rPr>
                <w:rFonts w:ascii="Arial" w:hAnsi="Arial" w:cs="Arial"/>
                <w:sz w:val="24"/>
                <w:szCs w:val="24"/>
                <w:vertAlign w:val="superscript"/>
              </w:rPr>
              <w:t>b</w:t>
            </w:r>
          </w:p>
        </w:tc>
        <w:tc>
          <w:tcPr>
            <w:tcW w:w="1030" w:type="dxa"/>
            <w:tcBorders>
              <w:top w:val="nil"/>
              <w:bottom w:val="nil"/>
              <w:right w:val="nil"/>
            </w:tcBorders>
          </w:tcPr>
          <w:p w14:paraId="4C1554FA" w14:textId="77777777" w:rsidR="00CF0427" w:rsidRPr="00746F77" w:rsidRDefault="00CF0427" w:rsidP="00CF0427">
            <w:pPr>
              <w:rPr>
                <w:rFonts w:ascii="Arial" w:hAnsi="Arial" w:cs="Arial"/>
                <w:sz w:val="24"/>
                <w:szCs w:val="24"/>
              </w:rPr>
            </w:pPr>
            <w:r w:rsidRPr="00746F77">
              <w:rPr>
                <w:rFonts w:ascii="Arial" w:hAnsi="Arial" w:cs="Arial"/>
                <w:sz w:val="24"/>
                <w:szCs w:val="24"/>
              </w:rPr>
              <w:t>77.07</w:t>
            </w:r>
            <w:r w:rsidRPr="00746F77">
              <w:rPr>
                <w:rFonts w:ascii="Arial" w:hAnsi="Arial" w:cs="Arial"/>
                <w:sz w:val="24"/>
                <w:szCs w:val="24"/>
                <w:vertAlign w:val="superscript"/>
              </w:rPr>
              <w:t>a</w:t>
            </w:r>
          </w:p>
        </w:tc>
      </w:tr>
      <w:tr w:rsidR="00CF0427" w:rsidRPr="00746F77" w14:paraId="5E992D2D" w14:textId="77777777" w:rsidTr="00CF0427">
        <w:trPr>
          <w:gridBefore w:val="1"/>
          <w:wBefore w:w="102" w:type="dxa"/>
          <w:trHeight w:val="163"/>
        </w:trPr>
        <w:tc>
          <w:tcPr>
            <w:tcW w:w="1334" w:type="dxa"/>
            <w:tcBorders>
              <w:top w:val="nil"/>
              <w:left w:val="nil"/>
              <w:bottom w:val="nil"/>
            </w:tcBorders>
          </w:tcPr>
          <w:p w14:paraId="1F09E6CC" w14:textId="77777777" w:rsidR="00CF0427" w:rsidRPr="00746F77" w:rsidRDefault="00CF0427" w:rsidP="00CF0427">
            <w:pPr>
              <w:jc w:val="both"/>
              <w:rPr>
                <w:rFonts w:ascii="Arial" w:hAnsi="Arial" w:cs="Arial"/>
                <w:sz w:val="24"/>
                <w:szCs w:val="24"/>
              </w:rPr>
            </w:pPr>
            <w:r w:rsidRPr="00746F77">
              <w:rPr>
                <w:rFonts w:ascii="Arial" w:hAnsi="Arial" w:cs="Arial"/>
                <w:sz w:val="24"/>
                <w:szCs w:val="24"/>
                <w:lang w:val="en-US"/>
              </w:rPr>
              <w:t>AVPP9911</w:t>
            </w:r>
          </w:p>
        </w:tc>
        <w:tc>
          <w:tcPr>
            <w:tcW w:w="1243" w:type="dxa"/>
            <w:tcBorders>
              <w:top w:val="nil"/>
              <w:bottom w:val="nil"/>
            </w:tcBorders>
          </w:tcPr>
          <w:p w14:paraId="59E7E797" w14:textId="77777777" w:rsidR="00CF0427" w:rsidRPr="00746F77" w:rsidRDefault="00CF0427" w:rsidP="00CF0427">
            <w:pPr>
              <w:rPr>
                <w:rFonts w:ascii="Arial" w:hAnsi="Arial" w:cs="Arial"/>
                <w:sz w:val="24"/>
                <w:szCs w:val="24"/>
              </w:rPr>
            </w:pPr>
            <w:r w:rsidRPr="00746F77">
              <w:rPr>
                <w:rFonts w:ascii="Arial" w:hAnsi="Arial" w:cs="Arial"/>
                <w:sz w:val="24"/>
                <w:szCs w:val="24"/>
              </w:rPr>
              <w:t>25.69</w:t>
            </w:r>
            <w:r w:rsidRPr="00746F77">
              <w:rPr>
                <w:rFonts w:ascii="Arial" w:hAnsi="Arial" w:cs="Arial"/>
                <w:sz w:val="24"/>
                <w:szCs w:val="24"/>
                <w:vertAlign w:val="superscript"/>
              </w:rPr>
              <w:t>e</w:t>
            </w:r>
          </w:p>
        </w:tc>
        <w:tc>
          <w:tcPr>
            <w:tcW w:w="1024" w:type="dxa"/>
            <w:gridSpan w:val="2"/>
            <w:tcBorders>
              <w:top w:val="nil"/>
              <w:bottom w:val="nil"/>
            </w:tcBorders>
          </w:tcPr>
          <w:p w14:paraId="30AC70A3" w14:textId="77777777" w:rsidR="00CF0427" w:rsidRPr="00746F77" w:rsidRDefault="00CF0427" w:rsidP="00CF0427">
            <w:pPr>
              <w:rPr>
                <w:rFonts w:ascii="Arial" w:hAnsi="Arial" w:cs="Arial"/>
                <w:sz w:val="24"/>
                <w:szCs w:val="24"/>
              </w:rPr>
            </w:pPr>
            <w:r w:rsidRPr="00746F77">
              <w:rPr>
                <w:rFonts w:ascii="Arial" w:hAnsi="Arial" w:cs="Arial"/>
                <w:sz w:val="24"/>
                <w:szCs w:val="24"/>
              </w:rPr>
              <w:t>60.81</w:t>
            </w:r>
            <w:r w:rsidRPr="00746F77">
              <w:rPr>
                <w:rFonts w:ascii="Arial" w:hAnsi="Arial" w:cs="Arial"/>
                <w:sz w:val="24"/>
                <w:szCs w:val="24"/>
                <w:vertAlign w:val="superscript"/>
              </w:rPr>
              <w:t>e</w:t>
            </w:r>
          </w:p>
        </w:tc>
        <w:tc>
          <w:tcPr>
            <w:tcW w:w="1200" w:type="dxa"/>
            <w:tcBorders>
              <w:top w:val="nil"/>
              <w:bottom w:val="nil"/>
            </w:tcBorders>
          </w:tcPr>
          <w:p w14:paraId="6269DC74" w14:textId="77777777" w:rsidR="00CF0427" w:rsidRPr="00746F77" w:rsidRDefault="00CF0427" w:rsidP="00CF0427">
            <w:pPr>
              <w:rPr>
                <w:rFonts w:ascii="Arial" w:hAnsi="Arial" w:cs="Arial"/>
                <w:sz w:val="24"/>
                <w:szCs w:val="24"/>
              </w:rPr>
            </w:pPr>
            <w:r w:rsidRPr="00746F77">
              <w:rPr>
                <w:rFonts w:ascii="Arial" w:hAnsi="Arial" w:cs="Arial"/>
                <w:sz w:val="24"/>
                <w:szCs w:val="24"/>
              </w:rPr>
              <w:t>10.11</w:t>
            </w:r>
            <w:r w:rsidRPr="00746F77">
              <w:rPr>
                <w:rFonts w:ascii="Arial" w:hAnsi="Arial" w:cs="Arial"/>
                <w:sz w:val="24"/>
                <w:szCs w:val="24"/>
                <w:vertAlign w:val="superscript"/>
              </w:rPr>
              <w:t>b</w:t>
            </w:r>
          </w:p>
        </w:tc>
        <w:tc>
          <w:tcPr>
            <w:tcW w:w="1066" w:type="dxa"/>
            <w:tcBorders>
              <w:top w:val="nil"/>
              <w:bottom w:val="nil"/>
            </w:tcBorders>
          </w:tcPr>
          <w:p w14:paraId="123B33AC" w14:textId="77777777" w:rsidR="00CF0427" w:rsidRPr="00746F77" w:rsidRDefault="00CF0427" w:rsidP="00CF0427">
            <w:pPr>
              <w:rPr>
                <w:rFonts w:ascii="Arial" w:hAnsi="Arial" w:cs="Arial"/>
                <w:sz w:val="24"/>
                <w:szCs w:val="24"/>
              </w:rPr>
            </w:pPr>
            <w:r w:rsidRPr="00746F77">
              <w:rPr>
                <w:rFonts w:ascii="Arial" w:hAnsi="Arial" w:cs="Arial"/>
                <w:sz w:val="24"/>
                <w:szCs w:val="24"/>
              </w:rPr>
              <w:t>6.57</w:t>
            </w:r>
            <w:r w:rsidRPr="00746F77">
              <w:rPr>
                <w:rFonts w:ascii="Arial" w:hAnsi="Arial" w:cs="Arial"/>
                <w:sz w:val="24"/>
                <w:szCs w:val="24"/>
                <w:vertAlign w:val="superscript"/>
              </w:rPr>
              <w:t>e</w:t>
            </w:r>
          </w:p>
        </w:tc>
        <w:tc>
          <w:tcPr>
            <w:tcW w:w="1273" w:type="dxa"/>
            <w:tcBorders>
              <w:top w:val="nil"/>
              <w:bottom w:val="nil"/>
            </w:tcBorders>
          </w:tcPr>
          <w:p w14:paraId="043A05AF" w14:textId="77777777" w:rsidR="00CF0427" w:rsidRPr="00746F77" w:rsidRDefault="00CF0427" w:rsidP="00CF0427">
            <w:pPr>
              <w:rPr>
                <w:rFonts w:ascii="Arial" w:hAnsi="Arial" w:cs="Arial"/>
                <w:sz w:val="24"/>
                <w:szCs w:val="24"/>
              </w:rPr>
            </w:pPr>
            <w:r w:rsidRPr="00746F77">
              <w:rPr>
                <w:rFonts w:ascii="Arial" w:hAnsi="Arial" w:cs="Arial"/>
                <w:sz w:val="24"/>
                <w:szCs w:val="24"/>
              </w:rPr>
              <w:t>261.71</w:t>
            </w:r>
            <w:r w:rsidRPr="00746F77">
              <w:rPr>
                <w:rFonts w:ascii="Arial" w:hAnsi="Arial" w:cs="Arial"/>
                <w:sz w:val="24"/>
                <w:szCs w:val="24"/>
                <w:vertAlign w:val="superscript"/>
              </w:rPr>
              <w:t>c</w:t>
            </w:r>
          </w:p>
        </w:tc>
        <w:tc>
          <w:tcPr>
            <w:tcW w:w="1032" w:type="dxa"/>
            <w:tcBorders>
              <w:top w:val="nil"/>
              <w:bottom w:val="nil"/>
            </w:tcBorders>
          </w:tcPr>
          <w:p w14:paraId="40F8C6E4" w14:textId="77777777" w:rsidR="00CF0427" w:rsidRPr="00746F77" w:rsidRDefault="00CF0427" w:rsidP="00CF0427">
            <w:pPr>
              <w:rPr>
                <w:rFonts w:ascii="Arial" w:hAnsi="Arial" w:cs="Arial"/>
                <w:sz w:val="24"/>
                <w:szCs w:val="24"/>
              </w:rPr>
            </w:pPr>
            <w:r w:rsidRPr="00746F77">
              <w:rPr>
                <w:rFonts w:ascii="Arial" w:hAnsi="Arial" w:cs="Arial"/>
                <w:sz w:val="24"/>
                <w:szCs w:val="24"/>
              </w:rPr>
              <w:t>2.20</w:t>
            </w:r>
            <w:r w:rsidRPr="00746F77">
              <w:rPr>
                <w:rFonts w:ascii="Arial" w:hAnsi="Arial" w:cs="Arial"/>
                <w:sz w:val="24"/>
                <w:szCs w:val="24"/>
                <w:vertAlign w:val="superscript"/>
              </w:rPr>
              <w:t>d</w:t>
            </w:r>
          </w:p>
        </w:tc>
        <w:tc>
          <w:tcPr>
            <w:tcW w:w="1030" w:type="dxa"/>
            <w:tcBorders>
              <w:top w:val="nil"/>
              <w:bottom w:val="nil"/>
              <w:right w:val="nil"/>
            </w:tcBorders>
          </w:tcPr>
          <w:p w14:paraId="22F2FB23" w14:textId="77777777" w:rsidR="00CF0427" w:rsidRPr="00746F77" w:rsidRDefault="00CF0427" w:rsidP="00CF0427">
            <w:pPr>
              <w:rPr>
                <w:rFonts w:ascii="Arial" w:hAnsi="Arial" w:cs="Arial"/>
                <w:sz w:val="24"/>
                <w:szCs w:val="24"/>
              </w:rPr>
            </w:pPr>
            <w:r w:rsidRPr="00746F77">
              <w:rPr>
                <w:rFonts w:ascii="Arial" w:hAnsi="Arial" w:cs="Arial"/>
                <w:sz w:val="24"/>
                <w:szCs w:val="24"/>
              </w:rPr>
              <w:t>48.35</w:t>
            </w:r>
            <w:r w:rsidRPr="00746F77">
              <w:rPr>
                <w:rFonts w:ascii="Arial" w:hAnsi="Arial" w:cs="Arial"/>
                <w:sz w:val="24"/>
                <w:szCs w:val="24"/>
                <w:vertAlign w:val="superscript"/>
              </w:rPr>
              <w:t>d</w:t>
            </w:r>
          </w:p>
        </w:tc>
      </w:tr>
      <w:tr w:rsidR="00CF0427" w:rsidRPr="00746F77" w14:paraId="4E82BD4D" w14:textId="77777777" w:rsidTr="00CF0427">
        <w:trPr>
          <w:gridBefore w:val="1"/>
          <w:wBefore w:w="102" w:type="dxa"/>
          <w:trHeight w:val="540"/>
        </w:trPr>
        <w:tc>
          <w:tcPr>
            <w:tcW w:w="1334" w:type="dxa"/>
            <w:tcBorders>
              <w:top w:val="nil"/>
              <w:left w:val="nil"/>
              <w:bottom w:val="nil"/>
            </w:tcBorders>
          </w:tcPr>
          <w:p w14:paraId="356711C8" w14:textId="77777777" w:rsidR="00CF0427" w:rsidRPr="00746F77" w:rsidRDefault="00CF0427" w:rsidP="00CF0427">
            <w:pPr>
              <w:rPr>
                <w:rFonts w:ascii="Arial" w:hAnsi="Arial" w:cs="Arial"/>
                <w:sz w:val="24"/>
                <w:szCs w:val="24"/>
              </w:rPr>
            </w:pPr>
            <w:r w:rsidRPr="00746F77">
              <w:rPr>
                <w:rFonts w:ascii="Arial" w:hAnsi="Arial" w:cs="Arial"/>
                <w:sz w:val="24"/>
                <w:szCs w:val="24"/>
              </w:rPr>
              <w:t>CV(%)</w:t>
            </w:r>
          </w:p>
          <w:p w14:paraId="4E21F7DA" w14:textId="77777777" w:rsidR="00CF0427" w:rsidRPr="00746F77" w:rsidRDefault="00CF0427" w:rsidP="00CF0427">
            <w:pPr>
              <w:rPr>
                <w:rFonts w:ascii="Arial" w:hAnsi="Arial" w:cs="Arial"/>
                <w:sz w:val="24"/>
                <w:szCs w:val="24"/>
              </w:rPr>
            </w:pPr>
            <w:r w:rsidRPr="00746F77">
              <w:rPr>
                <w:rFonts w:ascii="Arial" w:hAnsi="Arial" w:cs="Arial"/>
                <w:sz w:val="24"/>
                <w:szCs w:val="24"/>
              </w:rPr>
              <w:t>Mean</w:t>
            </w:r>
          </w:p>
        </w:tc>
        <w:tc>
          <w:tcPr>
            <w:tcW w:w="1243" w:type="dxa"/>
            <w:tcBorders>
              <w:top w:val="nil"/>
              <w:bottom w:val="nil"/>
            </w:tcBorders>
          </w:tcPr>
          <w:p w14:paraId="082E4A01" w14:textId="77777777" w:rsidR="00CF0427" w:rsidRPr="00746F77" w:rsidRDefault="00CF0427" w:rsidP="00CF0427">
            <w:pPr>
              <w:rPr>
                <w:rFonts w:ascii="Arial" w:hAnsi="Arial" w:cs="Arial"/>
                <w:sz w:val="24"/>
                <w:szCs w:val="24"/>
              </w:rPr>
            </w:pPr>
            <w:r w:rsidRPr="00746F77">
              <w:rPr>
                <w:rFonts w:ascii="Arial" w:hAnsi="Arial" w:cs="Arial"/>
                <w:sz w:val="24"/>
                <w:szCs w:val="24"/>
              </w:rPr>
              <w:t>10.32</w:t>
            </w:r>
          </w:p>
          <w:p w14:paraId="72D9B9BD" w14:textId="77777777" w:rsidR="00CF0427" w:rsidRPr="00746F77" w:rsidRDefault="00CF0427" w:rsidP="00CF0427">
            <w:pPr>
              <w:rPr>
                <w:rFonts w:ascii="Arial" w:hAnsi="Arial" w:cs="Arial"/>
                <w:sz w:val="24"/>
                <w:szCs w:val="24"/>
              </w:rPr>
            </w:pPr>
            <w:r w:rsidRPr="00746F77">
              <w:rPr>
                <w:rFonts w:ascii="Arial" w:hAnsi="Arial" w:cs="Arial"/>
                <w:sz w:val="24"/>
                <w:szCs w:val="24"/>
              </w:rPr>
              <w:t>62.27</w:t>
            </w:r>
          </w:p>
        </w:tc>
        <w:tc>
          <w:tcPr>
            <w:tcW w:w="1024" w:type="dxa"/>
            <w:gridSpan w:val="2"/>
            <w:tcBorders>
              <w:top w:val="nil"/>
              <w:bottom w:val="nil"/>
            </w:tcBorders>
          </w:tcPr>
          <w:p w14:paraId="25B77C66" w14:textId="77777777" w:rsidR="00CF0427" w:rsidRPr="00746F77" w:rsidRDefault="00CF0427" w:rsidP="00CF0427">
            <w:pPr>
              <w:rPr>
                <w:rFonts w:ascii="Arial" w:hAnsi="Arial" w:cs="Arial"/>
                <w:sz w:val="24"/>
                <w:szCs w:val="24"/>
              </w:rPr>
            </w:pPr>
            <w:r w:rsidRPr="00746F77">
              <w:rPr>
                <w:rFonts w:ascii="Arial" w:hAnsi="Arial" w:cs="Arial"/>
                <w:sz w:val="24"/>
                <w:szCs w:val="24"/>
              </w:rPr>
              <w:t>5.32</w:t>
            </w:r>
          </w:p>
          <w:p w14:paraId="0B2C2EE6" w14:textId="77777777" w:rsidR="00CF0427" w:rsidRPr="00746F77" w:rsidRDefault="00CF0427" w:rsidP="00CF0427">
            <w:pPr>
              <w:rPr>
                <w:rFonts w:ascii="Arial" w:hAnsi="Arial" w:cs="Arial"/>
                <w:sz w:val="24"/>
                <w:szCs w:val="24"/>
              </w:rPr>
            </w:pPr>
            <w:r w:rsidRPr="00746F77">
              <w:rPr>
                <w:rFonts w:ascii="Arial" w:hAnsi="Arial" w:cs="Arial"/>
                <w:sz w:val="24"/>
                <w:szCs w:val="24"/>
              </w:rPr>
              <w:t>84.98</w:t>
            </w:r>
          </w:p>
        </w:tc>
        <w:tc>
          <w:tcPr>
            <w:tcW w:w="1200" w:type="dxa"/>
            <w:tcBorders>
              <w:top w:val="nil"/>
              <w:bottom w:val="nil"/>
            </w:tcBorders>
          </w:tcPr>
          <w:p w14:paraId="390FD8DD" w14:textId="77777777" w:rsidR="00CF0427" w:rsidRPr="00746F77" w:rsidRDefault="00CF0427" w:rsidP="00CF0427">
            <w:pPr>
              <w:rPr>
                <w:rFonts w:ascii="Arial" w:hAnsi="Arial" w:cs="Arial"/>
                <w:sz w:val="24"/>
                <w:szCs w:val="24"/>
              </w:rPr>
            </w:pPr>
            <w:r w:rsidRPr="00746F77">
              <w:rPr>
                <w:rFonts w:ascii="Arial" w:hAnsi="Arial" w:cs="Arial"/>
                <w:sz w:val="24"/>
                <w:szCs w:val="24"/>
              </w:rPr>
              <w:t>5.11</w:t>
            </w:r>
          </w:p>
          <w:p w14:paraId="2FFF6FAD" w14:textId="77777777" w:rsidR="00CF0427" w:rsidRPr="00746F77" w:rsidRDefault="00CF0427" w:rsidP="00CF0427">
            <w:pPr>
              <w:rPr>
                <w:rFonts w:ascii="Arial" w:hAnsi="Arial" w:cs="Arial"/>
                <w:sz w:val="24"/>
                <w:szCs w:val="24"/>
              </w:rPr>
            </w:pPr>
            <w:r w:rsidRPr="00746F77">
              <w:rPr>
                <w:rFonts w:ascii="Arial" w:hAnsi="Arial" w:cs="Arial"/>
                <w:sz w:val="24"/>
                <w:szCs w:val="24"/>
              </w:rPr>
              <w:t>8.03</w:t>
            </w:r>
          </w:p>
        </w:tc>
        <w:tc>
          <w:tcPr>
            <w:tcW w:w="1066" w:type="dxa"/>
            <w:tcBorders>
              <w:top w:val="nil"/>
              <w:bottom w:val="nil"/>
            </w:tcBorders>
          </w:tcPr>
          <w:p w14:paraId="756C0E12" w14:textId="77777777" w:rsidR="00CF0427" w:rsidRPr="00746F77" w:rsidRDefault="00CF0427" w:rsidP="00CF0427">
            <w:pPr>
              <w:rPr>
                <w:rFonts w:ascii="Arial" w:hAnsi="Arial" w:cs="Arial"/>
                <w:sz w:val="24"/>
                <w:szCs w:val="24"/>
              </w:rPr>
            </w:pPr>
            <w:r w:rsidRPr="00746F77">
              <w:rPr>
                <w:rFonts w:ascii="Arial" w:hAnsi="Arial" w:cs="Arial"/>
                <w:sz w:val="24"/>
                <w:szCs w:val="24"/>
              </w:rPr>
              <w:t>5.17</w:t>
            </w:r>
          </w:p>
          <w:p w14:paraId="4D64BAA8" w14:textId="77777777" w:rsidR="00CF0427" w:rsidRPr="00746F77" w:rsidRDefault="00CF0427" w:rsidP="00CF0427">
            <w:pPr>
              <w:rPr>
                <w:rFonts w:ascii="Arial" w:hAnsi="Arial" w:cs="Arial"/>
                <w:sz w:val="24"/>
                <w:szCs w:val="24"/>
              </w:rPr>
            </w:pPr>
            <w:r w:rsidRPr="00746F77">
              <w:rPr>
                <w:rFonts w:ascii="Arial" w:hAnsi="Arial" w:cs="Arial"/>
                <w:sz w:val="24"/>
                <w:szCs w:val="24"/>
              </w:rPr>
              <w:t>9.19</w:t>
            </w:r>
          </w:p>
        </w:tc>
        <w:tc>
          <w:tcPr>
            <w:tcW w:w="1273" w:type="dxa"/>
            <w:tcBorders>
              <w:top w:val="nil"/>
              <w:bottom w:val="nil"/>
            </w:tcBorders>
          </w:tcPr>
          <w:p w14:paraId="2C598B16" w14:textId="77777777" w:rsidR="00CF0427" w:rsidRPr="00746F77" w:rsidRDefault="00CF0427" w:rsidP="00CF0427">
            <w:pPr>
              <w:rPr>
                <w:rFonts w:ascii="Arial" w:hAnsi="Arial" w:cs="Arial"/>
                <w:sz w:val="24"/>
                <w:szCs w:val="24"/>
              </w:rPr>
            </w:pPr>
            <w:r w:rsidRPr="00746F77">
              <w:rPr>
                <w:rFonts w:ascii="Arial" w:hAnsi="Arial" w:cs="Arial"/>
                <w:sz w:val="24"/>
                <w:szCs w:val="24"/>
              </w:rPr>
              <w:t>11.91</w:t>
            </w:r>
          </w:p>
          <w:p w14:paraId="02398C7C" w14:textId="77777777" w:rsidR="00CF0427" w:rsidRPr="00746F77" w:rsidRDefault="00CF0427" w:rsidP="00CF0427">
            <w:pPr>
              <w:rPr>
                <w:rFonts w:ascii="Arial" w:hAnsi="Arial" w:cs="Arial"/>
                <w:sz w:val="24"/>
                <w:szCs w:val="24"/>
              </w:rPr>
            </w:pPr>
            <w:r w:rsidRPr="00746F77">
              <w:rPr>
                <w:rFonts w:ascii="Arial" w:hAnsi="Arial" w:cs="Arial"/>
                <w:sz w:val="24"/>
                <w:szCs w:val="24"/>
              </w:rPr>
              <w:t>341.63</w:t>
            </w:r>
          </w:p>
        </w:tc>
        <w:tc>
          <w:tcPr>
            <w:tcW w:w="1032" w:type="dxa"/>
            <w:tcBorders>
              <w:top w:val="nil"/>
              <w:bottom w:val="nil"/>
            </w:tcBorders>
          </w:tcPr>
          <w:p w14:paraId="74CF1B14" w14:textId="77777777" w:rsidR="00CF0427" w:rsidRPr="00746F77" w:rsidRDefault="00CF0427" w:rsidP="00CF0427">
            <w:pPr>
              <w:rPr>
                <w:rFonts w:ascii="Arial" w:hAnsi="Arial" w:cs="Arial"/>
                <w:sz w:val="24"/>
                <w:szCs w:val="24"/>
              </w:rPr>
            </w:pPr>
            <w:r w:rsidRPr="00746F77">
              <w:rPr>
                <w:rFonts w:ascii="Arial" w:hAnsi="Arial" w:cs="Arial"/>
                <w:sz w:val="24"/>
                <w:szCs w:val="24"/>
              </w:rPr>
              <w:t>5.83</w:t>
            </w:r>
          </w:p>
          <w:p w14:paraId="484ECAA6" w14:textId="77777777" w:rsidR="00CF0427" w:rsidRPr="00746F77" w:rsidRDefault="00CF0427" w:rsidP="00CF0427">
            <w:pPr>
              <w:rPr>
                <w:rFonts w:ascii="Arial" w:hAnsi="Arial" w:cs="Arial"/>
                <w:sz w:val="24"/>
                <w:szCs w:val="24"/>
              </w:rPr>
            </w:pPr>
            <w:r w:rsidRPr="00746F77">
              <w:rPr>
                <w:rFonts w:ascii="Arial" w:hAnsi="Arial" w:cs="Arial"/>
                <w:sz w:val="24"/>
                <w:szCs w:val="24"/>
              </w:rPr>
              <w:t>0.20</w:t>
            </w:r>
          </w:p>
        </w:tc>
        <w:tc>
          <w:tcPr>
            <w:tcW w:w="1030" w:type="dxa"/>
            <w:tcBorders>
              <w:top w:val="nil"/>
              <w:bottom w:val="nil"/>
              <w:right w:val="nil"/>
            </w:tcBorders>
          </w:tcPr>
          <w:p w14:paraId="11C120F1" w14:textId="77777777" w:rsidR="00CF0427" w:rsidRPr="00746F77" w:rsidRDefault="00CF0427" w:rsidP="00CF0427">
            <w:pPr>
              <w:rPr>
                <w:rFonts w:ascii="Arial" w:hAnsi="Arial" w:cs="Arial"/>
                <w:sz w:val="24"/>
                <w:szCs w:val="24"/>
              </w:rPr>
            </w:pPr>
            <w:r w:rsidRPr="00746F77">
              <w:rPr>
                <w:rFonts w:ascii="Arial" w:hAnsi="Arial" w:cs="Arial"/>
                <w:sz w:val="24"/>
                <w:szCs w:val="24"/>
              </w:rPr>
              <w:t>5.59</w:t>
            </w:r>
          </w:p>
          <w:p w14:paraId="391980D6" w14:textId="77777777" w:rsidR="00CF0427" w:rsidRPr="00746F77" w:rsidRDefault="00CF0427" w:rsidP="00CF0427">
            <w:pPr>
              <w:rPr>
                <w:rFonts w:ascii="Arial" w:hAnsi="Arial" w:cs="Arial"/>
                <w:sz w:val="24"/>
                <w:szCs w:val="24"/>
              </w:rPr>
            </w:pPr>
            <w:r w:rsidRPr="00746F77">
              <w:rPr>
                <w:rFonts w:ascii="Arial" w:hAnsi="Arial" w:cs="Arial"/>
                <w:sz w:val="24"/>
                <w:szCs w:val="24"/>
              </w:rPr>
              <w:t>57.74</w:t>
            </w:r>
          </w:p>
          <w:p w14:paraId="22706FEE" w14:textId="77777777" w:rsidR="00CF0427" w:rsidRPr="00746F77" w:rsidRDefault="00CF0427" w:rsidP="00CF0427">
            <w:pPr>
              <w:rPr>
                <w:rFonts w:ascii="Arial" w:hAnsi="Arial" w:cs="Arial"/>
                <w:sz w:val="24"/>
                <w:szCs w:val="24"/>
              </w:rPr>
            </w:pPr>
          </w:p>
        </w:tc>
      </w:tr>
      <w:tr w:rsidR="00CF0427" w:rsidRPr="00746F77" w14:paraId="77F8044E" w14:textId="77777777" w:rsidTr="00CF0427">
        <w:trPr>
          <w:trHeight w:val="68"/>
        </w:trPr>
        <w:tc>
          <w:tcPr>
            <w:tcW w:w="1436" w:type="dxa"/>
            <w:gridSpan w:val="2"/>
            <w:tcBorders>
              <w:top w:val="nil"/>
              <w:left w:val="nil"/>
              <w:bottom w:val="nil"/>
            </w:tcBorders>
          </w:tcPr>
          <w:p w14:paraId="08A50386" w14:textId="77777777" w:rsidR="00CF0427" w:rsidRPr="00746F77" w:rsidRDefault="00CF0427" w:rsidP="00CF0427">
            <w:pPr>
              <w:rPr>
                <w:rFonts w:ascii="Arial" w:hAnsi="Arial" w:cs="Arial"/>
                <w:sz w:val="24"/>
                <w:szCs w:val="24"/>
              </w:rPr>
            </w:pPr>
            <w:r w:rsidRPr="00746F77">
              <w:rPr>
                <w:rFonts w:ascii="Arial" w:hAnsi="Arial" w:cs="Arial"/>
                <w:sz w:val="24"/>
                <w:szCs w:val="24"/>
              </w:rPr>
              <w:t>CD(0.05)</w:t>
            </w:r>
          </w:p>
        </w:tc>
        <w:tc>
          <w:tcPr>
            <w:tcW w:w="1243" w:type="dxa"/>
            <w:tcBorders>
              <w:top w:val="nil"/>
              <w:bottom w:val="nil"/>
            </w:tcBorders>
          </w:tcPr>
          <w:p w14:paraId="3D84E945" w14:textId="77777777" w:rsidR="00CF0427" w:rsidRPr="00746F77" w:rsidRDefault="00CF0427" w:rsidP="00CF0427">
            <w:pPr>
              <w:rPr>
                <w:rFonts w:ascii="Arial" w:hAnsi="Arial" w:cs="Arial"/>
                <w:sz w:val="24"/>
                <w:szCs w:val="24"/>
              </w:rPr>
            </w:pPr>
            <w:r w:rsidRPr="00746F77">
              <w:rPr>
                <w:rFonts w:ascii="Arial" w:hAnsi="Arial" w:cs="Arial"/>
                <w:sz w:val="24"/>
                <w:szCs w:val="24"/>
              </w:rPr>
              <w:t>9.08</w:t>
            </w:r>
          </w:p>
        </w:tc>
        <w:tc>
          <w:tcPr>
            <w:tcW w:w="1024" w:type="dxa"/>
            <w:gridSpan w:val="2"/>
            <w:tcBorders>
              <w:top w:val="nil"/>
              <w:bottom w:val="nil"/>
            </w:tcBorders>
          </w:tcPr>
          <w:p w14:paraId="2EF5E1BF" w14:textId="77777777" w:rsidR="00CF0427" w:rsidRPr="00746F77" w:rsidRDefault="00CF0427" w:rsidP="00CF0427">
            <w:pPr>
              <w:rPr>
                <w:rFonts w:ascii="Arial" w:hAnsi="Arial" w:cs="Arial"/>
                <w:color w:val="0D0D0D" w:themeColor="text1" w:themeTint="F2"/>
                <w:sz w:val="24"/>
                <w:szCs w:val="24"/>
              </w:rPr>
            </w:pPr>
            <w:r w:rsidRPr="00746F77">
              <w:rPr>
                <w:rFonts w:ascii="Arial" w:hAnsi="Arial" w:cs="Arial"/>
                <w:color w:val="0D0D0D" w:themeColor="text1" w:themeTint="F2"/>
                <w:sz w:val="24"/>
                <w:szCs w:val="24"/>
              </w:rPr>
              <w:t>6.40</w:t>
            </w:r>
          </w:p>
        </w:tc>
        <w:tc>
          <w:tcPr>
            <w:tcW w:w="1200" w:type="dxa"/>
            <w:tcBorders>
              <w:top w:val="nil"/>
              <w:bottom w:val="nil"/>
            </w:tcBorders>
          </w:tcPr>
          <w:p w14:paraId="29E22285" w14:textId="77777777" w:rsidR="00CF0427" w:rsidRPr="00746F77" w:rsidRDefault="00CF0427" w:rsidP="00CF0427">
            <w:pPr>
              <w:rPr>
                <w:rFonts w:ascii="Arial" w:hAnsi="Arial" w:cs="Arial"/>
                <w:sz w:val="24"/>
                <w:szCs w:val="24"/>
              </w:rPr>
            </w:pPr>
            <w:r w:rsidRPr="00746F77">
              <w:rPr>
                <w:rFonts w:ascii="Arial" w:hAnsi="Arial" w:cs="Arial"/>
                <w:sz w:val="24"/>
                <w:szCs w:val="24"/>
              </w:rPr>
              <w:t>0.58</w:t>
            </w:r>
          </w:p>
        </w:tc>
        <w:tc>
          <w:tcPr>
            <w:tcW w:w="1066" w:type="dxa"/>
            <w:tcBorders>
              <w:top w:val="nil"/>
              <w:bottom w:val="nil"/>
            </w:tcBorders>
          </w:tcPr>
          <w:p w14:paraId="635322C1" w14:textId="77777777" w:rsidR="00CF0427" w:rsidRPr="00746F77" w:rsidRDefault="00CF0427" w:rsidP="00CF0427">
            <w:pPr>
              <w:rPr>
                <w:rFonts w:ascii="Arial" w:hAnsi="Arial" w:cs="Arial"/>
                <w:sz w:val="24"/>
                <w:szCs w:val="24"/>
              </w:rPr>
            </w:pPr>
            <w:r w:rsidRPr="00746F77">
              <w:rPr>
                <w:rFonts w:ascii="Arial" w:hAnsi="Arial" w:cs="Arial"/>
                <w:sz w:val="24"/>
                <w:szCs w:val="24"/>
              </w:rPr>
              <w:t>0.67</w:t>
            </w:r>
          </w:p>
        </w:tc>
        <w:tc>
          <w:tcPr>
            <w:tcW w:w="1273" w:type="dxa"/>
            <w:tcBorders>
              <w:top w:val="nil"/>
              <w:bottom w:val="nil"/>
            </w:tcBorders>
          </w:tcPr>
          <w:p w14:paraId="0769292C" w14:textId="77777777" w:rsidR="00CF0427" w:rsidRPr="00746F77" w:rsidRDefault="00CF0427" w:rsidP="00CF0427">
            <w:pPr>
              <w:rPr>
                <w:rFonts w:ascii="Arial" w:hAnsi="Arial" w:cs="Arial"/>
                <w:sz w:val="24"/>
                <w:szCs w:val="24"/>
              </w:rPr>
            </w:pPr>
            <w:r w:rsidRPr="00746F77">
              <w:rPr>
                <w:rFonts w:ascii="Arial" w:hAnsi="Arial" w:cs="Arial"/>
                <w:sz w:val="24"/>
                <w:szCs w:val="24"/>
              </w:rPr>
              <w:t>57.48</w:t>
            </w:r>
          </w:p>
        </w:tc>
        <w:tc>
          <w:tcPr>
            <w:tcW w:w="1032" w:type="dxa"/>
            <w:tcBorders>
              <w:top w:val="nil"/>
              <w:bottom w:val="nil"/>
            </w:tcBorders>
          </w:tcPr>
          <w:p w14:paraId="685D3567" w14:textId="77777777" w:rsidR="00CF0427" w:rsidRPr="00746F77" w:rsidRDefault="00CF0427" w:rsidP="00CF0427">
            <w:pPr>
              <w:rPr>
                <w:rFonts w:ascii="Arial" w:hAnsi="Arial" w:cs="Arial"/>
                <w:sz w:val="24"/>
                <w:szCs w:val="24"/>
              </w:rPr>
            </w:pPr>
            <w:r w:rsidRPr="00746F77">
              <w:rPr>
                <w:rFonts w:ascii="Arial" w:hAnsi="Arial" w:cs="Arial"/>
                <w:sz w:val="24"/>
                <w:szCs w:val="24"/>
              </w:rPr>
              <w:t>0.06</w:t>
            </w:r>
          </w:p>
        </w:tc>
        <w:tc>
          <w:tcPr>
            <w:tcW w:w="1030" w:type="dxa"/>
            <w:tcBorders>
              <w:top w:val="nil"/>
              <w:bottom w:val="nil"/>
              <w:right w:val="nil"/>
            </w:tcBorders>
          </w:tcPr>
          <w:p w14:paraId="5AD6A801" w14:textId="77777777" w:rsidR="00CF0427" w:rsidRPr="00746F77" w:rsidRDefault="00CF0427" w:rsidP="00CF0427">
            <w:pPr>
              <w:rPr>
                <w:rFonts w:ascii="Arial" w:hAnsi="Arial" w:cs="Arial"/>
                <w:sz w:val="24"/>
                <w:szCs w:val="24"/>
              </w:rPr>
            </w:pPr>
            <w:r w:rsidRPr="00746F77">
              <w:rPr>
                <w:rFonts w:ascii="Arial" w:hAnsi="Arial" w:cs="Arial"/>
                <w:sz w:val="24"/>
                <w:szCs w:val="24"/>
              </w:rPr>
              <w:t>4.52</w:t>
            </w:r>
          </w:p>
        </w:tc>
      </w:tr>
      <w:tr w:rsidR="00CF0427" w:rsidRPr="00746F77" w14:paraId="3C2EB29E" w14:textId="77777777" w:rsidTr="00CF0427">
        <w:trPr>
          <w:gridBefore w:val="1"/>
          <w:wBefore w:w="102" w:type="dxa"/>
          <w:trHeight w:val="136"/>
        </w:trPr>
        <w:tc>
          <w:tcPr>
            <w:tcW w:w="1334" w:type="dxa"/>
            <w:tcBorders>
              <w:top w:val="nil"/>
              <w:left w:val="nil"/>
              <w:bottom w:val="nil"/>
            </w:tcBorders>
          </w:tcPr>
          <w:p w14:paraId="00CA0B4B" w14:textId="77777777" w:rsidR="00CF0427" w:rsidRPr="00746F77" w:rsidRDefault="00CF0427" w:rsidP="00CF0427">
            <w:pPr>
              <w:rPr>
                <w:rFonts w:ascii="Arial" w:hAnsi="Arial" w:cs="Arial"/>
                <w:sz w:val="24"/>
                <w:szCs w:val="24"/>
              </w:rPr>
            </w:pPr>
          </w:p>
        </w:tc>
        <w:tc>
          <w:tcPr>
            <w:tcW w:w="1243" w:type="dxa"/>
            <w:tcBorders>
              <w:top w:val="nil"/>
              <w:bottom w:val="nil"/>
            </w:tcBorders>
          </w:tcPr>
          <w:p w14:paraId="621FDF89" w14:textId="77777777" w:rsidR="00CF0427" w:rsidRPr="00746F77" w:rsidRDefault="00CF0427" w:rsidP="00CF0427">
            <w:pPr>
              <w:rPr>
                <w:rFonts w:ascii="Arial" w:hAnsi="Arial" w:cs="Arial"/>
                <w:sz w:val="24"/>
                <w:szCs w:val="24"/>
              </w:rPr>
            </w:pPr>
          </w:p>
        </w:tc>
        <w:tc>
          <w:tcPr>
            <w:tcW w:w="1024" w:type="dxa"/>
            <w:gridSpan w:val="2"/>
            <w:tcBorders>
              <w:top w:val="nil"/>
              <w:bottom w:val="nil"/>
            </w:tcBorders>
          </w:tcPr>
          <w:p w14:paraId="7BCF79D0" w14:textId="77777777" w:rsidR="00CF0427" w:rsidRPr="00746F77" w:rsidRDefault="00CF0427" w:rsidP="00CF0427">
            <w:pPr>
              <w:rPr>
                <w:rFonts w:ascii="Arial" w:hAnsi="Arial" w:cs="Arial"/>
                <w:sz w:val="24"/>
                <w:szCs w:val="24"/>
              </w:rPr>
            </w:pPr>
          </w:p>
        </w:tc>
        <w:tc>
          <w:tcPr>
            <w:tcW w:w="1200" w:type="dxa"/>
            <w:tcBorders>
              <w:top w:val="nil"/>
              <w:bottom w:val="nil"/>
            </w:tcBorders>
          </w:tcPr>
          <w:p w14:paraId="61810D35" w14:textId="77777777" w:rsidR="00CF0427" w:rsidRPr="00746F77" w:rsidRDefault="00CF0427" w:rsidP="00CF0427">
            <w:pPr>
              <w:rPr>
                <w:rFonts w:ascii="Arial" w:hAnsi="Arial" w:cs="Arial"/>
                <w:sz w:val="24"/>
                <w:szCs w:val="24"/>
              </w:rPr>
            </w:pPr>
          </w:p>
        </w:tc>
        <w:tc>
          <w:tcPr>
            <w:tcW w:w="1066" w:type="dxa"/>
            <w:tcBorders>
              <w:top w:val="nil"/>
              <w:bottom w:val="nil"/>
            </w:tcBorders>
          </w:tcPr>
          <w:p w14:paraId="2EE492C8" w14:textId="77777777" w:rsidR="00CF0427" w:rsidRPr="00746F77" w:rsidRDefault="00CF0427" w:rsidP="00CF0427">
            <w:pPr>
              <w:rPr>
                <w:rFonts w:ascii="Arial" w:hAnsi="Arial" w:cs="Arial"/>
                <w:sz w:val="24"/>
                <w:szCs w:val="24"/>
              </w:rPr>
            </w:pPr>
          </w:p>
        </w:tc>
        <w:tc>
          <w:tcPr>
            <w:tcW w:w="1273" w:type="dxa"/>
            <w:tcBorders>
              <w:top w:val="nil"/>
              <w:bottom w:val="nil"/>
            </w:tcBorders>
          </w:tcPr>
          <w:p w14:paraId="11DFC50C" w14:textId="77777777" w:rsidR="00CF0427" w:rsidRPr="00746F77" w:rsidRDefault="00CF0427" w:rsidP="00CF0427">
            <w:pPr>
              <w:rPr>
                <w:rFonts w:ascii="Arial" w:hAnsi="Arial" w:cs="Arial"/>
                <w:sz w:val="24"/>
                <w:szCs w:val="24"/>
              </w:rPr>
            </w:pPr>
          </w:p>
        </w:tc>
        <w:tc>
          <w:tcPr>
            <w:tcW w:w="1032" w:type="dxa"/>
            <w:tcBorders>
              <w:top w:val="nil"/>
              <w:bottom w:val="nil"/>
            </w:tcBorders>
          </w:tcPr>
          <w:p w14:paraId="50970E49" w14:textId="77777777" w:rsidR="00CF0427" w:rsidRPr="00746F77" w:rsidRDefault="00CF0427" w:rsidP="00CF0427">
            <w:pPr>
              <w:rPr>
                <w:rFonts w:ascii="Arial" w:hAnsi="Arial" w:cs="Arial"/>
                <w:sz w:val="24"/>
                <w:szCs w:val="24"/>
              </w:rPr>
            </w:pPr>
          </w:p>
        </w:tc>
        <w:tc>
          <w:tcPr>
            <w:tcW w:w="1030" w:type="dxa"/>
            <w:tcBorders>
              <w:top w:val="nil"/>
              <w:bottom w:val="nil"/>
              <w:right w:val="nil"/>
            </w:tcBorders>
          </w:tcPr>
          <w:p w14:paraId="4E0BF7D0" w14:textId="77777777" w:rsidR="00CF0427" w:rsidRPr="00746F77" w:rsidRDefault="00CF0427" w:rsidP="00CF0427">
            <w:pPr>
              <w:rPr>
                <w:rFonts w:ascii="Arial" w:hAnsi="Arial" w:cs="Arial"/>
                <w:sz w:val="24"/>
                <w:szCs w:val="24"/>
              </w:rPr>
            </w:pPr>
          </w:p>
        </w:tc>
      </w:tr>
      <w:tr w:rsidR="00CF0427" w:rsidRPr="00746F77" w14:paraId="0DE17792" w14:textId="77777777" w:rsidTr="00CF0427">
        <w:trPr>
          <w:gridBefore w:val="1"/>
          <w:wBefore w:w="102" w:type="dxa"/>
          <w:trHeight w:val="186"/>
        </w:trPr>
        <w:tc>
          <w:tcPr>
            <w:tcW w:w="1334" w:type="dxa"/>
            <w:tcBorders>
              <w:top w:val="nil"/>
              <w:left w:val="nil"/>
              <w:bottom w:val="nil"/>
            </w:tcBorders>
          </w:tcPr>
          <w:p w14:paraId="668718E2" w14:textId="77777777" w:rsidR="00CF0427" w:rsidRPr="00746F77" w:rsidRDefault="00CF0427" w:rsidP="00CF0427">
            <w:pPr>
              <w:rPr>
                <w:rFonts w:ascii="Arial" w:hAnsi="Arial" w:cs="Arial"/>
                <w:sz w:val="24"/>
                <w:szCs w:val="24"/>
              </w:rPr>
            </w:pPr>
          </w:p>
        </w:tc>
        <w:tc>
          <w:tcPr>
            <w:tcW w:w="1243" w:type="dxa"/>
            <w:tcBorders>
              <w:top w:val="nil"/>
              <w:bottom w:val="nil"/>
            </w:tcBorders>
          </w:tcPr>
          <w:p w14:paraId="67D28CDC" w14:textId="77777777" w:rsidR="00CF0427" w:rsidRPr="00746F77" w:rsidRDefault="00CF0427" w:rsidP="00CF0427">
            <w:pPr>
              <w:rPr>
                <w:rFonts w:ascii="Arial" w:hAnsi="Arial" w:cs="Arial"/>
                <w:sz w:val="24"/>
                <w:szCs w:val="24"/>
              </w:rPr>
            </w:pPr>
          </w:p>
        </w:tc>
        <w:tc>
          <w:tcPr>
            <w:tcW w:w="1024" w:type="dxa"/>
            <w:gridSpan w:val="2"/>
            <w:tcBorders>
              <w:top w:val="nil"/>
              <w:bottom w:val="nil"/>
            </w:tcBorders>
          </w:tcPr>
          <w:p w14:paraId="1372D04E" w14:textId="77777777" w:rsidR="00CF0427" w:rsidRPr="00746F77" w:rsidRDefault="00CF0427" w:rsidP="00CF0427">
            <w:pPr>
              <w:rPr>
                <w:rFonts w:ascii="Arial" w:hAnsi="Arial" w:cs="Arial"/>
                <w:color w:val="0D0D0D" w:themeColor="text1" w:themeTint="F2"/>
                <w:sz w:val="24"/>
                <w:szCs w:val="24"/>
              </w:rPr>
            </w:pPr>
          </w:p>
        </w:tc>
        <w:tc>
          <w:tcPr>
            <w:tcW w:w="1200" w:type="dxa"/>
            <w:tcBorders>
              <w:top w:val="nil"/>
              <w:bottom w:val="nil"/>
            </w:tcBorders>
          </w:tcPr>
          <w:p w14:paraId="36AE07E5" w14:textId="77777777" w:rsidR="00CF0427" w:rsidRPr="00746F77" w:rsidRDefault="00CF0427" w:rsidP="00CF0427">
            <w:pPr>
              <w:rPr>
                <w:rFonts w:ascii="Arial" w:hAnsi="Arial" w:cs="Arial"/>
                <w:sz w:val="24"/>
                <w:szCs w:val="24"/>
              </w:rPr>
            </w:pPr>
          </w:p>
        </w:tc>
        <w:tc>
          <w:tcPr>
            <w:tcW w:w="1066" w:type="dxa"/>
            <w:tcBorders>
              <w:top w:val="nil"/>
              <w:bottom w:val="nil"/>
            </w:tcBorders>
          </w:tcPr>
          <w:p w14:paraId="4D71A193" w14:textId="77777777" w:rsidR="00CF0427" w:rsidRPr="00746F77" w:rsidRDefault="00CF0427" w:rsidP="00CF0427">
            <w:pPr>
              <w:rPr>
                <w:rFonts w:ascii="Arial" w:hAnsi="Arial" w:cs="Arial"/>
                <w:sz w:val="24"/>
                <w:szCs w:val="24"/>
              </w:rPr>
            </w:pPr>
          </w:p>
        </w:tc>
        <w:tc>
          <w:tcPr>
            <w:tcW w:w="1273" w:type="dxa"/>
            <w:tcBorders>
              <w:top w:val="nil"/>
              <w:bottom w:val="nil"/>
            </w:tcBorders>
          </w:tcPr>
          <w:p w14:paraId="1B5065E3" w14:textId="77777777" w:rsidR="00CF0427" w:rsidRPr="00746F77" w:rsidRDefault="00CF0427" w:rsidP="00CF0427">
            <w:pPr>
              <w:rPr>
                <w:rFonts w:ascii="Arial" w:hAnsi="Arial" w:cs="Arial"/>
                <w:sz w:val="24"/>
                <w:szCs w:val="24"/>
              </w:rPr>
            </w:pPr>
          </w:p>
        </w:tc>
        <w:tc>
          <w:tcPr>
            <w:tcW w:w="1032" w:type="dxa"/>
            <w:tcBorders>
              <w:top w:val="nil"/>
              <w:bottom w:val="nil"/>
            </w:tcBorders>
          </w:tcPr>
          <w:p w14:paraId="76617500" w14:textId="77777777" w:rsidR="00CF0427" w:rsidRPr="00746F77" w:rsidRDefault="00CF0427" w:rsidP="00CF0427">
            <w:pPr>
              <w:rPr>
                <w:rFonts w:ascii="Arial" w:hAnsi="Arial" w:cs="Arial"/>
                <w:sz w:val="24"/>
                <w:szCs w:val="24"/>
              </w:rPr>
            </w:pPr>
          </w:p>
        </w:tc>
        <w:tc>
          <w:tcPr>
            <w:tcW w:w="1030" w:type="dxa"/>
            <w:tcBorders>
              <w:top w:val="nil"/>
              <w:bottom w:val="nil"/>
              <w:right w:val="nil"/>
            </w:tcBorders>
          </w:tcPr>
          <w:p w14:paraId="13D28267" w14:textId="77777777" w:rsidR="00CF0427" w:rsidRPr="00746F77" w:rsidRDefault="00CF0427" w:rsidP="00CF0427">
            <w:pPr>
              <w:rPr>
                <w:rFonts w:ascii="Arial" w:hAnsi="Arial" w:cs="Arial"/>
                <w:sz w:val="24"/>
                <w:szCs w:val="24"/>
              </w:rPr>
            </w:pPr>
          </w:p>
        </w:tc>
      </w:tr>
    </w:tbl>
    <w:p w14:paraId="5B68C327" w14:textId="6C66A059" w:rsidR="00942E83" w:rsidRPr="00746F77" w:rsidRDefault="00CD43A8" w:rsidP="00942E83">
      <w:pPr>
        <w:jc w:val="both"/>
        <w:rPr>
          <w:rFonts w:ascii="Arial" w:hAnsi="Arial" w:cs="Arial"/>
          <w:b/>
          <w:bCs/>
          <w:sz w:val="24"/>
          <w:szCs w:val="24"/>
        </w:rPr>
      </w:pPr>
      <w:r>
        <w:rPr>
          <w:rFonts w:ascii="Arial" w:hAnsi="Arial" w:cs="Arial"/>
          <w:sz w:val="24"/>
          <w:szCs w:val="24"/>
        </w:rPr>
        <w:t xml:space="preserve">    </w:t>
      </w:r>
      <w:r w:rsidRPr="00746F77">
        <w:rPr>
          <w:rFonts w:ascii="Arial" w:hAnsi="Arial" w:cs="Arial"/>
          <w:sz w:val="24"/>
          <w:szCs w:val="24"/>
        </w:rPr>
        <w:t>Table 4. Mean performance of yield characters of maintainer lines in chilli</w:t>
      </w:r>
    </w:p>
    <w:p w14:paraId="4FA5059F" w14:textId="09ABDE92" w:rsidR="00942E83" w:rsidRDefault="00942E83" w:rsidP="00942E83">
      <w:pPr>
        <w:jc w:val="both"/>
        <w:rPr>
          <w:rFonts w:ascii="Arial" w:hAnsi="Arial" w:cs="Arial"/>
          <w:sz w:val="24"/>
          <w:szCs w:val="24"/>
        </w:rPr>
      </w:pPr>
    </w:p>
    <w:p w14:paraId="218632A6" w14:textId="77777777" w:rsidR="006A452C" w:rsidRPr="00746F77" w:rsidRDefault="006A452C" w:rsidP="00942E83">
      <w:pPr>
        <w:jc w:val="both"/>
        <w:rPr>
          <w:rFonts w:ascii="Arial" w:hAnsi="Arial" w:cs="Arial"/>
          <w:sz w:val="24"/>
          <w:szCs w:val="24"/>
        </w:rPr>
      </w:pPr>
    </w:p>
    <w:p w14:paraId="387E0A66" w14:textId="46D30ED1" w:rsidR="00942E83" w:rsidRPr="00746F77" w:rsidRDefault="00942E83" w:rsidP="00942E83">
      <w:pPr>
        <w:jc w:val="both"/>
        <w:rPr>
          <w:rFonts w:ascii="Arial" w:hAnsi="Arial" w:cs="Arial"/>
          <w:b/>
          <w:bCs/>
          <w:sz w:val="24"/>
          <w:szCs w:val="24"/>
        </w:rPr>
      </w:pPr>
    </w:p>
    <w:p w14:paraId="284C9D92" w14:textId="4F7DD931" w:rsidR="00CD43A8" w:rsidRPr="00746F77" w:rsidRDefault="00CD43A8" w:rsidP="00CD43A8">
      <w:pPr>
        <w:rPr>
          <w:rFonts w:ascii="Arial" w:hAnsi="Arial" w:cs="Arial"/>
          <w:sz w:val="24"/>
          <w:szCs w:val="24"/>
          <w:lang w:val="en-US"/>
        </w:rPr>
      </w:pPr>
      <w:r w:rsidRPr="00746F77">
        <w:rPr>
          <w:rFonts w:ascii="Arial" w:hAnsi="Arial" w:cs="Arial"/>
          <w:sz w:val="24"/>
          <w:szCs w:val="24"/>
        </w:rPr>
        <w:t xml:space="preserve">Table </w:t>
      </w:r>
      <w:r>
        <w:rPr>
          <w:rFonts w:ascii="Arial" w:hAnsi="Arial" w:cs="Arial"/>
          <w:sz w:val="24"/>
          <w:szCs w:val="24"/>
        </w:rPr>
        <w:t>5</w:t>
      </w:r>
      <w:r w:rsidRPr="00746F77">
        <w:rPr>
          <w:rFonts w:ascii="Arial" w:hAnsi="Arial" w:cs="Arial"/>
          <w:sz w:val="24"/>
          <w:szCs w:val="24"/>
        </w:rPr>
        <w:t xml:space="preserve">. Mean performance of vegetative </w:t>
      </w:r>
      <w:r>
        <w:rPr>
          <w:rFonts w:ascii="Arial" w:hAnsi="Arial" w:cs="Arial"/>
          <w:sz w:val="24"/>
          <w:szCs w:val="24"/>
        </w:rPr>
        <w:t xml:space="preserve">and reproductive </w:t>
      </w:r>
      <w:r w:rsidRPr="00746F77">
        <w:rPr>
          <w:rFonts w:ascii="Arial" w:hAnsi="Arial" w:cs="Arial"/>
          <w:sz w:val="24"/>
          <w:szCs w:val="24"/>
        </w:rPr>
        <w:t xml:space="preserve">characters of </w:t>
      </w:r>
      <w:r>
        <w:rPr>
          <w:rFonts w:ascii="Arial" w:hAnsi="Arial" w:cs="Arial"/>
          <w:sz w:val="24"/>
          <w:szCs w:val="24"/>
        </w:rPr>
        <w:t xml:space="preserve">restorer </w:t>
      </w:r>
      <w:r w:rsidRPr="00746F77">
        <w:rPr>
          <w:rFonts w:ascii="Arial" w:hAnsi="Arial" w:cs="Arial"/>
          <w:sz w:val="24"/>
          <w:szCs w:val="24"/>
        </w:rPr>
        <w:t>lines in chilli</w:t>
      </w:r>
    </w:p>
    <w:p w14:paraId="26C54415" w14:textId="4660032D" w:rsidR="00794419" w:rsidRPr="00746F77" w:rsidRDefault="00794419" w:rsidP="00794419">
      <w:pPr>
        <w:ind w:hanging="567"/>
        <w:jc w:val="both"/>
        <w:rPr>
          <w:rFonts w:ascii="Arial" w:hAnsi="Arial" w:cs="Arial"/>
          <w:sz w:val="24"/>
          <w:szCs w:val="24"/>
        </w:rPr>
      </w:pPr>
    </w:p>
    <w:tbl>
      <w:tblPr>
        <w:tblStyle w:val="TableGrid"/>
        <w:tblpPr w:leftFromText="180" w:rightFromText="180" w:vertAnchor="page" w:horzAnchor="margin" w:tblpY="3931"/>
        <w:tblOverlap w:val="never"/>
        <w:tblW w:w="8904"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08"/>
        <w:gridCol w:w="1071"/>
        <w:gridCol w:w="1397"/>
        <w:gridCol w:w="1257"/>
        <w:gridCol w:w="1257"/>
        <w:gridCol w:w="1257"/>
        <w:gridCol w:w="1257"/>
      </w:tblGrid>
      <w:tr w:rsidR="00CF0427" w:rsidRPr="00746F77" w14:paraId="0EA072E8" w14:textId="77777777" w:rsidTr="00CF0427">
        <w:trPr>
          <w:trHeight w:val="198"/>
        </w:trPr>
        <w:tc>
          <w:tcPr>
            <w:tcW w:w="1408" w:type="dxa"/>
            <w:tcBorders>
              <w:top w:val="single" w:sz="4" w:space="0" w:color="auto"/>
              <w:bottom w:val="single" w:sz="4" w:space="0" w:color="auto"/>
            </w:tcBorders>
          </w:tcPr>
          <w:p w14:paraId="1BD35BDE"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Restorer lines </w:t>
            </w:r>
          </w:p>
        </w:tc>
        <w:tc>
          <w:tcPr>
            <w:tcW w:w="1071" w:type="dxa"/>
            <w:tcBorders>
              <w:top w:val="single" w:sz="4" w:space="0" w:color="auto"/>
              <w:bottom w:val="single" w:sz="4" w:space="0" w:color="auto"/>
            </w:tcBorders>
          </w:tcPr>
          <w:p w14:paraId="1678228D" w14:textId="77777777" w:rsidR="00CF0427" w:rsidRPr="00746F77" w:rsidRDefault="00CF0427" w:rsidP="00CF0427">
            <w:pPr>
              <w:rPr>
                <w:rFonts w:ascii="Arial" w:hAnsi="Arial" w:cs="Arial"/>
                <w:sz w:val="24"/>
                <w:szCs w:val="24"/>
              </w:rPr>
            </w:pPr>
            <w:r w:rsidRPr="00746F77">
              <w:rPr>
                <w:rFonts w:ascii="Arial" w:hAnsi="Arial" w:cs="Arial"/>
                <w:sz w:val="24"/>
                <w:szCs w:val="24"/>
              </w:rPr>
              <w:t>Plant height (cm)</w:t>
            </w:r>
          </w:p>
        </w:tc>
        <w:tc>
          <w:tcPr>
            <w:tcW w:w="1397" w:type="dxa"/>
            <w:tcBorders>
              <w:top w:val="single" w:sz="4" w:space="0" w:color="auto"/>
              <w:bottom w:val="single" w:sz="4" w:space="0" w:color="auto"/>
            </w:tcBorders>
          </w:tcPr>
          <w:p w14:paraId="19D238F7"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Days to first flowering </w:t>
            </w:r>
          </w:p>
        </w:tc>
        <w:tc>
          <w:tcPr>
            <w:tcW w:w="1257" w:type="dxa"/>
            <w:tcBorders>
              <w:top w:val="single" w:sz="4" w:space="0" w:color="auto"/>
              <w:bottom w:val="single" w:sz="4" w:space="0" w:color="auto"/>
            </w:tcBorders>
          </w:tcPr>
          <w:p w14:paraId="30E028FC"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Days to fruiting </w:t>
            </w:r>
          </w:p>
        </w:tc>
        <w:tc>
          <w:tcPr>
            <w:tcW w:w="1257" w:type="dxa"/>
            <w:tcBorders>
              <w:top w:val="single" w:sz="4" w:space="0" w:color="auto"/>
              <w:bottom w:val="single" w:sz="4" w:space="0" w:color="auto"/>
            </w:tcBorders>
          </w:tcPr>
          <w:p w14:paraId="22910971"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Days to maturity </w:t>
            </w:r>
          </w:p>
        </w:tc>
        <w:tc>
          <w:tcPr>
            <w:tcW w:w="1257" w:type="dxa"/>
            <w:tcBorders>
              <w:top w:val="single" w:sz="4" w:space="0" w:color="auto"/>
              <w:bottom w:val="single" w:sz="4" w:space="0" w:color="auto"/>
            </w:tcBorders>
          </w:tcPr>
          <w:p w14:paraId="3123E8E0"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Primary branch </w:t>
            </w:r>
          </w:p>
        </w:tc>
        <w:tc>
          <w:tcPr>
            <w:tcW w:w="1257" w:type="dxa"/>
            <w:tcBorders>
              <w:top w:val="single" w:sz="4" w:space="0" w:color="auto"/>
              <w:bottom w:val="single" w:sz="4" w:space="0" w:color="auto"/>
              <w:right w:val="nil"/>
            </w:tcBorders>
          </w:tcPr>
          <w:p w14:paraId="49A9B563"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Secondary branch </w:t>
            </w:r>
          </w:p>
        </w:tc>
      </w:tr>
      <w:tr w:rsidR="00CF0427" w:rsidRPr="00746F77" w14:paraId="5732F885" w14:textId="77777777" w:rsidTr="00CF0427">
        <w:trPr>
          <w:trHeight w:val="126"/>
        </w:trPr>
        <w:tc>
          <w:tcPr>
            <w:tcW w:w="1408" w:type="dxa"/>
            <w:tcBorders>
              <w:top w:val="single" w:sz="4" w:space="0" w:color="auto"/>
            </w:tcBorders>
          </w:tcPr>
          <w:p w14:paraId="3C64DCE3" w14:textId="77777777" w:rsidR="00CF0427" w:rsidRPr="00746F77" w:rsidRDefault="00CF0427" w:rsidP="00CF0427">
            <w:pPr>
              <w:rPr>
                <w:rFonts w:ascii="Arial" w:hAnsi="Arial" w:cs="Arial"/>
                <w:sz w:val="24"/>
                <w:szCs w:val="24"/>
                <w:vertAlign w:val="subscript"/>
              </w:rPr>
            </w:pPr>
            <w:r w:rsidRPr="00746F77">
              <w:rPr>
                <w:rFonts w:ascii="Arial" w:hAnsi="Arial" w:cs="Arial"/>
                <w:sz w:val="24"/>
                <w:szCs w:val="24"/>
                <w:lang w:val="en-US"/>
              </w:rPr>
              <w:t>AVPP1127</w:t>
            </w:r>
          </w:p>
        </w:tc>
        <w:tc>
          <w:tcPr>
            <w:tcW w:w="1071" w:type="dxa"/>
            <w:tcBorders>
              <w:top w:val="single" w:sz="4" w:space="0" w:color="auto"/>
            </w:tcBorders>
          </w:tcPr>
          <w:p w14:paraId="047AC98F" w14:textId="77777777" w:rsidR="00CF0427" w:rsidRPr="00746F77" w:rsidRDefault="00CF0427" w:rsidP="00CF0427">
            <w:pPr>
              <w:rPr>
                <w:rFonts w:ascii="Arial" w:hAnsi="Arial" w:cs="Arial"/>
                <w:sz w:val="24"/>
                <w:szCs w:val="24"/>
              </w:rPr>
            </w:pPr>
            <w:r w:rsidRPr="00746F77">
              <w:rPr>
                <w:rFonts w:ascii="Arial" w:hAnsi="Arial" w:cs="Arial"/>
                <w:sz w:val="24"/>
                <w:szCs w:val="24"/>
              </w:rPr>
              <w:t>69.93</w:t>
            </w:r>
            <w:r w:rsidRPr="00746F77">
              <w:rPr>
                <w:rFonts w:ascii="Arial" w:hAnsi="Arial" w:cs="Arial"/>
                <w:sz w:val="24"/>
                <w:szCs w:val="24"/>
                <w:vertAlign w:val="superscript"/>
              </w:rPr>
              <w:t>d</w:t>
            </w:r>
          </w:p>
        </w:tc>
        <w:tc>
          <w:tcPr>
            <w:tcW w:w="1397" w:type="dxa"/>
            <w:tcBorders>
              <w:top w:val="single" w:sz="4" w:space="0" w:color="auto"/>
            </w:tcBorders>
          </w:tcPr>
          <w:p w14:paraId="7593254C" w14:textId="77777777" w:rsidR="00CF0427" w:rsidRPr="00746F77" w:rsidRDefault="00CF0427" w:rsidP="00CF0427">
            <w:pPr>
              <w:rPr>
                <w:rFonts w:ascii="Arial" w:hAnsi="Arial" w:cs="Arial"/>
                <w:sz w:val="24"/>
                <w:szCs w:val="24"/>
              </w:rPr>
            </w:pPr>
            <w:r w:rsidRPr="00746F77">
              <w:rPr>
                <w:rFonts w:ascii="Arial" w:hAnsi="Arial" w:cs="Arial"/>
                <w:sz w:val="24"/>
                <w:szCs w:val="24"/>
              </w:rPr>
              <w:t>36.18</w:t>
            </w:r>
            <w:r w:rsidRPr="00746F77">
              <w:rPr>
                <w:rFonts w:ascii="Arial" w:hAnsi="Arial" w:cs="Arial"/>
                <w:sz w:val="24"/>
                <w:szCs w:val="24"/>
                <w:vertAlign w:val="superscript"/>
              </w:rPr>
              <w:t>bc</w:t>
            </w:r>
          </w:p>
        </w:tc>
        <w:tc>
          <w:tcPr>
            <w:tcW w:w="1257" w:type="dxa"/>
            <w:tcBorders>
              <w:top w:val="single" w:sz="4" w:space="0" w:color="auto"/>
            </w:tcBorders>
          </w:tcPr>
          <w:p w14:paraId="290AD736" w14:textId="77777777" w:rsidR="00CF0427" w:rsidRPr="00746F77" w:rsidRDefault="00CF0427" w:rsidP="00CF0427">
            <w:pPr>
              <w:rPr>
                <w:rFonts w:ascii="Arial" w:hAnsi="Arial" w:cs="Arial"/>
                <w:sz w:val="24"/>
                <w:szCs w:val="24"/>
              </w:rPr>
            </w:pPr>
            <w:r w:rsidRPr="00746F77">
              <w:rPr>
                <w:rFonts w:ascii="Arial" w:hAnsi="Arial" w:cs="Arial"/>
                <w:sz w:val="24"/>
                <w:szCs w:val="24"/>
              </w:rPr>
              <w:t>39.24</w:t>
            </w:r>
            <w:r w:rsidRPr="00746F77">
              <w:rPr>
                <w:rFonts w:ascii="Arial" w:hAnsi="Arial" w:cs="Arial"/>
                <w:sz w:val="24"/>
                <w:szCs w:val="24"/>
                <w:vertAlign w:val="superscript"/>
              </w:rPr>
              <w:t>bc</w:t>
            </w:r>
          </w:p>
        </w:tc>
        <w:tc>
          <w:tcPr>
            <w:tcW w:w="1257" w:type="dxa"/>
            <w:tcBorders>
              <w:top w:val="single" w:sz="4" w:space="0" w:color="auto"/>
            </w:tcBorders>
          </w:tcPr>
          <w:p w14:paraId="1FEEFD2C" w14:textId="77777777" w:rsidR="00CF0427" w:rsidRPr="00746F77" w:rsidRDefault="00CF0427" w:rsidP="00CF0427">
            <w:pPr>
              <w:rPr>
                <w:rFonts w:ascii="Arial" w:hAnsi="Arial" w:cs="Arial"/>
                <w:sz w:val="24"/>
                <w:szCs w:val="24"/>
              </w:rPr>
            </w:pPr>
            <w:r w:rsidRPr="00746F77">
              <w:rPr>
                <w:rFonts w:ascii="Arial" w:hAnsi="Arial" w:cs="Arial"/>
                <w:sz w:val="24"/>
                <w:szCs w:val="24"/>
              </w:rPr>
              <w:t>54.58</w:t>
            </w:r>
            <w:r w:rsidRPr="00746F77">
              <w:rPr>
                <w:rFonts w:ascii="Arial" w:hAnsi="Arial" w:cs="Arial"/>
                <w:sz w:val="24"/>
                <w:szCs w:val="24"/>
                <w:vertAlign w:val="superscript"/>
              </w:rPr>
              <w:t>b</w:t>
            </w:r>
          </w:p>
        </w:tc>
        <w:tc>
          <w:tcPr>
            <w:tcW w:w="1257" w:type="dxa"/>
            <w:tcBorders>
              <w:top w:val="single" w:sz="4" w:space="0" w:color="auto"/>
            </w:tcBorders>
          </w:tcPr>
          <w:p w14:paraId="2E73508F" w14:textId="77777777" w:rsidR="00CF0427" w:rsidRPr="00746F77" w:rsidRDefault="00CF0427" w:rsidP="00CF0427">
            <w:pPr>
              <w:rPr>
                <w:rFonts w:ascii="Arial" w:hAnsi="Arial" w:cs="Arial"/>
                <w:sz w:val="24"/>
                <w:szCs w:val="24"/>
              </w:rPr>
            </w:pPr>
            <w:r w:rsidRPr="00746F77">
              <w:rPr>
                <w:rFonts w:ascii="Arial" w:hAnsi="Arial" w:cs="Arial"/>
                <w:sz w:val="24"/>
                <w:szCs w:val="24"/>
              </w:rPr>
              <w:t>3.43</w:t>
            </w:r>
            <w:r w:rsidRPr="00746F77">
              <w:rPr>
                <w:rFonts w:ascii="Arial" w:hAnsi="Arial" w:cs="Arial"/>
                <w:sz w:val="24"/>
                <w:szCs w:val="24"/>
                <w:vertAlign w:val="superscript"/>
              </w:rPr>
              <w:t>f</w:t>
            </w:r>
          </w:p>
        </w:tc>
        <w:tc>
          <w:tcPr>
            <w:tcW w:w="1257" w:type="dxa"/>
            <w:tcBorders>
              <w:top w:val="single" w:sz="4" w:space="0" w:color="auto"/>
            </w:tcBorders>
          </w:tcPr>
          <w:p w14:paraId="18E6540B" w14:textId="77777777" w:rsidR="00CF0427" w:rsidRPr="00746F77" w:rsidRDefault="00CF0427" w:rsidP="00CF0427">
            <w:pPr>
              <w:rPr>
                <w:rFonts w:ascii="Arial" w:hAnsi="Arial" w:cs="Arial"/>
                <w:sz w:val="24"/>
                <w:szCs w:val="24"/>
              </w:rPr>
            </w:pPr>
            <w:r w:rsidRPr="00746F77">
              <w:rPr>
                <w:rFonts w:ascii="Arial" w:hAnsi="Arial" w:cs="Arial"/>
                <w:sz w:val="24"/>
                <w:szCs w:val="24"/>
              </w:rPr>
              <w:t>7.92</w:t>
            </w:r>
            <w:r w:rsidRPr="00746F77">
              <w:rPr>
                <w:rFonts w:ascii="Arial" w:hAnsi="Arial" w:cs="Arial"/>
                <w:sz w:val="24"/>
                <w:szCs w:val="24"/>
                <w:vertAlign w:val="superscript"/>
              </w:rPr>
              <w:t>d</w:t>
            </w:r>
          </w:p>
        </w:tc>
      </w:tr>
      <w:tr w:rsidR="00CF0427" w:rsidRPr="00746F77" w14:paraId="37980A0F" w14:textId="77777777" w:rsidTr="00CF0427">
        <w:trPr>
          <w:trHeight w:val="126"/>
        </w:trPr>
        <w:tc>
          <w:tcPr>
            <w:tcW w:w="1408" w:type="dxa"/>
          </w:tcPr>
          <w:p w14:paraId="5974EDF1" w14:textId="77777777" w:rsidR="00CF0427" w:rsidRPr="00746F77" w:rsidRDefault="00CF0427" w:rsidP="00CF0427">
            <w:pPr>
              <w:rPr>
                <w:rFonts w:ascii="Arial" w:hAnsi="Arial" w:cs="Arial"/>
                <w:sz w:val="24"/>
                <w:szCs w:val="24"/>
              </w:rPr>
            </w:pPr>
            <w:r w:rsidRPr="00746F77">
              <w:rPr>
                <w:rFonts w:ascii="Arial" w:hAnsi="Arial" w:cs="Arial"/>
                <w:sz w:val="24"/>
                <w:szCs w:val="24"/>
                <w:lang w:val="en-US"/>
              </w:rPr>
              <w:t>AVPP9703</w:t>
            </w:r>
          </w:p>
        </w:tc>
        <w:tc>
          <w:tcPr>
            <w:tcW w:w="1071" w:type="dxa"/>
          </w:tcPr>
          <w:p w14:paraId="75D91867" w14:textId="77777777" w:rsidR="00CF0427" w:rsidRPr="00746F77" w:rsidRDefault="00CF0427" w:rsidP="00CF0427">
            <w:pPr>
              <w:rPr>
                <w:rFonts w:ascii="Arial" w:hAnsi="Arial" w:cs="Arial"/>
                <w:sz w:val="24"/>
                <w:szCs w:val="24"/>
              </w:rPr>
            </w:pPr>
            <w:r w:rsidRPr="00746F77">
              <w:rPr>
                <w:rFonts w:ascii="Arial" w:hAnsi="Arial" w:cs="Arial"/>
                <w:sz w:val="24"/>
                <w:szCs w:val="24"/>
              </w:rPr>
              <w:t>112.27</w:t>
            </w:r>
            <w:r w:rsidRPr="00746F77">
              <w:rPr>
                <w:rFonts w:ascii="Arial" w:hAnsi="Arial" w:cs="Arial"/>
                <w:sz w:val="24"/>
                <w:szCs w:val="24"/>
                <w:vertAlign w:val="superscript"/>
              </w:rPr>
              <w:t>a</w:t>
            </w:r>
          </w:p>
        </w:tc>
        <w:tc>
          <w:tcPr>
            <w:tcW w:w="1397" w:type="dxa"/>
          </w:tcPr>
          <w:p w14:paraId="248A302A" w14:textId="77777777" w:rsidR="00CF0427" w:rsidRPr="00746F77" w:rsidRDefault="00CF0427" w:rsidP="00CF0427">
            <w:pPr>
              <w:rPr>
                <w:rFonts w:ascii="Arial" w:hAnsi="Arial" w:cs="Arial"/>
                <w:sz w:val="24"/>
                <w:szCs w:val="24"/>
              </w:rPr>
            </w:pPr>
            <w:r w:rsidRPr="00746F77">
              <w:rPr>
                <w:rFonts w:ascii="Arial" w:hAnsi="Arial" w:cs="Arial"/>
                <w:sz w:val="24"/>
                <w:szCs w:val="24"/>
              </w:rPr>
              <w:t>28.02</w:t>
            </w:r>
            <w:r w:rsidRPr="00746F77">
              <w:rPr>
                <w:rFonts w:ascii="Arial" w:hAnsi="Arial" w:cs="Arial"/>
                <w:sz w:val="24"/>
                <w:szCs w:val="24"/>
                <w:vertAlign w:val="superscript"/>
              </w:rPr>
              <w:t>e</w:t>
            </w:r>
          </w:p>
        </w:tc>
        <w:tc>
          <w:tcPr>
            <w:tcW w:w="1257" w:type="dxa"/>
          </w:tcPr>
          <w:p w14:paraId="646681C3" w14:textId="77777777" w:rsidR="00CF0427" w:rsidRPr="00746F77" w:rsidRDefault="00CF0427" w:rsidP="00CF0427">
            <w:pPr>
              <w:rPr>
                <w:rFonts w:ascii="Arial" w:hAnsi="Arial" w:cs="Arial"/>
                <w:sz w:val="24"/>
                <w:szCs w:val="24"/>
              </w:rPr>
            </w:pPr>
            <w:r w:rsidRPr="00746F77">
              <w:rPr>
                <w:rFonts w:ascii="Arial" w:hAnsi="Arial" w:cs="Arial"/>
                <w:sz w:val="24"/>
                <w:szCs w:val="24"/>
              </w:rPr>
              <w:t>31.10</w:t>
            </w:r>
            <w:r w:rsidRPr="00746F77">
              <w:rPr>
                <w:rFonts w:ascii="Arial" w:hAnsi="Arial" w:cs="Arial"/>
                <w:sz w:val="24"/>
                <w:szCs w:val="24"/>
                <w:vertAlign w:val="superscript"/>
              </w:rPr>
              <w:t>e</w:t>
            </w:r>
          </w:p>
        </w:tc>
        <w:tc>
          <w:tcPr>
            <w:tcW w:w="1257" w:type="dxa"/>
          </w:tcPr>
          <w:p w14:paraId="4B8D131F" w14:textId="77777777" w:rsidR="00CF0427" w:rsidRPr="00746F77" w:rsidRDefault="00CF0427" w:rsidP="00CF0427">
            <w:pPr>
              <w:rPr>
                <w:rFonts w:ascii="Arial" w:hAnsi="Arial" w:cs="Arial"/>
                <w:sz w:val="24"/>
                <w:szCs w:val="24"/>
              </w:rPr>
            </w:pPr>
            <w:r w:rsidRPr="00746F77">
              <w:rPr>
                <w:rFonts w:ascii="Arial" w:hAnsi="Arial" w:cs="Arial"/>
                <w:sz w:val="24"/>
                <w:szCs w:val="24"/>
              </w:rPr>
              <w:t>46.54</w:t>
            </w:r>
            <w:r w:rsidRPr="00746F77">
              <w:rPr>
                <w:rFonts w:ascii="Arial" w:hAnsi="Arial" w:cs="Arial"/>
                <w:sz w:val="24"/>
                <w:szCs w:val="24"/>
                <w:vertAlign w:val="superscript"/>
              </w:rPr>
              <w:t>d</w:t>
            </w:r>
          </w:p>
        </w:tc>
        <w:tc>
          <w:tcPr>
            <w:tcW w:w="1257" w:type="dxa"/>
          </w:tcPr>
          <w:p w14:paraId="7E235AB5" w14:textId="77777777" w:rsidR="00CF0427" w:rsidRPr="00746F77" w:rsidRDefault="00CF0427" w:rsidP="00CF0427">
            <w:pPr>
              <w:rPr>
                <w:rFonts w:ascii="Arial" w:hAnsi="Arial" w:cs="Arial"/>
                <w:sz w:val="24"/>
                <w:szCs w:val="24"/>
              </w:rPr>
            </w:pPr>
            <w:r w:rsidRPr="00746F77">
              <w:rPr>
                <w:rFonts w:ascii="Arial" w:hAnsi="Arial" w:cs="Arial"/>
                <w:sz w:val="24"/>
                <w:szCs w:val="24"/>
              </w:rPr>
              <w:t>4.25</w:t>
            </w:r>
            <w:r w:rsidRPr="00746F77">
              <w:rPr>
                <w:rFonts w:ascii="Arial" w:hAnsi="Arial" w:cs="Arial"/>
                <w:sz w:val="24"/>
                <w:szCs w:val="24"/>
                <w:vertAlign w:val="superscript"/>
              </w:rPr>
              <w:t>d</w:t>
            </w:r>
          </w:p>
        </w:tc>
        <w:tc>
          <w:tcPr>
            <w:tcW w:w="1257" w:type="dxa"/>
          </w:tcPr>
          <w:p w14:paraId="2D5BD8C7" w14:textId="77777777" w:rsidR="00CF0427" w:rsidRPr="00746F77" w:rsidRDefault="00CF0427" w:rsidP="00CF0427">
            <w:pPr>
              <w:rPr>
                <w:rFonts w:ascii="Arial" w:hAnsi="Arial" w:cs="Arial"/>
                <w:sz w:val="24"/>
                <w:szCs w:val="24"/>
              </w:rPr>
            </w:pPr>
            <w:r w:rsidRPr="00746F77">
              <w:rPr>
                <w:rFonts w:ascii="Arial" w:hAnsi="Arial" w:cs="Arial"/>
                <w:sz w:val="24"/>
                <w:szCs w:val="24"/>
              </w:rPr>
              <w:t>9.35</w:t>
            </w:r>
            <w:r w:rsidRPr="00746F77">
              <w:rPr>
                <w:rFonts w:ascii="Arial" w:hAnsi="Arial" w:cs="Arial"/>
                <w:sz w:val="24"/>
                <w:szCs w:val="24"/>
                <w:vertAlign w:val="superscript"/>
              </w:rPr>
              <w:t>d</w:t>
            </w:r>
          </w:p>
        </w:tc>
      </w:tr>
      <w:tr w:rsidR="00CF0427" w:rsidRPr="00746F77" w14:paraId="2F4C9FF2" w14:textId="77777777" w:rsidTr="00CF0427">
        <w:trPr>
          <w:trHeight w:val="119"/>
        </w:trPr>
        <w:tc>
          <w:tcPr>
            <w:tcW w:w="1408" w:type="dxa"/>
          </w:tcPr>
          <w:p w14:paraId="5EC6AB07" w14:textId="77777777" w:rsidR="00CF0427" w:rsidRPr="00746F77" w:rsidRDefault="00CF0427" w:rsidP="00CF0427">
            <w:pPr>
              <w:rPr>
                <w:rFonts w:ascii="Arial" w:hAnsi="Arial" w:cs="Arial"/>
                <w:sz w:val="24"/>
                <w:szCs w:val="24"/>
                <w:vertAlign w:val="subscript"/>
              </w:rPr>
            </w:pPr>
            <w:r w:rsidRPr="00746F77">
              <w:rPr>
                <w:rFonts w:ascii="Arial" w:hAnsi="Arial" w:cs="Arial"/>
                <w:sz w:val="24"/>
                <w:szCs w:val="24"/>
              </w:rPr>
              <w:t>VI059328</w:t>
            </w:r>
          </w:p>
        </w:tc>
        <w:tc>
          <w:tcPr>
            <w:tcW w:w="1071" w:type="dxa"/>
          </w:tcPr>
          <w:p w14:paraId="069C139F" w14:textId="77777777" w:rsidR="00CF0427" w:rsidRPr="00746F77" w:rsidRDefault="00CF0427" w:rsidP="00CF0427">
            <w:pPr>
              <w:rPr>
                <w:rFonts w:ascii="Arial" w:hAnsi="Arial" w:cs="Arial"/>
                <w:sz w:val="24"/>
                <w:szCs w:val="24"/>
              </w:rPr>
            </w:pPr>
            <w:r w:rsidRPr="00746F77">
              <w:rPr>
                <w:rFonts w:ascii="Arial" w:hAnsi="Arial" w:cs="Arial"/>
                <w:sz w:val="24"/>
                <w:szCs w:val="24"/>
              </w:rPr>
              <w:t>88.10</w:t>
            </w:r>
            <w:r w:rsidRPr="00746F77">
              <w:rPr>
                <w:rFonts w:ascii="Arial" w:hAnsi="Arial" w:cs="Arial"/>
                <w:sz w:val="24"/>
                <w:szCs w:val="24"/>
                <w:vertAlign w:val="superscript"/>
              </w:rPr>
              <w:t>c</w:t>
            </w:r>
          </w:p>
        </w:tc>
        <w:tc>
          <w:tcPr>
            <w:tcW w:w="1397" w:type="dxa"/>
          </w:tcPr>
          <w:p w14:paraId="2CA979B4" w14:textId="77777777" w:rsidR="00CF0427" w:rsidRPr="00746F77" w:rsidRDefault="00CF0427" w:rsidP="00CF0427">
            <w:pPr>
              <w:rPr>
                <w:rFonts w:ascii="Arial" w:hAnsi="Arial" w:cs="Arial"/>
                <w:sz w:val="24"/>
                <w:szCs w:val="24"/>
              </w:rPr>
            </w:pPr>
            <w:r w:rsidRPr="00746F77">
              <w:rPr>
                <w:rFonts w:ascii="Arial" w:hAnsi="Arial" w:cs="Arial"/>
                <w:sz w:val="24"/>
                <w:szCs w:val="24"/>
              </w:rPr>
              <w:t>36.86</w:t>
            </w:r>
            <w:r w:rsidRPr="00746F77">
              <w:rPr>
                <w:rFonts w:ascii="Arial" w:hAnsi="Arial" w:cs="Arial"/>
                <w:sz w:val="24"/>
                <w:szCs w:val="24"/>
                <w:vertAlign w:val="superscript"/>
              </w:rPr>
              <w:t>b</w:t>
            </w:r>
          </w:p>
        </w:tc>
        <w:tc>
          <w:tcPr>
            <w:tcW w:w="1257" w:type="dxa"/>
          </w:tcPr>
          <w:p w14:paraId="7CAEB80B" w14:textId="77777777" w:rsidR="00CF0427" w:rsidRPr="00746F77" w:rsidRDefault="00CF0427" w:rsidP="00CF0427">
            <w:pPr>
              <w:rPr>
                <w:rFonts w:ascii="Arial" w:hAnsi="Arial" w:cs="Arial"/>
                <w:sz w:val="24"/>
                <w:szCs w:val="24"/>
              </w:rPr>
            </w:pPr>
            <w:r w:rsidRPr="00746F77">
              <w:rPr>
                <w:rFonts w:ascii="Arial" w:hAnsi="Arial" w:cs="Arial"/>
                <w:sz w:val="24"/>
                <w:szCs w:val="24"/>
              </w:rPr>
              <w:t>40.20</w:t>
            </w:r>
            <w:r w:rsidRPr="00746F77">
              <w:rPr>
                <w:rFonts w:ascii="Arial" w:hAnsi="Arial" w:cs="Arial"/>
                <w:sz w:val="24"/>
                <w:szCs w:val="24"/>
                <w:vertAlign w:val="superscript"/>
              </w:rPr>
              <w:t>b</w:t>
            </w:r>
          </w:p>
        </w:tc>
        <w:tc>
          <w:tcPr>
            <w:tcW w:w="1257" w:type="dxa"/>
          </w:tcPr>
          <w:p w14:paraId="55D76D0A" w14:textId="77777777" w:rsidR="00CF0427" w:rsidRPr="00746F77" w:rsidRDefault="00CF0427" w:rsidP="00CF0427">
            <w:pPr>
              <w:rPr>
                <w:rFonts w:ascii="Arial" w:hAnsi="Arial" w:cs="Arial"/>
                <w:sz w:val="24"/>
                <w:szCs w:val="24"/>
              </w:rPr>
            </w:pPr>
            <w:r w:rsidRPr="00746F77">
              <w:rPr>
                <w:rFonts w:ascii="Arial" w:hAnsi="Arial" w:cs="Arial"/>
                <w:sz w:val="24"/>
                <w:szCs w:val="24"/>
              </w:rPr>
              <w:t>55.76</w:t>
            </w:r>
            <w:r w:rsidRPr="00746F77">
              <w:rPr>
                <w:rFonts w:ascii="Arial" w:hAnsi="Arial" w:cs="Arial"/>
                <w:sz w:val="24"/>
                <w:szCs w:val="24"/>
                <w:vertAlign w:val="superscript"/>
              </w:rPr>
              <w:t>b</w:t>
            </w:r>
          </w:p>
        </w:tc>
        <w:tc>
          <w:tcPr>
            <w:tcW w:w="1257" w:type="dxa"/>
          </w:tcPr>
          <w:p w14:paraId="447EF9F7" w14:textId="77777777" w:rsidR="00CF0427" w:rsidRPr="00746F77" w:rsidRDefault="00CF0427" w:rsidP="00CF0427">
            <w:pPr>
              <w:rPr>
                <w:rFonts w:ascii="Arial" w:hAnsi="Arial" w:cs="Arial"/>
                <w:sz w:val="24"/>
                <w:szCs w:val="24"/>
              </w:rPr>
            </w:pPr>
            <w:r w:rsidRPr="00746F77">
              <w:rPr>
                <w:rFonts w:ascii="Arial" w:hAnsi="Arial" w:cs="Arial"/>
                <w:sz w:val="24"/>
                <w:szCs w:val="24"/>
              </w:rPr>
              <w:t>4.07</w:t>
            </w:r>
            <w:r w:rsidRPr="00746F77">
              <w:rPr>
                <w:rFonts w:ascii="Arial" w:hAnsi="Arial" w:cs="Arial"/>
                <w:sz w:val="24"/>
                <w:szCs w:val="24"/>
                <w:vertAlign w:val="superscript"/>
              </w:rPr>
              <w:t>de</w:t>
            </w:r>
          </w:p>
        </w:tc>
        <w:tc>
          <w:tcPr>
            <w:tcW w:w="1257" w:type="dxa"/>
          </w:tcPr>
          <w:p w14:paraId="564850B2" w14:textId="77777777" w:rsidR="00CF0427" w:rsidRPr="00746F77" w:rsidRDefault="00CF0427" w:rsidP="00CF0427">
            <w:pPr>
              <w:rPr>
                <w:rFonts w:ascii="Arial" w:hAnsi="Arial" w:cs="Arial"/>
                <w:sz w:val="24"/>
                <w:szCs w:val="24"/>
              </w:rPr>
            </w:pPr>
            <w:r w:rsidRPr="00746F77">
              <w:rPr>
                <w:rFonts w:ascii="Arial" w:hAnsi="Arial" w:cs="Arial"/>
                <w:sz w:val="24"/>
                <w:szCs w:val="24"/>
              </w:rPr>
              <w:t>25.33</w:t>
            </w:r>
            <w:r w:rsidRPr="00746F77">
              <w:rPr>
                <w:rFonts w:ascii="Arial" w:hAnsi="Arial" w:cs="Arial"/>
                <w:sz w:val="24"/>
                <w:szCs w:val="24"/>
                <w:vertAlign w:val="superscript"/>
              </w:rPr>
              <w:t>b</w:t>
            </w:r>
          </w:p>
        </w:tc>
      </w:tr>
      <w:tr w:rsidR="00CF0427" w:rsidRPr="00746F77" w14:paraId="3BC45E15" w14:textId="77777777" w:rsidTr="00CF0427">
        <w:trPr>
          <w:trHeight w:val="85"/>
        </w:trPr>
        <w:tc>
          <w:tcPr>
            <w:tcW w:w="1408" w:type="dxa"/>
          </w:tcPr>
          <w:p w14:paraId="29A0D43E" w14:textId="77777777" w:rsidR="00CF0427" w:rsidRPr="00746F77" w:rsidRDefault="00CF0427" w:rsidP="00CF0427">
            <w:pPr>
              <w:rPr>
                <w:rFonts w:ascii="Arial" w:hAnsi="Arial" w:cs="Arial"/>
                <w:sz w:val="24"/>
                <w:szCs w:val="24"/>
              </w:rPr>
            </w:pPr>
            <w:r w:rsidRPr="00746F77">
              <w:rPr>
                <w:rFonts w:ascii="Arial" w:hAnsi="Arial" w:cs="Arial"/>
                <w:sz w:val="24"/>
                <w:szCs w:val="24"/>
                <w:lang w:val="en-US"/>
              </w:rPr>
              <w:t>AVPP9905</w:t>
            </w:r>
          </w:p>
        </w:tc>
        <w:tc>
          <w:tcPr>
            <w:tcW w:w="1071" w:type="dxa"/>
          </w:tcPr>
          <w:p w14:paraId="19FB1363" w14:textId="77777777" w:rsidR="00CF0427" w:rsidRPr="00746F77" w:rsidRDefault="00CF0427" w:rsidP="00CF0427">
            <w:pPr>
              <w:rPr>
                <w:rFonts w:ascii="Arial" w:hAnsi="Arial" w:cs="Arial"/>
                <w:sz w:val="24"/>
                <w:szCs w:val="24"/>
              </w:rPr>
            </w:pPr>
            <w:r w:rsidRPr="00746F77">
              <w:rPr>
                <w:rFonts w:ascii="Arial" w:hAnsi="Arial" w:cs="Arial"/>
                <w:sz w:val="24"/>
                <w:szCs w:val="24"/>
              </w:rPr>
              <w:t>114.87</w:t>
            </w:r>
            <w:r w:rsidRPr="00746F77">
              <w:rPr>
                <w:rFonts w:ascii="Arial" w:hAnsi="Arial" w:cs="Arial"/>
                <w:sz w:val="24"/>
                <w:szCs w:val="24"/>
                <w:vertAlign w:val="superscript"/>
              </w:rPr>
              <w:t>a</w:t>
            </w:r>
          </w:p>
        </w:tc>
        <w:tc>
          <w:tcPr>
            <w:tcW w:w="1397" w:type="dxa"/>
          </w:tcPr>
          <w:p w14:paraId="50236DAB" w14:textId="77777777" w:rsidR="00CF0427" w:rsidRPr="00746F77" w:rsidRDefault="00CF0427" w:rsidP="00CF0427">
            <w:pPr>
              <w:rPr>
                <w:rFonts w:ascii="Arial" w:hAnsi="Arial" w:cs="Arial"/>
                <w:sz w:val="24"/>
                <w:szCs w:val="24"/>
              </w:rPr>
            </w:pPr>
            <w:r w:rsidRPr="00746F77">
              <w:rPr>
                <w:rFonts w:ascii="Arial" w:hAnsi="Arial" w:cs="Arial"/>
                <w:sz w:val="24"/>
                <w:szCs w:val="24"/>
              </w:rPr>
              <w:t>27.26</w:t>
            </w:r>
            <w:r w:rsidRPr="00746F77">
              <w:rPr>
                <w:rFonts w:ascii="Arial" w:hAnsi="Arial" w:cs="Arial"/>
                <w:sz w:val="24"/>
                <w:szCs w:val="24"/>
                <w:vertAlign w:val="superscript"/>
              </w:rPr>
              <w:t>e</w:t>
            </w:r>
          </w:p>
        </w:tc>
        <w:tc>
          <w:tcPr>
            <w:tcW w:w="1257" w:type="dxa"/>
          </w:tcPr>
          <w:p w14:paraId="7A331581" w14:textId="77777777" w:rsidR="00CF0427" w:rsidRPr="00746F77" w:rsidRDefault="00CF0427" w:rsidP="00CF0427">
            <w:pPr>
              <w:rPr>
                <w:rFonts w:ascii="Arial" w:hAnsi="Arial" w:cs="Arial"/>
                <w:sz w:val="24"/>
                <w:szCs w:val="24"/>
              </w:rPr>
            </w:pPr>
            <w:r w:rsidRPr="00746F77">
              <w:rPr>
                <w:rFonts w:ascii="Arial" w:hAnsi="Arial" w:cs="Arial"/>
                <w:sz w:val="24"/>
                <w:szCs w:val="24"/>
              </w:rPr>
              <w:t>31.31</w:t>
            </w:r>
            <w:r w:rsidRPr="00746F77">
              <w:rPr>
                <w:rFonts w:ascii="Arial" w:hAnsi="Arial" w:cs="Arial"/>
                <w:sz w:val="24"/>
                <w:szCs w:val="24"/>
                <w:vertAlign w:val="superscript"/>
              </w:rPr>
              <w:t>e</w:t>
            </w:r>
          </w:p>
        </w:tc>
        <w:tc>
          <w:tcPr>
            <w:tcW w:w="1257" w:type="dxa"/>
          </w:tcPr>
          <w:p w14:paraId="14CCF4A5" w14:textId="77777777" w:rsidR="00CF0427" w:rsidRPr="00746F77" w:rsidRDefault="00CF0427" w:rsidP="00CF0427">
            <w:pPr>
              <w:rPr>
                <w:rFonts w:ascii="Arial" w:hAnsi="Arial" w:cs="Arial"/>
                <w:sz w:val="24"/>
                <w:szCs w:val="24"/>
              </w:rPr>
            </w:pPr>
            <w:r w:rsidRPr="00746F77">
              <w:rPr>
                <w:rFonts w:ascii="Arial" w:hAnsi="Arial" w:cs="Arial"/>
                <w:sz w:val="24"/>
                <w:szCs w:val="24"/>
              </w:rPr>
              <w:t>46.42</w:t>
            </w:r>
            <w:r w:rsidRPr="00746F77">
              <w:rPr>
                <w:rFonts w:ascii="Arial" w:hAnsi="Arial" w:cs="Arial"/>
                <w:sz w:val="24"/>
                <w:szCs w:val="24"/>
                <w:vertAlign w:val="superscript"/>
              </w:rPr>
              <w:t>d</w:t>
            </w:r>
          </w:p>
        </w:tc>
        <w:tc>
          <w:tcPr>
            <w:tcW w:w="1257" w:type="dxa"/>
          </w:tcPr>
          <w:p w14:paraId="15D21E4F" w14:textId="77777777" w:rsidR="00CF0427" w:rsidRPr="00746F77" w:rsidRDefault="00CF0427" w:rsidP="00CF0427">
            <w:pPr>
              <w:rPr>
                <w:rFonts w:ascii="Arial" w:hAnsi="Arial" w:cs="Arial"/>
                <w:sz w:val="24"/>
                <w:szCs w:val="24"/>
              </w:rPr>
            </w:pPr>
            <w:r w:rsidRPr="00746F77">
              <w:rPr>
                <w:rFonts w:ascii="Arial" w:hAnsi="Arial" w:cs="Arial"/>
                <w:sz w:val="24"/>
                <w:szCs w:val="24"/>
              </w:rPr>
              <w:t>8.41</w:t>
            </w:r>
            <w:r w:rsidRPr="00746F77">
              <w:rPr>
                <w:rFonts w:ascii="Arial" w:hAnsi="Arial" w:cs="Arial"/>
                <w:sz w:val="24"/>
                <w:szCs w:val="24"/>
                <w:vertAlign w:val="superscript"/>
              </w:rPr>
              <w:t>c</w:t>
            </w:r>
          </w:p>
        </w:tc>
        <w:tc>
          <w:tcPr>
            <w:tcW w:w="1257" w:type="dxa"/>
          </w:tcPr>
          <w:p w14:paraId="38E1714D" w14:textId="77777777" w:rsidR="00CF0427" w:rsidRPr="00746F77" w:rsidRDefault="00CF0427" w:rsidP="00CF0427">
            <w:pPr>
              <w:rPr>
                <w:rFonts w:ascii="Arial" w:hAnsi="Arial" w:cs="Arial"/>
                <w:sz w:val="24"/>
                <w:szCs w:val="24"/>
              </w:rPr>
            </w:pPr>
            <w:r w:rsidRPr="00746F77">
              <w:rPr>
                <w:rFonts w:ascii="Arial" w:hAnsi="Arial" w:cs="Arial"/>
                <w:sz w:val="24"/>
                <w:szCs w:val="24"/>
              </w:rPr>
              <w:t>24.91</w:t>
            </w:r>
            <w:r w:rsidRPr="00746F77">
              <w:rPr>
                <w:rFonts w:ascii="Arial" w:hAnsi="Arial" w:cs="Arial"/>
                <w:sz w:val="24"/>
                <w:szCs w:val="24"/>
                <w:vertAlign w:val="superscript"/>
              </w:rPr>
              <w:t>b</w:t>
            </w:r>
          </w:p>
        </w:tc>
      </w:tr>
      <w:tr w:rsidR="00CF0427" w:rsidRPr="00746F77" w14:paraId="1EA21AFC" w14:textId="77777777" w:rsidTr="00CF0427">
        <w:trPr>
          <w:trHeight w:val="119"/>
        </w:trPr>
        <w:tc>
          <w:tcPr>
            <w:tcW w:w="1408" w:type="dxa"/>
          </w:tcPr>
          <w:p w14:paraId="775A0D90" w14:textId="77777777" w:rsidR="00CF0427" w:rsidRPr="00746F77" w:rsidRDefault="00CF0427" w:rsidP="00CF0427">
            <w:pPr>
              <w:rPr>
                <w:rFonts w:ascii="Arial" w:hAnsi="Arial" w:cs="Arial"/>
                <w:sz w:val="24"/>
                <w:szCs w:val="24"/>
              </w:rPr>
            </w:pPr>
            <w:r w:rsidRPr="00746F77">
              <w:rPr>
                <w:rFonts w:ascii="Arial" w:hAnsi="Arial" w:cs="Arial"/>
                <w:sz w:val="24"/>
                <w:szCs w:val="24"/>
              </w:rPr>
              <w:t>Chivar-1</w:t>
            </w:r>
          </w:p>
        </w:tc>
        <w:tc>
          <w:tcPr>
            <w:tcW w:w="1071" w:type="dxa"/>
          </w:tcPr>
          <w:p w14:paraId="54C74785" w14:textId="77777777" w:rsidR="00CF0427" w:rsidRPr="00746F77" w:rsidRDefault="00CF0427" w:rsidP="00CF0427">
            <w:pPr>
              <w:rPr>
                <w:rFonts w:ascii="Arial" w:hAnsi="Arial" w:cs="Arial"/>
                <w:sz w:val="24"/>
                <w:szCs w:val="24"/>
              </w:rPr>
            </w:pPr>
            <w:r w:rsidRPr="00746F77">
              <w:rPr>
                <w:rFonts w:ascii="Arial" w:hAnsi="Arial" w:cs="Arial"/>
                <w:sz w:val="24"/>
                <w:szCs w:val="24"/>
              </w:rPr>
              <w:t>93.85</w:t>
            </w:r>
            <w:r w:rsidRPr="00746F77">
              <w:rPr>
                <w:rFonts w:ascii="Arial" w:hAnsi="Arial" w:cs="Arial"/>
                <w:sz w:val="24"/>
                <w:szCs w:val="24"/>
                <w:vertAlign w:val="superscript"/>
              </w:rPr>
              <w:t>bc</w:t>
            </w:r>
          </w:p>
        </w:tc>
        <w:tc>
          <w:tcPr>
            <w:tcW w:w="1397" w:type="dxa"/>
          </w:tcPr>
          <w:p w14:paraId="7C0F9D0B" w14:textId="77777777" w:rsidR="00CF0427" w:rsidRPr="00746F77" w:rsidRDefault="00CF0427" w:rsidP="00CF0427">
            <w:pPr>
              <w:rPr>
                <w:rFonts w:ascii="Arial" w:hAnsi="Arial" w:cs="Arial"/>
                <w:sz w:val="24"/>
                <w:szCs w:val="24"/>
              </w:rPr>
            </w:pPr>
            <w:r w:rsidRPr="00746F77">
              <w:rPr>
                <w:rFonts w:ascii="Arial" w:hAnsi="Arial" w:cs="Arial"/>
                <w:sz w:val="24"/>
                <w:szCs w:val="24"/>
              </w:rPr>
              <w:t>42.21</w:t>
            </w:r>
            <w:r w:rsidRPr="00746F77">
              <w:rPr>
                <w:rFonts w:ascii="Arial" w:hAnsi="Arial" w:cs="Arial"/>
                <w:sz w:val="24"/>
                <w:szCs w:val="24"/>
                <w:vertAlign w:val="superscript"/>
              </w:rPr>
              <w:t>a</w:t>
            </w:r>
          </w:p>
        </w:tc>
        <w:tc>
          <w:tcPr>
            <w:tcW w:w="1257" w:type="dxa"/>
          </w:tcPr>
          <w:p w14:paraId="7E08A621" w14:textId="77777777" w:rsidR="00CF0427" w:rsidRPr="00746F77" w:rsidRDefault="00CF0427" w:rsidP="00CF0427">
            <w:pPr>
              <w:rPr>
                <w:rFonts w:ascii="Arial" w:hAnsi="Arial" w:cs="Arial"/>
                <w:sz w:val="24"/>
                <w:szCs w:val="24"/>
              </w:rPr>
            </w:pPr>
            <w:r w:rsidRPr="00746F77">
              <w:rPr>
                <w:rFonts w:ascii="Arial" w:hAnsi="Arial" w:cs="Arial"/>
                <w:sz w:val="24"/>
                <w:szCs w:val="24"/>
              </w:rPr>
              <w:t>45.21</w:t>
            </w:r>
            <w:r w:rsidRPr="00746F77">
              <w:rPr>
                <w:rFonts w:ascii="Arial" w:hAnsi="Arial" w:cs="Arial"/>
                <w:sz w:val="24"/>
                <w:szCs w:val="24"/>
                <w:vertAlign w:val="superscript"/>
              </w:rPr>
              <w:t>a</w:t>
            </w:r>
          </w:p>
        </w:tc>
        <w:tc>
          <w:tcPr>
            <w:tcW w:w="1257" w:type="dxa"/>
          </w:tcPr>
          <w:p w14:paraId="2CDA3900" w14:textId="77777777" w:rsidR="00CF0427" w:rsidRPr="00746F77" w:rsidRDefault="00CF0427" w:rsidP="00CF0427">
            <w:pPr>
              <w:rPr>
                <w:rFonts w:ascii="Arial" w:hAnsi="Arial" w:cs="Arial"/>
                <w:sz w:val="24"/>
                <w:szCs w:val="24"/>
              </w:rPr>
            </w:pPr>
            <w:r w:rsidRPr="00746F77">
              <w:rPr>
                <w:rFonts w:ascii="Arial" w:hAnsi="Arial" w:cs="Arial"/>
                <w:sz w:val="24"/>
                <w:szCs w:val="24"/>
              </w:rPr>
              <w:t>61.60</w:t>
            </w:r>
            <w:r w:rsidRPr="00746F77">
              <w:rPr>
                <w:rFonts w:ascii="Arial" w:hAnsi="Arial" w:cs="Arial"/>
                <w:sz w:val="24"/>
                <w:szCs w:val="24"/>
                <w:vertAlign w:val="superscript"/>
              </w:rPr>
              <w:t>a</w:t>
            </w:r>
          </w:p>
        </w:tc>
        <w:tc>
          <w:tcPr>
            <w:tcW w:w="1257" w:type="dxa"/>
          </w:tcPr>
          <w:p w14:paraId="4AC975F6" w14:textId="77777777" w:rsidR="00CF0427" w:rsidRPr="00746F77" w:rsidRDefault="00CF0427" w:rsidP="00CF0427">
            <w:pPr>
              <w:rPr>
                <w:rFonts w:ascii="Arial" w:hAnsi="Arial" w:cs="Arial"/>
                <w:sz w:val="24"/>
                <w:szCs w:val="24"/>
              </w:rPr>
            </w:pPr>
            <w:r w:rsidRPr="00746F77">
              <w:rPr>
                <w:rFonts w:ascii="Arial" w:hAnsi="Arial" w:cs="Arial"/>
                <w:sz w:val="24"/>
                <w:szCs w:val="24"/>
              </w:rPr>
              <w:t>4.40</w:t>
            </w:r>
            <w:r w:rsidRPr="00746F77">
              <w:rPr>
                <w:rFonts w:ascii="Arial" w:hAnsi="Arial" w:cs="Arial"/>
                <w:sz w:val="24"/>
                <w:szCs w:val="24"/>
                <w:vertAlign w:val="superscript"/>
              </w:rPr>
              <w:t>d</w:t>
            </w:r>
          </w:p>
        </w:tc>
        <w:tc>
          <w:tcPr>
            <w:tcW w:w="1257" w:type="dxa"/>
          </w:tcPr>
          <w:p w14:paraId="2DBF4AB7" w14:textId="77777777" w:rsidR="00CF0427" w:rsidRPr="00746F77" w:rsidRDefault="00CF0427" w:rsidP="00CF0427">
            <w:pPr>
              <w:rPr>
                <w:rFonts w:ascii="Arial" w:hAnsi="Arial" w:cs="Arial"/>
                <w:sz w:val="24"/>
                <w:szCs w:val="24"/>
              </w:rPr>
            </w:pPr>
            <w:r w:rsidRPr="00746F77">
              <w:rPr>
                <w:rFonts w:ascii="Arial" w:hAnsi="Arial" w:cs="Arial"/>
                <w:sz w:val="24"/>
                <w:szCs w:val="24"/>
              </w:rPr>
              <w:t>26.53</w:t>
            </w:r>
            <w:r w:rsidRPr="00746F77">
              <w:rPr>
                <w:rFonts w:ascii="Arial" w:hAnsi="Arial" w:cs="Arial"/>
                <w:sz w:val="24"/>
                <w:szCs w:val="24"/>
                <w:vertAlign w:val="superscript"/>
              </w:rPr>
              <w:t>ab</w:t>
            </w:r>
          </w:p>
        </w:tc>
      </w:tr>
      <w:tr w:rsidR="00CF0427" w:rsidRPr="00746F77" w14:paraId="05F587FC" w14:textId="77777777" w:rsidTr="00CF0427">
        <w:trPr>
          <w:trHeight w:val="126"/>
        </w:trPr>
        <w:tc>
          <w:tcPr>
            <w:tcW w:w="1408" w:type="dxa"/>
          </w:tcPr>
          <w:p w14:paraId="4BF1FA7B" w14:textId="77777777" w:rsidR="00CF0427" w:rsidRPr="00746F77" w:rsidRDefault="00CF0427" w:rsidP="00CF0427">
            <w:pPr>
              <w:rPr>
                <w:rFonts w:ascii="Arial" w:hAnsi="Arial" w:cs="Arial"/>
                <w:sz w:val="24"/>
                <w:szCs w:val="24"/>
              </w:rPr>
            </w:pPr>
            <w:r w:rsidRPr="00746F77">
              <w:rPr>
                <w:rFonts w:ascii="Arial" w:hAnsi="Arial" w:cs="Arial"/>
                <w:sz w:val="24"/>
                <w:szCs w:val="24"/>
              </w:rPr>
              <w:t>EC566920</w:t>
            </w:r>
          </w:p>
        </w:tc>
        <w:tc>
          <w:tcPr>
            <w:tcW w:w="1071" w:type="dxa"/>
          </w:tcPr>
          <w:p w14:paraId="1D231EB9" w14:textId="77777777" w:rsidR="00CF0427" w:rsidRPr="00746F77" w:rsidRDefault="00CF0427" w:rsidP="00CF0427">
            <w:pPr>
              <w:rPr>
                <w:rFonts w:ascii="Arial" w:hAnsi="Arial" w:cs="Arial"/>
                <w:sz w:val="24"/>
                <w:szCs w:val="24"/>
              </w:rPr>
            </w:pPr>
            <w:r w:rsidRPr="00746F77">
              <w:rPr>
                <w:rFonts w:ascii="Arial" w:hAnsi="Arial" w:cs="Arial"/>
                <w:sz w:val="24"/>
                <w:szCs w:val="24"/>
              </w:rPr>
              <w:t>116.35</w:t>
            </w:r>
            <w:r w:rsidRPr="00746F77">
              <w:rPr>
                <w:rFonts w:ascii="Arial" w:hAnsi="Arial" w:cs="Arial"/>
                <w:sz w:val="24"/>
                <w:szCs w:val="24"/>
                <w:vertAlign w:val="superscript"/>
              </w:rPr>
              <w:t>a</w:t>
            </w:r>
          </w:p>
        </w:tc>
        <w:tc>
          <w:tcPr>
            <w:tcW w:w="1397" w:type="dxa"/>
          </w:tcPr>
          <w:p w14:paraId="675E511B" w14:textId="77777777" w:rsidR="00CF0427" w:rsidRPr="00746F77" w:rsidRDefault="00CF0427" w:rsidP="00CF0427">
            <w:pPr>
              <w:rPr>
                <w:rFonts w:ascii="Arial" w:hAnsi="Arial" w:cs="Arial"/>
                <w:sz w:val="24"/>
                <w:szCs w:val="24"/>
              </w:rPr>
            </w:pPr>
            <w:r w:rsidRPr="00746F77">
              <w:rPr>
                <w:rFonts w:ascii="Arial" w:hAnsi="Arial" w:cs="Arial"/>
                <w:sz w:val="24"/>
                <w:szCs w:val="24"/>
              </w:rPr>
              <w:t>35.81</w:t>
            </w:r>
            <w:r w:rsidRPr="00746F77">
              <w:rPr>
                <w:rFonts w:ascii="Arial" w:hAnsi="Arial" w:cs="Arial"/>
                <w:sz w:val="24"/>
                <w:szCs w:val="24"/>
                <w:vertAlign w:val="superscript"/>
              </w:rPr>
              <w:t>bc</w:t>
            </w:r>
          </w:p>
        </w:tc>
        <w:tc>
          <w:tcPr>
            <w:tcW w:w="1257" w:type="dxa"/>
          </w:tcPr>
          <w:p w14:paraId="285A77F7" w14:textId="77777777" w:rsidR="00CF0427" w:rsidRPr="00746F77" w:rsidRDefault="00CF0427" w:rsidP="00CF0427">
            <w:pPr>
              <w:rPr>
                <w:rFonts w:ascii="Arial" w:hAnsi="Arial" w:cs="Arial"/>
                <w:sz w:val="24"/>
                <w:szCs w:val="24"/>
              </w:rPr>
            </w:pPr>
            <w:r w:rsidRPr="00746F77">
              <w:rPr>
                <w:rFonts w:ascii="Arial" w:hAnsi="Arial" w:cs="Arial"/>
                <w:sz w:val="24"/>
                <w:szCs w:val="24"/>
              </w:rPr>
              <w:t>38.81</w:t>
            </w:r>
            <w:r w:rsidRPr="00746F77">
              <w:rPr>
                <w:rFonts w:ascii="Arial" w:hAnsi="Arial" w:cs="Arial"/>
                <w:sz w:val="24"/>
                <w:szCs w:val="24"/>
                <w:vertAlign w:val="superscript"/>
              </w:rPr>
              <w:t>bc</w:t>
            </w:r>
          </w:p>
        </w:tc>
        <w:tc>
          <w:tcPr>
            <w:tcW w:w="1257" w:type="dxa"/>
          </w:tcPr>
          <w:p w14:paraId="31B8FB93" w14:textId="77777777" w:rsidR="00CF0427" w:rsidRPr="00746F77" w:rsidRDefault="00CF0427" w:rsidP="00CF0427">
            <w:pPr>
              <w:rPr>
                <w:rFonts w:ascii="Arial" w:hAnsi="Arial" w:cs="Arial"/>
                <w:sz w:val="24"/>
                <w:szCs w:val="24"/>
              </w:rPr>
            </w:pPr>
            <w:r w:rsidRPr="00746F77">
              <w:rPr>
                <w:rFonts w:ascii="Arial" w:hAnsi="Arial" w:cs="Arial"/>
                <w:sz w:val="24"/>
                <w:szCs w:val="24"/>
              </w:rPr>
              <w:t>54.58</w:t>
            </w:r>
            <w:r w:rsidRPr="00746F77">
              <w:rPr>
                <w:rFonts w:ascii="Arial" w:hAnsi="Arial" w:cs="Arial"/>
                <w:sz w:val="24"/>
                <w:szCs w:val="24"/>
                <w:vertAlign w:val="superscript"/>
              </w:rPr>
              <w:t>b</w:t>
            </w:r>
          </w:p>
        </w:tc>
        <w:tc>
          <w:tcPr>
            <w:tcW w:w="1257" w:type="dxa"/>
          </w:tcPr>
          <w:p w14:paraId="2097FCC3" w14:textId="77777777" w:rsidR="00CF0427" w:rsidRPr="00746F77" w:rsidRDefault="00CF0427" w:rsidP="00CF0427">
            <w:pPr>
              <w:rPr>
                <w:rFonts w:ascii="Arial" w:hAnsi="Arial" w:cs="Arial"/>
                <w:sz w:val="24"/>
                <w:szCs w:val="24"/>
              </w:rPr>
            </w:pPr>
            <w:r w:rsidRPr="00746F77">
              <w:rPr>
                <w:rFonts w:ascii="Arial" w:hAnsi="Arial" w:cs="Arial"/>
                <w:sz w:val="24"/>
                <w:szCs w:val="24"/>
              </w:rPr>
              <w:t>7.27</w:t>
            </w:r>
            <w:r w:rsidRPr="00746F77">
              <w:rPr>
                <w:rFonts w:ascii="Arial" w:hAnsi="Arial" w:cs="Arial"/>
                <w:sz w:val="24"/>
                <w:szCs w:val="24"/>
                <w:vertAlign w:val="superscript"/>
              </w:rPr>
              <w:t>b</w:t>
            </w:r>
          </w:p>
        </w:tc>
        <w:tc>
          <w:tcPr>
            <w:tcW w:w="1257" w:type="dxa"/>
          </w:tcPr>
          <w:p w14:paraId="01C88DD3" w14:textId="77777777" w:rsidR="00CF0427" w:rsidRPr="00746F77" w:rsidRDefault="00CF0427" w:rsidP="00CF0427">
            <w:pPr>
              <w:rPr>
                <w:rFonts w:ascii="Arial" w:hAnsi="Arial" w:cs="Arial"/>
                <w:sz w:val="24"/>
                <w:szCs w:val="24"/>
              </w:rPr>
            </w:pPr>
            <w:r w:rsidRPr="00746F77">
              <w:rPr>
                <w:rFonts w:ascii="Arial" w:hAnsi="Arial" w:cs="Arial"/>
                <w:sz w:val="24"/>
                <w:szCs w:val="24"/>
              </w:rPr>
              <w:t>29.73</w:t>
            </w:r>
            <w:r w:rsidRPr="00746F77">
              <w:rPr>
                <w:rFonts w:ascii="Arial" w:hAnsi="Arial" w:cs="Arial"/>
                <w:sz w:val="24"/>
                <w:szCs w:val="24"/>
                <w:vertAlign w:val="superscript"/>
              </w:rPr>
              <w:t>a</w:t>
            </w:r>
          </w:p>
        </w:tc>
      </w:tr>
      <w:tr w:rsidR="00CF0427" w:rsidRPr="00746F77" w14:paraId="76B650DE" w14:textId="77777777" w:rsidTr="00CF0427">
        <w:trPr>
          <w:trHeight w:val="119"/>
        </w:trPr>
        <w:tc>
          <w:tcPr>
            <w:tcW w:w="1408" w:type="dxa"/>
          </w:tcPr>
          <w:p w14:paraId="376E8818" w14:textId="77777777" w:rsidR="00CF0427" w:rsidRPr="00746F77" w:rsidRDefault="00CF0427" w:rsidP="00CF0427">
            <w:pPr>
              <w:rPr>
                <w:rFonts w:ascii="Arial" w:hAnsi="Arial" w:cs="Arial"/>
                <w:sz w:val="24"/>
                <w:szCs w:val="24"/>
              </w:rPr>
            </w:pPr>
            <w:r w:rsidRPr="00746F77">
              <w:rPr>
                <w:rFonts w:ascii="Arial" w:hAnsi="Arial" w:cs="Arial"/>
                <w:sz w:val="24"/>
                <w:szCs w:val="24"/>
              </w:rPr>
              <w:t>EC378632</w:t>
            </w:r>
          </w:p>
        </w:tc>
        <w:tc>
          <w:tcPr>
            <w:tcW w:w="1071" w:type="dxa"/>
          </w:tcPr>
          <w:p w14:paraId="2667DE5F" w14:textId="77777777" w:rsidR="00CF0427" w:rsidRPr="00746F77" w:rsidRDefault="00CF0427" w:rsidP="00CF0427">
            <w:pPr>
              <w:rPr>
                <w:rFonts w:ascii="Arial" w:hAnsi="Arial" w:cs="Arial"/>
                <w:sz w:val="24"/>
                <w:szCs w:val="24"/>
              </w:rPr>
            </w:pPr>
            <w:r w:rsidRPr="00746F77">
              <w:rPr>
                <w:rFonts w:ascii="Arial" w:hAnsi="Arial" w:cs="Arial"/>
                <w:sz w:val="24"/>
                <w:szCs w:val="24"/>
              </w:rPr>
              <w:t>111.97</w:t>
            </w:r>
            <w:r w:rsidRPr="00746F77">
              <w:rPr>
                <w:rFonts w:ascii="Arial" w:hAnsi="Arial" w:cs="Arial"/>
                <w:sz w:val="24"/>
                <w:szCs w:val="24"/>
                <w:vertAlign w:val="superscript"/>
              </w:rPr>
              <w:t>a</w:t>
            </w:r>
          </w:p>
        </w:tc>
        <w:tc>
          <w:tcPr>
            <w:tcW w:w="1397" w:type="dxa"/>
          </w:tcPr>
          <w:p w14:paraId="79CAAF03" w14:textId="77777777" w:rsidR="00CF0427" w:rsidRPr="00746F77" w:rsidRDefault="00CF0427" w:rsidP="00CF0427">
            <w:pPr>
              <w:rPr>
                <w:rFonts w:ascii="Arial" w:hAnsi="Arial" w:cs="Arial"/>
                <w:sz w:val="24"/>
                <w:szCs w:val="24"/>
              </w:rPr>
            </w:pPr>
            <w:r w:rsidRPr="00746F77">
              <w:rPr>
                <w:rFonts w:ascii="Arial" w:hAnsi="Arial" w:cs="Arial"/>
                <w:sz w:val="24"/>
                <w:szCs w:val="24"/>
              </w:rPr>
              <w:t>42.11</w:t>
            </w:r>
            <w:r w:rsidRPr="00746F77">
              <w:rPr>
                <w:rFonts w:ascii="Arial" w:hAnsi="Arial" w:cs="Arial"/>
                <w:sz w:val="24"/>
                <w:szCs w:val="24"/>
                <w:vertAlign w:val="superscript"/>
              </w:rPr>
              <w:t>a</w:t>
            </w:r>
          </w:p>
        </w:tc>
        <w:tc>
          <w:tcPr>
            <w:tcW w:w="1257" w:type="dxa"/>
          </w:tcPr>
          <w:p w14:paraId="6FA8F162" w14:textId="77777777" w:rsidR="00CF0427" w:rsidRPr="00746F77" w:rsidRDefault="00CF0427" w:rsidP="00CF0427">
            <w:pPr>
              <w:rPr>
                <w:rFonts w:ascii="Arial" w:hAnsi="Arial" w:cs="Arial"/>
                <w:sz w:val="24"/>
                <w:szCs w:val="24"/>
              </w:rPr>
            </w:pPr>
            <w:r w:rsidRPr="00746F77">
              <w:rPr>
                <w:rFonts w:ascii="Arial" w:hAnsi="Arial" w:cs="Arial"/>
                <w:sz w:val="24"/>
                <w:szCs w:val="24"/>
              </w:rPr>
              <w:t>45.21</w:t>
            </w:r>
            <w:r w:rsidRPr="00746F77">
              <w:rPr>
                <w:rFonts w:ascii="Arial" w:hAnsi="Arial" w:cs="Arial"/>
                <w:sz w:val="24"/>
                <w:szCs w:val="24"/>
                <w:vertAlign w:val="superscript"/>
              </w:rPr>
              <w:t>a</w:t>
            </w:r>
          </w:p>
        </w:tc>
        <w:tc>
          <w:tcPr>
            <w:tcW w:w="1257" w:type="dxa"/>
          </w:tcPr>
          <w:p w14:paraId="3F414100" w14:textId="77777777" w:rsidR="00CF0427" w:rsidRPr="00746F77" w:rsidRDefault="00CF0427" w:rsidP="00CF0427">
            <w:pPr>
              <w:rPr>
                <w:rFonts w:ascii="Arial" w:hAnsi="Arial" w:cs="Arial"/>
                <w:sz w:val="24"/>
                <w:szCs w:val="24"/>
              </w:rPr>
            </w:pPr>
            <w:r w:rsidRPr="00746F77">
              <w:rPr>
                <w:rFonts w:ascii="Arial" w:hAnsi="Arial" w:cs="Arial"/>
                <w:sz w:val="24"/>
                <w:szCs w:val="24"/>
              </w:rPr>
              <w:t>60.67</w:t>
            </w:r>
            <w:r w:rsidRPr="00746F77">
              <w:rPr>
                <w:rFonts w:ascii="Arial" w:hAnsi="Arial" w:cs="Arial"/>
                <w:sz w:val="24"/>
                <w:szCs w:val="24"/>
                <w:vertAlign w:val="superscript"/>
              </w:rPr>
              <w:t>a</w:t>
            </w:r>
          </w:p>
        </w:tc>
        <w:tc>
          <w:tcPr>
            <w:tcW w:w="1257" w:type="dxa"/>
          </w:tcPr>
          <w:p w14:paraId="45677557" w14:textId="77777777" w:rsidR="00CF0427" w:rsidRPr="00746F77" w:rsidRDefault="00CF0427" w:rsidP="00CF0427">
            <w:pPr>
              <w:rPr>
                <w:rFonts w:ascii="Arial" w:hAnsi="Arial" w:cs="Arial"/>
                <w:sz w:val="24"/>
                <w:szCs w:val="24"/>
              </w:rPr>
            </w:pPr>
            <w:r w:rsidRPr="00746F77">
              <w:rPr>
                <w:rFonts w:ascii="Arial" w:hAnsi="Arial" w:cs="Arial"/>
                <w:sz w:val="24"/>
                <w:szCs w:val="24"/>
              </w:rPr>
              <w:t>3.56</w:t>
            </w:r>
            <w:r w:rsidRPr="00746F77">
              <w:rPr>
                <w:rFonts w:ascii="Arial" w:hAnsi="Arial" w:cs="Arial"/>
                <w:sz w:val="24"/>
                <w:szCs w:val="24"/>
                <w:vertAlign w:val="superscript"/>
              </w:rPr>
              <w:t>ef</w:t>
            </w:r>
          </w:p>
        </w:tc>
        <w:tc>
          <w:tcPr>
            <w:tcW w:w="1257" w:type="dxa"/>
          </w:tcPr>
          <w:p w14:paraId="2D0D6A5E" w14:textId="77777777" w:rsidR="00CF0427" w:rsidRPr="00746F77" w:rsidRDefault="00CF0427" w:rsidP="00CF0427">
            <w:pPr>
              <w:rPr>
                <w:rFonts w:ascii="Arial" w:hAnsi="Arial" w:cs="Arial"/>
                <w:sz w:val="24"/>
                <w:szCs w:val="24"/>
              </w:rPr>
            </w:pPr>
            <w:r w:rsidRPr="00746F77">
              <w:rPr>
                <w:rFonts w:ascii="Arial" w:hAnsi="Arial" w:cs="Arial"/>
                <w:sz w:val="24"/>
                <w:szCs w:val="24"/>
              </w:rPr>
              <w:t>27.80</w:t>
            </w:r>
            <w:r w:rsidRPr="00746F77">
              <w:rPr>
                <w:rFonts w:ascii="Arial" w:hAnsi="Arial" w:cs="Arial"/>
                <w:sz w:val="24"/>
                <w:szCs w:val="24"/>
                <w:vertAlign w:val="superscript"/>
              </w:rPr>
              <w:t>ab</w:t>
            </w:r>
          </w:p>
        </w:tc>
      </w:tr>
      <w:tr w:rsidR="00CF0427" w:rsidRPr="00746F77" w14:paraId="3A8909C5" w14:textId="77777777" w:rsidTr="00CF0427">
        <w:trPr>
          <w:trHeight w:val="126"/>
        </w:trPr>
        <w:tc>
          <w:tcPr>
            <w:tcW w:w="1408" w:type="dxa"/>
          </w:tcPr>
          <w:p w14:paraId="4B4941BE" w14:textId="77777777" w:rsidR="00CF0427" w:rsidRPr="00746F77" w:rsidRDefault="00CF0427" w:rsidP="00CF0427">
            <w:pPr>
              <w:rPr>
                <w:rFonts w:ascii="Arial" w:hAnsi="Arial" w:cs="Arial"/>
                <w:sz w:val="24"/>
                <w:szCs w:val="24"/>
              </w:rPr>
            </w:pPr>
            <w:r w:rsidRPr="00746F77">
              <w:rPr>
                <w:rFonts w:ascii="Arial" w:hAnsi="Arial" w:cs="Arial"/>
                <w:sz w:val="24"/>
                <w:szCs w:val="24"/>
              </w:rPr>
              <w:t>LC 217</w:t>
            </w:r>
          </w:p>
        </w:tc>
        <w:tc>
          <w:tcPr>
            <w:tcW w:w="1071" w:type="dxa"/>
          </w:tcPr>
          <w:p w14:paraId="546C01D8" w14:textId="77777777" w:rsidR="00CF0427" w:rsidRPr="00746F77" w:rsidRDefault="00CF0427" w:rsidP="00CF0427">
            <w:pPr>
              <w:rPr>
                <w:rFonts w:ascii="Arial" w:hAnsi="Arial" w:cs="Arial"/>
                <w:sz w:val="24"/>
                <w:szCs w:val="24"/>
              </w:rPr>
            </w:pPr>
            <w:r w:rsidRPr="00746F77">
              <w:rPr>
                <w:rFonts w:ascii="Arial" w:hAnsi="Arial" w:cs="Arial"/>
                <w:sz w:val="24"/>
                <w:szCs w:val="24"/>
              </w:rPr>
              <w:t>113.27</w:t>
            </w:r>
            <w:r w:rsidRPr="00746F77">
              <w:rPr>
                <w:rFonts w:ascii="Arial" w:hAnsi="Arial" w:cs="Arial"/>
                <w:sz w:val="24"/>
                <w:szCs w:val="24"/>
                <w:vertAlign w:val="superscript"/>
              </w:rPr>
              <w:t>a</w:t>
            </w:r>
          </w:p>
        </w:tc>
        <w:tc>
          <w:tcPr>
            <w:tcW w:w="1397" w:type="dxa"/>
          </w:tcPr>
          <w:p w14:paraId="4E8FA3EB" w14:textId="77777777" w:rsidR="00CF0427" w:rsidRPr="00746F77" w:rsidRDefault="00CF0427" w:rsidP="00CF0427">
            <w:pPr>
              <w:rPr>
                <w:rFonts w:ascii="Arial" w:hAnsi="Arial" w:cs="Arial"/>
                <w:sz w:val="24"/>
                <w:szCs w:val="24"/>
              </w:rPr>
            </w:pPr>
            <w:r w:rsidRPr="00746F77">
              <w:rPr>
                <w:rFonts w:ascii="Arial" w:hAnsi="Arial" w:cs="Arial"/>
                <w:sz w:val="24"/>
                <w:szCs w:val="24"/>
              </w:rPr>
              <w:t>32.05</w:t>
            </w:r>
            <w:r w:rsidRPr="00746F77">
              <w:rPr>
                <w:rFonts w:ascii="Arial" w:hAnsi="Arial" w:cs="Arial"/>
                <w:sz w:val="24"/>
                <w:szCs w:val="24"/>
                <w:vertAlign w:val="superscript"/>
              </w:rPr>
              <w:t>d</w:t>
            </w:r>
          </w:p>
        </w:tc>
        <w:tc>
          <w:tcPr>
            <w:tcW w:w="1257" w:type="dxa"/>
          </w:tcPr>
          <w:p w14:paraId="77905026" w14:textId="77777777" w:rsidR="00CF0427" w:rsidRPr="00746F77" w:rsidRDefault="00CF0427" w:rsidP="00CF0427">
            <w:pPr>
              <w:rPr>
                <w:rFonts w:ascii="Arial" w:hAnsi="Arial" w:cs="Arial"/>
                <w:sz w:val="24"/>
                <w:szCs w:val="24"/>
              </w:rPr>
            </w:pPr>
            <w:r w:rsidRPr="00746F77">
              <w:rPr>
                <w:rFonts w:ascii="Arial" w:hAnsi="Arial" w:cs="Arial"/>
                <w:sz w:val="24"/>
                <w:szCs w:val="24"/>
              </w:rPr>
              <w:t>35.05</w:t>
            </w:r>
            <w:r w:rsidRPr="00746F77">
              <w:rPr>
                <w:rFonts w:ascii="Arial" w:hAnsi="Arial" w:cs="Arial"/>
                <w:sz w:val="24"/>
                <w:szCs w:val="24"/>
                <w:vertAlign w:val="superscript"/>
              </w:rPr>
              <w:t>d</w:t>
            </w:r>
          </w:p>
        </w:tc>
        <w:tc>
          <w:tcPr>
            <w:tcW w:w="1257" w:type="dxa"/>
          </w:tcPr>
          <w:p w14:paraId="765FC394" w14:textId="77777777" w:rsidR="00CF0427" w:rsidRPr="00746F77" w:rsidRDefault="00CF0427" w:rsidP="00CF0427">
            <w:pPr>
              <w:rPr>
                <w:rFonts w:ascii="Arial" w:hAnsi="Arial" w:cs="Arial"/>
                <w:sz w:val="24"/>
                <w:szCs w:val="24"/>
              </w:rPr>
            </w:pPr>
            <w:r w:rsidRPr="00746F77">
              <w:rPr>
                <w:rFonts w:ascii="Arial" w:hAnsi="Arial" w:cs="Arial"/>
                <w:sz w:val="24"/>
                <w:szCs w:val="24"/>
              </w:rPr>
              <w:t>50.45</w:t>
            </w:r>
            <w:r w:rsidRPr="00746F77">
              <w:rPr>
                <w:rFonts w:ascii="Arial" w:hAnsi="Arial" w:cs="Arial"/>
                <w:sz w:val="24"/>
                <w:szCs w:val="24"/>
                <w:vertAlign w:val="superscript"/>
              </w:rPr>
              <w:t>c</w:t>
            </w:r>
          </w:p>
        </w:tc>
        <w:tc>
          <w:tcPr>
            <w:tcW w:w="1257" w:type="dxa"/>
          </w:tcPr>
          <w:p w14:paraId="52DEF5AF" w14:textId="77777777" w:rsidR="00CF0427" w:rsidRPr="00746F77" w:rsidRDefault="00CF0427" w:rsidP="00CF0427">
            <w:pPr>
              <w:rPr>
                <w:rFonts w:ascii="Arial" w:hAnsi="Arial" w:cs="Arial"/>
                <w:sz w:val="24"/>
                <w:szCs w:val="24"/>
              </w:rPr>
            </w:pPr>
            <w:r w:rsidRPr="00746F77">
              <w:rPr>
                <w:rFonts w:ascii="Arial" w:hAnsi="Arial" w:cs="Arial"/>
                <w:sz w:val="24"/>
                <w:szCs w:val="24"/>
              </w:rPr>
              <w:t>5.49</w:t>
            </w:r>
            <w:r w:rsidRPr="00746F77">
              <w:rPr>
                <w:rFonts w:ascii="Arial" w:hAnsi="Arial" w:cs="Arial"/>
                <w:sz w:val="24"/>
                <w:szCs w:val="24"/>
                <w:vertAlign w:val="superscript"/>
              </w:rPr>
              <w:t>c</w:t>
            </w:r>
          </w:p>
        </w:tc>
        <w:tc>
          <w:tcPr>
            <w:tcW w:w="1257" w:type="dxa"/>
          </w:tcPr>
          <w:p w14:paraId="4E840A39" w14:textId="77777777" w:rsidR="00CF0427" w:rsidRPr="00746F77" w:rsidRDefault="00CF0427" w:rsidP="00CF0427">
            <w:pPr>
              <w:rPr>
                <w:rFonts w:ascii="Arial" w:hAnsi="Arial" w:cs="Arial"/>
                <w:sz w:val="24"/>
                <w:szCs w:val="24"/>
              </w:rPr>
            </w:pPr>
            <w:r w:rsidRPr="00746F77">
              <w:rPr>
                <w:rFonts w:ascii="Arial" w:hAnsi="Arial" w:cs="Arial"/>
                <w:sz w:val="24"/>
                <w:szCs w:val="24"/>
              </w:rPr>
              <w:t>20.31</w:t>
            </w:r>
            <w:r w:rsidRPr="00746F77">
              <w:rPr>
                <w:rFonts w:ascii="Arial" w:hAnsi="Arial" w:cs="Arial"/>
                <w:sz w:val="24"/>
                <w:szCs w:val="24"/>
                <w:vertAlign w:val="superscript"/>
              </w:rPr>
              <w:t>c</w:t>
            </w:r>
          </w:p>
        </w:tc>
      </w:tr>
      <w:tr w:rsidR="00CF0427" w:rsidRPr="00746F77" w14:paraId="2E049BC7" w14:textId="77777777" w:rsidTr="00CF0427">
        <w:trPr>
          <w:trHeight w:val="119"/>
        </w:trPr>
        <w:tc>
          <w:tcPr>
            <w:tcW w:w="1408" w:type="dxa"/>
          </w:tcPr>
          <w:p w14:paraId="364894F9"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Anugraha </w:t>
            </w:r>
          </w:p>
        </w:tc>
        <w:tc>
          <w:tcPr>
            <w:tcW w:w="1071" w:type="dxa"/>
          </w:tcPr>
          <w:p w14:paraId="1987D619" w14:textId="77777777" w:rsidR="00CF0427" w:rsidRPr="00746F77" w:rsidRDefault="00CF0427" w:rsidP="00CF0427">
            <w:pPr>
              <w:rPr>
                <w:rFonts w:ascii="Arial" w:hAnsi="Arial" w:cs="Arial"/>
                <w:sz w:val="24"/>
                <w:szCs w:val="24"/>
              </w:rPr>
            </w:pPr>
            <w:r w:rsidRPr="00746F77">
              <w:rPr>
                <w:rFonts w:ascii="Arial" w:hAnsi="Arial" w:cs="Arial"/>
                <w:sz w:val="24"/>
                <w:szCs w:val="24"/>
              </w:rPr>
              <w:t>102.34</w:t>
            </w:r>
            <w:r w:rsidRPr="00746F77">
              <w:rPr>
                <w:rFonts w:ascii="Arial" w:hAnsi="Arial" w:cs="Arial"/>
                <w:sz w:val="24"/>
                <w:szCs w:val="24"/>
                <w:vertAlign w:val="superscript"/>
              </w:rPr>
              <w:t>b</w:t>
            </w:r>
          </w:p>
        </w:tc>
        <w:tc>
          <w:tcPr>
            <w:tcW w:w="1397" w:type="dxa"/>
          </w:tcPr>
          <w:p w14:paraId="0B2D350F" w14:textId="77777777" w:rsidR="00CF0427" w:rsidRPr="00746F77" w:rsidRDefault="00CF0427" w:rsidP="00CF0427">
            <w:pPr>
              <w:rPr>
                <w:rFonts w:ascii="Arial" w:hAnsi="Arial" w:cs="Arial"/>
                <w:sz w:val="24"/>
                <w:szCs w:val="24"/>
              </w:rPr>
            </w:pPr>
            <w:r w:rsidRPr="00746F77">
              <w:rPr>
                <w:rFonts w:ascii="Arial" w:hAnsi="Arial" w:cs="Arial"/>
                <w:sz w:val="24"/>
                <w:szCs w:val="24"/>
              </w:rPr>
              <w:t>35.81</w:t>
            </w:r>
            <w:r w:rsidRPr="00746F77">
              <w:rPr>
                <w:rFonts w:ascii="Arial" w:hAnsi="Arial" w:cs="Arial"/>
                <w:sz w:val="24"/>
                <w:szCs w:val="24"/>
                <w:vertAlign w:val="superscript"/>
              </w:rPr>
              <w:t>c</w:t>
            </w:r>
          </w:p>
        </w:tc>
        <w:tc>
          <w:tcPr>
            <w:tcW w:w="1257" w:type="dxa"/>
          </w:tcPr>
          <w:p w14:paraId="605927DC" w14:textId="77777777" w:rsidR="00CF0427" w:rsidRPr="00746F77" w:rsidRDefault="00CF0427" w:rsidP="00CF0427">
            <w:pPr>
              <w:rPr>
                <w:rFonts w:ascii="Arial" w:hAnsi="Arial" w:cs="Arial"/>
                <w:sz w:val="24"/>
                <w:szCs w:val="24"/>
              </w:rPr>
            </w:pPr>
            <w:r w:rsidRPr="00746F77">
              <w:rPr>
                <w:rFonts w:ascii="Arial" w:hAnsi="Arial" w:cs="Arial"/>
                <w:sz w:val="24"/>
                <w:szCs w:val="24"/>
              </w:rPr>
              <w:t>38.05</w:t>
            </w:r>
            <w:r w:rsidRPr="00746F77">
              <w:rPr>
                <w:rFonts w:ascii="Arial" w:hAnsi="Arial" w:cs="Arial"/>
                <w:sz w:val="24"/>
                <w:szCs w:val="24"/>
                <w:vertAlign w:val="superscript"/>
              </w:rPr>
              <w:t>c</w:t>
            </w:r>
          </w:p>
        </w:tc>
        <w:tc>
          <w:tcPr>
            <w:tcW w:w="1257" w:type="dxa"/>
          </w:tcPr>
          <w:p w14:paraId="575B1197" w14:textId="77777777" w:rsidR="00CF0427" w:rsidRPr="00746F77" w:rsidRDefault="00CF0427" w:rsidP="00CF0427">
            <w:pPr>
              <w:rPr>
                <w:rFonts w:ascii="Arial" w:hAnsi="Arial" w:cs="Arial"/>
                <w:sz w:val="24"/>
                <w:szCs w:val="24"/>
              </w:rPr>
            </w:pPr>
            <w:r w:rsidRPr="00746F77">
              <w:rPr>
                <w:rFonts w:ascii="Arial" w:hAnsi="Arial" w:cs="Arial"/>
                <w:sz w:val="24"/>
                <w:szCs w:val="24"/>
              </w:rPr>
              <w:t>53.26</w:t>
            </w:r>
            <w:r w:rsidRPr="00746F77">
              <w:rPr>
                <w:rFonts w:ascii="Arial" w:hAnsi="Arial" w:cs="Arial"/>
                <w:sz w:val="24"/>
                <w:szCs w:val="24"/>
                <w:vertAlign w:val="superscript"/>
              </w:rPr>
              <w:t>b</w:t>
            </w:r>
          </w:p>
        </w:tc>
        <w:tc>
          <w:tcPr>
            <w:tcW w:w="1257" w:type="dxa"/>
          </w:tcPr>
          <w:p w14:paraId="5BBEB28F" w14:textId="77777777" w:rsidR="00CF0427" w:rsidRPr="00746F77" w:rsidRDefault="00CF0427" w:rsidP="00CF0427">
            <w:pPr>
              <w:rPr>
                <w:rFonts w:ascii="Arial" w:hAnsi="Arial" w:cs="Arial"/>
                <w:sz w:val="24"/>
                <w:szCs w:val="24"/>
              </w:rPr>
            </w:pPr>
            <w:r w:rsidRPr="00746F77">
              <w:rPr>
                <w:rFonts w:ascii="Arial" w:hAnsi="Arial" w:cs="Arial"/>
                <w:sz w:val="24"/>
                <w:szCs w:val="24"/>
              </w:rPr>
              <w:t>4.48</w:t>
            </w:r>
            <w:r w:rsidRPr="00746F77">
              <w:rPr>
                <w:rFonts w:ascii="Arial" w:hAnsi="Arial" w:cs="Arial"/>
                <w:sz w:val="24"/>
                <w:szCs w:val="24"/>
                <w:vertAlign w:val="superscript"/>
              </w:rPr>
              <w:t>d</w:t>
            </w:r>
          </w:p>
        </w:tc>
        <w:tc>
          <w:tcPr>
            <w:tcW w:w="1257" w:type="dxa"/>
          </w:tcPr>
          <w:p w14:paraId="3DD4F696" w14:textId="77777777" w:rsidR="00CF0427" w:rsidRPr="00746F77" w:rsidRDefault="00CF0427" w:rsidP="00CF0427">
            <w:pPr>
              <w:rPr>
                <w:rFonts w:ascii="Arial" w:hAnsi="Arial" w:cs="Arial"/>
                <w:sz w:val="24"/>
                <w:szCs w:val="24"/>
              </w:rPr>
            </w:pPr>
            <w:r w:rsidRPr="00746F77">
              <w:rPr>
                <w:rFonts w:ascii="Arial" w:hAnsi="Arial" w:cs="Arial"/>
                <w:sz w:val="24"/>
                <w:szCs w:val="24"/>
              </w:rPr>
              <w:t>19.61</w:t>
            </w:r>
            <w:r w:rsidRPr="00746F77">
              <w:rPr>
                <w:rFonts w:ascii="Arial" w:hAnsi="Arial" w:cs="Arial"/>
                <w:sz w:val="24"/>
                <w:szCs w:val="24"/>
                <w:vertAlign w:val="superscript"/>
              </w:rPr>
              <w:t>c</w:t>
            </w:r>
          </w:p>
        </w:tc>
      </w:tr>
      <w:tr w:rsidR="00CF0427" w:rsidRPr="00746F77" w14:paraId="70F80937" w14:textId="77777777" w:rsidTr="00CF0427">
        <w:trPr>
          <w:trHeight w:val="126"/>
        </w:trPr>
        <w:tc>
          <w:tcPr>
            <w:tcW w:w="1408" w:type="dxa"/>
          </w:tcPr>
          <w:p w14:paraId="01D8FF7B"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Ujwala </w:t>
            </w:r>
          </w:p>
        </w:tc>
        <w:tc>
          <w:tcPr>
            <w:tcW w:w="1071" w:type="dxa"/>
          </w:tcPr>
          <w:p w14:paraId="7CCDD185" w14:textId="77777777" w:rsidR="00CF0427" w:rsidRPr="00746F77" w:rsidRDefault="00CF0427" w:rsidP="00CF0427">
            <w:pPr>
              <w:rPr>
                <w:rFonts w:ascii="Arial" w:hAnsi="Arial" w:cs="Arial"/>
                <w:sz w:val="24"/>
                <w:szCs w:val="24"/>
              </w:rPr>
            </w:pPr>
            <w:r w:rsidRPr="00746F77">
              <w:rPr>
                <w:rFonts w:ascii="Arial" w:hAnsi="Arial" w:cs="Arial"/>
                <w:sz w:val="24"/>
                <w:szCs w:val="24"/>
              </w:rPr>
              <w:t>100.22</w:t>
            </w:r>
            <w:r w:rsidRPr="00746F77">
              <w:rPr>
                <w:rFonts w:ascii="Arial" w:hAnsi="Arial" w:cs="Arial"/>
                <w:sz w:val="24"/>
                <w:szCs w:val="24"/>
                <w:vertAlign w:val="superscript"/>
              </w:rPr>
              <w:t>b</w:t>
            </w:r>
          </w:p>
        </w:tc>
        <w:tc>
          <w:tcPr>
            <w:tcW w:w="1397" w:type="dxa"/>
          </w:tcPr>
          <w:p w14:paraId="7EEBD23A" w14:textId="77777777" w:rsidR="00CF0427" w:rsidRPr="00746F77" w:rsidRDefault="00CF0427" w:rsidP="00CF0427">
            <w:pPr>
              <w:rPr>
                <w:rFonts w:ascii="Arial" w:hAnsi="Arial" w:cs="Arial"/>
                <w:sz w:val="24"/>
                <w:szCs w:val="24"/>
              </w:rPr>
            </w:pPr>
            <w:r w:rsidRPr="00746F77">
              <w:rPr>
                <w:rFonts w:ascii="Arial" w:hAnsi="Arial" w:cs="Arial"/>
                <w:sz w:val="24"/>
                <w:szCs w:val="24"/>
              </w:rPr>
              <w:t>35.93</w:t>
            </w:r>
            <w:r w:rsidRPr="00746F77">
              <w:rPr>
                <w:rFonts w:ascii="Arial" w:hAnsi="Arial" w:cs="Arial"/>
                <w:sz w:val="24"/>
                <w:szCs w:val="24"/>
                <w:vertAlign w:val="superscript"/>
              </w:rPr>
              <w:t>bc</w:t>
            </w:r>
          </w:p>
        </w:tc>
        <w:tc>
          <w:tcPr>
            <w:tcW w:w="1257" w:type="dxa"/>
          </w:tcPr>
          <w:p w14:paraId="37ECF607" w14:textId="77777777" w:rsidR="00CF0427" w:rsidRPr="00746F77" w:rsidRDefault="00CF0427" w:rsidP="00CF0427">
            <w:pPr>
              <w:rPr>
                <w:rFonts w:ascii="Arial" w:hAnsi="Arial" w:cs="Arial"/>
                <w:sz w:val="24"/>
                <w:szCs w:val="24"/>
              </w:rPr>
            </w:pPr>
            <w:r w:rsidRPr="00746F77">
              <w:rPr>
                <w:rFonts w:ascii="Arial" w:hAnsi="Arial" w:cs="Arial"/>
                <w:sz w:val="24"/>
                <w:szCs w:val="24"/>
              </w:rPr>
              <w:t>38.99</w:t>
            </w:r>
            <w:r w:rsidRPr="00746F77">
              <w:rPr>
                <w:rFonts w:ascii="Arial" w:hAnsi="Arial" w:cs="Arial"/>
                <w:sz w:val="24"/>
                <w:szCs w:val="24"/>
                <w:vertAlign w:val="superscript"/>
              </w:rPr>
              <w:t>bc</w:t>
            </w:r>
          </w:p>
        </w:tc>
        <w:tc>
          <w:tcPr>
            <w:tcW w:w="1257" w:type="dxa"/>
          </w:tcPr>
          <w:p w14:paraId="18A7473B" w14:textId="77777777" w:rsidR="00CF0427" w:rsidRPr="00746F77" w:rsidRDefault="00CF0427" w:rsidP="00CF0427">
            <w:pPr>
              <w:rPr>
                <w:rFonts w:ascii="Arial" w:hAnsi="Arial" w:cs="Arial"/>
                <w:sz w:val="24"/>
                <w:szCs w:val="24"/>
              </w:rPr>
            </w:pPr>
            <w:r w:rsidRPr="00746F77">
              <w:rPr>
                <w:rFonts w:ascii="Arial" w:hAnsi="Arial" w:cs="Arial"/>
                <w:sz w:val="24"/>
                <w:szCs w:val="24"/>
              </w:rPr>
              <w:t>54.95</w:t>
            </w:r>
            <w:r w:rsidRPr="00746F77">
              <w:rPr>
                <w:rFonts w:ascii="Arial" w:hAnsi="Arial" w:cs="Arial"/>
                <w:sz w:val="24"/>
                <w:szCs w:val="24"/>
                <w:vertAlign w:val="superscript"/>
              </w:rPr>
              <w:t>b</w:t>
            </w:r>
          </w:p>
        </w:tc>
        <w:tc>
          <w:tcPr>
            <w:tcW w:w="1257" w:type="dxa"/>
          </w:tcPr>
          <w:p w14:paraId="6464705B" w14:textId="77777777" w:rsidR="00CF0427" w:rsidRPr="00746F77" w:rsidRDefault="00CF0427" w:rsidP="00CF0427">
            <w:pPr>
              <w:rPr>
                <w:rFonts w:ascii="Arial" w:hAnsi="Arial" w:cs="Arial"/>
                <w:sz w:val="24"/>
                <w:szCs w:val="24"/>
              </w:rPr>
            </w:pPr>
            <w:r w:rsidRPr="00746F77">
              <w:rPr>
                <w:rFonts w:ascii="Arial" w:hAnsi="Arial" w:cs="Arial"/>
                <w:sz w:val="24"/>
                <w:szCs w:val="24"/>
              </w:rPr>
              <w:t>4.18</w:t>
            </w:r>
            <w:r w:rsidRPr="00746F77">
              <w:rPr>
                <w:rFonts w:ascii="Arial" w:hAnsi="Arial" w:cs="Arial"/>
                <w:sz w:val="24"/>
                <w:szCs w:val="24"/>
                <w:vertAlign w:val="superscript"/>
              </w:rPr>
              <w:t>d</w:t>
            </w:r>
          </w:p>
        </w:tc>
        <w:tc>
          <w:tcPr>
            <w:tcW w:w="1257" w:type="dxa"/>
          </w:tcPr>
          <w:p w14:paraId="7C374FA9" w14:textId="77777777" w:rsidR="00CF0427" w:rsidRPr="00746F77" w:rsidRDefault="00CF0427" w:rsidP="00CF0427">
            <w:pPr>
              <w:rPr>
                <w:rFonts w:ascii="Arial" w:hAnsi="Arial" w:cs="Arial"/>
                <w:sz w:val="24"/>
                <w:szCs w:val="24"/>
              </w:rPr>
            </w:pPr>
            <w:r w:rsidRPr="00746F77">
              <w:rPr>
                <w:rFonts w:ascii="Arial" w:hAnsi="Arial" w:cs="Arial"/>
                <w:sz w:val="24"/>
                <w:szCs w:val="24"/>
              </w:rPr>
              <w:t>19.67</w:t>
            </w:r>
            <w:r w:rsidRPr="00746F77">
              <w:rPr>
                <w:rFonts w:ascii="Arial" w:hAnsi="Arial" w:cs="Arial"/>
                <w:sz w:val="24"/>
                <w:szCs w:val="24"/>
                <w:vertAlign w:val="superscript"/>
              </w:rPr>
              <w:t>c</w:t>
            </w:r>
          </w:p>
        </w:tc>
      </w:tr>
      <w:tr w:rsidR="00CF0427" w:rsidRPr="00746F77" w14:paraId="2E5D345F" w14:textId="77777777" w:rsidTr="00CF0427">
        <w:trPr>
          <w:trHeight w:val="111"/>
        </w:trPr>
        <w:tc>
          <w:tcPr>
            <w:tcW w:w="1408" w:type="dxa"/>
          </w:tcPr>
          <w:p w14:paraId="768688E0" w14:textId="77777777" w:rsidR="00CF0427" w:rsidRPr="00746F77" w:rsidRDefault="00CF0427" w:rsidP="00CF0427">
            <w:pPr>
              <w:rPr>
                <w:rFonts w:ascii="Arial" w:hAnsi="Arial" w:cs="Arial"/>
                <w:sz w:val="24"/>
                <w:szCs w:val="24"/>
              </w:rPr>
            </w:pPr>
            <w:r w:rsidRPr="00746F77">
              <w:rPr>
                <w:rFonts w:ascii="Arial" w:hAnsi="Arial" w:cs="Arial"/>
                <w:sz w:val="24"/>
                <w:szCs w:val="24"/>
              </w:rPr>
              <w:t>CV(%)</w:t>
            </w:r>
          </w:p>
        </w:tc>
        <w:tc>
          <w:tcPr>
            <w:tcW w:w="1071" w:type="dxa"/>
          </w:tcPr>
          <w:p w14:paraId="223DE9FF" w14:textId="77777777" w:rsidR="00CF0427" w:rsidRPr="00746F77" w:rsidRDefault="00CF0427" w:rsidP="00CF0427">
            <w:pPr>
              <w:rPr>
                <w:rFonts w:ascii="Arial" w:hAnsi="Arial" w:cs="Arial"/>
                <w:sz w:val="24"/>
                <w:szCs w:val="24"/>
              </w:rPr>
            </w:pPr>
            <w:r w:rsidRPr="00746F77">
              <w:rPr>
                <w:rFonts w:ascii="Arial" w:hAnsi="Arial" w:cs="Arial"/>
                <w:sz w:val="24"/>
                <w:szCs w:val="24"/>
              </w:rPr>
              <w:t>6.52</w:t>
            </w:r>
          </w:p>
        </w:tc>
        <w:tc>
          <w:tcPr>
            <w:tcW w:w="1397" w:type="dxa"/>
          </w:tcPr>
          <w:p w14:paraId="3C468F6A" w14:textId="77777777" w:rsidR="00CF0427" w:rsidRPr="00746F77" w:rsidRDefault="00CF0427" w:rsidP="00CF0427">
            <w:pPr>
              <w:rPr>
                <w:rFonts w:ascii="Arial" w:hAnsi="Arial" w:cs="Arial"/>
                <w:sz w:val="24"/>
                <w:szCs w:val="24"/>
              </w:rPr>
            </w:pPr>
            <w:r w:rsidRPr="00746F77">
              <w:rPr>
                <w:rFonts w:ascii="Arial" w:hAnsi="Arial" w:cs="Arial"/>
                <w:sz w:val="24"/>
                <w:szCs w:val="24"/>
              </w:rPr>
              <w:t>2.66</w:t>
            </w:r>
          </w:p>
        </w:tc>
        <w:tc>
          <w:tcPr>
            <w:tcW w:w="1257" w:type="dxa"/>
          </w:tcPr>
          <w:p w14:paraId="79F89CB0" w14:textId="77777777" w:rsidR="00CF0427" w:rsidRPr="00746F77" w:rsidRDefault="00CF0427" w:rsidP="00CF0427">
            <w:pPr>
              <w:rPr>
                <w:rFonts w:ascii="Arial" w:hAnsi="Arial" w:cs="Arial"/>
                <w:sz w:val="24"/>
                <w:szCs w:val="24"/>
              </w:rPr>
            </w:pPr>
            <w:r w:rsidRPr="00746F77">
              <w:rPr>
                <w:rFonts w:ascii="Arial" w:hAnsi="Arial" w:cs="Arial"/>
                <w:sz w:val="24"/>
                <w:szCs w:val="24"/>
              </w:rPr>
              <w:t>3.01</w:t>
            </w:r>
          </w:p>
        </w:tc>
        <w:tc>
          <w:tcPr>
            <w:tcW w:w="1257" w:type="dxa"/>
          </w:tcPr>
          <w:p w14:paraId="519FFB35" w14:textId="77777777" w:rsidR="00CF0427" w:rsidRPr="00746F77" w:rsidRDefault="00CF0427" w:rsidP="00CF0427">
            <w:pPr>
              <w:rPr>
                <w:rFonts w:ascii="Arial" w:hAnsi="Arial" w:cs="Arial"/>
                <w:sz w:val="24"/>
                <w:szCs w:val="24"/>
              </w:rPr>
            </w:pPr>
            <w:r w:rsidRPr="00746F77">
              <w:rPr>
                <w:rFonts w:ascii="Arial" w:hAnsi="Arial" w:cs="Arial"/>
                <w:sz w:val="24"/>
                <w:szCs w:val="24"/>
              </w:rPr>
              <w:t>3.58</w:t>
            </w:r>
          </w:p>
        </w:tc>
        <w:tc>
          <w:tcPr>
            <w:tcW w:w="1257" w:type="dxa"/>
          </w:tcPr>
          <w:p w14:paraId="0174F00F" w14:textId="77777777" w:rsidR="00CF0427" w:rsidRPr="00746F77" w:rsidRDefault="00CF0427" w:rsidP="00CF0427">
            <w:pPr>
              <w:rPr>
                <w:rFonts w:ascii="Arial" w:hAnsi="Arial" w:cs="Arial"/>
                <w:sz w:val="24"/>
                <w:szCs w:val="24"/>
              </w:rPr>
            </w:pPr>
            <w:r w:rsidRPr="00746F77">
              <w:rPr>
                <w:rFonts w:ascii="Arial" w:hAnsi="Arial" w:cs="Arial"/>
                <w:sz w:val="24"/>
                <w:szCs w:val="24"/>
              </w:rPr>
              <w:t>8.07</w:t>
            </w:r>
          </w:p>
        </w:tc>
        <w:tc>
          <w:tcPr>
            <w:tcW w:w="1257" w:type="dxa"/>
          </w:tcPr>
          <w:p w14:paraId="7E2A0DB7" w14:textId="77777777" w:rsidR="00CF0427" w:rsidRPr="00746F77" w:rsidRDefault="00CF0427" w:rsidP="00CF0427">
            <w:pPr>
              <w:rPr>
                <w:rFonts w:ascii="Arial" w:hAnsi="Arial" w:cs="Arial"/>
                <w:sz w:val="24"/>
                <w:szCs w:val="24"/>
              </w:rPr>
            </w:pPr>
            <w:r w:rsidRPr="00746F77">
              <w:rPr>
                <w:rFonts w:ascii="Arial" w:hAnsi="Arial" w:cs="Arial"/>
                <w:sz w:val="24"/>
                <w:szCs w:val="24"/>
              </w:rPr>
              <w:t>11.63</w:t>
            </w:r>
          </w:p>
        </w:tc>
      </w:tr>
      <w:tr w:rsidR="00CF0427" w:rsidRPr="00746F77" w14:paraId="760D6E16" w14:textId="77777777" w:rsidTr="00CF0427">
        <w:trPr>
          <w:trHeight w:val="111"/>
        </w:trPr>
        <w:tc>
          <w:tcPr>
            <w:tcW w:w="1408" w:type="dxa"/>
          </w:tcPr>
          <w:p w14:paraId="48AEEE83"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Mean </w:t>
            </w:r>
          </w:p>
        </w:tc>
        <w:tc>
          <w:tcPr>
            <w:tcW w:w="1071" w:type="dxa"/>
          </w:tcPr>
          <w:p w14:paraId="7A00F4CC" w14:textId="77777777" w:rsidR="00CF0427" w:rsidRPr="00746F77" w:rsidRDefault="00CF0427" w:rsidP="00CF0427">
            <w:pPr>
              <w:rPr>
                <w:rFonts w:ascii="Arial" w:hAnsi="Arial" w:cs="Arial"/>
                <w:sz w:val="24"/>
                <w:szCs w:val="24"/>
              </w:rPr>
            </w:pPr>
            <w:r w:rsidRPr="00746F77">
              <w:rPr>
                <w:rFonts w:ascii="Arial" w:hAnsi="Arial" w:cs="Arial"/>
                <w:sz w:val="24"/>
                <w:szCs w:val="24"/>
              </w:rPr>
              <w:t>102.32</w:t>
            </w:r>
          </w:p>
        </w:tc>
        <w:tc>
          <w:tcPr>
            <w:tcW w:w="1397" w:type="dxa"/>
          </w:tcPr>
          <w:p w14:paraId="11BC34D1" w14:textId="77777777" w:rsidR="00CF0427" w:rsidRPr="00746F77" w:rsidRDefault="00CF0427" w:rsidP="00CF0427">
            <w:pPr>
              <w:rPr>
                <w:rFonts w:ascii="Arial" w:hAnsi="Arial" w:cs="Arial"/>
                <w:sz w:val="24"/>
                <w:szCs w:val="24"/>
              </w:rPr>
            </w:pPr>
            <w:r w:rsidRPr="00746F77">
              <w:rPr>
                <w:rFonts w:ascii="Arial" w:hAnsi="Arial" w:cs="Arial"/>
                <w:sz w:val="24"/>
                <w:szCs w:val="24"/>
              </w:rPr>
              <w:t>35.19</w:t>
            </w:r>
          </w:p>
        </w:tc>
        <w:tc>
          <w:tcPr>
            <w:tcW w:w="1257" w:type="dxa"/>
          </w:tcPr>
          <w:p w14:paraId="7C42EF64" w14:textId="77777777" w:rsidR="00CF0427" w:rsidRPr="00746F77" w:rsidRDefault="00CF0427" w:rsidP="00CF0427">
            <w:pPr>
              <w:rPr>
                <w:rFonts w:ascii="Arial" w:hAnsi="Arial" w:cs="Arial"/>
                <w:sz w:val="24"/>
                <w:szCs w:val="24"/>
              </w:rPr>
            </w:pPr>
            <w:r w:rsidRPr="00746F77">
              <w:rPr>
                <w:rFonts w:ascii="Arial" w:hAnsi="Arial" w:cs="Arial"/>
                <w:sz w:val="24"/>
                <w:szCs w:val="24"/>
              </w:rPr>
              <w:t>38.31</w:t>
            </w:r>
          </w:p>
        </w:tc>
        <w:tc>
          <w:tcPr>
            <w:tcW w:w="1257" w:type="dxa"/>
          </w:tcPr>
          <w:p w14:paraId="2EE6DBBF" w14:textId="77777777" w:rsidR="00CF0427" w:rsidRPr="00746F77" w:rsidRDefault="00CF0427" w:rsidP="00CF0427">
            <w:pPr>
              <w:rPr>
                <w:rFonts w:ascii="Arial" w:hAnsi="Arial" w:cs="Arial"/>
                <w:sz w:val="24"/>
                <w:szCs w:val="24"/>
              </w:rPr>
            </w:pPr>
            <w:r w:rsidRPr="00746F77">
              <w:rPr>
                <w:rFonts w:ascii="Arial" w:hAnsi="Arial" w:cs="Arial"/>
                <w:sz w:val="24"/>
                <w:szCs w:val="24"/>
              </w:rPr>
              <w:t>53.85</w:t>
            </w:r>
          </w:p>
        </w:tc>
        <w:tc>
          <w:tcPr>
            <w:tcW w:w="1257" w:type="dxa"/>
          </w:tcPr>
          <w:p w14:paraId="6988F125" w14:textId="77777777" w:rsidR="00CF0427" w:rsidRPr="00746F77" w:rsidRDefault="00CF0427" w:rsidP="00CF0427">
            <w:pPr>
              <w:rPr>
                <w:rFonts w:ascii="Arial" w:hAnsi="Arial" w:cs="Arial"/>
                <w:sz w:val="24"/>
                <w:szCs w:val="24"/>
              </w:rPr>
            </w:pPr>
            <w:r w:rsidRPr="00746F77">
              <w:rPr>
                <w:rFonts w:ascii="Arial" w:hAnsi="Arial" w:cs="Arial"/>
                <w:sz w:val="24"/>
                <w:szCs w:val="24"/>
              </w:rPr>
              <w:t>4.95</w:t>
            </w:r>
          </w:p>
        </w:tc>
        <w:tc>
          <w:tcPr>
            <w:tcW w:w="1257" w:type="dxa"/>
          </w:tcPr>
          <w:p w14:paraId="45981293" w14:textId="77777777" w:rsidR="00CF0427" w:rsidRPr="00746F77" w:rsidRDefault="00CF0427" w:rsidP="00CF0427">
            <w:pPr>
              <w:rPr>
                <w:rFonts w:ascii="Arial" w:hAnsi="Arial" w:cs="Arial"/>
                <w:sz w:val="24"/>
                <w:szCs w:val="24"/>
              </w:rPr>
            </w:pPr>
            <w:r w:rsidRPr="00746F77">
              <w:rPr>
                <w:rFonts w:ascii="Arial" w:hAnsi="Arial" w:cs="Arial"/>
                <w:sz w:val="24"/>
                <w:szCs w:val="24"/>
              </w:rPr>
              <w:t>21.11</w:t>
            </w:r>
          </w:p>
        </w:tc>
      </w:tr>
      <w:tr w:rsidR="00CF0427" w:rsidRPr="00746F77" w14:paraId="2FB5E5A5" w14:textId="77777777" w:rsidTr="00CF0427">
        <w:trPr>
          <w:trHeight w:val="119"/>
        </w:trPr>
        <w:tc>
          <w:tcPr>
            <w:tcW w:w="1408" w:type="dxa"/>
          </w:tcPr>
          <w:p w14:paraId="7C453647" w14:textId="77777777" w:rsidR="00CF0427" w:rsidRPr="00746F77" w:rsidRDefault="00CF0427" w:rsidP="00CF0427">
            <w:pPr>
              <w:rPr>
                <w:rFonts w:ascii="Arial" w:hAnsi="Arial" w:cs="Arial"/>
                <w:sz w:val="24"/>
                <w:szCs w:val="24"/>
              </w:rPr>
            </w:pPr>
            <w:r w:rsidRPr="00746F77">
              <w:rPr>
                <w:rFonts w:ascii="Arial" w:hAnsi="Arial" w:cs="Arial"/>
                <w:sz w:val="24"/>
                <w:szCs w:val="24"/>
              </w:rPr>
              <w:t>CD(0.05)</w:t>
            </w:r>
          </w:p>
        </w:tc>
        <w:tc>
          <w:tcPr>
            <w:tcW w:w="1071" w:type="dxa"/>
          </w:tcPr>
          <w:p w14:paraId="06403E67" w14:textId="77777777" w:rsidR="00CF0427" w:rsidRPr="00746F77" w:rsidRDefault="00CF0427" w:rsidP="00CF0427">
            <w:pPr>
              <w:rPr>
                <w:rFonts w:ascii="Arial" w:hAnsi="Arial" w:cs="Arial"/>
                <w:sz w:val="24"/>
                <w:szCs w:val="24"/>
              </w:rPr>
            </w:pPr>
            <w:r w:rsidRPr="00746F77">
              <w:rPr>
                <w:rFonts w:ascii="Arial" w:hAnsi="Arial" w:cs="Arial"/>
                <w:sz w:val="24"/>
                <w:szCs w:val="24"/>
              </w:rPr>
              <w:t>8.71</w:t>
            </w:r>
          </w:p>
        </w:tc>
        <w:tc>
          <w:tcPr>
            <w:tcW w:w="1397" w:type="dxa"/>
          </w:tcPr>
          <w:p w14:paraId="69A6AB97" w14:textId="77777777" w:rsidR="00CF0427" w:rsidRPr="00746F77" w:rsidRDefault="00CF0427" w:rsidP="00CF0427">
            <w:pPr>
              <w:rPr>
                <w:rFonts w:ascii="Arial" w:hAnsi="Arial" w:cs="Arial"/>
                <w:sz w:val="24"/>
                <w:szCs w:val="24"/>
              </w:rPr>
            </w:pPr>
            <w:r w:rsidRPr="00746F77">
              <w:rPr>
                <w:rFonts w:ascii="Arial" w:hAnsi="Arial" w:cs="Arial"/>
                <w:sz w:val="24"/>
                <w:szCs w:val="24"/>
              </w:rPr>
              <w:t>1.22</w:t>
            </w:r>
          </w:p>
        </w:tc>
        <w:tc>
          <w:tcPr>
            <w:tcW w:w="1257" w:type="dxa"/>
          </w:tcPr>
          <w:p w14:paraId="3A11A635" w14:textId="77777777" w:rsidR="00CF0427" w:rsidRPr="00746F77" w:rsidRDefault="00CF0427" w:rsidP="00CF0427">
            <w:pPr>
              <w:rPr>
                <w:rFonts w:ascii="Arial" w:hAnsi="Arial" w:cs="Arial"/>
                <w:sz w:val="24"/>
                <w:szCs w:val="24"/>
              </w:rPr>
            </w:pPr>
            <w:r w:rsidRPr="00746F77">
              <w:rPr>
                <w:rFonts w:ascii="Arial" w:hAnsi="Arial" w:cs="Arial"/>
                <w:sz w:val="24"/>
                <w:szCs w:val="24"/>
              </w:rPr>
              <w:t>1.50</w:t>
            </w:r>
          </w:p>
        </w:tc>
        <w:tc>
          <w:tcPr>
            <w:tcW w:w="1257" w:type="dxa"/>
          </w:tcPr>
          <w:p w14:paraId="52221DBD" w14:textId="77777777" w:rsidR="00CF0427" w:rsidRPr="00746F77" w:rsidRDefault="00CF0427" w:rsidP="00CF0427">
            <w:pPr>
              <w:rPr>
                <w:rFonts w:ascii="Arial" w:hAnsi="Arial" w:cs="Arial"/>
                <w:sz w:val="24"/>
                <w:szCs w:val="24"/>
              </w:rPr>
            </w:pPr>
            <w:r w:rsidRPr="00746F77">
              <w:rPr>
                <w:rFonts w:ascii="Arial" w:hAnsi="Arial" w:cs="Arial"/>
                <w:sz w:val="24"/>
                <w:szCs w:val="24"/>
              </w:rPr>
              <w:t>2.51</w:t>
            </w:r>
          </w:p>
        </w:tc>
        <w:tc>
          <w:tcPr>
            <w:tcW w:w="1257" w:type="dxa"/>
          </w:tcPr>
          <w:p w14:paraId="01DBB760" w14:textId="77777777" w:rsidR="00CF0427" w:rsidRPr="00746F77" w:rsidRDefault="00CF0427" w:rsidP="00CF0427">
            <w:pPr>
              <w:rPr>
                <w:rFonts w:ascii="Arial" w:hAnsi="Arial" w:cs="Arial"/>
                <w:sz w:val="24"/>
                <w:szCs w:val="24"/>
              </w:rPr>
            </w:pPr>
            <w:r w:rsidRPr="00746F77">
              <w:rPr>
                <w:rFonts w:ascii="Arial" w:hAnsi="Arial" w:cs="Arial"/>
                <w:sz w:val="24"/>
                <w:szCs w:val="24"/>
              </w:rPr>
              <w:t>0.52</w:t>
            </w:r>
          </w:p>
        </w:tc>
        <w:tc>
          <w:tcPr>
            <w:tcW w:w="1257" w:type="dxa"/>
          </w:tcPr>
          <w:p w14:paraId="65169DF0" w14:textId="77777777" w:rsidR="00CF0427" w:rsidRPr="00746F77" w:rsidRDefault="00CF0427" w:rsidP="00CF0427">
            <w:pPr>
              <w:rPr>
                <w:rFonts w:ascii="Arial" w:hAnsi="Arial" w:cs="Arial"/>
                <w:sz w:val="24"/>
                <w:szCs w:val="24"/>
              </w:rPr>
            </w:pPr>
            <w:r w:rsidRPr="00746F77">
              <w:rPr>
                <w:rFonts w:ascii="Arial" w:hAnsi="Arial" w:cs="Arial"/>
                <w:sz w:val="24"/>
                <w:szCs w:val="24"/>
              </w:rPr>
              <w:t>3.21</w:t>
            </w:r>
          </w:p>
        </w:tc>
      </w:tr>
    </w:tbl>
    <w:p w14:paraId="1F9E0EC4" w14:textId="77777777" w:rsidR="00942E83" w:rsidRPr="00746F77" w:rsidRDefault="00942E83" w:rsidP="00942E83">
      <w:pPr>
        <w:jc w:val="both"/>
        <w:rPr>
          <w:rFonts w:ascii="Arial" w:hAnsi="Arial" w:cs="Arial"/>
          <w:sz w:val="24"/>
          <w:szCs w:val="24"/>
        </w:rPr>
      </w:pPr>
    </w:p>
    <w:p w14:paraId="0DA94827" w14:textId="77777777" w:rsidR="00942E83" w:rsidRPr="00746F77" w:rsidRDefault="00942E83" w:rsidP="00942E83">
      <w:pPr>
        <w:jc w:val="both"/>
        <w:rPr>
          <w:rFonts w:ascii="Arial" w:hAnsi="Arial" w:cs="Arial"/>
          <w:sz w:val="24"/>
          <w:szCs w:val="24"/>
        </w:rPr>
      </w:pPr>
    </w:p>
    <w:p w14:paraId="3241B691" w14:textId="77777777" w:rsidR="00942E83" w:rsidRPr="00746F77" w:rsidRDefault="00942E83" w:rsidP="00942E83">
      <w:pPr>
        <w:jc w:val="both"/>
        <w:rPr>
          <w:rFonts w:ascii="Arial" w:hAnsi="Arial" w:cs="Arial"/>
          <w:sz w:val="24"/>
          <w:szCs w:val="24"/>
        </w:rPr>
      </w:pPr>
    </w:p>
    <w:p w14:paraId="37B5168A" w14:textId="77777777" w:rsidR="00942E83" w:rsidRPr="00746F77" w:rsidRDefault="00942E83" w:rsidP="00942E83">
      <w:pPr>
        <w:jc w:val="both"/>
        <w:rPr>
          <w:rFonts w:ascii="Arial" w:hAnsi="Arial" w:cs="Arial"/>
          <w:sz w:val="24"/>
          <w:szCs w:val="24"/>
        </w:rPr>
      </w:pPr>
    </w:p>
    <w:tbl>
      <w:tblPr>
        <w:tblStyle w:val="TableGrid"/>
        <w:tblpPr w:leftFromText="180" w:rightFromText="180" w:vertAnchor="page" w:horzAnchor="margin" w:tblpXSpec="center" w:tblpY="2424"/>
        <w:tblW w:w="10103"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15"/>
        <w:gridCol w:w="280"/>
        <w:gridCol w:w="1053"/>
        <w:gridCol w:w="1405"/>
        <w:gridCol w:w="1250"/>
        <w:gridCol w:w="1250"/>
        <w:gridCol w:w="1250"/>
        <w:gridCol w:w="1250"/>
        <w:gridCol w:w="1250"/>
      </w:tblGrid>
      <w:tr w:rsidR="00CD7E25" w:rsidRPr="00746F77" w14:paraId="5FDCA035" w14:textId="77777777" w:rsidTr="00CD7E25">
        <w:trPr>
          <w:trHeight w:val="80"/>
        </w:trPr>
        <w:tc>
          <w:tcPr>
            <w:tcW w:w="1395" w:type="dxa"/>
            <w:gridSpan w:val="2"/>
            <w:tcBorders>
              <w:top w:val="single" w:sz="4" w:space="0" w:color="auto"/>
              <w:bottom w:val="single" w:sz="4" w:space="0" w:color="auto"/>
            </w:tcBorders>
          </w:tcPr>
          <w:p w14:paraId="0F7BAC6E" w14:textId="77777777" w:rsidR="00CD7E25" w:rsidRPr="004B2203" w:rsidRDefault="00CD7E25" w:rsidP="00CD7E25">
            <w:pPr>
              <w:rPr>
                <w:rFonts w:ascii="Arial" w:hAnsi="Arial" w:cs="Arial"/>
                <w:sz w:val="24"/>
                <w:szCs w:val="24"/>
              </w:rPr>
            </w:pPr>
            <w:r w:rsidRPr="004B2203">
              <w:rPr>
                <w:rFonts w:ascii="Arial" w:hAnsi="Arial" w:cs="Arial"/>
                <w:sz w:val="24"/>
                <w:szCs w:val="24"/>
              </w:rPr>
              <w:t xml:space="preserve">Restorer lines </w:t>
            </w:r>
          </w:p>
        </w:tc>
        <w:tc>
          <w:tcPr>
            <w:tcW w:w="1053" w:type="dxa"/>
            <w:tcBorders>
              <w:top w:val="single" w:sz="4" w:space="0" w:color="auto"/>
              <w:bottom w:val="single" w:sz="4" w:space="0" w:color="auto"/>
            </w:tcBorders>
          </w:tcPr>
          <w:p w14:paraId="1692BA93" w14:textId="77777777" w:rsidR="00CD7E25" w:rsidRPr="004B2203" w:rsidRDefault="00CD7E25" w:rsidP="00CD7E25">
            <w:pPr>
              <w:rPr>
                <w:rFonts w:ascii="Arial" w:hAnsi="Arial" w:cs="Arial"/>
                <w:sz w:val="24"/>
                <w:szCs w:val="24"/>
              </w:rPr>
            </w:pPr>
            <w:r w:rsidRPr="004B2203">
              <w:rPr>
                <w:rFonts w:ascii="Arial" w:hAnsi="Arial" w:cs="Arial"/>
                <w:sz w:val="24"/>
                <w:szCs w:val="24"/>
              </w:rPr>
              <w:t xml:space="preserve">Fruits per plant </w:t>
            </w:r>
          </w:p>
        </w:tc>
        <w:tc>
          <w:tcPr>
            <w:tcW w:w="1405" w:type="dxa"/>
            <w:tcBorders>
              <w:top w:val="single" w:sz="4" w:space="0" w:color="auto"/>
              <w:bottom w:val="single" w:sz="4" w:space="0" w:color="auto"/>
            </w:tcBorders>
          </w:tcPr>
          <w:p w14:paraId="160C5F3D" w14:textId="77777777" w:rsidR="00CD7E25" w:rsidRPr="004B2203" w:rsidRDefault="00CD7E25" w:rsidP="00CD7E25">
            <w:pPr>
              <w:rPr>
                <w:rFonts w:ascii="Arial" w:hAnsi="Arial" w:cs="Arial"/>
                <w:sz w:val="24"/>
                <w:szCs w:val="24"/>
              </w:rPr>
            </w:pPr>
            <w:r w:rsidRPr="004B2203">
              <w:rPr>
                <w:rFonts w:ascii="Arial" w:hAnsi="Arial" w:cs="Arial"/>
                <w:sz w:val="24"/>
                <w:szCs w:val="24"/>
              </w:rPr>
              <w:t xml:space="preserve">Fruit bearing period </w:t>
            </w:r>
          </w:p>
        </w:tc>
        <w:tc>
          <w:tcPr>
            <w:tcW w:w="1250" w:type="dxa"/>
            <w:tcBorders>
              <w:top w:val="single" w:sz="4" w:space="0" w:color="auto"/>
              <w:bottom w:val="single" w:sz="4" w:space="0" w:color="auto"/>
            </w:tcBorders>
          </w:tcPr>
          <w:p w14:paraId="73AE65B9" w14:textId="77777777" w:rsidR="00CD7E25" w:rsidRPr="004B2203" w:rsidRDefault="00CD7E25" w:rsidP="00CD7E25">
            <w:pPr>
              <w:rPr>
                <w:rFonts w:ascii="Arial" w:hAnsi="Arial" w:cs="Arial"/>
                <w:sz w:val="24"/>
                <w:szCs w:val="24"/>
              </w:rPr>
            </w:pPr>
            <w:r w:rsidRPr="004B2203">
              <w:rPr>
                <w:rFonts w:ascii="Arial" w:hAnsi="Arial" w:cs="Arial"/>
                <w:sz w:val="24"/>
                <w:szCs w:val="24"/>
              </w:rPr>
              <w:t xml:space="preserve">Average fruit weight(g) </w:t>
            </w:r>
          </w:p>
        </w:tc>
        <w:tc>
          <w:tcPr>
            <w:tcW w:w="1250" w:type="dxa"/>
            <w:tcBorders>
              <w:top w:val="single" w:sz="4" w:space="0" w:color="auto"/>
              <w:bottom w:val="single" w:sz="4" w:space="0" w:color="auto"/>
            </w:tcBorders>
          </w:tcPr>
          <w:p w14:paraId="04815DC0" w14:textId="427E612A" w:rsidR="00CD7E25" w:rsidRPr="004B2203" w:rsidRDefault="00CD7E25" w:rsidP="00CD7E25">
            <w:pPr>
              <w:rPr>
                <w:rFonts w:ascii="Arial" w:hAnsi="Arial" w:cs="Arial"/>
                <w:sz w:val="24"/>
                <w:szCs w:val="24"/>
              </w:rPr>
            </w:pPr>
            <w:r w:rsidRPr="004B2203">
              <w:rPr>
                <w:rFonts w:ascii="Arial" w:hAnsi="Arial" w:cs="Arial"/>
                <w:sz w:val="24"/>
                <w:szCs w:val="24"/>
              </w:rPr>
              <w:t>Fruit length</w:t>
            </w:r>
            <w:r w:rsidR="005F52BA">
              <w:rPr>
                <w:rFonts w:ascii="Arial" w:hAnsi="Arial" w:cs="Arial"/>
                <w:sz w:val="24"/>
                <w:szCs w:val="24"/>
              </w:rPr>
              <w:t xml:space="preserve"> </w:t>
            </w:r>
            <w:r w:rsidRPr="004B2203">
              <w:rPr>
                <w:rFonts w:ascii="Arial" w:hAnsi="Arial" w:cs="Arial"/>
                <w:sz w:val="24"/>
                <w:szCs w:val="24"/>
              </w:rPr>
              <w:t xml:space="preserve">(cm) </w:t>
            </w:r>
          </w:p>
        </w:tc>
        <w:tc>
          <w:tcPr>
            <w:tcW w:w="1250" w:type="dxa"/>
            <w:tcBorders>
              <w:top w:val="single" w:sz="4" w:space="0" w:color="auto"/>
              <w:bottom w:val="single" w:sz="4" w:space="0" w:color="auto"/>
            </w:tcBorders>
          </w:tcPr>
          <w:p w14:paraId="71F645D2" w14:textId="77777777" w:rsidR="00CD7E25" w:rsidRPr="004B2203" w:rsidRDefault="00CD7E25" w:rsidP="00CD7E25">
            <w:pPr>
              <w:rPr>
                <w:rFonts w:ascii="Arial" w:hAnsi="Arial" w:cs="Arial"/>
                <w:sz w:val="24"/>
                <w:szCs w:val="24"/>
              </w:rPr>
            </w:pPr>
            <w:r w:rsidRPr="004B2203">
              <w:rPr>
                <w:rFonts w:ascii="Arial" w:hAnsi="Arial" w:cs="Arial"/>
                <w:sz w:val="24"/>
                <w:szCs w:val="24"/>
              </w:rPr>
              <w:t>Yield per plant(g)</w:t>
            </w:r>
          </w:p>
        </w:tc>
        <w:tc>
          <w:tcPr>
            <w:tcW w:w="1250" w:type="dxa"/>
            <w:tcBorders>
              <w:top w:val="single" w:sz="4" w:space="0" w:color="auto"/>
              <w:bottom w:val="single" w:sz="4" w:space="0" w:color="auto"/>
            </w:tcBorders>
          </w:tcPr>
          <w:p w14:paraId="0FE1768A" w14:textId="77777777" w:rsidR="00CD7E25" w:rsidRPr="004B2203" w:rsidRDefault="00CD7E25" w:rsidP="00CD7E25">
            <w:pPr>
              <w:rPr>
                <w:rFonts w:ascii="Arial" w:hAnsi="Arial" w:cs="Arial"/>
                <w:sz w:val="24"/>
                <w:szCs w:val="24"/>
              </w:rPr>
            </w:pPr>
            <w:r w:rsidRPr="004B2203">
              <w:rPr>
                <w:rFonts w:ascii="Arial" w:hAnsi="Arial" w:cs="Arial"/>
                <w:sz w:val="24"/>
                <w:szCs w:val="24"/>
              </w:rPr>
              <w:t xml:space="preserve">Fruit pedicel length(cm) </w:t>
            </w:r>
          </w:p>
        </w:tc>
        <w:tc>
          <w:tcPr>
            <w:tcW w:w="1250" w:type="dxa"/>
            <w:tcBorders>
              <w:top w:val="single" w:sz="4" w:space="0" w:color="auto"/>
              <w:bottom w:val="single" w:sz="4" w:space="0" w:color="auto"/>
            </w:tcBorders>
          </w:tcPr>
          <w:p w14:paraId="578D3950" w14:textId="5F4DB0A4" w:rsidR="00CD7E25" w:rsidRPr="00746F77" w:rsidRDefault="00CD7E25" w:rsidP="00CD7E25">
            <w:pPr>
              <w:spacing w:line="360" w:lineRule="auto"/>
              <w:rPr>
                <w:rFonts w:ascii="Arial" w:hAnsi="Arial" w:cs="Arial"/>
                <w:sz w:val="24"/>
                <w:szCs w:val="24"/>
              </w:rPr>
            </w:pPr>
            <w:r w:rsidRPr="00746F77">
              <w:rPr>
                <w:rFonts w:ascii="Arial" w:hAnsi="Arial" w:cs="Arial"/>
                <w:sz w:val="24"/>
                <w:szCs w:val="24"/>
              </w:rPr>
              <w:t xml:space="preserve">Fruit </w:t>
            </w:r>
            <w:r w:rsidR="00CF0427">
              <w:rPr>
                <w:rFonts w:ascii="Arial" w:hAnsi="Arial" w:cs="Arial"/>
                <w:sz w:val="24"/>
                <w:szCs w:val="24"/>
              </w:rPr>
              <w:t>set</w:t>
            </w:r>
            <w:r w:rsidR="005F52BA">
              <w:rPr>
                <w:rFonts w:ascii="Arial" w:hAnsi="Arial" w:cs="Arial"/>
                <w:sz w:val="24"/>
                <w:szCs w:val="24"/>
              </w:rPr>
              <w:t xml:space="preserve"> </w:t>
            </w:r>
            <w:r w:rsidRPr="00746F77">
              <w:rPr>
                <w:rFonts w:ascii="Arial" w:hAnsi="Arial" w:cs="Arial"/>
                <w:sz w:val="24"/>
                <w:szCs w:val="24"/>
              </w:rPr>
              <w:t xml:space="preserve">percentage(%) </w:t>
            </w:r>
          </w:p>
        </w:tc>
      </w:tr>
      <w:tr w:rsidR="00CD7E25" w:rsidRPr="00746F77" w14:paraId="44BA414E" w14:textId="77777777" w:rsidTr="00CD7E25">
        <w:trPr>
          <w:trHeight w:val="110"/>
        </w:trPr>
        <w:tc>
          <w:tcPr>
            <w:tcW w:w="1115" w:type="dxa"/>
            <w:tcBorders>
              <w:top w:val="single" w:sz="4" w:space="0" w:color="auto"/>
            </w:tcBorders>
          </w:tcPr>
          <w:p w14:paraId="2DFAEB8B" w14:textId="77777777" w:rsidR="00CD7E25" w:rsidRPr="00746F77" w:rsidRDefault="00CD7E25" w:rsidP="00CD7E25">
            <w:pPr>
              <w:rPr>
                <w:rFonts w:ascii="Arial" w:hAnsi="Arial" w:cs="Arial"/>
                <w:sz w:val="24"/>
                <w:szCs w:val="24"/>
                <w:vertAlign w:val="subscript"/>
              </w:rPr>
            </w:pPr>
            <w:r w:rsidRPr="00746F77">
              <w:rPr>
                <w:rFonts w:ascii="Arial" w:hAnsi="Arial" w:cs="Arial"/>
                <w:sz w:val="24"/>
                <w:szCs w:val="24"/>
                <w:lang w:val="en-US"/>
              </w:rPr>
              <w:t>AVPP1127</w:t>
            </w:r>
          </w:p>
        </w:tc>
        <w:tc>
          <w:tcPr>
            <w:tcW w:w="1332" w:type="dxa"/>
            <w:gridSpan w:val="2"/>
            <w:tcBorders>
              <w:top w:val="single" w:sz="4" w:space="0" w:color="auto"/>
            </w:tcBorders>
          </w:tcPr>
          <w:p w14:paraId="0E2B089E" w14:textId="77777777" w:rsidR="00CD7E25" w:rsidRPr="00746F77" w:rsidRDefault="00CD7E25" w:rsidP="00CD7E25">
            <w:pPr>
              <w:rPr>
                <w:rFonts w:ascii="Arial" w:hAnsi="Arial" w:cs="Arial"/>
                <w:sz w:val="24"/>
                <w:szCs w:val="24"/>
              </w:rPr>
            </w:pPr>
            <w:r w:rsidRPr="00746F77">
              <w:rPr>
                <w:rFonts w:ascii="Arial" w:hAnsi="Arial" w:cs="Arial"/>
                <w:sz w:val="24"/>
                <w:szCs w:val="24"/>
              </w:rPr>
              <w:t>96.45</w:t>
            </w:r>
            <w:r w:rsidRPr="00746F77">
              <w:rPr>
                <w:rFonts w:ascii="Arial" w:hAnsi="Arial" w:cs="Arial"/>
                <w:sz w:val="24"/>
                <w:szCs w:val="24"/>
                <w:vertAlign w:val="superscript"/>
              </w:rPr>
              <w:t>de</w:t>
            </w:r>
          </w:p>
        </w:tc>
        <w:tc>
          <w:tcPr>
            <w:tcW w:w="1405" w:type="dxa"/>
            <w:tcBorders>
              <w:top w:val="single" w:sz="4" w:space="0" w:color="auto"/>
            </w:tcBorders>
          </w:tcPr>
          <w:p w14:paraId="23F65610" w14:textId="77777777" w:rsidR="00CD7E25" w:rsidRPr="00746F77" w:rsidRDefault="00CD7E25" w:rsidP="00CD7E25">
            <w:pPr>
              <w:rPr>
                <w:rFonts w:ascii="Arial" w:hAnsi="Arial" w:cs="Arial"/>
                <w:sz w:val="24"/>
                <w:szCs w:val="24"/>
              </w:rPr>
            </w:pPr>
            <w:r w:rsidRPr="00746F77">
              <w:rPr>
                <w:rFonts w:ascii="Arial" w:hAnsi="Arial" w:cs="Arial"/>
                <w:sz w:val="24"/>
                <w:szCs w:val="24"/>
              </w:rPr>
              <w:t>59.63</w:t>
            </w:r>
            <w:r w:rsidRPr="00746F77">
              <w:rPr>
                <w:rFonts w:ascii="Arial" w:hAnsi="Arial" w:cs="Arial"/>
                <w:sz w:val="24"/>
                <w:szCs w:val="24"/>
                <w:vertAlign w:val="superscript"/>
              </w:rPr>
              <w:t>f</w:t>
            </w:r>
          </w:p>
        </w:tc>
        <w:tc>
          <w:tcPr>
            <w:tcW w:w="1250" w:type="dxa"/>
            <w:tcBorders>
              <w:top w:val="single" w:sz="4" w:space="0" w:color="auto"/>
            </w:tcBorders>
          </w:tcPr>
          <w:p w14:paraId="3C507449" w14:textId="77777777" w:rsidR="00CD7E25" w:rsidRPr="00746F77" w:rsidRDefault="00CD7E25" w:rsidP="00CD7E25">
            <w:pPr>
              <w:rPr>
                <w:rFonts w:ascii="Arial" w:hAnsi="Arial" w:cs="Arial"/>
                <w:sz w:val="24"/>
                <w:szCs w:val="24"/>
              </w:rPr>
            </w:pPr>
            <w:r w:rsidRPr="00746F77">
              <w:rPr>
                <w:rFonts w:ascii="Arial" w:hAnsi="Arial" w:cs="Arial"/>
                <w:sz w:val="24"/>
                <w:szCs w:val="24"/>
              </w:rPr>
              <w:t>1.82</w:t>
            </w:r>
            <w:r w:rsidRPr="00746F77">
              <w:rPr>
                <w:rFonts w:ascii="Arial" w:hAnsi="Arial" w:cs="Arial"/>
                <w:sz w:val="24"/>
                <w:szCs w:val="24"/>
                <w:vertAlign w:val="superscript"/>
              </w:rPr>
              <w:t>g</w:t>
            </w:r>
          </w:p>
        </w:tc>
        <w:tc>
          <w:tcPr>
            <w:tcW w:w="1250" w:type="dxa"/>
            <w:tcBorders>
              <w:top w:val="single" w:sz="4" w:space="0" w:color="auto"/>
            </w:tcBorders>
          </w:tcPr>
          <w:p w14:paraId="7589F181" w14:textId="77777777" w:rsidR="00CD7E25" w:rsidRPr="00746F77" w:rsidRDefault="00CD7E25" w:rsidP="00CD7E25">
            <w:pPr>
              <w:rPr>
                <w:rFonts w:ascii="Arial" w:hAnsi="Arial" w:cs="Arial"/>
                <w:sz w:val="24"/>
                <w:szCs w:val="24"/>
              </w:rPr>
            </w:pPr>
            <w:r w:rsidRPr="00746F77">
              <w:rPr>
                <w:rFonts w:ascii="Arial" w:hAnsi="Arial" w:cs="Arial"/>
                <w:sz w:val="24"/>
                <w:szCs w:val="24"/>
              </w:rPr>
              <w:t>7.71</w:t>
            </w:r>
            <w:r w:rsidRPr="00746F77">
              <w:rPr>
                <w:rFonts w:ascii="Arial" w:hAnsi="Arial" w:cs="Arial"/>
                <w:sz w:val="24"/>
                <w:szCs w:val="24"/>
                <w:vertAlign w:val="superscript"/>
              </w:rPr>
              <w:t>e</w:t>
            </w:r>
          </w:p>
        </w:tc>
        <w:tc>
          <w:tcPr>
            <w:tcW w:w="1250" w:type="dxa"/>
            <w:tcBorders>
              <w:top w:val="single" w:sz="4" w:space="0" w:color="auto"/>
            </w:tcBorders>
          </w:tcPr>
          <w:p w14:paraId="4802CBA9" w14:textId="77777777" w:rsidR="00CD7E25" w:rsidRPr="00746F77" w:rsidRDefault="00CD7E25" w:rsidP="00CD7E25">
            <w:pPr>
              <w:rPr>
                <w:rFonts w:ascii="Arial" w:hAnsi="Arial" w:cs="Arial"/>
                <w:color w:val="000000" w:themeColor="text1"/>
                <w:sz w:val="24"/>
                <w:szCs w:val="24"/>
              </w:rPr>
            </w:pPr>
            <w:r w:rsidRPr="00746F77">
              <w:rPr>
                <w:rFonts w:ascii="Arial" w:hAnsi="Arial" w:cs="Arial"/>
                <w:color w:val="000000" w:themeColor="text1"/>
                <w:sz w:val="24"/>
                <w:szCs w:val="24"/>
              </w:rPr>
              <w:t>176.34</w:t>
            </w:r>
            <w:r w:rsidRPr="00746F77">
              <w:rPr>
                <w:rFonts w:ascii="Arial" w:hAnsi="Arial" w:cs="Arial"/>
                <w:sz w:val="24"/>
                <w:szCs w:val="24"/>
                <w:vertAlign w:val="superscript"/>
              </w:rPr>
              <w:t>h</w:t>
            </w:r>
          </w:p>
        </w:tc>
        <w:tc>
          <w:tcPr>
            <w:tcW w:w="1250" w:type="dxa"/>
            <w:tcBorders>
              <w:top w:val="single" w:sz="4" w:space="0" w:color="auto"/>
            </w:tcBorders>
          </w:tcPr>
          <w:p w14:paraId="2E4BFE84" w14:textId="77777777" w:rsidR="00CD7E25" w:rsidRPr="00746F77" w:rsidRDefault="00CD7E25" w:rsidP="00CD7E25">
            <w:pPr>
              <w:rPr>
                <w:rFonts w:ascii="Arial" w:hAnsi="Arial" w:cs="Arial"/>
                <w:sz w:val="24"/>
                <w:szCs w:val="24"/>
              </w:rPr>
            </w:pPr>
            <w:r w:rsidRPr="00746F77">
              <w:rPr>
                <w:rFonts w:ascii="Arial" w:hAnsi="Arial" w:cs="Arial"/>
                <w:sz w:val="24"/>
                <w:szCs w:val="24"/>
              </w:rPr>
              <w:t>2.57</w:t>
            </w:r>
            <w:r w:rsidRPr="00746F77">
              <w:rPr>
                <w:rFonts w:ascii="Arial" w:hAnsi="Arial" w:cs="Arial"/>
                <w:sz w:val="24"/>
                <w:szCs w:val="24"/>
                <w:vertAlign w:val="superscript"/>
              </w:rPr>
              <w:t>d</w:t>
            </w:r>
          </w:p>
        </w:tc>
        <w:tc>
          <w:tcPr>
            <w:tcW w:w="1250" w:type="dxa"/>
            <w:tcBorders>
              <w:top w:val="single" w:sz="4" w:space="0" w:color="auto"/>
            </w:tcBorders>
          </w:tcPr>
          <w:p w14:paraId="346FEBEA" w14:textId="77777777" w:rsidR="00CD7E25" w:rsidRPr="00746F77" w:rsidRDefault="00CD7E25" w:rsidP="00CD7E25">
            <w:pPr>
              <w:rPr>
                <w:rFonts w:ascii="Arial" w:hAnsi="Arial" w:cs="Arial"/>
                <w:sz w:val="24"/>
                <w:szCs w:val="24"/>
              </w:rPr>
            </w:pPr>
            <w:r w:rsidRPr="00746F77">
              <w:rPr>
                <w:rFonts w:ascii="Arial" w:hAnsi="Arial" w:cs="Arial"/>
                <w:sz w:val="24"/>
                <w:szCs w:val="24"/>
              </w:rPr>
              <w:t>65.18</w:t>
            </w:r>
            <w:r w:rsidRPr="00746F77">
              <w:rPr>
                <w:rFonts w:ascii="Arial" w:hAnsi="Arial" w:cs="Arial"/>
                <w:sz w:val="24"/>
                <w:szCs w:val="24"/>
                <w:vertAlign w:val="superscript"/>
              </w:rPr>
              <w:t>c</w:t>
            </w:r>
          </w:p>
        </w:tc>
      </w:tr>
      <w:tr w:rsidR="00CD7E25" w:rsidRPr="00746F77" w14:paraId="411F2D70" w14:textId="77777777" w:rsidTr="00CD7E25">
        <w:trPr>
          <w:trHeight w:val="102"/>
        </w:trPr>
        <w:tc>
          <w:tcPr>
            <w:tcW w:w="1115" w:type="dxa"/>
          </w:tcPr>
          <w:p w14:paraId="38682A3F" w14:textId="77777777" w:rsidR="00CD7E25" w:rsidRPr="00746F77" w:rsidRDefault="00CD7E25" w:rsidP="00CD7E25">
            <w:pPr>
              <w:rPr>
                <w:rFonts w:ascii="Arial" w:hAnsi="Arial" w:cs="Arial"/>
                <w:sz w:val="24"/>
                <w:szCs w:val="24"/>
              </w:rPr>
            </w:pPr>
            <w:r w:rsidRPr="00746F77">
              <w:rPr>
                <w:rFonts w:ascii="Arial" w:hAnsi="Arial" w:cs="Arial"/>
                <w:sz w:val="24"/>
                <w:szCs w:val="24"/>
                <w:lang w:val="en-US"/>
              </w:rPr>
              <w:t>AVPP9703</w:t>
            </w:r>
          </w:p>
        </w:tc>
        <w:tc>
          <w:tcPr>
            <w:tcW w:w="1332" w:type="dxa"/>
            <w:gridSpan w:val="2"/>
          </w:tcPr>
          <w:p w14:paraId="0F2995B8" w14:textId="77777777" w:rsidR="00CD7E25" w:rsidRPr="00746F77" w:rsidRDefault="00CD7E25" w:rsidP="00CD7E25">
            <w:pPr>
              <w:rPr>
                <w:rFonts w:ascii="Arial" w:hAnsi="Arial" w:cs="Arial"/>
                <w:sz w:val="24"/>
                <w:szCs w:val="24"/>
              </w:rPr>
            </w:pPr>
            <w:r w:rsidRPr="00746F77">
              <w:rPr>
                <w:rFonts w:ascii="Arial" w:hAnsi="Arial" w:cs="Arial"/>
                <w:sz w:val="24"/>
                <w:szCs w:val="24"/>
              </w:rPr>
              <w:t>52.96</w:t>
            </w:r>
            <w:r w:rsidRPr="00746F77">
              <w:rPr>
                <w:rFonts w:ascii="Arial" w:hAnsi="Arial" w:cs="Arial"/>
                <w:sz w:val="24"/>
                <w:szCs w:val="24"/>
                <w:vertAlign w:val="superscript"/>
              </w:rPr>
              <w:t>g</w:t>
            </w:r>
          </w:p>
        </w:tc>
        <w:tc>
          <w:tcPr>
            <w:tcW w:w="1405" w:type="dxa"/>
          </w:tcPr>
          <w:p w14:paraId="49617DB9" w14:textId="77777777" w:rsidR="00CD7E25" w:rsidRPr="00746F77" w:rsidRDefault="00CD7E25" w:rsidP="00CD7E25">
            <w:pPr>
              <w:rPr>
                <w:rFonts w:ascii="Arial" w:hAnsi="Arial" w:cs="Arial"/>
                <w:sz w:val="24"/>
                <w:szCs w:val="24"/>
              </w:rPr>
            </w:pPr>
            <w:r w:rsidRPr="00746F77">
              <w:rPr>
                <w:rFonts w:ascii="Arial" w:hAnsi="Arial" w:cs="Arial"/>
                <w:sz w:val="24"/>
                <w:szCs w:val="24"/>
              </w:rPr>
              <w:t>101.13</w:t>
            </w:r>
            <w:r w:rsidRPr="00746F77">
              <w:rPr>
                <w:rFonts w:ascii="Arial" w:hAnsi="Arial" w:cs="Arial"/>
                <w:sz w:val="24"/>
                <w:szCs w:val="24"/>
                <w:vertAlign w:val="superscript"/>
              </w:rPr>
              <w:t>cde</w:t>
            </w:r>
          </w:p>
        </w:tc>
        <w:tc>
          <w:tcPr>
            <w:tcW w:w="1250" w:type="dxa"/>
          </w:tcPr>
          <w:p w14:paraId="3C20FFCB" w14:textId="77777777" w:rsidR="00CD7E25" w:rsidRPr="00746F77" w:rsidRDefault="00CD7E25" w:rsidP="00CD7E25">
            <w:pPr>
              <w:rPr>
                <w:rFonts w:ascii="Arial" w:hAnsi="Arial" w:cs="Arial"/>
                <w:sz w:val="24"/>
                <w:szCs w:val="24"/>
              </w:rPr>
            </w:pPr>
            <w:r w:rsidRPr="00746F77">
              <w:rPr>
                <w:rFonts w:ascii="Arial" w:hAnsi="Arial" w:cs="Arial"/>
                <w:sz w:val="24"/>
                <w:szCs w:val="24"/>
              </w:rPr>
              <w:t>10.95</w:t>
            </w:r>
            <w:r w:rsidRPr="00746F77">
              <w:rPr>
                <w:rFonts w:ascii="Arial" w:hAnsi="Arial" w:cs="Arial"/>
                <w:sz w:val="24"/>
                <w:szCs w:val="24"/>
                <w:vertAlign w:val="superscript"/>
              </w:rPr>
              <w:t>b</w:t>
            </w:r>
          </w:p>
        </w:tc>
        <w:tc>
          <w:tcPr>
            <w:tcW w:w="1250" w:type="dxa"/>
          </w:tcPr>
          <w:p w14:paraId="5901E390" w14:textId="77777777" w:rsidR="00CD7E25" w:rsidRPr="00746F77" w:rsidRDefault="00CD7E25" w:rsidP="00CD7E25">
            <w:pPr>
              <w:rPr>
                <w:rFonts w:ascii="Arial" w:hAnsi="Arial" w:cs="Arial"/>
                <w:sz w:val="24"/>
                <w:szCs w:val="24"/>
              </w:rPr>
            </w:pPr>
            <w:r w:rsidRPr="00746F77">
              <w:rPr>
                <w:rFonts w:ascii="Arial" w:hAnsi="Arial" w:cs="Arial"/>
                <w:sz w:val="24"/>
                <w:szCs w:val="24"/>
              </w:rPr>
              <w:t>12.32</w:t>
            </w:r>
            <w:r w:rsidRPr="00746F77">
              <w:rPr>
                <w:rFonts w:ascii="Arial" w:hAnsi="Arial" w:cs="Arial"/>
                <w:sz w:val="24"/>
                <w:szCs w:val="24"/>
                <w:vertAlign w:val="superscript"/>
              </w:rPr>
              <w:t>b</w:t>
            </w:r>
          </w:p>
        </w:tc>
        <w:tc>
          <w:tcPr>
            <w:tcW w:w="1250" w:type="dxa"/>
          </w:tcPr>
          <w:p w14:paraId="3883FCD4" w14:textId="77777777" w:rsidR="00CD7E25" w:rsidRPr="00746F77" w:rsidRDefault="00CD7E25" w:rsidP="00CD7E25">
            <w:pPr>
              <w:rPr>
                <w:rFonts w:ascii="Arial" w:hAnsi="Arial" w:cs="Arial"/>
                <w:color w:val="000000" w:themeColor="text1"/>
                <w:sz w:val="24"/>
                <w:szCs w:val="24"/>
              </w:rPr>
            </w:pPr>
            <w:r w:rsidRPr="00746F77">
              <w:rPr>
                <w:rFonts w:ascii="Arial" w:hAnsi="Arial" w:cs="Arial"/>
                <w:color w:val="000000" w:themeColor="text1"/>
                <w:sz w:val="24"/>
                <w:szCs w:val="24"/>
              </w:rPr>
              <w:t>554.38</w:t>
            </w:r>
            <w:r w:rsidRPr="00746F77">
              <w:rPr>
                <w:rFonts w:ascii="Arial" w:hAnsi="Arial" w:cs="Arial"/>
                <w:sz w:val="24"/>
                <w:szCs w:val="24"/>
                <w:vertAlign w:val="superscript"/>
              </w:rPr>
              <w:t>b</w:t>
            </w:r>
          </w:p>
        </w:tc>
        <w:tc>
          <w:tcPr>
            <w:tcW w:w="1250" w:type="dxa"/>
          </w:tcPr>
          <w:p w14:paraId="3A8731F9" w14:textId="77777777" w:rsidR="00CD7E25" w:rsidRPr="00746F77" w:rsidRDefault="00CD7E25" w:rsidP="00CD7E25">
            <w:pPr>
              <w:rPr>
                <w:rFonts w:ascii="Arial" w:hAnsi="Arial" w:cs="Arial"/>
                <w:sz w:val="24"/>
                <w:szCs w:val="24"/>
              </w:rPr>
            </w:pPr>
            <w:r w:rsidRPr="00746F77">
              <w:rPr>
                <w:rFonts w:ascii="Arial" w:hAnsi="Arial" w:cs="Arial"/>
                <w:sz w:val="24"/>
                <w:szCs w:val="24"/>
              </w:rPr>
              <w:t>3.18</w:t>
            </w:r>
            <w:r w:rsidRPr="00746F77">
              <w:rPr>
                <w:rFonts w:ascii="Arial" w:hAnsi="Arial" w:cs="Arial"/>
                <w:sz w:val="24"/>
                <w:szCs w:val="24"/>
                <w:vertAlign w:val="superscript"/>
              </w:rPr>
              <w:t>bc</w:t>
            </w:r>
          </w:p>
        </w:tc>
        <w:tc>
          <w:tcPr>
            <w:tcW w:w="1250" w:type="dxa"/>
          </w:tcPr>
          <w:p w14:paraId="6F94F8F1" w14:textId="77777777" w:rsidR="00CD7E25" w:rsidRPr="00746F77" w:rsidRDefault="00CD7E25" w:rsidP="00CD7E25">
            <w:pPr>
              <w:rPr>
                <w:rFonts w:ascii="Arial" w:hAnsi="Arial" w:cs="Arial"/>
                <w:sz w:val="24"/>
                <w:szCs w:val="24"/>
              </w:rPr>
            </w:pPr>
            <w:r w:rsidRPr="00746F77">
              <w:rPr>
                <w:rFonts w:ascii="Arial" w:hAnsi="Arial" w:cs="Arial"/>
                <w:sz w:val="24"/>
                <w:szCs w:val="24"/>
              </w:rPr>
              <w:t>71.99</w:t>
            </w:r>
            <w:r w:rsidRPr="00746F77">
              <w:rPr>
                <w:rFonts w:ascii="Arial" w:hAnsi="Arial" w:cs="Arial"/>
                <w:sz w:val="24"/>
                <w:szCs w:val="24"/>
                <w:vertAlign w:val="superscript"/>
              </w:rPr>
              <w:t>b</w:t>
            </w:r>
          </w:p>
        </w:tc>
      </w:tr>
      <w:tr w:rsidR="00CD7E25" w:rsidRPr="00746F77" w14:paraId="0F038326" w14:textId="77777777" w:rsidTr="00CD7E25">
        <w:trPr>
          <w:trHeight w:val="60"/>
        </w:trPr>
        <w:tc>
          <w:tcPr>
            <w:tcW w:w="1115" w:type="dxa"/>
          </w:tcPr>
          <w:p w14:paraId="641EED23" w14:textId="77777777" w:rsidR="00CD7E25" w:rsidRPr="00746F77" w:rsidRDefault="00CD7E25" w:rsidP="00CD7E25">
            <w:pPr>
              <w:rPr>
                <w:rFonts w:ascii="Arial" w:hAnsi="Arial" w:cs="Arial"/>
                <w:sz w:val="24"/>
                <w:szCs w:val="24"/>
                <w:vertAlign w:val="subscript"/>
              </w:rPr>
            </w:pPr>
            <w:r w:rsidRPr="00746F77">
              <w:rPr>
                <w:rFonts w:ascii="Arial" w:hAnsi="Arial" w:cs="Arial"/>
                <w:sz w:val="24"/>
                <w:szCs w:val="24"/>
              </w:rPr>
              <w:t>VI059328</w:t>
            </w:r>
          </w:p>
        </w:tc>
        <w:tc>
          <w:tcPr>
            <w:tcW w:w="1332" w:type="dxa"/>
            <w:gridSpan w:val="2"/>
          </w:tcPr>
          <w:p w14:paraId="117C548C" w14:textId="77777777" w:rsidR="00CD7E25" w:rsidRPr="00746F77" w:rsidRDefault="00CD7E25" w:rsidP="00CD7E25">
            <w:pPr>
              <w:rPr>
                <w:rFonts w:ascii="Arial" w:hAnsi="Arial" w:cs="Arial"/>
                <w:sz w:val="24"/>
                <w:szCs w:val="24"/>
              </w:rPr>
            </w:pPr>
            <w:r w:rsidRPr="00746F77">
              <w:rPr>
                <w:rFonts w:ascii="Arial" w:hAnsi="Arial" w:cs="Arial"/>
                <w:sz w:val="24"/>
                <w:szCs w:val="24"/>
              </w:rPr>
              <w:t>102.68</w:t>
            </w:r>
            <w:r w:rsidRPr="00746F77">
              <w:rPr>
                <w:rFonts w:ascii="Arial" w:hAnsi="Arial" w:cs="Arial"/>
                <w:sz w:val="24"/>
                <w:szCs w:val="24"/>
                <w:vertAlign w:val="superscript"/>
              </w:rPr>
              <w:t>cd</w:t>
            </w:r>
          </w:p>
        </w:tc>
        <w:tc>
          <w:tcPr>
            <w:tcW w:w="1405" w:type="dxa"/>
          </w:tcPr>
          <w:p w14:paraId="69C449DC" w14:textId="77777777" w:rsidR="00CD7E25" w:rsidRPr="00746F77" w:rsidRDefault="00CD7E25" w:rsidP="00CD7E25">
            <w:pPr>
              <w:pStyle w:val="NoSpacing"/>
              <w:rPr>
                <w:rFonts w:ascii="Arial" w:hAnsi="Arial" w:cs="Arial"/>
              </w:rPr>
            </w:pPr>
            <w:r w:rsidRPr="00746F77">
              <w:rPr>
                <w:rFonts w:ascii="Arial" w:hAnsi="Arial" w:cs="Arial"/>
                <w:sz w:val="24"/>
                <w:szCs w:val="24"/>
              </w:rPr>
              <w:t>99.26</w:t>
            </w:r>
            <w:r w:rsidRPr="00746F77">
              <w:rPr>
                <w:rFonts w:ascii="Arial" w:hAnsi="Arial" w:cs="Arial"/>
                <w:sz w:val="24"/>
                <w:szCs w:val="24"/>
                <w:vertAlign w:val="superscript"/>
              </w:rPr>
              <w:t>de</w:t>
            </w:r>
          </w:p>
        </w:tc>
        <w:tc>
          <w:tcPr>
            <w:tcW w:w="1250" w:type="dxa"/>
          </w:tcPr>
          <w:p w14:paraId="2A52764F" w14:textId="77777777" w:rsidR="00CD7E25" w:rsidRPr="00746F77" w:rsidRDefault="00CD7E25" w:rsidP="00CD7E25">
            <w:pPr>
              <w:rPr>
                <w:rFonts w:ascii="Arial" w:hAnsi="Arial" w:cs="Arial"/>
                <w:sz w:val="24"/>
                <w:szCs w:val="24"/>
              </w:rPr>
            </w:pPr>
            <w:r w:rsidRPr="00746F77">
              <w:rPr>
                <w:rFonts w:ascii="Arial" w:hAnsi="Arial" w:cs="Arial"/>
                <w:sz w:val="24"/>
                <w:szCs w:val="24"/>
              </w:rPr>
              <w:t>2.50</w:t>
            </w:r>
            <w:r w:rsidRPr="00746F77">
              <w:rPr>
                <w:rFonts w:ascii="Arial" w:hAnsi="Arial" w:cs="Arial"/>
                <w:sz w:val="24"/>
                <w:szCs w:val="24"/>
                <w:vertAlign w:val="superscript"/>
              </w:rPr>
              <w:t>f</w:t>
            </w:r>
          </w:p>
        </w:tc>
        <w:tc>
          <w:tcPr>
            <w:tcW w:w="1250" w:type="dxa"/>
          </w:tcPr>
          <w:p w14:paraId="38917211" w14:textId="77777777" w:rsidR="00CD7E25" w:rsidRPr="00746F77" w:rsidRDefault="00CD7E25" w:rsidP="00CD7E25">
            <w:pPr>
              <w:rPr>
                <w:rFonts w:ascii="Arial" w:hAnsi="Arial" w:cs="Arial"/>
                <w:sz w:val="24"/>
                <w:szCs w:val="24"/>
              </w:rPr>
            </w:pPr>
            <w:r w:rsidRPr="00746F77">
              <w:rPr>
                <w:rFonts w:ascii="Arial" w:hAnsi="Arial" w:cs="Arial"/>
                <w:sz w:val="24"/>
                <w:szCs w:val="24"/>
              </w:rPr>
              <w:t>6.84</w:t>
            </w:r>
            <w:r w:rsidRPr="00746F77">
              <w:rPr>
                <w:rFonts w:ascii="Arial" w:hAnsi="Arial" w:cs="Arial"/>
                <w:sz w:val="24"/>
                <w:szCs w:val="24"/>
                <w:vertAlign w:val="superscript"/>
              </w:rPr>
              <w:t>f</w:t>
            </w:r>
          </w:p>
        </w:tc>
        <w:tc>
          <w:tcPr>
            <w:tcW w:w="1250" w:type="dxa"/>
          </w:tcPr>
          <w:p w14:paraId="3ED1C6F3" w14:textId="77777777" w:rsidR="00CD7E25" w:rsidRPr="00746F77" w:rsidRDefault="00CD7E25" w:rsidP="00CD7E25">
            <w:pPr>
              <w:rPr>
                <w:rFonts w:ascii="Arial" w:hAnsi="Arial" w:cs="Arial"/>
                <w:color w:val="000000" w:themeColor="text1"/>
                <w:sz w:val="24"/>
                <w:szCs w:val="24"/>
              </w:rPr>
            </w:pPr>
            <w:r w:rsidRPr="00746F77">
              <w:rPr>
                <w:rFonts w:ascii="Arial" w:hAnsi="Arial" w:cs="Arial"/>
                <w:color w:val="000000" w:themeColor="text1"/>
                <w:sz w:val="24"/>
                <w:szCs w:val="24"/>
              </w:rPr>
              <w:t>253.61</w:t>
            </w:r>
            <w:r w:rsidRPr="00746F77">
              <w:rPr>
                <w:rFonts w:ascii="Arial" w:hAnsi="Arial" w:cs="Arial"/>
                <w:sz w:val="24"/>
                <w:szCs w:val="24"/>
                <w:vertAlign w:val="superscript"/>
              </w:rPr>
              <w:t>gh</w:t>
            </w:r>
          </w:p>
        </w:tc>
        <w:tc>
          <w:tcPr>
            <w:tcW w:w="1250" w:type="dxa"/>
          </w:tcPr>
          <w:p w14:paraId="10CA2AC7" w14:textId="77777777" w:rsidR="00CD7E25" w:rsidRPr="00746F77" w:rsidRDefault="00CD7E25" w:rsidP="00CD7E25">
            <w:pPr>
              <w:rPr>
                <w:rFonts w:ascii="Arial" w:hAnsi="Arial" w:cs="Arial"/>
                <w:sz w:val="24"/>
                <w:szCs w:val="24"/>
              </w:rPr>
            </w:pPr>
            <w:r w:rsidRPr="00746F77">
              <w:rPr>
                <w:rFonts w:ascii="Arial" w:hAnsi="Arial" w:cs="Arial"/>
                <w:sz w:val="24"/>
                <w:szCs w:val="24"/>
              </w:rPr>
              <w:t>3.08</w:t>
            </w:r>
            <w:r w:rsidRPr="00746F77">
              <w:rPr>
                <w:rFonts w:ascii="Arial" w:hAnsi="Arial" w:cs="Arial"/>
                <w:sz w:val="24"/>
                <w:szCs w:val="24"/>
                <w:vertAlign w:val="superscript"/>
              </w:rPr>
              <w:t>c</w:t>
            </w:r>
          </w:p>
        </w:tc>
        <w:tc>
          <w:tcPr>
            <w:tcW w:w="1250" w:type="dxa"/>
          </w:tcPr>
          <w:p w14:paraId="36D7C73F" w14:textId="77777777" w:rsidR="00CD7E25" w:rsidRPr="00746F77" w:rsidRDefault="00CD7E25" w:rsidP="00CD7E25">
            <w:pPr>
              <w:rPr>
                <w:rFonts w:ascii="Arial" w:hAnsi="Arial" w:cs="Arial"/>
                <w:sz w:val="24"/>
                <w:szCs w:val="24"/>
              </w:rPr>
            </w:pPr>
            <w:r w:rsidRPr="00746F77">
              <w:rPr>
                <w:rFonts w:ascii="Arial" w:hAnsi="Arial" w:cs="Arial"/>
                <w:sz w:val="24"/>
                <w:szCs w:val="24"/>
              </w:rPr>
              <w:t>63.60</w:t>
            </w:r>
            <w:r w:rsidRPr="00746F77">
              <w:rPr>
                <w:rFonts w:ascii="Arial" w:hAnsi="Arial" w:cs="Arial"/>
                <w:sz w:val="24"/>
                <w:szCs w:val="24"/>
                <w:vertAlign w:val="superscript"/>
              </w:rPr>
              <w:t>c</w:t>
            </w:r>
          </w:p>
        </w:tc>
      </w:tr>
      <w:tr w:rsidR="00CD7E25" w:rsidRPr="00746F77" w14:paraId="11ED6B01" w14:textId="77777777" w:rsidTr="00CD7E25">
        <w:trPr>
          <w:trHeight w:val="63"/>
        </w:trPr>
        <w:tc>
          <w:tcPr>
            <w:tcW w:w="1115" w:type="dxa"/>
          </w:tcPr>
          <w:p w14:paraId="14CAF251" w14:textId="77777777" w:rsidR="00CD7E25" w:rsidRPr="00746F77" w:rsidRDefault="00CD7E25" w:rsidP="00CD7E25">
            <w:pPr>
              <w:rPr>
                <w:rFonts w:ascii="Arial" w:hAnsi="Arial" w:cs="Arial"/>
                <w:sz w:val="24"/>
                <w:szCs w:val="24"/>
              </w:rPr>
            </w:pPr>
            <w:r w:rsidRPr="00746F77">
              <w:rPr>
                <w:rFonts w:ascii="Arial" w:hAnsi="Arial" w:cs="Arial"/>
                <w:sz w:val="24"/>
                <w:szCs w:val="24"/>
                <w:lang w:val="en-US"/>
              </w:rPr>
              <w:t>AVPP9905</w:t>
            </w:r>
          </w:p>
        </w:tc>
        <w:tc>
          <w:tcPr>
            <w:tcW w:w="1332" w:type="dxa"/>
            <w:gridSpan w:val="2"/>
          </w:tcPr>
          <w:p w14:paraId="48BED907" w14:textId="77777777" w:rsidR="00CD7E25" w:rsidRPr="00746F77" w:rsidRDefault="00CD7E25" w:rsidP="00CD7E25">
            <w:pPr>
              <w:rPr>
                <w:rFonts w:ascii="Arial" w:hAnsi="Arial" w:cs="Arial"/>
                <w:sz w:val="24"/>
                <w:szCs w:val="24"/>
              </w:rPr>
            </w:pPr>
            <w:r w:rsidRPr="00746F77">
              <w:rPr>
                <w:rFonts w:ascii="Arial" w:hAnsi="Arial" w:cs="Arial"/>
                <w:sz w:val="24"/>
                <w:szCs w:val="24"/>
              </w:rPr>
              <w:t>116.79</w:t>
            </w:r>
            <w:r w:rsidRPr="00746F77">
              <w:rPr>
                <w:rFonts w:ascii="Arial" w:hAnsi="Arial" w:cs="Arial"/>
                <w:sz w:val="24"/>
                <w:szCs w:val="24"/>
                <w:vertAlign w:val="superscript"/>
              </w:rPr>
              <w:t>a</w:t>
            </w:r>
          </w:p>
        </w:tc>
        <w:tc>
          <w:tcPr>
            <w:tcW w:w="1405" w:type="dxa"/>
          </w:tcPr>
          <w:p w14:paraId="5C98C5F2" w14:textId="77777777" w:rsidR="00CD7E25" w:rsidRPr="00746F77" w:rsidRDefault="00CD7E25" w:rsidP="00CD7E25">
            <w:pPr>
              <w:rPr>
                <w:rFonts w:ascii="Arial" w:hAnsi="Arial" w:cs="Arial"/>
                <w:sz w:val="24"/>
                <w:szCs w:val="24"/>
              </w:rPr>
            </w:pPr>
            <w:r w:rsidRPr="00746F77">
              <w:rPr>
                <w:rFonts w:ascii="Arial" w:hAnsi="Arial" w:cs="Arial"/>
                <w:sz w:val="24"/>
                <w:szCs w:val="24"/>
              </w:rPr>
              <w:t>117.05</w:t>
            </w:r>
            <w:r w:rsidRPr="00746F77">
              <w:rPr>
                <w:rFonts w:ascii="Arial" w:hAnsi="Arial" w:cs="Arial"/>
                <w:sz w:val="24"/>
                <w:szCs w:val="24"/>
                <w:vertAlign w:val="superscript"/>
              </w:rPr>
              <w:t>a</w:t>
            </w:r>
          </w:p>
        </w:tc>
        <w:tc>
          <w:tcPr>
            <w:tcW w:w="1250" w:type="dxa"/>
          </w:tcPr>
          <w:p w14:paraId="6BEEBE09" w14:textId="77777777" w:rsidR="00CD7E25" w:rsidRPr="00746F77" w:rsidRDefault="00CD7E25" w:rsidP="00CD7E25">
            <w:pPr>
              <w:rPr>
                <w:rFonts w:ascii="Arial" w:hAnsi="Arial" w:cs="Arial"/>
                <w:sz w:val="24"/>
                <w:szCs w:val="24"/>
              </w:rPr>
            </w:pPr>
            <w:r w:rsidRPr="00746F77">
              <w:rPr>
                <w:rFonts w:ascii="Arial" w:hAnsi="Arial" w:cs="Arial"/>
                <w:sz w:val="24"/>
                <w:szCs w:val="24"/>
              </w:rPr>
              <w:t>15.05</w:t>
            </w:r>
            <w:r w:rsidRPr="00746F77">
              <w:rPr>
                <w:rFonts w:ascii="Arial" w:hAnsi="Arial" w:cs="Arial"/>
                <w:sz w:val="24"/>
                <w:szCs w:val="24"/>
                <w:vertAlign w:val="superscript"/>
              </w:rPr>
              <w:t>a</w:t>
            </w:r>
            <w:r w:rsidRPr="00746F77">
              <w:rPr>
                <w:rFonts w:ascii="Arial" w:hAnsi="Arial" w:cs="Arial"/>
                <w:sz w:val="24"/>
                <w:szCs w:val="24"/>
              </w:rPr>
              <w:t xml:space="preserve"> </w:t>
            </w:r>
          </w:p>
        </w:tc>
        <w:tc>
          <w:tcPr>
            <w:tcW w:w="1250" w:type="dxa"/>
          </w:tcPr>
          <w:p w14:paraId="40FD5967" w14:textId="77777777" w:rsidR="00CD7E25" w:rsidRPr="00746F77" w:rsidRDefault="00CD7E25" w:rsidP="00CD7E25">
            <w:pPr>
              <w:rPr>
                <w:rFonts w:ascii="Arial" w:hAnsi="Arial" w:cs="Arial"/>
                <w:sz w:val="24"/>
                <w:szCs w:val="24"/>
              </w:rPr>
            </w:pPr>
            <w:r w:rsidRPr="00746F77">
              <w:rPr>
                <w:rFonts w:ascii="Arial" w:hAnsi="Arial" w:cs="Arial"/>
                <w:sz w:val="24"/>
                <w:szCs w:val="24"/>
              </w:rPr>
              <w:t>15.17</w:t>
            </w:r>
            <w:r w:rsidRPr="00746F77">
              <w:rPr>
                <w:rFonts w:ascii="Arial" w:hAnsi="Arial" w:cs="Arial"/>
                <w:sz w:val="24"/>
                <w:szCs w:val="24"/>
                <w:vertAlign w:val="superscript"/>
              </w:rPr>
              <w:t>a</w:t>
            </w:r>
          </w:p>
        </w:tc>
        <w:tc>
          <w:tcPr>
            <w:tcW w:w="1250" w:type="dxa"/>
          </w:tcPr>
          <w:p w14:paraId="525BA141" w14:textId="77777777" w:rsidR="00CD7E25" w:rsidRPr="00746F77" w:rsidRDefault="00CD7E25" w:rsidP="00CD7E25">
            <w:pPr>
              <w:rPr>
                <w:rFonts w:ascii="Arial" w:hAnsi="Arial" w:cs="Arial"/>
                <w:color w:val="000000" w:themeColor="text1"/>
                <w:sz w:val="24"/>
                <w:szCs w:val="24"/>
              </w:rPr>
            </w:pPr>
            <w:r w:rsidRPr="00746F77">
              <w:rPr>
                <w:rFonts w:ascii="Arial" w:hAnsi="Arial" w:cs="Arial"/>
                <w:color w:val="000000" w:themeColor="text1"/>
                <w:sz w:val="24"/>
                <w:szCs w:val="24"/>
              </w:rPr>
              <w:t>1203.40</w:t>
            </w:r>
            <w:r w:rsidRPr="00746F77">
              <w:rPr>
                <w:rFonts w:ascii="Arial" w:hAnsi="Arial" w:cs="Arial"/>
                <w:sz w:val="24"/>
                <w:szCs w:val="24"/>
                <w:vertAlign w:val="superscript"/>
              </w:rPr>
              <w:t>a</w:t>
            </w:r>
          </w:p>
        </w:tc>
        <w:tc>
          <w:tcPr>
            <w:tcW w:w="1250" w:type="dxa"/>
          </w:tcPr>
          <w:p w14:paraId="2046167A" w14:textId="77777777" w:rsidR="00CD7E25" w:rsidRPr="00746F77" w:rsidRDefault="00CD7E25" w:rsidP="00CD7E25">
            <w:pPr>
              <w:rPr>
                <w:rFonts w:ascii="Arial" w:hAnsi="Arial" w:cs="Arial"/>
                <w:sz w:val="24"/>
                <w:szCs w:val="24"/>
              </w:rPr>
            </w:pPr>
            <w:r w:rsidRPr="00746F77">
              <w:rPr>
                <w:rFonts w:ascii="Arial" w:hAnsi="Arial" w:cs="Arial"/>
                <w:sz w:val="24"/>
                <w:szCs w:val="24"/>
              </w:rPr>
              <w:t>4.50</w:t>
            </w:r>
            <w:r w:rsidRPr="00746F77">
              <w:rPr>
                <w:rFonts w:ascii="Arial" w:hAnsi="Arial" w:cs="Arial"/>
                <w:sz w:val="24"/>
                <w:szCs w:val="24"/>
                <w:vertAlign w:val="superscript"/>
              </w:rPr>
              <w:t>a</w:t>
            </w:r>
          </w:p>
        </w:tc>
        <w:tc>
          <w:tcPr>
            <w:tcW w:w="1250" w:type="dxa"/>
          </w:tcPr>
          <w:p w14:paraId="3BD91452" w14:textId="77777777" w:rsidR="00CD7E25" w:rsidRPr="00746F77" w:rsidRDefault="00CD7E25" w:rsidP="00CD7E25">
            <w:pPr>
              <w:rPr>
                <w:rFonts w:ascii="Arial" w:hAnsi="Arial" w:cs="Arial"/>
                <w:sz w:val="24"/>
                <w:szCs w:val="24"/>
              </w:rPr>
            </w:pPr>
            <w:r w:rsidRPr="00746F77">
              <w:rPr>
                <w:rFonts w:ascii="Arial" w:hAnsi="Arial" w:cs="Arial"/>
                <w:sz w:val="24"/>
                <w:szCs w:val="24"/>
              </w:rPr>
              <w:t>76.56</w:t>
            </w:r>
            <w:r w:rsidRPr="00746F77">
              <w:rPr>
                <w:rFonts w:ascii="Arial" w:hAnsi="Arial" w:cs="Arial"/>
                <w:sz w:val="24"/>
                <w:szCs w:val="24"/>
                <w:vertAlign w:val="superscript"/>
              </w:rPr>
              <w:t>a</w:t>
            </w:r>
          </w:p>
        </w:tc>
      </w:tr>
      <w:tr w:rsidR="00CD7E25" w:rsidRPr="00746F77" w14:paraId="37DF77AF" w14:textId="77777777" w:rsidTr="00CD7E25">
        <w:trPr>
          <w:trHeight w:val="96"/>
        </w:trPr>
        <w:tc>
          <w:tcPr>
            <w:tcW w:w="1115" w:type="dxa"/>
          </w:tcPr>
          <w:p w14:paraId="5C2EB757" w14:textId="77777777" w:rsidR="00CD7E25" w:rsidRPr="00746F77" w:rsidRDefault="00CD7E25" w:rsidP="00CD7E25">
            <w:pPr>
              <w:rPr>
                <w:rFonts w:ascii="Arial" w:hAnsi="Arial" w:cs="Arial"/>
                <w:sz w:val="24"/>
                <w:szCs w:val="24"/>
              </w:rPr>
            </w:pPr>
            <w:r w:rsidRPr="00746F77">
              <w:rPr>
                <w:rFonts w:ascii="Arial" w:hAnsi="Arial" w:cs="Arial"/>
                <w:sz w:val="24"/>
                <w:szCs w:val="24"/>
              </w:rPr>
              <w:t>Chivar-1</w:t>
            </w:r>
          </w:p>
        </w:tc>
        <w:tc>
          <w:tcPr>
            <w:tcW w:w="1332" w:type="dxa"/>
            <w:gridSpan w:val="2"/>
          </w:tcPr>
          <w:p w14:paraId="073C645E" w14:textId="77777777" w:rsidR="00CD7E25" w:rsidRPr="00746F77" w:rsidRDefault="00CD7E25" w:rsidP="00CD7E25">
            <w:pPr>
              <w:rPr>
                <w:rFonts w:ascii="Arial" w:hAnsi="Arial" w:cs="Arial"/>
                <w:sz w:val="24"/>
                <w:szCs w:val="24"/>
              </w:rPr>
            </w:pPr>
            <w:r w:rsidRPr="00746F77">
              <w:rPr>
                <w:rFonts w:ascii="Arial" w:hAnsi="Arial" w:cs="Arial"/>
                <w:sz w:val="24"/>
                <w:szCs w:val="24"/>
              </w:rPr>
              <w:t>88.96</w:t>
            </w:r>
            <w:r w:rsidRPr="00746F77">
              <w:rPr>
                <w:rFonts w:ascii="Arial" w:hAnsi="Arial" w:cs="Arial"/>
                <w:sz w:val="24"/>
                <w:szCs w:val="24"/>
                <w:vertAlign w:val="superscript"/>
              </w:rPr>
              <w:t>ef</w:t>
            </w:r>
          </w:p>
        </w:tc>
        <w:tc>
          <w:tcPr>
            <w:tcW w:w="1405" w:type="dxa"/>
          </w:tcPr>
          <w:p w14:paraId="32E322DF" w14:textId="77777777" w:rsidR="00CD7E25" w:rsidRPr="00746F77" w:rsidRDefault="00CD7E25" w:rsidP="00CD7E25">
            <w:pPr>
              <w:rPr>
                <w:rFonts w:ascii="Arial" w:hAnsi="Arial" w:cs="Arial"/>
                <w:sz w:val="24"/>
                <w:szCs w:val="24"/>
              </w:rPr>
            </w:pPr>
            <w:r w:rsidRPr="00746F77">
              <w:rPr>
                <w:rFonts w:ascii="Arial" w:hAnsi="Arial" w:cs="Arial"/>
                <w:sz w:val="24"/>
                <w:szCs w:val="24"/>
              </w:rPr>
              <w:t>109.15</w:t>
            </w:r>
            <w:r w:rsidRPr="00746F77">
              <w:rPr>
                <w:rFonts w:ascii="Arial" w:hAnsi="Arial" w:cs="Arial"/>
                <w:sz w:val="24"/>
                <w:szCs w:val="24"/>
                <w:vertAlign w:val="superscript"/>
              </w:rPr>
              <w:t>b</w:t>
            </w:r>
          </w:p>
        </w:tc>
        <w:tc>
          <w:tcPr>
            <w:tcW w:w="1250" w:type="dxa"/>
          </w:tcPr>
          <w:p w14:paraId="4EBD8BBE" w14:textId="77777777" w:rsidR="00CD7E25" w:rsidRPr="00746F77" w:rsidRDefault="00CD7E25" w:rsidP="00CD7E25">
            <w:pPr>
              <w:rPr>
                <w:rFonts w:ascii="Arial" w:hAnsi="Arial" w:cs="Arial"/>
                <w:sz w:val="24"/>
                <w:szCs w:val="24"/>
              </w:rPr>
            </w:pPr>
            <w:r w:rsidRPr="00746F77">
              <w:rPr>
                <w:rFonts w:ascii="Arial" w:hAnsi="Arial" w:cs="Arial"/>
                <w:sz w:val="24"/>
                <w:szCs w:val="24"/>
              </w:rPr>
              <w:t>2.41</w:t>
            </w:r>
            <w:r w:rsidRPr="00746F77">
              <w:rPr>
                <w:rFonts w:ascii="Arial" w:hAnsi="Arial" w:cs="Arial"/>
                <w:sz w:val="24"/>
                <w:szCs w:val="24"/>
                <w:vertAlign w:val="superscript"/>
              </w:rPr>
              <w:t>f</w:t>
            </w:r>
          </w:p>
        </w:tc>
        <w:tc>
          <w:tcPr>
            <w:tcW w:w="1250" w:type="dxa"/>
          </w:tcPr>
          <w:p w14:paraId="58A6E3D8" w14:textId="77777777" w:rsidR="00CD7E25" w:rsidRPr="00746F77" w:rsidRDefault="00CD7E25" w:rsidP="00CD7E25">
            <w:pPr>
              <w:rPr>
                <w:rFonts w:ascii="Arial" w:hAnsi="Arial" w:cs="Arial"/>
                <w:sz w:val="24"/>
                <w:szCs w:val="24"/>
              </w:rPr>
            </w:pPr>
            <w:r w:rsidRPr="00746F77">
              <w:rPr>
                <w:rFonts w:ascii="Arial" w:hAnsi="Arial" w:cs="Arial"/>
                <w:sz w:val="24"/>
                <w:szCs w:val="24"/>
              </w:rPr>
              <w:t>6.05</w:t>
            </w:r>
            <w:r w:rsidRPr="00746F77">
              <w:rPr>
                <w:rFonts w:ascii="Arial" w:hAnsi="Arial" w:cs="Arial"/>
                <w:sz w:val="24"/>
                <w:szCs w:val="24"/>
                <w:vertAlign w:val="superscript"/>
              </w:rPr>
              <w:t>g</w:t>
            </w:r>
          </w:p>
        </w:tc>
        <w:tc>
          <w:tcPr>
            <w:tcW w:w="1250" w:type="dxa"/>
          </w:tcPr>
          <w:p w14:paraId="157FBDEC" w14:textId="77777777" w:rsidR="00CD7E25" w:rsidRPr="00746F77" w:rsidRDefault="00CD7E25" w:rsidP="00CD7E25">
            <w:pPr>
              <w:rPr>
                <w:rFonts w:ascii="Arial" w:hAnsi="Arial" w:cs="Arial"/>
                <w:color w:val="000000" w:themeColor="text1"/>
                <w:sz w:val="24"/>
                <w:szCs w:val="24"/>
              </w:rPr>
            </w:pPr>
            <w:r w:rsidRPr="00746F77">
              <w:rPr>
                <w:rFonts w:ascii="Arial" w:hAnsi="Arial" w:cs="Arial"/>
                <w:color w:val="000000" w:themeColor="text1"/>
                <w:sz w:val="24"/>
                <w:szCs w:val="24"/>
              </w:rPr>
              <w:t>218.43</w:t>
            </w:r>
            <w:r w:rsidRPr="00746F77">
              <w:rPr>
                <w:rFonts w:ascii="Arial" w:hAnsi="Arial" w:cs="Arial"/>
                <w:sz w:val="24"/>
                <w:szCs w:val="24"/>
                <w:vertAlign w:val="superscript"/>
              </w:rPr>
              <w:t>hi</w:t>
            </w:r>
          </w:p>
        </w:tc>
        <w:tc>
          <w:tcPr>
            <w:tcW w:w="1250" w:type="dxa"/>
          </w:tcPr>
          <w:p w14:paraId="60A5C227" w14:textId="77777777" w:rsidR="00CD7E25" w:rsidRPr="00746F77" w:rsidRDefault="00CD7E25" w:rsidP="00CD7E25">
            <w:pPr>
              <w:rPr>
                <w:rFonts w:ascii="Arial" w:hAnsi="Arial" w:cs="Arial"/>
                <w:sz w:val="24"/>
                <w:szCs w:val="24"/>
              </w:rPr>
            </w:pPr>
            <w:r w:rsidRPr="00746F77">
              <w:rPr>
                <w:rFonts w:ascii="Arial" w:hAnsi="Arial" w:cs="Arial"/>
                <w:sz w:val="24"/>
                <w:szCs w:val="24"/>
              </w:rPr>
              <w:t>3.46</w:t>
            </w:r>
            <w:r w:rsidRPr="00746F77">
              <w:rPr>
                <w:rFonts w:ascii="Arial" w:hAnsi="Arial" w:cs="Arial"/>
                <w:sz w:val="24"/>
                <w:szCs w:val="24"/>
                <w:vertAlign w:val="superscript"/>
              </w:rPr>
              <w:t>b</w:t>
            </w:r>
          </w:p>
        </w:tc>
        <w:tc>
          <w:tcPr>
            <w:tcW w:w="1250" w:type="dxa"/>
          </w:tcPr>
          <w:p w14:paraId="52162D94" w14:textId="77777777" w:rsidR="00CD7E25" w:rsidRPr="00746F77" w:rsidRDefault="00CD7E25" w:rsidP="00CD7E25">
            <w:pPr>
              <w:rPr>
                <w:rFonts w:ascii="Arial" w:hAnsi="Arial" w:cs="Arial"/>
                <w:sz w:val="24"/>
                <w:szCs w:val="24"/>
              </w:rPr>
            </w:pPr>
            <w:r w:rsidRPr="00746F77">
              <w:rPr>
                <w:rFonts w:ascii="Arial" w:hAnsi="Arial" w:cs="Arial"/>
                <w:sz w:val="24"/>
                <w:szCs w:val="24"/>
              </w:rPr>
              <w:t>46.45</w:t>
            </w:r>
            <w:r w:rsidRPr="00746F77">
              <w:rPr>
                <w:rFonts w:ascii="Arial" w:hAnsi="Arial" w:cs="Arial"/>
                <w:sz w:val="24"/>
                <w:szCs w:val="24"/>
                <w:vertAlign w:val="superscript"/>
              </w:rPr>
              <w:t>e</w:t>
            </w:r>
          </w:p>
        </w:tc>
      </w:tr>
      <w:tr w:rsidR="00CD7E25" w:rsidRPr="00746F77" w14:paraId="60802B31" w14:textId="77777777" w:rsidTr="00CD7E25">
        <w:trPr>
          <w:trHeight w:val="102"/>
        </w:trPr>
        <w:tc>
          <w:tcPr>
            <w:tcW w:w="1115" w:type="dxa"/>
          </w:tcPr>
          <w:p w14:paraId="12FF4427" w14:textId="77777777" w:rsidR="00CD7E25" w:rsidRPr="00746F77" w:rsidRDefault="00CD7E25" w:rsidP="00CD7E25">
            <w:pPr>
              <w:rPr>
                <w:rFonts w:ascii="Arial" w:hAnsi="Arial" w:cs="Arial"/>
                <w:sz w:val="24"/>
                <w:szCs w:val="24"/>
              </w:rPr>
            </w:pPr>
            <w:r w:rsidRPr="00746F77">
              <w:rPr>
                <w:rFonts w:ascii="Arial" w:hAnsi="Arial" w:cs="Arial"/>
                <w:sz w:val="24"/>
                <w:szCs w:val="24"/>
              </w:rPr>
              <w:t>EC566920</w:t>
            </w:r>
          </w:p>
        </w:tc>
        <w:tc>
          <w:tcPr>
            <w:tcW w:w="1332" w:type="dxa"/>
            <w:gridSpan w:val="2"/>
          </w:tcPr>
          <w:p w14:paraId="65E63BE5" w14:textId="77777777" w:rsidR="00CD7E25" w:rsidRPr="00746F77" w:rsidRDefault="00CD7E25" w:rsidP="00CD7E25">
            <w:pPr>
              <w:rPr>
                <w:rFonts w:ascii="Arial" w:hAnsi="Arial" w:cs="Arial"/>
                <w:sz w:val="24"/>
                <w:szCs w:val="24"/>
              </w:rPr>
            </w:pPr>
            <w:r w:rsidRPr="00746F77">
              <w:rPr>
                <w:rFonts w:ascii="Arial" w:hAnsi="Arial" w:cs="Arial"/>
                <w:sz w:val="24"/>
                <w:szCs w:val="24"/>
              </w:rPr>
              <w:t>105.36</w:t>
            </w:r>
            <w:r w:rsidRPr="00746F77">
              <w:rPr>
                <w:rFonts w:ascii="Arial" w:hAnsi="Arial" w:cs="Arial"/>
                <w:sz w:val="24"/>
                <w:szCs w:val="24"/>
                <w:vertAlign w:val="superscript"/>
              </w:rPr>
              <w:t>bc</w:t>
            </w:r>
          </w:p>
        </w:tc>
        <w:tc>
          <w:tcPr>
            <w:tcW w:w="1405" w:type="dxa"/>
          </w:tcPr>
          <w:p w14:paraId="4C94B514" w14:textId="77777777" w:rsidR="00CD7E25" w:rsidRPr="00746F77" w:rsidRDefault="00CD7E25" w:rsidP="00CD7E25">
            <w:pPr>
              <w:rPr>
                <w:rFonts w:ascii="Arial" w:hAnsi="Arial" w:cs="Arial"/>
                <w:sz w:val="24"/>
                <w:szCs w:val="24"/>
              </w:rPr>
            </w:pPr>
            <w:r w:rsidRPr="00746F77">
              <w:rPr>
                <w:rFonts w:ascii="Arial" w:hAnsi="Arial" w:cs="Arial"/>
                <w:sz w:val="24"/>
                <w:szCs w:val="24"/>
              </w:rPr>
              <w:t>106.22</w:t>
            </w:r>
            <w:r w:rsidRPr="00746F77">
              <w:rPr>
                <w:rFonts w:ascii="Arial" w:hAnsi="Arial" w:cs="Arial"/>
                <w:sz w:val="24"/>
                <w:szCs w:val="24"/>
                <w:vertAlign w:val="superscript"/>
              </w:rPr>
              <w:t>a</w:t>
            </w:r>
          </w:p>
        </w:tc>
        <w:tc>
          <w:tcPr>
            <w:tcW w:w="1250" w:type="dxa"/>
          </w:tcPr>
          <w:p w14:paraId="7FF3A7E3" w14:textId="77777777" w:rsidR="00CD7E25" w:rsidRPr="00746F77" w:rsidRDefault="00CD7E25" w:rsidP="00CD7E25">
            <w:pPr>
              <w:rPr>
                <w:rFonts w:ascii="Arial" w:hAnsi="Arial" w:cs="Arial"/>
                <w:sz w:val="24"/>
                <w:szCs w:val="24"/>
              </w:rPr>
            </w:pPr>
            <w:r w:rsidRPr="00746F77">
              <w:rPr>
                <w:rFonts w:ascii="Arial" w:hAnsi="Arial" w:cs="Arial"/>
                <w:sz w:val="24"/>
                <w:szCs w:val="24"/>
              </w:rPr>
              <w:t>4.96</w:t>
            </w:r>
            <w:r w:rsidRPr="00746F77">
              <w:rPr>
                <w:rFonts w:ascii="Arial" w:hAnsi="Arial" w:cs="Arial"/>
                <w:sz w:val="24"/>
                <w:szCs w:val="24"/>
                <w:vertAlign w:val="superscript"/>
              </w:rPr>
              <w:t>c</w:t>
            </w:r>
          </w:p>
        </w:tc>
        <w:tc>
          <w:tcPr>
            <w:tcW w:w="1250" w:type="dxa"/>
          </w:tcPr>
          <w:p w14:paraId="417CB7AF" w14:textId="77777777" w:rsidR="00CD7E25" w:rsidRPr="00746F77" w:rsidRDefault="00CD7E25" w:rsidP="00CD7E25">
            <w:pPr>
              <w:rPr>
                <w:rFonts w:ascii="Arial" w:hAnsi="Arial" w:cs="Arial"/>
                <w:sz w:val="24"/>
                <w:szCs w:val="24"/>
              </w:rPr>
            </w:pPr>
            <w:r w:rsidRPr="00746F77">
              <w:rPr>
                <w:rFonts w:ascii="Arial" w:hAnsi="Arial" w:cs="Arial"/>
                <w:sz w:val="24"/>
                <w:szCs w:val="24"/>
              </w:rPr>
              <w:t>9.05</w:t>
            </w:r>
            <w:r w:rsidRPr="00746F77">
              <w:rPr>
                <w:rFonts w:ascii="Arial" w:hAnsi="Arial" w:cs="Arial"/>
                <w:sz w:val="24"/>
                <w:szCs w:val="24"/>
                <w:vertAlign w:val="superscript"/>
              </w:rPr>
              <w:t>cd</w:t>
            </w:r>
          </w:p>
        </w:tc>
        <w:tc>
          <w:tcPr>
            <w:tcW w:w="1250" w:type="dxa"/>
          </w:tcPr>
          <w:p w14:paraId="689F971A" w14:textId="77777777" w:rsidR="00CD7E25" w:rsidRPr="00746F77" w:rsidRDefault="00CD7E25" w:rsidP="00CD7E25">
            <w:pPr>
              <w:rPr>
                <w:rFonts w:ascii="Arial" w:hAnsi="Arial" w:cs="Arial"/>
                <w:color w:val="000000" w:themeColor="text1"/>
                <w:sz w:val="24"/>
                <w:szCs w:val="24"/>
              </w:rPr>
            </w:pPr>
            <w:r w:rsidRPr="00746F77">
              <w:rPr>
                <w:rFonts w:ascii="Arial" w:hAnsi="Arial" w:cs="Arial"/>
                <w:color w:val="000000" w:themeColor="text1"/>
                <w:sz w:val="24"/>
                <w:szCs w:val="24"/>
              </w:rPr>
              <w:t>591.73</w:t>
            </w:r>
            <w:r w:rsidRPr="00746F77">
              <w:rPr>
                <w:rFonts w:ascii="Arial" w:hAnsi="Arial" w:cs="Arial"/>
                <w:sz w:val="24"/>
                <w:szCs w:val="24"/>
                <w:vertAlign w:val="superscript"/>
              </w:rPr>
              <w:t>c</w:t>
            </w:r>
          </w:p>
        </w:tc>
        <w:tc>
          <w:tcPr>
            <w:tcW w:w="1250" w:type="dxa"/>
          </w:tcPr>
          <w:p w14:paraId="4D74BB2D" w14:textId="77777777" w:rsidR="00CD7E25" w:rsidRPr="00746F77" w:rsidRDefault="00CD7E25" w:rsidP="00CD7E25">
            <w:pPr>
              <w:rPr>
                <w:rFonts w:ascii="Arial" w:hAnsi="Arial" w:cs="Arial"/>
                <w:sz w:val="24"/>
                <w:szCs w:val="24"/>
              </w:rPr>
            </w:pPr>
            <w:r w:rsidRPr="00746F77">
              <w:rPr>
                <w:rFonts w:ascii="Arial" w:hAnsi="Arial" w:cs="Arial"/>
                <w:sz w:val="24"/>
                <w:szCs w:val="24"/>
              </w:rPr>
              <w:t>3.33</w:t>
            </w:r>
            <w:r w:rsidRPr="00746F77">
              <w:rPr>
                <w:rFonts w:ascii="Arial" w:hAnsi="Arial" w:cs="Arial"/>
                <w:sz w:val="24"/>
                <w:szCs w:val="24"/>
                <w:vertAlign w:val="superscript"/>
              </w:rPr>
              <w:t>bc</w:t>
            </w:r>
          </w:p>
        </w:tc>
        <w:tc>
          <w:tcPr>
            <w:tcW w:w="1250" w:type="dxa"/>
          </w:tcPr>
          <w:p w14:paraId="123D9B6C" w14:textId="77777777" w:rsidR="00CD7E25" w:rsidRPr="00746F77" w:rsidRDefault="00CD7E25" w:rsidP="00CD7E25">
            <w:pPr>
              <w:rPr>
                <w:rFonts w:ascii="Arial" w:hAnsi="Arial" w:cs="Arial"/>
                <w:sz w:val="24"/>
                <w:szCs w:val="24"/>
              </w:rPr>
            </w:pPr>
            <w:r w:rsidRPr="00746F77">
              <w:rPr>
                <w:rFonts w:ascii="Arial" w:hAnsi="Arial" w:cs="Arial"/>
                <w:sz w:val="24"/>
                <w:szCs w:val="24"/>
              </w:rPr>
              <w:t>71.58</w:t>
            </w:r>
            <w:r w:rsidRPr="00746F77">
              <w:rPr>
                <w:rFonts w:ascii="Arial" w:hAnsi="Arial" w:cs="Arial"/>
                <w:sz w:val="24"/>
                <w:szCs w:val="24"/>
                <w:vertAlign w:val="superscript"/>
              </w:rPr>
              <w:t>b</w:t>
            </w:r>
          </w:p>
        </w:tc>
      </w:tr>
      <w:tr w:rsidR="00CD7E25" w:rsidRPr="00746F77" w14:paraId="2BDA2D2F" w14:textId="77777777" w:rsidTr="00CD7E25">
        <w:trPr>
          <w:trHeight w:val="53"/>
        </w:trPr>
        <w:tc>
          <w:tcPr>
            <w:tcW w:w="1115" w:type="dxa"/>
          </w:tcPr>
          <w:p w14:paraId="3005D00B" w14:textId="77777777" w:rsidR="00CD7E25" w:rsidRPr="00746F77" w:rsidRDefault="00CD7E25" w:rsidP="00CD7E25">
            <w:pPr>
              <w:rPr>
                <w:rFonts w:ascii="Arial" w:hAnsi="Arial" w:cs="Arial"/>
                <w:sz w:val="24"/>
                <w:szCs w:val="24"/>
              </w:rPr>
            </w:pPr>
            <w:r w:rsidRPr="00746F77">
              <w:rPr>
                <w:rFonts w:ascii="Arial" w:hAnsi="Arial" w:cs="Arial"/>
                <w:sz w:val="24"/>
                <w:szCs w:val="24"/>
              </w:rPr>
              <w:t>EC378632</w:t>
            </w:r>
          </w:p>
        </w:tc>
        <w:tc>
          <w:tcPr>
            <w:tcW w:w="1332" w:type="dxa"/>
            <w:gridSpan w:val="2"/>
          </w:tcPr>
          <w:p w14:paraId="6A0AF648" w14:textId="77777777" w:rsidR="00CD7E25" w:rsidRPr="00746F77" w:rsidRDefault="00CD7E25" w:rsidP="00CD7E25">
            <w:pPr>
              <w:rPr>
                <w:rFonts w:ascii="Arial" w:hAnsi="Arial" w:cs="Arial"/>
                <w:sz w:val="24"/>
                <w:szCs w:val="24"/>
              </w:rPr>
            </w:pPr>
            <w:r w:rsidRPr="00746F77">
              <w:rPr>
                <w:rFonts w:ascii="Arial" w:hAnsi="Arial" w:cs="Arial"/>
                <w:sz w:val="24"/>
                <w:szCs w:val="24"/>
              </w:rPr>
              <w:t>105.17</w:t>
            </w:r>
            <w:r w:rsidRPr="00746F77">
              <w:rPr>
                <w:rFonts w:ascii="Arial" w:hAnsi="Arial" w:cs="Arial"/>
                <w:sz w:val="24"/>
                <w:szCs w:val="24"/>
                <w:vertAlign w:val="superscript"/>
              </w:rPr>
              <w:t>bc</w:t>
            </w:r>
          </w:p>
        </w:tc>
        <w:tc>
          <w:tcPr>
            <w:tcW w:w="1405" w:type="dxa"/>
          </w:tcPr>
          <w:p w14:paraId="41972284" w14:textId="77777777" w:rsidR="00CD7E25" w:rsidRPr="00746F77" w:rsidRDefault="00CD7E25" w:rsidP="00CD7E25">
            <w:pPr>
              <w:rPr>
                <w:rFonts w:ascii="Arial" w:hAnsi="Arial" w:cs="Arial"/>
                <w:sz w:val="24"/>
                <w:szCs w:val="24"/>
              </w:rPr>
            </w:pPr>
            <w:r w:rsidRPr="00746F77">
              <w:rPr>
                <w:rFonts w:ascii="Arial" w:hAnsi="Arial" w:cs="Arial"/>
                <w:sz w:val="24"/>
                <w:szCs w:val="24"/>
              </w:rPr>
              <w:t>107.36</w:t>
            </w:r>
            <w:r w:rsidRPr="00746F77">
              <w:rPr>
                <w:rFonts w:ascii="Arial" w:hAnsi="Arial" w:cs="Arial"/>
                <w:sz w:val="24"/>
                <w:szCs w:val="24"/>
                <w:vertAlign w:val="superscript"/>
              </w:rPr>
              <w:t>bc</w:t>
            </w:r>
          </w:p>
        </w:tc>
        <w:tc>
          <w:tcPr>
            <w:tcW w:w="1250" w:type="dxa"/>
          </w:tcPr>
          <w:p w14:paraId="5E13ED2E" w14:textId="77777777" w:rsidR="00CD7E25" w:rsidRPr="00746F77" w:rsidRDefault="00CD7E25" w:rsidP="00CD7E25">
            <w:pPr>
              <w:rPr>
                <w:rFonts w:ascii="Arial" w:hAnsi="Arial" w:cs="Arial"/>
                <w:sz w:val="24"/>
                <w:szCs w:val="24"/>
              </w:rPr>
            </w:pPr>
            <w:r w:rsidRPr="00746F77">
              <w:rPr>
                <w:rFonts w:ascii="Arial" w:hAnsi="Arial" w:cs="Arial"/>
                <w:sz w:val="24"/>
                <w:szCs w:val="24"/>
              </w:rPr>
              <w:t>4.40</w:t>
            </w:r>
            <w:r w:rsidRPr="00746F77">
              <w:rPr>
                <w:rFonts w:ascii="Arial" w:hAnsi="Arial" w:cs="Arial"/>
                <w:sz w:val="24"/>
                <w:szCs w:val="24"/>
                <w:vertAlign w:val="superscript"/>
              </w:rPr>
              <w:t>d</w:t>
            </w:r>
          </w:p>
        </w:tc>
        <w:tc>
          <w:tcPr>
            <w:tcW w:w="1250" w:type="dxa"/>
          </w:tcPr>
          <w:p w14:paraId="3D7EE5A3" w14:textId="77777777" w:rsidR="00CD7E25" w:rsidRPr="00746F77" w:rsidRDefault="00CD7E25" w:rsidP="00CD7E25">
            <w:pPr>
              <w:rPr>
                <w:rFonts w:ascii="Arial" w:hAnsi="Arial" w:cs="Arial"/>
                <w:sz w:val="24"/>
                <w:szCs w:val="24"/>
              </w:rPr>
            </w:pPr>
            <w:r w:rsidRPr="00746F77">
              <w:rPr>
                <w:rFonts w:ascii="Arial" w:hAnsi="Arial" w:cs="Arial"/>
                <w:sz w:val="24"/>
                <w:szCs w:val="24"/>
              </w:rPr>
              <w:t>8.47</w:t>
            </w:r>
            <w:r w:rsidRPr="00746F77">
              <w:rPr>
                <w:rFonts w:ascii="Arial" w:hAnsi="Arial" w:cs="Arial"/>
                <w:sz w:val="24"/>
                <w:szCs w:val="24"/>
                <w:vertAlign w:val="superscript"/>
              </w:rPr>
              <w:t>d</w:t>
            </w:r>
          </w:p>
        </w:tc>
        <w:tc>
          <w:tcPr>
            <w:tcW w:w="1250" w:type="dxa"/>
          </w:tcPr>
          <w:p w14:paraId="483C7595" w14:textId="77777777" w:rsidR="00CD7E25" w:rsidRPr="00746F77" w:rsidRDefault="00CD7E25" w:rsidP="00CD7E25">
            <w:pPr>
              <w:rPr>
                <w:rFonts w:ascii="Arial" w:hAnsi="Arial" w:cs="Arial"/>
                <w:sz w:val="24"/>
                <w:szCs w:val="24"/>
              </w:rPr>
            </w:pPr>
            <w:r w:rsidRPr="00746F77">
              <w:rPr>
                <w:rFonts w:ascii="Arial" w:hAnsi="Arial" w:cs="Arial"/>
                <w:sz w:val="24"/>
                <w:szCs w:val="24"/>
              </w:rPr>
              <w:t>426.80</w:t>
            </w:r>
            <w:r w:rsidRPr="00746F77">
              <w:rPr>
                <w:rFonts w:ascii="Arial" w:hAnsi="Arial" w:cs="Arial"/>
                <w:sz w:val="24"/>
                <w:szCs w:val="24"/>
                <w:vertAlign w:val="superscript"/>
              </w:rPr>
              <w:t>d</w:t>
            </w:r>
          </w:p>
        </w:tc>
        <w:tc>
          <w:tcPr>
            <w:tcW w:w="1250" w:type="dxa"/>
          </w:tcPr>
          <w:p w14:paraId="5277A706" w14:textId="77777777" w:rsidR="00CD7E25" w:rsidRPr="00746F77" w:rsidRDefault="00CD7E25" w:rsidP="00CD7E25">
            <w:pPr>
              <w:rPr>
                <w:rFonts w:ascii="Arial" w:hAnsi="Arial" w:cs="Arial"/>
                <w:sz w:val="24"/>
                <w:szCs w:val="24"/>
              </w:rPr>
            </w:pPr>
            <w:r w:rsidRPr="00746F77">
              <w:rPr>
                <w:rFonts w:ascii="Arial" w:hAnsi="Arial" w:cs="Arial"/>
                <w:sz w:val="24"/>
                <w:szCs w:val="24"/>
              </w:rPr>
              <w:t>2.57</w:t>
            </w:r>
            <w:r w:rsidRPr="00746F77">
              <w:rPr>
                <w:rFonts w:ascii="Arial" w:hAnsi="Arial" w:cs="Arial"/>
                <w:sz w:val="24"/>
                <w:szCs w:val="24"/>
                <w:vertAlign w:val="superscript"/>
              </w:rPr>
              <w:t>d</w:t>
            </w:r>
          </w:p>
        </w:tc>
        <w:tc>
          <w:tcPr>
            <w:tcW w:w="1250" w:type="dxa"/>
          </w:tcPr>
          <w:p w14:paraId="534F7F79" w14:textId="77777777" w:rsidR="00CD7E25" w:rsidRPr="00746F77" w:rsidRDefault="00CD7E25" w:rsidP="00CD7E25">
            <w:pPr>
              <w:rPr>
                <w:rFonts w:ascii="Arial" w:hAnsi="Arial" w:cs="Arial"/>
                <w:sz w:val="24"/>
                <w:szCs w:val="24"/>
              </w:rPr>
            </w:pPr>
            <w:r w:rsidRPr="00746F77">
              <w:rPr>
                <w:rFonts w:ascii="Arial" w:hAnsi="Arial" w:cs="Arial"/>
                <w:sz w:val="24"/>
                <w:szCs w:val="24"/>
              </w:rPr>
              <w:t>65.08</w:t>
            </w:r>
            <w:r w:rsidRPr="00746F77">
              <w:rPr>
                <w:rFonts w:ascii="Arial" w:hAnsi="Arial" w:cs="Arial"/>
                <w:sz w:val="24"/>
                <w:szCs w:val="24"/>
                <w:vertAlign w:val="superscript"/>
              </w:rPr>
              <w:t>c</w:t>
            </w:r>
          </w:p>
        </w:tc>
      </w:tr>
      <w:tr w:rsidR="00CD7E25" w:rsidRPr="00746F77" w14:paraId="1A069C5E" w14:textId="77777777" w:rsidTr="00CD7E25">
        <w:trPr>
          <w:trHeight w:val="102"/>
        </w:trPr>
        <w:tc>
          <w:tcPr>
            <w:tcW w:w="1115" w:type="dxa"/>
          </w:tcPr>
          <w:p w14:paraId="6C0430F3" w14:textId="77777777" w:rsidR="00CD7E25" w:rsidRPr="00746F77" w:rsidRDefault="00CD7E25" w:rsidP="00CD7E25">
            <w:pPr>
              <w:rPr>
                <w:rFonts w:ascii="Arial" w:hAnsi="Arial" w:cs="Arial"/>
                <w:sz w:val="24"/>
                <w:szCs w:val="24"/>
              </w:rPr>
            </w:pPr>
            <w:r w:rsidRPr="00746F77">
              <w:rPr>
                <w:rFonts w:ascii="Arial" w:hAnsi="Arial" w:cs="Arial"/>
                <w:sz w:val="24"/>
                <w:szCs w:val="24"/>
              </w:rPr>
              <w:t>LC 217</w:t>
            </w:r>
          </w:p>
        </w:tc>
        <w:tc>
          <w:tcPr>
            <w:tcW w:w="1332" w:type="dxa"/>
            <w:gridSpan w:val="2"/>
          </w:tcPr>
          <w:p w14:paraId="77D6C20D" w14:textId="77777777" w:rsidR="00CD7E25" w:rsidRPr="00746F77" w:rsidRDefault="00CD7E25" w:rsidP="00CD7E25">
            <w:pPr>
              <w:rPr>
                <w:rFonts w:ascii="Arial" w:hAnsi="Arial" w:cs="Arial"/>
                <w:sz w:val="24"/>
                <w:szCs w:val="24"/>
              </w:rPr>
            </w:pPr>
            <w:r w:rsidRPr="00746F77">
              <w:rPr>
                <w:rFonts w:ascii="Arial" w:hAnsi="Arial" w:cs="Arial"/>
                <w:sz w:val="24"/>
                <w:szCs w:val="24"/>
              </w:rPr>
              <w:t>85.09</w:t>
            </w:r>
            <w:r w:rsidRPr="00746F77">
              <w:rPr>
                <w:rFonts w:ascii="Arial" w:hAnsi="Arial" w:cs="Arial"/>
                <w:sz w:val="24"/>
                <w:szCs w:val="24"/>
                <w:vertAlign w:val="superscript"/>
              </w:rPr>
              <w:t>f</w:t>
            </w:r>
          </w:p>
        </w:tc>
        <w:tc>
          <w:tcPr>
            <w:tcW w:w="1405" w:type="dxa"/>
          </w:tcPr>
          <w:p w14:paraId="04DF5C98" w14:textId="77777777" w:rsidR="00CD7E25" w:rsidRPr="00746F77" w:rsidRDefault="00CD7E25" w:rsidP="00CD7E25">
            <w:pPr>
              <w:rPr>
                <w:rFonts w:ascii="Arial" w:hAnsi="Arial" w:cs="Arial"/>
                <w:sz w:val="24"/>
                <w:szCs w:val="24"/>
              </w:rPr>
            </w:pPr>
            <w:r w:rsidRPr="00746F77">
              <w:rPr>
                <w:rFonts w:ascii="Arial" w:hAnsi="Arial" w:cs="Arial"/>
                <w:sz w:val="24"/>
                <w:szCs w:val="24"/>
              </w:rPr>
              <w:t>97.87</w:t>
            </w:r>
            <w:r w:rsidRPr="00746F77">
              <w:rPr>
                <w:rFonts w:ascii="Arial" w:hAnsi="Arial" w:cs="Arial"/>
                <w:sz w:val="24"/>
                <w:szCs w:val="24"/>
                <w:vertAlign w:val="superscript"/>
              </w:rPr>
              <w:t>e</w:t>
            </w:r>
          </w:p>
        </w:tc>
        <w:tc>
          <w:tcPr>
            <w:tcW w:w="1250" w:type="dxa"/>
          </w:tcPr>
          <w:p w14:paraId="07EFEE0B" w14:textId="77777777" w:rsidR="00CD7E25" w:rsidRPr="00746F77" w:rsidRDefault="00CD7E25" w:rsidP="00CD7E25">
            <w:pPr>
              <w:rPr>
                <w:rFonts w:ascii="Arial" w:hAnsi="Arial" w:cs="Arial"/>
                <w:sz w:val="24"/>
                <w:szCs w:val="24"/>
              </w:rPr>
            </w:pPr>
            <w:r w:rsidRPr="00746F77">
              <w:rPr>
                <w:rFonts w:ascii="Arial" w:hAnsi="Arial" w:cs="Arial"/>
                <w:sz w:val="24"/>
                <w:szCs w:val="24"/>
              </w:rPr>
              <w:t>4.06</w:t>
            </w:r>
            <w:r w:rsidRPr="00746F77">
              <w:rPr>
                <w:rFonts w:ascii="Arial" w:hAnsi="Arial" w:cs="Arial"/>
                <w:sz w:val="24"/>
                <w:szCs w:val="24"/>
                <w:vertAlign w:val="superscript"/>
              </w:rPr>
              <w:t>d</w:t>
            </w:r>
          </w:p>
        </w:tc>
        <w:tc>
          <w:tcPr>
            <w:tcW w:w="1250" w:type="dxa"/>
          </w:tcPr>
          <w:p w14:paraId="1A8BBFAA" w14:textId="77777777" w:rsidR="00CD7E25" w:rsidRPr="00746F77" w:rsidRDefault="00CD7E25" w:rsidP="00CD7E25">
            <w:pPr>
              <w:rPr>
                <w:rFonts w:ascii="Arial" w:hAnsi="Arial" w:cs="Arial"/>
                <w:sz w:val="24"/>
                <w:szCs w:val="24"/>
              </w:rPr>
            </w:pPr>
            <w:r w:rsidRPr="00746F77">
              <w:rPr>
                <w:rFonts w:ascii="Arial" w:hAnsi="Arial" w:cs="Arial"/>
                <w:sz w:val="24"/>
                <w:szCs w:val="24"/>
              </w:rPr>
              <w:t>9.37</w:t>
            </w:r>
            <w:r w:rsidRPr="00746F77">
              <w:rPr>
                <w:rFonts w:ascii="Arial" w:hAnsi="Arial" w:cs="Arial"/>
                <w:sz w:val="24"/>
                <w:szCs w:val="24"/>
                <w:vertAlign w:val="superscript"/>
              </w:rPr>
              <w:t>c</w:t>
            </w:r>
          </w:p>
        </w:tc>
        <w:tc>
          <w:tcPr>
            <w:tcW w:w="1250" w:type="dxa"/>
          </w:tcPr>
          <w:p w14:paraId="7E44A1EA" w14:textId="77777777" w:rsidR="00CD7E25" w:rsidRPr="00746F77" w:rsidRDefault="00CD7E25" w:rsidP="00CD7E25">
            <w:pPr>
              <w:rPr>
                <w:rFonts w:ascii="Arial" w:hAnsi="Arial" w:cs="Arial"/>
                <w:sz w:val="24"/>
                <w:szCs w:val="24"/>
              </w:rPr>
            </w:pPr>
            <w:r w:rsidRPr="00746F77">
              <w:rPr>
                <w:rFonts w:ascii="Arial" w:hAnsi="Arial" w:cs="Arial"/>
                <w:sz w:val="24"/>
                <w:szCs w:val="24"/>
              </w:rPr>
              <w:t>350.83</w:t>
            </w:r>
            <w:r w:rsidRPr="00746F77">
              <w:rPr>
                <w:rFonts w:ascii="Arial" w:hAnsi="Arial" w:cs="Arial"/>
                <w:sz w:val="24"/>
                <w:szCs w:val="24"/>
                <w:vertAlign w:val="superscript"/>
              </w:rPr>
              <w:t>e</w:t>
            </w:r>
          </w:p>
        </w:tc>
        <w:tc>
          <w:tcPr>
            <w:tcW w:w="1250" w:type="dxa"/>
          </w:tcPr>
          <w:p w14:paraId="2A0480F3" w14:textId="77777777" w:rsidR="00CD7E25" w:rsidRPr="00746F77" w:rsidRDefault="00CD7E25" w:rsidP="00CD7E25">
            <w:pPr>
              <w:rPr>
                <w:rFonts w:ascii="Arial" w:hAnsi="Arial" w:cs="Arial"/>
                <w:sz w:val="24"/>
                <w:szCs w:val="24"/>
              </w:rPr>
            </w:pPr>
            <w:r w:rsidRPr="00746F77">
              <w:rPr>
                <w:rFonts w:ascii="Arial" w:hAnsi="Arial" w:cs="Arial"/>
                <w:sz w:val="24"/>
                <w:szCs w:val="24"/>
              </w:rPr>
              <w:t>3.24</w:t>
            </w:r>
            <w:r w:rsidRPr="00746F77">
              <w:rPr>
                <w:rFonts w:ascii="Arial" w:hAnsi="Arial" w:cs="Arial"/>
                <w:sz w:val="24"/>
                <w:szCs w:val="24"/>
                <w:vertAlign w:val="superscript"/>
              </w:rPr>
              <w:t>bc</w:t>
            </w:r>
          </w:p>
        </w:tc>
        <w:tc>
          <w:tcPr>
            <w:tcW w:w="1250" w:type="dxa"/>
          </w:tcPr>
          <w:p w14:paraId="09D3B655" w14:textId="77777777" w:rsidR="00CD7E25" w:rsidRPr="00746F77" w:rsidRDefault="00CD7E25" w:rsidP="00CD7E25">
            <w:pPr>
              <w:rPr>
                <w:rFonts w:ascii="Arial" w:hAnsi="Arial" w:cs="Arial"/>
                <w:sz w:val="24"/>
                <w:szCs w:val="24"/>
              </w:rPr>
            </w:pPr>
            <w:r w:rsidRPr="00746F77">
              <w:rPr>
                <w:rFonts w:ascii="Arial" w:hAnsi="Arial" w:cs="Arial"/>
                <w:sz w:val="24"/>
                <w:szCs w:val="24"/>
              </w:rPr>
              <w:t>52.91</w:t>
            </w:r>
            <w:r w:rsidRPr="00746F77">
              <w:rPr>
                <w:rFonts w:ascii="Arial" w:hAnsi="Arial" w:cs="Arial"/>
                <w:sz w:val="24"/>
                <w:szCs w:val="24"/>
                <w:vertAlign w:val="superscript"/>
              </w:rPr>
              <w:t>d</w:t>
            </w:r>
          </w:p>
        </w:tc>
      </w:tr>
      <w:tr w:rsidR="00CD7E25" w:rsidRPr="00746F77" w14:paraId="2BD3CAB2" w14:textId="77777777" w:rsidTr="00CD7E25">
        <w:trPr>
          <w:trHeight w:val="96"/>
        </w:trPr>
        <w:tc>
          <w:tcPr>
            <w:tcW w:w="1115" w:type="dxa"/>
          </w:tcPr>
          <w:p w14:paraId="0AA9928D" w14:textId="77777777" w:rsidR="00CD7E25" w:rsidRPr="00746F77" w:rsidRDefault="00CD7E25" w:rsidP="00CD7E25">
            <w:pPr>
              <w:rPr>
                <w:rFonts w:ascii="Arial" w:hAnsi="Arial" w:cs="Arial"/>
                <w:sz w:val="24"/>
                <w:szCs w:val="24"/>
              </w:rPr>
            </w:pPr>
            <w:r w:rsidRPr="00746F77">
              <w:rPr>
                <w:rFonts w:ascii="Arial" w:hAnsi="Arial" w:cs="Arial"/>
                <w:sz w:val="24"/>
                <w:szCs w:val="24"/>
              </w:rPr>
              <w:t xml:space="preserve">Anugraha </w:t>
            </w:r>
          </w:p>
        </w:tc>
        <w:tc>
          <w:tcPr>
            <w:tcW w:w="1332" w:type="dxa"/>
            <w:gridSpan w:val="2"/>
          </w:tcPr>
          <w:p w14:paraId="2667DAE1" w14:textId="77777777" w:rsidR="00CD7E25" w:rsidRPr="00746F77" w:rsidRDefault="00CD7E25" w:rsidP="00CD7E25">
            <w:pPr>
              <w:rPr>
                <w:rFonts w:ascii="Arial" w:hAnsi="Arial" w:cs="Arial"/>
                <w:sz w:val="24"/>
                <w:szCs w:val="24"/>
              </w:rPr>
            </w:pPr>
            <w:r w:rsidRPr="00746F77">
              <w:rPr>
                <w:rFonts w:ascii="Arial" w:hAnsi="Arial" w:cs="Arial"/>
                <w:sz w:val="24"/>
                <w:szCs w:val="24"/>
              </w:rPr>
              <w:t>112.76</w:t>
            </w:r>
            <w:r w:rsidRPr="00746F77">
              <w:rPr>
                <w:rFonts w:ascii="Arial" w:hAnsi="Arial" w:cs="Arial"/>
                <w:sz w:val="24"/>
                <w:szCs w:val="24"/>
                <w:vertAlign w:val="superscript"/>
              </w:rPr>
              <w:t>ab</w:t>
            </w:r>
          </w:p>
        </w:tc>
        <w:tc>
          <w:tcPr>
            <w:tcW w:w="1405" w:type="dxa"/>
          </w:tcPr>
          <w:p w14:paraId="7944B14B" w14:textId="77777777" w:rsidR="00CD7E25" w:rsidRPr="00746F77" w:rsidRDefault="00CD7E25" w:rsidP="00CD7E25">
            <w:pPr>
              <w:rPr>
                <w:rFonts w:ascii="Arial" w:hAnsi="Arial" w:cs="Arial"/>
                <w:sz w:val="24"/>
                <w:szCs w:val="24"/>
              </w:rPr>
            </w:pPr>
            <w:r w:rsidRPr="00746F77">
              <w:rPr>
                <w:rFonts w:ascii="Arial" w:hAnsi="Arial" w:cs="Arial"/>
                <w:sz w:val="24"/>
                <w:szCs w:val="24"/>
              </w:rPr>
              <w:t>102.01</w:t>
            </w:r>
            <w:r w:rsidRPr="00746F77">
              <w:rPr>
                <w:rFonts w:ascii="Arial" w:hAnsi="Arial" w:cs="Arial"/>
                <w:sz w:val="24"/>
                <w:szCs w:val="24"/>
                <w:vertAlign w:val="superscript"/>
              </w:rPr>
              <w:t>de</w:t>
            </w:r>
          </w:p>
        </w:tc>
        <w:tc>
          <w:tcPr>
            <w:tcW w:w="1250" w:type="dxa"/>
          </w:tcPr>
          <w:p w14:paraId="5B5275FE" w14:textId="77777777" w:rsidR="00CD7E25" w:rsidRPr="00746F77" w:rsidRDefault="00CD7E25" w:rsidP="00CD7E25">
            <w:pPr>
              <w:rPr>
                <w:rFonts w:ascii="Arial" w:hAnsi="Arial" w:cs="Arial"/>
                <w:sz w:val="24"/>
                <w:szCs w:val="24"/>
              </w:rPr>
            </w:pPr>
            <w:r w:rsidRPr="00746F77">
              <w:rPr>
                <w:rFonts w:ascii="Arial" w:hAnsi="Arial" w:cs="Arial"/>
                <w:sz w:val="24"/>
                <w:szCs w:val="24"/>
              </w:rPr>
              <w:t>2.59</w:t>
            </w:r>
            <w:r w:rsidRPr="00746F77">
              <w:rPr>
                <w:rFonts w:ascii="Arial" w:hAnsi="Arial" w:cs="Arial"/>
                <w:sz w:val="24"/>
                <w:szCs w:val="24"/>
                <w:vertAlign w:val="superscript"/>
              </w:rPr>
              <w:t>f</w:t>
            </w:r>
          </w:p>
        </w:tc>
        <w:tc>
          <w:tcPr>
            <w:tcW w:w="1250" w:type="dxa"/>
          </w:tcPr>
          <w:p w14:paraId="058572E9" w14:textId="77777777" w:rsidR="00CD7E25" w:rsidRPr="00746F77" w:rsidRDefault="00CD7E25" w:rsidP="00CD7E25">
            <w:pPr>
              <w:rPr>
                <w:rFonts w:ascii="Arial" w:hAnsi="Arial" w:cs="Arial"/>
                <w:sz w:val="24"/>
                <w:szCs w:val="24"/>
              </w:rPr>
            </w:pPr>
            <w:r w:rsidRPr="00746F77">
              <w:rPr>
                <w:rFonts w:ascii="Arial" w:hAnsi="Arial" w:cs="Arial"/>
                <w:sz w:val="24"/>
                <w:szCs w:val="24"/>
              </w:rPr>
              <w:t>6.50</w:t>
            </w:r>
            <w:r w:rsidRPr="00746F77">
              <w:rPr>
                <w:rFonts w:ascii="Arial" w:hAnsi="Arial" w:cs="Arial"/>
                <w:sz w:val="24"/>
                <w:szCs w:val="24"/>
                <w:vertAlign w:val="superscript"/>
              </w:rPr>
              <w:t>fg</w:t>
            </w:r>
          </w:p>
        </w:tc>
        <w:tc>
          <w:tcPr>
            <w:tcW w:w="1250" w:type="dxa"/>
          </w:tcPr>
          <w:p w14:paraId="6B95FBC1" w14:textId="77777777" w:rsidR="00CD7E25" w:rsidRPr="00746F77" w:rsidRDefault="00CD7E25" w:rsidP="00CD7E25">
            <w:pPr>
              <w:rPr>
                <w:rFonts w:ascii="Arial" w:hAnsi="Arial" w:cs="Arial"/>
                <w:sz w:val="24"/>
                <w:szCs w:val="24"/>
              </w:rPr>
            </w:pPr>
            <w:r w:rsidRPr="00746F77">
              <w:rPr>
                <w:rFonts w:ascii="Arial" w:hAnsi="Arial" w:cs="Arial"/>
                <w:sz w:val="24"/>
                <w:szCs w:val="24"/>
              </w:rPr>
              <w:t>300.69</w:t>
            </w:r>
            <w:r w:rsidRPr="00746F77">
              <w:rPr>
                <w:rFonts w:ascii="Arial" w:hAnsi="Arial" w:cs="Arial"/>
                <w:sz w:val="24"/>
                <w:szCs w:val="24"/>
                <w:vertAlign w:val="superscript"/>
              </w:rPr>
              <w:t>fg</w:t>
            </w:r>
          </w:p>
        </w:tc>
        <w:tc>
          <w:tcPr>
            <w:tcW w:w="1250" w:type="dxa"/>
          </w:tcPr>
          <w:p w14:paraId="73E81445" w14:textId="77777777" w:rsidR="00CD7E25" w:rsidRPr="00746F77" w:rsidRDefault="00CD7E25" w:rsidP="00CD7E25">
            <w:pPr>
              <w:rPr>
                <w:rFonts w:ascii="Arial" w:hAnsi="Arial" w:cs="Arial"/>
                <w:sz w:val="24"/>
                <w:szCs w:val="24"/>
              </w:rPr>
            </w:pPr>
            <w:r w:rsidRPr="00746F77">
              <w:rPr>
                <w:rFonts w:ascii="Arial" w:hAnsi="Arial" w:cs="Arial"/>
                <w:sz w:val="24"/>
                <w:szCs w:val="24"/>
              </w:rPr>
              <w:t>3.35</w:t>
            </w:r>
            <w:r w:rsidRPr="00746F77">
              <w:rPr>
                <w:rFonts w:ascii="Arial" w:hAnsi="Arial" w:cs="Arial"/>
                <w:sz w:val="24"/>
                <w:szCs w:val="24"/>
                <w:vertAlign w:val="superscript"/>
              </w:rPr>
              <w:t>bc</w:t>
            </w:r>
          </w:p>
        </w:tc>
        <w:tc>
          <w:tcPr>
            <w:tcW w:w="1250" w:type="dxa"/>
          </w:tcPr>
          <w:p w14:paraId="295E9055" w14:textId="77777777" w:rsidR="00CD7E25" w:rsidRPr="00746F77" w:rsidRDefault="00CD7E25" w:rsidP="00CD7E25">
            <w:pPr>
              <w:rPr>
                <w:rFonts w:ascii="Arial" w:hAnsi="Arial" w:cs="Arial"/>
                <w:sz w:val="24"/>
                <w:szCs w:val="24"/>
              </w:rPr>
            </w:pPr>
            <w:r w:rsidRPr="00746F77">
              <w:rPr>
                <w:rFonts w:ascii="Arial" w:hAnsi="Arial" w:cs="Arial"/>
                <w:sz w:val="24"/>
                <w:szCs w:val="24"/>
              </w:rPr>
              <w:t>55.13</w:t>
            </w:r>
            <w:r w:rsidRPr="00746F77">
              <w:rPr>
                <w:rFonts w:ascii="Arial" w:hAnsi="Arial" w:cs="Arial"/>
                <w:sz w:val="24"/>
                <w:szCs w:val="24"/>
                <w:vertAlign w:val="superscript"/>
              </w:rPr>
              <w:t>d</w:t>
            </w:r>
          </w:p>
        </w:tc>
      </w:tr>
      <w:tr w:rsidR="00CD7E25" w:rsidRPr="00746F77" w14:paraId="6CBF9312" w14:textId="77777777" w:rsidTr="00CD7E25">
        <w:trPr>
          <w:trHeight w:val="102"/>
        </w:trPr>
        <w:tc>
          <w:tcPr>
            <w:tcW w:w="1115" w:type="dxa"/>
          </w:tcPr>
          <w:p w14:paraId="7713E2E1" w14:textId="77777777" w:rsidR="00CD7E25" w:rsidRPr="00746F77" w:rsidRDefault="00CD7E25" w:rsidP="00CD7E25">
            <w:pPr>
              <w:rPr>
                <w:rFonts w:ascii="Arial" w:hAnsi="Arial" w:cs="Arial"/>
                <w:sz w:val="24"/>
                <w:szCs w:val="24"/>
              </w:rPr>
            </w:pPr>
            <w:r w:rsidRPr="00746F77">
              <w:rPr>
                <w:rFonts w:ascii="Arial" w:hAnsi="Arial" w:cs="Arial"/>
                <w:sz w:val="24"/>
                <w:szCs w:val="24"/>
              </w:rPr>
              <w:t xml:space="preserve">Ujwala </w:t>
            </w:r>
          </w:p>
        </w:tc>
        <w:tc>
          <w:tcPr>
            <w:tcW w:w="1332" w:type="dxa"/>
            <w:gridSpan w:val="2"/>
          </w:tcPr>
          <w:p w14:paraId="50F3D83C" w14:textId="77777777" w:rsidR="00CD7E25" w:rsidRPr="00746F77" w:rsidRDefault="00CD7E25" w:rsidP="00CD7E25">
            <w:pPr>
              <w:rPr>
                <w:rFonts w:ascii="Arial" w:hAnsi="Arial" w:cs="Arial"/>
                <w:sz w:val="24"/>
                <w:szCs w:val="24"/>
              </w:rPr>
            </w:pPr>
            <w:r w:rsidRPr="00746F77">
              <w:rPr>
                <w:rFonts w:ascii="Arial" w:hAnsi="Arial" w:cs="Arial"/>
                <w:sz w:val="24"/>
                <w:szCs w:val="24"/>
              </w:rPr>
              <w:t>97.73</w:t>
            </w:r>
            <w:r w:rsidRPr="00746F77">
              <w:rPr>
                <w:rFonts w:ascii="Arial" w:hAnsi="Arial" w:cs="Arial"/>
                <w:sz w:val="24"/>
                <w:szCs w:val="24"/>
                <w:vertAlign w:val="superscript"/>
              </w:rPr>
              <w:t>cde</w:t>
            </w:r>
          </w:p>
        </w:tc>
        <w:tc>
          <w:tcPr>
            <w:tcW w:w="1405" w:type="dxa"/>
          </w:tcPr>
          <w:p w14:paraId="35BB516F" w14:textId="77777777" w:rsidR="00CD7E25" w:rsidRPr="00746F77" w:rsidRDefault="00CD7E25" w:rsidP="00CD7E25">
            <w:pPr>
              <w:rPr>
                <w:rFonts w:ascii="Arial" w:hAnsi="Arial" w:cs="Arial"/>
                <w:sz w:val="24"/>
                <w:szCs w:val="24"/>
              </w:rPr>
            </w:pPr>
            <w:r w:rsidRPr="00746F77">
              <w:rPr>
                <w:rFonts w:ascii="Arial" w:hAnsi="Arial" w:cs="Arial"/>
                <w:sz w:val="24"/>
                <w:szCs w:val="24"/>
              </w:rPr>
              <w:t>99.22</w:t>
            </w:r>
            <w:r w:rsidRPr="00746F77">
              <w:rPr>
                <w:rFonts w:ascii="Arial" w:hAnsi="Arial" w:cs="Arial"/>
                <w:sz w:val="24"/>
                <w:szCs w:val="24"/>
                <w:vertAlign w:val="superscript"/>
              </w:rPr>
              <w:t>de</w:t>
            </w:r>
          </w:p>
        </w:tc>
        <w:tc>
          <w:tcPr>
            <w:tcW w:w="1250" w:type="dxa"/>
          </w:tcPr>
          <w:p w14:paraId="6E2FEEC8" w14:textId="77777777" w:rsidR="00CD7E25" w:rsidRPr="00746F77" w:rsidRDefault="00CD7E25" w:rsidP="00CD7E25">
            <w:pPr>
              <w:rPr>
                <w:rFonts w:ascii="Arial" w:hAnsi="Arial" w:cs="Arial"/>
                <w:sz w:val="24"/>
                <w:szCs w:val="24"/>
              </w:rPr>
            </w:pPr>
            <w:r w:rsidRPr="00746F77">
              <w:rPr>
                <w:rFonts w:ascii="Arial" w:hAnsi="Arial" w:cs="Arial"/>
                <w:sz w:val="24"/>
                <w:szCs w:val="24"/>
              </w:rPr>
              <w:t>3.42</w:t>
            </w:r>
            <w:r w:rsidRPr="00746F77">
              <w:rPr>
                <w:rFonts w:ascii="Arial" w:hAnsi="Arial" w:cs="Arial"/>
                <w:sz w:val="24"/>
                <w:szCs w:val="24"/>
                <w:vertAlign w:val="superscript"/>
              </w:rPr>
              <w:t>e</w:t>
            </w:r>
          </w:p>
        </w:tc>
        <w:tc>
          <w:tcPr>
            <w:tcW w:w="1250" w:type="dxa"/>
          </w:tcPr>
          <w:p w14:paraId="3FE8583B" w14:textId="77777777" w:rsidR="00CD7E25" w:rsidRPr="00746F77" w:rsidRDefault="00CD7E25" w:rsidP="00CD7E25">
            <w:pPr>
              <w:rPr>
                <w:rFonts w:ascii="Arial" w:hAnsi="Arial" w:cs="Arial"/>
                <w:sz w:val="24"/>
                <w:szCs w:val="24"/>
              </w:rPr>
            </w:pPr>
            <w:r w:rsidRPr="00746F77">
              <w:rPr>
                <w:rFonts w:ascii="Arial" w:hAnsi="Arial" w:cs="Arial"/>
                <w:sz w:val="24"/>
                <w:szCs w:val="24"/>
              </w:rPr>
              <w:t>5.13</w:t>
            </w:r>
            <w:r w:rsidRPr="00746F77">
              <w:rPr>
                <w:rFonts w:ascii="Arial" w:hAnsi="Arial" w:cs="Arial"/>
                <w:sz w:val="24"/>
                <w:szCs w:val="24"/>
                <w:vertAlign w:val="superscript"/>
              </w:rPr>
              <w:t>h</w:t>
            </w:r>
          </w:p>
        </w:tc>
        <w:tc>
          <w:tcPr>
            <w:tcW w:w="1250" w:type="dxa"/>
          </w:tcPr>
          <w:p w14:paraId="4F8DA6B9" w14:textId="77777777" w:rsidR="00CD7E25" w:rsidRPr="00746F77" w:rsidRDefault="00CD7E25" w:rsidP="00CD7E25">
            <w:pPr>
              <w:rPr>
                <w:rFonts w:ascii="Arial" w:hAnsi="Arial" w:cs="Arial"/>
                <w:sz w:val="24"/>
                <w:szCs w:val="24"/>
              </w:rPr>
            </w:pPr>
            <w:r w:rsidRPr="00746F77">
              <w:rPr>
                <w:rFonts w:ascii="Arial" w:hAnsi="Arial" w:cs="Arial"/>
                <w:sz w:val="24"/>
                <w:szCs w:val="24"/>
              </w:rPr>
              <w:t>350.80</w:t>
            </w:r>
            <w:r w:rsidRPr="00746F77">
              <w:rPr>
                <w:rFonts w:ascii="Arial" w:hAnsi="Arial" w:cs="Arial"/>
                <w:sz w:val="24"/>
                <w:szCs w:val="24"/>
                <w:vertAlign w:val="superscript"/>
              </w:rPr>
              <w:t>e</w:t>
            </w:r>
          </w:p>
        </w:tc>
        <w:tc>
          <w:tcPr>
            <w:tcW w:w="1250" w:type="dxa"/>
          </w:tcPr>
          <w:p w14:paraId="0841F881" w14:textId="77777777" w:rsidR="00CD7E25" w:rsidRPr="00746F77" w:rsidRDefault="00CD7E25" w:rsidP="00CD7E25">
            <w:pPr>
              <w:rPr>
                <w:rFonts w:ascii="Arial" w:hAnsi="Arial" w:cs="Arial"/>
                <w:sz w:val="24"/>
                <w:szCs w:val="24"/>
              </w:rPr>
            </w:pPr>
            <w:r w:rsidRPr="00746F77">
              <w:rPr>
                <w:rFonts w:ascii="Arial" w:hAnsi="Arial" w:cs="Arial"/>
                <w:sz w:val="24"/>
                <w:szCs w:val="24"/>
              </w:rPr>
              <w:t>2.74</w:t>
            </w:r>
            <w:r w:rsidRPr="00746F77">
              <w:rPr>
                <w:rFonts w:ascii="Arial" w:hAnsi="Arial" w:cs="Arial"/>
                <w:sz w:val="24"/>
                <w:szCs w:val="24"/>
                <w:vertAlign w:val="superscript"/>
              </w:rPr>
              <w:t>d</w:t>
            </w:r>
          </w:p>
        </w:tc>
        <w:tc>
          <w:tcPr>
            <w:tcW w:w="1250" w:type="dxa"/>
          </w:tcPr>
          <w:p w14:paraId="65E7128D" w14:textId="77777777" w:rsidR="00CD7E25" w:rsidRPr="00746F77" w:rsidRDefault="00CD7E25" w:rsidP="00CD7E25">
            <w:pPr>
              <w:rPr>
                <w:rFonts w:ascii="Arial" w:hAnsi="Arial" w:cs="Arial"/>
                <w:sz w:val="24"/>
                <w:szCs w:val="24"/>
              </w:rPr>
            </w:pPr>
            <w:r w:rsidRPr="00746F77">
              <w:rPr>
                <w:rFonts w:ascii="Arial" w:hAnsi="Arial" w:cs="Arial"/>
                <w:sz w:val="24"/>
                <w:szCs w:val="24"/>
              </w:rPr>
              <w:t>62.95</w:t>
            </w:r>
            <w:r w:rsidRPr="00746F77">
              <w:rPr>
                <w:rFonts w:ascii="Arial" w:hAnsi="Arial" w:cs="Arial"/>
                <w:sz w:val="24"/>
                <w:szCs w:val="24"/>
                <w:vertAlign w:val="superscript"/>
              </w:rPr>
              <w:t>c</w:t>
            </w:r>
          </w:p>
        </w:tc>
      </w:tr>
      <w:tr w:rsidR="00CD7E25" w:rsidRPr="00746F77" w14:paraId="3D6B9E07" w14:textId="77777777" w:rsidTr="00CD7E25">
        <w:trPr>
          <w:trHeight w:val="91"/>
        </w:trPr>
        <w:tc>
          <w:tcPr>
            <w:tcW w:w="1115" w:type="dxa"/>
          </w:tcPr>
          <w:p w14:paraId="0C7A104E" w14:textId="77777777" w:rsidR="00CD7E25" w:rsidRPr="00746F77" w:rsidRDefault="00CD7E25" w:rsidP="00CD7E25">
            <w:pPr>
              <w:rPr>
                <w:rFonts w:ascii="Arial" w:hAnsi="Arial" w:cs="Arial"/>
                <w:sz w:val="24"/>
                <w:szCs w:val="24"/>
              </w:rPr>
            </w:pPr>
            <w:r w:rsidRPr="00746F77">
              <w:rPr>
                <w:rFonts w:ascii="Arial" w:hAnsi="Arial" w:cs="Arial"/>
                <w:sz w:val="24"/>
                <w:szCs w:val="24"/>
              </w:rPr>
              <w:t>CV(%)</w:t>
            </w:r>
          </w:p>
          <w:p w14:paraId="41D03011" w14:textId="77777777" w:rsidR="00CD7E25" w:rsidRPr="00746F77" w:rsidRDefault="00CD7E25" w:rsidP="00CD7E25">
            <w:pPr>
              <w:rPr>
                <w:rFonts w:ascii="Arial" w:hAnsi="Arial" w:cs="Arial"/>
                <w:sz w:val="24"/>
                <w:szCs w:val="24"/>
              </w:rPr>
            </w:pPr>
            <w:r w:rsidRPr="00746F77">
              <w:rPr>
                <w:rFonts w:ascii="Arial" w:hAnsi="Arial" w:cs="Arial"/>
                <w:sz w:val="24"/>
                <w:szCs w:val="24"/>
              </w:rPr>
              <w:t xml:space="preserve">Mean </w:t>
            </w:r>
          </w:p>
        </w:tc>
        <w:tc>
          <w:tcPr>
            <w:tcW w:w="1332" w:type="dxa"/>
            <w:gridSpan w:val="2"/>
          </w:tcPr>
          <w:p w14:paraId="6AD0CAB3" w14:textId="77777777" w:rsidR="00CD7E25" w:rsidRPr="00746F77" w:rsidRDefault="00CD7E25" w:rsidP="00CD7E25">
            <w:pPr>
              <w:rPr>
                <w:rFonts w:ascii="Arial" w:hAnsi="Arial" w:cs="Arial"/>
                <w:sz w:val="24"/>
                <w:szCs w:val="24"/>
              </w:rPr>
            </w:pPr>
            <w:r w:rsidRPr="00746F77">
              <w:rPr>
                <w:rFonts w:ascii="Arial" w:hAnsi="Arial" w:cs="Arial"/>
                <w:sz w:val="24"/>
                <w:szCs w:val="24"/>
              </w:rPr>
              <w:t>7.04</w:t>
            </w:r>
          </w:p>
          <w:p w14:paraId="66FD1CA7" w14:textId="77777777" w:rsidR="00CD7E25" w:rsidRPr="00746F77" w:rsidRDefault="00CD7E25" w:rsidP="00CD7E25">
            <w:pPr>
              <w:rPr>
                <w:rFonts w:ascii="Arial" w:hAnsi="Arial" w:cs="Arial"/>
                <w:sz w:val="24"/>
                <w:szCs w:val="24"/>
              </w:rPr>
            </w:pPr>
            <w:r w:rsidRPr="00746F77">
              <w:rPr>
                <w:rFonts w:ascii="Arial" w:hAnsi="Arial" w:cs="Arial"/>
                <w:sz w:val="24"/>
                <w:szCs w:val="24"/>
              </w:rPr>
              <w:t>96.34</w:t>
            </w:r>
          </w:p>
        </w:tc>
        <w:tc>
          <w:tcPr>
            <w:tcW w:w="1405" w:type="dxa"/>
          </w:tcPr>
          <w:p w14:paraId="1741149A" w14:textId="77777777" w:rsidR="00CD7E25" w:rsidRPr="00746F77" w:rsidRDefault="00CD7E25" w:rsidP="00CD7E25">
            <w:pPr>
              <w:rPr>
                <w:rFonts w:ascii="Arial" w:hAnsi="Arial" w:cs="Arial"/>
                <w:sz w:val="24"/>
                <w:szCs w:val="24"/>
              </w:rPr>
            </w:pPr>
            <w:r w:rsidRPr="00746F77">
              <w:rPr>
                <w:rFonts w:ascii="Arial" w:hAnsi="Arial" w:cs="Arial"/>
                <w:sz w:val="24"/>
                <w:szCs w:val="24"/>
              </w:rPr>
              <w:t>5.43</w:t>
            </w:r>
          </w:p>
          <w:p w14:paraId="36C01AEF" w14:textId="77777777" w:rsidR="00CD7E25" w:rsidRPr="00746F77" w:rsidRDefault="00CD7E25" w:rsidP="00CD7E25">
            <w:pPr>
              <w:rPr>
                <w:rFonts w:ascii="Arial" w:hAnsi="Arial" w:cs="Arial"/>
                <w:sz w:val="24"/>
                <w:szCs w:val="24"/>
              </w:rPr>
            </w:pPr>
            <w:r w:rsidRPr="00746F77">
              <w:rPr>
                <w:rFonts w:ascii="Arial" w:hAnsi="Arial" w:cs="Arial"/>
                <w:sz w:val="24"/>
                <w:szCs w:val="24"/>
              </w:rPr>
              <w:t>99.89</w:t>
            </w:r>
          </w:p>
        </w:tc>
        <w:tc>
          <w:tcPr>
            <w:tcW w:w="1250" w:type="dxa"/>
          </w:tcPr>
          <w:p w14:paraId="02D60524" w14:textId="77777777" w:rsidR="00CD7E25" w:rsidRPr="00746F77" w:rsidRDefault="00CD7E25" w:rsidP="00CD7E25">
            <w:pPr>
              <w:rPr>
                <w:rFonts w:ascii="Arial" w:hAnsi="Arial" w:cs="Arial"/>
                <w:sz w:val="24"/>
                <w:szCs w:val="24"/>
              </w:rPr>
            </w:pPr>
            <w:r w:rsidRPr="00746F77">
              <w:rPr>
                <w:rFonts w:ascii="Arial" w:hAnsi="Arial" w:cs="Arial"/>
                <w:sz w:val="24"/>
                <w:szCs w:val="24"/>
              </w:rPr>
              <w:t>5.96</w:t>
            </w:r>
          </w:p>
          <w:p w14:paraId="678FE009" w14:textId="77777777" w:rsidR="00CD7E25" w:rsidRPr="00746F77" w:rsidRDefault="00CD7E25" w:rsidP="00CD7E25">
            <w:pPr>
              <w:rPr>
                <w:rFonts w:ascii="Arial" w:hAnsi="Arial" w:cs="Arial"/>
                <w:sz w:val="24"/>
                <w:szCs w:val="24"/>
              </w:rPr>
            </w:pPr>
            <w:r w:rsidRPr="00746F77">
              <w:rPr>
                <w:rFonts w:ascii="Arial" w:hAnsi="Arial" w:cs="Arial"/>
                <w:sz w:val="24"/>
                <w:szCs w:val="24"/>
              </w:rPr>
              <w:t>5.22</w:t>
            </w:r>
          </w:p>
        </w:tc>
        <w:tc>
          <w:tcPr>
            <w:tcW w:w="1250" w:type="dxa"/>
          </w:tcPr>
          <w:p w14:paraId="1592AEB0" w14:textId="77777777" w:rsidR="00CD7E25" w:rsidRPr="00746F77" w:rsidRDefault="00CD7E25" w:rsidP="00CD7E25">
            <w:pPr>
              <w:rPr>
                <w:rFonts w:ascii="Arial" w:hAnsi="Arial" w:cs="Arial"/>
                <w:sz w:val="24"/>
                <w:szCs w:val="24"/>
              </w:rPr>
            </w:pPr>
            <w:r w:rsidRPr="00746F77">
              <w:rPr>
                <w:rFonts w:ascii="Arial" w:hAnsi="Arial" w:cs="Arial"/>
                <w:sz w:val="24"/>
                <w:szCs w:val="24"/>
              </w:rPr>
              <w:t>5.23</w:t>
            </w:r>
          </w:p>
          <w:p w14:paraId="37445241" w14:textId="77777777" w:rsidR="00CD7E25" w:rsidRPr="00746F77" w:rsidRDefault="00CD7E25" w:rsidP="00CD7E25">
            <w:pPr>
              <w:rPr>
                <w:rFonts w:ascii="Arial" w:hAnsi="Arial" w:cs="Arial"/>
                <w:sz w:val="24"/>
                <w:szCs w:val="24"/>
              </w:rPr>
            </w:pPr>
            <w:r w:rsidRPr="00746F77">
              <w:rPr>
                <w:rFonts w:ascii="Arial" w:hAnsi="Arial" w:cs="Arial"/>
                <w:sz w:val="24"/>
                <w:szCs w:val="24"/>
              </w:rPr>
              <w:t>8.65</w:t>
            </w:r>
          </w:p>
        </w:tc>
        <w:tc>
          <w:tcPr>
            <w:tcW w:w="1250" w:type="dxa"/>
          </w:tcPr>
          <w:p w14:paraId="531469EB" w14:textId="77777777" w:rsidR="00CD7E25" w:rsidRPr="00746F77" w:rsidRDefault="00CD7E25" w:rsidP="00CD7E25">
            <w:pPr>
              <w:rPr>
                <w:rFonts w:ascii="Arial" w:hAnsi="Arial" w:cs="Arial"/>
                <w:sz w:val="24"/>
                <w:szCs w:val="24"/>
              </w:rPr>
            </w:pPr>
            <w:r w:rsidRPr="00746F77">
              <w:rPr>
                <w:rFonts w:ascii="Arial" w:hAnsi="Arial" w:cs="Arial"/>
                <w:sz w:val="24"/>
                <w:szCs w:val="24"/>
              </w:rPr>
              <w:t>8.08</w:t>
            </w:r>
          </w:p>
          <w:p w14:paraId="51304233" w14:textId="77777777" w:rsidR="00CD7E25" w:rsidRPr="00746F77" w:rsidRDefault="00CD7E25" w:rsidP="00CD7E25">
            <w:pPr>
              <w:rPr>
                <w:rFonts w:ascii="Arial" w:hAnsi="Arial" w:cs="Arial"/>
                <w:sz w:val="24"/>
                <w:szCs w:val="24"/>
              </w:rPr>
            </w:pPr>
            <w:r w:rsidRPr="00746F77">
              <w:rPr>
                <w:rFonts w:ascii="Arial" w:hAnsi="Arial" w:cs="Arial"/>
              </w:rPr>
              <w:t>470.94</w:t>
            </w:r>
          </w:p>
        </w:tc>
        <w:tc>
          <w:tcPr>
            <w:tcW w:w="1250" w:type="dxa"/>
          </w:tcPr>
          <w:p w14:paraId="43687299" w14:textId="77777777" w:rsidR="00CD7E25" w:rsidRPr="00746F77" w:rsidRDefault="00CD7E25" w:rsidP="00CD7E25">
            <w:pPr>
              <w:rPr>
                <w:rFonts w:ascii="Arial" w:hAnsi="Arial" w:cs="Arial"/>
                <w:sz w:val="24"/>
                <w:szCs w:val="24"/>
              </w:rPr>
            </w:pPr>
            <w:r w:rsidRPr="00746F77">
              <w:rPr>
                <w:rFonts w:ascii="Arial" w:hAnsi="Arial" w:cs="Arial"/>
                <w:sz w:val="24"/>
                <w:szCs w:val="24"/>
              </w:rPr>
              <w:t>7.02</w:t>
            </w:r>
          </w:p>
          <w:p w14:paraId="190129C8" w14:textId="77777777" w:rsidR="00CD7E25" w:rsidRPr="00746F77" w:rsidRDefault="00CD7E25" w:rsidP="00CD7E25">
            <w:pPr>
              <w:rPr>
                <w:rFonts w:ascii="Arial" w:hAnsi="Arial" w:cs="Arial"/>
                <w:sz w:val="24"/>
                <w:szCs w:val="24"/>
              </w:rPr>
            </w:pPr>
            <w:r w:rsidRPr="00746F77">
              <w:rPr>
                <w:rFonts w:ascii="Arial" w:hAnsi="Arial" w:cs="Arial"/>
                <w:sz w:val="24"/>
                <w:szCs w:val="24"/>
              </w:rPr>
              <w:t>3.20</w:t>
            </w:r>
          </w:p>
        </w:tc>
        <w:tc>
          <w:tcPr>
            <w:tcW w:w="1250" w:type="dxa"/>
          </w:tcPr>
          <w:p w14:paraId="5CAC9B19" w14:textId="77777777" w:rsidR="00CD7E25" w:rsidRPr="00746F77" w:rsidRDefault="00CD7E25" w:rsidP="00CD7E25">
            <w:pPr>
              <w:rPr>
                <w:rFonts w:ascii="Arial" w:hAnsi="Arial" w:cs="Arial"/>
                <w:sz w:val="24"/>
                <w:szCs w:val="24"/>
              </w:rPr>
            </w:pPr>
            <w:r w:rsidRPr="00746F77">
              <w:rPr>
                <w:rFonts w:ascii="Arial" w:hAnsi="Arial" w:cs="Arial"/>
                <w:sz w:val="24"/>
                <w:szCs w:val="24"/>
              </w:rPr>
              <w:t>4.72</w:t>
            </w:r>
          </w:p>
          <w:p w14:paraId="64C6E5D2" w14:textId="77777777" w:rsidR="00CD7E25" w:rsidRPr="00746F77" w:rsidRDefault="00CD7E25" w:rsidP="00CD7E25">
            <w:pPr>
              <w:rPr>
                <w:rFonts w:ascii="Arial" w:hAnsi="Arial" w:cs="Arial"/>
                <w:sz w:val="24"/>
                <w:szCs w:val="24"/>
              </w:rPr>
            </w:pPr>
            <w:r w:rsidRPr="00746F77">
              <w:rPr>
                <w:rFonts w:ascii="Arial" w:hAnsi="Arial" w:cs="Arial"/>
                <w:sz w:val="24"/>
                <w:szCs w:val="24"/>
              </w:rPr>
              <w:t>63.44</w:t>
            </w:r>
          </w:p>
        </w:tc>
      </w:tr>
      <w:tr w:rsidR="00CD7E25" w:rsidRPr="00746F77" w14:paraId="1EDFB277" w14:textId="77777777" w:rsidTr="00CD7E25">
        <w:trPr>
          <w:trHeight w:val="53"/>
        </w:trPr>
        <w:tc>
          <w:tcPr>
            <w:tcW w:w="1115" w:type="dxa"/>
          </w:tcPr>
          <w:p w14:paraId="649A4C3B" w14:textId="77777777" w:rsidR="00CD7E25" w:rsidRPr="00746F77" w:rsidRDefault="00CD7E25" w:rsidP="00CD7E25">
            <w:pPr>
              <w:rPr>
                <w:rFonts w:ascii="Arial" w:hAnsi="Arial" w:cs="Arial"/>
                <w:sz w:val="24"/>
                <w:szCs w:val="24"/>
              </w:rPr>
            </w:pPr>
            <w:r w:rsidRPr="00746F77">
              <w:rPr>
                <w:rFonts w:ascii="Arial" w:hAnsi="Arial" w:cs="Arial"/>
                <w:sz w:val="24"/>
                <w:szCs w:val="24"/>
              </w:rPr>
              <w:t>CD(0.05%)</w:t>
            </w:r>
          </w:p>
        </w:tc>
        <w:tc>
          <w:tcPr>
            <w:tcW w:w="1332" w:type="dxa"/>
            <w:gridSpan w:val="2"/>
          </w:tcPr>
          <w:p w14:paraId="0E6B5D89" w14:textId="77777777" w:rsidR="00CD7E25" w:rsidRPr="00746F77" w:rsidRDefault="00CD7E25" w:rsidP="00CD7E25">
            <w:pPr>
              <w:rPr>
                <w:rFonts w:ascii="Arial" w:hAnsi="Arial" w:cs="Arial"/>
                <w:sz w:val="24"/>
                <w:szCs w:val="24"/>
              </w:rPr>
            </w:pPr>
            <w:r w:rsidRPr="00746F77">
              <w:rPr>
                <w:rFonts w:ascii="Arial" w:hAnsi="Arial" w:cs="Arial"/>
                <w:sz w:val="24"/>
                <w:szCs w:val="24"/>
              </w:rPr>
              <w:t>8.68</w:t>
            </w:r>
          </w:p>
        </w:tc>
        <w:tc>
          <w:tcPr>
            <w:tcW w:w="1405" w:type="dxa"/>
          </w:tcPr>
          <w:p w14:paraId="47F00C0A" w14:textId="77777777" w:rsidR="00CD7E25" w:rsidRPr="00746F77" w:rsidRDefault="00CD7E25" w:rsidP="00CD7E25">
            <w:pPr>
              <w:rPr>
                <w:rFonts w:ascii="Arial" w:hAnsi="Arial" w:cs="Arial"/>
                <w:sz w:val="24"/>
                <w:szCs w:val="24"/>
              </w:rPr>
            </w:pPr>
            <w:r w:rsidRPr="00746F77">
              <w:rPr>
                <w:rFonts w:ascii="Arial" w:hAnsi="Arial" w:cs="Arial"/>
                <w:sz w:val="24"/>
                <w:szCs w:val="24"/>
              </w:rPr>
              <w:t>7.11</w:t>
            </w:r>
          </w:p>
        </w:tc>
        <w:tc>
          <w:tcPr>
            <w:tcW w:w="1250" w:type="dxa"/>
          </w:tcPr>
          <w:p w14:paraId="5F0AA91B" w14:textId="77777777" w:rsidR="00CD7E25" w:rsidRPr="00746F77" w:rsidRDefault="00CD7E25" w:rsidP="00CD7E25">
            <w:pPr>
              <w:rPr>
                <w:rFonts w:ascii="Arial" w:hAnsi="Arial" w:cs="Arial"/>
                <w:sz w:val="24"/>
                <w:szCs w:val="24"/>
              </w:rPr>
            </w:pPr>
            <w:r w:rsidRPr="00746F77">
              <w:rPr>
                <w:rFonts w:ascii="Arial" w:hAnsi="Arial" w:cs="Arial"/>
                <w:sz w:val="24"/>
                <w:szCs w:val="24"/>
              </w:rPr>
              <w:t>0.49</w:t>
            </w:r>
          </w:p>
        </w:tc>
        <w:tc>
          <w:tcPr>
            <w:tcW w:w="1250" w:type="dxa"/>
          </w:tcPr>
          <w:p w14:paraId="370669F8" w14:textId="77777777" w:rsidR="00CD7E25" w:rsidRPr="00746F77" w:rsidRDefault="00CD7E25" w:rsidP="00CD7E25">
            <w:pPr>
              <w:rPr>
                <w:rFonts w:ascii="Arial" w:hAnsi="Arial" w:cs="Arial"/>
                <w:sz w:val="24"/>
                <w:szCs w:val="24"/>
              </w:rPr>
            </w:pPr>
            <w:r w:rsidRPr="00746F77">
              <w:rPr>
                <w:rFonts w:ascii="Arial" w:hAnsi="Arial" w:cs="Arial"/>
                <w:sz w:val="24"/>
                <w:szCs w:val="24"/>
              </w:rPr>
              <w:t>0.59</w:t>
            </w:r>
          </w:p>
        </w:tc>
        <w:tc>
          <w:tcPr>
            <w:tcW w:w="1250" w:type="dxa"/>
          </w:tcPr>
          <w:p w14:paraId="0C1C1DEC" w14:textId="77777777" w:rsidR="00CD7E25" w:rsidRPr="00746F77" w:rsidRDefault="00CD7E25" w:rsidP="00CD7E25">
            <w:pPr>
              <w:rPr>
                <w:rFonts w:ascii="Arial" w:hAnsi="Arial" w:cs="Arial"/>
                <w:sz w:val="24"/>
                <w:szCs w:val="24"/>
              </w:rPr>
            </w:pPr>
            <w:r w:rsidRPr="00746F77">
              <w:rPr>
                <w:rFonts w:ascii="Arial" w:hAnsi="Arial" w:cs="Arial"/>
                <w:sz w:val="24"/>
                <w:szCs w:val="24"/>
              </w:rPr>
              <w:t>49.74</w:t>
            </w:r>
          </w:p>
        </w:tc>
        <w:tc>
          <w:tcPr>
            <w:tcW w:w="1250" w:type="dxa"/>
          </w:tcPr>
          <w:p w14:paraId="2DB49D82" w14:textId="77777777" w:rsidR="00CD7E25" w:rsidRPr="00746F77" w:rsidRDefault="00CD7E25" w:rsidP="00CD7E25">
            <w:pPr>
              <w:rPr>
                <w:rFonts w:ascii="Arial" w:hAnsi="Arial" w:cs="Arial"/>
                <w:sz w:val="24"/>
                <w:szCs w:val="24"/>
              </w:rPr>
            </w:pPr>
            <w:r w:rsidRPr="00746F77">
              <w:rPr>
                <w:rFonts w:ascii="Arial" w:hAnsi="Arial" w:cs="Arial"/>
                <w:sz w:val="24"/>
                <w:szCs w:val="24"/>
              </w:rPr>
              <w:t>0.29</w:t>
            </w:r>
          </w:p>
        </w:tc>
        <w:tc>
          <w:tcPr>
            <w:tcW w:w="1250" w:type="dxa"/>
          </w:tcPr>
          <w:p w14:paraId="050B559A" w14:textId="77777777" w:rsidR="00CD7E25" w:rsidRPr="00746F77" w:rsidRDefault="00CD7E25" w:rsidP="00CD7E25">
            <w:pPr>
              <w:rPr>
                <w:rFonts w:ascii="Arial" w:hAnsi="Arial" w:cs="Arial"/>
                <w:sz w:val="24"/>
                <w:szCs w:val="24"/>
              </w:rPr>
            </w:pPr>
            <w:r w:rsidRPr="00746F77">
              <w:rPr>
                <w:rFonts w:ascii="Arial" w:hAnsi="Arial" w:cs="Arial"/>
                <w:sz w:val="24"/>
                <w:szCs w:val="24"/>
              </w:rPr>
              <w:t>3.87</w:t>
            </w:r>
          </w:p>
        </w:tc>
      </w:tr>
    </w:tbl>
    <w:p w14:paraId="6E728909" w14:textId="44961F64" w:rsidR="00794419" w:rsidRPr="00746F77" w:rsidRDefault="00746F77" w:rsidP="00794419">
      <w:pPr>
        <w:jc w:val="both"/>
        <w:rPr>
          <w:rFonts w:ascii="Arial" w:hAnsi="Arial" w:cs="Arial"/>
          <w:sz w:val="24"/>
          <w:szCs w:val="24"/>
        </w:rPr>
      </w:pPr>
      <w:r w:rsidRPr="00746F77">
        <w:rPr>
          <w:rFonts w:ascii="Arial" w:hAnsi="Arial" w:cs="Arial"/>
          <w:sz w:val="24"/>
          <w:szCs w:val="24"/>
        </w:rPr>
        <w:t xml:space="preserve"> </w:t>
      </w:r>
    </w:p>
    <w:p w14:paraId="2D784925" w14:textId="7A61508A" w:rsidR="00794419" w:rsidRPr="00746F77" w:rsidRDefault="00CD43A8" w:rsidP="00794419">
      <w:pPr>
        <w:rPr>
          <w:rFonts w:ascii="Arial" w:hAnsi="Arial" w:cs="Arial"/>
          <w:sz w:val="24"/>
          <w:szCs w:val="24"/>
        </w:rPr>
      </w:pPr>
      <w:r w:rsidRPr="00746F77">
        <w:rPr>
          <w:rFonts w:ascii="Arial" w:hAnsi="Arial" w:cs="Arial"/>
          <w:sz w:val="24"/>
          <w:szCs w:val="24"/>
        </w:rPr>
        <w:t xml:space="preserve">Table </w:t>
      </w:r>
      <w:r>
        <w:rPr>
          <w:rFonts w:ascii="Arial" w:hAnsi="Arial" w:cs="Arial"/>
          <w:sz w:val="24"/>
          <w:szCs w:val="24"/>
        </w:rPr>
        <w:t>6</w:t>
      </w:r>
      <w:r w:rsidRPr="00746F77">
        <w:rPr>
          <w:rFonts w:ascii="Arial" w:hAnsi="Arial" w:cs="Arial"/>
          <w:sz w:val="24"/>
          <w:szCs w:val="24"/>
        </w:rPr>
        <w:t xml:space="preserve">. Mean performance of </w:t>
      </w:r>
      <w:r>
        <w:rPr>
          <w:rFonts w:ascii="Arial" w:hAnsi="Arial" w:cs="Arial"/>
          <w:sz w:val="24"/>
          <w:szCs w:val="24"/>
        </w:rPr>
        <w:t xml:space="preserve">yield </w:t>
      </w:r>
      <w:r w:rsidRPr="00746F77">
        <w:rPr>
          <w:rFonts w:ascii="Arial" w:hAnsi="Arial" w:cs="Arial"/>
          <w:sz w:val="24"/>
          <w:szCs w:val="24"/>
        </w:rPr>
        <w:t>characters of restorer lines in chilli</w:t>
      </w:r>
    </w:p>
    <w:p w14:paraId="392E775D" w14:textId="41DAE772" w:rsidR="00942E83" w:rsidRPr="00746F77" w:rsidRDefault="00942E83" w:rsidP="00942E83">
      <w:pPr>
        <w:jc w:val="both"/>
        <w:rPr>
          <w:rFonts w:ascii="Arial" w:hAnsi="Arial" w:cs="Arial"/>
          <w:b/>
          <w:bCs/>
          <w:sz w:val="24"/>
          <w:szCs w:val="24"/>
        </w:rPr>
      </w:pPr>
    </w:p>
    <w:p w14:paraId="20031FAF" w14:textId="77777777" w:rsidR="00942E83" w:rsidRPr="00746F77" w:rsidRDefault="00942E83" w:rsidP="00942E83">
      <w:pPr>
        <w:jc w:val="both"/>
        <w:rPr>
          <w:rFonts w:ascii="Arial" w:hAnsi="Arial" w:cs="Arial"/>
          <w:b/>
          <w:bCs/>
          <w:sz w:val="24"/>
          <w:szCs w:val="24"/>
        </w:rPr>
      </w:pPr>
    </w:p>
    <w:p w14:paraId="32E34D20" w14:textId="77777777" w:rsidR="00942E83" w:rsidRPr="00746F77" w:rsidRDefault="00942E83" w:rsidP="00942E83">
      <w:pPr>
        <w:jc w:val="both"/>
        <w:rPr>
          <w:rFonts w:ascii="Arial" w:hAnsi="Arial" w:cs="Arial"/>
          <w:sz w:val="24"/>
          <w:szCs w:val="24"/>
        </w:rPr>
      </w:pPr>
    </w:p>
    <w:p w14:paraId="01B821C3" w14:textId="77777777" w:rsidR="006A452C" w:rsidRDefault="006A452C" w:rsidP="00746F77">
      <w:pPr>
        <w:rPr>
          <w:rFonts w:ascii="Arial" w:hAnsi="Arial" w:cs="Arial"/>
          <w:sz w:val="24"/>
          <w:szCs w:val="24"/>
        </w:rPr>
      </w:pPr>
    </w:p>
    <w:p w14:paraId="19A85CEB" w14:textId="77777777" w:rsidR="006A452C" w:rsidRDefault="006A452C" w:rsidP="00746F77">
      <w:pPr>
        <w:rPr>
          <w:rFonts w:ascii="Arial" w:hAnsi="Arial" w:cs="Arial"/>
          <w:sz w:val="24"/>
          <w:szCs w:val="24"/>
        </w:rPr>
      </w:pPr>
    </w:p>
    <w:p w14:paraId="318DF4FA" w14:textId="77777777" w:rsidR="006A452C" w:rsidRDefault="006A452C" w:rsidP="00746F77">
      <w:pPr>
        <w:rPr>
          <w:rFonts w:ascii="Arial" w:hAnsi="Arial" w:cs="Arial"/>
          <w:sz w:val="24"/>
          <w:szCs w:val="24"/>
        </w:rPr>
      </w:pPr>
    </w:p>
    <w:p w14:paraId="35F7084B" w14:textId="77777777" w:rsidR="006A452C" w:rsidRDefault="006A452C" w:rsidP="00746F77">
      <w:pPr>
        <w:rPr>
          <w:rFonts w:ascii="Arial" w:hAnsi="Arial" w:cs="Arial"/>
          <w:sz w:val="24"/>
          <w:szCs w:val="24"/>
        </w:rPr>
      </w:pPr>
    </w:p>
    <w:p w14:paraId="3A51EC1E" w14:textId="77777777" w:rsidR="006A452C" w:rsidRDefault="006A452C" w:rsidP="00746F77">
      <w:pPr>
        <w:rPr>
          <w:rFonts w:ascii="Arial" w:hAnsi="Arial" w:cs="Arial"/>
          <w:sz w:val="24"/>
          <w:szCs w:val="24"/>
        </w:rPr>
      </w:pPr>
    </w:p>
    <w:p w14:paraId="5D8D22E6" w14:textId="77777777" w:rsidR="006A452C" w:rsidRDefault="006A452C" w:rsidP="00746F77">
      <w:pPr>
        <w:rPr>
          <w:rFonts w:ascii="Arial" w:hAnsi="Arial" w:cs="Arial"/>
          <w:sz w:val="24"/>
          <w:szCs w:val="24"/>
        </w:rPr>
      </w:pPr>
    </w:p>
    <w:p w14:paraId="07F973D0" w14:textId="77777777" w:rsidR="006A452C" w:rsidRDefault="006A452C" w:rsidP="00746F77">
      <w:pPr>
        <w:rPr>
          <w:rFonts w:ascii="Arial" w:hAnsi="Arial" w:cs="Arial"/>
          <w:sz w:val="24"/>
          <w:szCs w:val="24"/>
        </w:rPr>
      </w:pPr>
    </w:p>
    <w:p w14:paraId="5C019436" w14:textId="77777777" w:rsidR="00CD7E25" w:rsidRDefault="00CD7E25" w:rsidP="00794419">
      <w:pPr>
        <w:jc w:val="both"/>
        <w:rPr>
          <w:rFonts w:ascii="Arial" w:hAnsi="Arial" w:cs="Arial"/>
          <w:sz w:val="24"/>
          <w:szCs w:val="24"/>
        </w:rPr>
      </w:pPr>
    </w:p>
    <w:p w14:paraId="0887E288" w14:textId="0F404E8B" w:rsidR="00942E83" w:rsidRPr="00746F77" w:rsidRDefault="00794419" w:rsidP="00CF0427">
      <w:pPr>
        <w:jc w:val="both"/>
        <w:rPr>
          <w:rFonts w:ascii="Arial" w:hAnsi="Arial" w:cs="Arial"/>
          <w:b/>
          <w:bCs/>
          <w:sz w:val="24"/>
          <w:szCs w:val="24"/>
        </w:rPr>
      </w:pPr>
      <w:r w:rsidRPr="00746F77">
        <w:rPr>
          <w:rFonts w:ascii="Arial" w:hAnsi="Arial" w:cs="Arial"/>
          <w:sz w:val="24"/>
          <w:szCs w:val="24"/>
        </w:rPr>
        <w:t xml:space="preserve">Table 7. Genetic parameter of chilli genotype </w:t>
      </w:r>
    </w:p>
    <w:tbl>
      <w:tblPr>
        <w:tblStyle w:val="TableGrid"/>
        <w:tblpPr w:leftFromText="180" w:rightFromText="180" w:vertAnchor="page" w:horzAnchor="margin" w:tblpXSpec="center" w:tblpY="2047"/>
        <w:tblW w:w="10744" w:type="dxa"/>
        <w:tblLayout w:type="fixed"/>
        <w:tblLook w:val="04A0" w:firstRow="1" w:lastRow="0" w:firstColumn="1" w:lastColumn="0" w:noHBand="0" w:noVBand="1"/>
      </w:tblPr>
      <w:tblGrid>
        <w:gridCol w:w="2940"/>
        <w:gridCol w:w="1068"/>
        <w:gridCol w:w="1197"/>
        <w:gridCol w:w="934"/>
        <w:gridCol w:w="805"/>
        <w:gridCol w:w="801"/>
        <w:gridCol w:w="747"/>
        <w:gridCol w:w="1013"/>
        <w:gridCol w:w="1239"/>
      </w:tblGrid>
      <w:tr w:rsidR="00CF0427" w:rsidRPr="00746F77" w14:paraId="565A5BAE" w14:textId="77777777" w:rsidTr="00CF0427">
        <w:trPr>
          <w:trHeight w:val="99"/>
        </w:trPr>
        <w:tc>
          <w:tcPr>
            <w:tcW w:w="2940" w:type="dxa"/>
            <w:tcBorders>
              <w:left w:val="nil"/>
              <w:bottom w:val="single" w:sz="4" w:space="0" w:color="auto"/>
              <w:right w:val="nil"/>
            </w:tcBorders>
          </w:tcPr>
          <w:p w14:paraId="50894613"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Characters </w:t>
            </w:r>
          </w:p>
        </w:tc>
        <w:tc>
          <w:tcPr>
            <w:tcW w:w="1068" w:type="dxa"/>
            <w:tcBorders>
              <w:left w:val="nil"/>
              <w:bottom w:val="single" w:sz="4" w:space="0" w:color="auto"/>
              <w:right w:val="nil"/>
            </w:tcBorders>
          </w:tcPr>
          <w:p w14:paraId="3D521979" w14:textId="77777777" w:rsidR="00CF0427" w:rsidRPr="00746F77" w:rsidRDefault="00CF0427" w:rsidP="00CF0427">
            <w:pPr>
              <w:rPr>
                <w:rFonts w:ascii="Arial" w:hAnsi="Arial" w:cs="Arial"/>
                <w:sz w:val="24"/>
                <w:szCs w:val="24"/>
              </w:rPr>
            </w:pPr>
            <w:proofErr w:type="spellStart"/>
            <w:r w:rsidRPr="00746F77">
              <w:rPr>
                <w:rFonts w:ascii="Arial" w:hAnsi="Arial" w:cs="Arial"/>
                <w:sz w:val="24"/>
                <w:szCs w:val="24"/>
              </w:rPr>
              <w:t>Gen.Var</w:t>
            </w:r>
            <w:proofErr w:type="spellEnd"/>
          </w:p>
        </w:tc>
        <w:tc>
          <w:tcPr>
            <w:tcW w:w="1197" w:type="dxa"/>
            <w:tcBorders>
              <w:left w:val="nil"/>
              <w:bottom w:val="single" w:sz="4" w:space="0" w:color="auto"/>
              <w:right w:val="nil"/>
            </w:tcBorders>
          </w:tcPr>
          <w:p w14:paraId="11A8173E"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 </w:t>
            </w:r>
            <w:proofErr w:type="spellStart"/>
            <w:r w:rsidRPr="00746F77">
              <w:rPr>
                <w:rFonts w:ascii="Arial" w:hAnsi="Arial" w:cs="Arial"/>
                <w:sz w:val="24"/>
                <w:szCs w:val="24"/>
              </w:rPr>
              <w:t>Phe</w:t>
            </w:r>
            <w:proofErr w:type="spellEnd"/>
            <w:r w:rsidRPr="00746F77">
              <w:rPr>
                <w:rFonts w:ascii="Arial" w:hAnsi="Arial" w:cs="Arial"/>
                <w:sz w:val="24"/>
                <w:szCs w:val="24"/>
              </w:rPr>
              <w:t>. Var</w:t>
            </w:r>
          </w:p>
        </w:tc>
        <w:tc>
          <w:tcPr>
            <w:tcW w:w="934" w:type="dxa"/>
            <w:tcBorders>
              <w:left w:val="nil"/>
              <w:bottom w:val="single" w:sz="4" w:space="0" w:color="auto"/>
              <w:right w:val="nil"/>
            </w:tcBorders>
          </w:tcPr>
          <w:p w14:paraId="789068A8"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En. Var </w:t>
            </w:r>
          </w:p>
        </w:tc>
        <w:tc>
          <w:tcPr>
            <w:tcW w:w="805" w:type="dxa"/>
            <w:tcBorders>
              <w:left w:val="nil"/>
              <w:bottom w:val="single" w:sz="4" w:space="0" w:color="auto"/>
              <w:right w:val="nil"/>
            </w:tcBorders>
          </w:tcPr>
          <w:p w14:paraId="570BEBA4" w14:textId="77777777" w:rsidR="00CF0427" w:rsidRPr="00746F77" w:rsidRDefault="00CF0427" w:rsidP="00CF0427">
            <w:pPr>
              <w:rPr>
                <w:rFonts w:ascii="Arial" w:hAnsi="Arial" w:cs="Arial"/>
                <w:sz w:val="24"/>
                <w:szCs w:val="24"/>
              </w:rPr>
            </w:pPr>
            <w:proofErr w:type="spellStart"/>
            <w:r w:rsidRPr="00746F77">
              <w:rPr>
                <w:rFonts w:ascii="Arial" w:hAnsi="Arial" w:cs="Arial"/>
                <w:sz w:val="24"/>
                <w:szCs w:val="24"/>
              </w:rPr>
              <w:t>Cv</w:t>
            </w:r>
            <w:proofErr w:type="spellEnd"/>
            <w:r w:rsidRPr="00746F77">
              <w:rPr>
                <w:rFonts w:ascii="Arial" w:hAnsi="Arial" w:cs="Arial"/>
                <w:sz w:val="24"/>
                <w:szCs w:val="24"/>
              </w:rPr>
              <w:t>(%)</w:t>
            </w:r>
          </w:p>
        </w:tc>
        <w:tc>
          <w:tcPr>
            <w:tcW w:w="801" w:type="dxa"/>
            <w:tcBorders>
              <w:left w:val="nil"/>
              <w:bottom w:val="single" w:sz="4" w:space="0" w:color="auto"/>
              <w:right w:val="nil"/>
            </w:tcBorders>
          </w:tcPr>
          <w:p w14:paraId="7F5BE118"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PCV (%) </w:t>
            </w:r>
          </w:p>
        </w:tc>
        <w:tc>
          <w:tcPr>
            <w:tcW w:w="747" w:type="dxa"/>
            <w:tcBorders>
              <w:left w:val="nil"/>
              <w:bottom w:val="single" w:sz="4" w:space="0" w:color="auto"/>
              <w:right w:val="nil"/>
            </w:tcBorders>
          </w:tcPr>
          <w:p w14:paraId="02D752DA"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GCV  (%) </w:t>
            </w:r>
          </w:p>
        </w:tc>
        <w:tc>
          <w:tcPr>
            <w:tcW w:w="1013" w:type="dxa"/>
            <w:tcBorders>
              <w:left w:val="nil"/>
              <w:bottom w:val="single" w:sz="4" w:space="0" w:color="auto"/>
              <w:right w:val="nil"/>
            </w:tcBorders>
          </w:tcPr>
          <w:p w14:paraId="199235DC"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Heritability </w:t>
            </w:r>
          </w:p>
        </w:tc>
        <w:tc>
          <w:tcPr>
            <w:tcW w:w="1239" w:type="dxa"/>
            <w:tcBorders>
              <w:left w:val="nil"/>
              <w:bottom w:val="single" w:sz="4" w:space="0" w:color="auto"/>
              <w:right w:val="nil"/>
            </w:tcBorders>
          </w:tcPr>
          <w:p w14:paraId="19290966" w14:textId="77777777" w:rsidR="00CF0427" w:rsidRPr="00746F77" w:rsidRDefault="00CF0427" w:rsidP="00CF0427">
            <w:pPr>
              <w:rPr>
                <w:rFonts w:ascii="Arial" w:hAnsi="Arial" w:cs="Arial"/>
                <w:sz w:val="24"/>
                <w:szCs w:val="24"/>
              </w:rPr>
            </w:pPr>
            <w:r w:rsidRPr="00746F77">
              <w:rPr>
                <w:rFonts w:ascii="Arial" w:hAnsi="Arial" w:cs="Arial"/>
                <w:sz w:val="24"/>
                <w:szCs w:val="24"/>
              </w:rPr>
              <w:t>Gen. adv (%)(</w:t>
            </w:r>
            <w:proofErr w:type="spellStart"/>
            <w:r w:rsidRPr="00746F77">
              <w:rPr>
                <w:rFonts w:ascii="Arial" w:hAnsi="Arial" w:cs="Arial"/>
                <w:sz w:val="24"/>
                <w:szCs w:val="24"/>
              </w:rPr>
              <w:t>i</w:t>
            </w:r>
            <w:proofErr w:type="spellEnd"/>
            <w:r w:rsidRPr="00746F77">
              <w:rPr>
                <w:rFonts w:ascii="Arial" w:hAnsi="Arial" w:cs="Arial"/>
                <w:sz w:val="24"/>
                <w:szCs w:val="24"/>
              </w:rPr>
              <w:t>=5%)</w:t>
            </w:r>
          </w:p>
        </w:tc>
      </w:tr>
      <w:tr w:rsidR="00CF0427" w:rsidRPr="00746F77" w14:paraId="059C9AC4" w14:textId="77777777" w:rsidTr="00CF0427">
        <w:trPr>
          <w:trHeight w:val="143"/>
        </w:trPr>
        <w:tc>
          <w:tcPr>
            <w:tcW w:w="2940" w:type="dxa"/>
            <w:tcBorders>
              <w:top w:val="single" w:sz="4" w:space="0" w:color="auto"/>
              <w:left w:val="nil"/>
              <w:bottom w:val="nil"/>
              <w:right w:val="nil"/>
            </w:tcBorders>
          </w:tcPr>
          <w:p w14:paraId="637C02F1"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Plant height </w:t>
            </w:r>
          </w:p>
        </w:tc>
        <w:tc>
          <w:tcPr>
            <w:tcW w:w="1068" w:type="dxa"/>
            <w:tcBorders>
              <w:top w:val="single" w:sz="4" w:space="0" w:color="auto"/>
              <w:left w:val="nil"/>
              <w:bottom w:val="nil"/>
              <w:right w:val="nil"/>
            </w:tcBorders>
          </w:tcPr>
          <w:p w14:paraId="2789C480"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 272.35          </w:t>
            </w:r>
          </w:p>
        </w:tc>
        <w:tc>
          <w:tcPr>
            <w:tcW w:w="1197" w:type="dxa"/>
            <w:tcBorders>
              <w:top w:val="single" w:sz="4" w:space="0" w:color="auto"/>
              <w:left w:val="nil"/>
              <w:bottom w:val="nil"/>
              <w:right w:val="nil"/>
            </w:tcBorders>
          </w:tcPr>
          <w:p w14:paraId="6B441A05" w14:textId="77777777" w:rsidR="00CF0427" w:rsidRPr="00746F77" w:rsidRDefault="00CF0427" w:rsidP="00CF0427">
            <w:pPr>
              <w:rPr>
                <w:rFonts w:ascii="Arial" w:hAnsi="Arial" w:cs="Arial"/>
                <w:sz w:val="24"/>
                <w:szCs w:val="24"/>
              </w:rPr>
            </w:pPr>
            <w:r w:rsidRPr="00746F77">
              <w:rPr>
                <w:rFonts w:ascii="Arial" w:hAnsi="Arial" w:cs="Arial"/>
                <w:sz w:val="24"/>
                <w:szCs w:val="24"/>
              </w:rPr>
              <w:t>288.59</w:t>
            </w:r>
          </w:p>
        </w:tc>
        <w:tc>
          <w:tcPr>
            <w:tcW w:w="934" w:type="dxa"/>
            <w:tcBorders>
              <w:top w:val="single" w:sz="4" w:space="0" w:color="auto"/>
              <w:left w:val="nil"/>
              <w:bottom w:val="nil"/>
              <w:right w:val="nil"/>
            </w:tcBorders>
          </w:tcPr>
          <w:p w14:paraId="2EA72283" w14:textId="77777777" w:rsidR="00CF0427" w:rsidRPr="00746F77" w:rsidRDefault="00CF0427" w:rsidP="00CF0427">
            <w:pPr>
              <w:rPr>
                <w:rFonts w:ascii="Arial" w:hAnsi="Arial" w:cs="Arial"/>
                <w:sz w:val="24"/>
                <w:szCs w:val="24"/>
              </w:rPr>
            </w:pPr>
            <w:r w:rsidRPr="00746F77">
              <w:rPr>
                <w:rFonts w:ascii="Arial" w:hAnsi="Arial" w:cs="Arial"/>
                <w:sz w:val="24"/>
                <w:szCs w:val="24"/>
              </w:rPr>
              <w:t>16.24</w:t>
            </w:r>
          </w:p>
        </w:tc>
        <w:tc>
          <w:tcPr>
            <w:tcW w:w="805" w:type="dxa"/>
            <w:tcBorders>
              <w:top w:val="single" w:sz="4" w:space="0" w:color="auto"/>
              <w:left w:val="nil"/>
              <w:bottom w:val="nil"/>
              <w:right w:val="nil"/>
            </w:tcBorders>
          </w:tcPr>
          <w:p w14:paraId="5CE3B642" w14:textId="77777777" w:rsidR="00CF0427" w:rsidRPr="00746F77" w:rsidRDefault="00CF0427" w:rsidP="00CF0427">
            <w:pPr>
              <w:rPr>
                <w:rFonts w:ascii="Arial" w:hAnsi="Arial" w:cs="Arial"/>
                <w:sz w:val="24"/>
                <w:szCs w:val="24"/>
              </w:rPr>
            </w:pPr>
            <w:r w:rsidRPr="00746F77">
              <w:rPr>
                <w:rFonts w:ascii="Arial" w:hAnsi="Arial" w:cs="Arial"/>
                <w:sz w:val="24"/>
                <w:szCs w:val="24"/>
              </w:rPr>
              <w:t>3.85</w:t>
            </w:r>
          </w:p>
        </w:tc>
        <w:tc>
          <w:tcPr>
            <w:tcW w:w="801" w:type="dxa"/>
            <w:tcBorders>
              <w:top w:val="single" w:sz="4" w:space="0" w:color="auto"/>
              <w:left w:val="nil"/>
              <w:bottom w:val="nil"/>
              <w:right w:val="nil"/>
            </w:tcBorders>
          </w:tcPr>
          <w:p w14:paraId="26D3E46F" w14:textId="77777777" w:rsidR="00CF0427" w:rsidRPr="00746F77" w:rsidRDefault="00CF0427" w:rsidP="00CF0427">
            <w:pPr>
              <w:rPr>
                <w:rFonts w:ascii="Arial" w:hAnsi="Arial" w:cs="Arial"/>
                <w:sz w:val="24"/>
                <w:szCs w:val="24"/>
              </w:rPr>
            </w:pPr>
            <w:r w:rsidRPr="00746F77">
              <w:rPr>
                <w:rFonts w:ascii="Arial" w:hAnsi="Arial" w:cs="Arial"/>
                <w:sz w:val="24"/>
                <w:szCs w:val="24"/>
              </w:rPr>
              <w:t>16.22</w:t>
            </w:r>
          </w:p>
        </w:tc>
        <w:tc>
          <w:tcPr>
            <w:tcW w:w="747" w:type="dxa"/>
            <w:tcBorders>
              <w:top w:val="single" w:sz="4" w:space="0" w:color="auto"/>
              <w:left w:val="nil"/>
              <w:bottom w:val="nil"/>
              <w:right w:val="nil"/>
            </w:tcBorders>
          </w:tcPr>
          <w:p w14:paraId="29EF43BA" w14:textId="77777777" w:rsidR="00CF0427" w:rsidRPr="00746F77" w:rsidRDefault="00CF0427" w:rsidP="00CF0427">
            <w:pPr>
              <w:rPr>
                <w:rFonts w:ascii="Arial" w:hAnsi="Arial" w:cs="Arial"/>
                <w:sz w:val="24"/>
                <w:szCs w:val="24"/>
              </w:rPr>
            </w:pPr>
            <w:r w:rsidRPr="00746F77">
              <w:rPr>
                <w:rFonts w:ascii="Arial" w:hAnsi="Arial" w:cs="Arial"/>
                <w:sz w:val="24"/>
                <w:szCs w:val="24"/>
              </w:rPr>
              <w:t>15.76</w:t>
            </w:r>
          </w:p>
        </w:tc>
        <w:tc>
          <w:tcPr>
            <w:tcW w:w="1013" w:type="dxa"/>
            <w:tcBorders>
              <w:top w:val="single" w:sz="4" w:space="0" w:color="auto"/>
              <w:left w:val="nil"/>
              <w:bottom w:val="nil"/>
              <w:right w:val="nil"/>
            </w:tcBorders>
          </w:tcPr>
          <w:p w14:paraId="5B060265" w14:textId="77777777" w:rsidR="00CF0427" w:rsidRPr="00746F77" w:rsidRDefault="00CF0427" w:rsidP="00CF0427">
            <w:pPr>
              <w:rPr>
                <w:rFonts w:ascii="Arial" w:hAnsi="Arial" w:cs="Arial"/>
                <w:sz w:val="24"/>
                <w:szCs w:val="24"/>
              </w:rPr>
            </w:pPr>
            <w:r w:rsidRPr="00746F77">
              <w:rPr>
                <w:rFonts w:ascii="Arial" w:hAnsi="Arial" w:cs="Arial"/>
                <w:sz w:val="24"/>
                <w:szCs w:val="24"/>
              </w:rPr>
              <w:t>0.94</w:t>
            </w:r>
          </w:p>
        </w:tc>
        <w:tc>
          <w:tcPr>
            <w:tcW w:w="1239" w:type="dxa"/>
            <w:tcBorders>
              <w:top w:val="single" w:sz="4" w:space="0" w:color="auto"/>
              <w:left w:val="nil"/>
              <w:bottom w:val="nil"/>
              <w:right w:val="nil"/>
            </w:tcBorders>
          </w:tcPr>
          <w:p w14:paraId="1096D601" w14:textId="77777777" w:rsidR="00CF0427" w:rsidRPr="00746F77" w:rsidRDefault="00CF0427" w:rsidP="00CF0427">
            <w:pPr>
              <w:rPr>
                <w:rFonts w:ascii="Arial" w:hAnsi="Arial" w:cs="Arial"/>
                <w:sz w:val="24"/>
                <w:szCs w:val="24"/>
              </w:rPr>
            </w:pPr>
            <w:r w:rsidRPr="00746F77">
              <w:rPr>
                <w:rFonts w:ascii="Arial" w:hAnsi="Arial" w:cs="Arial"/>
                <w:sz w:val="24"/>
                <w:szCs w:val="24"/>
              </w:rPr>
              <w:t>31.54</w:t>
            </w:r>
          </w:p>
        </w:tc>
      </w:tr>
      <w:tr w:rsidR="00CF0427" w:rsidRPr="00746F77" w14:paraId="1F7EF601" w14:textId="77777777" w:rsidTr="00CF0427">
        <w:trPr>
          <w:trHeight w:val="231"/>
        </w:trPr>
        <w:tc>
          <w:tcPr>
            <w:tcW w:w="2940" w:type="dxa"/>
            <w:tcBorders>
              <w:top w:val="nil"/>
              <w:left w:val="nil"/>
              <w:bottom w:val="nil"/>
              <w:right w:val="nil"/>
            </w:tcBorders>
          </w:tcPr>
          <w:p w14:paraId="63E9FFBB"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Primary branches per plant </w:t>
            </w:r>
          </w:p>
        </w:tc>
        <w:tc>
          <w:tcPr>
            <w:tcW w:w="1068" w:type="dxa"/>
            <w:tcBorders>
              <w:top w:val="nil"/>
              <w:left w:val="nil"/>
              <w:bottom w:val="nil"/>
              <w:right w:val="nil"/>
            </w:tcBorders>
          </w:tcPr>
          <w:p w14:paraId="2304A16C"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 2.63         </w:t>
            </w:r>
          </w:p>
        </w:tc>
        <w:tc>
          <w:tcPr>
            <w:tcW w:w="1197" w:type="dxa"/>
            <w:tcBorders>
              <w:top w:val="nil"/>
              <w:left w:val="nil"/>
              <w:bottom w:val="nil"/>
              <w:right w:val="nil"/>
            </w:tcBorders>
          </w:tcPr>
          <w:p w14:paraId="03B162B6" w14:textId="77777777" w:rsidR="00CF0427" w:rsidRPr="00746F77" w:rsidRDefault="00CF0427" w:rsidP="00CF0427">
            <w:pPr>
              <w:rPr>
                <w:rFonts w:ascii="Arial" w:hAnsi="Arial" w:cs="Arial"/>
                <w:sz w:val="24"/>
                <w:szCs w:val="24"/>
              </w:rPr>
            </w:pPr>
            <w:r w:rsidRPr="00746F77">
              <w:rPr>
                <w:rFonts w:ascii="Arial" w:hAnsi="Arial" w:cs="Arial"/>
                <w:sz w:val="24"/>
                <w:szCs w:val="24"/>
              </w:rPr>
              <w:t>2.68</w:t>
            </w:r>
          </w:p>
        </w:tc>
        <w:tc>
          <w:tcPr>
            <w:tcW w:w="934" w:type="dxa"/>
            <w:tcBorders>
              <w:top w:val="nil"/>
              <w:left w:val="nil"/>
              <w:bottom w:val="nil"/>
              <w:right w:val="nil"/>
            </w:tcBorders>
          </w:tcPr>
          <w:p w14:paraId="4724959E" w14:textId="77777777" w:rsidR="00CF0427" w:rsidRPr="00746F77" w:rsidRDefault="00CF0427" w:rsidP="00CF0427">
            <w:pPr>
              <w:rPr>
                <w:rFonts w:ascii="Arial" w:hAnsi="Arial" w:cs="Arial"/>
                <w:sz w:val="24"/>
                <w:szCs w:val="24"/>
              </w:rPr>
            </w:pPr>
            <w:r w:rsidRPr="00746F77">
              <w:rPr>
                <w:rFonts w:ascii="Arial" w:hAnsi="Arial" w:cs="Arial"/>
                <w:sz w:val="24"/>
                <w:szCs w:val="24"/>
              </w:rPr>
              <w:t>0.05</w:t>
            </w:r>
          </w:p>
        </w:tc>
        <w:tc>
          <w:tcPr>
            <w:tcW w:w="805" w:type="dxa"/>
            <w:tcBorders>
              <w:top w:val="nil"/>
              <w:left w:val="nil"/>
              <w:bottom w:val="nil"/>
              <w:right w:val="nil"/>
            </w:tcBorders>
          </w:tcPr>
          <w:p w14:paraId="618C9C66" w14:textId="77777777" w:rsidR="00CF0427" w:rsidRPr="00746F77" w:rsidRDefault="00CF0427" w:rsidP="00CF0427">
            <w:pPr>
              <w:rPr>
                <w:rFonts w:ascii="Arial" w:hAnsi="Arial" w:cs="Arial"/>
                <w:sz w:val="24"/>
                <w:szCs w:val="24"/>
              </w:rPr>
            </w:pPr>
            <w:r w:rsidRPr="00746F77">
              <w:rPr>
                <w:rFonts w:ascii="Arial" w:hAnsi="Arial" w:cs="Arial"/>
                <w:sz w:val="24"/>
                <w:szCs w:val="24"/>
              </w:rPr>
              <w:t>4.52</w:t>
            </w:r>
          </w:p>
        </w:tc>
        <w:tc>
          <w:tcPr>
            <w:tcW w:w="801" w:type="dxa"/>
            <w:tcBorders>
              <w:top w:val="nil"/>
              <w:left w:val="nil"/>
              <w:bottom w:val="nil"/>
              <w:right w:val="nil"/>
            </w:tcBorders>
          </w:tcPr>
          <w:p w14:paraId="6A58D243"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32.80 </w:t>
            </w:r>
          </w:p>
        </w:tc>
        <w:tc>
          <w:tcPr>
            <w:tcW w:w="747" w:type="dxa"/>
            <w:tcBorders>
              <w:top w:val="nil"/>
              <w:left w:val="nil"/>
              <w:bottom w:val="nil"/>
              <w:right w:val="nil"/>
            </w:tcBorders>
          </w:tcPr>
          <w:p w14:paraId="6C87530B" w14:textId="77777777" w:rsidR="00CF0427" w:rsidRPr="00746F77" w:rsidRDefault="00CF0427" w:rsidP="00CF0427">
            <w:pPr>
              <w:rPr>
                <w:rFonts w:ascii="Arial" w:hAnsi="Arial" w:cs="Arial"/>
                <w:sz w:val="24"/>
                <w:szCs w:val="24"/>
              </w:rPr>
            </w:pPr>
            <w:r w:rsidRPr="00746F77">
              <w:rPr>
                <w:rFonts w:ascii="Arial" w:hAnsi="Arial" w:cs="Arial"/>
                <w:sz w:val="24"/>
                <w:szCs w:val="24"/>
              </w:rPr>
              <w:t>32.49</w:t>
            </w:r>
          </w:p>
        </w:tc>
        <w:tc>
          <w:tcPr>
            <w:tcW w:w="1013" w:type="dxa"/>
            <w:tcBorders>
              <w:top w:val="nil"/>
              <w:left w:val="nil"/>
              <w:bottom w:val="nil"/>
              <w:right w:val="nil"/>
            </w:tcBorders>
          </w:tcPr>
          <w:p w14:paraId="1E89ACC2" w14:textId="77777777" w:rsidR="00CF0427" w:rsidRPr="00746F77" w:rsidRDefault="00CF0427" w:rsidP="00CF0427">
            <w:pPr>
              <w:rPr>
                <w:rFonts w:ascii="Arial" w:hAnsi="Arial" w:cs="Arial"/>
                <w:sz w:val="24"/>
                <w:szCs w:val="24"/>
              </w:rPr>
            </w:pPr>
            <w:r w:rsidRPr="00746F77">
              <w:rPr>
                <w:rFonts w:ascii="Arial" w:hAnsi="Arial" w:cs="Arial"/>
                <w:sz w:val="24"/>
                <w:szCs w:val="24"/>
              </w:rPr>
              <w:t>0.98</w:t>
            </w:r>
          </w:p>
        </w:tc>
        <w:tc>
          <w:tcPr>
            <w:tcW w:w="1239" w:type="dxa"/>
            <w:tcBorders>
              <w:top w:val="nil"/>
              <w:left w:val="nil"/>
              <w:bottom w:val="nil"/>
              <w:right w:val="nil"/>
            </w:tcBorders>
          </w:tcPr>
          <w:p w14:paraId="22B54759" w14:textId="77777777" w:rsidR="00CF0427" w:rsidRPr="00746F77" w:rsidRDefault="00CF0427" w:rsidP="00CF0427">
            <w:pPr>
              <w:rPr>
                <w:rFonts w:ascii="Arial" w:hAnsi="Arial" w:cs="Arial"/>
                <w:sz w:val="24"/>
                <w:szCs w:val="24"/>
              </w:rPr>
            </w:pPr>
            <w:r w:rsidRPr="00746F77">
              <w:rPr>
                <w:rFonts w:ascii="Arial" w:hAnsi="Arial" w:cs="Arial"/>
                <w:sz w:val="24"/>
                <w:szCs w:val="24"/>
              </w:rPr>
              <w:t>66.29</w:t>
            </w:r>
          </w:p>
        </w:tc>
      </w:tr>
      <w:tr w:rsidR="00CF0427" w:rsidRPr="00746F77" w14:paraId="556C1689" w14:textId="77777777" w:rsidTr="00CF0427">
        <w:trPr>
          <w:trHeight w:val="127"/>
        </w:trPr>
        <w:tc>
          <w:tcPr>
            <w:tcW w:w="2940" w:type="dxa"/>
            <w:tcBorders>
              <w:top w:val="nil"/>
              <w:left w:val="nil"/>
              <w:bottom w:val="nil"/>
              <w:right w:val="nil"/>
            </w:tcBorders>
          </w:tcPr>
          <w:p w14:paraId="64B04194"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Secondary branches per plant </w:t>
            </w:r>
          </w:p>
        </w:tc>
        <w:tc>
          <w:tcPr>
            <w:tcW w:w="1068" w:type="dxa"/>
            <w:tcBorders>
              <w:top w:val="nil"/>
              <w:left w:val="nil"/>
              <w:bottom w:val="nil"/>
              <w:right w:val="nil"/>
            </w:tcBorders>
          </w:tcPr>
          <w:p w14:paraId="58D0B3F7"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 54.35  </w:t>
            </w:r>
          </w:p>
        </w:tc>
        <w:tc>
          <w:tcPr>
            <w:tcW w:w="1197" w:type="dxa"/>
            <w:tcBorders>
              <w:top w:val="nil"/>
              <w:left w:val="nil"/>
              <w:bottom w:val="nil"/>
              <w:right w:val="nil"/>
            </w:tcBorders>
          </w:tcPr>
          <w:p w14:paraId="5994E578" w14:textId="77777777" w:rsidR="00CF0427" w:rsidRPr="00746F77" w:rsidRDefault="00CF0427" w:rsidP="00CF0427">
            <w:pPr>
              <w:rPr>
                <w:rFonts w:ascii="Arial" w:hAnsi="Arial" w:cs="Arial"/>
                <w:sz w:val="24"/>
                <w:szCs w:val="24"/>
              </w:rPr>
            </w:pPr>
            <w:r w:rsidRPr="00746F77">
              <w:rPr>
                <w:rFonts w:ascii="Arial" w:hAnsi="Arial" w:cs="Arial"/>
                <w:sz w:val="24"/>
                <w:szCs w:val="24"/>
              </w:rPr>
              <w:t>57.25</w:t>
            </w:r>
          </w:p>
        </w:tc>
        <w:tc>
          <w:tcPr>
            <w:tcW w:w="934" w:type="dxa"/>
            <w:tcBorders>
              <w:top w:val="nil"/>
              <w:left w:val="nil"/>
              <w:bottom w:val="nil"/>
              <w:right w:val="nil"/>
            </w:tcBorders>
          </w:tcPr>
          <w:p w14:paraId="40340529" w14:textId="77777777" w:rsidR="00CF0427" w:rsidRPr="00746F77" w:rsidRDefault="00CF0427" w:rsidP="00CF0427">
            <w:pPr>
              <w:rPr>
                <w:rFonts w:ascii="Arial" w:hAnsi="Arial" w:cs="Arial"/>
                <w:sz w:val="24"/>
                <w:szCs w:val="24"/>
              </w:rPr>
            </w:pPr>
            <w:r w:rsidRPr="00746F77">
              <w:rPr>
                <w:rFonts w:ascii="Arial" w:hAnsi="Arial" w:cs="Arial"/>
                <w:sz w:val="24"/>
                <w:szCs w:val="24"/>
              </w:rPr>
              <w:t>2.90</w:t>
            </w:r>
          </w:p>
        </w:tc>
        <w:tc>
          <w:tcPr>
            <w:tcW w:w="805" w:type="dxa"/>
            <w:tcBorders>
              <w:top w:val="nil"/>
              <w:left w:val="nil"/>
              <w:bottom w:val="nil"/>
              <w:right w:val="nil"/>
            </w:tcBorders>
          </w:tcPr>
          <w:p w14:paraId="26B6C432" w14:textId="77777777" w:rsidR="00CF0427" w:rsidRPr="00746F77" w:rsidRDefault="00CF0427" w:rsidP="00CF0427">
            <w:pPr>
              <w:rPr>
                <w:rFonts w:ascii="Arial" w:hAnsi="Arial" w:cs="Arial"/>
                <w:sz w:val="24"/>
                <w:szCs w:val="24"/>
              </w:rPr>
            </w:pPr>
            <w:r w:rsidRPr="00746F77">
              <w:rPr>
                <w:rFonts w:ascii="Arial" w:hAnsi="Arial" w:cs="Arial"/>
                <w:sz w:val="24"/>
                <w:szCs w:val="24"/>
              </w:rPr>
              <w:t>8.07</w:t>
            </w:r>
          </w:p>
        </w:tc>
        <w:tc>
          <w:tcPr>
            <w:tcW w:w="801" w:type="dxa"/>
            <w:tcBorders>
              <w:top w:val="nil"/>
              <w:left w:val="nil"/>
              <w:bottom w:val="nil"/>
              <w:right w:val="nil"/>
            </w:tcBorders>
          </w:tcPr>
          <w:p w14:paraId="4C9184E2" w14:textId="77777777" w:rsidR="00CF0427" w:rsidRPr="00746F77" w:rsidRDefault="00CF0427" w:rsidP="00CF0427">
            <w:pPr>
              <w:rPr>
                <w:rFonts w:ascii="Arial" w:hAnsi="Arial" w:cs="Arial"/>
                <w:sz w:val="24"/>
                <w:szCs w:val="24"/>
              </w:rPr>
            </w:pPr>
            <w:r w:rsidRPr="00746F77">
              <w:rPr>
                <w:rFonts w:ascii="Arial" w:hAnsi="Arial" w:cs="Arial"/>
                <w:sz w:val="24"/>
                <w:szCs w:val="24"/>
              </w:rPr>
              <w:t>35.83</w:t>
            </w:r>
          </w:p>
        </w:tc>
        <w:tc>
          <w:tcPr>
            <w:tcW w:w="747" w:type="dxa"/>
            <w:tcBorders>
              <w:top w:val="nil"/>
              <w:left w:val="nil"/>
              <w:bottom w:val="nil"/>
              <w:right w:val="nil"/>
            </w:tcBorders>
          </w:tcPr>
          <w:p w14:paraId="05A3C053" w14:textId="77777777" w:rsidR="00CF0427" w:rsidRPr="00746F77" w:rsidRDefault="00CF0427" w:rsidP="00CF0427">
            <w:pPr>
              <w:rPr>
                <w:rFonts w:ascii="Arial" w:hAnsi="Arial" w:cs="Arial"/>
                <w:sz w:val="24"/>
                <w:szCs w:val="24"/>
              </w:rPr>
            </w:pPr>
            <w:r w:rsidRPr="00746F77">
              <w:rPr>
                <w:rFonts w:ascii="Arial" w:hAnsi="Arial" w:cs="Arial"/>
                <w:sz w:val="24"/>
                <w:szCs w:val="24"/>
              </w:rPr>
              <w:t>34.91</w:t>
            </w:r>
          </w:p>
        </w:tc>
        <w:tc>
          <w:tcPr>
            <w:tcW w:w="1013" w:type="dxa"/>
            <w:tcBorders>
              <w:top w:val="nil"/>
              <w:left w:val="nil"/>
              <w:bottom w:val="nil"/>
              <w:right w:val="nil"/>
            </w:tcBorders>
          </w:tcPr>
          <w:p w14:paraId="7615EB0B" w14:textId="77777777" w:rsidR="00CF0427" w:rsidRPr="00746F77" w:rsidRDefault="00CF0427" w:rsidP="00CF0427">
            <w:pPr>
              <w:rPr>
                <w:rFonts w:ascii="Arial" w:hAnsi="Arial" w:cs="Arial"/>
                <w:sz w:val="24"/>
                <w:szCs w:val="24"/>
              </w:rPr>
            </w:pPr>
            <w:r w:rsidRPr="00746F77">
              <w:rPr>
                <w:rFonts w:ascii="Arial" w:hAnsi="Arial" w:cs="Arial"/>
                <w:sz w:val="24"/>
                <w:szCs w:val="24"/>
              </w:rPr>
              <w:t>0.94</w:t>
            </w:r>
          </w:p>
        </w:tc>
        <w:tc>
          <w:tcPr>
            <w:tcW w:w="1239" w:type="dxa"/>
            <w:tcBorders>
              <w:top w:val="nil"/>
              <w:left w:val="nil"/>
              <w:bottom w:val="nil"/>
              <w:right w:val="nil"/>
            </w:tcBorders>
          </w:tcPr>
          <w:p w14:paraId="41E6FC5B" w14:textId="77777777" w:rsidR="00CF0427" w:rsidRPr="00746F77" w:rsidRDefault="00CF0427" w:rsidP="00CF0427">
            <w:pPr>
              <w:rPr>
                <w:rFonts w:ascii="Arial" w:hAnsi="Arial" w:cs="Arial"/>
                <w:sz w:val="24"/>
                <w:szCs w:val="24"/>
              </w:rPr>
            </w:pPr>
            <w:r w:rsidRPr="00746F77">
              <w:rPr>
                <w:rFonts w:ascii="Arial" w:hAnsi="Arial" w:cs="Arial"/>
                <w:sz w:val="24"/>
                <w:szCs w:val="24"/>
              </w:rPr>
              <w:t>70.06</w:t>
            </w:r>
          </w:p>
        </w:tc>
      </w:tr>
      <w:tr w:rsidR="00CF0427" w:rsidRPr="00746F77" w14:paraId="03768A4B" w14:textId="77777777" w:rsidTr="00CF0427">
        <w:trPr>
          <w:trHeight w:val="233"/>
        </w:trPr>
        <w:tc>
          <w:tcPr>
            <w:tcW w:w="2940" w:type="dxa"/>
            <w:tcBorders>
              <w:top w:val="nil"/>
              <w:left w:val="nil"/>
              <w:bottom w:val="nil"/>
              <w:right w:val="nil"/>
            </w:tcBorders>
          </w:tcPr>
          <w:p w14:paraId="2EA959B1"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Days to first  flowering </w:t>
            </w:r>
          </w:p>
        </w:tc>
        <w:tc>
          <w:tcPr>
            <w:tcW w:w="1068" w:type="dxa"/>
            <w:tcBorders>
              <w:top w:val="nil"/>
              <w:left w:val="nil"/>
              <w:bottom w:val="nil"/>
              <w:right w:val="nil"/>
            </w:tcBorders>
          </w:tcPr>
          <w:p w14:paraId="31E29F90"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 25.00</w:t>
            </w:r>
          </w:p>
        </w:tc>
        <w:tc>
          <w:tcPr>
            <w:tcW w:w="1197" w:type="dxa"/>
            <w:tcBorders>
              <w:top w:val="nil"/>
              <w:left w:val="nil"/>
              <w:bottom w:val="nil"/>
              <w:right w:val="nil"/>
            </w:tcBorders>
          </w:tcPr>
          <w:p w14:paraId="5E101CFF" w14:textId="77777777" w:rsidR="00CF0427" w:rsidRPr="00746F77" w:rsidRDefault="00CF0427" w:rsidP="00CF0427">
            <w:pPr>
              <w:rPr>
                <w:rFonts w:ascii="Arial" w:hAnsi="Arial" w:cs="Arial"/>
                <w:sz w:val="24"/>
                <w:szCs w:val="24"/>
              </w:rPr>
            </w:pPr>
            <w:r w:rsidRPr="00746F77">
              <w:rPr>
                <w:rFonts w:ascii="Arial" w:hAnsi="Arial" w:cs="Arial"/>
                <w:sz w:val="24"/>
                <w:szCs w:val="24"/>
              </w:rPr>
              <w:t>25.38</w:t>
            </w:r>
          </w:p>
        </w:tc>
        <w:tc>
          <w:tcPr>
            <w:tcW w:w="934" w:type="dxa"/>
            <w:tcBorders>
              <w:top w:val="nil"/>
              <w:left w:val="nil"/>
              <w:bottom w:val="nil"/>
              <w:right w:val="nil"/>
            </w:tcBorders>
          </w:tcPr>
          <w:p w14:paraId="2B3539A1" w14:textId="77777777" w:rsidR="00CF0427" w:rsidRPr="00746F77" w:rsidRDefault="00CF0427" w:rsidP="00CF0427">
            <w:pPr>
              <w:rPr>
                <w:rFonts w:ascii="Arial" w:hAnsi="Arial" w:cs="Arial"/>
                <w:sz w:val="24"/>
                <w:szCs w:val="24"/>
              </w:rPr>
            </w:pPr>
            <w:r w:rsidRPr="00746F77">
              <w:rPr>
                <w:rFonts w:ascii="Arial" w:hAnsi="Arial" w:cs="Arial"/>
                <w:sz w:val="24"/>
                <w:szCs w:val="24"/>
              </w:rPr>
              <w:t>0.37</w:t>
            </w:r>
          </w:p>
        </w:tc>
        <w:tc>
          <w:tcPr>
            <w:tcW w:w="805" w:type="dxa"/>
            <w:tcBorders>
              <w:top w:val="nil"/>
              <w:left w:val="nil"/>
              <w:bottom w:val="nil"/>
              <w:right w:val="nil"/>
            </w:tcBorders>
          </w:tcPr>
          <w:p w14:paraId="33F0AAE8" w14:textId="77777777" w:rsidR="00CF0427" w:rsidRPr="00746F77" w:rsidRDefault="00CF0427" w:rsidP="00CF0427">
            <w:pPr>
              <w:rPr>
                <w:rFonts w:ascii="Arial" w:hAnsi="Arial" w:cs="Arial"/>
                <w:sz w:val="24"/>
                <w:szCs w:val="24"/>
              </w:rPr>
            </w:pPr>
            <w:r w:rsidRPr="00746F77">
              <w:rPr>
                <w:rFonts w:ascii="Arial" w:hAnsi="Arial" w:cs="Arial"/>
                <w:sz w:val="24"/>
                <w:szCs w:val="24"/>
              </w:rPr>
              <w:t>1.74</w:t>
            </w:r>
          </w:p>
        </w:tc>
        <w:tc>
          <w:tcPr>
            <w:tcW w:w="801" w:type="dxa"/>
            <w:tcBorders>
              <w:top w:val="nil"/>
              <w:left w:val="nil"/>
              <w:bottom w:val="nil"/>
              <w:right w:val="nil"/>
            </w:tcBorders>
          </w:tcPr>
          <w:p w14:paraId="32D962D2" w14:textId="77777777" w:rsidR="00CF0427" w:rsidRPr="00746F77" w:rsidRDefault="00CF0427" w:rsidP="00CF0427">
            <w:pPr>
              <w:rPr>
                <w:rFonts w:ascii="Arial" w:hAnsi="Arial" w:cs="Arial"/>
                <w:sz w:val="24"/>
                <w:szCs w:val="24"/>
              </w:rPr>
            </w:pPr>
            <w:r w:rsidRPr="00746F77">
              <w:rPr>
                <w:rFonts w:ascii="Arial" w:hAnsi="Arial" w:cs="Arial"/>
                <w:sz w:val="24"/>
                <w:szCs w:val="24"/>
              </w:rPr>
              <w:t>14.33</w:t>
            </w:r>
          </w:p>
        </w:tc>
        <w:tc>
          <w:tcPr>
            <w:tcW w:w="747" w:type="dxa"/>
            <w:tcBorders>
              <w:top w:val="nil"/>
              <w:left w:val="nil"/>
              <w:bottom w:val="nil"/>
              <w:right w:val="nil"/>
            </w:tcBorders>
          </w:tcPr>
          <w:p w14:paraId="58B0D247" w14:textId="77777777" w:rsidR="00CF0427" w:rsidRPr="00746F77" w:rsidRDefault="00CF0427" w:rsidP="00CF0427">
            <w:pPr>
              <w:rPr>
                <w:rFonts w:ascii="Arial" w:hAnsi="Arial" w:cs="Arial"/>
                <w:sz w:val="24"/>
                <w:szCs w:val="24"/>
              </w:rPr>
            </w:pPr>
            <w:r w:rsidRPr="00746F77">
              <w:rPr>
                <w:rFonts w:ascii="Arial" w:hAnsi="Arial" w:cs="Arial"/>
                <w:sz w:val="24"/>
                <w:szCs w:val="24"/>
              </w:rPr>
              <w:t>14.23</w:t>
            </w:r>
          </w:p>
        </w:tc>
        <w:tc>
          <w:tcPr>
            <w:tcW w:w="1013" w:type="dxa"/>
            <w:tcBorders>
              <w:top w:val="nil"/>
              <w:left w:val="nil"/>
              <w:bottom w:val="nil"/>
              <w:right w:val="nil"/>
            </w:tcBorders>
          </w:tcPr>
          <w:p w14:paraId="127FCC48" w14:textId="77777777" w:rsidR="00CF0427" w:rsidRPr="00746F77" w:rsidRDefault="00CF0427" w:rsidP="00CF0427">
            <w:pPr>
              <w:rPr>
                <w:rFonts w:ascii="Arial" w:hAnsi="Arial" w:cs="Arial"/>
                <w:sz w:val="24"/>
                <w:szCs w:val="24"/>
              </w:rPr>
            </w:pPr>
            <w:r w:rsidRPr="00746F77">
              <w:rPr>
                <w:rFonts w:ascii="Arial" w:hAnsi="Arial" w:cs="Arial"/>
                <w:sz w:val="24"/>
                <w:szCs w:val="24"/>
              </w:rPr>
              <w:t>0.98</w:t>
            </w:r>
          </w:p>
        </w:tc>
        <w:tc>
          <w:tcPr>
            <w:tcW w:w="1239" w:type="dxa"/>
            <w:tcBorders>
              <w:top w:val="nil"/>
              <w:left w:val="nil"/>
              <w:bottom w:val="nil"/>
              <w:right w:val="nil"/>
            </w:tcBorders>
          </w:tcPr>
          <w:p w14:paraId="4BCC9B81" w14:textId="77777777" w:rsidR="00CF0427" w:rsidRPr="00746F77" w:rsidRDefault="00CF0427" w:rsidP="00CF0427">
            <w:pPr>
              <w:rPr>
                <w:rFonts w:ascii="Arial" w:hAnsi="Arial" w:cs="Arial"/>
                <w:sz w:val="24"/>
                <w:szCs w:val="24"/>
              </w:rPr>
            </w:pPr>
            <w:r w:rsidRPr="00746F77">
              <w:rPr>
                <w:rFonts w:ascii="Arial" w:hAnsi="Arial" w:cs="Arial"/>
                <w:sz w:val="24"/>
                <w:szCs w:val="24"/>
              </w:rPr>
              <w:t>29.08</w:t>
            </w:r>
          </w:p>
        </w:tc>
      </w:tr>
      <w:tr w:rsidR="00CF0427" w:rsidRPr="00746F77" w14:paraId="1530CB9F" w14:textId="77777777" w:rsidTr="00CF0427">
        <w:trPr>
          <w:trHeight w:val="171"/>
        </w:trPr>
        <w:tc>
          <w:tcPr>
            <w:tcW w:w="2940" w:type="dxa"/>
            <w:tcBorders>
              <w:top w:val="nil"/>
              <w:left w:val="nil"/>
              <w:bottom w:val="nil"/>
              <w:right w:val="nil"/>
            </w:tcBorders>
          </w:tcPr>
          <w:p w14:paraId="75A41E55"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Days to fruiting </w:t>
            </w:r>
          </w:p>
        </w:tc>
        <w:tc>
          <w:tcPr>
            <w:tcW w:w="1068" w:type="dxa"/>
            <w:tcBorders>
              <w:top w:val="nil"/>
              <w:left w:val="nil"/>
              <w:bottom w:val="nil"/>
              <w:right w:val="nil"/>
            </w:tcBorders>
          </w:tcPr>
          <w:p w14:paraId="342CA0D6"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 23.26</w:t>
            </w:r>
          </w:p>
        </w:tc>
        <w:tc>
          <w:tcPr>
            <w:tcW w:w="1197" w:type="dxa"/>
            <w:tcBorders>
              <w:top w:val="nil"/>
              <w:left w:val="nil"/>
              <w:bottom w:val="nil"/>
              <w:right w:val="nil"/>
            </w:tcBorders>
          </w:tcPr>
          <w:p w14:paraId="2F22F242" w14:textId="77777777" w:rsidR="00CF0427" w:rsidRPr="00746F77" w:rsidRDefault="00CF0427" w:rsidP="00CF0427">
            <w:pPr>
              <w:rPr>
                <w:rFonts w:ascii="Arial" w:hAnsi="Arial" w:cs="Arial"/>
                <w:sz w:val="24"/>
                <w:szCs w:val="24"/>
              </w:rPr>
            </w:pPr>
            <w:r w:rsidRPr="00746F77">
              <w:rPr>
                <w:rFonts w:ascii="Arial" w:hAnsi="Arial" w:cs="Arial"/>
                <w:sz w:val="24"/>
                <w:szCs w:val="24"/>
              </w:rPr>
              <w:t>23.75</w:t>
            </w:r>
          </w:p>
        </w:tc>
        <w:tc>
          <w:tcPr>
            <w:tcW w:w="934" w:type="dxa"/>
            <w:tcBorders>
              <w:top w:val="nil"/>
              <w:left w:val="nil"/>
              <w:bottom w:val="nil"/>
              <w:right w:val="nil"/>
            </w:tcBorders>
          </w:tcPr>
          <w:p w14:paraId="6AB49083" w14:textId="77777777" w:rsidR="00CF0427" w:rsidRPr="00746F77" w:rsidRDefault="00CF0427" w:rsidP="00CF0427">
            <w:pPr>
              <w:rPr>
                <w:rFonts w:ascii="Arial" w:hAnsi="Arial" w:cs="Arial"/>
                <w:sz w:val="24"/>
                <w:szCs w:val="24"/>
              </w:rPr>
            </w:pPr>
            <w:r w:rsidRPr="00746F77">
              <w:rPr>
                <w:rFonts w:ascii="Arial" w:hAnsi="Arial" w:cs="Arial"/>
                <w:sz w:val="24"/>
                <w:szCs w:val="24"/>
              </w:rPr>
              <w:t>0.49</w:t>
            </w:r>
          </w:p>
        </w:tc>
        <w:tc>
          <w:tcPr>
            <w:tcW w:w="805" w:type="dxa"/>
            <w:tcBorders>
              <w:top w:val="nil"/>
              <w:left w:val="nil"/>
              <w:bottom w:val="nil"/>
              <w:right w:val="nil"/>
            </w:tcBorders>
          </w:tcPr>
          <w:p w14:paraId="2C18D6D2" w14:textId="77777777" w:rsidR="00CF0427" w:rsidRPr="00746F77" w:rsidRDefault="00CF0427" w:rsidP="00CF0427">
            <w:pPr>
              <w:rPr>
                <w:rFonts w:ascii="Arial" w:hAnsi="Arial" w:cs="Arial"/>
                <w:sz w:val="24"/>
                <w:szCs w:val="24"/>
              </w:rPr>
            </w:pPr>
            <w:r w:rsidRPr="00746F77">
              <w:rPr>
                <w:rFonts w:ascii="Arial" w:hAnsi="Arial" w:cs="Arial"/>
                <w:sz w:val="24"/>
                <w:szCs w:val="24"/>
              </w:rPr>
              <w:t>1.82</w:t>
            </w:r>
          </w:p>
        </w:tc>
        <w:tc>
          <w:tcPr>
            <w:tcW w:w="801" w:type="dxa"/>
            <w:tcBorders>
              <w:top w:val="nil"/>
              <w:left w:val="nil"/>
              <w:bottom w:val="nil"/>
              <w:right w:val="nil"/>
            </w:tcBorders>
          </w:tcPr>
          <w:p w14:paraId="4FF5F8F9" w14:textId="77777777" w:rsidR="00CF0427" w:rsidRPr="00746F77" w:rsidRDefault="00CF0427" w:rsidP="00CF0427">
            <w:pPr>
              <w:rPr>
                <w:rFonts w:ascii="Arial" w:hAnsi="Arial" w:cs="Arial"/>
                <w:sz w:val="24"/>
                <w:szCs w:val="24"/>
              </w:rPr>
            </w:pPr>
            <w:r w:rsidRPr="00746F77">
              <w:rPr>
                <w:rFonts w:ascii="Arial" w:hAnsi="Arial" w:cs="Arial"/>
                <w:sz w:val="24"/>
                <w:szCs w:val="24"/>
              </w:rPr>
              <w:t>12.72</w:t>
            </w:r>
          </w:p>
        </w:tc>
        <w:tc>
          <w:tcPr>
            <w:tcW w:w="747" w:type="dxa"/>
            <w:tcBorders>
              <w:top w:val="nil"/>
              <w:left w:val="nil"/>
              <w:bottom w:val="nil"/>
              <w:right w:val="nil"/>
            </w:tcBorders>
          </w:tcPr>
          <w:p w14:paraId="2A5D5BA0" w14:textId="77777777" w:rsidR="00CF0427" w:rsidRPr="00746F77" w:rsidRDefault="00CF0427" w:rsidP="00CF0427">
            <w:pPr>
              <w:rPr>
                <w:rFonts w:ascii="Arial" w:hAnsi="Arial" w:cs="Arial"/>
                <w:sz w:val="24"/>
                <w:szCs w:val="24"/>
              </w:rPr>
            </w:pPr>
            <w:r w:rsidRPr="00746F77">
              <w:rPr>
                <w:rFonts w:ascii="Arial" w:hAnsi="Arial" w:cs="Arial"/>
                <w:sz w:val="24"/>
                <w:szCs w:val="24"/>
              </w:rPr>
              <w:t>12.58</w:t>
            </w:r>
          </w:p>
        </w:tc>
        <w:tc>
          <w:tcPr>
            <w:tcW w:w="1013" w:type="dxa"/>
            <w:tcBorders>
              <w:top w:val="nil"/>
              <w:left w:val="nil"/>
              <w:bottom w:val="nil"/>
              <w:right w:val="nil"/>
            </w:tcBorders>
          </w:tcPr>
          <w:p w14:paraId="5A90C391" w14:textId="77777777" w:rsidR="00CF0427" w:rsidRPr="00746F77" w:rsidRDefault="00CF0427" w:rsidP="00CF0427">
            <w:pPr>
              <w:rPr>
                <w:rFonts w:ascii="Arial" w:hAnsi="Arial" w:cs="Arial"/>
                <w:sz w:val="24"/>
                <w:szCs w:val="24"/>
              </w:rPr>
            </w:pPr>
            <w:r w:rsidRPr="00746F77">
              <w:rPr>
                <w:rFonts w:ascii="Arial" w:hAnsi="Arial" w:cs="Arial"/>
                <w:sz w:val="24"/>
                <w:szCs w:val="24"/>
              </w:rPr>
              <w:t>0.97</w:t>
            </w:r>
          </w:p>
        </w:tc>
        <w:tc>
          <w:tcPr>
            <w:tcW w:w="1239" w:type="dxa"/>
            <w:tcBorders>
              <w:top w:val="nil"/>
              <w:left w:val="nil"/>
              <w:bottom w:val="nil"/>
              <w:right w:val="nil"/>
            </w:tcBorders>
          </w:tcPr>
          <w:p w14:paraId="7EAB8596" w14:textId="77777777" w:rsidR="00CF0427" w:rsidRPr="00746F77" w:rsidRDefault="00CF0427" w:rsidP="00CF0427">
            <w:pPr>
              <w:rPr>
                <w:rFonts w:ascii="Arial" w:hAnsi="Arial" w:cs="Arial"/>
                <w:sz w:val="24"/>
                <w:szCs w:val="24"/>
              </w:rPr>
            </w:pPr>
            <w:r w:rsidRPr="00746F77">
              <w:rPr>
                <w:rFonts w:ascii="Arial" w:hAnsi="Arial" w:cs="Arial"/>
                <w:sz w:val="24"/>
                <w:szCs w:val="24"/>
              </w:rPr>
              <w:t>25.66</w:t>
            </w:r>
          </w:p>
        </w:tc>
      </w:tr>
      <w:tr w:rsidR="00CF0427" w:rsidRPr="00746F77" w14:paraId="2F350CCA" w14:textId="77777777" w:rsidTr="00CF0427">
        <w:trPr>
          <w:trHeight w:val="162"/>
        </w:trPr>
        <w:tc>
          <w:tcPr>
            <w:tcW w:w="2940" w:type="dxa"/>
            <w:tcBorders>
              <w:top w:val="nil"/>
              <w:left w:val="nil"/>
              <w:bottom w:val="nil"/>
              <w:right w:val="nil"/>
            </w:tcBorders>
          </w:tcPr>
          <w:p w14:paraId="0C005D9E"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Days to maturity </w:t>
            </w:r>
          </w:p>
        </w:tc>
        <w:tc>
          <w:tcPr>
            <w:tcW w:w="1068" w:type="dxa"/>
            <w:tcBorders>
              <w:top w:val="nil"/>
              <w:left w:val="nil"/>
              <w:bottom w:val="nil"/>
              <w:right w:val="nil"/>
            </w:tcBorders>
          </w:tcPr>
          <w:p w14:paraId="05143B7C"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 26.03</w:t>
            </w:r>
          </w:p>
        </w:tc>
        <w:tc>
          <w:tcPr>
            <w:tcW w:w="1197" w:type="dxa"/>
            <w:tcBorders>
              <w:top w:val="nil"/>
              <w:left w:val="nil"/>
              <w:bottom w:val="nil"/>
              <w:right w:val="nil"/>
            </w:tcBorders>
          </w:tcPr>
          <w:p w14:paraId="743AC9A7" w14:textId="77777777" w:rsidR="00CF0427" w:rsidRPr="00746F77" w:rsidRDefault="00CF0427" w:rsidP="00CF0427">
            <w:pPr>
              <w:rPr>
                <w:rFonts w:ascii="Arial" w:hAnsi="Arial" w:cs="Arial"/>
                <w:sz w:val="24"/>
                <w:szCs w:val="24"/>
              </w:rPr>
            </w:pPr>
            <w:r w:rsidRPr="00746F77">
              <w:rPr>
                <w:rFonts w:ascii="Arial" w:hAnsi="Arial" w:cs="Arial"/>
                <w:sz w:val="24"/>
                <w:szCs w:val="24"/>
              </w:rPr>
              <w:t>28.29</w:t>
            </w:r>
          </w:p>
        </w:tc>
        <w:tc>
          <w:tcPr>
            <w:tcW w:w="934" w:type="dxa"/>
            <w:tcBorders>
              <w:top w:val="nil"/>
              <w:left w:val="nil"/>
              <w:bottom w:val="nil"/>
              <w:right w:val="nil"/>
            </w:tcBorders>
          </w:tcPr>
          <w:p w14:paraId="0E57020F" w14:textId="77777777" w:rsidR="00CF0427" w:rsidRPr="00746F77" w:rsidRDefault="00CF0427" w:rsidP="00CF0427">
            <w:pPr>
              <w:rPr>
                <w:rFonts w:ascii="Arial" w:hAnsi="Arial" w:cs="Arial"/>
                <w:sz w:val="24"/>
                <w:szCs w:val="24"/>
              </w:rPr>
            </w:pPr>
            <w:r w:rsidRPr="00746F77">
              <w:rPr>
                <w:rFonts w:ascii="Arial" w:hAnsi="Arial" w:cs="Arial"/>
                <w:sz w:val="24"/>
                <w:szCs w:val="24"/>
              </w:rPr>
              <w:t>2.25</w:t>
            </w:r>
          </w:p>
        </w:tc>
        <w:tc>
          <w:tcPr>
            <w:tcW w:w="805" w:type="dxa"/>
            <w:tcBorders>
              <w:top w:val="nil"/>
              <w:left w:val="nil"/>
              <w:bottom w:val="nil"/>
              <w:right w:val="nil"/>
            </w:tcBorders>
          </w:tcPr>
          <w:p w14:paraId="3AF6ACA0" w14:textId="77777777" w:rsidR="00CF0427" w:rsidRPr="00746F77" w:rsidRDefault="00CF0427" w:rsidP="00CF0427">
            <w:pPr>
              <w:rPr>
                <w:rFonts w:ascii="Arial" w:hAnsi="Arial" w:cs="Arial"/>
                <w:sz w:val="24"/>
                <w:szCs w:val="24"/>
              </w:rPr>
            </w:pPr>
            <w:r w:rsidRPr="00746F77">
              <w:rPr>
                <w:rFonts w:ascii="Arial" w:hAnsi="Arial" w:cs="Arial"/>
                <w:sz w:val="24"/>
                <w:szCs w:val="24"/>
              </w:rPr>
              <w:t>2.80</w:t>
            </w:r>
          </w:p>
        </w:tc>
        <w:tc>
          <w:tcPr>
            <w:tcW w:w="801" w:type="dxa"/>
            <w:tcBorders>
              <w:top w:val="nil"/>
              <w:left w:val="nil"/>
              <w:bottom w:val="nil"/>
              <w:right w:val="nil"/>
            </w:tcBorders>
          </w:tcPr>
          <w:p w14:paraId="2449524A" w14:textId="77777777" w:rsidR="00CF0427" w:rsidRPr="00746F77" w:rsidRDefault="00CF0427" w:rsidP="00CF0427">
            <w:pPr>
              <w:rPr>
                <w:rFonts w:ascii="Arial" w:hAnsi="Arial" w:cs="Arial"/>
                <w:sz w:val="24"/>
                <w:szCs w:val="24"/>
              </w:rPr>
            </w:pPr>
            <w:r w:rsidRPr="00746F77">
              <w:rPr>
                <w:rFonts w:ascii="Arial" w:hAnsi="Arial" w:cs="Arial"/>
                <w:sz w:val="24"/>
                <w:szCs w:val="24"/>
              </w:rPr>
              <w:t>9.92</w:t>
            </w:r>
          </w:p>
        </w:tc>
        <w:tc>
          <w:tcPr>
            <w:tcW w:w="747" w:type="dxa"/>
            <w:tcBorders>
              <w:top w:val="nil"/>
              <w:left w:val="nil"/>
              <w:bottom w:val="nil"/>
              <w:right w:val="nil"/>
            </w:tcBorders>
          </w:tcPr>
          <w:p w14:paraId="2BE6A465" w14:textId="77777777" w:rsidR="00CF0427" w:rsidRPr="00746F77" w:rsidRDefault="00CF0427" w:rsidP="00CF0427">
            <w:pPr>
              <w:rPr>
                <w:rFonts w:ascii="Arial" w:hAnsi="Arial" w:cs="Arial"/>
                <w:sz w:val="24"/>
                <w:szCs w:val="24"/>
              </w:rPr>
            </w:pPr>
            <w:r w:rsidRPr="00746F77">
              <w:rPr>
                <w:rFonts w:ascii="Arial" w:hAnsi="Arial" w:cs="Arial"/>
                <w:sz w:val="24"/>
                <w:szCs w:val="24"/>
              </w:rPr>
              <w:t>9.52</w:t>
            </w:r>
          </w:p>
        </w:tc>
        <w:tc>
          <w:tcPr>
            <w:tcW w:w="1013" w:type="dxa"/>
            <w:tcBorders>
              <w:top w:val="nil"/>
              <w:left w:val="nil"/>
              <w:bottom w:val="nil"/>
              <w:right w:val="nil"/>
            </w:tcBorders>
          </w:tcPr>
          <w:p w14:paraId="4A3D836B" w14:textId="77777777" w:rsidR="00CF0427" w:rsidRPr="00746F77" w:rsidRDefault="00CF0427" w:rsidP="00CF0427">
            <w:pPr>
              <w:rPr>
                <w:rFonts w:ascii="Arial" w:hAnsi="Arial" w:cs="Arial"/>
                <w:sz w:val="24"/>
                <w:szCs w:val="24"/>
              </w:rPr>
            </w:pPr>
            <w:r w:rsidRPr="00746F77">
              <w:rPr>
                <w:rFonts w:ascii="Arial" w:hAnsi="Arial" w:cs="Arial"/>
                <w:sz w:val="24"/>
                <w:szCs w:val="24"/>
              </w:rPr>
              <w:t>0.90</w:t>
            </w:r>
          </w:p>
        </w:tc>
        <w:tc>
          <w:tcPr>
            <w:tcW w:w="1239" w:type="dxa"/>
            <w:tcBorders>
              <w:top w:val="nil"/>
              <w:left w:val="nil"/>
              <w:bottom w:val="nil"/>
              <w:right w:val="nil"/>
            </w:tcBorders>
          </w:tcPr>
          <w:p w14:paraId="34E779B6" w14:textId="77777777" w:rsidR="00CF0427" w:rsidRPr="00746F77" w:rsidRDefault="00CF0427" w:rsidP="00CF0427">
            <w:pPr>
              <w:rPr>
                <w:rFonts w:ascii="Arial" w:hAnsi="Arial" w:cs="Arial"/>
                <w:sz w:val="24"/>
                <w:szCs w:val="24"/>
              </w:rPr>
            </w:pPr>
            <w:r w:rsidRPr="00746F77">
              <w:rPr>
                <w:rFonts w:ascii="Arial" w:hAnsi="Arial" w:cs="Arial"/>
                <w:sz w:val="24"/>
                <w:szCs w:val="24"/>
              </w:rPr>
              <w:t>18.82</w:t>
            </w:r>
          </w:p>
        </w:tc>
      </w:tr>
      <w:tr w:rsidR="00CF0427" w:rsidRPr="00746F77" w14:paraId="7FE88CBA" w14:textId="77777777" w:rsidTr="00CF0427">
        <w:trPr>
          <w:trHeight w:val="109"/>
        </w:trPr>
        <w:tc>
          <w:tcPr>
            <w:tcW w:w="2940" w:type="dxa"/>
            <w:tcBorders>
              <w:top w:val="nil"/>
              <w:left w:val="nil"/>
              <w:bottom w:val="nil"/>
              <w:right w:val="nil"/>
            </w:tcBorders>
          </w:tcPr>
          <w:p w14:paraId="21387AC6"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Average fruit weight </w:t>
            </w:r>
          </w:p>
        </w:tc>
        <w:tc>
          <w:tcPr>
            <w:tcW w:w="1068" w:type="dxa"/>
            <w:tcBorders>
              <w:top w:val="nil"/>
              <w:left w:val="nil"/>
              <w:bottom w:val="nil"/>
              <w:right w:val="nil"/>
            </w:tcBorders>
          </w:tcPr>
          <w:p w14:paraId="0ECACC28"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 24.09</w:t>
            </w:r>
          </w:p>
        </w:tc>
        <w:tc>
          <w:tcPr>
            <w:tcW w:w="1197" w:type="dxa"/>
            <w:tcBorders>
              <w:top w:val="nil"/>
              <w:left w:val="nil"/>
              <w:bottom w:val="nil"/>
              <w:right w:val="nil"/>
            </w:tcBorders>
          </w:tcPr>
          <w:p w14:paraId="1506E649" w14:textId="77777777" w:rsidR="00CF0427" w:rsidRPr="00746F77" w:rsidRDefault="00CF0427" w:rsidP="00CF0427">
            <w:pPr>
              <w:rPr>
                <w:rFonts w:ascii="Arial" w:hAnsi="Arial" w:cs="Arial"/>
                <w:sz w:val="24"/>
                <w:szCs w:val="24"/>
              </w:rPr>
            </w:pPr>
            <w:r w:rsidRPr="00746F77">
              <w:rPr>
                <w:rFonts w:ascii="Arial" w:hAnsi="Arial" w:cs="Arial"/>
                <w:sz w:val="24"/>
                <w:szCs w:val="24"/>
              </w:rPr>
              <w:t>24.16</w:t>
            </w:r>
          </w:p>
        </w:tc>
        <w:tc>
          <w:tcPr>
            <w:tcW w:w="934" w:type="dxa"/>
            <w:tcBorders>
              <w:top w:val="nil"/>
              <w:left w:val="nil"/>
              <w:bottom w:val="nil"/>
              <w:right w:val="nil"/>
            </w:tcBorders>
          </w:tcPr>
          <w:p w14:paraId="44BD4A7F" w14:textId="77777777" w:rsidR="00CF0427" w:rsidRPr="00746F77" w:rsidRDefault="00CF0427" w:rsidP="00CF0427">
            <w:pPr>
              <w:rPr>
                <w:rFonts w:ascii="Arial" w:hAnsi="Arial" w:cs="Arial"/>
                <w:sz w:val="24"/>
                <w:szCs w:val="24"/>
              </w:rPr>
            </w:pPr>
            <w:r w:rsidRPr="00746F77">
              <w:rPr>
                <w:rFonts w:ascii="Arial" w:hAnsi="Arial" w:cs="Arial"/>
                <w:sz w:val="24"/>
                <w:szCs w:val="24"/>
              </w:rPr>
              <w:t>0.07</w:t>
            </w:r>
          </w:p>
        </w:tc>
        <w:tc>
          <w:tcPr>
            <w:tcW w:w="805" w:type="dxa"/>
            <w:tcBorders>
              <w:top w:val="nil"/>
              <w:left w:val="nil"/>
              <w:bottom w:val="nil"/>
              <w:right w:val="nil"/>
            </w:tcBorders>
          </w:tcPr>
          <w:p w14:paraId="2CDFCB05" w14:textId="77777777" w:rsidR="00CF0427" w:rsidRPr="00746F77" w:rsidRDefault="00CF0427" w:rsidP="00CF0427">
            <w:pPr>
              <w:rPr>
                <w:rFonts w:ascii="Arial" w:hAnsi="Arial" w:cs="Arial"/>
                <w:sz w:val="24"/>
                <w:szCs w:val="24"/>
              </w:rPr>
            </w:pPr>
            <w:r w:rsidRPr="00746F77">
              <w:rPr>
                <w:rFonts w:ascii="Arial" w:hAnsi="Arial" w:cs="Arial"/>
                <w:sz w:val="24"/>
                <w:szCs w:val="24"/>
              </w:rPr>
              <w:t>4.82</w:t>
            </w:r>
          </w:p>
        </w:tc>
        <w:tc>
          <w:tcPr>
            <w:tcW w:w="801" w:type="dxa"/>
            <w:tcBorders>
              <w:top w:val="nil"/>
              <w:left w:val="nil"/>
              <w:bottom w:val="nil"/>
              <w:right w:val="nil"/>
            </w:tcBorders>
          </w:tcPr>
          <w:p w14:paraId="207C5356"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89.65 </w:t>
            </w:r>
          </w:p>
        </w:tc>
        <w:tc>
          <w:tcPr>
            <w:tcW w:w="747" w:type="dxa"/>
            <w:tcBorders>
              <w:top w:val="nil"/>
              <w:left w:val="nil"/>
              <w:bottom w:val="nil"/>
              <w:right w:val="nil"/>
            </w:tcBorders>
          </w:tcPr>
          <w:p w14:paraId="5C95DFE2" w14:textId="77777777" w:rsidR="00CF0427" w:rsidRPr="00746F77" w:rsidRDefault="00CF0427" w:rsidP="00CF0427">
            <w:pPr>
              <w:rPr>
                <w:rFonts w:ascii="Arial" w:hAnsi="Arial" w:cs="Arial"/>
                <w:sz w:val="24"/>
                <w:szCs w:val="24"/>
              </w:rPr>
            </w:pPr>
            <w:r w:rsidRPr="00746F77">
              <w:rPr>
                <w:rFonts w:ascii="Arial" w:hAnsi="Arial" w:cs="Arial"/>
                <w:sz w:val="24"/>
                <w:szCs w:val="24"/>
              </w:rPr>
              <w:t>89.52</w:t>
            </w:r>
          </w:p>
        </w:tc>
        <w:tc>
          <w:tcPr>
            <w:tcW w:w="1013" w:type="dxa"/>
            <w:tcBorders>
              <w:top w:val="nil"/>
              <w:left w:val="nil"/>
              <w:bottom w:val="nil"/>
              <w:right w:val="nil"/>
            </w:tcBorders>
          </w:tcPr>
          <w:p w14:paraId="7CBAD28A" w14:textId="77777777" w:rsidR="00CF0427" w:rsidRPr="00746F77" w:rsidRDefault="00CF0427" w:rsidP="00CF0427">
            <w:pPr>
              <w:rPr>
                <w:rFonts w:ascii="Arial" w:hAnsi="Arial" w:cs="Arial"/>
                <w:sz w:val="24"/>
                <w:szCs w:val="24"/>
              </w:rPr>
            </w:pPr>
            <w:r w:rsidRPr="00746F77">
              <w:rPr>
                <w:rFonts w:ascii="Arial" w:hAnsi="Arial" w:cs="Arial"/>
                <w:sz w:val="24"/>
                <w:szCs w:val="24"/>
              </w:rPr>
              <w:t>0.98</w:t>
            </w:r>
          </w:p>
        </w:tc>
        <w:tc>
          <w:tcPr>
            <w:tcW w:w="1239" w:type="dxa"/>
            <w:tcBorders>
              <w:top w:val="nil"/>
              <w:left w:val="nil"/>
              <w:bottom w:val="nil"/>
              <w:right w:val="nil"/>
            </w:tcBorders>
          </w:tcPr>
          <w:p w14:paraId="262BF87D" w14:textId="77777777" w:rsidR="00CF0427" w:rsidRPr="00746F77" w:rsidRDefault="00CF0427" w:rsidP="00CF0427">
            <w:pPr>
              <w:rPr>
                <w:rFonts w:ascii="Arial" w:hAnsi="Arial" w:cs="Arial"/>
                <w:sz w:val="24"/>
                <w:szCs w:val="24"/>
              </w:rPr>
            </w:pPr>
            <w:r w:rsidRPr="00746F77">
              <w:rPr>
                <w:rFonts w:ascii="Arial" w:hAnsi="Arial" w:cs="Arial"/>
                <w:sz w:val="24"/>
                <w:szCs w:val="24"/>
              </w:rPr>
              <w:t>184.15</w:t>
            </w:r>
          </w:p>
        </w:tc>
      </w:tr>
      <w:tr w:rsidR="00CF0427" w:rsidRPr="00746F77" w14:paraId="5BC5859F" w14:textId="77777777" w:rsidTr="00CF0427">
        <w:trPr>
          <w:trHeight w:val="236"/>
        </w:trPr>
        <w:tc>
          <w:tcPr>
            <w:tcW w:w="2940" w:type="dxa"/>
            <w:tcBorders>
              <w:top w:val="nil"/>
              <w:left w:val="nil"/>
              <w:bottom w:val="nil"/>
              <w:right w:val="nil"/>
            </w:tcBorders>
          </w:tcPr>
          <w:p w14:paraId="176BBA0D"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Fruit length </w:t>
            </w:r>
          </w:p>
        </w:tc>
        <w:tc>
          <w:tcPr>
            <w:tcW w:w="1068" w:type="dxa"/>
            <w:tcBorders>
              <w:top w:val="nil"/>
              <w:left w:val="nil"/>
              <w:bottom w:val="nil"/>
              <w:right w:val="nil"/>
            </w:tcBorders>
          </w:tcPr>
          <w:p w14:paraId="1ACD4F94"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 9.32</w:t>
            </w:r>
          </w:p>
        </w:tc>
        <w:tc>
          <w:tcPr>
            <w:tcW w:w="1197" w:type="dxa"/>
            <w:tcBorders>
              <w:top w:val="nil"/>
              <w:left w:val="nil"/>
              <w:bottom w:val="nil"/>
              <w:right w:val="nil"/>
            </w:tcBorders>
          </w:tcPr>
          <w:p w14:paraId="5172A5D9" w14:textId="77777777" w:rsidR="00CF0427" w:rsidRPr="00746F77" w:rsidRDefault="00CF0427" w:rsidP="00CF0427">
            <w:pPr>
              <w:rPr>
                <w:rFonts w:ascii="Arial" w:hAnsi="Arial" w:cs="Arial"/>
                <w:sz w:val="24"/>
                <w:szCs w:val="24"/>
              </w:rPr>
            </w:pPr>
            <w:r w:rsidRPr="00746F77">
              <w:rPr>
                <w:rFonts w:ascii="Arial" w:hAnsi="Arial" w:cs="Arial"/>
                <w:sz w:val="24"/>
                <w:szCs w:val="24"/>
              </w:rPr>
              <w:t>9.55</w:t>
            </w:r>
          </w:p>
        </w:tc>
        <w:tc>
          <w:tcPr>
            <w:tcW w:w="934" w:type="dxa"/>
            <w:tcBorders>
              <w:top w:val="nil"/>
              <w:left w:val="nil"/>
              <w:bottom w:val="nil"/>
              <w:right w:val="nil"/>
            </w:tcBorders>
          </w:tcPr>
          <w:p w14:paraId="365161CE" w14:textId="77777777" w:rsidR="00CF0427" w:rsidRPr="00746F77" w:rsidRDefault="00CF0427" w:rsidP="00CF0427">
            <w:pPr>
              <w:rPr>
                <w:rFonts w:ascii="Arial" w:hAnsi="Arial" w:cs="Arial"/>
                <w:sz w:val="24"/>
                <w:szCs w:val="24"/>
              </w:rPr>
            </w:pPr>
            <w:r w:rsidRPr="00746F77">
              <w:rPr>
                <w:rFonts w:ascii="Arial" w:hAnsi="Arial" w:cs="Arial"/>
                <w:sz w:val="24"/>
                <w:szCs w:val="24"/>
              </w:rPr>
              <w:t>0.22</w:t>
            </w:r>
          </w:p>
        </w:tc>
        <w:tc>
          <w:tcPr>
            <w:tcW w:w="805" w:type="dxa"/>
            <w:tcBorders>
              <w:top w:val="nil"/>
              <w:left w:val="nil"/>
              <w:bottom w:val="nil"/>
              <w:right w:val="nil"/>
            </w:tcBorders>
          </w:tcPr>
          <w:p w14:paraId="6B21EBDB" w14:textId="77777777" w:rsidR="00CF0427" w:rsidRPr="00746F77" w:rsidRDefault="00CF0427" w:rsidP="00CF0427">
            <w:pPr>
              <w:rPr>
                <w:rFonts w:ascii="Arial" w:hAnsi="Arial" w:cs="Arial"/>
                <w:sz w:val="24"/>
                <w:szCs w:val="24"/>
              </w:rPr>
            </w:pPr>
            <w:r w:rsidRPr="00746F77">
              <w:rPr>
                <w:rFonts w:ascii="Arial" w:hAnsi="Arial" w:cs="Arial"/>
                <w:sz w:val="24"/>
                <w:szCs w:val="24"/>
              </w:rPr>
              <w:t>5.48</w:t>
            </w:r>
          </w:p>
        </w:tc>
        <w:tc>
          <w:tcPr>
            <w:tcW w:w="801" w:type="dxa"/>
            <w:tcBorders>
              <w:top w:val="nil"/>
              <w:left w:val="nil"/>
              <w:bottom w:val="nil"/>
              <w:right w:val="nil"/>
            </w:tcBorders>
          </w:tcPr>
          <w:p w14:paraId="0F623077"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35.67 </w:t>
            </w:r>
          </w:p>
        </w:tc>
        <w:tc>
          <w:tcPr>
            <w:tcW w:w="747" w:type="dxa"/>
            <w:tcBorders>
              <w:top w:val="nil"/>
              <w:left w:val="nil"/>
              <w:bottom w:val="nil"/>
              <w:right w:val="nil"/>
            </w:tcBorders>
          </w:tcPr>
          <w:p w14:paraId="44E9FB1B" w14:textId="77777777" w:rsidR="00CF0427" w:rsidRPr="00746F77" w:rsidRDefault="00CF0427" w:rsidP="00CF0427">
            <w:pPr>
              <w:rPr>
                <w:rFonts w:ascii="Arial" w:hAnsi="Arial" w:cs="Arial"/>
                <w:sz w:val="24"/>
                <w:szCs w:val="24"/>
              </w:rPr>
            </w:pPr>
            <w:r w:rsidRPr="00746F77">
              <w:rPr>
                <w:rFonts w:ascii="Arial" w:hAnsi="Arial" w:cs="Arial"/>
                <w:sz w:val="24"/>
                <w:szCs w:val="24"/>
              </w:rPr>
              <w:t>35.25</w:t>
            </w:r>
          </w:p>
        </w:tc>
        <w:tc>
          <w:tcPr>
            <w:tcW w:w="1013" w:type="dxa"/>
            <w:tcBorders>
              <w:top w:val="nil"/>
              <w:left w:val="nil"/>
              <w:bottom w:val="nil"/>
              <w:right w:val="nil"/>
            </w:tcBorders>
          </w:tcPr>
          <w:p w14:paraId="5F530549" w14:textId="77777777" w:rsidR="00CF0427" w:rsidRPr="00746F77" w:rsidRDefault="00CF0427" w:rsidP="00CF0427">
            <w:pPr>
              <w:rPr>
                <w:rFonts w:ascii="Arial" w:hAnsi="Arial" w:cs="Arial"/>
                <w:sz w:val="24"/>
                <w:szCs w:val="24"/>
              </w:rPr>
            </w:pPr>
            <w:r w:rsidRPr="00746F77">
              <w:rPr>
                <w:rFonts w:ascii="Arial" w:hAnsi="Arial" w:cs="Arial"/>
                <w:sz w:val="24"/>
                <w:szCs w:val="24"/>
              </w:rPr>
              <w:t>0.97</w:t>
            </w:r>
          </w:p>
        </w:tc>
        <w:tc>
          <w:tcPr>
            <w:tcW w:w="1239" w:type="dxa"/>
            <w:tcBorders>
              <w:top w:val="nil"/>
              <w:left w:val="nil"/>
              <w:bottom w:val="nil"/>
              <w:right w:val="nil"/>
            </w:tcBorders>
          </w:tcPr>
          <w:p w14:paraId="0EFEB07E" w14:textId="77777777" w:rsidR="00CF0427" w:rsidRPr="00746F77" w:rsidRDefault="00CF0427" w:rsidP="00CF0427">
            <w:pPr>
              <w:rPr>
                <w:rFonts w:ascii="Arial" w:hAnsi="Arial" w:cs="Arial"/>
                <w:sz w:val="24"/>
                <w:szCs w:val="24"/>
              </w:rPr>
            </w:pPr>
            <w:r w:rsidRPr="00746F77">
              <w:rPr>
                <w:rFonts w:ascii="Arial" w:hAnsi="Arial" w:cs="Arial"/>
                <w:sz w:val="24"/>
                <w:szCs w:val="24"/>
              </w:rPr>
              <w:t>71.75</w:t>
            </w:r>
          </w:p>
        </w:tc>
      </w:tr>
      <w:tr w:rsidR="00CF0427" w:rsidRPr="00746F77" w14:paraId="26C4467D" w14:textId="77777777" w:rsidTr="00CF0427">
        <w:trPr>
          <w:trHeight w:val="149"/>
        </w:trPr>
        <w:tc>
          <w:tcPr>
            <w:tcW w:w="2940" w:type="dxa"/>
            <w:tcBorders>
              <w:top w:val="nil"/>
              <w:left w:val="nil"/>
              <w:bottom w:val="nil"/>
              <w:right w:val="nil"/>
            </w:tcBorders>
          </w:tcPr>
          <w:p w14:paraId="43A41946"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Fruit pedicel length </w:t>
            </w:r>
          </w:p>
        </w:tc>
        <w:tc>
          <w:tcPr>
            <w:tcW w:w="1068" w:type="dxa"/>
            <w:tcBorders>
              <w:top w:val="nil"/>
              <w:left w:val="nil"/>
              <w:bottom w:val="nil"/>
              <w:right w:val="nil"/>
            </w:tcBorders>
          </w:tcPr>
          <w:p w14:paraId="096A7D95"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 0.30</w:t>
            </w:r>
          </w:p>
        </w:tc>
        <w:tc>
          <w:tcPr>
            <w:tcW w:w="1197" w:type="dxa"/>
            <w:tcBorders>
              <w:top w:val="nil"/>
              <w:left w:val="nil"/>
              <w:bottom w:val="nil"/>
              <w:right w:val="nil"/>
            </w:tcBorders>
          </w:tcPr>
          <w:p w14:paraId="556066DD" w14:textId="77777777" w:rsidR="00CF0427" w:rsidRPr="00746F77" w:rsidRDefault="00CF0427" w:rsidP="00CF0427">
            <w:pPr>
              <w:rPr>
                <w:rFonts w:ascii="Arial" w:hAnsi="Arial" w:cs="Arial"/>
                <w:sz w:val="24"/>
                <w:szCs w:val="24"/>
              </w:rPr>
            </w:pPr>
            <w:r w:rsidRPr="00746F77">
              <w:rPr>
                <w:rFonts w:ascii="Arial" w:hAnsi="Arial" w:cs="Arial"/>
                <w:sz w:val="24"/>
                <w:szCs w:val="24"/>
              </w:rPr>
              <w:t>0.322</w:t>
            </w:r>
          </w:p>
        </w:tc>
        <w:tc>
          <w:tcPr>
            <w:tcW w:w="934" w:type="dxa"/>
            <w:tcBorders>
              <w:top w:val="nil"/>
              <w:left w:val="nil"/>
              <w:bottom w:val="nil"/>
              <w:right w:val="nil"/>
            </w:tcBorders>
          </w:tcPr>
          <w:p w14:paraId="6E570CCA" w14:textId="77777777" w:rsidR="00CF0427" w:rsidRPr="00746F77" w:rsidRDefault="00CF0427" w:rsidP="00CF0427">
            <w:pPr>
              <w:rPr>
                <w:rFonts w:ascii="Arial" w:hAnsi="Arial" w:cs="Arial"/>
                <w:sz w:val="24"/>
                <w:szCs w:val="24"/>
              </w:rPr>
            </w:pPr>
            <w:r w:rsidRPr="00746F77">
              <w:rPr>
                <w:rFonts w:ascii="Arial" w:hAnsi="Arial" w:cs="Arial"/>
                <w:sz w:val="24"/>
                <w:szCs w:val="24"/>
              </w:rPr>
              <w:t>0.02</w:t>
            </w:r>
          </w:p>
        </w:tc>
        <w:tc>
          <w:tcPr>
            <w:tcW w:w="805" w:type="dxa"/>
            <w:tcBorders>
              <w:top w:val="nil"/>
              <w:left w:val="nil"/>
              <w:bottom w:val="nil"/>
              <w:right w:val="nil"/>
            </w:tcBorders>
          </w:tcPr>
          <w:p w14:paraId="1C929FCA" w14:textId="77777777" w:rsidR="00CF0427" w:rsidRPr="00746F77" w:rsidRDefault="00CF0427" w:rsidP="00CF0427">
            <w:pPr>
              <w:rPr>
                <w:rFonts w:ascii="Arial" w:hAnsi="Arial" w:cs="Arial"/>
                <w:sz w:val="24"/>
                <w:szCs w:val="24"/>
              </w:rPr>
            </w:pPr>
            <w:r w:rsidRPr="00746F77">
              <w:rPr>
                <w:rFonts w:ascii="Arial" w:hAnsi="Arial" w:cs="Arial"/>
                <w:sz w:val="24"/>
                <w:szCs w:val="24"/>
              </w:rPr>
              <w:t>4.41</w:t>
            </w:r>
          </w:p>
        </w:tc>
        <w:tc>
          <w:tcPr>
            <w:tcW w:w="801" w:type="dxa"/>
            <w:tcBorders>
              <w:top w:val="nil"/>
              <w:left w:val="nil"/>
              <w:bottom w:val="nil"/>
              <w:right w:val="nil"/>
            </w:tcBorders>
          </w:tcPr>
          <w:p w14:paraId="4008CC58"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17.72 </w:t>
            </w:r>
          </w:p>
        </w:tc>
        <w:tc>
          <w:tcPr>
            <w:tcW w:w="747" w:type="dxa"/>
            <w:tcBorders>
              <w:top w:val="nil"/>
              <w:left w:val="nil"/>
              <w:bottom w:val="nil"/>
              <w:right w:val="nil"/>
            </w:tcBorders>
          </w:tcPr>
          <w:p w14:paraId="2C941C25" w14:textId="77777777" w:rsidR="00CF0427" w:rsidRPr="00746F77" w:rsidRDefault="00CF0427" w:rsidP="00CF0427">
            <w:pPr>
              <w:rPr>
                <w:rFonts w:ascii="Arial" w:hAnsi="Arial" w:cs="Arial"/>
                <w:sz w:val="24"/>
                <w:szCs w:val="24"/>
              </w:rPr>
            </w:pPr>
            <w:r w:rsidRPr="00746F77">
              <w:rPr>
                <w:rFonts w:ascii="Arial" w:hAnsi="Arial" w:cs="Arial"/>
                <w:sz w:val="24"/>
                <w:szCs w:val="24"/>
              </w:rPr>
              <w:t>17.72</w:t>
            </w:r>
          </w:p>
        </w:tc>
        <w:tc>
          <w:tcPr>
            <w:tcW w:w="1013" w:type="dxa"/>
            <w:tcBorders>
              <w:top w:val="nil"/>
              <w:left w:val="nil"/>
              <w:bottom w:val="nil"/>
              <w:right w:val="nil"/>
            </w:tcBorders>
          </w:tcPr>
          <w:p w14:paraId="4908788E" w14:textId="77777777" w:rsidR="00CF0427" w:rsidRPr="00746F77" w:rsidRDefault="00CF0427" w:rsidP="00CF0427">
            <w:pPr>
              <w:rPr>
                <w:rFonts w:ascii="Arial" w:hAnsi="Arial" w:cs="Arial"/>
                <w:sz w:val="24"/>
                <w:szCs w:val="24"/>
              </w:rPr>
            </w:pPr>
            <w:r w:rsidRPr="00746F77">
              <w:rPr>
                <w:rFonts w:ascii="Arial" w:hAnsi="Arial" w:cs="Arial"/>
                <w:sz w:val="24"/>
                <w:szCs w:val="24"/>
              </w:rPr>
              <w:t>0.93</w:t>
            </w:r>
          </w:p>
        </w:tc>
        <w:tc>
          <w:tcPr>
            <w:tcW w:w="1239" w:type="dxa"/>
            <w:tcBorders>
              <w:top w:val="nil"/>
              <w:left w:val="nil"/>
              <w:bottom w:val="nil"/>
              <w:right w:val="nil"/>
            </w:tcBorders>
          </w:tcPr>
          <w:p w14:paraId="6505B381" w14:textId="77777777" w:rsidR="00CF0427" w:rsidRPr="00746F77" w:rsidRDefault="00CF0427" w:rsidP="00CF0427">
            <w:pPr>
              <w:rPr>
                <w:rFonts w:ascii="Arial" w:hAnsi="Arial" w:cs="Arial"/>
                <w:sz w:val="24"/>
                <w:szCs w:val="24"/>
              </w:rPr>
            </w:pPr>
            <w:r w:rsidRPr="00746F77">
              <w:rPr>
                <w:rFonts w:ascii="Arial" w:hAnsi="Arial" w:cs="Arial"/>
                <w:sz w:val="24"/>
                <w:szCs w:val="24"/>
              </w:rPr>
              <w:t>34.25</w:t>
            </w:r>
          </w:p>
        </w:tc>
      </w:tr>
      <w:tr w:rsidR="00CF0427" w:rsidRPr="00746F77" w14:paraId="2CEC2951" w14:textId="77777777" w:rsidTr="00CF0427">
        <w:trPr>
          <w:trHeight w:val="220"/>
        </w:trPr>
        <w:tc>
          <w:tcPr>
            <w:tcW w:w="2940" w:type="dxa"/>
            <w:tcBorders>
              <w:top w:val="nil"/>
              <w:left w:val="nil"/>
              <w:bottom w:val="nil"/>
              <w:right w:val="nil"/>
            </w:tcBorders>
          </w:tcPr>
          <w:p w14:paraId="52D0EF18"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Fruit per plant </w:t>
            </w:r>
          </w:p>
        </w:tc>
        <w:tc>
          <w:tcPr>
            <w:tcW w:w="1068" w:type="dxa"/>
            <w:tcBorders>
              <w:top w:val="nil"/>
              <w:left w:val="nil"/>
              <w:bottom w:val="nil"/>
              <w:right w:val="nil"/>
            </w:tcBorders>
          </w:tcPr>
          <w:p w14:paraId="347142B6" w14:textId="77777777" w:rsidR="00CF0427" w:rsidRPr="00746F77" w:rsidRDefault="00CF0427" w:rsidP="00CF0427">
            <w:pPr>
              <w:rPr>
                <w:rFonts w:ascii="Arial" w:hAnsi="Arial" w:cs="Arial"/>
                <w:sz w:val="24"/>
                <w:szCs w:val="24"/>
              </w:rPr>
            </w:pPr>
            <w:r w:rsidRPr="00746F77">
              <w:rPr>
                <w:rFonts w:ascii="Arial" w:hAnsi="Arial" w:cs="Arial"/>
                <w:sz w:val="24"/>
                <w:szCs w:val="24"/>
              </w:rPr>
              <w:t>393.15</w:t>
            </w:r>
          </w:p>
        </w:tc>
        <w:tc>
          <w:tcPr>
            <w:tcW w:w="1197" w:type="dxa"/>
            <w:tcBorders>
              <w:top w:val="nil"/>
              <w:left w:val="nil"/>
              <w:bottom w:val="nil"/>
              <w:right w:val="nil"/>
            </w:tcBorders>
          </w:tcPr>
          <w:p w14:paraId="78191588" w14:textId="77777777" w:rsidR="00CF0427" w:rsidRPr="00746F77" w:rsidRDefault="00CF0427" w:rsidP="00CF0427">
            <w:pPr>
              <w:rPr>
                <w:rFonts w:ascii="Arial" w:hAnsi="Arial" w:cs="Arial"/>
                <w:sz w:val="24"/>
                <w:szCs w:val="24"/>
              </w:rPr>
            </w:pPr>
            <w:r w:rsidRPr="00746F77">
              <w:rPr>
                <w:rFonts w:ascii="Arial" w:hAnsi="Arial" w:cs="Arial"/>
                <w:sz w:val="24"/>
                <w:szCs w:val="24"/>
              </w:rPr>
              <w:t>36647.31</w:t>
            </w:r>
          </w:p>
        </w:tc>
        <w:tc>
          <w:tcPr>
            <w:tcW w:w="934" w:type="dxa"/>
            <w:tcBorders>
              <w:top w:val="nil"/>
              <w:left w:val="nil"/>
              <w:bottom w:val="nil"/>
              <w:right w:val="nil"/>
            </w:tcBorders>
          </w:tcPr>
          <w:p w14:paraId="755C054E" w14:textId="77777777" w:rsidR="00CF0427" w:rsidRPr="00746F77" w:rsidRDefault="00CF0427" w:rsidP="00CF0427">
            <w:pPr>
              <w:rPr>
                <w:rFonts w:ascii="Arial" w:hAnsi="Arial" w:cs="Arial"/>
                <w:sz w:val="24"/>
                <w:szCs w:val="24"/>
              </w:rPr>
            </w:pPr>
            <w:r w:rsidRPr="00746F77">
              <w:rPr>
                <w:rFonts w:ascii="Arial" w:hAnsi="Arial" w:cs="Arial"/>
                <w:sz w:val="24"/>
                <w:szCs w:val="24"/>
              </w:rPr>
              <w:t>18.24</w:t>
            </w:r>
          </w:p>
        </w:tc>
        <w:tc>
          <w:tcPr>
            <w:tcW w:w="805" w:type="dxa"/>
            <w:tcBorders>
              <w:top w:val="nil"/>
              <w:left w:val="nil"/>
              <w:bottom w:val="nil"/>
              <w:right w:val="nil"/>
            </w:tcBorders>
          </w:tcPr>
          <w:p w14:paraId="664467C3" w14:textId="77777777" w:rsidR="00CF0427" w:rsidRPr="00746F77" w:rsidRDefault="00CF0427" w:rsidP="00CF0427">
            <w:pPr>
              <w:rPr>
                <w:rFonts w:ascii="Arial" w:hAnsi="Arial" w:cs="Arial"/>
                <w:sz w:val="24"/>
                <w:szCs w:val="24"/>
              </w:rPr>
            </w:pPr>
            <w:r w:rsidRPr="00746F77">
              <w:rPr>
                <w:rFonts w:ascii="Arial" w:hAnsi="Arial" w:cs="Arial"/>
                <w:sz w:val="24"/>
                <w:szCs w:val="24"/>
              </w:rPr>
              <w:t>3.09</w:t>
            </w:r>
          </w:p>
        </w:tc>
        <w:tc>
          <w:tcPr>
            <w:tcW w:w="801" w:type="dxa"/>
            <w:tcBorders>
              <w:top w:val="nil"/>
              <w:left w:val="nil"/>
              <w:bottom w:val="nil"/>
              <w:right w:val="nil"/>
            </w:tcBorders>
          </w:tcPr>
          <w:p w14:paraId="694D895E"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32.74 </w:t>
            </w:r>
          </w:p>
        </w:tc>
        <w:tc>
          <w:tcPr>
            <w:tcW w:w="747" w:type="dxa"/>
            <w:tcBorders>
              <w:top w:val="nil"/>
              <w:left w:val="nil"/>
              <w:bottom w:val="nil"/>
              <w:right w:val="nil"/>
            </w:tcBorders>
          </w:tcPr>
          <w:p w14:paraId="5E9BB9B5" w14:textId="77777777" w:rsidR="00CF0427" w:rsidRPr="00746F77" w:rsidRDefault="00CF0427" w:rsidP="00CF0427">
            <w:pPr>
              <w:rPr>
                <w:rFonts w:ascii="Arial" w:hAnsi="Arial" w:cs="Arial"/>
                <w:sz w:val="24"/>
                <w:szCs w:val="24"/>
              </w:rPr>
            </w:pPr>
            <w:r w:rsidRPr="00746F77">
              <w:rPr>
                <w:rFonts w:ascii="Arial" w:hAnsi="Arial" w:cs="Arial"/>
                <w:sz w:val="24"/>
                <w:szCs w:val="24"/>
              </w:rPr>
              <w:t>32.59</w:t>
            </w:r>
          </w:p>
        </w:tc>
        <w:tc>
          <w:tcPr>
            <w:tcW w:w="1013" w:type="dxa"/>
            <w:tcBorders>
              <w:top w:val="nil"/>
              <w:left w:val="nil"/>
              <w:bottom w:val="nil"/>
              <w:right w:val="nil"/>
            </w:tcBorders>
          </w:tcPr>
          <w:p w14:paraId="17303770" w14:textId="77777777" w:rsidR="00CF0427" w:rsidRPr="00746F77" w:rsidRDefault="00CF0427" w:rsidP="00CF0427">
            <w:pPr>
              <w:rPr>
                <w:rFonts w:ascii="Arial" w:hAnsi="Arial" w:cs="Arial"/>
                <w:sz w:val="24"/>
                <w:szCs w:val="24"/>
              </w:rPr>
            </w:pPr>
            <w:r w:rsidRPr="00746F77">
              <w:rPr>
                <w:rFonts w:ascii="Arial" w:hAnsi="Arial" w:cs="Arial"/>
                <w:sz w:val="24"/>
                <w:szCs w:val="24"/>
              </w:rPr>
              <w:t>0.98</w:t>
            </w:r>
          </w:p>
        </w:tc>
        <w:tc>
          <w:tcPr>
            <w:tcW w:w="1239" w:type="dxa"/>
            <w:tcBorders>
              <w:top w:val="nil"/>
              <w:left w:val="nil"/>
              <w:bottom w:val="nil"/>
              <w:right w:val="nil"/>
            </w:tcBorders>
          </w:tcPr>
          <w:p w14:paraId="2FCB7FA2" w14:textId="77777777" w:rsidR="00CF0427" w:rsidRPr="00746F77" w:rsidRDefault="00CF0427" w:rsidP="00CF0427">
            <w:pPr>
              <w:rPr>
                <w:rFonts w:ascii="Arial" w:hAnsi="Arial" w:cs="Arial"/>
                <w:sz w:val="24"/>
                <w:szCs w:val="24"/>
              </w:rPr>
            </w:pPr>
            <w:r w:rsidRPr="00746F77">
              <w:rPr>
                <w:rFonts w:ascii="Arial" w:hAnsi="Arial" w:cs="Arial"/>
                <w:sz w:val="24"/>
                <w:szCs w:val="24"/>
              </w:rPr>
              <w:t>43.98</w:t>
            </w:r>
          </w:p>
        </w:tc>
      </w:tr>
      <w:tr w:rsidR="00CF0427" w:rsidRPr="00746F77" w14:paraId="2A595C32" w14:textId="77777777" w:rsidTr="00CF0427">
        <w:trPr>
          <w:trHeight w:val="155"/>
        </w:trPr>
        <w:tc>
          <w:tcPr>
            <w:tcW w:w="2940" w:type="dxa"/>
            <w:tcBorders>
              <w:top w:val="nil"/>
              <w:left w:val="nil"/>
              <w:bottom w:val="nil"/>
              <w:right w:val="nil"/>
            </w:tcBorders>
          </w:tcPr>
          <w:p w14:paraId="7AF9DC7E"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Yield per plant </w:t>
            </w:r>
          </w:p>
        </w:tc>
        <w:tc>
          <w:tcPr>
            <w:tcW w:w="1068" w:type="dxa"/>
            <w:tcBorders>
              <w:top w:val="nil"/>
              <w:left w:val="nil"/>
              <w:bottom w:val="nil"/>
              <w:right w:val="nil"/>
            </w:tcBorders>
          </w:tcPr>
          <w:p w14:paraId="5E8CC655" w14:textId="77777777" w:rsidR="00CF0427" w:rsidRPr="00746F77" w:rsidRDefault="00CF0427" w:rsidP="00CF0427">
            <w:pPr>
              <w:rPr>
                <w:rFonts w:ascii="Arial" w:hAnsi="Arial" w:cs="Arial"/>
                <w:sz w:val="24"/>
                <w:szCs w:val="24"/>
              </w:rPr>
            </w:pPr>
            <w:r w:rsidRPr="00746F77">
              <w:rPr>
                <w:rFonts w:ascii="Arial" w:hAnsi="Arial" w:cs="Arial"/>
                <w:sz w:val="24"/>
                <w:szCs w:val="24"/>
              </w:rPr>
              <w:t>35917.72</w:t>
            </w:r>
          </w:p>
        </w:tc>
        <w:tc>
          <w:tcPr>
            <w:tcW w:w="1197" w:type="dxa"/>
            <w:tcBorders>
              <w:top w:val="nil"/>
              <w:left w:val="nil"/>
              <w:bottom w:val="nil"/>
              <w:right w:val="nil"/>
            </w:tcBorders>
          </w:tcPr>
          <w:p w14:paraId="59A18EC2" w14:textId="77777777" w:rsidR="00CF0427" w:rsidRPr="00746F77" w:rsidRDefault="00CF0427" w:rsidP="00CF0427">
            <w:pPr>
              <w:rPr>
                <w:rFonts w:ascii="Arial" w:hAnsi="Arial" w:cs="Arial"/>
                <w:sz w:val="24"/>
                <w:szCs w:val="24"/>
              </w:rPr>
            </w:pPr>
            <w:r w:rsidRPr="00746F77">
              <w:rPr>
                <w:rFonts w:ascii="Arial" w:hAnsi="Arial" w:cs="Arial"/>
                <w:sz w:val="24"/>
                <w:szCs w:val="24"/>
              </w:rPr>
              <w:t>41717.88</w:t>
            </w:r>
          </w:p>
        </w:tc>
        <w:tc>
          <w:tcPr>
            <w:tcW w:w="934" w:type="dxa"/>
            <w:tcBorders>
              <w:top w:val="nil"/>
              <w:left w:val="nil"/>
              <w:bottom w:val="nil"/>
              <w:right w:val="nil"/>
            </w:tcBorders>
          </w:tcPr>
          <w:p w14:paraId="25EE8730" w14:textId="77777777" w:rsidR="00CF0427" w:rsidRPr="00746F77" w:rsidRDefault="00CF0427" w:rsidP="00CF0427">
            <w:pPr>
              <w:rPr>
                <w:rFonts w:ascii="Arial" w:hAnsi="Arial" w:cs="Arial"/>
                <w:sz w:val="24"/>
                <w:szCs w:val="24"/>
              </w:rPr>
            </w:pPr>
            <w:r w:rsidRPr="00746F77">
              <w:rPr>
                <w:rFonts w:ascii="Arial" w:hAnsi="Arial" w:cs="Arial"/>
                <w:sz w:val="24"/>
                <w:szCs w:val="24"/>
              </w:rPr>
              <w:t>729.60</w:t>
            </w:r>
          </w:p>
        </w:tc>
        <w:tc>
          <w:tcPr>
            <w:tcW w:w="805" w:type="dxa"/>
            <w:tcBorders>
              <w:top w:val="nil"/>
              <w:left w:val="nil"/>
              <w:bottom w:val="nil"/>
              <w:right w:val="nil"/>
            </w:tcBorders>
          </w:tcPr>
          <w:p w14:paraId="4AC506B1" w14:textId="77777777" w:rsidR="00CF0427" w:rsidRPr="00746F77" w:rsidRDefault="00CF0427" w:rsidP="00CF0427">
            <w:pPr>
              <w:rPr>
                <w:rFonts w:ascii="Arial" w:hAnsi="Arial" w:cs="Arial"/>
                <w:sz w:val="24"/>
                <w:szCs w:val="24"/>
              </w:rPr>
            </w:pPr>
            <w:r w:rsidRPr="00746F77">
              <w:rPr>
                <w:rFonts w:ascii="Arial" w:hAnsi="Arial" w:cs="Arial"/>
                <w:sz w:val="24"/>
                <w:szCs w:val="24"/>
              </w:rPr>
              <w:t>4.26</w:t>
            </w:r>
          </w:p>
        </w:tc>
        <w:tc>
          <w:tcPr>
            <w:tcW w:w="801" w:type="dxa"/>
            <w:tcBorders>
              <w:top w:val="nil"/>
              <w:left w:val="nil"/>
              <w:bottom w:val="nil"/>
              <w:right w:val="nil"/>
            </w:tcBorders>
          </w:tcPr>
          <w:p w14:paraId="039E8E5E"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47.74 </w:t>
            </w:r>
          </w:p>
        </w:tc>
        <w:tc>
          <w:tcPr>
            <w:tcW w:w="747" w:type="dxa"/>
            <w:tcBorders>
              <w:top w:val="nil"/>
              <w:left w:val="nil"/>
              <w:bottom w:val="nil"/>
              <w:right w:val="nil"/>
            </w:tcBorders>
          </w:tcPr>
          <w:p w14:paraId="74C86C5C" w14:textId="77777777" w:rsidR="00CF0427" w:rsidRPr="00746F77" w:rsidRDefault="00CF0427" w:rsidP="00CF0427">
            <w:pPr>
              <w:rPr>
                <w:rFonts w:ascii="Arial" w:hAnsi="Arial" w:cs="Arial"/>
                <w:sz w:val="24"/>
                <w:szCs w:val="24"/>
              </w:rPr>
            </w:pPr>
            <w:r w:rsidRPr="00746F77">
              <w:rPr>
                <w:rFonts w:ascii="Arial" w:hAnsi="Arial" w:cs="Arial"/>
                <w:sz w:val="24"/>
                <w:szCs w:val="24"/>
              </w:rPr>
              <w:t>47.54</w:t>
            </w:r>
          </w:p>
        </w:tc>
        <w:tc>
          <w:tcPr>
            <w:tcW w:w="1013" w:type="dxa"/>
            <w:tcBorders>
              <w:top w:val="nil"/>
              <w:left w:val="nil"/>
              <w:bottom w:val="nil"/>
              <w:right w:val="nil"/>
            </w:tcBorders>
          </w:tcPr>
          <w:p w14:paraId="47F1F8D0" w14:textId="77777777" w:rsidR="00CF0427" w:rsidRPr="00746F77" w:rsidRDefault="00CF0427" w:rsidP="00CF0427">
            <w:pPr>
              <w:rPr>
                <w:rFonts w:ascii="Arial" w:hAnsi="Arial" w:cs="Arial"/>
                <w:sz w:val="24"/>
                <w:szCs w:val="24"/>
              </w:rPr>
            </w:pPr>
            <w:r w:rsidRPr="00746F77">
              <w:rPr>
                <w:rFonts w:ascii="Arial" w:hAnsi="Arial" w:cs="Arial"/>
                <w:sz w:val="24"/>
                <w:szCs w:val="24"/>
              </w:rPr>
              <w:t>0.99</w:t>
            </w:r>
          </w:p>
        </w:tc>
        <w:tc>
          <w:tcPr>
            <w:tcW w:w="1239" w:type="dxa"/>
            <w:tcBorders>
              <w:top w:val="nil"/>
              <w:left w:val="nil"/>
              <w:bottom w:val="nil"/>
              <w:right w:val="nil"/>
            </w:tcBorders>
          </w:tcPr>
          <w:p w14:paraId="28E312EA" w14:textId="77777777" w:rsidR="00CF0427" w:rsidRPr="00746F77" w:rsidRDefault="00CF0427" w:rsidP="00CF0427">
            <w:pPr>
              <w:rPr>
                <w:rFonts w:ascii="Arial" w:hAnsi="Arial" w:cs="Arial"/>
                <w:sz w:val="24"/>
                <w:szCs w:val="24"/>
              </w:rPr>
            </w:pPr>
            <w:r w:rsidRPr="00746F77">
              <w:rPr>
                <w:rFonts w:ascii="Arial" w:hAnsi="Arial" w:cs="Arial"/>
                <w:sz w:val="24"/>
                <w:szCs w:val="24"/>
              </w:rPr>
              <w:t>97.55</w:t>
            </w:r>
          </w:p>
        </w:tc>
      </w:tr>
      <w:tr w:rsidR="00CF0427" w:rsidRPr="00746F77" w14:paraId="325F39B6" w14:textId="77777777" w:rsidTr="00CF0427">
        <w:trPr>
          <w:trHeight w:val="132"/>
        </w:trPr>
        <w:tc>
          <w:tcPr>
            <w:tcW w:w="2940" w:type="dxa"/>
            <w:tcBorders>
              <w:top w:val="nil"/>
              <w:left w:val="nil"/>
              <w:bottom w:val="nil"/>
              <w:right w:val="nil"/>
            </w:tcBorders>
          </w:tcPr>
          <w:p w14:paraId="4132C50D"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Fruit bearing period </w:t>
            </w:r>
          </w:p>
        </w:tc>
        <w:tc>
          <w:tcPr>
            <w:tcW w:w="1068" w:type="dxa"/>
            <w:tcBorders>
              <w:top w:val="nil"/>
              <w:left w:val="nil"/>
              <w:bottom w:val="nil"/>
              <w:right w:val="nil"/>
            </w:tcBorders>
          </w:tcPr>
          <w:p w14:paraId="53BE6A39" w14:textId="77777777" w:rsidR="00CF0427" w:rsidRPr="00746F77" w:rsidRDefault="00CF0427" w:rsidP="00CF0427">
            <w:pPr>
              <w:rPr>
                <w:rFonts w:ascii="Arial" w:hAnsi="Arial" w:cs="Arial"/>
                <w:sz w:val="24"/>
                <w:szCs w:val="24"/>
              </w:rPr>
            </w:pPr>
            <w:r w:rsidRPr="00746F77">
              <w:rPr>
                <w:rFonts w:ascii="Arial" w:hAnsi="Arial" w:cs="Arial"/>
                <w:sz w:val="24"/>
                <w:szCs w:val="24"/>
              </w:rPr>
              <w:t>104.23</w:t>
            </w:r>
          </w:p>
        </w:tc>
        <w:tc>
          <w:tcPr>
            <w:tcW w:w="1197" w:type="dxa"/>
            <w:tcBorders>
              <w:top w:val="nil"/>
              <w:left w:val="nil"/>
              <w:bottom w:val="nil"/>
              <w:right w:val="nil"/>
            </w:tcBorders>
          </w:tcPr>
          <w:p w14:paraId="4AFDF921" w14:textId="77777777" w:rsidR="00CF0427" w:rsidRPr="00746F77" w:rsidRDefault="00CF0427" w:rsidP="00CF0427">
            <w:pPr>
              <w:rPr>
                <w:rFonts w:ascii="Arial" w:hAnsi="Arial" w:cs="Arial"/>
                <w:sz w:val="24"/>
                <w:szCs w:val="24"/>
              </w:rPr>
            </w:pPr>
            <w:r w:rsidRPr="00746F77">
              <w:rPr>
                <w:rFonts w:ascii="Arial" w:hAnsi="Arial" w:cs="Arial"/>
                <w:sz w:val="24"/>
                <w:szCs w:val="24"/>
              </w:rPr>
              <w:t>105.35</w:t>
            </w:r>
          </w:p>
        </w:tc>
        <w:tc>
          <w:tcPr>
            <w:tcW w:w="934" w:type="dxa"/>
            <w:tcBorders>
              <w:top w:val="nil"/>
              <w:left w:val="nil"/>
              <w:bottom w:val="nil"/>
              <w:right w:val="nil"/>
            </w:tcBorders>
          </w:tcPr>
          <w:p w14:paraId="0C4B3A76" w14:textId="77777777" w:rsidR="00CF0427" w:rsidRPr="00746F77" w:rsidRDefault="00CF0427" w:rsidP="00CF0427">
            <w:pPr>
              <w:rPr>
                <w:rFonts w:ascii="Arial" w:hAnsi="Arial" w:cs="Arial"/>
                <w:sz w:val="24"/>
                <w:szCs w:val="24"/>
              </w:rPr>
            </w:pPr>
            <w:r w:rsidRPr="00746F77">
              <w:rPr>
                <w:rFonts w:ascii="Arial" w:hAnsi="Arial" w:cs="Arial"/>
                <w:sz w:val="24"/>
                <w:szCs w:val="24"/>
              </w:rPr>
              <w:t>1.11</w:t>
            </w:r>
          </w:p>
        </w:tc>
        <w:tc>
          <w:tcPr>
            <w:tcW w:w="805" w:type="dxa"/>
            <w:tcBorders>
              <w:top w:val="nil"/>
              <w:left w:val="nil"/>
              <w:bottom w:val="nil"/>
              <w:right w:val="nil"/>
            </w:tcBorders>
          </w:tcPr>
          <w:p w14:paraId="3D0E81AE" w14:textId="77777777" w:rsidR="00CF0427" w:rsidRPr="00746F77" w:rsidRDefault="00CF0427" w:rsidP="00CF0427">
            <w:pPr>
              <w:rPr>
                <w:rFonts w:ascii="Arial" w:hAnsi="Arial" w:cs="Arial"/>
                <w:sz w:val="24"/>
                <w:szCs w:val="24"/>
              </w:rPr>
            </w:pPr>
            <w:r w:rsidRPr="00746F77">
              <w:rPr>
                <w:rFonts w:ascii="Arial" w:hAnsi="Arial" w:cs="Arial"/>
                <w:sz w:val="24"/>
                <w:szCs w:val="24"/>
              </w:rPr>
              <w:t>1.61</w:t>
            </w:r>
          </w:p>
        </w:tc>
        <w:tc>
          <w:tcPr>
            <w:tcW w:w="801" w:type="dxa"/>
            <w:tcBorders>
              <w:top w:val="nil"/>
              <w:left w:val="nil"/>
              <w:bottom w:val="nil"/>
              <w:right w:val="nil"/>
            </w:tcBorders>
          </w:tcPr>
          <w:p w14:paraId="7091CE9E"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15.69 </w:t>
            </w:r>
          </w:p>
        </w:tc>
        <w:tc>
          <w:tcPr>
            <w:tcW w:w="747" w:type="dxa"/>
            <w:tcBorders>
              <w:top w:val="nil"/>
              <w:left w:val="nil"/>
              <w:bottom w:val="nil"/>
              <w:right w:val="nil"/>
            </w:tcBorders>
          </w:tcPr>
          <w:p w14:paraId="24B07E82" w14:textId="77777777" w:rsidR="00CF0427" w:rsidRPr="00746F77" w:rsidRDefault="00CF0427" w:rsidP="00CF0427">
            <w:pPr>
              <w:rPr>
                <w:rFonts w:ascii="Arial" w:hAnsi="Arial" w:cs="Arial"/>
                <w:sz w:val="24"/>
                <w:szCs w:val="24"/>
              </w:rPr>
            </w:pPr>
            <w:r w:rsidRPr="00746F77">
              <w:rPr>
                <w:rFonts w:ascii="Arial" w:hAnsi="Arial" w:cs="Arial"/>
                <w:sz w:val="24"/>
                <w:szCs w:val="24"/>
              </w:rPr>
              <w:t>15.60</w:t>
            </w:r>
          </w:p>
        </w:tc>
        <w:tc>
          <w:tcPr>
            <w:tcW w:w="1013" w:type="dxa"/>
            <w:tcBorders>
              <w:top w:val="nil"/>
              <w:left w:val="nil"/>
              <w:bottom w:val="nil"/>
              <w:right w:val="nil"/>
            </w:tcBorders>
          </w:tcPr>
          <w:p w14:paraId="21F2057D" w14:textId="77777777" w:rsidR="00CF0427" w:rsidRPr="00746F77" w:rsidRDefault="00CF0427" w:rsidP="00CF0427">
            <w:pPr>
              <w:rPr>
                <w:rFonts w:ascii="Arial" w:hAnsi="Arial" w:cs="Arial"/>
                <w:sz w:val="24"/>
                <w:szCs w:val="24"/>
              </w:rPr>
            </w:pPr>
            <w:r w:rsidRPr="00746F77">
              <w:rPr>
                <w:rFonts w:ascii="Arial" w:hAnsi="Arial" w:cs="Arial"/>
                <w:sz w:val="24"/>
                <w:szCs w:val="24"/>
              </w:rPr>
              <w:t>0.98</w:t>
            </w:r>
          </w:p>
        </w:tc>
        <w:tc>
          <w:tcPr>
            <w:tcW w:w="1239" w:type="dxa"/>
            <w:tcBorders>
              <w:top w:val="nil"/>
              <w:left w:val="nil"/>
              <w:bottom w:val="nil"/>
              <w:right w:val="nil"/>
            </w:tcBorders>
          </w:tcPr>
          <w:p w14:paraId="5CC95218" w14:textId="77777777" w:rsidR="00CF0427" w:rsidRPr="00746F77" w:rsidRDefault="00CF0427" w:rsidP="00CF0427">
            <w:pPr>
              <w:rPr>
                <w:rFonts w:ascii="Arial" w:hAnsi="Arial" w:cs="Arial"/>
                <w:sz w:val="24"/>
                <w:szCs w:val="24"/>
              </w:rPr>
            </w:pPr>
            <w:r w:rsidRPr="00746F77">
              <w:rPr>
                <w:rFonts w:ascii="Arial" w:hAnsi="Arial" w:cs="Arial"/>
                <w:sz w:val="24"/>
                <w:szCs w:val="24"/>
              </w:rPr>
              <w:t>31.97</w:t>
            </w:r>
          </w:p>
        </w:tc>
      </w:tr>
      <w:tr w:rsidR="00CF0427" w:rsidRPr="00746F77" w14:paraId="4877A841" w14:textId="77777777" w:rsidTr="00CF0427">
        <w:trPr>
          <w:trHeight w:val="155"/>
        </w:trPr>
        <w:tc>
          <w:tcPr>
            <w:tcW w:w="2940" w:type="dxa"/>
            <w:tcBorders>
              <w:top w:val="nil"/>
              <w:left w:val="nil"/>
              <w:right w:val="nil"/>
            </w:tcBorders>
          </w:tcPr>
          <w:p w14:paraId="0A35D08A"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Fruit set percentage </w:t>
            </w:r>
          </w:p>
        </w:tc>
        <w:tc>
          <w:tcPr>
            <w:tcW w:w="1068" w:type="dxa"/>
            <w:tcBorders>
              <w:top w:val="nil"/>
              <w:left w:val="nil"/>
              <w:right w:val="nil"/>
            </w:tcBorders>
          </w:tcPr>
          <w:p w14:paraId="4D8DF44E" w14:textId="77777777" w:rsidR="00CF0427" w:rsidRPr="00746F77" w:rsidRDefault="00CF0427" w:rsidP="00CF0427">
            <w:pPr>
              <w:rPr>
                <w:rFonts w:ascii="Arial" w:hAnsi="Arial" w:cs="Arial"/>
                <w:sz w:val="24"/>
                <w:szCs w:val="24"/>
              </w:rPr>
            </w:pPr>
            <w:r w:rsidRPr="00746F77">
              <w:rPr>
                <w:rFonts w:ascii="Arial" w:hAnsi="Arial" w:cs="Arial"/>
                <w:sz w:val="24"/>
                <w:szCs w:val="24"/>
              </w:rPr>
              <w:t>230.26</w:t>
            </w:r>
          </w:p>
        </w:tc>
        <w:tc>
          <w:tcPr>
            <w:tcW w:w="1197" w:type="dxa"/>
            <w:tcBorders>
              <w:top w:val="nil"/>
              <w:left w:val="nil"/>
              <w:right w:val="nil"/>
            </w:tcBorders>
          </w:tcPr>
          <w:p w14:paraId="59E23AB0" w14:textId="77777777" w:rsidR="00CF0427" w:rsidRPr="00746F77" w:rsidRDefault="00CF0427" w:rsidP="00CF0427">
            <w:pPr>
              <w:rPr>
                <w:rFonts w:ascii="Arial" w:hAnsi="Arial" w:cs="Arial"/>
                <w:sz w:val="24"/>
                <w:szCs w:val="24"/>
              </w:rPr>
            </w:pPr>
            <w:r w:rsidRPr="00746F77">
              <w:rPr>
                <w:rFonts w:ascii="Arial" w:hAnsi="Arial" w:cs="Arial"/>
                <w:sz w:val="24"/>
                <w:szCs w:val="24"/>
              </w:rPr>
              <w:t>241.91</w:t>
            </w:r>
          </w:p>
        </w:tc>
        <w:tc>
          <w:tcPr>
            <w:tcW w:w="934" w:type="dxa"/>
            <w:tcBorders>
              <w:top w:val="nil"/>
              <w:left w:val="nil"/>
              <w:right w:val="nil"/>
            </w:tcBorders>
          </w:tcPr>
          <w:p w14:paraId="56F2506C" w14:textId="77777777" w:rsidR="00CF0427" w:rsidRPr="00746F77" w:rsidRDefault="00CF0427" w:rsidP="00CF0427">
            <w:pPr>
              <w:rPr>
                <w:rFonts w:ascii="Arial" w:hAnsi="Arial" w:cs="Arial"/>
                <w:sz w:val="24"/>
                <w:szCs w:val="24"/>
              </w:rPr>
            </w:pPr>
            <w:r w:rsidRPr="00746F77">
              <w:rPr>
                <w:rFonts w:ascii="Arial" w:hAnsi="Arial" w:cs="Arial"/>
                <w:sz w:val="24"/>
                <w:szCs w:val="24"/>
              </w:rPr>
              <w:t>11.64</w:t>
            </w:r>
          </w:p>
        </w:tc>
        <w:tc>
          <w:tcPr>
            <w:tcW w:w="805" w:type="dxa"/>
            <w:tcBorders>
              <w:top w:val="nil"/>
              <w:left w:val="nil"/>
              <w:right w:val="nil"/>
            </w:tcBorders>
          </w:tcPr>
          <w:p w14:paraId="29041AF3" w14:textId="77777777" w:rsidR="00CF0427" w:rsidRPr="00746F77" w:rsidRDefault="00CF0427" w:rsidP="00CF0427">
            <w:pPr>
              <w:rPr>
                <w:rFonts w:ascii="Arial" w:hAnsi="Arial" w:cs="Arial"/>
                <w:sz w:val="24"/>
                <w:szCs w:val="24"/>
              </w:rPr>
            </w:pPr>
            <w:r w:rsidRPr="00746F77">
              <w:rPr>
                <w:rFonts w:ascii="Arial" w:hAnsi="Arial" w:cs="Arial"/>
                <w:sz w:val="24"/>
                <w:szCs w:val="24"/>
              </w:rPr>
              <w:t>3.41</w:t>
            </w:r>
          </w:p>
        </w:tc>
        <w:tc>
          <w:tcPr>
            <w:tcW w:w="801" w:type="dxa"/>
            <w:tcBorders>
              <w:top w:val="nil"/>
              <w:left w:val="nil"/>
              <w:right w:val="nil"/>
            </w:tcBorders>
          </w:tcPr>
          <w:p w14:paraId="1D8A9C58" w14:textId="77777777" w:rsidR="00CF0427" w:rsidRPr="00746F77" w:rsidRDefault="00CF0427" w:rsidP="00CF0427">
            <w:pPr>
              <w:rPr>
                <w:rFonts w:ascii="Arial" w:hAnsi="Arial" w:cs="Arial"/>
                <w:sz w:val="24"/>
                <w:szCs w:val="24"/>
              </w:rPr>
            </w:pPr>
            <w:r w:rsidRPr="00746F77">
              <w:rPr>
                <w:rFonts w:ascii="Arial" w:hAnsi="Arial" w:cs="Arial"/>
                <w:sz w:val="24"/>
                <w:szCs w:val="24"/>
              </w:rPr>
              <w:t>15.57</w:t>
            </w:r>
          </w:p>
        </w:tc>
        <w:tc>
          <w:tcPr>
            <w:tcW w:w="747" w:type="dxa"/>
            <w:tcBorders>
              <w:top w:val="nil"/>
              <w:left w:val="nil"/>
              <w:right w:val="nil"/>
            </w:tcBorders>
          </w:tcPr>
          <w:p w14:paraId="699C9B0E" w14:textId="77777777" w:rsidR="00CF0427" w:rsidRPr="00746F77" w:rsidRDefault="00CF0427" w:rsidP="00CF0427">
            <w:pPr>
              <w:rPr>
                <w:rFonts w:ascii="Arial" w:hAnsi="Arial" w:cs="Arial"/>
                <w:sz w:val="24"/>
                <w:szCs w:val="24"/>
              </w:rPr>
            </w:pPr>
            <w:r w:rsidRPr="00746F77">
              <w:rPr>
                <w:rFonts w:ascii="Arial" w:hAnsi="Arial" w:cs="Arial"/>
                <w:sz w:val="24"/>
                <w:szCs w:val="24"/>
              </w:rPr>
              <w:t>15.19</w:t>
            </w:r>
          </w:p>
        </w:tc>
        <w:tc>
          <w:tcPr>
            <w:tcW w:w="1013" w:type="dxa"/>
            <w:tcBorders>
              <w:top w:val="nil"/>
              <w:left w:val="nil"/>
              <w:right w:val="nil"/>
            </w:tcBorders>
          </w:tcPr>
          <w:p w14:paraId="37F5660B" w14:textId="77777777" w:rsidR="00CF0427" w:rsidRPr="00746F77" w:rsidRDefault="00CF0427" w:rsidP="00CF0427">
            <w:pPr>
              <w:rPr>
                <w:rFonts w:ascii="Arial" w:hAnsi="Arial" w:cs="Arial"/>
                <w:sz w:val="24"/>
                <w:szCs w:val="24"/>
              </w:rPr>
            </w:pPr>
            <w:r w:rsidRPr="00746F77">
              <w:rPr>
                <w:rFonts w:ascii="Arial" w:hAnsi="Arial" w:cs="Arial"/>
                <w:sz w:val="24"/>
                <w:szCs w:val="24"/>
              </w:rPr>
              <w:t>0.95</w:t>
            </w:r>
          </w:p>
        </w:tc>
        <w:tc>
          <w:tcPr>
            <w:tcW w:w="1239" w:type="dxa"/>
            <w:tcBorders>
              <w:top w:val="nil"/>
              <w:left w:val="nil"/>
              <w:right w:val="nil"/>
            </w:tcBorders>
          </w:tcPr>
          <w:p w14:paraId="5C58746F" w14:textId="77777777" w:rsidR="00CF0427" w:rsidRPr="00746F77" w:rsidRDefault="00CF0427" w:rsidP="00CF0427">
            <w:pPr>
              <w:rPr>
                <w:rFonts w:ascii="Arial" w:hAnsi="Arial" w:cs="Arial"/>
                <w:sz w:val="24"/>
                <w:szCs w:val="24"/>
              </w:rPr>
            </w:pPr>
            <w:r w:rsidRPr="00746F77">
              <w:rPr>
                <w:rFonts w:ascii="Arial" w:hAnsi="Arial" w:cs="Arial"/>
                <w:sz w:val="24"/>
                <w:szCs w:val="24"/>
              </w:rPr>
              <w:t>30.53</w:t>
            </w:r>
          </w:p>
        </w:tc>
      </w:tr>
    </w:tbl>
    <w:p w14:paraId="00EF3489" w14:textId="77777777" w:rsidR="00942E83" w:rsidRPr="00746F77" w:rsidRDefault="00942E83" w:rsidP="00942E83">
      <w:pPr>
        <w:rPr>
          <w:rFonts w:ascii="Arial" w:hAnsi="Arial" w:cs="Arial"/>
          <w:b/>
          <w:bCs/>
          <w:sz w:val="24"/>
          <w:szCs w:val="24"/>
        </w:rPr>
      </w:pPr>
    </w:p>
    <w:p w14:paraId="1F53BA5D" w14:textId="5A94D2F2" w:rsidR="00461786" w:rsidRPr="00746F77" w:rsidRDefault="00942E83" w:rsidP="00942E83">
      <w:pPr>
        <w:rPr>
          <w:rFonts w:ascii="Arial" w:hAnsi="Arial" w:cs="Arial"/>
          <w:sz w:val="24"/>
          <w:szCs w:val="24"/>
        </w:rPr>
      </w:pPr>
      <w:r w:rsidRPr="00746F77">
        <w:rPr>
          <w:rFonts w:ascii="Arial" w:hAnsi="Arial" w:cs="Arial"/>
          <w:sz w:val="24"/>
          <w:szCs w:val="24"/>
        </w:rPr>
        <w:t xml:space="preserve">                    </w:t>
      </w:r>
    </w:p>
    <w:bookmarkEnd w:id="0"/>
    <w:p w14:paraId="43186EA6" w14:textId="1B59BAB6" w:rsidR="008326DB" w:rsidRDefault="008326DB" w:rsidP="00942E83">
      <w:pPr>
        <w:jc w:val="both"/>
        <w:rPr>
          <w:rFonts w:ascii="Arial" w:hAnsi="Arial" w:cs="Arial"/>
          <w:sz w:val="24"/>
          <w:szCs w:val="24"/>
        </w:rPr>
      </w:pPr>
    </w:p>
    <w:p w14:paraId="5C5C9AE0" w14:textId="67AE7D82" w:rsidR="008326DB" w:rsidRDefault="008326DB" w:rsidP="00942E83">
      <w:pPr>
        <w:jc w:val="both"/>
        <w:rPr>
          <w:rFonts w:ascii="Arial" w:hAnsi="Arial" w:cs="Arial"/>
          <w:sz w:val="24"/>
          <w:szCs w:val="24"/>
        </w:rPr>
      </w:pPr>
    </w:p>
    <w:p w14:paraId="2C11C0EA" w14:textId="40229EEF" w:rsidR="008326DB" w:rsidRDefault="008326DB" w:rsidP="00942E83">
      <w:pPr>
        <w:jc w:val="both"/>
        <w:rPr>
          <w:rFonts w:ascii="Arial" w:hAnsi="Arial" w:cs="Arial"/>
          <w:sz w:val="24"/>
          <w:szCs w:val="24"/>
        </w:rPr>
      </w:pPr>
    </w:p>
    <w:p w14:paraId="0B380D12" w14:textId="005A21A4" w:rsidR="008326DB" w:rsidRDefault="008326DB" w:rsidP="00942E83">
      <w:pPr>
        <w:jc w:val="both"/>
        <w:rPr>
          <w:rFonts w:ascii="Arial" w:hAnsi="Arial" w:cs="Arial"/>
          <w:sz w:val="24"/>
          <w:szCs w:val="24"/>
        </w:rPr>
      </w:pPr>
    </w:p>
    <w:p w14:paraId="1CC9499A" w14:textId="71195530" w:rsidR="008326DB" w:rsidRDefault="008326DB" w:rsidP="00942E83">
      <w:pPr>
        <w:jc w:val="both"/>
        <w:rPr>
          <w:rFonts w:ascii="Arial" w:hAnsi="Arial" w:cs="Arial"/>
          <w:sz w:val="24"/>
          <w:szCs w:val="24"/>
        </w:rPr>
      </w:pPr>
    </w:p>
    <w:p w14:paraId="73E5FC29" w14:textId="5907961F" w:rsidR="008326DB" w:rsidRDefault="008326DB" w:rsidP="00942E83">
      <w:pPr>
        <w:jc w:val="both"/>
        <w:rPr>
          <w:rFonts w:ascii="Arial" w:hAnsi="Arial" w:cs="Arial"/>
          <w:sz w:val="24"/>
          <w:szCs w:val="24"/>
        </w:rPr>
      </w:pPr>
    </w:p>
    <w:p w14:paraId="13170C64" w14:textId="764305BB" w:rsidR="008326DB" w:rsidRDefault="008326DB" w:rsidP="00942E83">
      <w:pPr>
        <w:jc w:val="both"/>
        <w:rPr>
          <w:rFonts w:ascii="Arial" w:hAnsi="Arial" w:cs="Arial"/>
          <w:sz w:val="24"/>
          <w:szCs w:val="24"/>
        </w:rPr>
      </w:pPr>
    </w:p>
    <w:p w14:paraId="5F18C00C" w14:textId="77777777" w:rsidR="008326DB" w:rsidRDefault="008326DB" w:rsidP="00942E83">
      <w:pPr>
        <w:jc w:val="both"/>
        <w:rPr>
          <w:rFonts w:ascii="Arial" w:hAnsi="Arial" w:cs="Arial"/>
          <w:sz w:val="24"/>
          <w:szCs w:val="24"/>
        </w:rPr>
        <w:sectPr w:rsidR="008326DB">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pPr>
    </w:p>
    <w:tbl>
      <w:tblPr>
        <w:tblStyle w:val="TableGrid"/>
        <w:tblpPr w:leftFromText="180" w:rightFromText="180" w:vertAnchor="page" w:horzAnchor="margin" w:tblpY="1909"/>
        <w:tblW w:w="14669" w:type="dxa"/>
        <w:tblLayout w:type="fixed"/>
        <w:tblLook w:val="04A0" w:firstRow="1" w:lastRow="0" w:firstColumn="1" w:lastColumn="0" w:noHBand="0" w:noVBand="1"/>
      </w:tblPr>
      <w:tblGrid>
        <w:gridCol w:w="888"/>
        <w:gridCol w:w="1072"/>
        <w:gridCol w:w="1061"/>
        <w:gridCol w:w="993"/>
        <w:gridCol w:w="1097"/>
        <w:gridCol w:w="1048"/>
        <w:gridCol w:w="1048"/>
        <w:gridCol w:w="1093"/>
        <w:gridCol w:w="1134"/>
        <w:gridCol w:w="1178"/>
        <w:gridCol w:w="1178"/>
        <w:gridCol w:w="915"/>
        <w:gridCol w:w="1048"/>
        <w:gridCol w:w="916"/>
      </w:tblGrid>
      <w:tr w:rsidR="00E7411A" w:rsidRPr="004B2203" w14:paraId="5167D4FE" w14:textId="77777777" w:rsidTr="00CD7E25">
        <w:trPr>
          <w:trHeight w:val="34"/>
        </w:trPr>
        <w:tc>
          <w:tcPr>
            <w:tcW w:w="888" w:type="dxa"/>
          </w:tcPr>
          <w:p w14:paraId="545EFE08" w14:textId="77777777" w:rsidR="00E7411A" w:rsidRPr="004B2203" w:rsidRDefault="00E7411A" w:rsidP="00CD7E25">
            <w:pPr>
              <w:rPr>
                <w:rFonts w:ascii="Arial" w:hAnsi="Arial" w:cs="Arial"/>
                <w:sz w:val="24"/>
                <w:szCs w:val="24"/>
              </w:rPr>
            </w:pPr>
          </w:p>
        </w:tc>
        <w:tc>
          <w:tcPr>
            <w:tcW w:w="1072" w:type="dxa"/>
          </w:tcPr>
          <w:p w14:paraId="5B446866" w14:textId="4613F039" w:rsidR="00E7411A" w:rsidRPr="004B2203" w:rsidRDefault="00E7411A" w:rsidP="00CD7E25">
            <w:pPr>
              <w:rPr>
                <w:rFonts w:ascii="Arial" w:eastAsia="Times New Roman" w:hAnsi="Arial" w:cs="Arial"/>
                <w:kern w:val="0"/>
                <w:sz w:val="24"/>
                <w:szCs w:val="24"/>
                <w:lang w:eastAsia="en-IN"/>
                <w14:ligatures w14:val="none"/>
              </w:rPr>
            </w:pPr>
            <w:r w:rsidRPr="004B2203">
              <w:rPr>
                <w:rFonts w:ascii="Arial" w:eastAsia="Times New Roman" w:hAnsi="Arial" w:cs="Arial"/>
                <w:kern w:val="0"/>
                <w:sz w:val="24"/>
                <w:szCs w:val="24"/>
                <w:lang w:eastAsia="en-IN"/>
                <w14:ligatures w14:val="none"/>
              </w:rPr>
              <w:t>PH</w:t>
            </w:r>
          </w:p>
        </w:tc>
        <w:tc>
          <w:tcPr>
            <w:tcW w:w="1061" w:type="dxa"/>
          </w:tcPr>
          <w:p w14:paraId="6A65F5AE" w14:textId="4955EDA9" w:rsidR="00E7411A" w:rsidRPr="004B2203" w:rsidRDefault="00E7411A" w:rsidP="00CD7E25">
            <w:pPr>
              <w:rPr>
                <w:rFonts w:ascii="Arial" w:eastAsia="Times New Roman" w:hAnsi="Arial" w:cs="Arial"/>
                <w:kern w:val="0"/>
                <w:sz w:val="24"/>
                <w:szCs w:val="24"/>
                <w:lang w:eastAsia="en-IN"/>
                <w14:ligatures w14:val="none"/>
              </w:rPr>
            </w:pPr>
            <w:r w:rsidRPr="004B2203">
              <w:rPr>
                <w:rFonts w:ascii="Arial" w:eastAsia="Times New Roman" w:hAnsi="Arial" w:cs="Arial"/>
                <w:kern w:val="0"/>
                <w:sz w:val="24"/>
                <w:szCs w:val="24"/>
                <w:lang w:eastAsia="en-IN"/>
                <w14:ligatures w14:val="none"/>
              </w:rPr>
              <w:t> PB</w:t>
            </w:r>
          </w:p>
        </w:tc>
        <w:tc>
          <w:tcPr>
            <w:tcW w:w="993" w:type="dxa"/>
          </w:tcPr>
          <w:p w14:paraId="648F123D" w14:textId="05375264" w:rsidR="00E7411A" w:rsidRPr="004B2203" w:rsidRDefault="00E7411A" w:rsidP="00CD7E25">
            <w:pPr>
              <w:rPr>
                <w:rFonts w:ascii="Arial" w:eastAsia="Times New Roman" w:hAnsi="Arial" w:cs="Arial"/>
                <w:kern w:val="0"/>
                <w:sz w:val="24"/>
                <w:szCs w:val="24"/>
                <w:lang w:eastAsia="en-IN"/>
                <w14:ligatures w14:val="none"/>
              </w:rPr>
            </w:pPr>
            <w:r w:rsidRPr="004B2203">
              <w:rPr>
                <w:rFonts w:ascii="Arial" w:eastAsia="Times New Roman" w:hAnsi="Arial" w:cs="Arial"/>
                <w:kern w:val="0"/>
                <w:sz w:val="24"/>
                <w:szCs w:val="24"/>
                <w:lang w:eastAsia="en-IN"/>
                <w14:ligatures w14:val="none"/>
              </w:rPr>
              <w:t>SB </w:t>
            </w:r>
          </w:p>
        </w:tc>
        <w:tc>
          <w:tcPr>
            <w:tcW w:w="1097" w:type="dxa"/>
          </w:tcPr>
          <w:p w14:paraId="5FBB9BEE" w14:textId="1A285A88" w:rsidR="00E7411A" w:rsidRPr="004B2203" w:rsidRDefault="00E7411A" w:rsidP="00CD7E25">
            <w:pPr>
              <w:rPr>
                <w:rFonts w:ascii="Arial" w:eastAsia="Times New Roman" w:hAnsi="Arial" w:cs="Arial"/>
                <w:kern w:val="0"/>
                <w:sz w:val="24"/>
                <w:szCs w:val="24"/>
                <w:lang w:eastAsia="en-IN"/>
                <w14:ligatures w14:val="none"/>
              </w:rPr>
            </w:pPr>
            <w:r w:rsidRPr="004B2203">
              <w:rPr>
                <w:rFonts w:ascii="Arial" w:eastAsia="Times New Roman" w:hAnsi="Arial" w:cs="Arial"/>
                <w:kern w:val="0"/>
                <w:sz w:val="24"/>
                <w:szCs w:val="24"/>
                <w:lang w:eastAsia="en-IN"/>
                <w14:ligatures w14:val="none"/>
              </w:rPr>
              <w:t>DFF </w:t>
            </w:r>
          </w:p>
        </w:tc>
        <w:tc>
          <w:tcPr>
            <w:tcW w:w="1048" w:type="dxa"/>
          </w:tcPr>
          <w:p w14:paraId="3B59D746" w14:textId="742F0F14" w:rsidR="00E7411A" w:rsidRPr="004B2203" w:rsidRDefault="00E7411A" w:rsidP="00CD7E25">
            <w:pPr>
              <w:rPr>
                <w:rFonts w:ascii="Arial" w:eastAsia="Times New Roman" w:hAnsi="Arial" w:cs="Arial"/>
                <w:kern w:val="0"/>
                <w:sz w:val="24"/>
                <w:szCs w:val="24"/>
                <w:lang w:eastAsia="en-IN"/>
                <w14:ligatures w14:val="none"/>
              </w:rPr>
            </w:pPr>
            <w:r w:rsidRPr="004B2203">
              <w:rPr>
                <w:rFonts w:ascii="Arial" w:eastAsia="Times New Roman" w:hAnsi="Arial" w:cs="Arial"/>
                <w:kern w:val="0"/>
                <w:sz w:val="24"/>
                <w:szCs w:val="24"/>
                <w:lang w:eastAsia="en-IN"/>
                <w14:ligatures w14:val="none"/>
              </w:rPr>
              <w:t>DFR </w:t>
            </w:r>
          </w:p>
        </w:tc>
        <w:tc>
          <w:tcPr>
            <w:tcW w:w="1048" w:type="dxa"/>
          </w:tcPr>
          <w:p w14:paraId="00A45BCB" w14:textId="152EBA0F" w:rsidR="00E7411A" w:rsidRPr="004B2203" w:rsidRDefault="00E7411A" w:rsidP="00CD7E25">
            <w:pPr>
              <w:rPr>
                <w:rFonts w:ascii="Arial" w:eastAsia="Times New Roman" w:hAnsi="Arial" w:cs="Arial"/>
                <w:kern w:val="0"/>
                <w:sz w:val="24"/>
                <w:szCs w:val="24"/>
                <w:lang w:eastAsia="en-IN"/>
                <w14:ligatures w14:val="none"/>
              </w:rPr>
            </w:pPr>
            <w:r w:rsidRPr="004B2203">
              <w:rPr>
                <w:rFonts w:ascii="Arial" w:eastAsia="Times New Roman" w:hAnsi="Arial" w:cs="Arial"/>
                <w:kern w:val="0"/>
                <w:sz w:val="24"/>
                <w:szCs w:val="24"/>
                <w:lang w:eastAsia="en-IN"/>
                <w14:ligatures w14:val="none"/>
              </w:rPr>
              <w:t>DM </w:t>
            </w:r>
          </w:p>
        </w:tc>
        <w:tc>
          <w:tcPr>
            <w:tcW w:w="1093" w:type="dxa"/>
          </w:tcPr>
          <w:p w14:paraId="3C623989" w14:textId="6DBB9EC5" w:rsidR="00E7411A" w:rsidRPr="004B2203" w:rsidRDefault="00E7411A" w:rsidP="00CD7E25">
            <w:pPr>
              <w:rPr>
                <w:rFonts w:ascii="Arial" w:eastAsia="Times New Roman" w:hAnsi="Arial" w:cs="Arial"/>
                <w:kern w:val="0"/>
                <w:sz w:val="24"/>
                <w:szCs w:val="24"/>
                <w:lang w:eastAsia="en-IN"/>
                <w14:ligatures w14:val="none"/>
              </w:rPr>
            </w:pPr>
            <w:r w:rsidRPr="004B2203">
              <w:rPr>
                <w:rFonts w:ascii="Arial" w:eastAsia="Times New Roman" w:hAnsi="Arial" w:cs="Arial"/>
                <w:kern w:val="0"/>
                <w:sz w:val="24"/>
                <w:szCs w:val="24"/>
                <w:lang w:eastAsia="en-IN"/>
                <w14:ligatures w14:val="none"/>
              </w:rPr>
              <w:t>AFW </w:t>
            </w:r>
          </w:p>
        </w:tc>
        <w:tc>
          <w:tcPr>
            <w:tcW w:w="1134" w:type="dxa"/>
          </w:tcPr>
          <w:p w14:paraId="1F461EDB" w14:textId="55500D55" w:rsidR="00E7411A" w:rsidRPr="004B2203" w:rsidRDefault="00E7411A" w:rsidP="00CD7E25">
            <w:pPr>
              <w:rPr>
                <w:rFonts w:ascii="Arial" w:eastAsia="Times New Roman" w:hAnsi="Arial" w:cs="Arial"/>
                <w:kern w:val="0"/>
                <w:sz w:val="24"/>
                <w:szCs w:val="24"/>
                <w:lang w:eastAsia="en-IN"/>
                <w14:ligatures w14:val="none"/>
              </w:rPr>
            </w:pPr>
            <w:r w:rsidRPr="004B2203">
              <w:rPr>
                <w:rFonts w:ascii="Arial" w:eastAsia="Times New Roman" w:hAnsi="Arial" w:cs="Arial"/>
                <w:kern w:val="0"/>
                <w:sz w:val="24"/>
                <w:szCs w:val="24"/>
                <w:lang w:eastAsia="en-IN"/>
                <w14:ligatures w14:val="none"/>
              </w:rPr>
              <w:t>FL </w:t>
            </w:r>
          </w:p>
        </w:tc>
        <w:tc>
          <w:tcPr>
            <w:tcW w:w="1178" w:type="dxa"/>
          </w:tcPr>
          <w:p w14:paraId="601A6D95" w14:textId="1C181847" w:rsidR="00E7411A" w:rsidRPr="004B2203" w:rsidRDefault="00E7411A" w:rsidP="00CD7E25">
            <w:pPr>
              <w:rPr>
                <w:rFonts w:ascii="Arial" w:eastAsia="Times New Roman" w:hAnsi="Arial" w:cs="Arial"/>
                <w:kern w:val="0"/>
                <w:sz w:val="24"/>
                <w:szCs w:val="24"/>
                <w:lang w:eastAsia="en-IN"/>
                <w14:ligatures w14:val="none"/>
              </w:rPr>
            </w:pPr>
            <w:r w:rsidRPr="004B2203">
              <w:rPr>
                <w:rFonts w:ascii="Arial" w:eastAsia="Times New Roman" w:hAnsi="Arial" w:cs="Arial"/>
                <w:kern w:val="0"/>
                <w:sz w:val="24"/>
                <w:szCs w:val="24"/>
                <w:lang w:eastAsia="en-IN"/>
                <w14:ligatures w14:val="none"/>
              </w:rPr>
              <w:t>FPL </w:t>
            </w:r>
          </w:p>
        </w:tc>
        <w:tc>
          <w:tcPr>
            <w:tcW w:w="1178" w:type="dxa"/>
          </w:tcPr>
          <w:p w14:paraId="70EAC58B" w14:textId="663AA72C" w:rsidR="00E7411A" w:rsidRPr="004B2203" w:rsidRDefault="00E7411A" w:rsidP="00CD7E25">
            <w:pPr>
              <w:rPr>
                <w:rFonts w:ascii="Arial" w:hAnsi="Arial" w:cs="Arial"/>
                <w:sz w:val="24"/>
                <w:szCs w:val="24"/>
              </w:rPr>
            </w:pPr>
            <w:r w:rsidRPr="004B2203">
              <w:rPr>
                <w:rFonts w:ascii="Arial" w:eastAsia="Times New Roman" w:hAnsi="Arial" w:cs="Arial"/>
                <w:kern w:val="0"/>
                <w:sz w:val="24"/>
                <w:szCs w:val="24"/>
                <w:lang w:eastAsia="en-IN"/>
                <w14:ligatures w14:val="none"/>
              </w:rPr>
              <w:t>FPP </w:t>
            </w:r>
          </w:p>
        </w:tc>
        <w:tc>
          <w:tcPr>
            <w:tcW w:w="915" w:type="dxa"/>
          </w:tcPr>
          <w:p w14:paraId="79A94C38" w14:textId="1BFFE4BC" w:rsidR="00E7411A" w:rsidRPr="004B2203" w:rsidRDefault="007143C4" w:rsidP="00CD7E25">
            <w:pPr>
              <w:rPr>
                <w:rFonts w:ascii="Arial" w:hAnsi="Arial" w:cs="Arial"/>
                <w:sz w:val="24"/>
                <w:szCs w:val="24"/>
              </w:rPr>
            </w:pPr>
            <w:r w:rsidRPr="004B2203">
              <w:rPr>
                <w:rFonts w:ascii="Arial" w:eastAsia="Times New Roman" w:hAnsi="Arial" w:cs="Arial"/>
                <w:kern w:val="0"/>
                <w:sz w:val="24"/>
                <w:szCs w:val="24"/>
                <w:lang w:eastAsia="en-IN"/>
                <w14:ligatures w14:val="none"/>
              </w:rPr>
              <w:t>YPP</w:t>
            </w:r>
          </w:p>
        </w:tc>
        <w:tc>
          <w:tcPr>
            <w:tcW w:w="1048" w:type="dxa"/>
          </w:tcPr>
          <w:p w14:paraId="6EDE01BE" w14:textId="0F0AB135" w:rsidR="00E7411A" w:rsidRPr="004B2203" w:rsidRDefault="00E7411A" w:rsidP="00CD7E25">
            <w:pPr>
              <w:rPr>
                <w:rFonts w:ascii="Arial" w:hAnsi="Arial" w:cs="Arial"/>
                <w:sz w:val="24"/>
                <w:szCs w:val="24"/>
              </w:rPr>
            </w:pPr>
            <w:r w:rsidRPr="004B2203">
              <w:rPr>
                <w:rFonts w:ascii="Arial" w:eastAsia="Times New Roman" w:hAnsi="Arial" w:cs="Arial"/>
                <w:kern w:val="0"/>
                <w:sz w:val="24"/>
                <w:szCs w:val="24"/>
                <w:lang w:eastAsia="en-IN"/>
                <w14:ligatures w14:val="none"/>
              </w:rPr>
              <w:t>F</w:t>
            </w:r>
            <w:r w:rsidR="007143C4" w:rsidRPr="004B2203">
              <w:rPr>
                <w:rFonts w:ascii="Arial" w:eastAsia="Times New Roman" w:hAnsi="Arial" w:cs="Arial"/>
                <w:kern w:val="0"/>
                <w:sz w:val="24"/>
                <w:szCs w:val="24"/>
                <w:lang w:eastAsia="en-IN"/>
                <w14:ligatures w14:val="none"/>
              </w:rPr>
              <w:t>S</w:t>
            </w:r>
            <w:r w:rsidRPr="004B2203">
              <w:rPr>
                <w:rFonts w:ascii="Arial" w:eastAsia="Times New Roman" w:hAnsi="Arial" w:cs="Arial"/>
                <w:kern w:val="0"/>
                <w:sz w:val="24"/>
                <w:szCs w:val="24"/>
                <w:lang w:eastAsia="en-IN"/>
                <w14:ligatures w14:val="none"/>
              </w:rPr>
              <w:t>P</w:t>
            </w:r>
          </w:p>
        </w:tc>
        <w:tc>
          <w:tcPr>
            <w:tcW w:w="916" w:type="dxa"/>
          </w:tcPr>
          <w:p w14:paraId="55F5CA89" w14:textId="02233B6A" w:rsidR="00E7411A" w:rsidRPr="004B2203" w:rsidRDefault="00E7411A" w:rsidP="00CD7E25">
            <w:pPr>
              <w:rPr>
                <w:rFonts w:ascii="Arial" w:eastAsia="Times New Roman" w:hAnsi="Arial" w:cs="Arial"/>
                <w:kern w:val="0"/>
                <w:sz w:val="24"/>
                <w:szCs w:val="24"/>
                <w:lang w:eastAsia="en-IN"/>
                <w14:ligatures w14:val="none"/>
              </w:rPr>
            </w:pPr>
            <w:r w:rsidRPr="005F52BA">
              <w:rPr>
                <w:rFonts w:ascii="Arial" w:eastAsia="Times New Roman" w:hAnsi="Arial" w:cs="Arial"/>
                <w:color w:val="EE0000"/>
                <w:kern w:val="0"/>
                <w:sz w:val="24"/>
                <w:szCs w:val="24"/>
                <w:lang w:eastAsia="en-IN"/>
                <w14:ligatures w14:val="none"/>
              </w:rPr>
              <w:t>F</w:t>
            </w:r>
            <w:r w:rsidR="007143C4" w:rsidRPr="005F52BA">
              <w:rPr>
                <w:rFonts w:ascii="Arial" w:eastAsia="Times New Roman" w:hAnsi="Arial" w:cs="Arial"/>
                <w:color w:val="EE0000"/>
                <w:kern w:val="0"/>
                <w:sz w:val="24"/>
                <w:szCs w:val="24"/>
                <w:lang w:eastAsia="en-IN"/>
                <w14:ligatures w14:val="none"/>
              </w:rPr>
              <w:t>BP</w:t>
            </w:r>
            <w:r w:rsidRPr="005F52BA">
              <w:rPr>
                <w:rFonts w:ascii="Arial" w:eastAsia="Times New Roman" w:hAnsi="Arial" w:cs="Arial"/>
                <w:color w:val="EE0000"/>
                <w:kern w:val="0"/>
                <w:sz w:val="24"/>
                <w:szCs w:val="24"/>
                <w:lang w:eastAsia="en-IN"/>
                <w14:ligatures w14:val="none"/>
              </w:rPr>
              <w:t> </w:t>
            </w:r>
          </w:p>
        </w:tc>
      </w:tr>
      <w:tr w:rsidR="00E7411A" w:rsidRPr="004B2203" w14:paraId="35AE00AF" w14:textId="77777777" w:rsidTr="00CD7E25">
        <w:trPr>
          <w:trHeight w:val="34"/>
        </w:trPr>
        <w:tc>
          <w:tcPr>
            <w:tcW w:w="888" w:type="dxa"/>
          </w:tcPr>
          <w:p w14:paraId="1762EB58" w14:textId="77777777" w:rsidR="00E7411A" w:rsidRPr="004B2203" w:rsidRDefault="00E7411A" w:rsidP="00CD7E25">
            <w:pPr>
              <w:rPr>
                <w:rFonts w:ascii="Arial" w:hAnsi="Arial" w:cs="Arial"/>
                <w:sz w:val="24"/>
                <w:szCs w:val="24"/>
              </w:rPr>
            </w:pPr>
            <w:r w:rsidRPr="004B2203">
              <w:rPr>
                <w:rFonts w:ascii="Arial" w:hAnsi="Arial" w:cs="Arial"/>
                <w:sz w:val="24"/>
                <w:szCs w:val="24"/>
              </w:rPr>
              <w:t>PH</w:t>
            </w:r>
          </w:p>
        </w:tc>
        <w:tc>
          <w:tcPr>
            <w:tcW w:w="1072" w:type="dxa"/>
          </w:tcPr>
          <w:p w14:paraId="48EB44FE" w14:textId="77777777" w:rsidR="00E7411A" w:rsidRPr="002313DA" w:rsidRDefault="00E7411A" w:rsidP="00CD7E25">
            <w:pPr>
              <w:spacing w:after="300"/>
              <w:jc w:val="center"/>
              <w:rPr>
                <w:rFonts w:ascii="Arial" w:eastAsia="Times New Roman" w:hAnsi="Arial" w:cs="Arial"/>
                <w:color w:val="333333"/>
                <w:sz w:val="21"/>
                <w:szCs w:val="21"/>
                <w:lang w:eastAsia="en-IN"/>
              </w:rPr>
            </w:pPr>
            <w:r w:rsidRPr="002313DA">
              <w:rPr>
                <w:rFonts w:ascii="Arial" w:eastAsia="Times New Roman" w:hAnsi="Arial" w:cs="Arial"/>
                <w:color w:val="333333"/>
                <w:sz w:val="21"/>
                <w:szCs w:val="21"/>
                <w:lang w:eastAsia="en-IN"/>
              </w:rPr>
              <w:t>1</w:t>
            </w:r>
          </w:p>
        </w:tc>
        <w:tc>
          <w:tcPr>
            <w:tcW w:w="1061" w:type="dxa"/>
          </w:tcPr>
          <w:p w14:paraId="04C29CB1" w14:textId="77777777" w:rsidR="00E7411A" w:rsidRPr="002313DA" w:rsidRDefault="00E7411A" w:rsidP="00CD7E25">
            <w:pPr>
              <w:spacing w:after="300"/>
              <w:jc w:val="center"/>
              <w:rPr>
                <w:rFonts w:ascii="Arial" w:eastAsia="Times New Roman" w:hAnsi="Arial" w:cs="Arial"/>
                <w:color w:val="333333"/>
                <w:sz w:val="21"/>
                <w:szCs w:val="21"/>
                <w:lang w:eastAsia="en-IN"/>
              </w:rPr>
            </w:pPr>
          </w:p>
        </w:tc>
        <w:tc>
          <w:tcPr>
            <w:tcW w:w="993" w:type="dxa"/>
          </w:tcPr>
          <w:p w14:paraId="3901F2AA" w14:textId="77777777" w:rsidR="00E7411A" w:rsidRPr="004B2203" w:rsidRDefault="00E7411A" w:rsidP="00CD7E25">
            <w:pPr>
              <w:rPr>
                <w:rFonts w:ascii="Arial" w:hAnsi="Arial" w:cs="Arial"/>
                <w:sz w:val="24"/>
                <w:szCs w:val="24"/>
              </w:rPr>
            </w:pPr>
          </w:p>
        </w:tc>
        <w:tc>
          <w:tcPr>
            <w:tcW w:w="1097" w:type="dxa"/>
          </w:tcPr>
          <w:p w14:paraId="1AC73EB9" w14:textId="77777777" w:rsidR="00E7411A" w:rsidRPr="004B2203" w:rsidRDefault="00E7411A" w:rsidP="00CD7E25">
            <w:pPr>
              <w:rPr>
                <w:rFonts w:ascii="Arial" w:hAnsi="Arial" w:cs="Arial"/>
                <w:sz w:val="24"/>
                <w:szCs w:val="24"/>
              </w:rPr>
            </w:pPr>
          </w:p>
        </w:tc>
        <w:tc>
          <w:tcPr>
            <w:tcW w:w="1048" w:type="dxa"/>
          </w:tcPr>
          <w:p w14:paraId="68BE0650" w14:textId="77777777" w:rsidR="00E7411A" w:rsidRPr="004B2203" w:rsidRDefault="00E7411A" w:rsidP="00CD7E25">
            <w:pPr>
              <w:rPr>
                <w:rFonts w:ascii="Arial" w:hAnsi="Arial" w:cs="Arial"/>
                <w:sz w:val="24"/>
                <w:szCs w:val="24"/>
              </w:rPr>
            </w:pPr>
          </w:p>
        </w:tc>
        <w:tc>
          <w:tcPr>
            <w:tcW w:w="1048" w:type="dxa"/>
          </w:tcPr>
          <w:p w14:paraId="5D05135C" w14:textId="77777777" w:rsidR="00E7411A" w:rsidRPr="004B2203" w:rsidRDefault="00E7411A" w:rsidP="00CD7E25">
            <w:pPr>
              <w:rPr>
                <w:rFonts w:ascii="Arial" w:hAnsi="Arial" w:cs="Arial"/>
                <w:sz w:val="24"/>
                <w:szCs w:val="24"/>
              </w:rPr>
            </w:pPr>
          </w:p>
        </w:tc>
        <w:tc>
          <w:tcPr>
            <w:tcW w:w="1093" w:type="dxa"/>
          </w:tcPr>
          <w:p w14:paraId="26C4AAA2" w14:textId="77777777" w:rsidR="00E7411A" w:rsidRPr="004B2203" w:rsidRDefault="00E7411A" w:rsidP="00CD7E25">
            <w:pPr>
              <w:rPr>
                <w:rFonts w:ascii="Arial" w:hAnsi="Arial" w:cs="Arial"/>
                <w:sz w:val="24"/>
                <w:szCs w:val="24"/>
              </w:rPr>
            </w:pPr>
          </w:p>
        </w:tc>
        <w:tc>
          <w:tcPr>
            <w:tcW w:w="1134" w:type="dxa"/>
          </w:tcPr>
          <w:p w14:paraId="61D2C624" w14:textId="77777777" w:rsidR="00E7411A" w:rsidRPr="004B2203" w:rsidRDefault="00E7411A" w:rsidP="00CD7E25">
            <w:pPr>
              <w:rPr>
                <w:rFonts w:ascii="Arial" w:hAnsi="Arial" w:cs="Arial"/>
                <w:b/>
                <w:bCs/>
                <w:sz w:val="24"/>
                <w:szCs w:val="24"/>
              </w:rPr>
            </w:pPr>
          </w:p>
        </w:tc>
        <w:tc>
          <w:tcPr>
            <w:tcW w:w="1178" w:type="dxa"/>
          </w:tcPr>
          <w:p w14:paraId="6E08433E" w14:textId="77777777" w:rsidR="00E7411A" w:rsidRPr="004B2203" w:rsidRDefault="00E7411A" w:rsidP="00CD7E25">
            <w:pPr>
              <w:rPr>
                <w:rFonts w:ascii="Arial" w:hAnsi="Arial" w:cs="Arial"/>
                <w:sz w:val="24"/>
                <w:szCs w:val="24"/>
              </w:rPr>
            </w:pPr>
          </w:p>
        </w:tc>
        <w:tc>
          <w:tcPr>
            <w:tcW w:w="1178" w:type="dxa"/>
          </w:tcPr>
          <w:p w14:paraId="4E089E81" w14:textId="77777777" w:rsidR="00E7411A" w:rsidRPr="004B2203" w:rsidRDefault="00E7411A" w:rsidP="00CD7E25">
            <w:pPr>
              <w:rPr>
                <w:rFonts w:ascii="Arial" w:hAnsi="Arial" w:cs="Arial"/>
                <w:sz w:val="24"/>
                <w:szCs w:val="24"/>
              </w:rPr>
            </w:pPr>
            <w:r w:rsidRPr="004B2203">
              <w:rPr>
                <w:rFonts w:ascii="Arial" w:hAnsi="Arial" w:cs="Arial"/>
                <w:sz w:val="24"/>
                <w:szCs w:val="24"/>
              </w:rPr>
              <w:t> </w:t>
            </w:r>
          </w:p>
        </w:tc>
        <w:tc>
          <w:tcPr>
            <w:tcW w:w="915" w:type="dxa"/>
          </w:tcPr>
          <w:p w14:paraId="3BB593CE" w14:textId="77777777" w:rsidR="00E7411A" w:rsidRPr="004B2203" w:rsidRDefault="00E7411A" w:rsidP="00CD7E25">
            <w:pPr>
              <w:rPr>
                <w:rFonts w:ascii="Arial" w:hAnsi="Arial" w:cs="Arial"/>
                <w:sz w:val="24"/>
                <w:szCs w:val="24"/>
              </w:rPr>
            </w:pPr>
            <w:r w:rsidRPr="004B2203">
              <w:rPr>
                <w:rFonts w:ascii="Arial" w:hAnsi="Arial" w:cs="Arial"/>
                <w:sz w:val="24"/>
                <w:szCs w:val="24"/>
              </w:rPr>
              <w:t> </w:t>
            </w:r>
          </w:p>
        </w:tc>
        <w:tc>
          <w:tcPr>
            <w:tcW w:w="1048" w:type="dxa"/>
          </w:tcPr>
          <w:p w14:paraId="3FF4109D" w14:textId="77777777" w:rsidR="00E7411A" w:rsidRPr="004B2203" w:rsidRDefault="00E7411A" w:rsidP="00CD7E25">
            <w:pPr>
              <w:rPr>
                <w:rFonts w:ascii="Arial" w:hAnsi="Arial" w:cs="Arial"/>
                <w:sz w:val="24"/>
                <w:szCs w:val="24"/>
              </w:rPr>
            </w:pPr>
            <w:r w:rsidRPr="004B2203">
              <w:rPr>
                <w:rFonts w:ascii="Arial" w:hAnsi="Arial" w:cs="Arial"/>
                <w:sz w:val="24"/>
                <w:szCs w:val="24"/>
              </w:rPr>
              <w:t> </w:t>
            </w:r>
          </w:p>
        </w:tc>
        <w:tc>
          <w:tcPr>
            <w:tcW w:w="916" w:type="dxa"/>
          </w:tcPr>
          <w:p w14:paraId="112E3B84" w14:textId="77777777" w:rsidR="00E7411A" w:rsidRPr="004B2203" w:rsidRDefault="00E7411A" w:rsidP="00CD7E25">
            <w:pPr>
              <w:rPr>
                <w:rFonts w:ascii="Arial" w:hAnsi="Arial" w:cs="Arial"/>
                <w:sz w:val="24"/>
                <w:szCs w:val="24"/>
              </w:rPr>
            </w:pPr>
          </w:p>
        </w:tc>
      </w:tr>
      <w:tr w:rsidR="00E7411A" w:rsidRPr="004B2203" w14:paraId="0B955FB9" w14:textId="77777777" w:rsidTr="00CD7E25">
        <w:trPr>
          <w:trHeight w:val="51"/>
        </w:trPr>
        <w:tc>
          <w:tcPr>
            <w:tcW w:w="888" w:type="dxa"/>
          </w:tcPr>
          <w:p w14:paraId="6F5D0938" w14:textId="77777777" w:rsidR="00E7411A" w:rsidRPr="004B2203" w:rsidRDefault="00E7411A" w:rsidP="00CD7E25">
            <w:pPr>
              <w:rPr>
                <w:rFonts w:ascii="Arial" w:hAnsi="Arial" w:cs="Arial"/>
                <w:sz w:val="24"/>
                <w:szCs w:val="24"/>
              </w:rPr>
            </w:pPr>
            <w:r w:rsidRPr="004B2203">
              <w:rPr>
                <w:rFonts w:ascii="Arial" w:eastAsia="Times New Roman" w:hAnsi="Arial" w:cs="Arial"/>
                <w:kern w:val="0"/>
                <w:sz w:val="24"/>
                <w:szCs w:val="24"/>
                <w:lang w:eastAsia="en-IN"/>
                <w14:ligatures w14:val="none"/>
              </w:rPr>
              <w:t> PB</w:t>
            </w:r>
          </w:p>
        </w:tc>
        <w:tc>
          <w:tcPr>
            <w:tcW w:w="1072" w:type="dxa"/>
          </w:tcPr>
          <w:p w14:paraId="5F37ACC4"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0.593**</w:t>
            </w:r>
          </w:p>
        </w:tc>
        <w:tc>
          <w:tcPr>
            <w:tcW w:w="1061" w:type="dxa"/>
          </w:tcPr>
          <w:p w14:paraId="75EBCC1E" w14:textId="77777777" w:rsidR="00E7411A" w:rsidRPr="002313DA" w:rsidRDefault="00E7411A" w:rsidP="00CD7E25">
            <w:pPr>
              <w:spacing w:after="300"/>
              <w:jc w:val="center"/>
              <w:rPr>
                <w:rFonts w:ascii="Arial" w:eastAsia="Times New Roman" w:hAnsi="Arial" w:cs="Arial"/>
                <w:color w:val="333333"/>
                <w:szCs w:val="21"/>
                <w:lang w:eastAsia="en-IN"/>
              </w:rPr>
            </w:pPr>
            <w:r w:rsidRPr="00CD7E25">
              <w:rPr>
                <w:rFonts w:ascii="Arial" w:eastAsia="Times New Roman" w:hAnsi="Arial" w:cs="Arial"/>
                <w:color w:val="333333"/>
                <w:szCs w:val="21"/>
                <w:lang w:eastAsia="en-IN"/>
              </w:rPr>
              <w:t>1</w:t>
            </w:r>
          </w:p>
        </w:tc>
        <w:tc>
          <w:tcPr>
            <w:tcW w:w="993" w:type="dxa"/>
          </w:tcPr>
          <w:p w14:paraId="720290D5" w14:textId="77777777" w:rsidR="00E7411A" w:rsidRPr="00CD7E25" w:rsidRDefault="00E7411A" w:rsidP="00CD7E25">
            <w:pPr>
              <w:rPr>
                <w:rFonts w:ascii="Arial" w:hAnsi="Arial" w:cs="Arial"/>
                <w:szCs w:val="24"/>
              </w:rPr>
            </w:pPr>
          </w:p>
        </w:tc>
        <w:tc>
          <w:tcPr>
            <w:tcW w:w="1097" w:type="dxa"/>
          </w:tcPr>
          <w:p w14:paraId="677B37FC" w14:textId="77777777" w:rsidR="00E7411A" w:rsidRPr="00CD7E25" w:rsidRDefault="00E7411A" w:rsidP="00CD7E25">
            <w:pPr>
              <w:rPr>
                <w:rFonts w:ascii="Arial" w:hAnsi="Arial" w:cs="Arial"/>
                <w:szCs w:val="24"/>
              </w:rPr>
            </w:pPr>
          </w:p>
        </w:tc>
        <w:tc>
          <w:tcPr>
            <w:tcW w:w="1048" w:type="dxa"/>
          </w:tcPr>
          <w:p w14:paraId="7D1F9B14" w14:textId="77777777" w:rsidR="00E7411A" w:rsidRPr="00CD7E25" w:rsidRDefault="00E7411A" w:rsidP="00CD7E25">
            <w:pPr>
              <w:rPr>
                <w:rFonts w:ascii="Arial" w:hAnsi="Arial" w:cs="Arial"/>
                <w:szCs w:val="24"/>
              </w:rPr>
            </w:pPr>
          </w:p>
        </w:tc>
        <w:tc>
          <w:tcPr>
            <w:tcW w:w="1048" w:type="dxa"/>
          </w:tcPr>
          <w:p w14:paraId="408D5AFB" w14:textId="77777777" w:rsidR="00E7411A" w:rsidRPr="00CD7E25" w:rsidRDefault="00E7411A" w:rsidP="00CD7E25">
            <w:pPr>
              <w:rPr>
                <w:rFonts w:ascii="Arial" w:hAnsi="Arial" w:cs="Arial"/>
                <w:szCs w:val="24"/>
              </w:rPr>
            </w:pPr>
          </w:p>
        </w:tc>
        <w:tc>
          <w:tcPr>
            <w:tcW w:w="1093" w:type="dxa"/>
          </w:tcPr>
          <w:p w14:paraId="09E82DD2" w14:textId="77777777" w:rsidR="00E7411A" w:rsidRPr="00CD7E25" w:rsidRDefault="00E7411A" w:rsidP="00CD7E25">
            <w:pPr>
              <w:rPr>
                <w:rFonts w:ascii="Arial" w:hAnsi="Arial" w:cs="Arial"/>
                <w:szCs w:val="24"/>
              </w:rPr>
            </w:pPr>
          </w:p>
        </w:tc>
        <w:tc>
          <w:tcPr>
            <w:tcW w:w="1134" w:type="dxa"/>
          </w:tcPr>
          <w:p w14:paraId="2B329494" w14:textId="77777777" w:rsidR="00E7411A" w:rsidRPr="00CD7E25" w:rsidRDefault="00E7411A" w:rsidP="00CD7E25">
            <w:pPr>
              <w:rPr>
                <w:rFonts w:ascii="Arial" w:hAnsi="Arial" w:cs="Arial"/>
                <w:szCs w:val="24"/>
              </w:rPr>
            </w:pPr>
          </w:p>
        </w:tc>
        <w:tc>
          <w:tcPr>
            <w:tcW w:w="1178" w:type="dxa"/>
          </w:tcPr>
          <w:p w14:paraId="4E7AA996" w14:textId="77777777" w:rsidR="00E7411A" w:rsidRPr="00CD7E25" w:rsidRDefault="00E7411A" w:rsidP="00CD7E25">
            <w:pPr>
              <w:rPr>
                <w:rFonts w:ascii="Arial" w:hAnsi="Arial" w:cs="Arial"/>
                <w:bCs/>
                <w:szCs w:val="24"/>
              </w:rPr>
            </w:pPr>
          </w:p>
        </w:tc>
        <w:tc>
          <w:tcPr>
            <w:tcW w:w="1178" w:type="dxa"/>
          </w:tcPr>
          <w:p w14:paraId="52C8C5B2" w14:textId="77777777" w:rsidR="00E7411A" w:rsidRPr="00CD7E25" w:rsidRDefault="00E7411A" w:rsidP="00CD7E25">
            <w:pPr>
              <w:rPr>
                <w:rFonts w:ascii="Arial" w:hAnsi="Arial" w:cs="Arial"/>
                <w:szCs w:val="24"/>
              </w:rPr>
            </w:pPr>
          </w:p>
        </w:tc>
        <w:tc>
          <w:tcPr>
            <w:tcW w:w="915" w:type="dxa"/>
          </w:tcPr>
          <w:p w14:paraId="7B550E35" w14:textId="77777777" w:rsidR="00E7411A" w:rsidRPr="00CD7E25" w:rsidRDefault="00E7411A" w:rsidP="00CD7E25">
            <w:pPr>
              <w:rPr>
                <w:rFonts w:ascii="Arial" w:hAnsi="Arial" w:cs="Arial"/>
                <w:szCs w:val="24"/>
              </w:rPr>
            </w:pPr>
          </w:p>
        </w:tc>
        <w:tc>
          <w:tcPr>
            <w:tcW w:w="1048" w:type="dxa"/>
          </w:tcPr>
          <w:p w14:paraId="090F1193" w14:textId="77777777" w:rsidR="00E7411A" w:rsidRPr="00CD7E25" w:rsidRDefault="00E7411A" w:rsidP="00CD7E25">
            <w:pPr>
              <w:rPr>
                <w:rFonts w:ascii="Arial" w:hAnsi="Arial" w:cs="Arial"/>
                <w:szCs w:val="24"/>
              </w:rPr>
            </w:pPr>
          </w:p>
        </w:tc>
        <w:tc>
          <w:tcPr>
            <w:tcW w:w="916" w:type="dxa"/>
          </w:tcPr>
          <w:p w14:paraId="2221F3DE" w14:textId="77777777" w:rsidR="00E7411A" w:rsidRPr="004B2203" w:rsidRDefault="00E7411A" w:rsidP="00CD7E25">
            <w:pPr>
              <w:rPr>
                <w:rFonts w:ascii="Arial" w:hAnsi="Arial" w:cs="Arial"/>
                <w:szCs w:val="24"/>
              </w:rPr>
            </w:pPr>
          </w:p>
        </w:tc>
      </w:tr>
      <w:tr w:rsidR="00E7411A" w:rsidRPr="004B2203" w14:paraId="73EF4387" w14:textId="77777777" w:rsidTr="00CD7E25">
        <w:trPr>
          <w:trHeight w:val="36"/>
        </w:trPr>
        <w:tc>
          <w:tcPr>
            <w:tcW w:w="888" w:type="dxa"/>
          </w:tcPr>
          <w:p w14:paraId="7C85E809" w14:textId="77777777" w:rsidR="00E7411A" w:rsidRPr="004B2203" w:rsidRDefault="00E7411A" w:rsidP="00CD7E25">
            <w:pPr>
              <w:rPr>
                <w:rFonts w:ascii="Arial" w:hAnsi="Arial" w:cs="Arial"/>
                <w:sz w:val="24"/>
                <w:szCs w:val="24"/>
              </w:rPr>
            </w:pPr>
            <w:r w:rsidRPr="004B2203">
              <w:rPr>
                <w:rFonts w:ascii="Arial" w:hAnsi="Arial" w:cs="Arial"/>
                <w:sz w:val="24"/>
                <w:szCs w:val="24"/>
              </w:rPr>
              <w:t>SB</w:t>
            </w:r>
          </w:p>
        </w:tc>
        <w:tc>
          <w:tcPr>
            <w:tcW w:w="1072" w:type="dxa"/>
          </w:tcPr>
          <w:p w14:paraId="3823AB70"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0.362*</w:t>
            </w:r>
          </w:p>
        </w:tc>
        <w:tc>
          <w:tcPr>
            <w:tcW w:w="1061" w:type="dxa"/>
          </w:tcPr>
          <w:p w14:paraId="4B74BF6E"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0.432*</w:t>
            </w:r>
          </w:p>
        </w:tc>
        <w:tc>
          <w:tcPr>
            <w:tcW w:w="993" w:type="dxa"/>
          </w:tcPr>
          <w:p w14:paraId="58E0AD56" w14:textId="77777777" w:rsidR="00E7411A" w:rsidRPr="00CD7E25" w:rsidRDefault="00E7411A" w:rsidP="00CD7E25">
            <w:pPr>
              <w:rPr>
                <w:rFonts w:ascii="Arial" w:hAnsi="Arial" w:cs="Arial"/>
                <w:szCs w:val="24"/>
              </w:rPr>
            </w:pPr>
            <w:r w:rsidRPr="00CD7E25">
              <w:rPr>
                <w:rFonts w:ascii="Arial" w:hAnsi="Arial" w:cs="Arial"/>
                <w:szCs w:val="24"/>
              </w:rPr>
              <w:t>1</w:t>
            </w:r>
          </w:p>
        </w:tc>
        <w:tc>
          <w:tcPr>
            <w:tcW w:w="1097" w:type="dxa"/>
          </w:tcPr>
          <w:p w14:paraId="3E6695EF" w14:textId="77777777" w:rsidR="00E7411A" w:rsidRPr="00CD7E25" w:rsidRDefault="00E7411A" w:rsidP="00CD7E25">
            <w:pPr>
              <w:rPr>
                <w:rFonts w:ascii="Arial" w:hAnsi="Arial" w:cs="Arial"/>
                <w:szCs w:val="24"/>
              </w:rPr>
            </w:pPr>
          </w:p>
        </w:tc>
        <w:tc>
          <w:tcPr>
            <w:tcW w:w="1048" w:type="dxa"/>
          </w:tcPr>
          <w:p w14:paraId="0092B590" w14:textId="77777777" w:rsidR="00E7411A" w:rsidRPr="00CD7E25" w:rsidRDefault="00E7411A" w:rsidP="00CD7E25">
            <w:pPr>
              <w:rPr>
                <w:rFonts w:ascii="Arial" w:hAnsi="Arial" w:cs="Arial"/>
                <w:szCs w:val="24"/>
              </w:rPr>
            </w:pPr>
          </w:p>
        </w:tc>
        <w:tc>
          <w:tcPr>
            <w:tcW w:w="1048" w:type="dxa"/>
          </w:tcPr>
          <w:p w14:paraId="174C1095" w14:textId="77777777" w:rsidR="00E7411A" w:rsidRPr="00CD7E25" w:rsidRDefault="00E7411A" w:rsidP="00CD7E25">
            <w:pPr>
              <w:rPr>
                <w:rFonts w:ascii="Arial" w:hAnsi="Arial" w:cs="Arial"/>
                <w:szCs w:val="24"/>
              </w:rPr>
            </w:pPr>
          </w:p>
        </w:tc>
        <w:tc>
          <w:tcPr>
            <w:tcW w:w="1093" w:type="dxa"/>
          </w:tcPr>
          <w:p w14:paraId="5C24F19B" w14:textId="77777777" w:rsidR="00E7411A" w:rsidRPr="00CD7E25" w:rsidRDefault="00E7411A" w:rsidP="00CD7E25">
            <w:pPr>
              <w:rPr>
                <w:rFonts w:ascii="Arial" w:hAnsi="Arial" w:cs="Arial"/>
                <w:szCs w:val="24"/>
              </w:rPr>
            </w:pPr>
          </w:p>
        </w:tc>
        <w:tc>
          <w:tcPr>
            <w:tcW w:w="1134" w:type="dxa"/>
          </w:tcPr>
          <w:p w14:paraId="1055A59C" w14:textId="77777777" w:rsidR="00E7411A" w:rsidRPr="00CD7E25" w:rsidRDefault="00E7411A" w:rsidP="00CD7E25">
            <w:pPr>
              <w:rPr>
                <w:rFonts w:ascii="Arial" w:hAnsi="Arial" w:cs="Arial"/>
                <w:szCs w:val="24"/>
              </w:rPr>
            </w:pPr>
          </w:p>
        </w:tc>
        <w:tc>
          <w:tcPr>
            <w:tcW w:w="1178" w:type="dxa"/>
          </w:tcPr>
          <w:p w14:paraId="40BF08D2" w14:textId="77777777" w:rsidR="00E7411A" w:rsidRPr="00CD7E25" w:rsidRDefault="00E7411A" w:rsidP="00CD7E25">
            <w:pPr>
              <w:rPr>
                <w:rFonts w:ascii="Arial" w:hAnsi="Arial" w:cs="Arial"/>
                <w:szCs w:val="24"/>
              </w:rPr>
            </w:pPr>
          </w:p>
        </w:tc>
        <w:tc>
          <w:tcPr>
            <w:tcW w:w="1178" w:type="dxa"/>
          </w:tcPr>
          <w:p w14:paraId="7BC22E23" w14:textId="77777777" w:rsidR="00E7411A" w:rsidRPr="00CD7E25" w:rsidRDefault="00E7411A" w:rsidP="00CD7E25">
            <w:pPr>
              <w:rPr>
                <w:rFonts w:ascii="Arial" w:hAnsi="Arial" w:cs="Arial"/>
                <w:bCs/>
                <w:szCs w:val="24"/>
              </w:rPr>
            </w:pPr>
          </w:p>
        </w:tc>
        <w:tc>
          <w:tcPr>
            <w:tcW w:w="915" w:type="dxa"/>
          </w:tcPr>
          <w:p w14:paraId="6370EA5A" w14:textId="77777777" w:rsidR="00E7411A" w:rsidRPr="00CD7E25" w:rsidRDefault="00E7411A" w:rsidP="00CD7E25">
            <w:pPr>
              <w:rPr>
                <w:rFonts w:ascii="Arial" w:hAnsi="Arial" w:cs="Arial"/>
                <w:szCs w:val="24"/>
              </w:rPr>
            </w:pPr>
          </w:p>
        </w:tc>
        <w:tc>
          <w:tcPr>
            <w:tcW w:w="1048" w:type="dxa"/>
          </w:tcPr>
          <w:p w14:paraId="7DDB5F6D" w14:textId="77777777" w:rsidR="00E7411A" w:rsidRPr="00CD7E25" w:rsidRDefault="00E7411A" w:rsidP="00CD7E25">
            <w:pPr>
              <w:rPr>
                <w:rFonts w:ascii="Arial" w:hAnsi="Arial" w:cs="Arial"/>
                <w:szCs w:val="24"/>
              </w:rPr>
            </w:pPr>
          </w:p>
        </w:tc>
        <w:tc>
          <w:tcPr>
            <w:tcW w:w="916" w:type="dxa"/>
          </w:tcPr>
          <w:p w14:paraId="63E8C58B" w14:textId="77777777" w:rsidR="00E7411A" w:rsidRPr="004B2203" w:rsidRDefault="00E7411A" w:rsidP="00CD7E25">
            <w:pPr>
              <w:rPr>
                <w:rFonts w:ascii="Arial" w:hAnsi="Arial" w:cs="Arial"/>
                <w:szCs w:val="24"/>
              </w:rPr>
            </w:pPr>
          </w:p>
        </w:tc>
      </w:tr>
      <w:tr w:rsidR="00E7411A" w:rsidRPr="004B2203" w14:paraId="7522C255" w14:textId="77777777" w:rsidTr="00CD7E25">
        <w:trPr>
          <w:trHeight w:val="23"/>
        </w:trPr>
        <w:tc>
          <w:tcPr>
            <w:tcW w:w="888" w:type="dxa"/>
          </w:tcPr>
          <w:p w14:paraId="3CFE90AC" w14:textId="77777777" w:rsidR="00E7411A" w:rsidRPr="004B2203" w:rsidRDefault="00E7411A" w:rsidP="00CD7E25">
            <w:pPr>
              <w:rPr>
                <w:rFonts w:ascii="Arial" w:hAnsi="Arial" w:cs="Arial"/>
                <w:sz w:val="24"/>
                <w:szCs w:val="24"/>
              </w:rPr>
            </w:pPr>
            <w:r w:rsidRPr="004B2203">
              <w:rPr>
                <w:rFonts w:ascii="Arial" w:hAnsi="Arial" w:cs="Arial"/>
                <w:sz w:val="24"/>
                <w:szCs w:val="24"/>
              </w:rPr>
              <w:t xml:space="preserve">DFF </w:t>
            </w:r>
          </w:p>
        </w:tc>
        <w:tc>
          <w:tcPr>
            <w:tcW w:w="1072" w:type="dxa"/>
          </w:tcPr>
          <w:p w14:paraId="0D00EF6D"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-0.415*</w:t>
            </w:r>
          </w:p>
        </w:tc>
        <w:tc>
          <w:tcPr>
            <w:tcW w:w="1061" w:type="dxa"/>
          </w:tcPr>
          <w:p w14:paraId="77EDF35F"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-0.536*</w:t>
            </w:r>
          </w:p>
        </w:tc>
        <w:tc>
          <w:tcPr>
            <w:tcW w:w="993" w:type="dxa"/>
          </w:tcPr>
          <w:p w14:paraId="7E9E8E5A"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0.422*</w:t>
            </w:r>
          </w:p>
        </w:tc>
        <w:tc>
          <w:tcPr>
            <w:tcW w:w="1097" w:type="dxa"/>
          </w:tcPr>
          <w:p w14:paraId="23C802DD" w14:textId="77777777" w:rsidR="00E7411A" w:rsidRPr="00CD7E25" w:rsidRDefault="00E7411A" w:rsidP="00CD7E25">
            <w:pPr>
              <w:rPr>
                <w:rFonts w:ascii="Arial" w:hAnsi="Arial" w:cs="Arial"/>
                <w:szCs w:val="24"/>
              </w:rPr>
            </w:pPr>
            <w:r w:rsidRPr="00CD7E25">
              <w:rPr>
                <w:rFonts w:ascii="Arial" w:hAnsi="Arial" w:cs="Arial"/>
                <w:szCs w:val="24"/>
              </w:rPr>
              <w:t>1</w:t>
            </w:r>
          </w:p>
        </w:tc>
        <w:tc>
          <w:tcPr>
            <w:tcW w:w="1048" w:type="dxa"/>
          </w:tcPr>
          <w:p w14:paraId="4B22AEFA" w14:textId="77777777" w:rsidR="00E7411A" w:rsidRPr="00CD7E25" w:rsidRDefault="00E7411A" w:rsidP="00CD7E25">
            <w:pPr>
              <w:rPr>
                <w:rFonts w:ascii="Arial" w:hAnsi="Arial" w:cs="Arial"/>
                <w:szCs w:val="24"/>
              </w:rPr>
            </w:pPr>
          </w:p>
        </w:tc>
        <w:tc>
          <w:tcPr>
            <w:tcW w:w="1048" w:type="dxa"/>
          </w:tcPr>
          <w:p w14:paraId="0C9F8CBB" w14:textId="77777777" w:rsidR="00E7411A" w:rsidRPr="00CD7E25" w:rsidRDefault="00E7411A" w:rsidP="00CD7E25">
            <w:pPr>
              <w:rPr>
                <w:rFonts w:ascii="Arial" w:hAnsi="Arial" w:cs="Arial"/>
                <w:szCs w:val="24"/>
              </w:rPr>
            </w:pPr>
          </w:p>
        </w:tc>
        <w:tc>
          <w:tcPr>
            <w:tcW w:w="1093" w:type="dxa"/>
          </w:tcPr>
          <w:p w14:paraId="5FE6A897" w14:textId="77777777" w:rsidR="00E7411A" w:rsidRPr="00CD7E25" w:rsidRDefault="00E7411A" w:rsidP="00CD7E25">
            <w:pPr>
              <w:rPr>
                <w:rFonts w:ascii="Arial" w:hAnsi="Arial" w:cs="Arial"/>
                <w:szCs w:val="24"/>
              </w:rPr>
            </w:pPr>
          </w:p>
        </w:tc>
        <w:tc>
          <w:tcPr>
            <w:tcW w:w="1134" w:type="dxa"/>
          </w:tcPr>
          <w:p w14:paraId="2EDE8DB6" w14:textId="77777777" w:rsidR="00E7411A" w:rsidRPr="00CD7E25" w:rsidRDefault="00E7411A" w:rsidP="00CD7E25">
            <w:pPr>
              <w:rPr>
                <w:rFonts w:ascii="Arial" w:hAnsi="Arial" w:cs="Arial"/>
                <w:szCs w:val="24"/>
              </w:rPr>
            </w:pPr>
          </w:p>
        </w:tc>
        <w:tc>
          <w:tcPr>
            <w:tcW w:w="1178" w:type="dxa"/>
          </w:tcPr>
          <w:p w14:paraId="2AEF4554" w14:textId="77777777" w:rsidR="00E7411A" w:rsidRPr="00CD7E25" w:rsidRDefault="00E7411A" w:rsidP="00CD7E25">
            <w:pPr>
              <w:rPr>
                <w:rFonts w:ascii="Arial" w:hAnsi="Arial" w:cs="Arial"/>
                <w:szCs w:val="24"/>
              </w:rPr>
            </w:pPr>
          </w:p>
        </w:tc>
        <w:tc>
          <w:tcPr>
            <w:tcW w:w="1178" w:type="dxa"/>
          </w:tcPr>
          <w:p w14:paraId="3843628F" w14:textId="77777777" w:rsidR="00E7411A" w:rsidRPr="00CD7E25" w:rsidRDefault="00E7411A" w:rsidP="00CD7E25">
            <w:pPr>
              <w:rPr>
                <w:rFonts w:ascii="Arial" w:hAnsi="Arial" w:cs="Arial"/>
                <w:bCs/>
                <w:szCs w:val="24"/>
              </w:rPr>
            </w:pPr>
          </w:p>
        </w:tc>
        <w:tc>
          <w:tcPr>
            <w:tcW w:w="915" w:type="dxa"/>
          </w:tcPr>
          <w:p w14:paraId="0C28E6E3" w14:textId="77777777" w:rsidR="00E7411A" w:rsidRPr="00CD7E25" w:rsidRDefault="00E7411A" w:rsidP="00CD7E25">
            <w:pPr>
              <w:rPr>
                <w:rFonts w:ascii="Arial" w:hAnsi="Arial" w:cs="Arial"/>
                <w:szCs w:val="24"/>
              </w:rPr>
            </w:pPr>
          </w:p>
        </w:tc>
        <w:tc>
          <w:tcPr>
            <w:tcW w:w="1048" w:type="dxa"/>
          </w:tcPr>
          <w:p w14:paraId="182E4B43" w14:textId="77777777" w:rsidR="00E7411A" w:rsidRPr="00CD7E25" w:rsidRDefault="00E7411A" w:rsidP="00CD7E25">
            <w:pPr>
              <w:rPr>
                <w:rFonts w:ascii="Arial" w:hAnsi="Arial" w:cs="Arial"/>
                <w:szCs w:val="24"/>
              </w:rPr>
            </w:pPr>
          </w:p>
        </w:tc>
        <w:tc>
          <w:tcPr>
            <w:tcW w:w="916" w:type="dxa"/>
          </w:tcPr>
          <w:p w14:paraId="430A170A" w14:textId="77777777" w:rsidR="00E7411A" w:rsidRPr="004B2203" w:rsidRDefault="00E7411A" w:rsidP="00CD7E25">
            <w:pPr>
              <w:rPr>
                <w:rFonts w:ascii="Arial" w:hAnsi="Arial" w:cs="Arial"/>
                <w:szCs w:val="24"/>
              </w:rPr>
            </w:pPr>
          </w:p>
        </w:tc>
      </w:tr>
      <w:tr w:rsidR="00E7411A" w:rsidRPr="004B2203" w14:paraId="7C1D8250" w14:textId="77777777" w:rsidTr="00CD7E25">
        <w:trPr>
          <w:trHeight w:val="26"/>
        </w:trPr>
        <w:tc>
          <w:tcPr>
            <w:tcW w:w="888" w:type="dxa"/>
          </w:tcPr>
          <w:p w14:paraId="51861FB4" w14:textId="77777777" w:rsidR="00E7411A" w:rsidRPr="004B2203" w:rsidRDefault="00E7411A" w:rsidP="00CD7E25">
            <w:pPr>
              <w:rPr>
                <w:rFonts w:ascii="Arial" w:hAnsi="Arial" w:cs="Arial"/>
                <w:sz w:val="24"/>
                <w:szCs w:val="24"/>
              </w:rPr>
            </w:pPr>
            <w:r w:rsidRPr="004B2203">
              <w:rPr>
                <w:rFonts w:ascii="Arial" w:hAnsi="Arial" w:cs="Arial"/>
                <w:sz w:val="24"/>
                <w:szCs w:val="24"/>
              </w:rPr>
              <w:t>DFR</w:t>
            </w:r>
          </w:p>
        </w:tc>
        <w:tc>
          <w:tcPr>
            <w:tcW w:w="1072" w:type="dxa"/>
          </w:tcPr>
          <w:p w14:paraId="217B1ABA"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-0.423*</w:t>
            </w:r>
          </w:p>
        </w:tc>
        <w:tc>
          <w:tcPr>
            <w:tcW w:w="1061" w:type="dxa"/>
          </w:tcPr>
          <w:p w14:paraId="0ABD1F59"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-0.51*</w:t>
            </w:r>
          </w:p>
        </w:tc>
        <w:tc>
          <w:tcPr>
            <w:tcW w:w="993" w:type="dxa"/>
          </w:tcPr>
          <w:p w14:paraId="146861A4"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0.449*</w:t>
            </w:r>
          </w:p>
        </w:tc>
        <w:tc>
          <w:tcPr>
            <w:tcW w:w="1097" w:type="dxa"/>
          </w:tcPr>
          <w:p w14:paraId="03768EEC"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0.999**</w:t>
            </w:r>
          </w:p>
        </w:tc>
        <w:tc>
          <w:tcPr>
            <w:tcW w:w="1048" w:type="dxa"/>
          </w:tcPr>
          <w:p w14:paraId="7655AC01" w14:textId="77777777" w:rsidR="00E7411A" w:rsidRPr="00CD7E25" w:rsidRDefault="00E7411A" w:rsidP="00CD7E25">
            <w:pPr>
              <w:rPr>
                <w:rFonts w:ascii="Arial" w:hAnsi="Arial" w:cs="Arial"/>
              </w:rPr>
            </w:pPr>
            <w:r w:rsidRPr="00CD7E25">
              <w:rPr>
                <w:rFonts w:ascii="Arial" w:hAnsi="Arial" w:cs="Arial"/>
              </w:rPr>
              <w:t>1</w:t>
            </w:r>
          </w:p>
        </w:tc>
        <w:tc>
          <w:tcPr>
            <w:tcW w:w="1048" w:type="dxa"/>
          </w:tcPr>
          <w:p w14:paraId="4FB48C03" w14:textId="77777777" w:rsidR="00E7411A" w:rsidRPr="00CD7E25" w:rsidRDefault="00E7411A" w:rsidP="00CD7E25">
            <w:pPr>
              <w:rPr>
                <w:rFonts w:ascii="Arial" w:hAnsi="Arial" w:cs="Arial"/>
              </w:rPr>
            </w:pPr>
          </w:p>
        </w:tc>
        <w:tc>
          <w:tcPr>
            <w:tcW w:w="1093" w:type="dxa"/>
          </w:tcPr>
          <w:p w14:paraId="5C6C2D6C" w14:textId="77777777" w:rsidR="00E7411A" w:rsidRPr="00CD7E25" w:rsidRDefault="00E7411A" w:rsidP="00CD7E25">
            <w:pPr>
              <w:rPr>
                <w:rFonts w:ascii="Arial" w:hAnsi="Arial" w:cs="Arial"/>
              </w:rPr>
            </w:pPr>
          </w:p>
        </w:tc>
        <w:tc>
          <w:tcPr>
            <w:tcW w:w="1134" w:type="dxa"/>
          </w:tcPr>
          <w:p w14:paraId="3D177C60" w14:textId="77777777" w:rsidR="00E7411A" w:rsidRPr="00CD7E25" w:rsidRDefault="00E7411A" w:rsidP="00CD7E25">
            <w:pPr>
              <w:rPr>
                <w:rFonts w:ascii="Arial" w:hAnsi="Arial" w:cs="Arial"/>
              </w:rPr>
            </w:pPr>
          </w:p>
        </w:tc>
        <w:tc>
          <w:tcPr>
            <w:tcW w:w="1178" w:type="dxa"/>
          </w:tcPr>
          <w:p w14:paraId="490B372E" w14:textId="77777777" w:rsidR="00E7411A" w:rsidRPr="00CD7E25" w:rsidRDefault="00E7411A" w:rsidP="00CD7E25">
            <w:pPr>
              <w:rPr>
                <w:rFonts w:ascii="Arial" w:hAnsi="Arial" w:cs="Arial"/>
              </w:rPr>
            </w:pPr>
          </w:p>
        </w:tc>
        <w:tc>
          <w:tcPr>
            <w:tcW w:w="1178" w:type="dxa"/>
          </w:tcPr>
          <w:p w14:paraId="4E50C46A" w14:textId="77777777" w:rsidR="00E7411A" w:rsidRPr="00CD7E25" w:rsidRDefault="00E7411A" w:rsidP="00CD7E25">
            <w:pPr>
              <w:rPr>
                <w:rFonts w:ascii="Arial" w:hAnsi="Arial" w:cs="Arial"/>
                <w:bCs/>
              </w:rPr>
            </w:pPr>
          </w:p>
        </w:tc>
        <w:tc>
          <w:tcPr>
            <w:tcW w:w="915" w:type="dxa"/>
          </w:tcPr>
          <w:p w14:paraId="0B8BF525" w14:textId="77777777" w:rsidR="00E7411A" w:rsidRPr="00CD7E25" w:rsidRDefault="00E7411A" w:rsidP="00CD7E25">
            <w:pPr>
              <w:rPr>
                <w:rFonts w:ascii="Arial" w:hAnsi="Arial" w:cs="Arial"/>
              </w:rPr>
            </w:pPr>
          </w:p>
        </w:tc>
        <w:tc>
          <w:tcPr>
            <w:tcW w:w="1048" w:type="dxa"/>
          </w:tcPr>
          <w:p w14:paraId="13484FBB" w14:textId="77777777" w:rsidR="00E7411A" w:rsidRPr="00CD7E25" w:rsidRDefault="00E7411A" w:rsidP="00CD7E25">
            <w:pPr>
              <w:rPr>
                <w:rFonts w:ascii="Arial" w:hAnsi="Arial" w:cs="Arial"/>
              </w:rPr>
            </w:pPr>
          </w:p>
        </w:tc>
        <w:tc>
          <w:tcPr>
            <w:tcW w:w="916" w:type="dxa"/>
          </w:tcPr>
          <w:p w14:paraId="582770C1" w14:textId="77777777" w:rsidR="00E7411A" w:rsidRPr="004B2203" w:rsidRDefault="00E7411A" w:rsidP="00CD7E25">
            <w:pPr>
              <w:rPr>
                <w:rFonts w:ascii="Arial" w:hAnsi="Arial" w:cs="Arial"/>
              </w:rPr>
            </w:pPr>
          </w:p>
        </w:tc>
      </w:tr>
      <w:tr w:rsidR="00E7411A" w:rsidRPr="004B2203" w14:paraId="6119D68D" w14:textId="77777777" w:rsidTr="00CD7E25">
        <w:trPr>
          <w:trHeight w:val="60"/>
        </w:trPr>
        <w:tc>
          <w:tcPr>
            <w:tcW w:w="888" w:type="dxa"/>
          </w:tcPr>
          <w:p w14:paraId="131D2DFA" w14:textId="77777777" w:rsidR="00E7411A" w:rsidRPr="004B2203" w:rsidRDefault="00E7411A" w:rsidP="00CD7E25">
            <w:pPr>
              <w:rPr>
                <w:rFonts w:ascii="Arial" w:hAnsi="Arial" w:cs="Arial"/>
                <w:sz w:val="24"/>
                <w:szCs w:val="24"/>
              </w:rPr>
            </w:pPr>
            <w:r w:rsidRPr="004B2203">
              <w:rPr>
                <w:rFonts w:ascii="Arial" w:hAnsi="Arial" w:cs="Arial"/>
                <w:sz w:val="24"/>
                <w:szCs w:val="24"/>
              </w:rPr>
              <w:t>DM</w:t>
            </w:r>
          </w:p>
        </w:tc>
        <w:tc>
          <w:tcPr>
            <w:tcW w:w="1072" w:type="dxa"/>
          </w:tcPr>
          <w:p w14:paraId="61798D7C"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-0.312</w:t>
            </w:r>
          </w:p>
        </w:tc>
        <w:tc>
          <w:tcPr>
            <w:tcW w:w="1061" w:type="dxa"/>
          </w:tcPr>
          <w:p w14:paraId="0F35BAB2"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-0.463*</w:t>
            </w:r>
          </w:p>
        </w:tc>
        <w:tc>
          <w:tcPr>
            <w:tcW w:w="993" w:type="dxa"/>
          </w:tcPr>
          <w:p w14:paraId="1B4800AE"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0.544*</w:t>
            </w:r>
          </w:p>
        </w:tc>
        <w:tc>
          <w:tcPr>
            <w:tcW w:w="1097" w:type="dxa"/>
          </w:tcPr>
          <w:p w14:paraId="344EC7A9"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0.998**</w:t>
            </w:r>
          </w:p>
        </w:tc>
        <w:tc>
          <w:tcPr>
            <w:tcW w:w="1048" w:type="dxa"/>
          </w:tcPr>
          <w:p w14:paraId="4D4E7DED"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1**</w:t>
            </w:r>
          </w:p>
        </w:tc>
        <w:tc>
          <w:tcPr>
            <w:tcW w:w="1048" w:type="dxa"/>
          </w:tcPr>
          <w:p w14:paraId="5741DDA4" w14:textId="77777777" w:rsidR="00E7411A" w:rsidRPr="00CD7E25" w:rsidRDefault="00E7411A" w:rsidP="00CD7E25">
            <w:pPr>
              <w:rPr>
                <w:rFonts w:ascii="Arial" w:hAnsi="Arial" w:cs="Arial"/>
                <w:szCs w:val="24"/>
              </w:rPr>
            </w:pPr>
            <w:r w:rsidRPr="00CD7E25">
              <w:rPr>
                <w:rFonts w:ascii="Arial" w:hAnsi="Arial" w:cs="Arial"/>
                <w:szCs w:val="24"/>
              </w:rPr>
              <w:t>1</w:t>
            </w:r>
          </w:p>
        </w:tc>
        <w:tc>
          <w:tcPr>
            <w:tcW w:w="1093" w:type="dxa"/>
          </w:tcPr>
          <w:p w14:paraId="14E0AFAD" w14:textId="77777777" w:rsidR="00E7411A" w:rsidRPr="00CD7E25" w:rsidRDefault="00E7411A" w:rsidP="00CD7E25">
            <w:pPr>
              <w:rPr>
                <w:rFonts w:ascii="Arial" w:hAnsi="Arial" w:cs="Arial"/>
                <w:szCs w:val="24"/>
              </w:rPr>
            </w:pPr>
          </w:p>
        </w:tc>
        <w:tc>
          <w:tcPr>
            <w:tcW w:w="1134" w:type="dxa"/>
          </w:tcPr>
          <w:p w14:paraId="0AC04430" w14:textId="77777777" w:rsidR="00E7411A" w:rsidRPr="00CD7E25" w:rsidRDefault="00E7411A" w:rsidP="00CD7E25">
            <w:pPr>
              <w:rPr>
                <w:rFonts w:ascii="Arial" w:hAnsi="Arial" w:cs="Arial"/>
                <w:szCs w:val="24"/>
              </w:rPr>
            </w:pPr>
          </w:p>
        </w:tc>
        <w:tc>
          <w:tcPr>
            <w:tcW w:w="1178" w:type="dxa"/>
          </w:tcPr>
          <w:p w14:paraId="0D048BBB" w14:textId="77777777" w:rsidR="00E7411A" w:rsidRPr="00CD7E25" w:rsidRDefault="00E7411A" w:rsidP="00CD7E25">
            <w:pPr>
              <w:rPr>
                <w:rFonts w:ascii="Arial" w:hAnsi="Arial" w:cs="Arial"/>
                <w:szCs w:val="24"/>
              </w:rPr>
            </w:pPr>
          </w:p>
        </w:tc>
        <w:tc>
          <w:tcPr>
            <w:tcW w:w="1178" w:type="dxa"/>
          </w:tcPr>
          <w:p w14:paraId="02713172" w14:textId="77777777" w:rsidR="00E7411A" w:rsidRPr="00CD7E25" w:rsidRDefault="00E7411A" w:rsidP="00CD7E25">
            <w:pPr>
              <w:rPr>
                <w:rFonts w:ascii="Arial" w:hAnsi="Arial" w:cs="Arial"/>
                <w:szCs w:val="24"/>
              </w:rPr>
            </w:pPr>
            <w:r w:rsidRPr="00CD7E25">
              <w:rPr>
                <w:rFonts w:ascii="Arial" w:hAnsi="Arial" w:cs="Arial"/>
                <w:szCs w:val="24"/>
              </w:rPr>
              <w:t> </w:t>
            </w:r>
          </w:p>
        </w:tc>
        <w:tc>
          <w:tcPr>
            <w:tcW w:w="915" w:type="dxa"/>
          </w:tcPr>
          <w:p w14:paraId="4B8291D8" w14:textId="77777777" w:rsidR="00E7411A" w:rsidRPr="00CD7E25" w:rsidRDefault="00E7411A" w:rsidP="00CD7E25">
            <w:pPr>
              <w:rPr>
                <w:rFonts w:ascii="Arial" w:hAnsi="Arial" w:cs="Arial"/>
                <w:szCs w:val="24"/>
              </w:rPr>
            </w:pPr>
            <w:r w:rsidRPr="00CD7E25">
              <w:rPr>
                <w:rFonts w:ascii="Arial" w:hAnsi="Arial" w:cs="Arial"/>
                <w:szCs w:val="24"/>
              </w:rPr>
              <w:t> </w:t>
            </w:r>
          </w:p>
        </w:tc>
        <w:tc>
          <w:tcPr>
            <w:tcW w:w="1048" w:type="dxa"/>
          </w:tcPr>
          <w:p w14:paraId="6B21E47C" w14:textId="77777777" w:rsidR="00E7411A" w:rsidRPr="00CD7E25" w:rsidRDefault="00E7411A" w:rsidP="00CD7E25">
            <w:pPr>
              <w:rPr>
                <w:rFonts w:ascii="Arial" w:hAnsi="Arial" w:cs="Arial"/>
                <w:szCs w:val="24"/>
              </w:rPr>
            </w:pPr>
            <w:r w:rsidRPr="00CD7E25">
              <w:rPr>
                <w:rFonts w:ascii="Arial" w:hAnsi="Arial" w:cs="Arial"/>
                <w:szCs w:val="24"/>
              </w:rPr>
              <w:t> </w:t>
            </w:r>
          </w:p>
        </w:tc>
        <w:tc>
          <w:tcPr>
            <w:tcW w:w="916" w:type="dxa"/>
          </w:tcPr>
          <w:p w14:paraId="0E4751CD" w14:textId="77777777" w:rsidR="00E7411A" w:rsidRPr="004B2203" w:rsidRDefault="00E7411A" w:rsidP="00CD7E25">
            <w:pPr>
              <w:rPr>
                <w:rFonts w:ascii="Arial" w:hAnsi="Arial" w:cs="Arial"/>
                <w:szCs w:val="24"/>
              </w:rPr>
            </w:pPr>
          </w:p>
        </w:tc>
      </w:tr>
      <w:tr w:rsidR="00E7411A" w:rsidRPr="004B2203" w14:paraId="78C9C4BB" w14:textId="77777777" w:rsidTr="00CD7E25">
        <w:trPr>
          <w:trHeight w:val="34"/>
        </w:trPr>
        <w:tc>
          <w:tcPr>
            <w:tcW w:w="888" w:type="dxa"/>
          </w:tcPr>
          <w:p w14:paraId="3748B817" w14:textId="77777777" w:rsidR="00E7411A" w:rsidRPr="004B2203" w:rsidRDefault="00E7411A" w:rsidP="00CD7E25">
            <w:pPr>
              <w:rPr>
                <w:rFonts w:ascii="Arial" w:hAnsi="Arial" w:cs="Arial"/>
                <w:sz w:val="24"/>
                <w:szCs w:val="24"/>
              </w:rPr>
            </w:pPr>
            <w:r w:rsidRPr="004B2203">
              <w:rPr>
                <w:rFonts w:ascii="Arial" w:hAnsi="Arial" w:cs="Arial"/>
                <w:sz w:val="24"/>
                <w:szCs w:val="24"/>
              </w:rPr>
              <w:t>AFW</w:t>
            </w:r>
          </w:p>
        </w:tc>
        <w:tc>
          <w:tcPr>
            <w:tcW w:w="1072" w:type="dxa"/>
          </w:tcPr>
          <w:p w14:paraId="7BCB0E2A"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0.544*</w:t>
            </w:r>
          </w:p>
        </w:tc>
        <w:tc>
          <w:tcPr>
            <w:tcW w:w="1061" w:type="dxa"/>
          </w:tcPr>
          <w:p w14:paraId="37EB49DC"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0.647**</w:t>
            </w:r>
          </w:p>
        </w:tc>
        <w:tc>
          <w:tcPr>
            <w:tcW w:w="993" w:type="dxa"/>
          </w:tcPr>
          <w:p w14:paraId="587D4647"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-0.048</w:t>
            </w:r>
          </w:p>
        </w:tc>
        <w:tc>
          <w:tcPr>
            <w:tcW w:w="1097" w:type="dxa"/>
          </w:tcPr>
          <w:p w14:paraId="58FDE4F6"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-0.773**</w:t>
            </w:r>
          </w:p>
        </w:tc>
        <w:tc>
          <w:tcPr>
            <w:tcW w:w="1048" w:type="dxa"/>
          </w:tcPr>
          <w:p w14:paraId="1F45A309"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-0.75**</w:t>
            </w:r>
          </w:p>
        </w:tc>
        <w:tc>
          <w:tcPr>
            <w:tcW w:w="1048" w:type="dxa"/>
          </w:tcPr>
          <w:p w14:paraId="4D8C58CD"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-0.716**</w:t>
            </w:r>
          </w:p>
        </w:tc>
        <w:tc>
          <w:tcPr>
            <w:tcW w:w="1093" w:type="dxa"/>
          </w:tcPr>
          <w:p w14:paraId="1C3783B8" w14:textId="77777777" w:rsidR="00E7411A" w:rsidRPr="00CD7E25" w:rsidRDefault="00E7411A" w:rsidP="00CD7E25">
            <w:pPr>
              <w:rPr>
                <w:rFonts w:ascii="Arial" w:hAnsi="Arial" w:cs="Arial"/>
                <w:szCs w:val="24"/>
              </w:rPr>
            </w:pPr>
            <w:r w:rsidRPr="00CD7E25">
              <w:rPr>
                <w:rFonts w:ascii="Arial" w:hAnsi="Arial" w:cs="Arial"/>
                <w:szCs w:val="24"/>
              </w:rPr>
              <w:t>1</w:t>
            </w:r>
          </w:p>
        </w:tc>
        <w:tc>
          <w:tcPr>
            <w:tcW w:w="1134" w:type="dxa"/>
          </w:tcPr>
          <w:p w14:paraId="18C4FC1E" w14:textId="77777777" w:rsidR="00E7411A" w:rsidRPr="00CD7E25" w:rsidRDefault="00E7411A" w:rsidP="00CD7E25">
            <w:pPr>
              <w:rPr>
                <w:rFonts w:ascii="Arial" w:hAnsi="Arial" w:cs="Arial"/>
                <w:szCs w:val="24"/>
              </w:rPr>
            </w:pPr>
          </w:p>
        </w:tc>
        <w:tc>
          <w:tcPr>
            <w:tcW w:w="1178" w:type="dxa"/>
          </w:tcPr>
          <w:p w14:paraId="5808CF4F" w14:textId="77777777" w:rsidR="00E7411A" w:rsidRPr="00CD7E25" w:rsidRDefault="00E7411A" w:rsidP="00CD7E25">
            <w:pPr>
              <w:rPr>
                <w:rFonts w:ascii="Arial" w:hAnsi="Arial" w:cs="Arial"/>
                <w:szCs w:val="24"/>
              </w:rPr>
            </w:pPr>
          </w:p>
        </w:tc>
        <w:tc>
          <w:tcPr>
            <w:tcW w:w="1178" w:type="dxa"/>
          </w:tcPr>
          <w:p w14:paraId="6505DD51" w14:textId="77777777" w:rsidR="00E7411A" w:rsidRPr="00CD7E25" w:rsidRDefault="00E7411A" w:rsidP="00CD7E25">
            <w:pPr>
              <w:rPr>
                <w:rFonts w:ascii="Arial" w:hAnsi="Arial" w:cs="Arial"/>
                <w:szCs w:val="24"/>
              </w:rPr>
            </w:pPr>
            <w:r w:rsidRPr="00CD7E25">
              <w:rPr>
                <w:rFonts w:ascii="Arial" w:hAnsi="Arial" w:cs="Arial"/>
                <w:szCs w:val="24"/>
              </w:rPr>
              <w:t> </w:t>
            </w:r>
          </w:p>
        </w:tc>
        <w:tc>
          <w:tcPr>
            <w:tcW w:w="915" w:type="dxa"/>
          </w:tcPr>
          <w:p w14:paraId="2D08618A" w14:textId="77777777" w:rsidR="00E7411A" w:rsidRPr="00CD7E25" w:rsidRDefault="00E7411A" w:rsidP="00CD7E25">
            <w:pPr>
              <w:rPr>
                <w:rFonts w:ascii="Arial" w:hAnsi="Arial" w:cs="Arial"/>
                <w:szCs w:val="24"/>
              </w:rPr>
            </w:pPr>
            <w:r w:rsidRPr="00CD7E25">
              <w:rPr>
                <w:rFonts w:ascii="Arial" w:hAnsi="Arial" w:cs="Arial"/>
                <w:szCs w:val="24"/>
              </w:rPr>
              <w:t> </w:t>
            </w:r>
          </w:p>
        </w:tc>
        <w:tc>
          <w:tcPr>
            <w:tcW w:w="1048" w:type="dxa"/>
          </w:tcPr>
          <w:p w14:paraId="3592C14D" w14:textId="77777777" w:rsidR="00E7411A" w:rsidRPr="00CD7E25" w:rsidRDefault="00E7411A" w:rsidP="00CD7E25">
            <w:pPr>
              <w:rPr>
                <w:rFonts w:ascii="Arial" w:hAnsi="Arial" w:cs="Arial"/>
                <w:szCs w:val="24"/>
              </w:rPr>
            </w:pPr>
            <w:r w:rsidRPr="00CD7E25">
              <w:rPr>
                <w:rFonts w:ascii="Arial" w:hAnsi="Arial" w:cs="Arial"/>
                <w:szCs w:val="24"/>
              </w:rPr>
              <w:t> </w:t>
            </w:r>
          </w:p>
        </w:tc>
        <w:tc>
          <w:tcPr>
            <w:tcW w:w="916" w:type="dxa"/>
          </w:tcPr>
          <w:p w14:paraId="5A0E7C77" w14:textId="77777777" w:rsidR="00E7411A" w:rsidRPr="004B2203" w:rsidRDefault="00E7411A" w:rsidP="00CD7E25">
            <w:pPr>
              <w:rPr>
                <w:rFonts w:ascii="Arial" w:hAnsi="Arial" w:cs="Arial"/>
                <w:szCs w:val="24"/>
              </w:rPr>
            </w:pPr>
          </w:p>
        </w:tc>
      </w:tr>
      <w:tr w:rsidR="00E7411A" w:rsidRPr="004B2203" w14:paraId="1CD5B39B" w14:textId="77777777" w:rsidTr="00CD7E25">
        <w:trPr>
          <w:trHeight w:val="36"/>
        </w:trPr>
        <w:tc>
          <w:tcPr>
            <w:tcW w:w="888" w:type="dxa"/>
          </w:tcPr>
          <w:p w14:paraId="6F8D4286" w14:textId="77777777" w:rsidR="00E7411A" w:rsidRPr="004B2203" w:rsidRDefault="00E7411A" w:rsidP="00CD7E25">
            <w:pPr>
              <w:rPr>
                <w:rFonts w:ascii="Arial" w:hAnsi="Arial" w:cs="Arial"/>
                <w:sz w:val="24"/>
                <w:szCs w:val="24"/>
              </w:rPr>
            </w:pPr>
            <w:r w:rsidRPr="004B2203">
              <w:rPr>
                <w:rFonts w:ascii="Arial" w:hAnsi="Arial" w:cs="Arial"/>
                <w:sz w:val="24"/>
                <w:szCs w:val="24"/>
              </w:rPr>
              <w:t>FL</w:t>
            </w:r>
          </w:p>
        </w:tc>
        <w:tc>
          <w:tcPr>
            <w:tcW w:w="1072" w:type="dxa"/>
          </w:tcPr>
          <w:p w14:paraId="193E13FB"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0.464*</w:t>
            </w:r>
          </w:p>
        </w:tc>
        <w:tc>
          <w:tcPr>
            <w:tcW w:w="1061" w:type="dxa"/>
          </w:tcPr>
          <w:p w14:paraId="7D913D0D"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0.635**</w:t>
            </w:r>
          </w:p>
        </w:tc>
        <w:tc>
          <w:tcPr>
            <w:tcW w:w="993" w:type="dxa"/>
          </w:tcPr>
          <w:p w14:paraId="47E016C1"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-0.088</w:t>
            </w:r>
          </w:p>
        </w:tc>
        <w:tc>
          <w:tcPr>
            <w:tcW w:w="1097" w:type="dxa"/>
          </w:tcPr>
          <w:p w14:paraId="7AD5CDD7"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-0.772**</w:t>
            </w:r>
          </w:p>
        </w:tc>
        <w:tc>
          <w:tcPr>
            <w:tcW w:w="1048" w:type="dxa"/>
          </w:tcPr>
          <w:p w14:paraId="7746A83D"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-0.752**</w:t>
            </w:r>
          </w:p>
        </w:tc>
        <w:tc>
          <w:tcPr>
            <w:tcW w:w="1048" w:type="dxa"/>
          </w:tcPr>
          <w:p w14:paraId="6CB1252B"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-0.751**</w:t>
            </w:r>
          </w:p>
        </w:tc>
        <w:tc>
          <w:tcPr>
            <w:tcW w:w="1093" w:type="dxa"/>
          </w:tcPr>
          <w:p w14:paraId="62EBC9F2" w14:textId="77777777" w:rsidR="00E7411A" w:rsidRPr="00CD7E25" w:rsidRDefault="00E7411A" w:rsidP="00CD7E25">
            <w:pPr>
              <w:rPr>
                <w:rFonts w:ascii="Arial" w:hAnsi="Arial" w:cs="Arial"/>
                <w:szCs w:val="24"/>
              </w:rPr>
            </w:pPr>
            <w:r w:rsidRPr="00CD7E25">
              <w:rPr>
                <w:rFonts w:ascii="Arial" w:hAnsi="Arial" w:cs="Arial"/>
                <w:szCs w:val="24"/>
              </w:rPr>
              <w:t>0.94**</w:t>
            </w:r>
          </w:p>
        </w:tc>
        <w:tc>
          <w:tcPr>
            <w:tcW w:w="1134" w:type="dxa"/>
          </w:tcPr>
          <w:p w14:paraId="0AAF3557" w14:textId="77777777" w:rsidR="00E7411A" w:rsidRPr="00CD7E25" w:rsidRDefault="00E7411A" w:rsidP="00CD7E25">
            <w:pPr>
              <w:rPr>
                <w:rFonts w:ascii="Arial" w:hAnsi="Arial" w:cs="Arial"/>
                <w:szCs w:val="24"/>
              </w:rPr>
            </w:pPr>
            <w:r w:rsidRPr="00CD7E25">
              <w:rPr>
                <w:rFonts w:ascii="Arial" w:hAnsi="Arial" w:cs="Arial"/>
                <w:szCs w:val="24"/>
              </w:rPr>
              <w:t>1</w:t>
            </w:r>
          </w:p>
        </w:tc>
        <w:tc>
          <w:tcPr>
            <w:tcW w:w="1178" w:type="dxa"/>
          </w:tcPr>
          <w:p w14:paraId="7E9DF7B5" w14:textId="77777777" w:rsidR="00E7411A" w:rsidRPr="00CD7E25" w:rsidRDefault="00E7411A" w:rsidP="00CD7E25">
            <w:pPr>
              <w:rPr>
                <w:rFonts w:ascii="Arial" w:hAnsi="Arial" w:cs="Arial"/>
                <w:szCs w:val="24"/>
              </w:rPr>
            </w:pPr>
          </w:p>
        </w:tc>
        <w:tc>
          <w:tcPr>
            <w:tcW w:w="1178" w:type="dxa"/>
          </w:tcPr>
          <w:p w14:paraId="0D34E84C" w14:textId="77777777" w:rsidR="00E7411A" w:rsidRPr="00CD7E25" w:rsidRDefault="00E7411A" w:rsidP="00CD7E25">
            <w:pPr>
              <w:rPr>
                <w:rFonts w:ascii="Arial" w:hAnsi="Arial" w:cs="Arial"/>
                <w:szCs w:val="24"/>
              </w:rPr>
            </w:pPr>
            <w:r w:rsidRPr="00CD7E25">
              <w:rPr>
                <w:rFonts w:ascii="Arial" w:hAnsi="Arial" w:cs="Arial"/>
                <w:szCs w:val="24"/>
              </w:rPr>
              <w:t> </w:t>
            </w:r>
          </w:p>
        </w:tc>
        <w:tc>
          <w:tcPr>
            <w:tcW w:w="915" w:type="dxa"/>
          </w:tcPr>
          <w:p w14:paraId="41C063BB" w14:textId="77777777" w:rsidR="00E7411A" w:rsidRPr="00CD7E25" w:rsidRDefault="00E7411A" w:rsidP="00CD7E25">
            <w:pPr>
              <w:rPr>
                <w:rFonts w:ascii="Arial" w:hAnsi="Arial" w:cs="Arial"/>
                <w:szCs w:val="24"/>
              </w:rPr>
            </w:pPr>
            <w:r w:rsidRPr="00CD7E25">
              <w:rPr>
                <w:rFonts w:ascii="Arial" w:hAnsi="Arial" w:cs="Arial"/>
                <w:szCs w:val="24"/>
              </w:rPr>
              <w:t> </w:t>
            </w:r>
          </w:p>
        </w:tc>
        <w:tc>
          <w:tcPr>
            <w:tcW w:w="1048" w:type="dxa"/>
          </w:tcPr>
          <w:p w14:paraId="0CBED8A6" w14:textId="77777777" w:rsidR="00E7411A" w:rsidRPr="00CD7E25" w:rsidRDefault="00E7411A" w:rsidP="00CD7E25">
            <w:pPr>
              <w:rPr>
                <w:rFonts w:ascii="Arial" w:hAnsi="Arial" w:cs="Arial"/>
                <w:szCs w:val="24"/>
              </w:rPr>
            </w:pPr>
            <w:r w:rsidRPr="00CD7E25">
              <w:rPr>
                <w:rFonts w:ascii="Arial" w:hAnsi="Arial" w:cs="Arial"/>
                <w:szCs w:val="24"/>
              </w:rPr>
              <w:t> </w:t>
            </w:r>
          </w:p>
        </w:tc>
        <w:tc>
          <w:tcPr>
            <w:tcW w:w="916" w:type="dxa"/>
          </w:tcPr>
          <w:p w14:paraId="108A185F" w14:textId="77777777" w:rsidR="00E7411A" w:rsidRPr="004B2203" w:rsidRDefault="00E7411A" w:rsidP="00CD7E25">
            <w:pPr>
              <w:rPr>
                <w:rFonts w:ascii="Arial" w:hAnsi="Arial" w:cs="Arial"/>
                <w:szCs w:val="24"/>
              </w:rPr>
            </w:pPr>
          </w:p>
        </w:tc>
      </w:tr>
      <w:tr w:rsidR="00E7411A" w:rsidRPr="004B2203" w14:paraId="105F797F" w14:textId="77777777" w:rsidTr="00CD7E25">
        <w:trPr>
          <w:trHeight w:val="34"/>
        </w:trPr>
        <w:tc>
          <w:tcPr>
            <w:tcW w:w="888" w:type="dxa"/>
          </w:tcPr>
          <w:p w14:paraId="4D57F289" w14:textId="77777777" w:rsidR="00E7411A" w:rsidRPr="004B2203" w:rsidRDefault="00E7411A" w:rsidP="00CD7E25">
            <w:pPr>
              <w:rPr>
                <w:rFonts w:ascii="Arial" w:hAnsi="Arial" w:cs="Arial"/>
                <w:sz w:val="24"/>
                <w:szCs w:val="24"/>
              </w:rPr>
            </w:pPr>
            <w:r w:rsidRPr="004B2203">
              <w:rPr>
                <w:rFonts w:ascii="Arial" w:hAnsi="Arial" w:cs="Arial"/>
                <w:sz w:val="24"/>
                <w:szCs w:val="24"/>
              </w:rPr>
              <w:t>FPL</w:t>
            </w:r>
          </w:p>
        </w:tc>
        <w:tc>
          <w:tcPr>
            <w:tcW w:w="1072" w:type="dxa"/>
          </w:tcPr>
          <w:p w14:paraId="42005892"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0.451*</w:t>
            </w:r>
          </w:p>
        </w:tc>
        <w:tc>
          <w:tcPr>
            <w:tcW w:w="1061" w:type="dxa"/>
          </w:tcPr>
          <w:p w14:paraId="2252BAF9"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0.84**</w:t>
            </w:r>
          </w:p>
        </w:tc>
        <w:tc>
          <w:tcPr>
            <w:tcW w:w="993" w:type="dxa"/>
          </w:tcPr>
          <w:p w14:paraId="5ADBA571"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0.314</w:t>
            </w:r>
          </w:p>
        </w:tc>
        <w:tc>
          <w:tcPr>
            <w:tcW w:w="1097" w:type="dxa"/>
          </w:tcPr>
          <w:p w14:paraId="3766C8BA"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-0.58**</w:t>
            </w:r>
          </w:p>
        </w:tc>
        <w:tc>
          <w:tcPr>
            <w:tcW w:w="1048" w:type="dxa"/>
          </w:tcPr>
          <w:p w14:paraId="7D2F57E4"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-0.548*</w:t>
            </w:r>
          </w:p>
        </w:tc>
        <w:tc>
          <w:tcPr>
            <w:tcW w:w="1048" w:type="dxa"/>
          </w:tcPr>
          <w:p w14:paraId="1C4BBB3E"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-0.486*</w:t>
            </w:r>
          </w:p>
        </w:tc>
        <w:tc>
          <w:tcPr>
            <w:tcW w:w="1093" w:type="dxa"/>
          </w:tcPr>
          <w:p w14:paraId="205B0547" w14:textId="77777777" w:rsidR="00E7411A" w:rsidRPr="00CD7E25" w:rsidRDefault="00E7411A" w:rsidP="00CD7E25">
            <w:pPr>
              <w:rPr>
                <w:rFonts w:ascii="Arial" w:hAnsi="Arial" w:cs="Arial"/>
                <w:szCs w:val="24"/>
              </w:rPr>
            </w:pPr>
            <w:r w:rsidRPr="00CD7E25">
              <w:rPr>
                <w:rFonts w:ascii="Arial" w:hAnsi="Arial" w:cs="Arial"/>
                <w:szCs w:val="24"/>
              </w:rPr>
              <w:t>0.719**</w:t>
            </w:r>
          </w:p>
        </w:tc>
        <w:tc>
          <w:tcPr>
            <w:tcW w:w="1134" w:type="dxa"/>
          </w:tcPr>
          <w:p w14:paraId="5EE640C5" w14:textId="77777777" w:rsidR="00E7411A" w:rsidRPr="00CD7E25" w:rsidRDefault="00E7411A" w:rsidP="00CD7E25">
            <w:pPr>
              <w:rPr>
                <w:rFonts w:ascii="Arial" w:hAnsi="Arial" w:cs="Arial"/>
                <w:bCs/>
                <w:szCs w:val="24"/>
              </w:rPr>
            </w:pPr>
            <w:r w:rsidRPr="00CD7E25">
              <w:rPr>
                <w:rFonts w:ascii="Arial" w:hAnsi="Arial" w:cs="Arial"/>
                <w:bCs/>
                <w:szCs w:val="24"/>
              </w:rPr>
              <w:t>0.688**</w:t>
            </w:r>
          </w:p>
        </w:tc>
        <w:tc>
          <w:tcPr>
            <w:tcW w:w="1178" w:type="dxa"/>
          </w:tcPr>
          <w:p w14:paraId="424FA673" w14:textId="77777777" w:rsidR="00E7411A" w:rsidRPr="00CD7E25" w:rsidRDefault="00E7411A" w:rsidP="00CD7E25">
            <w:pPr>
              <w:rPr>
                <w:rFonts w:ascii="Arial" w:hAnsi="Arial" w:cs="Arial"/>
                <w:szCs w:val="24"/>
              </w:rPr>
            </w:pPr>
            <w:r w:rsidRPr="00CD7E25">
              <w:rPr>
                <w:rFonts w:ascii="Arial" w:hAnsi="Arial" w:cs="Arial"/>
                <w:szCs w:val="24"/>
              </w:rPr>
              <w:t>1</w:t>
            </w:r>
          </w:p>
        </w:tc>
        <w:tc>
          <w:tcPr>
            <w:tcW w:w="1178" w:type="dxa"/>
          </w:tcPr>
          <w:p w14:paraId="04B15E4D" w14:textId="77777777" w:rsidR="00E7411A" w:rsidRPr="00CD7E25" w:rsidRDefault="00E7411A" w:rsidP="00CD7E25">
            <w:pPr>
              <w:rPr>
                <w:rFonts w:ascii="Arial" w:hAnsi="Arial" w:cs="Arial"/>
                <w:szCs w:val="24"/>
              </w:rPr>
            </w:pPr>
          </w:p>
        </w:tc>
        <w:tc>
          <w:tcPr>
            <w:tcW w:w="915" w:type="dxa"/>
          </w:tcPr>
          <w:p w14:paraId="237B5F41" w14:textId="77777777" w:rsidR="00E7411A" w:rsidRPr="00CD7E25" w:rsidRDefault="00E7411A" w:rsidP="00CD7E25">
            <w:pPr>
              <w:rPr>
                <w:rFonts w:ascii="Arial" w:hAnsi="Arial" w:cs="Arial"/>
                <w:szCs w:val="24"/>
              </w:rPr>
            </w:pPr>
          </w:p>
        </w:tc>
        <w:tc>
          <w:tcPr>
            <w:tcW w:w="1048" w:type="dxa"/>
          </w:tcPr>
          <w:p w14:paraId="4F020BB1" w14:textId="77777777" w:rsidR="00E7411A" w:rsidRPr="00CD7E25" w:rsidRDefault="00E7411A" w:rsidP="00CD7E25">
            <w:pPr>
              <w:rPr>
                <w:rFonts w:ascii="Arial" w:hAnsi="Arial" w:cs="Arial"/>
                <w:szCs w:val="24"/>
              </w:rPr>
            </w:pPr>
          </w:p>
        </w:tc>
        <w:tc>
          <w:tcPr>
            <w:tcW w:w="916" w:type="dxa"/>
          </w:tcPr>
          <w:p w14:paraId="1C875F4B" w14:textId="77777777" w:rsidR="00E7411A" w:rsidRPr="004B2203" w:rsidRDefault="00E7411A" w:rsidP="00CD7E25">
            <w:pPr>
              <w:rPr>
                <w:rFonts w:ascii="Arial" w:hAnsi="Arial" w:cs="Arial"/>
                <w:szCs w:val="24"/>
              </w:rPr>
            </w:pPr>
          </w:p>
        </w:tc>
      </w:tr>
      <w:tr w:rsidR="00E7411A" w:rsidRPr="004B2203" w14:paraId="25976975" w14:textId="77777777" w:rsidTr="00CD7E25">
        <w:trPr>
          <w:trHeight w:val="76"/>
        </w:trPr>
        <w:tc>
          <w:tcPr>
            <w:tcW w:w="888" w:type="dxa"/>
          </w:tcPr>
          <w:p w14:paraId="39C4A7EC" w14:textId="77777777" w:rsidR="00E7411A" w:rsidRPr="004B2203" w:rsidRDefault="00E7411A" w:rsidP="00CD7E25">
            <w:pPr>
              <w:rPr>
                <w:rFonts w:ascii="Arial" w:hAnsi="Arial" w:cs="Arial"/>
                <w:sz w:val="24"/>
                <w:szCs w:val="24"/>
              </w:rPr>
            </w:pPr>
            <w:r w:rsidRPr="004B2203">
              <w:rPr>
                <w:rFonts w:ascii="Arial" w:hAnsi="Arial" w:cs="Arial"/>
                <w:sz w:val="24"/>
                <w:szCs w:val="24"/>
              </w:rPr>
              <w:t>FPP</w:t>
            </w:r>
          </w:p>
        </w:tc>
        <w:tc>
          <w:tcPr>
            <w:tcW w:w="1072" w:type="dxa"/>
          </w:tcPr>
          <w:p w14:paraId="486AD7B5"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-0.051</w:t>
            </w:r>
          </w:p>
        </w:tc>
        <w:tc>
          <w:tcPr>
            <w:tcW w:w="1061" w:type="dxa"/>
          </w:tcPr>
          <w:p w14:paraId="45E225D4"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0.325</w:t>
            </w:r>
          </w:p>
        </w:tc>
        <w:tc>
          <w:tcPr>
            <w:tcW w:w="993" w:type="dxa"/>
          </w:tcPr>
          <w:p w14:paraId="0FD1FF26"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0.567*</w:t>
            </w:r>
          </w:p>
        </w:tc>
        <w:tc>
          <w:tcPr>
            <w:tcW w:w="1097" w:type="dxa"/>
          </w:tcPr>
          <w:p w14:paraId="06361313"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0.271</w:t>
            </w:r>
          </w:p>
        </w:tc>
        <w:tc>
          <w:tcPr>
            <w:tcW w:w="1048" w:type="dxa"/>
          </w:tcPr>
          <w:p w14:paraId="63867134"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0.305</w:t>
            </w:r>
          </w:p>
        </w:tc>
        <w:tc>
          <w:tcPr>
            <w:tcW w:w="1048" w:type="dxa"/>
          </w:tcPr>
          <w:p w14:paraId="37B1C5A9"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0.284</w:t>
            </w:r>
          </w:p>
        </w:tc>
        <w:tc>
          <w:tcPr>
            <w:tcW w:w="1093" w:type="dxa"/>
          </w:tcPr>
          <w:p w14:paraId="39F8C235" w14:textId="77777777" w:rsidR="00E7411A" w:rsidRPr="00CD7E25" w:rsidRDefault="00E7411A" w:rsidP="00CD7E25">
            <w:pPr>
              <w:rPr>
                <w:rFonts w:ascii="Arial" w:hAnsi="Arial" w:cs="Arial"/>
                <w:szCs w:val="24"/>
              </w:rPr>
            </w:pPr>
            <w:r w:rsidRPr="00CD7E25">
              <w:rPr>
                <w:rFonts w:ascii="Arial" w:hAnsi="Arial" w:cs="Arial"/>
                <w:szCs w:val="24"/>
              </w:rPr>
              <w:t>-0.117</w:t>
            </w:r>
          </w:p>
        </w:tc>
        <w:tc>
          <w:tcPr>
            <w:tcW w:w="1134" w:type="dxa"/>
          </w:tcPr>
          <w:p w14:paraId="173F2E9E" w14:textId="77777777" w:rsidR="00E7411A" w:rsidRPr="00CD7E25" w:rsidRDefault="00E7411A" w:rsidP="00CD7E25">
            <w:pPr>
              <w:rPr>
                <w:rFonts w:ascii="Arial" w:hAnsi="Arial" w:cs="Arial"/>
                <w:szCs w:val="24"/>
              </w:rPr>
            </w:pPr>
            <w:r w:rsidRPr="00CD7E25">
              <w:rPr>
                <w:rFonts w:ascii="Arial" w:hAnsi="Arial" w:cs="Arial"/>
                <w:szCs w:val="24"/>
              </w:rPr>
              <w:t>0.129</w:t>
            </w:r>
          </w:p>
        </w:tc>
        <w:tc>
          <w:tcPr>
            <w:tcW w:w="1178" w:type="dxa"/>
          </w:tcPr>
          <w:p w14:paraId="6DEC2230" w14:textId="77777777" w:rsidR="00E7411A" w:rsidRPr="00CD7E25" w:rsidRDefault="00E7411A" w:rsidP="00CD7E25">
            <w:pPr>
              <w:rPr>
                <w:rFonts w:ascii="Arial" w:hAnsi="Arial" w:cs="Arial"/>
                <w:bCs/>
                <w:szCs w:val="24"/>
              </w:rPr>
            </w:pPr>
            <w:r w:rsidRPr="00CD7E25">
              <w:rPr>
                <w:rFonts w:ascii="Arial" w:hAnsi="Arial" w:cs="Arial"/>
                <w:bCs/>
                <w:szCs w:val="24"/>
              </w:rPr>
              <w:t>0.195</w:t>
            </w:r>
          </w:p>
        </w:tc>
        <w:tc>
          <w:tcPr>
            <w:tcW w:w="1178" w:type="dxa"/>
          </w:tcPr>
          <w:p w14:paraId="16E86D85" w14:textId="77777777" w:rsidR="00E7411A" w:rsidRPr="00CD7E25" w:rsidRDefault="00E7411A" w:rsidP="00CD7E25">
            <w:pPr>
              <w:rPr>
                <w:rFonts w:ascii="Arial" w:hAnsi="Arial" w:cs="Arial"/>
                <w:szCs w:val="24"/>
              </w:rPr>
            </w:pPr>
            <w:r w:rsidRPr="00CD7E25">
              <w:rPr>
                <w:rFonts w:ascii="Arial" w:hAnsi="Arial" w:cs="Arial"/>
                <w:szCs w:val="24"/>
              </w:rPr>
              <w:t>1</w:t>
            </w:r>
          </w:p>
        </w:tc>
        <w:tc>
          <w:tcPr>
            <w:tcW w:w="915" w:type="dxa"/>
          </w:tcPr>
          <w:p w14:paraId="6DBE5850" w14:textId="77777777" w:rsidR="00E7411A" w:rsidRPr="00CD7E25" w:rsidRDefault="00E7411A" w:rsidP="00CD7E25">
            <w:pPr>
              <w:rPr>
                <w:rFonts w:ascii="Arial" w:hAnsi="Arial" w:cs="Arial"/>
                <w:szCs w:val="24"/>
              </w:rPr>
            </w:pPr>
          </w:p>
        </w:tc>
        <w:tc>
          <w:tcPr>
            <w:tcW w:w="1048" w:type="dxa"/>
          </w:tcPr>
          <w:p w14:paraId="3A4EDC77" w14:textId="77777777" w:rsidR="00E7411A" w:rsidRPr="00CD7E25" w:rsidRDefault="00E7411A" w:rsidP="00CD7E25">
            <w:pPr>
              <w:rPr>
                <w:rFonts w:ascii="Arial" w:hAnsi="Arial" w:cs="Arial"/>
                <w:szCs w:val="24"/>
              </w:rPr>
            </w:pPr>
          </w:p>
        </w:tc>
        <w:tc>
          <w:tcPr>
            <w:tcW w:w="916" w:type="dxa"/>
          </w:tcPr>
          <w:p w14:paraId="7E6C8E2E" w14:textId="77777777" w:rsidR="00E7411A" w:rsidRPr="004B2203" w:rsidRDefault="00E7411A" w:rsidP="00CD7E25">
            <w:pPr>
              <w:rPr>
                <w:rFonts w:ascii="Arial" w:hAnsi="Arial" w:cs="Arial"/>
                <w:szCs w:val="24"/>
              </w:rPr>
            </w:pPr>
          </w:p>
        </w:tc>
      </w:tr>
      <w:tr w:rsidR="00E7411A" w:rsidRPr="004B2203" w14:paraId="634C980E" w14:textId="77777777" w:rsidTr="00CD7E25">
        <w:trPr>
          <w:trHeight w:val="43"/>
        </w:trPr>
        <w:tc>
          <w:tcPr>
            <w:tcW w:w="888" w:type="dxa"/>
          </w:tcPr>
          <w:p w14:paraId="3CB572F7" w14:textId="5B8A11B1" w:rsidR="00E7411A" w:rsidRPr="004B2203" w:rsidRDefault="007143C4" w:rsidP="00CD7E25">
            <w:pPr>
              <w:rPr>
                <w:rFonts w:ascii="Arial" w:hAnsi="Arial" w:cs="Arial"/>
                <w:sz w:val="24"/>
                <w:szCs w:val="24"/>
              </w:rPr>
            </w:pPr>
            <w:r w:rsidRPr="004B2203">
              <w:rPr>
                <w:rFonts w:ascii="Arial" w:hAnsi="Arial" w:cs="Arial"/>
                <w:sz w:val="24"/>
                <w:szCs w:val="24"/>
              </w:rPr>
              <w:t>YPP</w:t>
            </w:r>
          </w:p>
          <w:p w14:paraId="18082FD2" w14:textId="77777777" w:rsidR="00E7411A" w:rsidRPr="004B2203" w:rsidRDefault="00E7411A" w:rsidP="00CD7E25">
            <w:pPr>
              <w:rPr>
                <w:rFonts w:ascii="Arial" w:hAnsi="Arial" w:cs="Arial"/>
                <w:sz w:val="24"/>
                <w:szCs w:val="24"/>
              </w:rPr>
            </w:pPr>
          </w:p>
        </w:tc>
        <w:tc>
          <w:tcPr>
            <w:tcW w:w="1072" w:type="dxa"/>
          </w:tcPr>
          <w:p w14:paraId="0D1F46B6"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0.477*</w:t>
            </w:r>
          </w:p>
        </w:tc>
        <w:tc>
          <w:tcPr>
            <w:tcW w:w="1061" w:type="dxa"/>
          </w:tcPr>
          <w:p w14:paraId="03E8692C"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0.795**</w:t>
            </w:r>
          </w:p>
        </w:tc>
        <w:tc>
          <w:tcPr>
            <w:tcW w:w="993" w:type="dxa"/>
          </w:tcPr>
          <w:p w14:paraId="0617612E"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0.195</w:t>
            </w:r>
          </w:p>
        </w:tc>
        <w:tc>
          <w:tcPr>
            <w:tcW w:w="1097" w:type="dxa"/>
          </w:tcPr>
          <w:p w14:paraId="49F7CAEC"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-0.643**</w:t>
            </w:r>
          </w:p>
        </w:tc>
        <w:tc>
          <w:tcPr>
            <w:tcW w:w="1048" w:type="dxa"/>
          </w:tcPr>
          <w:p w14:paraId="423095D4"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-0.605**</w:t>
            </w:r>
          </w:p>
        </w:tc>
        <w:tc>
          <w:tcPr>
            <w:tcW w:w="1048" w:type="dxa"/>
          </w:tcPr>
          <w:p w14:paraId="5CF0B48A"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-0.579**</w:t>
            </w:r>
          </w:p>
        </w:tc>
        <w:tc>
          <w:tcPr>
            <w:tcW w:w="1093" w:type="dxa"/>
          </w:tcPr>
          <w:p w14:paraId="194AF9C3" w14:textId="77777777" w:rsidR="00E7411A" w:rsidRPr="00CD7E25" w:rsidRDefault="00E7411A" w:rsidP="00CD7E25">
            <w:pPr>
              <w:rPr>
                <w:rFonts w:ascii="Arial" w:hAnsi="Arial" w:cs="Arial"/>
                <w:szCs w:val="24"/>
              </w:rPr>
            </w:pPr>
            <w:r w:rsidRPr="00CD7E25">
              <w:rPr>
                <w:rFonts w:ascii="Arial" w:hAnsi="Arial" w:cs="Arial"/>
                <w:szCs w:val="24"/>
              </w:rPr>
              <w:t>0.916**</w:t>
            </w:r>
          </w:p>
        </w:tc>
        <w:tc>
          <w:tcPr>
            <w:tcW w:w="1134" w:type="dxa"/>
          </w:tcPr>
          <w:p w14:paraId="6C5C6955" w14:textId="77777777" w:rsidR="00E7411A" w:rsidRPr="00CD7E25" w:rsidRDefault="00E7411A" w:rsidP="00CD7E25">
            <w:pPr>
              <w:rPr>
                <w:rFonts w:ascii="Arial" w:hAnsi="Arial" w:cs="Arial"/>
                <w:szCs w:val="24"/>
              </w:rPr>
            </w:pPr>
            <w:r w:rsidRPr="00CD7E25">
              <w:rPr>
                <w:rFonts w:ascii="Arial" w:hAnsi="Arial" w:cs="Arial"/>
                <w:szCs w:val="24"/>
              </w:rPr>
              <w:t>0.86**</w:t>
            </w:r>
          </w:p>
        </w:tc>
        <w:tc>
          <w:tcPr>
            <w:tcW w:w="1178" w:type="dxa"/>
          </w:tcPr>
          <w:p w14:paraId="3041C443" w14:textId="77777777" w:rsidR="00E7411A" w:rsidRPr="00CD7E25" w:rsidRDefault="00E7411A" w:rsidP="00CD7E25">
            <w:pPr>
              <w:rPr>
                <w:rFonts w:ascii="Arial" w:hAnsi="Arial" w:cs="Arial"/>
                <w:szCs w:val="24"/>
              </w:rPr>
            </w:pPr>
            <w:r w:rsidRPr="00CD7E25">
              <w:rPr>
                <w:rFonts w:ascii="Arial" w:hAnsi="Arial" w:cs="Arial"/>
                <w:szCs w:val="24"/>
              </w:rPr>
              <w:t>0.818**</w:t>
            </w:r>
          </w:p>
        </w:tc>
        <w:tc>
          <w:tcPr>
            <w:tcW w:w="1178" w:type="dxa"/>
          </w:tcPr>
          <w:p w14:paraId="661304D8" w14:textId="6BA5F0BC" w:rsidR="00E7411A" w:rsidRPr="00CD7E25" w:rsidRDefault="00E7411A" w:rsidP="00CD7E25">
            <w:pPr>
              <w:rPr>
                <w:rFonts w:ascii="Arial" w:hAnsi="Arial" w:cs="Arial"/>
                <w:bCs/>
                <w:szCs w:val="24"/>
              </w:rPr>
            </w:pPr>
            <w:r w:rsidRPr="00CD7E25">
              <w:rPr>
                <w:rFonts w:ascii="Arial" w:hAnsi="Arial" w:cs="Arial"/>
                <w:bCs/>
                <w:szCs w:val="24"/>
              </w:rPr>
              <w:t>0.274</w:t>
            </w:r>
            <w:r w:rsidR="007143C4" w:rsidRPr="00CD7E25">
              <w:rPr>
                <w:rFonts w:ascii="Arial" w:hAnsi="Arial" w:cs="Arial"/>
                <w:bCs/>
                <w:szCs w:val="24"/>
              </w:rPr>
              <w:t>*</w:t>
            </w:r>
          </w:p>
        </w:tc>
        <w:tc>
          <w:tcPr>
            <w:tcW w:w="915" w:type="dxa"/>
          </w:tcPr>
          <w:p w14:paraId="02ADCFC1" w14:textId="77777777" w:rsidR="00E7411A" w:rsidRPr="00CD7E25" w:rsidRDefault="00E7411A" w:rsidP="00CD7E25">
            <w:pPr>
              <w:rPr>
                <w:rFonts w:ascii="Arial" w:hAnsi="Arial" w:cs="Arial"/>
                <w:szCs w:val="24"/>
              </w:rPr>
            </w:pPr>
            <w:r w:rsidRPr="00CD7E25">
              <w:rPr>
                <w:rFonts w:ascii="Arial" w:hAnsi="Arial" w:cs="Arial"/>
                <w:szCs w:val="24"/>
              </w:rPr>
              <w:t>1</w:t>
            </w:r>
          </w:p>
        </w:tc>
        <w:tc>
          <w:tcPr>
            <w:tcW w:w="1048" w:type="dxa"/>
          </w:tcPr>
          <w:p w14:paraId="6107C733" w14:textId="77777777" w:rsidR="00E7411A" w:rsidRPr="00CD7E25" w:rsidRDefault="00E7411A" w:rsidP="00CD7E25">
            <w:pPr>
              <w:rPr>
                <w:rFonts w:ascii="Arial" w:hAnsi="Arial" w:cs="Arial"/>
                <w:szCs w:val="24"/>
              </w:rPr>
            </w:pPr>
          </w:p>
        </w:tc>
        <w:tc>
          <w:tcPr>
            <w:tcW w:w="916" w:type="dxa"/>
          </w:tcPr>
          <w:p w14:paraId="0271D031" w14:textId="77777777" w:rsidR="00E7411A" w:rsidRPr="004B2203" w:rsidRDefault="00E7411A" w:rsidP="00CD7E25">
            <w:pPr>
              <w:rPr>
                <w:rFonts w:ascii="Arial" w:hAnsi="Arial" w:cs="Arial"/>
                <w:szCs w:val="24"/>
              </w:rPr>
            </w:pPr>
          </w:p>
        </w:tc>
      </w:tr>
      <w:tr w:rsidR="00E7411A" w:rsidRPr="004B2203" w14:paraId="04BAB402" w14:textId="77777777" w:rsidTr="00CD7E25">
        <w:trPr>
          <w:trHeight w:val="43"/>
        </w:trPr>
        <w:tc>
          <w:tcPr>
            <w:tcW w:w="888" w:type="dxa"/>
          </w:tcPr>
          <w:p w14:paraId="0C722A08" w14:textId="66001BB7" w:rsidR="00E7411A" w:rsidRPr="004B2203" w:rsidRDefault="00E7411A" w:rsidP="00CD7E25">
            <w:pPr>
              <w:rPr>
                <w:rFonts w:ascii="Arial" w:hAnsi="Arial" w:cs="Arial"/>
                <w:sz w:val="24"/>
                <w:szCs w:val="24"/>
              </w:rPr>
            </w:pPr>
            <w:r w:rsidRPr="004B2203">
              <w:rPr>
                <w:rFonts w:ascii="Arial" w:hAnsi="Arial" w:cs="Arial"/>
                <w:sz w:val="24"/>
                <w:szCs w:val="24"/>
              </w:rPr>
              <w:t>F</w:t>
            </w:r>
            <w:r w:rsidR="007143C4" w:rsidRPr="004B2203">
              <w:rPr>
                <w:rFonts w:ascii="Arial" w:hAnsi="Arial" w:cs="Arial"/>
                <w:sz w:val="24"/>
                <w:szCs w:val="24"/>
              </w:rPr>
              <w:t>SP</w:t>
            </w:r>
          </w:p>
          <w:p w14:paraId="12C33054" w14:textId="77777777" w:rsidR="00E7411A" w:rsidRPr="004B2203" w:rsidRDefault="00E7411A" w:rsidP="00CD7E25">
            <w:pPr>
              <w:rPr>
                <w:rFonts w:ascii="Arial" w:hAnsi="Arial" w:cs="Arial"/>
                <w:sz w:val="24"/>
                <w:szCs w:val="24"/>
              </w:rPr>
            </w:pPr>
          </w:p>
        </w:tc>
        <w:tc>
          <w:tcPr>
            <w:tcW w:w="1072" w:type="dxa"/>
          </w:tcPr>
          <w:p w14:paraId="6521BB90"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0.313</w:t>
            </w:r>
          </w:p>
        </w:tc>
        <w:tc>
          <w:tcPr>
            <w:tcW w:w="1061" w:type="dxa"/>
          </w:tcPr>
          <w:p w14:paraId="5A25743A"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0.556*</w:t>
            </w:r>
          </w:p>
        </w:tc>
        <w:tc>
          <w:tcPr>
            <w:tcW w:w="993" w:type="dxa"/>
          </w:tcPr>
          <w:p w14:paraId="69E8CB01"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-0.024</w:t>
            </w:r>
          </w:p>
        </w:tc>
        <w:tc>
          <w:tcPr>
            <w:tcW w:w="1097" w:type="dxa"/>
          </w:tcPr>
          <w:p w14:paraId="22C0E1D2"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-0.563*</w:t>
            </w:r>
          </w:p>
        </w:tc>
        <w:tc>
          <w:tcPr>
            <w:tcW w:w="1048" w:type="dxa"/>
          </w:tcPr>
          <w:p w14:paraId="5CA403D0"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-0.545*</w:t>
            </w:r>
          </w:p>
        </w:tc>
        <w:tc>
          <w:tcPr>
            <w:tcW w:w="1048" w:type="dxa"/>
          </w:tcPr>
          <w:p w14:paraId="1B332A31"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w:t>
            </w:r>
            <w:r w:rsidRPr="00CD7E25">
              <w:rPr>
                <w:rFonts w:ascii="Arial" w:eastAsia="Times New Roman" w:hAnsi="Arial" w:cs="Arial"/>
                <w:color w:val="333333"/>
                <w:szCs w:val="21"/>
                <w:lang w:eastAsia="en-IN"/>
              </w:rPr>
              <w:t>58</w:t>
            </w:r>
            <w:r w:rsidRPr="002313DA">
              <w:rPr>
                <w:rFonts w:ascii="Arial" w:eastAsia="Times New Roman" w:hAnsi="Arial" w:cs="Arial"/>
                <w:color w:val="333333"/>
                <w:szCs w:val="21"/>
                <w:lang w:eastAsia="en-IN"/>
              </w:rPr>
              <w:t>*</w:t>
            </w:r>
          </w:p>
        </w:tc>
        <w:tc>
          <w:tcPr>
            <w:tcW w:w="1093" w:type="dxa"/>
          </w:tcPr>
          <w:p w14:paraId="14E6554C" w14:textId="77777777" w:rsidR="00E7411A" w:rsidRPr="00CD7E25" w:rsidRDefault="00E7411A" w:rsidP="00CD7E25">
            <w:pPr>
              <w:rPr>
                <w:rFonts w:ascii="Arial" w:hAnsi="Arial" w:cs="Arial"/>
              </w:rPr>
            </w:pPr>
            <w:r w:rsidRPr="00CD7E25">
              <w:rPr>
                <w:rFonts w:ascii="Arial" w:hAnsi="Arial" w:cs="Arial"/>
              </w:rPr>
              <w:t>0.711**</w:t>
            </w:r>
          </w:p>
        </w:tc>
        <w:tc>
          <w:tcPr>
            <w:tcW w:w="1134" w:type="dxa"/>
          </w:tcPr>
          <w:p w14:paraId="636300A0" w14:textId="77777777" w:rsidR="00E7411A" w:rsidRPr="00CD7E25" w:rsidRDefault="00E7411A" w:rsidP="00CD7E25">
            <w:pPr>
              <w:rPr>
                <w:rFonts w:ascii="Arial" w:hAnsi="Arial" w:cs="Arial"/>
                <w:szCs w:val="24"/>
              </w:rPr>
            </w:pPr>
            <w:r w:rsidRPr="00CD7E25">
              <w:rPr>
                <w:rFonts w:ascii="Arial" w:hAnsi="Arial" w:cs="Arial"/>
                <w:szCs w:val="24"/>
              </w:rPr>
              <w:t>0.711**</w:t>
            </w:r>
          </w:p>
        </w:tc>
        <w:tc>
          <w:tcPr>
            <w:tcW w:w="1178" w:type="dxa"/>
          </w:tcPr>
          <w:p w14:paraId="681BE6EB" w14:textId="77777777" w:rsidR="00E7411A" w:rsidRPr="00CD7E25" w:rsidRDefault="00E7411A" w:rsidP="00CD7E25">
            <w:pPr>
              <w:rPr>
                <w:rFonts w:ascii="Arial" w:hAnsi="Arial" w:cs="Arial"/>
                <w:szCs w:val="24"/>
              </w:rPr>
            </w:pPr>
            <w:r w:rsidRPr="00CD7E25">
              <w:rPr>
                <w:rFonts w:ascii="Arial" w:hAnsi="Arial" w:cs="Arial"/>
                <w:szCs w:val="24"/>
              </w:rPr>
              <w:t>0.304</w:t>
            </w:r>
          </w:p>
        </w:tc>
        <w:tc>
          <w:tcPr>
            <w:tcW w:w="1178" w:type="dxa"/>
          </w:tcPr>
          <w:p w14:paraId="1176BBB0" w14:textId="77777777" w:rsidR="00E7411A" w:rsidRPr="00CD7E25" w:rsidRDefault="00E7411A" w:rsidP="00CD7E25">
            <w:pPr>
              <w:rPr>
                <w:rFonts w:ascii="Arial" w:hAnsi="Arial" w:cs="Arial"/>
                <w:bCs/>
                <w:szCs w:val="24"/>
              </w:rPr>
            </w:pPr>
            <w:r w:rsidRPr="00CD7E25">
              <w:rPr>
                <w:rFonts w:ascii="Arial" w:hAnsi="Arial" w:cs="Arial"/>
                <w:bCs/>
                <w:szCs w:val="24"/>
              </w:rPr>
              <w:t>0.114</w:t>
            </w:r>
          </w:p>
        </w:tc>
        <w:tc>
          <w:tcPr>
            <w:tcW w:w="915" w:type="dxa"/>
          </w:tcPr>
          <w:p w14:paraId="130AFB26" w14:textId="77777777" w:rsidR="00E7411A" w:rsidRPr="00CD7E25" w:rsidRDefault="00E7411A" w:rsidP="00CD7E25">
            <w:pPr>
              <w:rPr>
                <w:rFonts w:ascii="Arial" w:hAnsi="Arial" w:cs="Arial"/>
                <w:szCs w:val="24"/>
              </w:rPr>
            </w:pPr>
            <w:r w:rsidRPr="00CD7E25">
              <w:rPr>
                <w:rFonts w:ascii="Arial" w:hAnsi="Arial" w:cs="Arial"/>
                <w:szCs w:val="24"/>
              </w:rPr>
              <w:t>0.683**</w:t>
            </w:r>
          </w:p>
        </w:tc>
        <w:tc>
          <w:tcPr>
            <w:tcW w:w="1048" w:type="dxa"/>
          </w:tcPr>
          <w:p w14:paraId="27519ABA" w14:textId="77777777" w:rsidR="00E7411A" w:rsidRPr="00CD7E25" w:rsidRDefault="00E7411A" w:rsidP="00CD7E25">
            <w:pPr>
              <w:rPr>
                <w:rFonts w:ascii="Arial" w:hAnsi="Arial" w:cs="Arial"/>
                <w:szCs w:val="24"/>
              </w:rPr>
            </w:pPr>
            <w:r w:rsidRPr="00CD7E25">
              <w:rPr>
                <w:rFonts w:ascii="Arial" w:hAnsi="Arial" w:cs="Arial"/>
                <w:szCs w:val="24"/>
              </w:rPr>
              <w:t>1</w:t>
            </w:r>
          </w:p>
        </w:tc>
        <w:tc>
          <w:tcPr>
            <w:tcW w:w="916" w:type="dxa"/>
          </w:tcPr>
          <w:p w14:paraId="00A994B6" w14:textId="77777777" w:rsidR="00E7411A" w:rsidRPr="004B2203" w:rsidRDefault="00E7411A" w:rsidP="00CD7E25">
            <w:pPr>
              <w:rPr>
                <w:rFonts w:ascii="Arial" w:hAnsi="Arial" w:cs="Arial"/>
                <w:szCs w:val="24"/>
              </w:rPr>
            </w:pPr>
          </w:p>
        </w:tc>
      </w:tr>
      <w:tr w:rsidR="00E7411A" w:rsidRPr="004B2203" w14:paraId="222AD961" w14:textId="77777777" w:rsidTr="00CD7E25">
        <w:trPr>
          <w:trHeight w:val="64"/>
        </w:trPr>
        <w:tc>
          <w:tcPr>
            <w:tcW w:w="888" w:type="dxa"/>
          </w:tcPr>
          <w:p w14:paraId="09985273" w14:textId="0BCAD03C" w:rsidR="00E7411A" w:rsidRPr="004B2203" w:rsidRDefault="00E7411A" w:rsidP="00CD7E25">
            <w:pPr>
              <w:rPr>
                <w:rFonts w:ascii="Arial" w:hAnsi="Arial" w:cs="Arial"/>
                <w:sz w:val="24"/>
                <w:szCs w:val="24"/>
              </w:rPr>
            </w:pPr>
            <w:r w:rsidRPr="005F52BA">
              <w:rPr>
                <w:rFonts w:ascii="Arial" w:hAnsi="Arial" w:cs="Arial"/>
                <w:color w:val="EE0000"/>
                <w:sz w:val="24"/>
                <w:szCs w:val="24"/>
              </w:rPr>
              <w:t>F</w:t>
            </w:r>
            <w:r w:rsidR="007143C4" w:rsidRPr="005F52BA">
              <w:rPr>
                <w:rFonts w:ascii="Arial" w:hAnsi="Arial" w:cs="Arial"/>
                <w:color w:val="EE0000"/>
                <w:sz w:val="24"/>
                <w:szCs w:val="24"/>
              </w:rPr>
              <w:t>PB</w:t>
            </w:r>
          </w:p>
        </w:tc>
        <w:tc>
          <w:tcPr>
            <w:tcW w:w="1072" w:type="dxa"/>
          </w:tcPr>
          <w:p w14:paraId="339FBAB6"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0.704**</w:t>
            </w:r>
          </w:p>
        </w:tc>
        <w:tc>
          <w:tcPr>
            <w:tcW w:w="1061" w:type="dxa"/>
          </w:tcPr>
          <w:p w14:paraId="11CAA3C7"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0.723**</w:t>
            </w:r>
          </w:p>
        </w:tc>
        <w:tc>
          <w:tcPr>
            <w:tcW w:w="993" w:type="dxa"/>
          </w:tcPr>
          <w:p w14:paraId="25F9D62C"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0.564*</w:t>
            </w:r>
          </w:p>
        </w:tc>
        <w:tc>
          <w:tcPr>
            <w:tcW w:w="1097" w:type="dxa"/>
          </w:tcPr>
          <w:p w14:paraId="7C9A1765"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-0.372*</w:t>
            </w:r>
          </w:p>
        </w:tc>
        <w:tc>
          <w:tcPr>
            <w:tcW w:w="1048" w:type="dxa"/>
          </w:tcPr>
          <w:p w14:paraId="3E806D7C"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-0.354*</w:t>
            </w:r>
          </w:p>
        </w:tc>
        <w:tc>
          <w:tcPr>
            <w:tcW w:w="1048" w:type="dxa"/>
          </w:tcPr>
          <w:p w14:paraId="5FF5082F"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w:t>
            </w:r>
            <w:r w:rsidRPr="00CD7E25">
              <w:rPr>
                <w:rFonts w:ascii="Arial" w:eastAsia="Times New Roman" w:hAnsi="Arial" w:cs="Arial"/>
                <w:color w:val="333333"/>
                <w:szCs w:val="21"/>
                <w:lang w:eastAsia="en-IN"/>
              </w:rPr>
              <w:t>275</w:t>
            </w:r>
          </w:p>
        </w:tc>
        <w:tc>
          <w:tcPr>
            <w:tcW w:w="1093" w:type="dxa"/>
          </w:tcPr>
          <w:p w14:paraId="5647E09E" w14:textId="77777777" w:rsidR="00E7411A" w:rsidRPr="00CD7E25" w:rsidRDefault="00E7411A" w:rsidP="00CD7E25">
            <w:pPr>
              <w:rPr>
                <w:rFonts w:ascii="Arial" w:hAnsi="Arial" w:cs="Arial"/>
              </w:rPr>
            </w:pPr>
            <w:r w:rsidRPr="00CD7E25">
              <w:rPr>
                <w:rFonts w:ascii="Arial" w:hAnsi="Arial" w:cs="Arial"/>
              </w:rPr>
              <w:t>0.398</w:t>
            </w:r>
          </w:p>
        </w:tc>
        <w:tc>
          <w:tcPr>
            <w:tcW w:w="1134" w:type="dxa"/>
          </w:tcPr>
          <w:p w14:paraId="1E80FCAB" w14:textId="77777777" w:rsidR="00E7411A" w:rsidRPr="00CD7E25" w:rsidRDefault="00E7411A" w:rsidP="00CD7E25">
            <w:pPr>
              <w:rPr>
                <w:rFonts w:ascii="Arial" w:hAnsi="Arial" w:cs="Arial"/>
              </w:rPr>
            </w:pPr>
            <w:r w:rsidRPr="00CD7E25">
              <w:rPr>
                <w:rFonts w:ascii="Arial" w:hAnsi="Arial" w:cs="Arial"/>
              </w:rPr>
              <w:t>0.32</w:t>
            </w:r>
          </w:p>
        </w:tc>
        <w:tc>
          <w:tcPr>
            <w:tcW w:w="1178" w:type="dxa"/>
          </w:tcPr>
          <w:p w14:paraId="5569FBD8" w14:textId="77777777" w:rsidR="00E7411A" w:rsidRPr="00CD7E25" w:rsidRDefault="00E7411A" w:rsidP="00CD7E25">
            <w:pPr>
              <w:rPr>
                <w:rFonts w:ascii="Arial" w:hAnsi="Arial" w:cs="Arial"/>
              </w:rPr>
            </w:pPr>
            <w:r w:rsidRPr="00CD7E25">
              <w:rPr>
                <w:rFonts w:ascii="Arial" w:hAnsi="Arial" w:cs="Arial"/>
              </w:rPr>
              <w:t>0.53**</w:t>
            </w:r>
          </w:p>
        </w:tc>
        <w:tc>
          <w:tcPr>
            <w:tcW w:w="1178" w:type="dxa"/>
          </w:tcPr>
          <w:p w14:paraId="5DEF717F" w14:textId="77777777" w:rsidR="00E7411A" w:rsidRPr="00CD7E25" w:rsidRDefault="00E7411A" w:rsidP="00CD7E25">
            <w:pPr>
              <w:rPr>
                <w:rFonts w:ascii="Arial" w:hAnsi="Arial" w:cs="Arial"/>
                <w:bCs/>
              </w:rPr>
            </w:pPr>
            <w:r w:rsidRPr="00CD7E25">
              <w:rPr>
                <w:rFonts w:ascii="Arial" w:hAnsi="Arial" w:cs="Arial"/>
                <w:bCs/>
              </w:rPr>
              <w:t>0.524*</w:t>
            </w:r>
          </w:p>
        </w:tc>
        <w:tc>
          <w:tcPr>
            <w:tcW w:w="915" w:type="dxa"/>
          </w:tcPr>
          <w:p w14:paraId="45E201C8" w14:textId="77777777" w:rsidR="00E7411A" w:rsidRPr="00CD7E25" w:rsidRDefault="00E7411A" w:rsidP="00CD7E25">
            <w:pPr>
              <w:rPr>
                <w:rFonts w:ascii="Arial" w:hAnsi="Arial" w:cs="Arial"/>
              </w:rPr>
            </w:pPr>
            <w:r w:rsidRPr="00CD7E25">
              <w:rPr>
                <w:rFonts w:ascii="Arial" w:hAnsi="Arial" w:cs="Arial"/>
              </w:rPr>
              <w:t>0.58**</w:t>
            </w:r>
          </w:p>
        </w:tc>
        <w:tc>
          <w:tcPr>
            <w:tcW w:w="1048" w:type="dxa"/>
          </w:tcPr>
          <w:p w14:paraId="0A6B3E09" w14:textId="77777777" w:rsidR="00E7411A" w:rsidRPr="00CD7E25" w:rsidRDefault="00E7411A" w:rsidP="00CD7E25">
            <w:pPr>
              <w:rPr>
                <w:rFonts w:ascii="Arial" w:hAnsi="Arial" w:cs="Arial"/>
              </w:rPr>
            </w:pPr>
            <w:r w:rsidRPr="00CD7E25">
              <w:rPr>
                <w:rFonts w:ascii="Arial" w:hAnsi="Arial" w:cs="Arial"/>
              </w:rPr>
              <w:t>0.387*</w:t>
            </w:r>
          </w:p>
        </w:tc>
        <w:tc>
          <w:tcPr>
            <w:tcW w:w="916" w:type="dxa"/>
          </w:tcPr>
          <w:p w14:paraId="4F3793B8" w14:textId="77777777" w:rsidR="00E7411A" w:rsidRPr="004B2203" w:rsidRDefault="00E7411A" w:rsidP="00CD7E25">
            <w:pPr>
              <w:rPr>
                <w:rFonts w:ascii="Arial" w:hAnsi="Arial" w:cs="Arial"/>
              </w:rPr>
            </w:pPr>
            <w:r w:rsidRPr="004B2203">
              <w:rPr>
                <w:rFonts w:ascii="Arial" w:hAnsi="Arial" w:cs="Arial"/>
              </w:rPr>
              <w:t>1</w:t>
            </w:r>
          </w:p>
        </w:tc>
      </w:tr>
    </w:tbl>
    <w:p w14:paraId="02D58AC1" w14:textId="401BDB1F" w:rsidR="006A452C" w:rsidRPr="004B2203" w:rsidRDefault="00A93A6F" w:rsidP="006A452C">
      <w:pPr>
        <w:rPr>
          <w:rFonts w:ascii="Arial" w:hAnsi="Arial" w:cs="Arial"/>
          <w:b/>
          <w:bCs/>
          <w:sz w:val="24"/>
          <w:szCs w:val="24"/>
          <w:lang w:val="en-US"/>
        </w:rPr>
      </w:pPr>
      <w:r w:rsidRPr="004B2203">
        <w:rPr>
          <w:rFonts w:ascii="Arial" w:hAnsi="Arial" w:cs="Arial"/>
          <w:sz w:val="24"/>
          <w:szCs w:val="24"/>
        </w:rPr>
        <w:t>Tab</w:t>
      </w:r>
      <w:r w:rsidR="004B2203" w:rsidRPr="004B2203">
        <w:rPr>
          <w:rFonts w:ascii="Arial" w:hAnsi="Arial" w:cs="Arial"/>
          <w:sz w:val="24"/>
          <w:szCs w:val="24"/>
        </w:rPr>
        <w:t xml:space="preserve">le 8. </w:t>
      </w:r>
      <w:r w:rsidR="006A452C" w:rsidRPr="004B2203">
        <w:rPr>
          <w:rFonts w:ascii="Arial" w:hAnsi="Arial" w:cs="Arial"/>
          <w:sz w:val="24"/>
          <w:szCs w:val="24"/>
        </w:rPr>
        <w:t>Correlation of yield attributing component</w:t>
      </w:r>
    </w:p>
    <w:p w14:paraId="7B708629" w14:textId="5431FF9D" w:rsidR="006A452C" w:rsidRDefault="006A452C" w:rsidP="006A452C">
      <w:pPr>
        <w:jc w:val="both"/>
        <w:rPr>
          <w:rFonts w:ascii="Arial" w:hAnsi="Arial" w:cs="Arial"/>
          <w:sz w:val="24"/>
          <w:szCs w:val="24"/>
        </w:rPr>
      </w:pPr>
      <w:r w:rsidRPr="004B2203">
        <w:rPr>
          <w:rFonts w:ascii="Arial" w:hAnsi="Arial" w:cs="Arial"/>
          <w:sz w:val="24"/>
          <w:szCs w:val="24"/>
        </w:rPr>
        <w:t xml:space="preserve">PH-plant height, PB- Primary branches per plant, SB-Secondary branches per plant, YPP-Yield per plant, FPP-Fruits per plant, DF-days to flowering, DFF-Days to first fruiting, DM- Days to maturity, FBP- fruit bearing period, FPL-Fruit pedicel length, AFW- average fruit weight </w:t>
      </w:r>
    </w:p>
    <w:sectPr w:rsidR="006A452C" w:rsidSect="008326DB">
      <w:pgSz w:w="16838" w:h="11906" w:orient="landscape"/>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53055B" w14:textId="77777777" w:rsidR="00E83272" w:rsidRDefault="00E83272" w:rsidP="00FC460C">
      <w:pPr>
        <w:spacing w:after="0" w:line="240" w:lineRule="auto"/>
      </w:pPr>
      <w:r>
        <w:separator/>
      </w:r>
    </w:p>
  </w:endnote>
  <w:endnote w:type="continuationSeparator" w:id="0">
    <w:p w14:paraId="5761D86A" w14:textId="77777777" w:rsidR="00E83272" w:rsidRDefault="00E83272" w:rsidP="00FC46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E2679" w14:textId="77777777" w:rsidR="00FC460C" w:rsidRDefault="00FC46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E62C4" w14:textId="77777777" w:rsidR="00FC460C" w:rsidRDefault="00FC46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11586" w14:textId="77777777" w:rsidR="00FC460C" w:rsidRDefault="00FC46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AAF543" w14:textId="77777777" w:rsidR="00E83272" w:rsidRDefault="00E83272" w:rsidP="00FC460C">
      <w:pPr>
        <w:spacing w:after="0" w:line="240" w:lineRule="auto"/>
      </w:pPr>
      <w:r>
        <w:separator/>
      </w:r>
    </w:p>
  </w:footnote>
  <w:footnote w:type="continuationSeparator" w:id="0">
    <w:p w14:paraId="22AC7435" w14:textId="77777777" w:rsidR="00E83272" w:rsidRDefault="00E83272" w:rsidP="00FC46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9A706" w14:textId="20E356B3" w:rsidR="00FC460C" w:rsidRDefault="00000000">
    <w:pPr>
      <w:pStyle w:val="Header"/>
    </w:pPr>
    <w:r>
      <w:rPr>
        <w:noProof/>
      </w:rPr>
      <w:pict w14:anchorId="4A75B6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1216751"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53EC6" w14:textId="4CCD0DE8" w:rsidR="00FC460C" w:rsidRDefault="00000000">
    <w:pPr>
      <w:pStyle w:val="Header"/>
    </w:pPr>
    <w:r>
      <w:rPr>
        <w:noProof/>
      </w:rPr>
      <w:pict w14:anchorId="7C7C6F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1216752"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2C460" w14:textId="64A22BDB" w:rsidR="00FC460C" w:rsidRDefault="00000000">
    <w:pPr>
      <w:pStyle w:val="Header"/>
    </w:pPr>
    <w:r>
      <w:rPr>
        <w:noProof/>
      </w:rPr>
      <w:pict w14:anchorId="3EE4A5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1216750"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B203E2"/>
    <w:multiLevelType w:val="hybridMultilevel"/>
    <w:tmpl w:val="604E285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6437785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2E83"/>
    <w:rsid w:val="00000B9B"/>
    <w:rsid w:val="0000327A"/>
    <w:rsid w:val="0000548F"/>
    <w:rsid w:val="00006C11"/>
    <w:rsid w:val="00016BD2"/>
    <w:rsid w:val="00053403"/>
    <w:rsid w:val="00053740"/>
    <w:rsid w:val="00066AF2"/>
    <w:rsid w:val="000675C7"/>
    <w:rsid w:val="000720C6"/>
    <w:rsid w:val="000863D0"/>
    <w:rsid w:val="00092AA2"/>
    <w:rsid w:val="00097342"/>
    <w:rsid w:val="000A736B"/>
    <w:rsid w:val="000C06C3"/>
    <w:rsid w:val="000C4542"/>
    <w:rsid w:val="000F0A7B"/>
    <w:rsid w:val="0011341F"/>
    <w:rsid w:val="0012124E"/>
    <w:rsid w:val="00151DB7"/>
    <w:rsid w:val="0018348D"/>
    <w:rsid w:val="00185AC9"/>
    <w:rsid w:val="00195A51"/>
    <w:rsid w:val="0019647C"/>
    <w:rsid w:val="00197F51"/>
    <w:rsid w:val="001E3ADE"/>
    <w:rsid w:val="001F1E2C"/>
    <w:rsid w:val="00206582"/>
    <w:rsid w:val="00207253"/>
    <w:rsid w:val="002219E7"/>
    <w:rsid w:val="00223A53"/>
    <w:rsid w:val="00224815"/>
    <w:rsid w:val="00244544"/>
    <w:rsid w:val="00254EC5"/>
    <w:rsid w:val="00272251"/>
    <w:rsid w:val="00291029"/>
    <w:rsid w:val="002A03B9"/>
    <w:rsid w:val="002D53F4"/>
    <w:rsid w:val="002E1CE3"/>
    <w:rsid w:val="002F739F"/>
    <w:rsid w:val="0031445A"/>
    <w:rsid w:val="00315BA7"/>
    <w:rsid w:val="00325EAA"/>
    <w:rsid w:val="00365D54"/>
    <w:rsid w:val="00381D85"/>
    <w:rsid w:val="003974C1"/>
    <w:rsid w:val="003A01C7"/>
    <w:rsid w:val="003A2ECB"/>
    <w:rsid w:val="003B34BC"/>
    <w:rsid w:val="003B3567"/>
    <w:rsid w:val="003B7A58"/>
    <w:rsid w:val="003E6317"/>
    <w:rsid w:val="003E6414"/>
    <w:rsid w:val="003F2214"/>
    <w:rsid w:val="00414267"/>
    <w:rsid w:val="00430FBC"/>
    <w:rsid w:val="00461786"/>
    <w:rsid w:val="004632F9"/>
    <w:rsid w:val="0046386E"/>
    <w:rsid w:val="00470254"/>
    <w:rsid w:val="004712A8"/>
    <w:rsid w:val="00480C14"/>
    <w:rsid w:val="00487313"/>
    <w:rsid w:val="004932A0"/>
    <w:rsid w:val="00495FEB"/>
    <w:rsid w:val="004A622C"/>
    <w:rsid w:val="004B2203"/>
    <w:rsid w:val="004C0C3A"/>
    <w:rsid w:val="004C1F57"/>
    <w:rsid w:val="004C5881"/>
    <w:rsid w:val="004D3204"/>
    <w:rsid w:val="004D738C"/>
    <w:rsid w:val="004E0CDE"/>
    <w:rsid w:val="00507C39"/>
    <w:rsid w:val="00520902"/>
    <w:rsid w:val="00547DA3"/>
    <w:rsid w:val="00550E4A"/>
    <w:rsid w:val="00565E1B"/>
    <w:rsid w:val="00566851"/>
    <w:rsid w:val="00574842"/>
    <w:rsid w:val="00575E09"/>
    <w:rsid w:val="00580027"/>
    <w:rsid w:val="00580C10"/>
    <w:rsid w:val="0059127C"/>
    <w:rsid w:val="005A358A"/>
    <w:rsid w:val="005A4218"/>
    <w:rsid w:val="005A62F9"/>
    <w:rsid w:val="005B1FCA"/>
    <w:rsid w:val="005B7429"/>
    <w:rsid w:val="005C47C3"/>
    <w:rsid w:val="005D6C13"/>
    <w:rsid w:val="005F52BA"/>
    <w:rsid w:val="006063E1"/>
    <w:rsid w:val="00613ED4"/>
    <w:rsid w:val="0061643D"/>
    <w:rsid w:val="00621AD8"/>
    <w:rsid w:val="006373B1"/>
    <w:rsid w:val="00641756"/>
    <w:rsid w:val="00645FB3"/>
    <w:rsid w:val="00655DAC"/>
    <w:rsid w:val="00663674"/>
    <w:rsid w:val="00663709"/>
    <w:rsid w:val="0067459E"/>
    <w:rsid w:val="00675505"/>
    <w:rsid w:val="006A452C"/>
    <w:rsid w:val="006A66B1"/>
    <w:rsid w:val="006A7714"/>
    <w:rsid w:val="006C080E"/>
    <w:rsid w:val="006C73A0"/>
    <w:rsid w:val="006E17F8"/>
    <w:rsid w:val="006E2293"/>
    <w:rsid w:val="006F5568"/>
    <w:rsid w:val="007143C4"/>
    <w:rsid w:val="007212FF"/>
    <w:rsid w:val="007275FF"/>
    <w:rsid w:val="00746F77"/>
    <w:rsid w:val="007544F8"/>
    <w:rsid w:val="00765726"/>
    <w:rsid w:val="00794419"/>
    <w:rsid w:val="00797844"/>
    <w:rsid w:val="007A51BA"/>
    <w:rsid w:val="007B6B5C"/>
    <w:rsid w:val="007C2E38"/>
    <w:rsid w:val="007C2F0A"/>
    <w:rsid w:val="007E54A9"/>
    <w:rsid w:val="007F2181"/>
    <w:rsid w:val="00813676"/>
    <w:rsid w:val="0082290A"/>
    <w:rsid w:val="00823940"/>
    <w:rsid w:val="008326DB"/>
    <w:rsid w:val="0084155F"/>
    <w:rsid w:val="008459CF"/>
    <w:rsid w:val="008623D7"/>
    <w:rsid w:val="00864627"/>
    <w:rsid w:val="008A711D"/>
    <w:rsid w:val="008B3404"/>
    <w:rsid w:val="008C0F8A"/>
    <w:rsid w:val="008D0E09"/>
    <w:rsid w:val="008E00ED"/>
    <w:rsid w:val="008E2CCD"/>
    <w:rsid w:val="008E5334"/>
    <w:rsid w:val="008F53DC"/>
    <w:rsid w:val="00903461"/>
    <w:rsid w:val="009067B4"/>
    <w:rsid w:val="009172AD"/>
    <w:rsid w:val="00925BDD"/>
    <w:rsid w:val="00937DB6"/>
    <w:rsid w:val="00941D55"/>
    <w:rsid w:val="00942E83"/>
    <w:rsid w:val="0094636E"/>
    <w:rsid w:val="00947979"/>
    <w:rsid w:val="00967C8D"/>
    <w:rsid w:val="00977817"/>
    <w:rsid w:val="009A5421"/>
    <w:rsid w:val="009A5EC0"/>
    <w:rsid w:val="009B0199"/>
    <w:rsid w:val="009B2A0C"/>
    <w:rsid w:val="009F293F"/>
    <w:rsid w:val="00A072E7"/>
    <w:rsid w:val="00A07EB3"/>
    <w:rsid w:val="00A11CE9"/>
    <w:rsid w:val="00A2790E"/>
    <w:rsid w:val="00A40615"/>
    <w:rsid w:val="00A42FE3"/>
    <w:rsid w:val="00A440B3"/>
    <w:rsid w:val="00A45DC4"/>
    <w:rsid w:val="00A52A84"/>
    <w:rsid w:val="00A5595B"/>
    <w:rsid w:val="00A57CAE"/>
    <w:rsid w:val="00A7233E"/>
    <w:rsid w:val="00A83233"/>
    <w:rsid w:val="00A86D05"/>
    <w:rsid w:val="00A93A6F"/>
    <w:rsid w:val="00AA47A1"/>
    <w:rsid w:val="00AC08F3"/>
    <w:rsid w:val="00AC2581"/>
    <w:rsid w:val="00AF5DD9"/>
    <w:rsid w:val="00B00968"/>
    <w:rsid w:val="00B10CD2"/>
    <w:rsid w:val="00B20694"/>
    <w:rsid w:val="00B2547E"/>
    <w:rsid w:val="00B36952"/>
    <w:rsid w:val="00B41579"/>
    <w:rsid w:val="00B444D4"/>
    <w:rsid w:val="00B53A37"/>
    <w:rsid w:val="00B65D21"/>
    <w:rsid w:val="00B94C39"/>
    <w:rsid w:val="00BB1F25"/>
    <w:rsid w:val="00BB74F9"/>
    <w:rsid w:val="00BE6021"/>
    <w:rsid w:val="00BE71B1"/>
    <w:rsid w:val="00BE744C"/>
    <w:rsid w:val="00C01594"/>
    <w:rsid w:val="00C10135"/>
    <w:rsid w:val="00C1748C"/>
    <w:rsid w:val="00C25128"/>
    <w:rsid w:val="00C33D14"/>
    <w:rsid w:val="00C8596A"/>
    <w:rsid w:val="00C87E30"/>
    <w:rsid w:val="00CB2052"/>
    <w:rsid w:val="00CB6B51"/>
    <w:rsid w:val="00CC069D"/>
    <w:rsid w:val="00CC274D"/>
    <w:rsid w:val="00CD43A8"/>
    <w:rsid w:val="00CD7E25"/>
    <w:rsid w:val="00CE014B"/>
    <w:rsid w:val="00CF0427"/>
    <w:rsid w:val="00CF26B0"/>
    <w:rsid w:val="00CF371B"/>
    <w:rsid w:val="00D04BBF"/>
    <w:rsid w:val="00D0744D"/>
    <w:rsid w:val="00D21B9C"/>
    <w:rsid w:val="00D35AB4"/>
    <w:rsid w:val="00D42CBB"/>
    <w:rsid w:val="00D44F1E"/>
    <w:rsid w:val="00D47A9E"/>
    <w:rsid w:val="00D73138"/>
    <w:rsid w:val="00D83519"/>
    <w:rsid w:val="00D927E1"/>
    <w:rsid w:val="00DA0508"/>
    <w:rsid w:val="00DA3C1D"/>
    <w:rsid w:val="00DC6E09"/>
    <w:rsid w:val="00DE5D4E"/>
    <w:rsid w:val="00DF3BA6"/>
    <w:rsid w:val="00DF3C72"/>
    <w:rsid w:val="00DF58F3"/>
    <w:rsid w:val="00E174DB"/>
    <w:rsid w:val="00E17A6D"/>
    <w:rsid w:val="00E55106"/>
    <w:rsid w:val="00E576A6"/>
    <w:rsid w:val="00E66C83"/>
    <w:rsid w:val="00E700DB"/>
    <w:rsid w:val="00E7190F"/>
    <w:rsid w:val="00E7411A"/>
    <w:rsid w:val="00E83272"/>
    <w:rsid w:val="00E833EA"/>
    <w:rsid w:val="00E966EE"/>
    <w:rsid w:val="00EB0230"/>
    <w:rsid w:val="00EC53C3"/>
    <w:rsid w:val="00ED5039"/>
    <w:rsid w:val="00EF020B"/>
    <w:rsid w:val="00F06742"/>
    <w:rsid w:val="00F33FEC"/>
    <w:rsid w:val="00F360AC"/>
    <w:rsid w:val="00F432EE"/>
    <w:rsid w:val="00F4674B"/>
    <w:rsid w:val="00F5221F"/>
    <w:rsid w:val="00F61485"/>
    <w:rsid w:val="00F712F8"/>
    <w:rsid w:val="00F74D70"/>
    <w:rsid w:val="00FB596A"/>
    <w:rsid w:val="00FC105C"/>
    <w:rsid w:val="00FC460C"/>
    <w:rsid w:val="00FD4C1E"/>
    <w:rsid w:val="00FF2E27"/>
    <w:rsid w:val="00FF7EB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076CE1"/>
  <w15:chartTrackingRefBased/>
  <w15:docId w15:val="{A8514ED1-D2F2-47A2-B81A-2A33E0A78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2E83"/>
  </w:style>
  <w:style w:type="paragraph" w:styleId="Heading1">
    <w:name w:val="heading 1"/>
    <w:basedOn w:val="Normal"/>
    <w:next w:val="Normal"/>
    <w:link w:val="Heading1Char"/>
    <w:uiPriority w:val="9"/>
    <w:qFormat/>
    <w:rsid w:val="00942E8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42E8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42E8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42E8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42E8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42E8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42E8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42E8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42E8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2E8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42E8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42E8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42E8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42E8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42E8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42E8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42E8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42E83"/>
    <w:rPr>
      <w:rFonts w:eastAsiaTheme="majorEastAsia" w:cstheme="majorBidi"/>
      <w:color w:val="272727" w:themeColor="text1" w:themeTint="D8"/>
    </w:rPr>
  </w:style>
  <w:style w:type="paragraph" w:styleId="Title">
    <w:name w:val="Title"/>
    <w:basedOn w:val="Normal"/>
    <w:next w:val="Normal"/>
    <w:link w:val="TitleChar"/>
    <w:uiPriority w:val="10"/>
    <w:qFormat/>
    <w:rsid w:val="00942E8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42E8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42E8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42E8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42E83"/>
    <w:pPr>
      <w:spacing w:before="160"/>
      <w:jc w:val="center"/>
    </w:pPr>
    <w:rPr>
      <w:i/>
      <w:iCs/>
      <w:color w:val="404040" w:themeColor="text1" w:themeTint="BF"/>
    </w:rPr>
  </w:style>
  <w:style w:type="character" w:customStyle="1" w:styleId="QuoteChar">
    <w:name w:val="Quote Char"/>
    <w:basedOn w:val="DefaultParagraphFont"/>
    <w:link w:val="Quote"/>
    <w:uiPriority w:val="29"/>
    <w:rsid w:val="00942E83"/>
    <w:rPr>
      <w:i/>
      <w:iCs/>
      <w:color w:val="404040" w:themeColor="text1" w:themeTint="BF"/>
    </w:rPr>
  </w:style>
  <w:style w:type="paragraph" w:styleId="ListParagraph">
    <w:name w:val="List Paragraph"/>
    <w:basedOn w:val="Normal"/>
    <w:uiPriority w:val="34"/>
    <w:qFormat/>
    <w:rsid w:val="00942E83"/>
    <w:pPr>
      <w:ind w:left="720"/>
      <w:contextualSpacing/>
    </w:pPr>
  </w:style>
  <w:style w:type="character" w:styleId="IntenseEmphasis">
    <w:name w:val="Intense Emphasis"/>
    <w:basedOn w:val="DefaultParagraphFont"/>
    <w:uiPriority w:val="21"/>
    <w:qFormat/>
    <w:rsid w:val="00942E83"/>
    <w:rPr>
      <w:i/>
      <w:iCs/>
      <w:color w:val="2F5496" w:themeColor="accent1" w:themeShade="BF"/>
    </w:rPr>
  </w:style>
  <w:style w:type="paragraph" w:styleId="IntenseQuote">
    <w:name w:val="Intense Quote"/>
    <w:basedOn w:val="Normal"/>
    <w:next w:val="Normal"/>
    <w:link w:val="IntenseQuoteChar"/>
    <w:uiPriority w:val="30"/>
    <w:qFormat/>
    <w:rsid w:val="00942E8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42E83"/>
    <w:rPr>
      <w:i/>
      <w:iCs/>
      <w:color w:val="2F5496" w:themeColor="accent1" w:themeShade="BF"/>
    </w:rPr>
  </w:style>
  <w:style w:type="character" w:styleId="IntenseReference">
    <w:name w:val="Intense Reference"/>
    <w:basedOn w:val="DefaultParagraphFont"/>
    <w:uiPriority w:val="32"/>
    <w:qFormat/>
    <w:rsid w:val="00942E83"/>
    <w:rPr>
      <w:b/>
      <w:bCs/>
      <w:smallCaps/>
      <w:color w:val="2F5496" w:themeColor="accent1" w:themeShade="BF"/>
      <w:spacing w:val="5"/>
    </w:rPr>
  </w:style>
  <w:style w:type="character" w:styleId="Hyperlink">
    <w:name w:val="Hyperlink"/>
    <w:basedOn w:val="DefaultParagraphFont"/>
    <w:uiPriority w:val="99"/>
    <w:unhideWhenUsed/>
    <w:rsid w:val="00942E83"/>
    <w:rPr>
      <w:color w:val="0563C1" w:themeColor="hyperlink"/>
      <w:u w:val="single"/>
    </w:rPr>
  </w:style>
  <w:style w:type="table" w:styleId="TableGrid">
    <w:name w:val="Table Grid"/>
    <w:basedOn w:val="TableNormal"/>
    <w:uiPriority w:val="59"/>
    <w:rsid w:val="00942E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42E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2E83"/>
  </w:style>
  <w:style w:type="paragraph" w:styleId="Footer">
    <w:name w:val="footer"/>
    <w:basedOn w:val="Normal"/>
    <w:link w:val="FooterChar"/>
    <w:uiPriority w:val="99"/>
    <w:unhideWhenUsed/>
    <w:rsid w:val="00942E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2E83"/>
  </w:style>
  <w:style w:type="table" w:styleId="ListTable1Light">
    <w:name w:val="List Table 1 Light"/>
    <w:basedOn w:val="TableNormal"/>
    <w:uiPriority w:val="46"/>
    <w:rsid w:val="00942E83"/>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
    <w:name w:val="List Table 6 Colorful"/>
    <w:basedOn w:val="TableNormal"/>
    <w:uiPriority w:val="51"/>
    <w:rsid w:val="00942E8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942E83"/>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UnresolvedMention">
    <w:name w:val="Unresolved Mention"/>
    <w:basedOn w:val="DefaultParagraphFont"/>
    <w:uiPriority w:val="99"/>
    <w:semiHidden/>
    <w:unhideWhenUsed/>
    <w:rsid w:val="00942E83"/>
    <w:rPr>
      <w:color w:val="605E5C"/>
      <w:shd w:val="clear" w:color="auto" w:fill="E1DFDD"/>
    </w:rPr>
  </w:style>
  <w:style w:type="paragraph" w:styleId="BodyText">
    <w:name w:val="Body Text"/>
    <w:basedOn w:val="Normal"/>
    <w:link w:val="BodyTextChar"/>
    <w:uiPriority w:val="1"/>
    <w:qFormat/>
    <w:rsid w:val="00942E83"/>
    <w:pPr>
      <w:widowControl w:val="0"/>
      <w:autoSpaceDE w:val="0"/>
      <w:autoSpaceDN w:val="0"/>
      <w:spacing w:after="0" w:line="240" w:lineRule="auto"/>
      <w:ind w:left="140"/>
    </w:pPr>
    <w:rPr>
      <w:rFonts w:ascii="Times New Roman" w:eastAsia="Times New Roman" w:hAnsi="Times New Roman" w:cs="Times New Roman"/>
      <w:kern w:val="0"/>
      <w:sz w:val="20"/>
      <w:szCs w:val="20"/>
      <w:lang w:val="en-US"/>
      <w14:ligatures w14:val="none"/>
    </w:rPr>
  </w:style>
  <w:style w:type="character" w:customStyle="1" w:styleId="BodyTextChar">
    <w:name w:val="Body Text Char"/>
    <w:basedOn w:val="DefaultParagraphFont"/>
    <w:link w:val="BodyText"/>
    <w:uiPriority w:val="1"/>
    <w:rsid w:val="00942E83"/>
    <w:rPr>
      <w:rFonts w:ascii="Times New Roman" w:eastAsia="Times New Roman" w:hAnsi="Times New Roman" w:cs="Times New Roman"/>
      <w:kern w:val="0"/>
      <w:sz w:val="20"/>
      <w:szCs w:val="20"/>
      <w:lang w:val="en-US"/>
      <w14:ligatures w14:val="none"/>
    </w:rPr>
  </w:style>
  <w:style w:type="paragraph" w:styleId="NoSpacing">
    <w:name w:val="No Spacing"/>
    <w:uiPriority w:val="1"/>
    <w:qFormat/>
    <w:rsid w:val="00942E83"/>
    <w:pPr>
      <w:spacing w:after="0" w:line="240" w:lineRule="auto"/>
    </w:pPr>
  </w:style>
  <w:style w:type="character" w:styleId="LineNumber">
    <w:name w:val="line number"/>
    <w:basedOn w:val="DefaultParagraphFont"/>
    <w:uiPriority w:val="99"/>
    <w:semiHidden/>
    <w:unhideWhenUsed/>
    <w:rsid w:val="00942E83"/>
  </w:style>
  <w:style w:type="character" w:styleId="Emphasis">
    <w:name w:val="Emphasis"/>
    <w:basedOn w:val="DefaultParagraphFont"/>
    <w:uiPriority w:val="20"/>
    <w:qFormat/>
    <w:rsid w:val="00CF0427"/>
    <w:rPr>
      <w:i/>
      <w:iCs/>
    </w:rPr>
  </w:style>
  <w:style w:type="character" w:customStyle="1" w:styleId="vkekvd">
    <w:name w:val="vkekvd"/>
    <w:basedOn w:val="DefaultParagraphFont"/>
    <w:rsid w:val="00CF0427"/>
  </w:style>
  <w:style w:type="character" w:styleId="Strong">
    <w:name w:val="Strong"/>
    <w:basedOn w:val="DefaultParagraphFont"/>
    <w:uiPriority w:val="22"/>
    <w:qFormat/>
    <w:rsid w:val="00CF042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microsoft.com/office/2007/relationships/hdphoto" Target="media/hdphoto1.wdp"/><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esktop\t%20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esktop\t%202.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010955058896607"/>
          <c:y val="0.16967063129002743"/>
          <c:w val="0.84624229873545043"/>
          <c:h val="0.47330651029097115"/>
        </c:manualLayout>
      </c:layout>
      <c:lineChart>
        <c:grouping val="standard"/>
        <c:varyColors val="0"/>
        <c:ser>
          <c:idx val="0"/>
          <c:order val="0"/>
          <c:tx>
            <c:strRef>
              <c:f>Sheet3!$D$23</c:f>
              <c:strCache>
                <c:ptCount val="1"/>
                <c:pt idx="0">
                  <c:v>Mini T</c:v>
                </c:pt>
              </c:strCache>
            </c:strRef>
          </c:tx>
          <c:spPr>
            <a:ln w="28575" cap="rnd">
              <a:solidFill>
                <a:schemeClr val="accent1"/>
              </a:solidFill>
              <a:round/>
            </a:ln>
            <a:effectLst/>
          </c:spPr>
          <c:marker>
            <c:symbol val="none"/>
          </c:marker>
          <c:cat>
            <c:strRef>
              <c:f>Sheet3!$C$24:$C$37</c:f>
              <c:strCache>
                <c:ptCount val="13"/>
                <c:pt idx="0">
                  <c:v>June 4-10</c:v>
                </c:pt>
                <c:pt idx="1">
                  <c:v>June 11-17</c:v>
                </c:pt>
                <c:pt idx="2">
                  <c:v>June 18-24</c:v>
                </c:pt>
                <c:pt idx="3">
                  <c:v>June 25-1</c:v>
                </c:pt>
                <c:pt idx="4">
                  <c:v>July 2-8</c:v>
                </c:pt>
                <c:pt idx="5">
                  <c:v>July 9-15 </c:v>
                </c:pt>
                <c:pt idx="6">
                  <c:v>July16-22</c:v>
                </c:pt>
                <c:pt idx="7">
                  <c:v>July  23-29</c:v>
                </c:pt>
                <c:pt idx="8">
                  <c:v>July 29-4</c:v>
                </c:pt>
                <c:pt idx="9">
                  <c:v>Aug 5-12</c:v>
                </c:pt>
                <c:pt idx="10">
                  <c:v>Aug 13-19</c:v>
                </c:pt>
                <c:pt idx="11">
                  <c:v>Aug 20- 27</c:v>
                </c:pt>
                <c:pt idx="12">
                  <c:v>Aug 28- sep4</c:v>
                </c:pt>
              </c:strCache>
            </c:strRef>
          </c:cat>
          <c:val>
            <c:numRef>
              <c:f>Sheet3!$D$24:$D$37</c:f>
              <c:numCache>
                <c:formatCode>General</c:formatCode>
                <c:ptCount val="14"/>
                <c:pt idx="0">
                  <c:v>32.9</c:v>
                </c:pt>
                <c:pt idx="1">
                  <c:v>30.1</c:v>
                </c:pt>
                <c:pt idx="2">
                  <c:v>32.700000000000003</c:v>
                </c:pt>
                <c:pt idx="3">
                  <c:v>31.5</c:v>
                </c:pt>
                <c:pt idx="4">
                  <c:v>33.5</c:v>
                </c:pt>
                <c:pt idx="5">
                  <c:v>32.6</c:v>
                </c:pt>
                <c:pt idx="6">
                  <c:v>31.2</c:v>
                </c:pt>
                <c:pt idx="7">
                  <c:v>30.7</c:v>
                </c:pt>
                <c:pt idx="8">
                  <c:v>31.2</c:v>
                </c:pt>
                <c:pt idx="9">
                  <c:v>30.6</c:v>
                </c:pt>
                <c:pt idx="10">
                  <c:v>30.1</c:v>
                </c:pt>
                <c:pt idx="11">
                  <c:v>31.2</c:v>
                </c:pt>
                <c:pt idx="12">
                  <c:v>32.700000000000003</c:v>
                </c:pt>
                <c:pt idx="13">
                  <c:v>33.4</c:v>
                </c:pt>
              </c:numCache>
            </c:numRef>
          </c:val>
          <c:smooth val="0"/>
          <c:extLst>
            <c:ext xmlns:c16="http://schemas.microsoft.com/office/drawing/2014/chart" uri="{C3380CC4-5D6E-409C-BE32-E72D297353CC}">
              <c16:uniqueId val="{00000000-4803-4ABE-A565-18CF8A9F4426}"/>
            </c:ext>
          </c:extLst>
        </c:ser>
        <c:ser>
          <c:idx val="1"/>
          <c:order val="1"/>
          <c:tx>
            <c:strRef>
              <c:f>Sheet3!$E$23</c:f>
              <c:strCache>
                <c:ptCount val="1"/>
                <c:pt idx="0">
                  <c:v>RH 1</c:v>
                </c:pt>
              </c:strCache>
            </c:strRef>
          </c:tx>
          <c:spPr>
            <a:ln w="28575" cap="rnd">
              <a:solidFill>
                <a:schemeClr val="accent2"/>
              </a:solidFill>
              <a:round/>
            </a:ln>
            <a:effectLst/>
          </c:spPr>
          <c:marker>
            <c:symbol val="none"/>
          </c:marker>
          <c:cat>
            <c:strRef>
              <c:f>Sheet3!$C$24:$C$37</c:f>
              <c:strCache>
                <c:ptCount val="13"/>
                <c:pt idx="0">
                  <c:v>June 4-10</c:v>
                </c:pt>
                <c:pt idx="1">
                  <c:v>June 11-17</c:v>
                </c:pt>
                <c:pt idx="2">
                  <c:v>June 18-24</c:v>
                </c:pt>
                <c:pt idx="3">
                  <c:v>June 25-1</c:v>
                </c:pt>
                <c:pt idx="4">
                  <c:v>July 2-8</c:v>
                </c:pt>
                <c:pt idx="5">
                  <c:v>July 9-15 </c:v>
                </c:pt>
                <c:pt idx="6">
                  <c:v>July16-22</c:v>
                </c:pt>
                <c:pt idx="7">
                  <c:v>July  23-29</c:v>
                </c:pt>
                <c:pt idx="8">
                  <c:v>July 29-4</c:v>
                </c:pt>
                <c:pt idx="9">
                  <c:v>Aug 5-12</c:v>
                </c:pt>
                <c:pt idx="10">
                  <c:v>Aug 13-19</c:v>
                </c:pt>
                <c:pt idx="11">
                  <c:v>Aug 20- 27</c:v>
                </c:pt>
                <c:pt idx="12">
                  <c:v>Aug 28- sep4</c:v>
                </c:pt>
              </c:strCache>
            </c:strRef>
          </c:cat>
          <c:val>
            <c:numRef>
              <c:f>Sheet3!$E$24:$E$37</c:f>
              <c:numCache>
                <c:formatCode>General</c:formatCode>
                <c:ptCount val="14"/>
                <c:pt idx="0">
                  <c:v>24.1</c:v>
                </c:pt>
                <c:pt idx="1">
                  <c:v>24.1</c:v>
                </c:pt>
                <c:pt idx="2">
                  <c:v>23.4</c:v>
                </c:pt>
                <c:pt idx="3">
                  <c:v>23</c:v>
                </c:pt>
                <c:pt idx="4">
                  <c:v>25</c:v>
                </c:pt>
                <c:pt idx="5">
                  <c:v>25.4</c:v>
                </c:pt>
                <c:pt idx="6">
                  <c:v>24.3</c:v>
                </c:pt>
                <c:pt idx="7">
                  <c:v>24.3</c:v>
                </c:pt>
                <c:pt idx="8">
                  <c:v>24.5</c:v>
                </c:pt>
                <c:pt idx="9">
                  <c:v>24.2</c:v>
                </c:pt>
                <c:pt idx="10">
                  <c:v>24.5</c:v>
                </c:pt>
                <c:pt idx="11">
                  <c:v>24.5</c:v>
                </c:pt>
                <c:pt idx="12">
                  <c:v>25.5</c:v>
                </c:pt>
                <c:pt idx="13">
                  <c:v>25</c:v>
                </c:pt>
              </c:numCache>
            </c:numRef>
          </c:val>
          <c:smooth val="0"/>
          <c:extLst>
            <c:ext xmlns:c16="http://schemas.microsoft.com/office/drawing/2014/chart" uri="{C3380CC4-5D6E-409C-BE32-E72D297353CC}">
              <c16:uniqueId val="{00000001-4803-4ABE-A565-18CF8A9F4426}"/>
            </c:ext>
          </c:extLst>
        </c:ser>
        <c:ser>
          <c:idx val="2"/>
          <c:order val="2"/>
          <c:tx>
            <c:strRef>
              <c:f>Sheet3!$F$23</c:f>
              <c:strCache>
                <c:ptCount val="1"/>
                <c:pt idx="0">
                  <c:v>RH 11</c:v>
                </c:pt>
              </c:strCache>
            </c:strRef>
          </c:tx>
          <c:spPr>
            <a:ln w="28575" cap="rnd">
              <a:solidFill>
                <a:schemeClr val="accent3"/>
              </a:solidFill>
              <a:round/>
            </a:ln>
            <a:effectLst/>
          </c:spPr>
          <c:marker>
            <c:symbol val="none"/>
          </c:marker>
          <c:cat>
            <c:strRef>
              <c:f>Sheet3!$C$24:$C$37</c:f>
              <c:strCache>
                <c:ptCount val="13"/>
                <c:pt idx="0">
                  <c:v>June 4-10</c:v>
                </c:pt>
                <c:pt idx="1">
                  <c:v>June 11-17</c:v>
                </c:pt>
                <c:pt idx="2">
                  <c:v>June 18-24</c:v>
                </c:pt>
                <c:pt idx="3">
                  <c:v>June 25-1</c:v>
                </c:pt>
                <c:pt idx="4">
                  <c:v>July 2-8</c:v>
                </c:pt>
                <c:pt idx="5">
                  <c:v>July 9-15 </c:v>
                </c:pt>
                <c:pt idx="6">
                  <c:v>July16-22</c:v>
                </c:pt>
                <c:pt idx="7">
                  <c:v>July  23-29</c:v>
                </c:pt>
                <c:pt idx="8">
                  <c:v>July 29-4</c:v>
                </c:pt>
                <c:pt idx="9">
                  <c:v>Aug 5-12</c:v>
                </c:pt>
                <c:pt idx="10">
                  <c:v>Aug 13-19</c:v>
                </c:pt>
                <c:pt idx="11">
                  <c:v>Aug 20- 27</c:v>
                </c:pt>
                <c:pt idx="12">
                  <c:v>Aug 28- sep4</c:v>
                </c:pt>
              </c:strCache>
            </c:strRef>
          </c:cat>
          <c:val>
            <c:numRef>
              <c:f>Sheet3!$F$24:$F$37</c:f>
              <c:numCache>
                <c:formatCode>General</c:formatCode>
                <c:ptCount val="14"/>
                <c:pt idx="0">
                  <c:v>95</c:v>
                </c:pt>
                <c:pt idx="1">
                  <c:v>96</c:v>
                </c:pt>
                <c:pt idx="2">
                  <c:v>96</c:v>
                </c:pt>
                <c:pt idx="3">
                  <c:v>93</c:v>
                </c:pt>
                <c:pt idx="4">
                  <c:v>97</c:v>
                </c:pt>
                <c:pt idx="5">
                  <c:v>96</c:v>
                </c:pt>
                <c:pt idx="6">
                  <c:v>98</c:v>
                </c:pt>
                <c:pt idx="7">
                  <c:v>96</c:v>
                </c:pt>
                <c:pt idx="8">
                  <c:v>95</c:v>
                </c:pt>
                <c:pt idx="9">
                  <c:v>98</c:v>
                </c:pt>
                <c:pt idx="10">
                  <c:v>98</c:v>
                </c:pt>
                <c:pt idx="11">
                  <c:v>98</c:v>
                </c:pt>
                <c:pt idx="12">
                  <c:v>97</c:v>
                </c:pt>
                <c:pt idx="13">
                  <c:v>97</c:v>
                </c:pt>
              </c:numCache>
            </c:numRef>
          </c:val>
          <c:smooth val="0"/>
          <c:extLst>
            <c:ext xmlns:c16="http://schemas.microsoft.com/office/drawing/2014/chart" uri="{C3380CC4-5D6E-409C-BE32-E72D297353CC}">
              <c16:uniqueId val="{00000002-4803-4ABE-A565-18CF8A9F4426}"/>
            </c:ext>
          </c:extLst>
        </c:ser>
        <c:ser>
          <c:idx val="3"/>
          <c:order val="3"/>
          <c:tx>
            <c:strRef>
              <c:f>Sheet3!$G$23</c:f>
              <c:strCache>
                <c:ptCount val="1"/>
              </c:strCache>
            </c:strRef>
          </c:tx>
          <c:spPr>
            <a:ln w="28575" cap="rnd">
              <a:solidFill>
                <a:schemeClr val="accent4"/>
              </a:solidFill>
              <a:round/>
            </a:ln>
            <a:effectLst/>
          </c:spPr>
          <c:marker>
            <c:symbol val="none"/>
          </c:marker>
          <c:cat>
            <c:strRef>
              <c:f>Sheet3!$C$24:$C$37</c:f>
              <c:strCache>
                <c:ptCount val="13"/>
                <c:pt idx="0">
                  <c:v>June 4-10</c:v>
                </c:pt>
                <c:pt idx="1">
                  <c:v>June 11-17</c:v>
                </c:pt>
                <c:pt idx="2">
                  <c:v>June 18-24</c:v>
                </c:pt>
                <c:pt idx="3">
                  <c:v>June 25-1</c:v>
                </c:pt>
                <c:pt idx="4">
                  <c:v>July 2-8</c:v>
                </c:pt>
                <c:pt idx="5">
                  <c:v>July 9-15 </c:v>
                </c:pt>
                <c:pt idx="6">
                  <c:v>July16-22</c:v>
                </c:pt>
                <c:pt idx="7">
                  <c:v>July  23-29</c:v>
                </c:pt>
                <c:pt idx="8">
                  <c:v>July 29-4</c:v>
                </c:pt>
                <c:pt idx="9">
                  <c:v>Aug 5-12</c:v>
                </c:pt>
                <c:pt idx="10">
                  <c:v>Aug 13-19</c:v>
                </c:pt>
                <c:pt idx="11">
                  <c:v>Aug 20- 27</c:v>
                </c:pt>
                <c:pt idx="12">
                  <c:v>Aug 28- sep4</c:v>
                </c:pt>
              </c:strCache>
            </c:strRef>
          </c:cat>
          <c:val>
            <c:numRef>
              <c:f>Sheet3!$G$24:$G$37</c:f>
              <c:numCache>
                <c:formatCode>General</c:formatCode>
                <c:ptCount val="14"/>
                <c:pt idx="0">
                  <c:v>82</c:v>
                </c:pt>
                <c:pt idx="1">
                  <c:v>90</c:v>
                </c:pt>
                <c:pt idx="2">
                  <c:v>87</c:v>
                </c:pt>
                <c:pt idx="3">
                  <c:v>83</c:v>
                </c:pt>
                <c:pt idx="4">
                  <c:v>94</c:v>
                </c:pt>
                <c:pt idx="5">
                  <c:v>93</c:v>
                </c:pt>
                <c:pt idx="6">
                  <c:v>75</c:v>
                </c:pt>
                <c:pt idx="7">
                  <c:v>77</c:v>
                </c:pt>
                <c:pt idx="8">
                  <c:v>78</c:v>
                </c:pt>
                <c:pt idx="9">
                  <c:v>81</c:v>
                </c:pt>
                <c:pt idx="10">
                  <c:v>82</c:v>
                </c:pt>
                <c:pt idx="11">
                  <c:v>76</c:v>
                </c:pt>
                <c:pt idx="12">
                  <c:v>70</c:v>
                </c:pt>
                <c:pt idx="13">
                  <c:v>71</c:v>
                </c:pt>
              </c:numCache>
            </c:numRef>
          </c:val>
          <c:smooth val="0"/>
          <c:extLst>
            <c:ext xmlns:c16="http://schemas.microsoft.com/office/drawing/2014/chart" uri="{C3380CC4-5D6E-409C-BE32-E72D297353CC}">
              <c16:uniqueId val="{00000003-4803-4ABE-A565-18CF8A9F4426}"/>
            </c:ext>
          </c:extLst>
        </c:ser>
        <c:ser>
          <c:idx val="4"/>
          <c:order val="4"/>
          <c:spPr>
            <a:ln w="28575" cap="rnd">
              <a:solidFill>
                <a:schemeClr val="accent5"/>
              </a:solidFill>
              <a:round/>
            </a:ln>
            <a:effectLst/>
          </c:spPr>
          <c:marker>
            <c:symbol val="none"/>
          </c:marker>
          <c:cat>
            <c:strRef>
              <c:f>Sheet3!$D$4:$F$4</c:f>
              <c:strCache>
                <c:ptCount val="3"/>
                <c:pt idx="0">
                  <c:v>Max T </c:v>
                </c:pt>
                <c:pt idx="1">
                  <c:v>Mini T</c:v>
                </c:pt>
                <c:pt idx="2">
                  <c:v>RH 1</c:v>
                </c:pt>
              </c:strCache>
            </c:strRef>
          </c:cat>
          <c:val>
            <c:numRef>
              <c:f>Sheet3!$G$4</c:f>
              <c:numCache>
                <c:formatCode>General</c:formatCode>
                <c:ptCount val="1"/>
                <c:pt idx="0">
                  <c:v>0</c:v>
                </c:pt>
              </c:numCache>
            </c:numRef>
          </c:val>
          <c:smooth val="0"/>
          <c:extLst>
            <c:ext xmlns:c16="http://schemas.microsoft.com/office/drawing/2014/chart" uri="{C3380CC4-5D6E-409C-BE32-E72D297353CC}">
              <c16:uniqueId val="{00000004-4803-4ABE-A565-18CF8A9F4426}"/>
            </c:ext>
          </c:extLst>
        </c:ser>
        <c:dLbls>
          <c:showLegendKey val="0"/>
          <c:showVal val="0"/>
          <c:showCatName val="0"/>
          <c:showSerName val="0"/>
          <c:showPercent val="0"/>
          <c:showBubbleSize val="0"/>
        </c:dLbls>
        <c:smooth val="0"/>
        <c:axId val="364574864"/>
        <c:axId val="364559024"/>
      </c:lineChart>
      <c:catAx>
        <c:axId val="3645748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200" b="0" i="0" u="none" strike="noStrike" kern="1200" baseline="0">
                    <a:solidFill>
                      <a:schemeClr val="tx1"/>
                    </a:solidFill>
                    <a:latin typeface="Times New Roman" panose="02020603050405020304" pitchFamily="18" charset="0"/>
                    <a:cs typeface="Times New Roman" panose="02020603050405020304" pitchFamily="18" charset="0"/>
                  </a:rPr>
                  <a:t>Flowering period </a:t>
                </a:r>
              </a:p>
            </c:rich>
          </c:tx>
          <c:layout>
            <c:manualLayout>
              <c:xMode val="edge"/>
              <c:yMode val="edge"/>
              <c:x val="0.41717238259097783"/>
              <c:y val="0.8140583239080474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64559024"/>
        <c:crosses val="autoZero"/>
        <c:auto val="1"/>
        <c:lblAlgn val="ctr"/>
        <c:lblOffset val="100"/>
        <c:noMultiLvlLbl val="0"/>
      </c:catAx>
      <c:valAx>
        <c:axId val="364559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200">
                    <a:solidFill>
                      <a:schemeClr val="tx1"/>
                    </a:solidFill>
                    <a:latin typeface="Times New Roman" panose="02020603050405020304" pitchFamily="18" charset="0"/>
                    <a:cs typeface="Times New Roman" panose="02020603050405020304" pitchFamily="18" charset="0"/>
                  </a:rPr>
                  <a:t>T and RH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4574864"/>
        <c:crosses val="autoZero"/>
        <c:crossBetween val="between"/>
      </c:valAx>
      <c:spPr>
        <a:noFill/>
        <a:ln>
          <a:noFill/>
        </a:ln>
        <a:effectLst/>
      </c:spPr>
    </c:plotArea>
    <c:legend>
      <c:legendPos val="b"/>
      <c:legendEntry>
        <c:idx val="4"/>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991761105560713"/>
          <c:y val="0.15310624538447937"/>
          <c:w val="0.86783700174219036"/>
          <c:h val="0.59903639630550332"/>
        </c:manualLayout>
      </c:layout>
      <c:lineChart>
        <c:grouping val="standard"/>
        <c:varyColors val="0"/>
        <c:ser>
          <c:idx val="0"/>
          <c:order val="0"/>
          <c:tx>
            <c:strRef>
              <c:f>Sheet3!$E$56</c:f>
              <c:strCache>
                <c:ptCount val="1"/>
                <c:pt idx="0">
                  <c:v>Max T </c:v>
                </c:pt>
              </c:strCache>
            </c:strRef>
          </c:tx>
          <c:spPr>
            <a:ln w="28575" cap="rnd">
              <a:solidFill>
                <a:schemeClr val="accent1"/>
              </a:solidFill>
              <a:round/>
            </a:ln>
            <a:effectLst/>
          </c:spPr>
          <c:marker>
            <c:symbol val="none"/>
          </c:marker>
          <c:cat>
            <c:strRef>
              <c:f>Sheet3!$D$57:$D$68</c:f>
              <c:strCache>
                <c:ptCount val="12"/>
                <c:pt idx="0">
                  <c:v>Sep3- 9</c:v>
                </c:pt>
                <c:pt idx="1">
                  <c:v>Sep10- 16</c:v>
                </c:pt>
                <c:pt idx="2">
                  <c:v>Sep 17- 23</c:v>
                </c:pt>
                <c:pt idx="3">
                  <c:v>Sep 24-30</c:v>
                </c:pt>
                <c:pt idx="4">
                  <c:v>Oct 1-7</c:v>
                </c:pt>
                <c:pt idx="5">
                  <c:v>Oct 8-14</c:v>
                </c:pt>
                <c:pt idx="6">
                  <c:v>Oct 15-21</c:v>
                </c:pt>
                <c:pt idx="7">
                  <c:v>Oct 22-28</c:v>
                </c:pt>
                <c:pt idx="8">
                  <c:v>Nov 5-11</c:v>
                </c:pt>
                <c:pt idx="9">
                  <c:v>Nov 12-18</c:v>
                </c:pt>
                <c:pt idx="10">
                  <c:v>Nov 19-25</c:v>
                </c:pt>
                <c:pt idx="11">
                  <c:v>Nov 26-2</c:v>
                </c:pt>
              </c:strCache>
            </c:strRef>
          </c:cat>
          <c:val>
            <c:numRef>
              <c:f>Sheet3!$E$57:$E$68</c:f>
              <c:numCache>
                <c:formatCode>General</c:formatCode>
                <c:ptCount val="12"/>
                <c:pt idx="0">
                  <c:v>33.1</c:v>
                </c:pt>
                <c:pt idx="1">
                  <c:v>34.200000000000003</c:v>
                </c:pt>
                <c:pt idx="2">
                  <c:v>32.700000000000003</c:v>
                </c:pt>
                <c:pt idx="3">
                  <c:v>31.3</c:v>
                </c:pt>
                <c:pt idx="4">
                  <c:v>32.200000000000003</c:v>
                </c:pt>
                <c:pt idx="5">
                  <c:v>32.200000000000003</c:v>
                </c:pt>
                <c:pt idx="6">
                  <c:v>31.5</c:v>
                </c:pt>
                <c:pt idx="7">
                  <c:v>33.5</c:v>
                </c:pt>
                <c:pt idx="8">
                  <c:v>31.5</c:v>
                </c:pt>
                <c:pt idx="9">
                  <c:v>32.6</c:v>
                </c:pt>
                <c:pt idx="10">
                  <c:v>31.3</c:v>
                </c:pt>
                <c:pt idx="11">
                  <c:v>32.5</c:v>
                </c:pt>
              </c:numCache>
            </c:numRef>
          </c:val>
          <c:smooth val="0"/>
          <c:extLst>
            <c:ext xmlns:c16="http://schemas.microsoft.com/office/drawing/2014/chart" uri="{C3380CC4-5D6E-409C-BE32-E72D297353CC}">
              <c16:uniqueId val="{00000000-1CC1-4472-9268-8F43B47A7D35}"/>
            </c:ext>
          </c:extLst>
        </c:ser>
        <c:ser>
          <c:idx val="1"/>
          <c:order val="1"/>
          <c:tx>
            <c:strRef>
              <c:f>Sheet3!$F$56</c:f>
              <c:strCache>
                <c:ptCount val="1"/>
                <c:pt idx="0">
                  <c:v>Mini T</c:v>
                </c:pt>
              </c:strCache>
            </c:strRef>
          </c:tx>
          <c:spPr>
            <a:ln w="28575" cap="rnd">
              <a:solidFill>
                <a:schemeClr val="accent2"/>
              </a:solidFill>
              <a:round/>
            </a:ln>
            <a:effectLst/>
          </c:spPr>
          <c:marker>
            <c:symbol val="none"/>
          </c:marker>
          <c:cat>
            <c:strRef>
              <c:f>Sheet3!$D$57:$D$68</c:f>
              <c:strCache>
                <c:ptCount val="12"/>
                <c:pt idx="0">
                  <c:v>Sep3- 9</c:v>
                </c:pt>
                <c:pt idx="1">
                  <c:v>Sep10- 16</c:v>
                </c:pt>
                <c:pt idx="2">
                  <c:v>Sep 17- 23</c:v>
                </c:pt>
                <c:pt idx="3">
                  <c:v>Sep 24-30</c:v>
                </c:pt>
                <c:pt idx="4">
                  <c:v>Oct 1-7</c:v>
                </c:pt>
                <c:pt idx="5">
                  <c:v>Oct 8-14</c:v>
                </c:pt>
                <c:pt idx="6">
                  <c:v>Oct 15-21</c:v>
                </c:pt>
                <c:pt idx="7">
                  <c:v>Oct 22-28</c:v>
                </c:pt>
                <c:pt idx="8">
                  <c:v>Nov 5-11</c:v>
                </c:pt>
                <c:pt idx="9">
                  <c:v>Nov 12-18</c:v>
                </c:pt>
                <c:pt idx="10">
                  <c:v>Nov 19-25</c:v>
                </c:pt>
                <c:pt idx="11">
                  <c:v>Nov 26-2</c:v>
                </c:pt>
              </c:strCache>
            </c:strRef>
          </c:cat>
          <c:val>
            <c:numRef>
              <c:f>Sheet3!$F$57:$F$68</c:f>
              <c:numCache>
                <c:formatCode>General</c:formatCode>
                <c:ptCount val="12"/>
                <c:pt idx="0">
                  <c:v>24.5</c:v>
                </c:pt>
                <c:pt idx="1">
                  <c:v>24.5</c:v>
                </c:pt>
                <c:pt idx="2">
                  <c:v>25.5</c:v>
                </c:pt>
                <c:pt idx="3">
                  <c:v>24.9</c:v>
                </c:pt>
                <c:pt idx="4">
                  <c:v>23.5</c:v>
                </c:pt>
                <c:pt idx="5">
                  <c:v>24.6</c:v>
                </c:pt>
                <c:pt idx="6">
                  <c:v>24.2</c:v>
                </c:pt>
                <c:pt idx="7">
                  <c:v>24.5</c:v>
                </c:pt>
                <c:pt idx="8">
                  <c:v>25.3</c:v>
                </c:pt>
                <c:pt idx="9">
                  <c:v>24.4</c:v>
                </c:pt>
                <c:pt idx="10">
                  <c:v>24.3</c:v>
                </c:pt>
                <c:pt idx="11">
                  <c:v>24.7</c:v>
                </c:pt>
              </c:numCache>
            </c:numRef>
          </c:val>
          <c:smooth val="0"/>
          <c:extLst>
            <c:ext xmlns:c16="http://schemas.microsoft.com/office/drawing/2014/chart" uri="{C3380CC4-5D6E-409C-BE32-E72D297353CC}">
              <c16:uniqueId val="{00000001-1CC1-4472-9268-8F43B47A7D35}"/>
            </c:ext>
          </c:extLst>
        </c:ser>
        <c:ser>
          <c:idx val="2"/>
          <c:order val="2"/>
          <c:tx>
            <c:strRef>
              <c:f>Sheet3!$G$56</c:f>
              <c:strCache>
                <c:ptCount val="1"/>
                <c:pt idx="0">
                  <c:v>RH 1</c:v>
                </c:pt>
              </c:strCache>
            </c:strRef>
          </c:tx>
          <c:spPr>
            <a:ln w="28575" cap="rnd">
              <a:solidFill>
                <a:schemeClr val="accent3"/>
              </a:solidFill>
              <a:round/>
            </a:ln>
            <a:effectLst/>
          </c:spPr>
          <c:marker>
            <c:symbol val="none"/>
          </c:marker>
          <c:cat>
            <c:strRef>
              <c:f>Sheet3!$D$57:$D$68</c:f>
              <c:strCache>
                <c:ptCount val="12"/>
                <c:pt idx="0">
                  <c:v>Sep3- 9</c:v>
                </c:pt>
                <c:pt idx="1">
                  <c:v>Sep10- 16</c:v>
                </c:pt>
                <c:pt idx="2">
                  <c:v>Sep 17- 23</c:v>
                </c:pt>
                <c:pt idx="3">
                  <c:v>Sep 24-30</c:v>
                </c:pt>
                <c:pt idx="4">
                  <c:v>Oct 1-7</c:v>
                </c:pt>
                <c:pt idx="5">
                  <c:v>Oct 8-14</c:v>
                </c:pt>
                <c:pt idx="6">
                  <c:v>Oct 15-21</c:v>
                </c:pt>
                <c:pt idx="7">
                  <c:v>Oct 22-28</c:v>
                </c:pt>
                <c:pt idx="8">
                  <c:v>Nov 5-11</c:v>
                </c:pt>
                <c:pt idx="9">
                  <c:v>Nov 12-18</c:v>
                </c:pt>
                <c:pt idx="10">
                  <c:v>Nov 19-25</c:v>
                </c:pt>
                <c:pt idx="11">
                  <c:v>Nov 26-2</c:v>
                </c:pt>
              </c:strCache>
            </c:strRef>
          </c:cat>
          <c:val>
            <c:numRef>
              <c:f>Sheet3!$G$57:$G$68</c:f>
              <c:numCache>
                <c:formatCode>General</c:formatCode>
                <c:ptCount val="12"/>
                <c:pt idx="0">
                  <c:v>90</c:v>
                </c:pt>
                <c:pt idx="1">
                  <c:v>85</c:v>
                </c:pt>
                <c:pt idx="2">
                  <c:v>87</c:v>
                </c:pt>
                <c:pt idx="3">
                  <c:v>90</c:v>
                </c:pt>
                <c:pt idx="4">
                  <c:v>93</c:v>
                </c:pt>
                <c:pt idx="5">
                  <c:v>88</c:v>
                </c:pt>
                <c:pt idx="6">
                  <c:v>85</c:v>
                </c:pt>
                <c:pt idx="7">
                  <c:v>90</c:v>
                </c:pt>
                <c:pt idx="8">
                  <c:v>92</c:v>
                </c:pt>
                <c:pt idx="9">
                  <c:v>93</c:v>
                </c:pt>
                <c:pt idx="10">
                  <c:v>92</c:v>
                </c:pt>
                <c:pt idx="11">
                  <c:v>93</c:v>
                </c:pt>
              </c:numCache>
            </c:numRef>
          </c:val>
          <c:smooth val="0"/>
          <c:extLst>
            <c:ext xmlns:c16="http://schemas.microsoft.com/office/drawing/2014/chart" uri="{C3380CC4-5D6E-409C-BE32-E72D297353CC}">
              <c16:uniqueId val="{00000002-1CC1-4472-9268-8F43B47A7D35}"/>
            </c:ext>
          </c:extLst>
        </c:ser>
        <c:ser>
          <c:idx val="3"/>
          <c:order val="3"/>
          <c:tx>
            <c:strRef>
              <c:f>Sheet3!$H$56</c:f>
              <c:strCache>
                <c:ptCount val="1"/>
                <c:pt idx="0">
                  <c:v>RH 11</c:v>
                </c:pt>
              </c:strCache>
            </c:strRef>
          </c:tx>
          <c:spPr>
            <a:ln w="28575" cap="rnd">
              <a:solidFill>
                <a:schemeClr val="accent4"/>
              </a:solidFill>
              <a:round/>
            </a:ln>
            <a:effectLst/>
          </c:spPr>
          <c:marker>
            <c:symbol val="none"/>
          </c:marker>
          <c:cat>
            <c:strRef>
              <c:f>Sheet3!$D$57:$D$68</c:f>
              <c:strCache>
                <c:ptCount val="12"/>
                <c:pt idx="0">
                  <c:v>Sep3- 9</c:v>
                </c:pt>
                <c:pt idx="1">
                  <c:v>Sep10- 16</c:v>
                </c:pt>
                <c:pt idx="2">
                  <c:v>Sep 17- 23</c:v>
                </c:pt>
                <c:pt idx="3">
                  <c:v>Sep 24-30</c:v>
                </c:pt>
                <c:pt idx="4">
                  <c:v>Oct 1-7</c:v>
                </c:pt>
                <c:pt idx="5">
                  <c:v>Oct 8-14</c:v>
                </c:pt>
                <c:pt idx="6">
                  <c:v>Oct 15-21</c:v>
                </c:pt>
                <c:pt idx="7">
                  <c:v>Oct 22-28</c:v>
                </c:pt>
                <c:pt idx="8">
                  <c:v>Nov 5-11</c:v>
                </c:pt>
                <c:pt idx="9">
                  <c:v>Nov 12-18</c:v>
                </c:pt>
                <c:pt idx="10">
                  <c:v>Nov 19-25</c:v>
                </c:pt>
                <c:pt idx="11">
                  <c:v>Nov 26-2</c:v>
                </c:pt>
              </c:strCache>
            </c:strRef>
          </c:cat>
          <c:val>
            <c:numRef>
              <c:f>Sheet3!$H$57:$H$68</c:f>
              <c:numCache>
                <c:formatCode>General</c:formatCode>
                <c:ptCount val="12"/>
                <c:pt idx="0">
                  <c:v>82</c:v>
                </c:pt>
                <c:pt idx="1">
                  <c:v>76</c:v>
                </c:pt>
                <c:pt idx="2">
                  <c:v>70</c:v>
                </c:pt>
                <c:pt idx="3">
                  <c:v>65</c:v>
                </c:pt>
                <c:pt idx="4">
                  <c:v>67</c:v>
                </c:pt>
                <c:pt idx="5">
                  <c:v>86</c:v>
                </c:pt>
                <c:pt idx="6">
                  <c:v>83</c:v>
                </c:pt>
                <c:pt idx="7">
                  <c:v>71</c:v>
                </c:pt>
                <c:pt idx="8">
                  <c:v>75</c:v>
                </c:pt>
                <c:pt idx="9">
                  <c:v>80</c:v>
                </c:pt>
                <c:pt idx="10">
                  <c:v>75</c:v>
                </c:pt>
                <c:pt idx="11">
                  <c:v>73</c:v>
                </c:pt>
              </c:numCache>
            </c:numRef>
          </c:val>
          <c:smooth val="0"/>
          <c:extLst>
            <c:ext xmlns:c16="http://schemas.microsoft.com/office/drawing/2014/chart" uri="{C3380CC4-5D6E-409C-BE32-E72D297353CC}">
              <c16:uniqueId val="{00000003-1CC1-4472-9268-8F43B47A7D35}"/>
            </c:ext>
          </c:extLst>
        </c:ser>
        <c:dLbls>
          <c:showLegendKey val="0"/>
          <c:showVal val="0"/>
          <c:showCatName val="0"/>
          <c:showSerName val="0"/>
          <c:showPercent val="0"/>
          <c:showBubbleSize val="0"/>
        </c:dLbls>
        <c:smooth val="0"/>
        <c:axId val="223069424"/>
        <c:axId val="223067024"/>
      </c:lineChart>
      <c:catAx>
        <c:axId val="2230694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200">
                    <a:solidFill>
                      <a:schemeClr val="tx1"/>
                    </a:solidFill>
                    <a:latin typeface="Times New Roman" panose="02020603050405020304" pitchFamily="18" charset="0"/>
                    <a:cs typeface="Times New Roman" panose="02020603050405020304" pitchFamily="18" charset="0"/>
                  </a:rPr>
                  <a:t>Flowering period</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3067024"/>
        <c:crosses val="autoZero"/>
        <c:auto val="1"/>
        <c:lblAlgn val="ctr"/>
        <c:lblOffset val="100"/>
        <c:noMultiLvlLbl val="0"/>
      </c:catAx>
      <c:valAx>
        <c:axId val="223067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100">
                    <a:solidFill>
                      <a:schemeClr val="tx1"/>
                    </a:solidFill>
                    <a:latin typeface="Times New Roman" panose="02020603050405020304" pitchFamily="18" charset="0"/>
                    <a:cs typeface="Times New Roman" panose="02020603050405020304" pitchFamily="18" charset="0"/>
                  </a:rPr>
                  <a:t>T and RH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3069424"/>
        <c:crosses val="autoZero"/>
        <c:crossBetween val="between"/>
      </c:valAx>
      <c:spPr>
        <a:noFill/>
        <a:ln>
          <a:noFill/>
        </a:ln>
        <a:effectLst/>
      </c:spPr>
    </c:plotArea>
    <c:legend>
      <c:legendPos val="b"/>
      <c:layout>
        <c:manualLayout>
          <c:xMode val="edge"/>
          <c:yMode val="edge"/>
          <c:x val="0.25093501341529073"/>
          <c:y val="0.93125754017589901"/>
          <c:w val="0.60688517060367453"/>
          <c:h val="6.874254354569314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0EA7A1-DDF6-4541-AFE0-99165CBD0F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15</Pages>
  <Words>4763</Words>
  <Characters>27154</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Malavika Nalin</dc:creator>
  <cp:keywords/>
  <dc:description/>
  <cp:lastModifiedBy>Maria Lizanne</cp:lastModifiedBy>
  <cp:revision>16</cp:revision>
  <dcterms:created xsi:type="dcterms:W3CDTF">2025-10-07T11:41:00Z</dcterms:created>
  <dcterms:modified xsi:type="dcterms:W3CDTF">2025-10-10T09:20:00Z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5e37d58b-5b64-4c15-b1ae-6cbc01390762</vt:lpwstr>
  </property>
</Properties>
</file>