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4414E" w14:textId="77777777" w:rsidR="004607E1" w:rsidRPr="008C4977" w:rsidRDefault="004607E1">
      <w:pPr>
        <w:rPr>
          <w:rFonts w:ascii="Arial" w:hAnsi="Arial" w:cs="Arial"/>
          <w:sz w:val="20"/>
          <w:szCs w:val="20"/>
        </w:rPr>
      </w:pPr>
    </w:p>
    <w:p w14:paraId="344A4080" w14:textId="77777777" w:rsidR="004607E1" w:rsidRPr="008C4977" w:rsidRDefault="004607E1">
      <w:pPr>
        <w:spacing w:before="15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"/>
        <w:gridCol w:w="5160"/>
        <w:gridCol w:w="89"/>
        <w:gridCol w:w="9360"/>
        <w:gridCol w:w="6311"/>
        <w:gridCol w:w="129"/>
      </w:tblGrid>
      <w:tr w:rsidR="004607E1" w:rsidRPr="008C4977" w14:paraId="795A75E7" w14:textId="77777777" w:rsidTr="008C4977">
        <w:trPr>
          <w:gridBefore w:val="1"/>
          <w:gridAfter w:val="1"/>
          <w:wBefore w:w="111" w:type="dxa"/>
          <w:wAfter w:w="129" w:type="dxa"/>
          <w:trHeight w:val="280"/>
        </w:trPr>
        <w:tc>
          <w:tcPr>
            <w:tcW w:w="5160" w:type="dxa"/>
          </w:tcPr>
          <w:p w14:paraId="1F994F62" w14:textId="77777777" w:rsidR="004607E1" w:rsidRPr="008C4977" w:rsidRDefault="003A4A12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sz w:val="20"/>
                <w:szCs w:val="20"/>
              </w:rPr>
              <w:t>Journal</w:t>
            </w:r>
            <w:r w:rsidRPr="008C49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0" w:type="dxa"/>
            <w:gridSpan w:val="3"/>
          </w:tcPr>
          <w:p w14:paraId="5787371F" w14:textId="77777777" w:rsidR="004607E1" w:rsidRPr="008C4977" w:rsidRDefault="007F7CCE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3A4A12" w:rsidRPr="008C497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A4A12" w:rsidRPr="008C497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3A4A12" w:rsidRPr="008C497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A4A12" w:rsidRPr="008C497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A4A12" w:rsidRPr="008C497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3A4A12" w:rsidRPr="008C497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A4A12" w:rsidRPr="008C497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3A4A12" w:rsidRPr="008C497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A4A12" w:rsidRPr="008C497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3A4A12" w:rsidRPr="008C497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A4A12" w:rsidRPr="008C497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3A4A12" w:rsidRPr="008C497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A4A12" w:rsidRPr="008C497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="003A4A12" w:rsidRPr="008C497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A4A12" w:rsidRPr="008C497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4607E1" w:rsidRPr="008C4977" w14:paraId="07182280" w14:textId="77777777" w:rsidTr="008C4977">
        <w:trPr>
          <w:gridBefore w:val="1"/>
          <w:gridAfter w:val="1"/>
          <w:wBefore w:w="111" w:type="dxa"/>
          <w:wAfter w:w="129" w:type="dxa"/>
          <w:trHeight w:val="279"/>
        </w:trPr>
        <w:tc>
          <w:tcPr>
            <w:tcW w:w="5160" w:type="dxa"/>
          </w:tcPr>
          <w:p w14:paraId="1E6A105D" w14:textId="77777777" w:rsidR="004607E1" w:rsidRPr="008C4977" w:rsidRDefault="003A4A12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sz w:val="20"/>
                <w:szCs w:val="20"/>
              </w:rPr>
              <w:t>Manuscript</w:t>
            </w:r>
            <w:r w:rsidRPr="008C49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0" w:type="dxa"/>
            <w:gridSpan w:val="3"/>
          </w:tcPr>
          <w:p w14:paraId="6602738F" w14:textId="77777777" w:rsidR="004607E1" w:rsidRPr="008C4977" w:rsidRDefault="003A4A12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Ms_JAMMR_146976</w:t>
            </w:r>
          </w:p>
        </w:tc>
      </w:tr>
      <w:tr w:rsidR="004607E1" w:rsidRPr="008C4977" w14:paraId="5117BADF" w14:textId="77777777" w:rsidTr="008C4977">
        <w:trPr>
          <w:gridBefore w:val="1"/>
          <w:gridAfter w:val="1"/>
          <w:wBefore w:w="111" w:type="dxa"/>
          <w:wAfter w:w="129" w:type="dxa"/>
          <w:trHeight w:val="640"/>
        </w:trPr>
        <w:tc>
          <w:tcPr>
            <w:tcW w:w="5160" w:type="dxa"/>
          </w:tcPr>
          <w:p w14:paraId="43F02B0B" w14:textId="77777777" w:rsidR="004607E1" w:rsidRPr="008C4977" w:rsidRDefault="003A4A12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sz w:val="20"/>
                <w:szCs w:val="20"/>
              </w:rPr>
              <w:t>Title</w:t>
            </w:r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of</w:t>
            </w:r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0" w:type="dxa"/>
            <w:gridSpan w:val="3"/>
          </w:tcPr>
          <w:p w14:paraId="6FB014B8" w14:textId="77777777" w:rsidR="004607E1" w:rsidRPr="008C4977" w:rsidRDefault="003A4A12">
            <w:pPr>
              <w:pStyle w:val="TableParagraph"/>
              <w:spacing w:before="92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Nasal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Carriage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Antimicrobial-Resistant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Coagulase-positive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Staphylococci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8C497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proofErr w:type="gramEnd"/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Golden-Pigmented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Colonies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Companion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Dogs: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Possible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Link Between Veterinary and Human Settings</w:t>
            </w:r>
          </w:p>
        </w:tc>
      </w:tr>
      <w:tr w:rsidR="004607E1" w:rsidRPr="008C4977" w14:paraId="70BA6C7B" w14:textId="77777777" w:rsidTr="008C4977">
        <w:trPr>
          <w:gridBefore w:val="1"/>
          <w:gridAfter w:val="1"/>
          <w:wBefore w:w="111" w:type="dxa"/>
          <w:wAfter w:w="129" w:type="dxa"/>
          <w:trHeight w:val="320"/>
        </w:trPr>
        <w:tc>
          <w:tcPr>
            <w:tcW w:w="5160" w:type="dxa"/>
          </w:tcPr>
          <w:p w14:paraId="1668E9BC" w14:textId="77777777" w:rsidR="004607E1" w:rsidRPr="008C4977" w:rsidRDefault="003A4A12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sz w:val="20"/>
                <w:szCs w:val="20"/>
              </w:rPr>
              <w:t>Type</w:t>
            </w:r>
            <w:r w:rsidRPr="008C49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of</w:t>
            </w:r>
            <w:r w:rsidRPr="008C49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0" w:type="dxa"/>
            <w:gridSpan w:val="3"/>
          </w:tcPr>
          <w:p w14:paraId="51DB9A47" w14:textId="77777777" w:rsidR="004607E1" w:rsidRPr="008C4977" w:rsidRDefault="003A4A12">
            <w:pPr>
              <w:pStyle w:val="TableParagraph"/>
              <w:spacing w:before="50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8C49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C49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  <w:tr w:rsidR="004607E1" w:rsidRPr="008C4977" w14:paraId="796DF89F" w14:textId="77777777" w:rsidTr="008C4977">
        <w:trPr>
          <w:trHeight w:val="439"/>
        </w:trPr>
        <w:tc>
          <w:tcPr>
            <w:tcW w:w="21160" w:type="dxa"/>
            <w:gridSpan w:val="6"/>
            <w:tcBorders>
              <w:top w:val="nil"/>
              <w:left w:val="nil"/>
              <w:right w:val="nil"/>
            </w:tcBorders>
          </w:tcPr>
          <w:p w14:paraId="26DA38EA" w14:textId="77777777" w:rsidR="008C4977" w:rsidRPr="008C4977" w:rsidRDefault="008C4977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bookmarkStart w:id="0" w:name="PART__1:_Comments_"/>
            <w:bookmarkEnd w:id="0"/>
          </w:p>
          <w:p w14:paraId="11049FAA" w14:textId="31ABCCBD" w:rsidR="004607E1" w:rsidRPr="008C4977" w:rsidRDefault="003A4A12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C4977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C4977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607E1" w:rsidRPr="008C4977" w14:paraId="3CB31238" w14:textId="77777777" w:rsidTr="008C4977">
        <w:trPr>
          <w:trHeight w:val="959"/>
        </w:trPr>
        <w:tc>
          <w:tcPr>
            <w:tcW w:w="5360" w:type="dxa"/>
            <w:gridSpan w:val="3"/>
          </w:tcPr>
          <w:p w14:paraId="0AE7F0FD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7F14CBE2" w14:textId="77777777" w:rsidR="004607E1" w:rsidRPr="008C4977" w:rsidRDefault="003A4A12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8C4977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BDEA339" w14:textId="77777777" w:rsidR="004607E1" w:rsidRPr="008C4977" w:rsidRDefault="003A4A12">
            <w:pPr>
              <w:pStyle w:val="TableParagraph"/>
              <w:ind w:left="105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C49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C49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C49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C49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C49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C49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C49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C49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C49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C49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C49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C49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0" w:type="dxa"/>
            <w:gridSpan w:val="2"/>
          </w:tcPr>
          <w:p w14:paraId="0728A0F2" w14:textId="77777777" w:rsidR="004607E1" w:rsidRPr="008C4977" w:rsidRDefault="003A4A12">
            <w:pPr>
              <w:pStyle w:val="TableParagraph"/>
              <w:spacing w:before="7" w:line="256" w:lineRule="auto"/>
              <w:ind w:left="105" w:right="725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(It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is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mandatory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that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authors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should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write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607E1" w:rsidRPr="008C4977" w14:paraId="5ABE0409" w14:textId="77777777" w:rsidTr="008C4977">
        <w:trPr>
          <w:trHeight w:val="2320"/>
        </w:trPr>
        <w:tc>
          <w:tcPr>
            <w:tcW w:w="5360" w:type="dxa"/>
            <w:gridSpan w:val="3"/>
          </w:tcPr>
          <w:p w14:paraId="3CCED1ED" w14:textId="77777777" w:rsidR="004607E1" w:rsidRPr="008C4977" w:rsidRDefault="003A4A12">
            <w:pPr>
              <w:pStyle w:val="TableParagraph"/>
              <w:spacing w:before="8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14:paraId="655833EF" w14:textId="77777777" w:rsidR="004607E1" w:rsidRPr="008C4977" w:rsidRDefault="004607E1">
            <w:pPr>
              <w:pStyle w:val="TableParagraph"/>
              <w:spacing w:before="17"/>
              <w:rPr>
                <w:rFonts w:ascii="Arial" w:hAnsi="Arial" w:cs="Arial"/>
                <w:sz w:val="20"/>
                <w:szCs w:val="20"/>
              </w:rPr>
            </w:pPr>
          </w:p>
          <w:p w14:paraId="03CD3291" w14:textId="77777777" w:rsidR="004607E1" w:rsidRPr="008C4977" w:rsidRDefault="003A4A12">
            <w:pPr>
              <w:pStyle w:val="TableParagraph"/>
              <w:spacing w:before="1"/>
              <w:ind w:left="105" w:right="147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sz w:val="20"/>
                <w:szCs w:val="20"/>
              </w:rPr>
              <w:t>This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manuscript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presents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highly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relevant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and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alarming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regional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data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on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antimicrobial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resistance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(AMR)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in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canine staphylococci, a critical topic within the One Health framework. The findings—particularly the exceptionally high rate of potential methicillin resistance (91.3%) and the detection of vancomycin resistance in animals not treated with the drug—provide an essential epidemiological warning. These results reinforce the role of seemingly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healthy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companion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animals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as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community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reservoirs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for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MDR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strains,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urgent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need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for integrated surveillance, rational antimicrobial stewardship in veterinary medicine, and public health action at the human-animal interface.</w:t>
            </w:r>
          </w:p>
        </w:tc>
        <w:tc>
          <w:tcPr>
            <w:tcW w:w="6440" w:type="dxa"/>
            <w:gridSpan w:val="2"/>
          </w:tcPr>
          <w:p w14:paraId="721996E0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7E1" w:rsidRPr="008C4977" w14:paraId="3AC89504" w14:textId="77777777" w:rsidTr="008C4977">
        <w:trPr>
          <w:trHeight w:val="3239"/>
        </w:trPr>
        <w:tc>
          <w:tcPr>
            <w:tcW w:w="5360" w:type="dxa"/>
            <w:gridSpan w:val="3"/>
          </w:tcPr>
          <w:p w14:paraId="46ADC66E" w14:textId="77777777" w:rsidR="004607E1" w:rsidRPr="008C4977" w:rsidRDefault="003A4A12">
            <w:pPr>
              <w:pStyle w:val="TableParagraph"/>
              <w:spacing w:before="2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C49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C49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3A238CA" w14:textId="77777777" w:rsidR="004607E1" w:rsidRPr="008C4977" w:rsidRDefault="003A4A12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C49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C49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14:paraId="51695428" w14:textId="77777777" w:rsidR="004607E1" w:rsidRPr="008C4977" w:rsidRDefault="003A4A12">
            <w:pPr>
              <w:pStyle w:val="TableParagraph"/>
              <w:spacing w:before="2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study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is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called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"retrospective".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This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is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an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inaccuracy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because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primary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outcome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data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(swabs,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 xml:space="preserve">isolation, resistance testing) were collected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 xml:space="preserve">prospectively </w:t>
            </w:r>
            <w:r w:rsidRPr="008C4977">
              <w:rPr>
                <w:rFonts w:ascii="Arial" w:hAnsi="Arial" w:cs="Arial"/>
                <w:sz w:val="20"/>
                <w:szCs w:val="20"/>
              </w:rPr>
              <w:t xml:space="preserve">during the study period (Feb–Dec 2024). It should be classified as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 xml:space="preserve">cross-sectional </w:t>
            </w:r>
            <w:r w:rsidRPr="008C4977">
              <w:rPr>
                <w:rFonts w:ascii="Arial" w:hAnsi="Arial" w:cs="Arial"/>
                <w:sz w:val="20"/>
                <w:szCs w:val="20"/>
              </w:rPr>
              <w:t xml:space="preserve">and </w:t>
            </w:r>
            <w:proofErr w:type="gramStart"/>
            <w:r w:rsidRPr="008C4977">
              <w:rPr>
                <w:rFonts w:ascii="Arial" w:hAnsi="Arial" w:cs="Arial"/>
                <w:sz w:val="20"/>
                <w:szCs w:val="20"/>
              </w:rPr>
              <w:t>observational..</w:t>
            </w:r>
            <w:proofErr w:type="gramEnd"/>
          </w:p>
          <w:p w14:paraId="50CE53E7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675A8CD" w14:textId="77777777" w:rsidR="004607E1" w:rsidRPr="008C4977" w:rsidRDefault="003A4A12">
            <w:pPr>
              <w:pStyle w:val="TableParagraph"/>
              <w:ind w:left="465" w:right="636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title's</w:t>
            </w:r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description</w:t>
            </w:r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of</w:t>
            </w:r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organism,</w:t>
            </w:r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"Coagulase-positive</w:t>
            </w:r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Staphylococci</w:t>
            </w:r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8C4977">
              <w:rPr>
                <w:rFonts w:ascii="Arial" w:hAnsi="Arial" w:cs="Arial"/>
                <w:sz w:val="20"/>
                <w:szCs w:val="20"/>
              </w:rPr>
              <w:t>With</w:t>
            </w:r>
            <w:proofErr w:type="gramEnd"/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 xml:space="preserve">Golden-Pigmented Colonies," is lengthy and </w:t>
            </w:r>
            <w:r w:rsidR="00BB640F" w:rsidRPr="008C4977">
              <w:rPr>
                <w:rFonts w:ascii="Arial" w:hAnsi="Arial" w:cs="Arial"/>
                <w:sz w:val="20"/>
                <w:szCs w:val="20"/>
              </w:rPr>
              <w:t>unclear</w:t>
            </w:r>
            <w:r w:rsidRPr="008C4977">
              <w:rPr>
                <w:rFonts w:ascii="Arial" w:hAnsi="Arial" w:cs="Arial"/>
                <w:sz w:val="20"/>
                <w:szCs w:val="20"/>
              </w:rPr>
              <w:t>, reflecting the methodological limitation.</w:t>
            </w:r>
          </w:p>
          <w:p w14:paraId="3AD978D2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3FCDA8B" w14:textId="77777777" w:rsidR="004607E1" w:rsidRPr="008C4977" w:rsidRDefault="004607E1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5658E08F" w14:textId="77777777" w:rsidR="004607E1" w:rsidRPr="008C4977" w:rsidRDefault="003A4A12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C49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Pr="008C49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Title:</w:t>
            </w:r>
          </w:p>
          <w:p w14:paraId="2AABB487" w14:textId="77777777" w:rsidR="004607E1" w:rsidRPr="008C4977" w:rsidRDefault="004607E1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18396C12" w14:textId="77777777" w:rsidR="004607E1" w:rsidRPr="008C4977" w:rsidRDefault="003A4A12">
            <w:pPr>
              <w:pStyle w:val="TableParagraph"/>
              <w:ind w:left="705" w:right="636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sz w:val="20"/>
                <w:szCs w:val="20"/>
              </w:rPr>
              <w:t>"High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Prevalence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of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Methicillin-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and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Multidrug-Resistant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Golden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Staphylococci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in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Nasal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Carriage of Companion Dogs in Southeast Brazil: Implications for One Health Surveillance"</w:t>
            </w:r>
          </w:p>
        </w:tc>
        <w:tc>
          <w:tcPr>
            <w:tcW w:w="6440" w:type="dxa"/>
            <w:gridSpan w:val="2"/>
          </w:tcPr>
          <w:p w14:paraId="6DF3BDE3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7E1" w:rsidRPr="008C4977" w14:paraId="70CDBC4E" w14:textId="77777777" w:rsidTr="008C4977">
        <w:trPr>
          <w:trHeight w:val="1259"/>
        </w:trPr>
        <w:tc>
          <w:tcPr>
            <w:tcW w:w="5360" w:type="dxa"/>
            <w:gridSpan w:val="3"/>
          </w:tcPr>
          <w:p w14:paraId="3C09957E" w14:textId="77777777" w:rsidR="004607E1" w:rsidRPr="008C4977" w:rsidRDefault="003A4A12">
            <w:pPr>
              <w:pStyle w:val="TableParagraph"/>
              <w:spacing w:before="7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8C497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14:paraId="56B8D0D9" w14:textId="77777777" w:rsidR="004607E1" w:rsidRPr="008C4977" w:rsidRDefault="003A4A12">
            <w:pPr>
              <w:pStyle w:val="TableParagraph"/>
              <w:spacing w:before="7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sz w:val="20"/>
                <w:szCs w:val="20"/>
              </w:rPr>
              <w:t>Its,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Good</w:t>
            </w:r>
          </w:p>
        </w:tc>
        <w:tc>
          <w:tcPr>
            <w:tcW w:w="6440" w:type="dxa"/>
            <w:gridSpan w:val="2"/>
          </w:tcPr>
          <w:p w14:paraId="0B30F904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7E1" w:rsidRPr="008C4977" w14:paraId="033DB539" w14:textId="77777777" w:rsidTr="008C4977">
        <w:trPr>
          <w:trHeight w:val="700"/>
        </w:trPr>
        <w:tc>
          <w:tcPr>
            <w:tcW w:w="5360" w:type="dxa"/>
            <w:gridSpan w:val="3"/>
          </w:tcPr>
          <w:p w14:paraId="1FBE02D6" w14:textId="77777777" w:rsidR="004607E1" w:rsidRPr="008C4977" w:rsidRDefault="003A4A12">
            <w:pPr>
              <w:pStyle w:val="TableParagraph"/>
              <w:spacing w:before="2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8C49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C49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C49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C49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C49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C497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14:paraId="577F8104" w14:textId="77777777" w:rsidR="004607E1" w:rsidRPr="008C4977" w:rsidRDefault="003A4A12">
            <w:pPr>
              <w:pStyle w:val="TableParagraph"/>
              <w:spacing w:before="2"/>
              <w:ind w:left="204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0" w:type="dxa"/>
            <w:gridSpan w:val="2"/>
          </w:tcPr>
          <w:p w14:paraId="518555E9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7E1" w:rsidRPr="008C4977" w14:paraId="142070B9" w14:textId="77777777" w:rsidTr="008C4977">
        <w:trPr>
          <w:trHeight w:val="700"/>
        </w:trPr>
        <w:tc>
          <w:tcPr>
            <w:tcW w:w="5360" w:type="dxa"/>
            <w:gridSpan w:val="3"/>
          </w:tcPr>
          <w:p w14:paraId="715DFC8F" w14:textId="77777777" w:rsidR="004607E1" w:rsidRPr="008C4977" w:rsidRDefault="003A4A12">
            <w:pPr>
              <w:pStyle w:val="TableParagraph"/>
              <w:spacing w:line="230" w:lineRule="atLeast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14:paraId="3DAEE446" w14:textId="77777777" w:rsidR="004607E1" w:rsidRPr="008C4977" w:rsidRDefault="003A4A12">
            <w:pPr>
              <w:pStyle w:val="TableParagraph"/>
              <w:spacing w:before="2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0" w:type="dxa"/>
            <w:gridSpan w:val="2"/>
          </w:tcPr>
          <w:p w14:paraId="7978389A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7E1" w:rsidRPr="008C4977" w14:paraId="53533BD4" w14:textId="77777777" w:rsidTr="008C4977">
        <w:trPr>
          <w:trHeight w:val="3940"/>
        </w:trPr>
        <w:tc>
          <w:tcPr>
            <w:tcW w:w="5360" w:type="dxa"/>
            <w:gridSpan w:val="3"/>
          </w:tcPr>
          <w:p w14:paraId="3B911797" w14:textId="77777777" w:rsidR="004607E1" w:rsidRPr="008C4977" w:rsidRDefault="003A4A12">
            <w:pPr>
              <w:pStyle w:val="TableParagraph"/>
              <w:spacing w:before="2"/>
              <w:ind w:left="470" w:right="192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8C4977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8C49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C49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C49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C49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C49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14:paraId="4842C00A" w14:textId="77777777" w:rsidR="004607E1" w:rsidRPr="008C4977" w:rsidRDefault="004607E1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43CE24B6" w14:textId="77777777" w:rsidR="004607E1" w:rsidRPr="008C4977" w:rsidRDefault="003A4A12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sz w:val="20"/>
                <w:szCs w:val="20"/>
              </w:rPr>
              <w:t>These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errors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involve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minor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language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mistakes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because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author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has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used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European/Portuguese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English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if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that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is the problem, it is okay</w:t>
            </w:r>
          </w:p>
          <w:p w14:paraId="5663353B" w14:textId="77777777" w:rsidR="004607E1" w:rsidRPr="008C4977" w:rsidRDefault="004607E1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36FDED7A" w14:textId="77777777" w:rsidR="004607E1" w:rsidRPr="008C4977" w:rsidRDefault="003A4A12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Antibiotic</w:t>
            </w:r>
            <w:r w:rsidRPr="008C497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Names</w:t>
            </w:r>
            <w:r w:rsidRPr="008C497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(Table</w:t>
            </w:r>
            <w:r w:rsidRPr="008C497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>1):</w:t>
            </w:r>
          </w:p>
          <w:p w14:paraId="468C4161" w14:textId="77777777" w:rsidR="004607E1" w:rsidRPr="008C4977" w:rsidRDefault="003A4A12">
            <w:pPr>
              <w:pStyle w:val="TableParagraph"/>
              <w:numPr>
                <w:ilvl w:val="1"/>
                <w:numId w:val="3"/>
              </w:numPr>
              <w:tabs>
                <w:tab w:val="left" w:pos="1544"/>
              </w:tabs>
              <w:ind w:left="1544" w:hanging="359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z w:val="20"/>
                <w:szCs w:val="20"/>
              </w:rPr>
              <w:t>Azitromycin</w:t>
            </w:r>
            <w:proofErr w:type="spellEnd"/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should</w:t>
            </w:r>
            <w:r w:rsidRPr="008C49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be</w:t>
            </w:r>
            <w:r w:rsidRPr="008C49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"Azithromycin"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0DB4FAD6" w14:textId="77777777" w:rsidR="004607E1" w:rsidRPr="008C4977" w:rsidRDefault="003A4A12">
            <w:pPr>
              <w:pStyle w:val="TableParagraph"/>
              <w:numPr>
                <w:ilvl w:val="1"/>
                <w:numId w:val="3"/>
              </w:numPr>
              <w:tabs>
                <w:tab w:val="left" w:pos="1544"/>
              </w:tabs>
              <w:ind w:left="1544" w:hanging="359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z w:val="20"/>
                <w:szCs w:val="20"/>
              </w:rPr>
              <w:t>Eritromycin</w:t>
            </w:r>
            <w:proofErr w:type="spellEnd"/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should</w:t>
            </w:r>
            <w:r w:rsidRPr="008C49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be</w:t>
            </w:r>
            <w:r w:rsidRPr="008C49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"Erythromycin"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730799FD" w14:textId="77777777" w:rsidR="004607E1" w:rsidRPr="008C4977" w:rsidRDefault="003A4A12">
            <w:pPr>
              <w:pStyle w:val="TableParagraph"/>
              <w:numPr>
                <w:ilvl w:val="1"/>
                <w:numId w:val="3"/>
              </w:numPr>
              <w:tabs>
                <w:tab w:val="left" w:pos="1544"/>
              </w:tabs>
              <w:ind w:left="1544" w:hanging="359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z w:val="20"/>
                <w:szCs w:val="20"/>
              </w:rPr>
              <w:t>Cloranfenicol</w:t>
            </w:r>
            <w:proofErr w:type="spellEnd"/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should</w:t>
            </w:r>
            <w:r w:rsidRPr="008C49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be</w:t>
            </w:r>
            <w:r w:rsidRPr="008C49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"Chloramphenicol"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05AB6C3C" w14:textId="77777777" w:rsidR="004607E1" w:rsidRPr="008C4977" w:rsidRDefault="003A4A12">
            <w:pPr>
              <w:pStyle w:val="TableParagraph"/>
              <w:numPr>
                <w:ilvl w:val="1"/>
                <w:numId w:val="3"/>
              </w:numPr>
              <w:tabs>
                <w:tab w:val="left" w:pos="1544"/>
              </w:tabs>
              <w:ind w:left="1544" w:hanging="359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Tetracyclin</w:t>
            </w:r>
            <w:proofErr w:type="spellEnd"/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should</w:t>
            </w:r>
            <w:r w:rsidRPr="008C497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be</w:t>
            </w:r>
            <w:r w:rsidRPr="008C497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"Tetracycline"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1C63EDE0" w14:textId="77777777" w:rsidR="004607E1" w:rsidRPr="008C4977" w:rsidRDefault="003A4A12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ind w:left="824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Antibiotic</w:t>
            </w:r>
            <w:r w:rsidRPr="008C497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Class</w:t>
            </w:r>
            <w:r w:rsidRPr="008C497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Headings</w:t>
            </w:r>
            <w:r w:rsidRPr="008C497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(Table</w:t>
            </w:r>
            <w:r w:rsidRPr="008C497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>2):</w:t>
            </w:r>
          </w:p>
          <w:p w14:paraId="40A96711" w14:textId="77777777" w:rsidR="004607E1" w:rsidRPr="008C4977" w:rsidRDefault="003A4A12">
            <w:pPr>
              <w:pStyle w:val="TableParagraph"/>
              <w:numPr>
                <w:ilvl w:val="1"/>
                <w:numId w:val="3"/>
              </w:numPr>
              <w:tabs>
                <w:tab w:val="left" w:pos="1544"/>
              </w:tabs>
              <w:ind w:left="1544" w:hanging="359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z w:val="20"/>
                <w:szCs w:val="20"/>
              </w:rPr>
              <w:t>Aminoglicosídeos</w:t>
            </w:r>
            <w:proofErr w:type="spellEnd"/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should</w:t>
            </w:r>
            <w:r w:rsidRPr="008C497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be</w:t>
            </w:r>
            <w:r w:rsidRPr="008C49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"Aminoglycosides"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3DE3D5F6" w14:textId="77777777" w:rsidR="004607E1" w:rsidRPr="008C4977" w:rsidRDefault="003A4A12">
            <w:pPr>
              <w:pStyle w:val="TableParagraph"/>
              <w:numPr>
                <w:ilvl w:val="1"/>
                <w:numId w:val="3"/>
              </w:numPr>
              <w:tabs>
                <w:tab w:val="left" w:pos="1544"/>
              </w:tabs>
              <w:ind w:left="1544" w:hanging="359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z w:val="20"/>
                <w:szCs w:val="20"/>
              </w:rPr>
              <w:t>Oxazolidinonas</w:t>
            </w:r>
            <w:proofErr w:type="spellEnd"/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should</w:t>
            </w:r>
            <w:r w:rsidRPr="008C49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be</w:t>
            </w:r>
            <w:r w:rsidRPr="008C49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"Oxazolidinones"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68940F96" w14:textId="77777777" w:rsidR="004607E1" w:rsidRPr="008C4977" w:rsidRDefault="003A4A12">
            <w:pPr>
              <w:pStyle w:val="TableParagraph"/>
              <w:numPr>
                <w:ilvl w:val="1"/>
                <w:numId w:val="3"/>
              </w:numPr>
              <w:tabs>
                <w:tab w:val="left" w:pos="1544"/>
              </w:tabs>
              <w:ind w:left="1544" w:hanging="359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z w:val="20"/>
                <w:szCs w:val="20"/>
              </w:rPr>
              <w:t>Fenicóis</w:t>
            </w:r>
            <w:proofErr w:type="spellEnd"/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should</w:t>
            </w:r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be</w:t>
            </w:r>
            <w:r w:rsidRPr="008C49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z w:val="20"/>
                <w:szCs w:val="20"/>
              </w:rPr>
              <w:t>Phenicols</w:t>
            </w:r>
            <w:proofErr w:type="spellEnd"/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(or</w:t>
            </w:r>
            <w:r w:rsidRPr="008C49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"Chloramphenicol"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).</w:t>
            </w:r>
          </w:p>
          <w:p w14:paraId="1326E9CD" w14:textId="77777777" w:rsidR="004607E1" w:rsidRPr="008C4977" w:rsidRDefault="003A4A12">
            <w:pPr>
              <w:pStyle w:val="TableParagraph"/>
              <w:numPr>
                <w:ilvl w:val="1"/>
                <w:numId w:val="3"/>
              </w:numPr>
              <w:tabs>
                <w:tab w:val="left" w:pos="1544"/>
              </w:tabs>
              <w:ind w:left="1544" w:hanging="359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z w:val="20"/>
                <w:szCs w:val="20"/>
              </w:rPr>
              <w:t>Rifamicinas</w:t>
            </w:r>
            <w:proofErr w:type="spellEnd"/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should</w:t>
            </w:r>
            <w:r w:rsidRPr="008C49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be</w:t>
            </w:r>
            <w:r w:rsidRPr="008C49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Rifamycins</w:t>
            </w:r>
            <w:proofErr w:type="spellEnd"/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56E41E0F" w14:textId="77777777" w:rsidR="004607E1" w:rsidRPr="008C4977" w:rsidRDefault="003A4A12">
            <w:pPr>
              <w:pStyle w:val="TableParagraph"/>
              <w:numPr>
                <w:ilvl w:val="1"/>
                <w:numId w:val="3"/>
              </w:numPr>
              <w:tabs>
                <w:tab w:val="left" w:pos="1544"/>
              </w:tabs>
              <w:ind w:left="1544" w:hanging="359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Tetracyclinas</w:t>
            </w:r>
            <w:proofErr w:type="spellEnd"/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should</w:t>
            </w:r>
            <w:r w:rsidRPr="008C497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be</w:t>
            </w:r>
            <w:r w:rsidRPr="008C497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"Tetracyclines"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08621552" w14:textId="77777777" w:rsidR="004607E1" w:rsidRPr="008C4977" w:rsidRDefault="003A4A12">
            <w:pPr>
              <w:pStyle w:val="TableParagraph"/>
              <w:numPr>
                <w:ilvl w:val="1"/>
                <w:numId w:val="3"/>
              </w:numPr>
              <w:tabs>
                <w:tab w:val="left" w:pos="1544"/>
              </w:tabs>
              <w:ind w:left="1544" w:hanging="359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z w:val="20"/>
                <w:szCs w:val="20"/>
              </w:rPr>
              <w:t>Glicopeptides</w:t>
            </w:r>
            <w:proofErr w:type="spellEnd"/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should</w:t>
            </w:r>
            <w:r w:rsidRPr="008C49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be</w:t>
            </w:r>
            <w:r w:rsidRPr="008C497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Glycopeptides</w:t>
            </w:r>
            <w:proofErr w:type="spellEnd"/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6440" w:type="dxa"/>
            <w:gridSpan w:val="2"/>
          </w:tcPr>
          <w:p w14:paraId="35D8A589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B23A9" w14:textId="77777777" w:rsidR="004607E1" w:rsidRPr="008C4977" w:rsidRDefault="004607E1">
      <w:pPr>
        <w:pStyle w:val="BodyText"/>
        <w:rPr>
          <w:rFonts w:ascii="Arial" w:hAnsi="Arial" w:cs="Arial"/>
          <w:b w:val="0"/>
        </w:rPr>
      </w:pPr>
    </w:p>
    <w:p w14:paraId="0103D69A" w14:textId="77777777" w:rsidR="004607E1" w:rsidRPr="008C4977" w:rsidRDefault="004607E1">
      <w:pPr>
        <w:pStyle w:val="BodyText"/>
        <w:rPr>
          <w:rFonts w:ascii="Arial" w:hAnsi="Arial" w:cs="Arial"/>
          <w:b w:val="0"/>
        </w:rPr>
        <w:sectPr w:rsidR="004607E1" w:rsidRPr="008C4977">
          <w:headerReference w:type="default" r:id="rId8"/>
          <w:footerReference w:type="default" r:id="rId9"/>
          <w:pgSz w:w="23800" w:h="16840" w:orient="landscape"/>
          <w:pgMar w:top="1540" w:right="1275" w:bottom="880" w:left="1275" w:header="1284" w:footer="692" w:gutter="0"/>
          <w:cols w:space="720"/>
        </w:sectPr>
      </w:pPr>
    </w:p>
    <w:tbl>
      <w:tblPr>
        <w:tblW w:w="0" w:type="auto"/>
        <w:tblInd w:w="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9360"/>
        <w:gridCol w:w="6440"/>
      </w:tblGrid>
      <w:tr w:rsidR="004607E1" w:rsidRPr="008C4977" w14:paraId="1635E6AD" w14:textId="77777777">
        <w:trPr>
          <w:trHeight w:val="687"/>
        </w:trPr>
        <w:tc>
          <w:tcPr>
            <w:tcW w:w="5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C7B02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7C3E3" w14:textId="77777777" w:rsidR="004607E1" w:rsidRPr="008C4977" w:rsidRDefault="003A4A12">
            <w:pPr>
              <w:pStyle w:val="TableParagraph"/>
              <w:spacing w:line="204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color w:val="FF0000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b/>
                <w:color w:val="FF0000"/>
                <w:spacing w:val="-8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FF0000"/>
                <w:sz w:val="20"/>
                <w:szCs w:val="20"/>
              </w:rPr>
              <w:t>text</w:t>
            </w:r>
            <w:r w:rsidRPr="008C4977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FF0000"/>
                <w:sz w:val="20"/>
                <w:szCs w:val="20"/>
              </w:rPr>
              <w:t>"attended</w:t>
            </w:r>
            <w:r w:rsidRPr="008C4977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FF0000"/>
                <w:sz w:val="20"/>
                <w:szCs w:val="20"/>
              </w:rPr>
              <w:t>cats"</w:t>
            </w:r>
            <w:r w:rsidRPr="008C4977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FF0000"/>
                <w:sz w:val="20"/>
                <w:szCs w:val="20"/>
              </w:rPr>
              <w:t>should</w:t>
            </w:r>
            <w:r w:rsidRPr="008C4977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FF0000"/>
                <w:sz w:val="20"/>
                <w:szCs w:val="20"/>
              </w:rPr>
              <w:t>be</w:t>
            </w:r>
            <w:r w:rsidRPr="008C4977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FF0000"/>
                <w:sz w:val="20"/>
                <w:szCs w:val="20"/>
              </w:rPr>
              <w:t>corrected</w:t>
            </w:r>
            <w:r w:rsidRPr="008C4977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FF0000"/>
                <w:sz w:val="20"/>
                <w:szCs w:val="20"/>
              </w:rPr>
              <w:t>to</w:t>
            </w:r>
            <w:r w:rsidRPr="008C4977"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FF0000"/>
                <w:sz w:val="20"/>
                <w:szCs w:val="20"/>
              </w:rPr>
              <w:t>"attended</w:t>
            </w:r>
            <w:r w:rsidRPr="008C4977">
              <w:rPr>
                <w:rFonts w:ascii="Arial" w:hAnsi="Arial" w:cs="Arial"/>
                <w:b/>
                <w:color w:val="FF0000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dogs".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2975E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7E1" w:rsidRPr="008C4977" w14:paraId="4D266528" w14:textId="77777777">
        <w:trPr>
          <w:trHeight w:val="3500"/>
        </w:trPr>
        <w:tc>
          <w:tcPr>
            <w:tcW w:w="5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F3DE9" w14:textId="77777777" w:rsidR="004607E1" w:rsidRPr="008C4977" w:rsidRDefault="003A4A12">
            <w:pPr>
              <w:pStyle w:val="TableParagraph"/>
              <w:spacing w:line="212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_"/>
            <w:bookmarkEnd w:id="4"/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C4977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6DCEE" w14:textId="77777777" w:rsidR="004607E1" w:rsidRPr="008C4977" w:rsidRDefault="003A4A12">
            <w:pPr>
              <w:pStyle w:val="TableParagraph"/>
              <w:spacing w:before="222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Numerical</w:t>
            </w:r>
            <w:r w:rsidRPr="008C497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Inconsistencies</w:t>
            </w:r>
            <w:r w:rsidRPr="008C497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in</w:t>
            </w:r>
            <w:r w:rsidRPr="008C497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Table</w:t>
            </w:r>
            <w:r w:rsidRPr="008C497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2</w:t>
            </w:r>
            <w:r w:rsidRPr="008C497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(Vancomycin</w:t>
            </w:r>
            <w:r w:rsidRPr="008C497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row):</w:t>
            </w:r>
          </w:p>
          <w:p w14:paraId="1E663C4D" w14:textId="77777777" w:rsidR="004607E1" w:rsidRPr="008C4977" w:rsidRDefault="004607E1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53242565" w14:textId="77777777" w:rsidR="004607E1" w:rsidRPr="008C4977" w:rsidRDefault="003A4A1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"/>
              <w:ind w:right="154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Intermediate</w:t>
            </w:r>
            <w:r w:rsidRPr="008C49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(I)</w:t>
            </w:r>
            <w:r w:rsidRPr="008C49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Count:</w:t>
            </w:r>
            <w:r w:rsidRPr="008C49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original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table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states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C49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isolates.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correct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count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from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Table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1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is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8C49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 xml:space="preserve">(Isolate </w:t>
            </w:r>
            <w:r w:rsidRPr="008C4977">
              <w:rPr>
                <w:rFonts w:ascii="Arial" w:hAnsi="Arial" w:cs="Arial"/>
                <w:spacing w:val="-2"/>
                <w:sz w:val="20"/>
                <w:szCs w:val="20"/>
              </w:rPr>
              <w:t>#16).</w:t>
            </w:r>
          </w:p>
          <w:p w14:paraId="2CBB8236" w14:textId="77777777" w:rsidR="004607E1" w:rsidRPr="008C4977" w:rsidRDefault="003A4A1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806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Susceptible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Count: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original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table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states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isolates.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correct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count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is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8C49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(23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total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-</w:t>
            </w:r>
            <w:r w:rsidRPr="008C49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1 Resistant - 1 Intermediate = 21)</w:t>
            </w:r>
          </w:p>
          <w:p w14:paraId="307F2863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93D1E7B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8C71738" w14:textId="77777777" w:rsidR="004607E1" w:rsidRPr="008C4977" w:rsidRDefault="004607E1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</w:p>
          <w:p w14:paraId="68D2A492" w14:textId="77777777" w:rsidR="004607E1" w:rsidRPr="008C4977" w:rsidRDefault="003A4A12">
            <w:pPr>
              <w:pStyle w:val="TableParagraph"/>
              <w:spacing w:before="1"/>
              <w:ind w:left="105" w:right="166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full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name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(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sulfamethoxazole–trimethoprim</w:t>
            </w:r>
            <w:r w:rsidRPr="008C4977">
              <w:rPr>
                <w:rFonts w:ascii="Arial" w:hAnsi="Arial" w:cs="Arial"/>
                <w:sz w:val="20"/>
                <w:szCs w:val="20"/>
              </w:rPr>
              <w:t>)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is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standard,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but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the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parenthetical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addition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of</w:t>
            </w:r>
            <w:r w:rsidRPr="008C49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proofErr w:type="spellStart"/>
            <w:r w:rsidRPr="008C4977">
              <w:rPr>
                <w:rFonts w:ascii="Arial" w:hAnsi="Arial" w:cs="Arial"/>
                <w:b/>
                <w:sz w:val="20"/>
                <w:szCs w:val="20"/>
              </w:rPr>
              <w:t>sulfazotrim</w:t>
            </w:r>
            <w:proofErr w:type="spellEnd"/>
            <w:r w:rsidRPr="008C4977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8C49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is a less common, likely regional or brand-related, term. For formal scientific communication, it should be consistently referred to by its full generic name to avoid confusion.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05E16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03906A" w14:textId="77777777" w:rsidR="004607E1" w:rsidRPr="008C4977" w:rsidRDefault="004607E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8640"/>
        <w:gridCol w:w="5660"/>
      </w:tblGrid>
      <w:tr w:rsidR="004607E1" w:rsidRPr="008C4977" w14:paraId="1C9B527E" w14:textId="77777777">
        <w:trPr>
          <w:trHeight w:val="443"/>
        </w:trPr>
        <w:tc>
          <w:tcPr>
            <w:tcW w:w="21140" w:type="dxa"/>
            <w:gridSpan w:val="3"/>
            <w:tcBorders>
              <w:top w:val="nil"/>
              <w:left w:val="nil"/>
              <w:right w:val="nil"/>
            </w:tcBorders>
          </w:tcPr>
          <w:p w14:paraId="52F859D6" w14:textId="77777777" w:rsidR="004607E1" w:rsidRPr="008C4977" w:rsidRDefault="003A4A12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8C4977">
              <w:rPr>
                <w:rFonts w:ascii="Arial" w:hAnsi="Arial" w:cs="Arial"/>
                <w:b/>
                <w:color w:val="000000"/>
                <w:spacing w:val="25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8C49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4607E1" w:rsidRPr="008C4977" w14:paraId="77590C9B" w14:textId="77777777">
        <w:trPr>
          <w:trHeight w:val="919"/>
        </w:trPr>
        <w:tc>
          <w:tcPr>
            <w:tcW w:w="6840" w:type="dxa"/>
          </w:tcPr>
          <w:p w14:paraId="0DB866E5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</w:tcPr>
          <w:p w14:paraId="76501EBA" w14:textId="77777777" w:rsidR="004607E1" w:rsidRPr="008C4977" w:rsidRDefault="003A4A12">
            <w:pPr>
              <w:pStyle w:val="TableParagraph"/>
              <w:spacing w:before="3"/>
              <w:ind w:left="95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Reviewer’s_comment_"/>
            <w:bookmarkEnd w:id="5"/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8C4977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60" w:type="dxa"/>
          </w:tcPr>
          <w:p w14:paraId="7AB7C6F8" w14:textId="77777777" w:rsidR="004607E1" w:rsidRPr="008C4977" w:rsidRDefault="003A4A12">
            <w:pPr>
              <w:pStyle w:val="TableParagraph"/>
              <w:spacing w:before="3" w:line="256" w:lineRule="auto"/>
              <w:ind w:left="5" w:right="45"/>
              <w:rPr>
                <w:rFonts w:ascii="Arial" w:hAnsi="Arial" w:cs="Arial"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(It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is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mandatory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that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authors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should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write</w:t>
            </w:r>
            <w:r w:rsidRPr="008C49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607E1" w:rsidRPr="008C4977" w14:paraId="1C935947" w14:textId="77777777">
        <w:trPr>
          <w:trHeight w:val="2780"/>
        </w:trPr>
        <w:tc>
          <w:tcPr>
            <w:tcW w:w="6840" w:type="dxa"/>
          </w:tcPr>
          <w:p w14:paraId="2E458188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B87158C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8527F37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1FE73547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3F3A589" w14:textId="77777777" w:rsidR="004607E1" w:rsidRPr="008C4977" w:rsidRDefault="004607E1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</w:p>
          <w:p w14:paraId="352229D9" w14:textId="77777777" w:rsidR="004607E1" w:rsidRPr="008C4977" w:rsidRDefault="003A4A12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C49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C49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C49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C49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0" w:type="dxa"/>
          </w:tcPr>
          <w:p w14:paraId="7AAC42B2" w14:textId="77777777" w:rsidR="004607E1" w:rsidRPr="008C4977" w:rsidRDefault="003A4A12">
            <w:pPr>
              <w:pStyle w:val="TableParagraph"/>
              <w:spacing w:before="8"/>
              <w:ind w:left="95" w:right="95"/>
              <w:rPr>
                <w:rFonts w:ascii="Arial" w:hAnsi="Arial" w:cs="Arial"/>
                <w:i/>
                <w:sz w:val="20"/>
                <w:szCs w:val="20"/>
              </w:rPr>
            </w:pP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No,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but</w:t>
            </w:r>
            <w:r w:rsidRPr="008C4977">
              <w:rPr>
                <w:rFonts w:ascii="Arial" w:hAnsi="Arial" w:cs="Arial"/>
                <w:i/>
                <w:spacing w:val="40"/>
                <w:sz w:val="20"/>
                <w:szCs w:val="20"/>
                <w:u w:val="thick"/>
              </w:rPr>
              <w:t xml:space="preserve"> </w:t>
            </w:r>
            <w:proofErr w:type="gramStart"/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The</w:t>
            </w:r>
            <w:proofErr w:type="gramEnd"/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provided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text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b/>
                <w:i/>
                <w:sz w:val="20"/>
                <w:szCs w:val="20"/>
                <w:u w:val="thick"/>
              </w:rPr>
              <w:t>does</w:t>
            </w:r>
            <w:r w:rsidRPr="008C4977">
              <w:rPr>
                <w:rFonts w:ascii="Arial" w:hAnsi="Arial" w:cs="Arial"/>
                <w:b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b/>
                <w:i/>
                <w:sz w:val="20"/>
                <w:szCs w:val="20"/>
                <w:u w:val="thick"/>
              </w:rPr>
              <w:t>not</w:t>
            </w:r>
            <w:r w:rsidRPr="008C4977">
              <w:rPr>
                <w:rFonts w:ascii="Arial" w:hAnsi="Arial" w:cs="Arial"/>
                <w:b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b/>
                <w:i/>
                <w:sz w:val="20"/>
                <w:szCs w:val="20"/>
                <w:u w:val="thick"/>
              </w:rPr>
              <w:t>explicitly</w:t>
            </w:r>
            <w:r w:rsidRPr="008C4977">
              <w:rPr>
                <w:rFonts w:ascii="Arial" w:hAnsi="Arial" w:cs="Arial"/>
                <w:b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b/>
                <w:i/>
                <w:sz w:val="20"/>
                <w:szCs w:val="20"/>
                <w:u w:val="thick"/>
              </w:rPr>
              <w:t>state</w:t>
            </w:r>
            <w:r w:rsidRPr="008C4977">
              <w:rPr>
                <w:rFonts w:ascii="Arial" w:hAnsi="Arial" w:cs="Arial"/>
                <w:b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whether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the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researchers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obtained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ethical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permission</w:t>
            </w:r>
            <w:r w:rsidRPr="008C497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 xml:space="preserve">from a formal </w:t>
            </w:r>
            <w:r w:rsidRPr="008C4977">
              <w:rPr>
                <w:rFonts w:ascii="Arial" w:hAnsi="Arial" w:cs="Arial"/>
                <w:b/>
                <w:i/>
                <w:sz w:val="20"/>
                <w:szCs w:val="20"/>
                <w:u w:val="thick"/>
              </w:rPr>
              <w:t xml:space="preserve">Ethical Committee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(e.g., an Institutional Animal Care and Use Committee or an</w:t>
            </w:r>
            <w:r w:rsidRPr="008C497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equivalent ethics review board).</w:t>
            </w:r>
          </w:p>
          <w:p w14:paraId="3D8790D7" w14:textId="77777777" w:rsidR="004607E1" w:rsidRPr="008C4977" w:rsidRDefault="004607E1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14CC4A6C" w14:textId="77777777" w:rsidR="004607E1" w:rsidRPr="008C4977" w:rsidRDefault="003A4A12">
            <w:pPr>
              <w:pStyle w:val="TableParagraph"/>
              <w:ind w:left="95"/>
              <w:rPr>
                <w:rFonts w:ascii="Arial" w:hAnsi="Arial" w:cs="Arial"/>
                <w:i/>
                <w:sz w:val="20"/>
                <w:szCs w:val="20"/>
              </w:rPr>
            </w:pP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However,</w:t>
            </w:r>
            <w:r w:rsidRPr="008C4977">
              <w:rPr>
                <w:rFonts w:ascii="Arial" w:hAnsi="Arial" w:cs="Arial"/>
                <w:i/>
                <w:spacing w:val="-11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the</w:t>
            </w:r>
            <w:r w:rsidRPr="008C4977">
              <w:rPr>
                <w:rFonts w:ascii="Arial" w:hAnsi="Arial" w:cs="Arial"/>
                <w:i/>
                <w:spacing w:val="-9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methodology</w:t>
            </w:r>
            <w:r w:rsidRPr="008C4977">
              <w:rPr>
                <w:rFonts w:ascii="Arial" w:hAnsi="Arial" w:cs="Arial"/>
                <w:i/>
                <w:spacing w:val="-9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section</w:t>
            </w:r>
            <w:r w:rsidRPr="008C4977">
              <w:rPr>
                <w:rFonts w:ascii="Arial" w:hAnsi="Arial" w:cs="Arial"/>
                <w:i/>
                <w:spacing w:val="-8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includes</w:t>
            </w:r>
            <w:r w:rsidRPr="008C4977">
              <w:rPr>
                <w:rFonts w:ascii="Arial" w:hAnsi="Arial" w:cs="Arial"/>
                <w:i/>
                <w:spacing w:val="-9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a</w:t>
            </w:r>
            <w:r w:rsidRPr="008C4977">
              <w:rPr>
                <w:rFonts w:ascii="Arial" w:hAnsi="Arial" w:cs="Arial"/>
                <w:i/>
                <w:spacing w:val="-9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key</w:t>
            </w:r>
            <w:r w:rsidRPr="008C4977">
              <w:rPr>
                <w:rFonts w:ascii="Arial" w:hAnsi="Arial" w:cs="Arial"/>
                <w:i/>
                <w:spacing w:val="-9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ethical</w:t>
            </w:r>
            <w:r w:rsidRPr="008C4977">
              <w:rPr>
                <w:rFonts w:ascii="Arial" w:hAnsi="Arial" w:cs="Arial"/>
                <w:i/>
                <w:spacing w:val="-8"/>
                <w:sz w:val="20"/>
                <w:szCs w:val="20"/>
                <w:u w:val="thick"/>
              </w:rPr>
              <w:t xml:space="preserve"> </w:t>
            </w:r>
            <w:r w:rsidRPr="008C4977">
              <w:rPr>
                <w:rFonts w:ascii="Arial" w:hAnsi="Arial" w:cs="Arial"/>
                <w:i/>
                <w:spacing w:val="-2"/>
                <w:sz w:val="20"/>
                <w:szCs w:val="20"/>
                <w:u w:val="thick"/>
              </w:rPr>
              <w:t>component:</w:t>
            </w:r>
          </w:p>
          <w:p w14:paraId="7C4FBB31" w14:textId="77777777" w:rsidR="004607E1" w:rsidRPr="008C4977" w:rsidRDefault="004607E1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19CD3C37" w14:textId="77777777" w:rsidR="004607E1" w:rsidRPr="008C4977" w:rsidRDefault="003A4A12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right="272"/>
              <w:rPr>
                <w:rFonts w:ascii="Arial" w:hAnsi="Arial" w:cs="Arial"/>
                <w:i/>
                <w:sz w:val="20"/>
                <w:szCs w:val="20"/>
              </w:rPr>
            </w:pPr>
            <w:r w:rsidRPr="008C497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Inclusion</w:t>
            </w:r>
            <w:r w:rsidRPr="008C4977">
              <w:rPr>
                <w:rFonts w:ascii="Arial" w:hAnsi="Arial" w:cs="Arial"/>
                <w:b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C497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Criteria:</w:t>
            </w:r>
            <w:r w:rsidRPr="008C4977">
              <w:rPr>
                <w:rFonts w:ascii="Arial" w:hAnsi="Arial" w:cs="Arial"/>
                <w:b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single"/>
              </w:rPr>
              <w:t>sample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single"/>
              </w:rPr>
              <w:t>consisted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single"/>
              </w:rPr>
              <w:t>of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single"/>
              </w:rPr>
              <w:t>dogs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single"/>
              </w:rPr>
              <w:t>"whose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single"/>
              </w:rPr>
              <w:t>owners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single"/>
              </w:rPr>
              <w:t>provided</w:t>
            </w:r>
            <w:r w:rsidRPr="008C4977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C497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informed</w:t>
            </w:r>
            <w:r w:rsidRPr="008C4977">
              <w:rPr>
                <w:rFonts w:ascii="Arial" w:hAnsi="Arial" w:cs="Arial"/>
                <w:b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8C497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consent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single"/>
              </w:rPr>
              <w:t>"</w:t>
            </w:r>
            <w:r w:rsidRPr="008C497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C4977">
              <w:rPr>
                <w:rFonts w:ascii="Arial" w:hAnsi="Arial" w:cs="Arial"/>
                <w:i/>
                <w:sz w:val="20"/>
                <w:szCs w:val="20"/>
                <w:u w:val="thick"/>
              </w:rPr>
              <w:t>and "informed consent from the dog owner" was an inclusion criterion.</w:t>
            </w:r>
          </w:p>
        </w:tc>
        <w:tc>
          <w:tcPr>
            <w:tcW w:w="5660" w:type="dxa"/>
          </w:tcPr>
          <w:p w14:paraId="718BD5BB" w14:textId="77777777" w:rsidR="004607E1" w:rsidRPr="008C4977" w:rsidRDefault="004607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B50490" w14:textId="1CC64313" w:rsidR="003A4A12" w:rsidRPr="008C4977" w:rsidRDefault="003A4A12">
      <w:pPr>
        <w:rPr>
          <w:rFonts w:ascii="Arial" w:hAnsi="Arial" w:cs="Arial"/>
          <w:sz w:val="20"/>
          <w:szCs w:val="20"/>
        </w:rPr>
      </w:pPr>
    </w:p>
    <w:p w14:paraId="19060273" w14:textId="77777777" w:rsidR="008C4977" w:rsidRPr="008C4977" w:rsidRDefault="008C4977" w:rsidP="008C497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C4977">
        <w:rPr>
          <w:rFonts w:ascii="Arial" w:hAnsi="Arial" w:cs="Arial"/>
          <w:b/>
          <w:u w:val="single"/>
        </w:rPr>
        <w:t>Reviewer details:</w:t>
      </w:r>
    </w:p>
    <w:p w14:paraId="7D07F01D" w14:textId="1698B6F8" w:rsidR="008C4977" w:rsidRPr="008C4977" w:rsidRDefault="008C4977">
      <w:pPr>
        <w:rPr>
          <w:rFonts w:ascii="Arial" w:hAnsi="Arial" w:cs="Arial"/>
          <w:sz w:val="20"/>
          <w:szCs w:val="20"/>
        </w:rPr>
      </w:pPr>
    </w:p>
    <w:p w14:paraId="7BAFFC9D" w14:textId="319E31BE" w:rsidR="008C4977" w:rsidRPr="008C4977" w:rsidRDefault="008C4977">
      <w:pPr>
        <w:rPr>
          <w:rFonts w:ascii="Arial" w:hAnsi="Arial" w:cs="Arial"/>
          <w:b/>
          <w:sz w:val="20"/>
          <w:szCs w:val="20"/>
        </w:rPr>
      </w:pPr>
      <w:bookmarkStart w:id="6" w:name="_Hlk212119701"/>
      <w:proofErr w:type="spellStart"/>
      <w:r w:rsidRPr="008C4977">
        <w:rPr>
          <w:rFonts w:ascii="Arial" w:hAnsi="Arial" w:cs="Arial"/>
          <w:b/>
          <w:sz w:val="20"/>
          <w:szCs w:val="20"/>
        </w:rPr>
        <w:t>Shristi</w:t>
      </w:r>
      <w:proofErr w:type="spellEnd"/>
      <w:r w:rsidRPr="008C497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C4977">
        <w:rPr>
          <w:rFonts w:ascii="Arial" w:hAnsi="Arial" w:cs="Arial"/>
          <w:b/>
          <w:sz w:val="20"/>
          <w:szCs w:val="20"/>
        </w:rPr>
        <w:t>Aich</w:t>
      </w:r>
      <w:proofErr w:type="spellEnd"/>
      <w:r w:rsidRPr="008C4977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8C4977">
        <w:rPr>
          <w:rFonts w:ascii="Arial" w:hAnsi="Arial" w:cs="Arial"/>
          <w:b/>
          <w:sz w:val="20"/>
          <w:szCs w:val="20"/>
        </w:rPr>
        <w:t>Kristu</w:t>
      </w:r>
      <w:proofErr w:type="spellEnd"/>
      <w:r w:rsidRPr="008C4977">
        <w:rPr>
          <w:rFonts w:ascii="Arial" w:hAnsi="Arial" w:cs="Arial"/>
          <w:b/>
          <w:sz w:val="20"/>
          <w:szCs w:val="20"/>
        </w:rPr>
        <w:t xml:space="preserve"> Jayanti College,</w:t>
      </w:r>
      <w:r w:rsidRPr="008C4977">
        <w:rPr>
          <w:rFonts w:ascii="Arial" w:hAnsi="Arial" w:cs="Arial"/>
          <w:b/>
          <w:sz w:val="20"/>
          <w:szCs w:val="20"/>
        </w:rPr>
        <w:t xml:space="preserve"> </w:t>
      </w:r>
      <w:r w:rsidRPr="008C4977">
        <w:rPr>
          <w:rFonts w:ascii="Arial" w:hAnsi="Arial" w:cs="Arial"/>
          <w:b/>
          <w:sz w:val="20"/>
          <w:szCs w:val="20"/>
        </w:rPr>
        <w:t>India</w:t>
      </w:r>
      <w:bookmarkStart w:id="7" w:name="_GoBack"/>
      <w:bookmarkEnd w:id="6"/>
      <w:bookmarkEnd w:id="7"/>
    </w:p>
    <w:sectPr w:rsidR="008C4977" w:rsidRPr="008C4977"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0B453" w14:textId="77777777" w:rsidR="007F7CCE" w:rsidRDefault="007F7CCE">
      <w:r>
        <w:separator/>
      </w:r>
    </w:p>
  </w:endnote>
  <w:endnote w:type="continuationSeparator" w:id="0">
    <w:p w14:paraId="5753238D" w14:textId="77777777" w:rsidR="007F7CCE" w:rsidRDefault="007F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12949" w14:textId="77777777" w:rsidR="004607E1" w:rsidRDefault="003A4A1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4E9F935" wp14:editId="2F0A529A">
              <wp:simplePos x="0" y="0"/>
              <wp:positionH relativeFrom="page">
                <wp:posOffset>901700</wp:posOffset>
              </wp:positionH>
              <wp:positionV relativeFrom="page">
                <wp:posOffset>10114160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AC263" w14:textId="77777777" w:rsidR="004607E1" w:rsidRDefault="003A4A1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9F9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    <v:textbox inset="0,0,0,0">
                <w:txbxContent>
                  <w:p w14:paraId="609AC263" w14:textId="77777777" w:rsidR="004607E1" w:rsidRDefault="003A4A1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A0FAA73" wp14:editId="060AC2B7">
              <wp:simplePos x="0" y="0"/>
              <wp:positionH relativeFrom="page">
                <wp:posOffset>2171352</wp:posOffset>
              </wp:positionH>
              <wp:positionV relativeFrom="page">
                <wp:posOffset>10114160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2916C" w14:textId="77777777" w:rsidR="004607E1" w:rsidRDefault="003A4A1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FAA73" id="Textbox 3" o:spid="_x0000_s1028" type="#_x0000_t202" style="position:absolute;margin-left:170.95pt;margin-top:796.4pt;width:55.75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    <v:textbox inset="0,0,0,0">
                <w:txbxContent>
                  <w:p w14:paraId="6C12916C" w14:textId="77777777" w:rsidR="004607E1" w:rsidRDefault="003A4A1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5DC9E26" wp14:editId="5BAC166F">
              <wp:simplePos x="0" y="0"/>
              <wp:positionH relativeFrom="page">
                <wp:posOffset>3944741</wp:posOffset>
              </wp:positionH>
              <wp:positionV relativeFrom="page">
                <wp:posOffset>10114160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C6533" w14:textId="77777777" w:rsidR="004607E1" w:rsidRDefault="003A4A1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DC9E26" id="Textbox 4" o:spid="_x0000_s1029" type="#_x0000_t202" style="position:absolute;margin-left:310.6pt;margin-top:796.4pt;width:67.7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    <v:textbox inset="0,0,0,0">
                <w:txbxContent>
                  <w:p w14:paraId="086C6533" w14:textId="77777777" w:rsidR="004607E1" w:rsidRDefault="003A4A1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3E5791D" wp14:editId="456430BD">
              <wp:simplePos x="0" y="0"/>
              <wp:positionH relativeFrom="page">
                <wp:posOffset>5473700</wp:posOffset>
              </wp:positionH>
              <wp:positionV relativeFrom="page">
                <wp:posOffset>10114160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4CDB9C" w14:textId="77777777" w:rsidR="004607E1" w:rsidRDefault="003A4A1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E5791D" id="Textbox 5" o:spid="_x0000_s1030" type="#_x0000_t202" style="position:absolute;margin-left:431pt;margin-top:796.4pt;width:79.2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    <v:textbox inset="0,0,0,0">
                <w:txbxContent>
                  <w:p w14:paraId="754CDB9C" w14:textId="77777777" w:rsidR="004607E1" w:rsidRDefault="003A4A1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EA2BF" w14:textId="77777777" w:rsidR="007F7CCE" w:rsidRDefault="007F7CCE">
      <w:r>
        <w:separator/>
      </w:r>
    </w:p>
  </w:footnote>
  <w:footnote w:type="continuationSeparator" w:id="0">
    <w:p w14:paraId="6245CCEB" w14:textId="77777777" w:rsidR="007F7CCE" w:rsidRDefault="007F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A5779" w14:textId="77777777" w:rsidR="004607E1" w:rsidRDefault="003A4A1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30F4B3D8" wp14:editId="36A4374B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93D32" w14:textId="77777777" w:rsidR="004607E1" w:rsidRDefault="003A4A1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4B3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14:paraId="6B793D32" w14:textId="77777777" w:rsidR="004607E1" w:rsidRDefault="003A4A1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BC2"/>
    <w:multiLevelType w:val="hybridMultilevel"/>
    <w:tmpl w:val="8AA0B166"/>
    <w:lvl w:ilvl="0" w:tplc="3028E11A">
      <w:numFmt w:val="bullet"/>
      <w:lvlText w:val="●"/>
      <w:lvlJc w:val="left"/>
      <w:pPr>
        <w:ind w:left="8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1" w:tplc="562AFF4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E6A19C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3FFE693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ADBED82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A634B100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CEE49A6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C70C9EA4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A80C8444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F4237F"/>
    <w:multiLevelType w:val="hybridMultilevel"/>
    <w:tmpl w:val="F4E21854"/>
    <w:lvl w:ilvl="0" w:tplc="AD70150C">
      <w:numFmt w:val="bullet"/>
      <w:lvlText w:val="●"/>
      <w:lvlJc w:val="left"/>
      <w:pPr>
        <w:ind w:left="8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1" w:tplc="AFAC10C2">
      <w:numFmt w:val="bullet"/>
      <w:lvlText w:val="○"/>
      <w:lvlJc w:val="left"/>
      <w:pPr>
        <w:ind w:left="15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2" w:tplc="637ABE0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51443430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8996AE32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22A2F462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6" w:tplc="1B0CDC7E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7" w:tplc="862488A0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D6B8F244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63A286C"/>
    <w:multiLevelType w:val="hybridMultilevel"/>
    <w:tmpl w:val="E43EBEDA"/>
    <w:lvl w:ilvl="0" w:tplc="6C80DAC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1" w:tplc="67324DBE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FC500DA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546AEBB0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4" w:tplc="75C6C81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5B1EEB2A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525E6D36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7" w:tplc="4CF029E8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8" w:tplc="36F6FED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7E1"/>
    <w:rsid w:val="003A4A12"/>
    <w:rsid w:val="004607E1"/>
    <w:rsid w:val="00490306"/>
    <w:rsid w:val="004B2AD3"/>
    <w:rsid w:val="007F7CCE"/>
    <w:rsid w:val="008C4977"/>
    <w:rsid w:val="009E3634"/>
    <w:rsid w:val="00A17816"/>
    <w:rsid w:val="00AD6DEF"/>
    <w:rsid w:val="00BB640F"/>
    <w:rsid w:val="00D63A52"/>
    <w:rsid w:val="00E7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AE6E6"/>
  <w15:docId w15:val="{0A9B41BD-CE8E-4284-9525-27014158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B2AD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B2AD3"/>
    <w:rPr>
      <w:b/>
      <w:bCs/>
    </w:rPr>
  </w:style>
  <w:style w:type="paragraph" w:customStyle="1" w:styleId="Affiliation">
    <w:name w:val="Affiliation"/>
    <w:basedOn w:val="Normal"/>
    <w:rsid w:val="008C497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mr.com/index.php/JAM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Rev_JAMMR_146976.docx</dc:title>
  <cp:lastModifiedBy>SDI 1137</cp:lastModifiedBy>
  <cp:revision>9</cp:revision>
  <dcterms:created xsi:type="dcterms:W3CDTF">2025-10-22T10:27:00Z</dcterms:created>
  <dcterms:modified xsi:type="dcterms:W3CDTF">2025-10-23T08:18:00Z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2025-10-22T00:00:00Z</vt:filetime>
  </property>
</Properties>
</file>