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F4E91" w14:paraId="1EBC99E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34BD1CD" w14:textId="77777777" w:rsidR="00602F7D" w:rsidRPr="00CF4E9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CF4E91" w14:paraId="75157024" w14:textId="77777777" w:rsidTr="002643B3">
        <w:trPr>
          <w:trHeight w:val="290"/>
        </w:trPr>
        <w:tc>
          <w:tcPr>
            <w:tcW w:w="1234" w:type="pct"/>
          </w:tcPr>
          <w:p w14:paraId="446963D3" w14:textId="77777777" w:rsidR="0000007A" w:rsidRPr="00CF4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69E0" w14:textId="77777777" w:rsidR="0000007A" w:rsidRPr="00CF4E91" w:rsidRDefault="00096EA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E210E7" w:rsidRPr="00CF4E9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Biology &amp; Biotechnology</w:t>
              </w:r>
            </w:hyperlink>
            <w:r w:rsidR="00E210E7" w:rsidRPr="00CF4E9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CF4E91" w14:paraId="6602EDE3" w14:textId="77777777" w:rsidTr="002643B3">
        <w:trPr>
          <w:trHeight w:val="290"/>
        </w:trPr>
        <w:tc>
          <w:tcPr>
            <w:tcW w:w="1234" w:type="pct"/>
          </w:tcPr>
          <w:p w14:paraId="527C1701" w14:textId="77777777" w:rsidR="0000007A" w:rsidRPr="00CF4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B59DA" w14:textId="77777777" w:rsidR="0000007A" w:rsidRPr="00CF4E91" w:rsidRDefault="00BB304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Ms_JABB_146202</w:t>
            </w:r>
          </w:p>
        </w:tc>
      </w:tr>
      <w:tr w:rsidR="0000007A" w:rsidRPr="00CF4E91" w14:paraId="19FC8B83" w14:textId="77777777" w:rsidTr="002643B3">
        <w:trPr>
          <w:trHeight w:val="650"/>
        </w:trPr>
        <w:tc>
          <w:tcPr>
            <w:tcW w:w="1234" w:type="pct"/>
          </w:tcPr>
          <w:p w14:paraId="196D1AAC" w14:textId="77777777" w:rsidR="0000007A" w:rsidRPr="00CF4E9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4FFF8" w14:textId="77777777" w:rsidR="0000007A" w:rsidRPr="00CF4E91" w:rsidRDefault="00BB30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Exogenous 24-Epibrassinolide (24-EBL) Enhances Morpho-physiological Traits in Wheat (Triticum </w:t>
            </w:r>
            <w:proofErr w:type="spellStart"/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>aestivum</w:t>
            </w:r>
            <w:proofErr w:type="spellEnd"/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Genotypes under High Temperature Stress</w:t>
            </w:r>
          </w:p>
        </w:tc>
      </w:tr>
      <w:tr w:rsidR="00CF0BBB" w:rsidRPr="00CF4E91" w14:paraId="4E698C0E" w14:textId="77777777" w:rsidTr="002643B3">
        <w:trPr>
          <w:trHeight w:val="332"/>
        </w:trPr>
        <w:tc>
          <w:tcPr>
            <w:tcW w:w="1234" w:type="pct"/>
          </w:tcPr>
          <w:p w14:paraId="0880DFD5" w14:textId="77777777" w:rsidR="00CF0BBB" w:rsidRPr="00CF4E9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7AD8B" w14:textId="7BECE57D" w:rsidR="00CF0BBB" w:rsidRPr="00CF4E91" w:rsidRDefault="00BB7BD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ACFDB67" w14:textId="6AE79819" w:rsidR="002F1235" w:rsidRPr="00CF4E91" w:rsidRDefault="002F1235" w:rsidP="002F123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F1235" w:rsidRPr="00CF4E91" w14:paraId="0E75C951" w14:textId="77777777" w:rsidTr="0035643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20EDC3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E9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F4E9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14E2888" w14:textId="77777777" w:rsidR="002F1235" w:rsidRPr="00CF4E9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CF4E91" w14:paraId="5A9BA98C" w14:textId="77777777" w:rsidTr="00356433">
        <w:tc>
          <w:tcPr>
            <w:tcW w:w="1265" w:type="pct"/>
            <w:noWrap/>
          </w:tcPr>
          <w:p w14:paraId="6F67B659" w14:textId="77777777" w:rsidR="00A85AEE" w:rsidRPr="00CF4E91" w:rsidRDefault="00A85AE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  <w:p w14:paraId="146A1CED" w14:textId="77777777" w:rsidR="00A85AEE" w:rsidRPr="00CF4E91" w:rsidRDefault="00A85AE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  <w:p w14:paraId="65CCD012" w14:textId="77777777" w:rsidR="00A85AEE" w:rsidRPr="00CF4E91" w:rsidRDefault="00A85AEE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  <w:p w14:paraId="69D63855" w14:textId="119829EC" w:rsidR="00A16A72" w:rsidRPr="00CF4E91" w:rsidRDefault="00A16A72" w:rsidP="00A16A72">
            <w:pPr>
              <w:pStyle w:val="Heading2"/>
              <w:jc w:val="left"/>
              <w:rPr>
                <w:rFonts w:ascii="Arial" w:eastAsia="Times New Roman" w:hAnsi="Arial" w:cs="Arial"/>
                <w:color w:val="001D35"/>
                <w:shd w:val="clear" w:color="auto" w:fill="FFFFFF"/>
              </w:rPr>
            </w:pPr>
          </w:p>
          <w:p w14:paraId="4CB7072C" w14:textId="77777777" w:rsidR="00A16A72" w:rsidRPr="00CF4E91" w:rsidRDefault="00A16A72" w:rsidP="00A16A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6AD905B1" w14:textId="77777777" w:rsidR="00A16A72" w:rsidRPr="00CF4E91" w:rsidRDefault="00A16A72" w:rsidP="00A16A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57B8EF15" w14:textId="7264ED3F" w:rsidR="00A16A72" w:rsidRPr="00CF4E91" w:rsidRDefault="00A16A72" w:rsidP="00A16A72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12" w:type="pct"/>
          </w:tcPr>
          <w:p w14:paraId="6CB8DD7B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F4E91">
              <w:rPr>
                <w:rFonts w:ascii="Arial" w:hAnsi="Arial" w:cs="Arial"/>
                <w:lang w:val="en-GB"/>
              </w:rPr>
              <w:t>Reviewer’s comment</w:t>
            </w:r>
          </w:p>
          <w:p w14:paraId="0B15A442" w14:textId="77777777" w:rsidR="00D91000" w:rsidRPr="00CF4E91" w:rsidRDefault="00D91000" w:rsidP="00D910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84B3318" w14:textId="77777777" w:rsidR="00D91000" w:rsidRPr="00CF4E91" w:rsidRDefault="00D91000" w:rsidP="00D91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F4059F" w14:textId="77777777" w:rsidR="00D6310E" w:rsidRPr="00CF4E91" w:rsidRDefault="00D6310E" w:rsidP="00D6310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E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E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887FCD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3E5287C2" w14:textId="77777777" w:rsidTr="00356433">
        <w:trPr>
          <w:trHeight w:val="1264"/>
        </w:trPr>
        <w:tc>
          <w:tcPr>
            <w:tcW w:w="1265" w:type="pct"/>
            <w:noWrap/>
          </w:tcPr>
          <w:p w14:paraId="20C4440A" w14:textId="77777777" w:rsidR="002F1235" w:rsidRPr="00CF4E9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47307DB" w14:textId="4EF32589" w:rsidR="002F1235" w:rsidRPr="00CF4E91" w:rsidRDefault="002F123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011653" w14:textId="60F3DA40" w:rsidR="002F1235" w:rsidRPr="00CF4E91" w:rsidRDefault="00251E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This research significantly contribute to understanding of foliar 24-EBL application how affect and brings resistance or tolerance in </w:t>
            </w:r>
            <w:proofErr w:type="gramStart"/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genotype  of</w:t>
            </w:r>
            <w:proofErr w:type="gramEnd"/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wheat in comparison to other susceptible genotype to temperature stress. That is good signal </w:t>
            </w:r>
            <w:proofErr w:type="gramStart"/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as  this</w:t>
            </w:r>
            <w:proofErr w:type="gramEnd"/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finding can be helpful in the field of genetic engineering to develop the tolerant genotypes further in future</w:t>
            </w:r>
          </w:p>
        </w:tc>
        <w:tc>
          <w:tcPr>
            <w:tcW w:w="1523" w:type="pct"/>
          </w:tcPr>
          <w:p w14:paraId="00C27015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5EFA908F" w14:textId="77777777" w:rsidTr="00CF4E91">
        <w:trPr>
          <w:trHeight w:val="422"/>
        </w:trPr>
        <w:tc>
          <w:tcPr>
            <w:tcW w:w="1265" w:type="pct"/>
            <w:noWrap/>
          </w:tcPr>
          <w:p w14:paraId="7F2EE4CE" w14:textId="77777777" w:rsidR="002F1235" w:rsidRPr="00CF4E9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0CBB81" w14:textId="77777777" w:rsidR="002F1235" w:rsidRPr="00CF4E9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48229B2" w14:textId="2CF430F9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863F5E" w14:textId="2F0790DB" w:rsidR="002F1235" w:rsidRPr="00CF4E91" w:rsidRDefault="00251E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1939F1B6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7692F247" w14:textId="77777777" w:rsidTr="00CF4E91">
        <w:trPr>
          <w:trHeight w:val="70"/>
        </w:trPr>
        <w:tc>
          <w:tcPr>
            <w:tcW w:w="1265" w:type="pct"/>
            <w:noWrap/>
          </w:tcPr>
          <w:p w14:paraId="4D8895B1" w14:textId="77777777" w:rsidR="002F1235" w:rsidRPr="00CF4E91" w:rsidRDefault="002F123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4E9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BE375AE" w14:textId="3EDB3C55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26478A" w14:textId="7BA64E09" w:rsidR="002F1235" w:rsidRPr="00CF4E91" w:rsidRDefault="00251E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47933CDE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02186800" w14:textId="77777777" w:rsidTr="00356433">
        <w:trPr>
          <w:trHeight w:val="704"/>
        </w:trPr>
        <w:tc>
          <w:tcPr>
            <w:tcW w:w="1265" w:type="pct"/>
            <w:noWrap/>
          </w:tcPr>
          <w:p w14:paraId="7E6581A1" w14:textId="623BA713" w:rsidR="002F1235" w:rsidRPr="00CF4E91" w:rsidRDefault="002F123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CF4E91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r w:rsidR="00766A39" w:rsidRPr="00CF4E91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72AF6A6" w14:textId="258573EC" w:rsidR="002F1235" w:rsidRPr="00CF4E91" w:rsidRDefault="00251E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6450D34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5051EB58" w14:textId="77777777" w:rsidTr="00356433">
        <w:trPr>
          <w:trHeight w:val="703"/>
        </w:trPr>
        <w:tc>
          <w:tcPr>
            <w:tcW w:w="1265" w:type="pct"/>
            <w:noWrap/>
          </w:tcPr>
          <w:p w14:paraId="7D5A6EE2" w14:textId="16D1E827" w:rsidR="002F1235" w:rsidRPr="00CF4E91" w:rsidRDefault="002F12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  <w:r w:rsidR="00766A39"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115CDEB9" w14:textId="0DC3DFEF" w:rsidR="002F1235" w:rsidRPr="00CF4E91" w:rsidRDefault="00251E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2D92AF6" w14:textId="77777777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F1235" w:rsidRPr="00CF4E91" w14:paraId="71623D60" w14:textId="77777777" w:rsidTr="00356433">
        <w:trPr>
          <w:trHeight w:val="386"/>
        </w:trPr>
        <w:tc>
          <w:tcPr>
            <w:tcW w:w="1265" w:type="pct"/>
            <w:noWrap/>
          </w:tcPr>
          <w:p w14:paraId="31D5D2B7" w14:textId="7FEC60B4" w:rsidR="002F1235" w:rsidRPr="00CF4E91" w:rsidRDefault="002F1235" w:rsidP="00251E8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F4E9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="00766A39" w:rsidRPr="00CF4E9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="008F51C5" w:rsidRPr="00CF4E91">
              <w:rPr>
                <w:rFonts w:ascii="Arial" w:hAnsi="Arial" w:cs="Arial"/>
                <w:bCs w:val="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A46D77F" w14:textId="77777777" w:rsidR="00251E8A" w:rsidRPr="00CF4E91" w:rsidRDefault="00251E8A" w:rsidP="00251E8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F4E91">
              <w:rPr>
                <w:rFonts w:ascii="Arial" w:hAnsi="Arial" w:cs="Arial"/>
                <w:bCs w:val="0"/>
                <w:lang w:val="en-GB"/>
              </w:rPr>
              <w:t xml:space="preserve">Author has in many places used the comma unnecessarily when there </w:t>
            </w:r>
            <w:proofErr w:type="gramStart"/>
            <w:r w:rsidRPr="00CF4E91">
              <w:rPr>
                <w:rFonts w:ascii="Arial" w:hAnsi="Arial" w:cs="Arial"/>
                <w:bCs w:val="0"/>
                <w:lang w:val="en-GB"/>
              </w:rPr>
              <w:t>is  no</w:t>
            </w:r>
            <w:proofErr w:type="gramEnd"/>
            <w:r w:rsidRPr="00CF4E91">
              <w:rPr>
                <w:rFonts w:ascii="Arial" w:hAnsi="Arial" w:cs="Arial"/>
                <w:bCs w:val="0"/>
                <w:lang w:val="en-GB"/>
              </w:rPr>
              <w:t xml:space="preserve"> need for that. So </w:t>
            </w:r>
            <w:proofErr w:type="spellStart"/>
            <w:r w:rsidRPr="00CF4E91">
              <w:rPr>
                <w:rFonts w:ascii="Arial" w:hAnsi="Arial" w:cs="Arial"/>
                <w:bCs w:val="0"/>
                <w:lang w:val="en-GB"/>
              </w:rPr>
              <w:t>plz</w:t>
            </w:r>
            <w:proofErr w:type="spellEnd"/>
            <w:r w:rsidRPr="00CF4E91">
              <w:rPr>
                <w:rFonts w:ascii="Arial" w:hAnsi="Arial" w:cs="Arial"/>
                <w:bCs w:val="0"/>
                <w:lang w:val="en-GB"/>
              </w:rPr>
              <w:t xml:space="preserve"> correct this mistake.</w:t>
            </w:r>
          </w:p>
          <w:p w14:paraId="73018C1F" w14:textId="77777777" w:rsidR="002F1235" w:rsidRPr="00CF4E9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6972B5" w14:textId="77777777" w:rsidR="002F1235" w:rsidRPr="00CF4E9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F1235" w:rsidRPr="00CF4E91" w14:paraId="242C7E71" w14:textId="77777777" w:rsidTr="00356433">
        <w:trPr>
          <w:trHeight w:val="1178"/>
        </w:trPr>
        <w:tc>
          <w:tcPr>
            <w:tcW w:w="1265" w:type="pct"/>
            <w:noWrap/>
          </w:tcPr>
          <w:p w14:paraId="0C90A956" w14:textId="77777777" w:rsidR="00251E8A" w:rsidRPr="00CF4E91" w:rsidRDefault="00251E8A" w:rsidP="00251E8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F4E9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F4E9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F4E9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5BD02FB" w14:textId="117FB559" w:rsidR="002F1235" w:rsidRPr="00CF4E91" w:rsidRDefault="002F123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B5D3B2" w14:textId="77777777" w:rsidR="002F1235" w:rsidRPr="00CF4E91" w:rsidRDefault="00251E8A" w:rsidP="00251E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This study provide valuable </w:t>
            </w:r>
            <w:proofErr w:type="gramStart"/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>insight  into</w:t>
            </w:r>
            <w:proofErr w:type="gramEnd"/>
            <w:r w:rsidRPr="00CF4E9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effect of 24-EBL how ameliorate the effect of  temperature stress in some genotypes and develop responsiveness and tolerance in morpho- physiological characters in wheat.</w:t>
            </w:r>
          </w:p>
          <w:p w14:paraId="0414C91C" w14:textId="77777777" w:rsidR="00251E8A" w:rsidRPr="00CF4E91" w:rsidRDefault="00251E8A" w:rsidP="00251E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C73E840" w14:textId="77777777" w:rsidR="00251E8A" w:rsidRPr="00CF4E91" w:rsidRDefault="00251E8A" w:rsidP="00251E8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CF4E91">
              <w:rPr>
                <w:rFonts w:ascii="Arial" w:eastAsia="Times New Roman" w:hAnsi="Arial" w:cs="Arial"/>
              </w:rPr>
              <w:t>Foliar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24-EBL application affects the morpho-</w:t>
            </w:r>
            <w:proofErr w:type="spellStart"/>
            <w:proofErr w:type="gramStart"/>
            <w:r w:rsidRPr="00CF4E91">
              <w:rPr>
                <w:rFonts w:ascii="Arial" w:eastAsia="Times New Roman" w:hAnsi="Arial" w:cs="Arial"/>
              </w:rPr>
              <w:t>physiological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 traits</w:t>
            </w:r>
            <w:proofErr w:type="gram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viz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root </w:t>
            </w:r>
            <w:proofErr w:type="spellStart"/>
            <w:r w:rsidRPr="00CF4E91">
              <w:rPr>
                <w:rFonts w:ascii="Arial" w:eastAsia="Times New Roman" w:hAnsi="Arial" w:cs="Arial"/>
              </w:rPr>
              <w:t>length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, shoot </w:t>
            </w:r>
            <w:proofErr w:type="spellStart"/>
            <w:r w:rsidRPr="00CF4E91">
              <w:rPr>
                <w:rFonts w:ascii="Arial" w:eastAsia="Times New Roman" w:hAnsi="Arial" w:cs="Arial"/>
              </w:rPr>
              <w:t>length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, water </w:t>
            </w:r>
            <w:proofErr w:type="spellStart"/>
            <w:r w:rsidRPr="00CF4E91">
              <w:rPr>
                <w:rFonts w:ascii="Arial" w:eastAsia="Times New Roman" w:hAnsi="Arial" w:cs="Arial"/>
              </w:rPr>
              <w:t>status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and membrane </w:t>
            </w:r>
            <w:proofErr w:type="spellStart"/>
            <w:r w:rsidRPr="00CF4E91">
              <w:rPr>
                <w:rFonts w:ascii="Arial" w:eastAsia="Times New Roman" w:hAnsi="Arial" w:cs="Arial"/>
              </w:rPr>
              <w:t>stability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index of </w:t>
            </w:r>
            <w:proofErr w:type="spellStart"/>
            <w:r w:rsidRPr="00CF4E91">
              <w:rPr>
                <w:rFonts w:ascii="Arial" w:eastAsia="Times New Roman" w:hAnsi="Arial" w:cs="Arial"/>
              </w:rPr>
              <w:t>heat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tolerant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versus </w:t>
            </w:r>
            <w:proofErr w:type="spellStart"/>
            <w:r w:rsidRPr="00CF4E91">
              <w:rPr>
                <w:rFonts w:ascii="Arial" w:eastAsia="Times New Roman" w:hAnsi="Arial" w:cs="Arial"/>
              </w:rPr>
              <w:t>heat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susceptible </w:t>
            </w:r>
            <w:proofErr w:type="spellStart"/>
            <w:r w:rsidRPr="00CF4E91">
              <w:rPr>
                <w:rFonts w:ascii="Arial" w:eastAsia="Times New Roman" w:hAnsi="Arial" w:cs="Arial"/>
              </w:rPr>
              <w:t>wheat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genotypes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under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high </w:t>
            </w:r>
            <w:proofErr w:type="spellStart"/>
            <w:r w:rsidRPr="00CF4E91">
              <w:rPr>
                <w:rFonts w:ascii="Arial" w:eastAsia="Times New Roman" w:hAnsi="Arial" w:cs="Arial"/>
              </w:rPr>
              <w:t>temperature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stress. The </w:t>
            </w:r>
            <w:proofErr w:type="gramStart"/>
            <w:r w:rsidRPr="00CF4E91">
              <w:rPr>
                <w:rFonts w:ascii="Arial" w:eastAsia="Times New Roman" w:hAnsi="Arial" w:cs="Arial"/>
              </w:rPr>
              <w:t xml:space="preserve">conclusion  </w:t>
            </w:r>
            <w:proofErr w:type="spellStart"/>
            <w:r w:rsidRPr="00CF4E91">
              <w:rPr>
                <w:rFonts w:ascii="Arial" w:eastAsia="Times New Roman" w:hAnsi="Arial" w:cs="Arial"/>
              </w:rPr>
              <w:t>would</w:t>
            </w:r>
            <w:proofErr w:type="spellEnd"/>
            <w:proofErr w:type="gram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likely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show </w:t>
            </w:r>
            <w:proofErr w:type="spellStart"/>
            <w:r w:rsidRPr="00CF4E91">
              <w:rPr>
                <w:rFonts w:ascii="Arial" w:eastAsia="Times New Roman" w:hAnsi="Arial" w:cs="Arial"/>
              </w:rPr>
              <w:t>that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24-EBL </w:t>
            </w:r>
            <w:proofErr w:type="spellStart"/>
            <w:r w:rsidRPr="00CF4E91">
              <w:rPr>
                <w:rFonts w:ascii="Arial" w:eastAsia="Times New Roman" w:hAnsi="Arial" w:cs="Arial"/>
              </w:rPr>
              <w:t>improves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these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traits more </w:t>
            </w:r>
            <w:proofErr w:type="spellStart"/>
            <w:r w:rsidRPr="00CF4E91">
              <w:rPr>
                <w:rFonts w:ascii="Arial" w:eastAsia="Times New Roman" w:hAnsi="Arial" w:cs="Arial"/>
              </w:rPr>
              <w:t>effectively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in certain </w:t>
            </w:r>
            <w:proofErr w:type="spellStart"/>
            <w:r w:rsidRPr="00CF4E91">
              <w:rPr>
                <w:rFonts w:ascii="Arial" w:eastAsia="Times New Roman" w:hAnsi="Arial" w:cs="Arial"/>
              </w:rPr>
              <w:t>genotypes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CF4E91">
              <w:rPr>
                <w:rFonts w:ascii="Arial" w:eastAsia="Times New Roman" w:hAnsi="Arial" w:cs="Arial"/>
              </w:rPr>
              <w:t>highlighting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genotype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- </w:t>
            </w:r>
            <w:proofErr w:type="spellStart"/>
            <w:r w:rsidRPr="00CF4E91">
              <w:rPr>
                <w:rFonts w:ascii="Arial" w:eastAsia="Times New Roman" w:hAnsi="Arial" w:cs="Arial"/>
              </w:rPr>
              <w:t>specific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CF4E91">
              <w:rPr>
                <w:rFonts w:ascii="Arial" w:eastAsia="Times New Roman" w:hAnsi="Arial" w:cs="Arial"/>
              </w:rPr>
              <w:t>responsiveness</w:t>
            </w:r>
            <w:proofErr w:type="spellEnd"/>
            <w:r w:rsidRPr="00CF4E91">
              <w:rPr>
                <w:rFonts w:ascii="Arial" w:eastAsia="Times New Roman" w:hAnsi="Arial" w:cs="Arial"/>
              </w:rPr>
              <w:t xml:space="preserve"> and </w:t>
            </w:r>
            <w:proofErr w:type="spellStart"/>
            <w:r w:rsidRPr="00CF4E91">
              <w:rPr>
                <w:rFonts w:ascii="Arial" w:eastAsia="Times New Roman" w:hAnsi="Arial" w:cs="Arial"/>
              </w:rPr>
              <w:t>tolerance</w:t>
            </w:r>
            <w:proofErr w:type="spellEnd"/>
            <w:r w:rsidRPr="00CF4E91">
              <w:rPr>
                <w:rFonts w:ascii="Arial" w:eastAsia="Times New Roman" w:hAnsi="Arial" w:cs="Arial"/>
              </w:rPr>
              <w:t>.</w:t>
            </w:r>
          </w:p>
          <w:p w14:paraId="0F282629" w14:textId="488727F5" w:rsidR="00251E8A" w:rsidRPr="00CF4E91" w:rsidRDefault="00251E8A" w:rsidP="00251E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24CB79B" w14:textId="77777777" w:rsidR="002F1235" w:rsidRPr="00CF4E91" w:rsidRDefault="002F1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FB7351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83C218" w14:textId="19238DA2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FD5101" w14:textId="28193BFA" w:rsidR="00CF4E91" w:rsidRPr="00CF4E91" w:rsidRDefault="00CF4E91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1EAA87" w14:textId="77777777" w:rsidR="00CF4E91" w:rsidRPr="00CF4E91" w:rsidRDefault="00CF4E91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B9DA20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F1DB6F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7C1B0C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268083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52581" w:rsidRPr="00CF4E91" w14:paraId="4DCD9434" w14:textId="77777777" w:rsidTr="00A5258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180E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Start w:id="4" w:name="_Hlk209632241"/>
            <w:bookmarkStart w:id="5" w:name="_Hlk209784699"/>
            <w:bookmarkStart w:id="6" w:name="_Hlk210487174"/>
            <w:r w:rsidRPr="00CF4E9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F4E9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371BF88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2581" w:rsidRPr="00CF4E91" w14:paraId="0D38B3DF" w14:textId="77777777" w:rsidTr="00A5258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79E3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E1FD" w14:textId="77777777" w:rsidR="00A52581" w:rsidRPr="00CF4E91" w:rsidRDefault="00A525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F4E9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8FA9" w14:textId="77777777" w:rsidR="00A52581" w:rsidRPr="00CF4E91" w:rsidRDefault="00A5258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E9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E9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0D1DB0" w14:textId="77777777" w:rsidR="00A52581" w:rsidRPr="00CF4E91" w:rsidRDefault="00A5258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2581" w:rsidRPr="00CF4E91" w14:paraId="7156D391" w14:textId="77777777" w:rsidTr="00A5258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917B3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F4E9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BEF15E1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72923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F4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F4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F4E9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F61F9BB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68DA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E15F05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0704FA" w14:textId="77777777" w:rsidR="00A52581" w:rsidRPr="00CF4E91" w:rsidRDefault="00A5258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2AFF5F55" w14:textId="1280EC8A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p w14:paraId="76FF2865" w14:textId="240B37FA" w:rsidR="00CF4E91" w:rsidRPr="00CF4E91" w:rsidRDefault="00CF4E91" w:rsidP="00A52581">
      <w:pPr>
        <w:rPr>
          <w:rFonts w:ascii="Arial" w:hAnsi="Arial" w:cs="Arial"/>
          <w:b/>
          <w:sz w:val="20"/>
          <w:szCs w:val="20"/>
          <w:u w:val="single"/>
        </w:rPr>
      </w:pPr>
      <w:r w:rsidRPr="00CF4E9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6F315C" w14:textId="0DC57177" w:rsidR="00CF4E91" w:rsidRPr="00CF4E91" w:rsidRDefault="00CF4E91" w:rsidP="00A52581">
      <w:pPr>
        <w:rPr>
          <w:rFonts w:ascii="Arial" w:hAnsi="Arial" w:cs="Arial"/>
          <w:sz w:val="20"/>
          <w:szCs w:val="20"/>
        </w:rPr>
      </w:pPr>
    </w:p>
    <w:p w14:paraId="6A9E89F1" w14:textId="16430625" w:rsidR="00CF4E91" w:rsidRPr="00CF4E91" w:rsidRDefault="00CF4E91" w:rsidP="00A52581">
      <w:pPr>
        <w:rPr>
          <w:rFonts w:ascii="Arial" w:hAnsi="Arial" w:cs="Arial"/>
          <w:b/>
          <w:sz w:val="20"/>
          <w:szCs w:val="20"/>
        </w:rPr>
      </w:pPr>
      <w:bookmarkStart w:id="7" w:name="_Hlk211264815"/>
      <w:r w:rsidRPr="00CF4E91">
        <w:rPr>
          <w:rFonts w:ascii="Arial" w:hAnsi="Arial" w:cs="Arial"/>
          <w:b/>
          <w:sz w:val="20"/>
          <w:szCs w:val="20"/>
        </w:rPr>
        <w:t xml:space="preserve">Kumari </w:t>
      </w:r>
      <w:proofErr w:type="spellStart"/>
      <w:r w:rsidRPr="00CF4E91">
        <w:rPr>
          <w:rFonts w:ascii="Arial" w:hAnsi="Arial" w:cs="Arial"/>
          <w:b/>
          <w:sz w:val="20"/>
          <w:szCs w:val="20"/>
        </w:rPr>
        <w:t>Sikha</w:t>
      </w:r>
      <w:proofErr w:type="spellEnd"/>
      <w:r w:rsidRPr="00CF4E91">
        <w:rPr>
          <w:rFonts w:ascii="Arial" w:hAnsi="Arial" w:cs="Arial"/>
          <w:b/>
          <w:sz w:val="20"/>
          <w:szCs w:val="20"/>
        </w:rPr>
        <w:t xml:space="preserve">, </w:t>
      </w:r>
      <w:r w:rsidRPr="00CF4E91">
        <w:rPr>
          <w:rFonts w:ascii="Arial" w:hAnsi="Arial" w:cs="Arial"/>
          <w:b/>
          <w:sz w:val="20"/>
          <w:szCs w:val="20"/>
        </w:rPr>
        <w:t>S.N. College,</w:t>
      </w:r>
      <w:r w:rsidRPr="00CF4E91">
        <w:rPr>
          <w:rFonts w:ascii="Arial" w:hAnsi="Arial" w:cs="Arial"/>
          <w:b/>
          <w:sz w:val="20"/>
          <w:szCs w:val="20"/>
        </w:rPr>
        <w:t xml:space="preserve"> </w:t>
      </w:r>
      <w:r w:rsidRPr="00CF4E91">
        <w:rPr>
          <w:rFonts w:ascii="Arial" w:hAnsi="Arial" w:cs="Arial"/>
          <w:b/>
          <w:sz w:val="20"/>
          <w:szCs w:val="20"/>
        </w:rPr>
        <w:t>India</w:t>
      </w:r>
    </w:p>
    <w:bookmarkEnd w:id="7"/>
    <w:p w14:paraId="21F90AE2" w14:textId="77777777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p w14:paraId="6A23531F" w14:textId="77777777" w:rsidR="00A52581" w:rsidRPr="00CF4E91" w:rsidRDefault="00A52581" w:rsidP="00A5258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6838AFFD" w14:textId="77777777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bookmarkEnd w:id="4"/>
    <w:p w14:paraId="61C4740B" w14:textId="77777777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bookmarkEnd w:id="5"/>
    <w:p w14:paraId="48A4C2DB" w14:textId="77777777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bookmarkEnd w:id="6"/>
    <w:p w14:paraId="73D424DF" w14:textId="77777777" w:rsidR="00A52581" w:rsidRPr="00CF4E91" w:rsidRDefault="00A52581" w:rsidP="00A52581">
      <w:pPr>
        <w:rPr>
          <w:rFonts w:ascii="Arial" w:hAnsi="Arial" w:cs="Arial"/>
          <w:sz w:val="20"/>
          <w:szCs w:val="20"/>
        </w:rPr>
      </w:pPr>
    </w:p>
    <w:p w14:paraId="581D03AB" w14:textId="77777777" w:rsidR="002F1235" w:rsidRPr="00CF4E91" w:rsidRDefault="002F1235" w:rsidP="002F123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8" w:name="_GoBack"/>
      <w:bookmarkEnd w:id="0"/>
      <w:bookmarkEnd w:id="1"/>
      <w:bookmarkEnd w:id="8"/>
    </w:p>
    <w:sectPr w:rsidR="002F1235" w:rsidRPr="00CF4E91" w:rsidSect="00A57DB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82E4F" w14:textId="77777777" w:rsidR="00096EA4" w:rsidRPr="0000007A" w:rsidRDefault="00096EA4" w:rsidP="0099583E">
      <w:r>
        <w:separator/>
      </w:r>
    </w:p>
  </w:endnote>
  <w:endnote w:type="continuationSeparator" w:id="0">
    <w:p w14:paraId="058F5C09" w14:textId="77777777" w:rsidR="00096EA4" w:rsidRPr="0000007A" w:rsidRDefault="00096EA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EF684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030D76" w:rsidRPr="00030D76">
      <w:rPr>
        <w:sz w:val="16"/>
      </w:rPr>
      <w:t xml:space="preserve">Version: </w:t>
    </w:r>
    <w:r w:rsidR="006869FC">
      <w:rPr>
        <w:sz w:val="16"/>
      </w:rPr>
      <w:t>3</w:t>
    </w:r>
    <w:r w:rsidR="00030D76" w:rsidRPr="00030D76">
      <w:rPr>
        <w:sz w:val="16"/>
      </w:rPr>
      <w:t xml:space="preserve"> (0</w:t>
    </w:r>
    <w:r w:rsidR="006869FC">
      <w:rPr>
        <w:sz w:val="16"/>
      </w:rPr>
      <w:t>7</w:t>
    </w:r>
    <w:r w:rsidR="00030D76" w:rsidRPr="00030D7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AA6DB" w14:textId="77777777" w:rsidR="00096EA4" w:rsidRPr="0000007A" w:rsidRDefault="00096EA4" w:rsidP="0099583E">
      <w:r>
        <w:separator/>
      </w:r>
    </w:p>
  </w:footnote>
  <w:footnote w:type="continuationSeparator" w:id="0">
    <w:p w14:paraId="132F7F40" w14:textId="77777777" w:rsidR="00096EA4" w:rsidRPr="0000007A" w:rsidRDefault="00096EA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7E8A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85759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6869FC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EEF"/>
    <w:rsid w:val="00030D76"/>
    <w:rsid w:val="00037D52"/>
    <w:rsid w:val="000450FC"/>
    <w:rsid w:val="00054DDA"/>
    <w:rsid w:val="00056CB0"/>
    <w:rsid w:val="000577C2"/>
    <w:rsid w:val="0006257C"/>
    <w:rsid w:val="000733F3"/>
    <w:rsid w:val="00084D7C"/>
    <w:rsid w:val="00091112"/>
    <w:rsid w:val="000936AC"/>
    <w:rsid w:val="00095A59"/>
    <w:rsid w:val="00096EA4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6BC9"/>
    <w:rsid w:val="00136984"/>
    <w:rsid w:val="00144521"/>
    <w:rsid w:val="00150304"/>
    <w:rsid w:val="0015296D"/>
    <w:rsid w:val="00155EB4"/>
    <w:rsid w:val="00163622"/>
    <w:rsid w:val="001645A2"/>
    <w:rsid w:val="00164F4E"/>
    <w:rsid w:val="00165685"/>
    <w:rsid w:val="0017480A"/>
    <w:rsid w:val="001766DF"/>
    <w:rsid w:val="00184644"/>
    <w:rsid w:val="0018753A"/>
    <w:rsid w:val="001907F7"/>
    <w:rsid w:val="0019527A"/>
    <w:rsid w:val="00195539"/>
    <w:rsid w:val="00197E68"/>
    <w:rsid w:val="001A1605"/>
    <w:rsid w:val="001B0C63"/>
    <w:rsid w:val="001D3A1D"/>
    <w:rsid w:val="001E20D9"/>
    <w:rsid w:val="001E3F67"/>
    <w:rsid w:val="001E4B3D"/>
    <w:rsid w:val="001F24FF"/>
    <w:rsid w:val="001F2913"/>
    <w:rsid w:val="001F707F"/>
    <w:rsid w:val="002011F3"/>
    <w:rsid w:val="00201A0A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1D8D"/>
    <w:rsid w:val="00251E8A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1235"/>
    <w:rsid w:val="002F6935"/>
    <w:rsid w:val="00312559"/>
    <w:rsid w:val="00313229"/>
    <w:rsid w:val="003204B8"/>
    <w:rsid w:val="00334F81"/>
    <w:rsid w:val="0033692F"/>
    <w:rsid w:val="00346223"/>
    <w:rsid w:val="00356433"/>
    <w:rsid w:val="003731D6"/>
    <w:rsid w:val="0039513C"/>
    <w:rsid w:val="0039611E"/>
    <w:rsid w:val="003A04E7"/>
    <w:rsid w:val="003A4991"/>
    <w:rsid w:val="003A6E1A"/>
    <w:rsid w:val="003B2172"/>
    <w:rsid w:val="003E746A"/>
    <w:rsid w:val="004047BE"/>
    <w:rsid w:val="00423937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4003"/>
    <w:rsid w:val="004674B4"/>
    <w:rsid w:val="0047721E"/>
    <w:rsid w:val="00480001"/>
    <w:rsid w:val="004B4CAD"/>
    <w:rsid w:val="004B4FDC"/>
    <w:rsid w:val="004C17EA"/>
    <w:rsid w:val="004C3DF1"/>
    <w:rsid w:val="004C46A9"/>
    <w:rsid w:val="004D2E36"/>
    <w:rsid w:val="004E2E8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BE7"/>
    <w:rsid w:val="00567DE0"/>
    <w:rsid w:val="005735A5"/>
    <w:rsid w:val="005A5BE0"/>
    <w:rsid w:val="005B12E0"/>
    <w:rsid w:val="005C25A0"/>
    <w:rsid w:val="005D230D"/>
    <w:rsid w:val="005E11F4"/>
    <w:rsid w:val="005E2EAE"/>
    <w:rsid w:val="005E3721"/>
    <w:rsid w:val="00602F7D"/>
    <w:rsid w:val="00605148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30F4"/>
    <w:rsid w:val="0068446F"/>
    <w:rsid w:val="006869FC"/>
    <w:rsid w:val="0069428E"/>
    <w:rsid w:val="00696CAD"/>
    <w:rsid w:val="006A5E0B"/>
    <w:rsid w:val="006C3797"/>
    <w:rsid w:val="006E7D6E"/>
    <w:rsid w:val="006F23ED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6A39"/>
    <w:rsid w:val="00767F8C"/>
    <w:rsid w:val="00780B67"/>
    <w:rsid w:val="007B1099"/>
    <w:rsid w:val="007B329E"/>
    <w:rsid w:val="007B6E18"/>
    <w:rsid w:val="007C3DA9"/>
    <w:rsid w:val="007D0246"/>
    <w:rsid w:val="007F5873"/>
    <w:rsid w:val="00806382"/>
    <w:rsid w:val="00815F94"/>
    <w:rsid w:val="0082130C"/>
    <w:rsid w:val="008224E2"/>
    <w:rsid w:val="00822531"/>
    <w:rsid w:val="00825DC9"/>
    <w:rsid w:val="0082676D"/>
    <w:rsid w:val="00831055"/>
    <w:rsid w:val="008423BB"/>
    <w:rsid w:val="00846F1F"/>
    <w:rsid w:val="008642A0"/>
    <w:rsid w:val="00865CD9"/>
    <w:rsid w:val="0087201B"/>
    <w:rsid w:val="00876EA7"/>
    <w:rsid w:val="00877F10"/>
    <w:rsid w:val="00882091"/>
    <w:rsid w:val="008913D5"/>
    <w:rsid w:val="008937F8"/>
    <w:rsid w:val="00893E75"/>
    <w:rsid w:val="008C2778"/>
    <w:rsid w:val="008C2F62"/>
    <w:rsid w:val="008D020E"/>
    <w:rsid w:val="008D1117"/>
    <w:rsid w:val="008D15A4"/>
    <w:rsid w:val="008F36E4"/>
    <w:rsid w:val="008F51C5"/>
    <w:rsid w:val="008F7CC1"/>
    <w:rsid w:val="00905EE5"/>
    <w:rsid w:val="00933C8B"/>
    <w:rsid w:val="00937827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3C0A"/>
    <w:rsid w:val="00A16A72"/>
    <w:rsid w:val="00A31AAC"/>
    <w:rsid w:val="00A32905"/>
    <w:rsid w:val="00A36C95"/>
    <w:rsid w:val="00A37DE3"/>
    <w:rsid w:val="00A42B4D"/>
    <w:rsid w:val="00A519D1"/>
    <w:rsid w:val="00A52581"/>
    <w:rsid w:val="00A57DB1"/>
    <w:rsid w:val="00A6343B"/>
    <w:rsid w:val="00A65C50"/>
    <w:rsid w:val="00A66DD2"/>
    <w:rsid w:val="00A85AEE"/>
    <w:rsid w:val="00AA0ED8"/>
    <w:rsid w:val="00AA15BE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317A"/>
    <w:rsid w:val="00B00558"/>
    <w:rsid w:val="00B03A45"/>
    <w:rsid w:val="00B04C61"/>
    <w:rsid w:val="00B076F8"/>
    <w:rsid w:val="00B2236C"/>
    <w:rsid w:val="00B22FE6"/>
    <w:rsid w:val="00B3033D"/>
    <w:rsid w:val="00B3371F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A7D95"/>
    <w:rsid w:val="00BB3043"/>
    <w:rsid w:val="00BB34E6"/>
    <w:rsid w:val="00BB4FEC"/>
    <w:rsid w:val="00BB7BD3"/>
    <w:rsid w:val="00BC402F"/>
    <w:rsid w:val="00BD216C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15CE"/>
    <w:rsid w:val="00C635B6"/>
    <w:rsid w:val="00C70DFC"/>
    <w:rsid w:val="00C82466"/>
    <w:rsid w:val="00C84097"/>
    <w:rsid w:val="00C914F8"/>
    <w:rsid w:val="00CB429B"/>
    <w:rsid w:val="00CC2753"/>
    <w:rsid w:val="00CD093E"/>
    <w:rsid w:val="00CD1556"/>
    <w:rsid w:val="00CD1FD7"/>
    <w:rsid w:val="00CE199A"/>
    <w:rsid w:val="00CE5AC7"/>
    <w:rsid w:val="00CF0BBB"/>
    <w:rsid w:val="00CF4203"/>
    <w:rsid w:val="00CF4412"/>
    <w:rsid w:val="00CF4E91"/>
    <w:rsid w:val="00D1283A"/>
    <w:rsid w:val="00D17979"/>
    <w:rsid w:val="00D2075F"/>
    <w:rsid w:val="00D3257B"/>
    <w:rsid w:val="00D40416"/>
    <w:rsid w:val="00D45CF7"/>
    <w:rsid w:val="00D4782A"/>
    <w:rsid w:val="00D50253"/>
    <w:rsid w:val="00D6310E"/>
    <w:rsid w:val="00D7603E"/>
    <w:rsid w:val="00D8579C"/>
    <w:rsid w:val="00D867F0"/>
    <w:rsid w:val="00D90124"/>
    <w:rsid w:val="00D91000"/>
    <w:rsid w:val="00D9392F"/>
    <w:rsid w:val="00DA41F5"/>
    <w:rsid w:val="00DB5B54"/>
    <w:rsid w:val="00DB7E1B"/>
    <w:rsid w:val="00DC1D81"/>
    <w:rsid w:val="00DC7308"/>
    <w:rsid w:val="00DD1FAF"/>
    <w:rsid w:val="00E00C40"/>
    <w:rsid w:val="00E210E7"/>
    <w:rsid w:val="00E31678"/>
    <w:rsid w:val="00E451EA"/>
    <w:rsid w:val="00E53E52"/>
    <w:rsid w:val="00E57F4B"/>
    <w:rsid w:val="00E63889"/>
    <w:rsid w:val="00E65EB7"/>
    <w:rsid w:val="00E71C8D"/>
    <w:rsid w:val="00E72360"/>
    <w:rsid w:val="00E8671E"/>
    <w:rsid w:val="00E972A7"/>
    <w:rsid w:val="00EA2839"/>
    <w:rsid w:val="00EB3E91"/>
    <w:rsid w:val="00EC6894"/>
    <w:rsid w:val="00EC7B03"/>
    <w:rsid w:val="00ED04D0"/>
    <w:rsid w:val="00ED6B12"/>
    <w:rsid w:val="00EE0672"/>
    <w:rsid w:val="00EE0D3E"/>
    <w:rsid w:val="00EE7B9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693"/>
    <w:rsid w:val="00F573EA"/>
    <w:rsid w:val="00F57E9D"/>
    <w:rsid w:val="00FA6528"/>
    <w:rsid w:val="00FB5BF2"/>
    <w:rsid w:val="00FC2E17"/>
    <w:rsid w:val="00FC6387"/>
    <w:rsid w:val="00FC6802"/>
    <w:rsid w:val="00FD70A7"/>
    <w:rsid w:val="00FE478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81665"/>
  <w15:chartTrackingRefBased/>
  <w15:docId w15:val="{A299352E-2F3B-164E-918C-05DE56E7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D50253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8F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bb.com/index.php/JA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B13E-F142-4931-96E8-B52948E3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https://journaljabb.com/index.php/JABB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64</cp:revision>
  <dcterms:created xsi:type="dcterms:W3CDTF">2025-10-10T07:19:00Z</dcterms:created>
  <dcterms:modified xsi:type="dcterms:W3CDTF">2025-10-13T10:50:00Z</dcterms:modified>
</cp:coreProperties>
</file>