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0A5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B0A5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B0A5C" w:rsidTr="002643B3">
        <w:trPr>
          <w:trHeight w:val="290"/>
        </w:trPr>
        <w:tc>
          <w:tcPr>
            <w:tcW w:w="1234" w:type="pct"/>
          </w:tcPr>
          <w:p w:rsidR="0000007A" w:rsidRPr="004B0A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0A5C" w:rsidRDefault="00B439B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4B0A5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4B0A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B0A5C" w:rsidTr="002643B3">
        <w:trPr>
          <w:trHeight w:val="290"/>
        </w:trPr>
        <w:tc>
          <w:tcPr>
            <w:tcW w:w="1234" w:type="pct"/>
          </w:tcPr>
          <w:p w:rsidR="0000007A" w:rsidRPr="004B0A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0A5C" w:rsidRDefault="00DA17B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Ms_JABB_145017</w:t>
            </w:r>
          </w:p>
        </w:tc>
      </w:tr>
      <w:tr w:rsidR="0000007A" w:rsidRPr="004B0A5C" w:rsidTr="002643B3">
        <w:trPr>
          <w:trHeight w:val="650"/>
        </w:trPr>
        <w:tc>
          <w:tcPr>
            <w:tcW w:w="1234" w:type="pct"/>
          </w:tcPr>
          <w:p w:rsidR="0000007A" w:rsidRPr="004B0A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B0A5C" w:rsidRDefault="00DA17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plant growth regulators on quality attributes of ginger (</w:t>
            </w:r>
            <w:proofErr w:type="spellStart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>Zingiber</w:t>
            </w:r>
            <w:proofErr w:type="spellEnd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officinale</w:t>
            </w:r>
            <w:proofErr w:type="spellEnd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>Rosc</w:t>
            </w:r>
            <w:proofErr w:type="spellEnd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.)  transplants under </w:t>
            </w:r>
            <w:proofErr w:type="spellStart"/>
            <w:r w:rsidRPr="004B0A5C">
              <w:rPr>
                <w:rFonts w:ascii="Arial" w:hAnsi="Arial" w:cs="Arial"/>
                <w:b/>
                <w:sz w:val="20"/>
                <w:szCs w:val="20"/>
                <w:lang w:val="en-GB"/>
              </w:rPr>
              <w:t>polyhouse</w:t>
            </w:r>
            <w:proofErr w:type="spellEnd"/>
          </w:p>
        </w:tc>
      </w:tr>
      <w:tr w:rsidR="00CF0BBB" w:rsidRPr="004B0A5C" w:rsidTr="002643B3">
        <w:trPr>
          <w:trHeight w:val="332"/>
        </w:trPr>
        <w:tc>
          <w:tcPr>
            <w:tcW w:w="1234" w:type="pct"/>
          </w:tcPr>
          <w:p w:rsidR="00CF0BBB" w:rsidRPr="004B0A5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B0A5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B0A5C" w:rsidRPr="004B0A5C" w:rsidTr="004B0A5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A5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0A5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0A5C" w:rsidRPr="004B0A5C" w:rsidTr="004B0A5C">
        <w:tc>
          <w:tcPr>
            <w:tcW w:w="1265" w:type="pct"/>
            <w:noWrap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A5C">
              <w:rPr>
                <w:rFonts w:ascii="Arial" w:hAnsi="Arial" w:cs="Arial"/>
                <w:lang w:val="en-GB"/>
              </w:rPr>
              <w:t>Reviewer’s comment</w:t>
            </w:r>
          </w:p>
          <w:p w:rsidR="004B0A5C" w:rsidRPr="004B0A5C" w:rsidRDefault="004B0A5C" w:rsidP="004B0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B0A5C" w:rsidRPr="004B0A5C" w:rsidRDefault="004B0A5C" w:rsidP="004B0A5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0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0A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1264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B0A5C" w:rsidRPr="004B0A5C" w:rsidRDefault="004B0A5C" w:rsidP="004B0A5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as it highlights the potential of plant growth regulators to enhance the quality of ginger under </w:t>
            </w:r>
            <w:proofErr w:type="spellStart"/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polyhouse</w:t>
            </w:r>
            <w:proofErr w:type="spellEnd"/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conditions. The findings provide evidence-based recommendations for improving protein, sugar, volatile oil, and oleoresin content through judicious PGR application. This work supports researchers and growers in developing better management strategies for high-quality ginger production. It also contributes to advancing precision cultivation practices in spice crops.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1262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"Effect of Plant Growth Regulators on Biochemical Quality of Ginger Transplants Grown under Protected Cultivation"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1262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0A5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Start with a strong background sentence that clearly highlights the problem (low quality/productivity of ginger under open field and need for </w:t>
            </w:r>
            <w:proofErr w:type="spellStart"/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polyhouse</w:t>
            </w:r>
            <w:proofErr w:type="spellEnd"/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+ PGRs).</w:t>
            </w: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Briefly mention the experimental setup (number of PGRs, concentrations, and design) in a single sentence to save space.</w:t>
            </w: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Summarize key results with only the most important findings (e.g., highest protein, sugar, volatile oil, and oleoresin). Avoid too many numbers—just highlight the best treatments.</w:t>
            </w: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Conclude with a clear, strong statement about the significance of findings and recommendation for practice.</w:t>
            </w: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Keep it around 200–250 words for most journals.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704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B0A5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B0A5C" w:rsidRPr="004B0A5C" w:rsidRDefault="004B0A5C" w:rsidP="004B0A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Overall, the manuscript is scientifically correct, well-structured, and provides credible evidence for the role of plant growth regulators in improving ginger quality under </w:t>
            </w:r>
            <w:proofErr w:type="spellStart"/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polyhouse</w:t>
            </w:r>
            <w:proofErr w:type="spellEnd"/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conditions. Minor improvements may be made for language clarity, abstract brevity, and highlighting practical implications, but no major scientific flaws are apparent.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703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B0A5C" w:rsidRPr="004B0A5C" w:rsidRDefault="004B0A5C" w:rsidP="004B0A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generally sufficient and well-chosen, covering both methodology and earlier research on ginger and PGRs. However, the manuscript would benefit from including a few more recent references (2020–2023) on </w:t>
            </w:r>
            <w:proofErr w:type="spellStart"/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>polyhouse</w:t>
            </w:r>
            <w:proofErr w:type="spellEnd"/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cultivation, BAP and GA</w:t>
            </w:r>
            <w:r w:rsidRPr="004B0A5C">
              <w:rPr>
                <w:rFonts w:ascii="Cambria Math" w:hAnsi="Cambria Math" w:cs="Cambria Math"/>
                <w:bCs/>
                <w:sz w:val="20"/>
                <w:szCs w:val="20"/>
                <w:lang w:val="en-GB"/>
              </w:rPr>
              <w:t>₃</w:t>
            </w:r>
            <w:r w:rsidRPr="004B0A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effects on ginger or related spice crops, and reviews on PGR-mediated biochemical regulation. Suggested references include Choudhary et al. (2023), Kumar et al. (2021), Abbas et al. (2020), and Roy &amp; Ghosh (2022). Adding these will strengthen the literature review and discussion section by linking your findings to the most recent global research.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0A5C" w:rsidRPr="004B0A5C" w:rsidTr="004B0A5C">
        <w:trPr>
          <w:trHeight w:val="386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0A5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suitable for scholarly communication after minor language polishing. A professional language </w:t>
            </w:r>
            <w:proofErr w:type="gramStart"/>
            <w:r w:rsidRPr="004B0A5C">
              <w:rPr>
                <w:rFonts w:ascii="Arial" w:hAnsi="Arial" w:cs="Arial"/>
                <w:sz w:val="20"/>
                <w:szCs w:val="20"/>
                <w:lang w:val="en-GB"/>
              </w:rPr>
              <w:t>edit</w:t>
            </w:r>
            <w:proofErr w:type="gramEnd"/>
            <w:r w:rsidRPr="004B0A5C">
              <w:rPr>
                <w:rFonts w:ascii="Arial" w:hAnsi="Arial" w:cs="Arial"/>
                <w:sz w:val="20"/>
                <w:szCs w:val="20"/>
                <w:lang w:val="en-GB"/>
              </w:rPr>
              <w:t xml:space="preserve"> or careful proofreading to address minor grammar, punctuation, and style issues will make it publication-ready.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0A5C" w:rsidRPr="004B0A5C" w:rsidTr="004B0A5C">
        <w:trPr>
          <w:trHeight w:val="1178"/>
        </w:trPr>
        <w:tc>
          <w:tcPr>
            <w:tcW w:w="1265" w:type="pct"/>
            <w:noWrap/>
          </w:tcPr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0A5C"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Optional/General</w:t>
            </w:r>
            <w:r w:rsidRPr="004B0A5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0A5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B0A5C" w:rsidRPr="004B0A5C" w:rsidRDefault="004B0A5C" w:rsidP="004B0A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B0A5C" w:rsidRPr="004B0A5C" w:rsidRDefault="004B0A5C" w:rsidP="004B0A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A5C">
              <w:rPr>
                <w:rFonts w:ascii="Arial" w:hAnsi="Arial" w:cs="Arial"/>
                <w:sz w:val="20"/>
                <w:szCs w:val="20"/>
              </w:rPr>
              <w:t>The manuscript is of good quality scientifically and can be accepted after addressing minor language edits, abstract refinement, and inclusion of a few recent references.</w:t>
            </w:r>
          </w:p>
        </w:tc>
        <w:tc>
          <w:tcPr>
            <w:tcW w:w="1523" w:type="pct"/>
          </w:tcPr>
          <w:p w:rsidR="004B0A5C" w:rsidRPr="004B0A5C" w:rsidRDefault="004B0A5C" w:rsidP="004B0A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37D52" w:rsidRPr="004B0A5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D3CBB" w:rsidRPr="004B0A5C" w:rsidTr="00BD3CB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71324449"/>
            <w:bookmarkStart w:id="1" w:name="_Hlk170903434"/>
            <w:r w:rsidRPr="004B0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2" w:name="_Hlk156057883"/>
            <w:bookmarkStart w:id="3" w:name="_Hlk156057704"/>
            <w:bookmarkEnd w:id="0"/>
            <w:bookmarkEnd w:id="1"/>
            <w:r w:rsidRPr="004B0A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0A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D3CBB" w:rsidRPr="004B0A5C" w:rsidTr="00BD3CB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CBB" w:rsidRPr="004B0A5C" w:rsidRDefault="00BD3C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0A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CBB" w:rsidRPr="004B0A5C" w:rsidRDefault="00BD3CB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0A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0A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3CBB" w:rsidRPr="004B0A5C" w:rsidRDefault="00BD3C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3CBB" w:rsidRPr="004B0A5C" w:rsidTr="00BD3CB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0A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0A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0A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0A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D3CBB" w:rsidRPr="004B0A5C" w:rsidRDefault="00BD3C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D3CBB" w:rsidRPr="004B0A5C" w:rsidRDefault="00BD3CBB" w:rsidP="00BD3CBB">
      <w:pPr>
        <w:rPr>
          <w:rFonts w:ascii="Arial" w:hAnsi="Arial" w:cs="Arial"/>
          <w:sz w:val="20"/>
          <w:szCs w:val="20"/>
        </w:rPr>
      </w:pPr>
    </w:p>
    <w:p w:rsidR="004B0A5C" w:rsidRPr="004B0A5C" w:rsidRDefault="004B0A5C" w:rsidP="004B0A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0A5C">
        <w:rPr>
          <w:rFonts w:ascii="Arial" w:hAnsi="Arial" w:cs="Arial"/>
          <w:b/>
          <w:u w:val="single"/>
        </w:rPr>
        <w:t>Reviewer details:</w:t>
      </w:r>
    </w:p>
    <w:p w:rsidR="004B0A5C" w:rsidRPr="004B0A5C" w:rsidRDefault="004B0A5C" w:rsidP="00BD3CBB">
      <w:pPr>
        <w:rPr>
          <w:rFonts w:ascii="Arial" w:hAnsi="Arial" w:cs="Arial"/>
          <w:sz w:val="20"/>
          <w:szCs w:val="20"/>
        </w:rPr>
      </w:pPr>
    </w:p>
    <w:p w:rsidR="004B0A5C" w:rsidRPr="004B0A5C" w:rsidRDefault="004B0A5C" w:rsidP="00BD3CBB">
      <w:pPr>
        <w:rPr>
          <w:rFonts w:ascii="Arial" w:hAnsi="Arial" w:cs="Arial"/>
          <w:b/>
          <w:sz w:val="20"/>
          <w:szCs w:val="20"/>
        </w:rPr>
      </w:pPr>
      <w:bookmarkStart w:id="4" w:name="_Hlk209710358"/>
      <w:r w:rsidRPr="004B0A5C">
        <w:rPr>
          <w:rFonts w:ascii="Arial" w:hAnsi="Arial" w:cs="Arial"/>
          <w:b/>
          <w:color w:val="0D0D0D"/>
          <w:sz w:val="20"/>
          <w:szCs w:val="20"/>
        </w:rPr>
        <w:t xml:space="preserve">Alok Singh </w:t>
      </w:r>
      <w:proofErr w:type="spellStart"/>
      <w:r w:rsidRPr="004B0A5C">
        <w:rPr>
          <w:rFonts w:ascii="Arial" w:hAnsi="Arial" w:cs="Arial"/>
          <w:b/>
          <w:color w:val="0D0D0D"/>
          <w:sz w:val="20"/>
          <w:szCs w:val="20"/>
        </w:rPr>
        <w:t>Bargah</w:t>
      </w:r>
      <w:proofErr w:type="spellEnd"/>
      <w:r w:rsidRPr="004B0A5C">
        <w:rPr>
          <w:rFonts w:ascii="Arial" w:hAnsi="Arial" w:cs="Arial"/>
          <w:b/>
          <w:color w:val="0D0D0D"/>
          <w:sz w:val="20"/>
          <w:szCs w:val="20"/>
        </w:rPr>
        <w:t xml:space="preserve">, </w:t>
      </w:r>
      <w:r w:rsidRPr="004B0A5C">
        <w:rPr>
          <w:rFonts w:ascii="Arial" w:hAnsi="Arial" w:cs="Arial"/>
          <w:b/>
          <w:color w:val="0D0D0D"/>
          <w:sz w:val="20"/>
          <w:szCs w:val="20"/>
        </w:rPr>
        <w:t xml:space="preserve">College </w:t>
      </w:r>
      <w:proofErr w:type="gramStart"/>
      <w:r w:rsidRPr="004B0A5C">
        <w:rPr>
          <w:rFonts w:ascii="Arial" w:hAnsi="Arial" w:cs="Arial"/>
          <w:b/>
          <w:color w:val="0D0D0D"/>
          <w:sz w:val="20"/>
          <w:szCs w:val="20"/>
        </w:rPr>
        <w:t>Of</w:t>
      </w:r>
      <w:proofErr w:type="gramEnd"/>
      <w:r w:rsidRPr="004B0A5C">
        <w:rPr>
          <w:rFonts w:ascii="Arial" w:hAnsi="Arial" w:cs="Arial"/>
          <w:b/>
          <w:color w:val="0D0D0D"/>
          <w:sz w:val="20"/>
          <w:szCs w:val="20"/>
        </w:rPr>
        <w:t xml:space="preserve"> Forestry And Research </w:t>
      </w:r>
      <w:proofErr w:type="spellStart"/>
      <w:r w:rsidRPr="004B0A5C">
        <w:rPr>
          <w:rFonts w:ascii="Arial" w:hAnsi="Arial" w:cs="Arial"/>
          <w:b/>
          <w:color w:val="0D0D0D"/>
          <w:sz w:val="20"/>
          <w:szCs w:val="20"/>
        </w:rPr>
        <w:t>Staion</w:t>
      </w:r>
      <w:proofErr w:type="spellEnd"/>
      <w:r w:rsidRPr="004B0A5C">
        <w:rPr>
          <w:rFonts w:ascii="Arial" w:hAnsi="Arial" w:cs="Arial"/>
          <w:b/>
          <w:color w:val="0D0D0D"/>
          <w:sz w:val="20"/>
          <w:szCs w:val="20"/>
        </w:rPr>
        <w:t xml:space="preserve">, </w:t>
      </w:r>
      <w:r w:rsidRPr="004B0A5C">
        <w:rPr>
          <w:rFonts w:ascii="Arial" w:hAnsi="Arial" w:cs="Arial"/>
          <w:b/>
          <w:color w:val="0D0D0D"/>
          <w:sz w:val="20"/>
          <w:szCs w:val="20"/>
        </w:rPr>
        <w:t>India</w:t>
      </w:r>
    </w:p>
    <w:bookmarkEnd w:id="4"/>
    <w:p w:rsidR="00BD3CBB" w:rsidRPr="004B0A5C" w:rsidRDefault="00BD3CBB" w:rsidP="00BD3CBB">
      <w:pPr>
        <w:rPr>
          <w:rFonts w:ascii="Arial" w:hAnsi="Arial" w:cs="Arial"/>
          <w:sz w:val="20"/>
          <w:szCs w:val="20"/>
        </w:rPr>
      </w:pPr>
    </w:p>
    <w:p w:rsidR="00BD3CBB" w:rsidRPr="004B0A5C" w:rsidRDefault="00BD3CBB" w:rsidP="00BD3CB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BD3CBB" w:rsidRPr="004B0A5C" w:rsidRDefault="00BD3CBB" w:rsidP="00BD3CBB">
      <w:pPr>
        <w:rPr>
          <w:rFonts w:ascii="Arial" w:hAnsi="Arial" w:cs="Arial"/>
          <w:sz w:val="20"/>
          <w:szCs w:val="20"/>
        </w:rPr>
      </w:pPr>
    </w:p>
    <w:p w:rsidR="002F1235" w:rsidRPr="004B0A5C" w:rsidRDefault="002F1235" w:rsidP="00BD3CBB">
      <w:pPr>
        <w:rPr>
          <w:rFonts w:ascii="Arial" w:hAnsi="Arial" w:cs="Arial"/>
          <w:sz w:val="20"/>
          <w:szCs w:val="20"/>
          <w:lang w:val="en-GB"/>
        </w:rPr>
      </w:pPr>
    </w:p>
    <w:p w:rsidR="008913D5" w:rsidRPr="004B0A5C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5"/>
    </w:p>
    <w:sectPr w:rsidR="008913D5" w:rsidRPr="004B0A5C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BD" w:rsidRPr="0000007A" w:rsidRDefault="00B439BD" w:rsidP="0099583E">
      <w:r>
        <w:separator/>
      </w:r>
    </w:p>
  </w:endnote>
  <w:endnote w:type="continuationSeparator" w:id="0">
    <w:p w:rsidR="00B439BD" w:rsidRPr="0000007A" w:rsidRDefault="00B439B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BD" w:rsidRPr="0000007A" w:rsidRDefault="00B439BD" w:rsidP="0099583E">
      <w:r>
        <w:separator/>
      </w:r>
    </w:p>
  </w:footnote>
  <w:footnote w:type="continuationSeparator" w:id="0">
    <w:p w:rsidR="00B439BD" w:rsidRPr="0000007A" w:rsidRDefault="00B439B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4ED8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348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0A5C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375E8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6614D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439BD"/>
    <w:rsid w:val="00B45C89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D3CBB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B4E58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17BC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230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22012"/>
  <w15:docId w15:val="{78C5344B-BFE6-4CE4-A579-FB59EEC4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4ED8"/>
    <w:rPr>
      <w:b/>
      <w:bCs/>
    </w:rPr>
  </w:style>
  <w:style w:type="paragraph" w:customStyle="1" w:styleId="Affiliation">
    <w:name w:val="Affiliation"/>
    <w:basedOn w:val="Normal"/>
    <w:rsid w:val="004B0A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1D5E-AFF6-4597-9A4D-C36F1817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2025-09-20T17:18:00Z</dcterms:created>
  <dcterms:modified xsi:type="dcterms:W3CDTF">2025-09-25T11:02:00Z</dcterms:modified>
</cp:coreProperties>
</file>