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341D" w14:textId="77777777" w:rsidR="001659C0" w:rsidRPr="00AC69A0" w:rsidRDefault="00AC69A0" w:rsidP="00AC69A0">
      <w:pPr>
        <w:spacing w:after="0" w:line="360" w:lineRule="auto"/>
        <w:jc w:val="center"/>
        <w:rPr>
          <w:rFonts w:ascii="Times New Roman" w:hAnsi="Times New Roman" w:cs="Times New Roman"/>
          <w:b/>
          <w:spacing w:val="1"/>
          <w:sz w:val="24"/>
          <w:szCs w:val="24"/>
        </w:rPr>
      </w:pPr>
      <w:r w:rsidRPr="00AC69A0">
        <w:rPr>
          <w:rFonts w:ascii="Times New Roman" w:hAnsi="Times New Roman" w:cs="Times New Roman"/>
          <w:b/>
          <w:spacing w:val="1"/>
          <w:sz w:val="24"/>
          <w:szCs w:val="24"/>
        </w:rPr>
        <w:t>Influence of Boron Levels on Morphological Traits of Acid Lime</w:t>
      </w:r>
    </w:p>
    <w:p w14:paraId="7A54FB19" w14:textId="77777777" w:rsidR="001659C0" w:rsidRPr="00AC69A0" w:rsidRDefault="001659C0" w:rsidP="00AC69A0">
      <w:pPr>
        <w:pStyle w:val="Default"/>
        <w:spacing w:line="360" w:lineRule="auto"/>
        <w:jc w:val="both"/>
      </w:pPr>
    </w:p>
    <w:p w14:paraId="2931E1A0" w14:textId="77777777" w:rsidR="006F475C" w:rsidRDefault="006F475C" w:rsidP="00AC69A0">
      <w:pPr>
        <w:spacing w:after="0" w:line="360" w:lineRule="auto"/>
        <w:jc w:val="center"/>
        <w:rPr>
          <w:rFonts w:ascii="Times New Roman" w:hAnsi="Times New Roman" w:cs="Times New Roman"/>
          <w:i/>
          <w:iCs/>
          <w:sz w:val="24"/>
          <w:szCs w:val="24"/>
        </w:rPr>
      </w:pPr>
    </w:p>
    <w:p w14:paraId="79A96E32" w14:textId="77777777" w:rsidR="006F475C" w:rsidRPr="00AC69A0" w:rsidRDefault="006F475C" w:rsidP="00AC69A0">
      <w:pPr>
        <w:spacing w:after="0" w:line="360" w:lineRule="auto"/>
        <w:jc w:val="center"/>
        <w:rPr>
          <w:rFonts w:ascii="Times New Roman" w:hAnsi="Times New Roman" w:cs="Times New Roman"/>
          <w:b/>
          <w:spacing w:val="1"/>
          <w:sz w:val="24"/>
          <w:szCs w:val="24"/>
        </w:rPr>
      </w:pPr>
    </w:p>
    <w:p w14:paraId="73F56168" w14:textId="77777777" w:rsidR="001659C0" w:rsidRPr="00AC69A0" w:rsidRDefault="00AC69A0" w:rsidP="00AC69A0">
      <w:pPr>
        <w:spacing w:after="0" w:line="360" w:lineRule="auto"/>
        <w:jc w:val="both"/>
        <w:rPr>
          <w:rFonts w:ascii="Times New Roman" w:hAnsi="Times New Roman" w:cs="Times New Roman"/>
          <w:spacing w:val="1"/>
          <w:sz w:val="24"/>
          <w:szCs w:val="24"/>
        </w:rPr>
      </w:pPr>
      <w:r w:rsidRPr="00AC69A0">
        <w:rPr>
          <w:rFonts w:ascii="Times New Roman" w:hAnsi="Times New Roman" w:cs="Times New Roman"/>
          <w:b/>
          <w:sz w:val="24"/>
          <w:szCs w:val="24"/>
        </w:rPr>
        <w:t>Abstract:</w:t>
      </w:r>
      <w:r w:rsidRPr="00AC69A0">
        <w:rPr>
          <w:rFonts w:ascii="Times New Roman" w:hAnsi="Times New Roman" w:cs="Times New Roman"/>
          <w:spacing w:val="1"/>
          <w:sz w:val="24"/>
          <w:szCs w:val="24"/>
        </w:rPr>
        <w:t xml:space="preserve"> </w:t>
      </w:r>
    </w:p>
    <w:p w14:paraId="27A6CCB1" w14:textId="77777777" w:rsidR="001659C0" w:rsidRPr="00AC69A0" w:rsidRDefault="00AC69A0" w:rsidP="00AC69A0">
      <w:pPr>
        <w:spacing w:after="0" w:line="360" w:lineRule="auto"/>
        <w:jc w:val="both"/>
        <w:rPr>
          <w:rFonts w:ascii="Times New Roman" w:hAnsi="Times New Roman" w:cs="Times New Roman"/>
          <w:b/>
          <w:sz w:val="24"/>
          <w:szCs w:val="24"/>
        </w:rPr>
      </w:pPr>
      <w:r w:rsidRPr="00AC69A0">
        <w:rPr>
          <w:rFonts w:ascii="Times New Roman" w:hAnsi="Times New Roman" w:cs="Times New Roman"/>
          <w:spacing w:val="1"/>
          <w:sz w:val="24"/>
          <w:szCs w:val="24"/>
        </w:rPr>
        <w:t>Boron, a critical micronutrient, plays a pivotal role in shaping the growth and development of acid lime, with its imbalance triggering profound morphological changes</w:t>
      </w:r>
      <w:r w:rsidRPr="00AC69A0">
        <w:rPr>
          <w:rFonts w:ascii="Times New Roman" w:hAnsi="Times New Roman" w:cs="Times New Roman"/>
          <w:b/>
          <w:sz w:val="24"/>
          <w:szCs w:val="24"/>
        </w:rPr>
        <w:t xml:space="preserve">. </w:t>
      </w:r>
      <w:r w:rsidRPr="00AC69A0">
        <w:rPr>
          <w:rFonts w:ascii="Times New Roman" w:hAnsi="Times New Roman" w:cs="Times New Roman"/>
          <w:sz w:val="24"/>
          <w:szCs w:val="24"/>
        </w:rPr>
        <w:t xml:space="preserve">This study investigates the impact of varying boron concentrations on the morphological traits of acid lime, focusing particularly on growth </w:t>
      </w:r>
      <w:commentRangeStart w:id="0"/>
      <w:commentRangeStart w:id="1"/>
      <w:r w:rsidRPr="00AC69A0">
        <w:rPr>
          <w:rFonts w:ascii="Times New Roman" w:hAnsi="Times New Roman" w:cs="Times New Roman"/>
          <w:sz w:val="24"/>
          <w:szCs w:val="24"/>
        </w:rPr>
        <w:t xml:space="preserve">responses and stress </w:t>
      </w:r>
      <w:commentRangeEnd w:id="0"/>
      <w:r w:rsidR="0037019E">
        <w:rPr>
          <w:rStyle w:val="CommentReference"/>
        </w:rPr>
        <w:commentReference w:id="0"/>
      </w:r>
      <w:commentRangeEnd w:id="1"/>
      <w:r w:rsidR="0037019E">
        <w:rPr>
          <w:rStyle w:val="CommentReference"/>
        </w:rPr>
        <w:commentReference w:id="1"/>
      </w:r>
      <w:r w:rsidRPr="00AC69A0">
        <w:rPr>
          <w:rFonts w:ascii="Times New Roman" w:hAnsi="Times New Roman" w:cs="Times New Roman"/>
          <w:sz w:val="24"/>
          <w:szCs w:val="24"/>
        </w:rPr>
        <w:t xml:space="preserve">symptoms associated with boron deficiency and toxicity. </w:t>
      </w:r>
      <w:commentRangeStart w:id="2"/>
      <w:commentRangeStart w:id="3"/>
      <w:r w:rsidRPr="00AC69A0">
        <w:rPr>
          <w:rFonts w:ascii="Times New Roman" w:hAnsi="Times New Roman" w:cs="Times New Roman"/>
          <w:sz w:val="24"/>
          <w:szCs w:val="24"/>
        </w:rPr>
        <w:t xml:space="preserve">Plants deprived of boron </w:t>
      </w:r>
      <w:commentRangeEnd w:id="2"/>
      <w:r w:rsidR="004E4C6E">
        <w:rPr>
          <w:rStyle w:val="CommentReference"/>
        </w:rPr>
        <w:commentReference w:id="2"/>
      </w:r>
      <w:commentRangeEnd w:id="3"/>
      <w:r w:rsidR="004E4C6E">
        <w:rPr>
          <w:rStyle w:val="CommentReference"/>
        </w:rPr>
        <w:commentReference w:id="3"/>
      </w:r>
      <w:r w:rsidRPr="00AC69A0">
        <w:rPr>
          <w:rFonts w:ascii="Times New Roman" w:hAnsi="Times New Roman" w:cs="Times New Roman"/>
          <w:sz w:val="24"/>
          <w:szCs w:val="24"/>
        </w:rPr>
        <w:t>(T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no boron application) exhibited pronounced stunting, brittle stems, and impaired root development, which collectively diminished photosynthetic efficiency and nutrient transport. These deficiencies manifested as reduced plant height, fewer branches and leaves</w:t>
      </w:r>
      <w:commentRangeStart w:id="4"/>
      <w:commentRangeStart w:id="5"/>
      <w:r w:rsidRPr="00AC69A0">
        <w:rPr>
          <w:rFonts w:ascii="Times New Roman" w:hAnsi="Times New Roman" w:cs="Times New Roman"/>
          <w:sz w:val="24"/>
          <w:szCs w:val="24"/>
        </w:rPr>
        <w:t xml:space="preserve">, culminating </w:t>
      </w:r>
      <w:commentRangeEnd w:id="4"/>
      <w:r w:rsidR="0037019E">
        <w:rPr>
          <w:rStyle w:val="CommentReference"/>
        </w:rPr>
        <w:commentReference w:id="4"/>
      </w:r>
      <w:commentRangeEnd w:id="5"/>
      <w:r w:rsidR="0037019E">
        <w:rPr>
          <w:rStyle w:val="CommentReference"/>
        </w:rPr>
        <w:commentReference w:id="5"/>
      </w:r>
      <w:r w:rsidRPr="00AC69A0">
        <w:rPr>
          <w:rFonts w:ascii="Times New Roman" w:hAnsi="Times New Roman" w:cs="Times New Roman"/>
          <w:sz w:val="24"/>
          <w:szCs w:val="24"/>
        </w:rPr>
        <w:t>in weakened canopy architecture. Root systems were also adversely affected, with shortened tap roots and diminished secondary root formation, limiting the plant’s nutrient absorption capacity. Conversely, elevated boron doses (</w:t>
      </w:r>
      <w:commentRangeStart w:id="6"/>
      <w:commentRangeStart w:id="7"/>
      <w:r w:rsidRPr="00AC69A0">
        <w:rPr>
          <w:rFonts w:ascii="Times New Roman" w:hAnsi="Times New Roman" w:cs="Times New Roman"/>
          <w:sz w:val="24"/>
          <w:szCs w:val="24"/>
        </w:rPr>
        <w:t>2.0 mM/L and 2.5 mM/L; (T</w:t>
      </w:r>
      <w:r w:rsidRPr="00AC69A0">
        <w:rPr>
          <w:rFonts w:ascii="Times New Roman" w:hAnsi="Times New Roman" w:cs="Times New Roman"/>
          <w:sz w:val="24"/>
          <w:szCs w:val="24"/>
          <w:vertAlign w:val="subscript"/>
        </w:rPr>
        <w:t>5</w:t>
      </w:r>
      <w:commentRangeEnd w:id="6"/>
      <w:r w:rsidR="00627D42">
        <w:rPr>
          <w:rStyle w:val="CommentReference"/>
        </w:rPr>
        <w:commentReference w:id="6"/>
      </w:r>
      <w:commentRangeEnd w:id="7"/>
      <w:r w:rsidR="00627D42">
        <w:rPr>
          <w:rStyle w:val="CommentReference"/>
        </w:rPr>
        <w:commentReference w:id="7"/>
      </w:r>
      <w:r w:rsidRPr="00AC69A0">
        <w:rPr>
          <w:rFonts w:ascii="Times New Roman" w:hAnsi="Times New Roman" w:cs="Times New Roman"/>
          <w:sz w:val="24"/>
          <w:szCs w:val="24"/>
        </w:rPr>
        <w:t>,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induced toxicity symptoms, evidenced by marked decreases in plant height, branch number, and leaf count, accompanied by significant reductions in root length, secondary root number, and root diameter. Optimal boron supplementation at concentrations between 0.5 and 1.0 mM/L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and T</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was found to promote vigorous growth and root development, underscoring the crucial balance required in micronutrient management. The findings emphasize that both boron deficiency and excess detrimentally affect plant metabolism, thereby affirming the necessity for precise boron fertilization strategies to sustain healthy acid lime cultivation over successive growing seasons.</w:t>
      </w:r>
    </w:p>
    <w:p w14:paraId="45076A28"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Keywords: </w:t>
      </w:r>
      <w:r w:rsidRPr="00AC69A0">
        <w:rPr>
          <w:rFonts w:ascii="Times New Roman" w:hAnsi="Times New Roman" w:cs="Times New Roman"/>
          <w:sz w:val="24"/>
          <w:szCs w:val="24"/>
        </w:rPr>
        <w:t>Boron toxicity, acid lime (</w:t>
      </w:r>
      <w:r w:rsidRPr="00AC69A0">
        <w:rPr>
          <w:rFonts w:ascii="Times New Roman" w:hAnsi="Times New Roman" w:cs="Times New Roman"/>
          <w:i/>
          <w:sz w:val="24"/>
          <w:szCs w:val="24"/>
        </w:rPr>
        <w:t>Citrus aurantifolia</w:t>
      </w:r>
      <w:r w:rsidRPr="00AC69A0">
        <w:rPr>
          <w:rFonts w:ascii="Times New Roman" w:hAnsi="Times New Roman" w:cs="Times New Roman"/>
          <w:sz w:val="24"/>
          <w:szCs w:val="24"/>
        </w:rPr>
        <w:t>), morphological traits, root development, micronutrient management</w:t>
      </w:r>
    </w:p>
    <w:p w14:paraId="488061CA"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14:paraId="00345362"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Introduction</w:t>
      </w:r>
    </w:p>
    <w:p w14:paraId="726F97A3"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commentRangeStart w:id="8"/>
      <w:commentRangeStart w:id="9"/>
      <w:r w:rsidRPr="00AC69A0">
        <w:rPr>
          <w:rFonts w:ascii="Times New Roman" w:hAnsi="Times New Roman" w:cs="Times New Roman"/>
          <w:sz w:val="24"/>
          <w:szCs w:val="24"/>
        </w:rPr>
        <w:t xml:space="preserve">Boron (B) is </w:t>
      </w:r>
      <w:commentRangeEnd w:id="8"/>
      <w:r w:rsidR="0037019E">
        <w:rPr>
          <w:rStyle w:val="CommentReference"/>
        </w:rPr>
        <w:commentReference w:id="8"/>
      </w:r>
      <w:commentRangeEnd w:id="9"/>
      <w:r w:rsidR="0037019E">
        <w:rPr>
          <w:rStyle w:val="CommentReference"/>
        </w:rPr>
        <w:commentReference w:id="9"/>
      </w:r>
      <w:r w:rsidRPr="00AC69A0">
        <w:rPr>
          <w:rFonts w:ascii="Times New Roman" w:hAnsi="Times New Roman" w:cs="Times New Roman"/>
          <w:sz w:val="24"/>
          <w:szCs w:val="24"/>
        </w:rPr>
        <w:t xml:space="preserve">a crucial micronutrient that plays a fundamental role in the growth and development of higher plants, influencing a wide array of physiological and biochemical processes such as cell wall formation, membrane integrity, carbohydrate metabolism, and reproductive development </w:t>
      </w:r>
      <w:commentRangeStart w:id="10"/>
      <w:commentRangeStart w:id="11"/>
      <w:r w:rsidRPr="00AC69A0">
        <w:rPr>
          <w:rFonts w:ascii="Times New Roman" w:hAnsi="Times New Roman" w:cs="Times New Roman"/>
          <w:sz w:val="24"/>
          <w:szCs w:val="24"/>
        </w:rPr>
        <w:t>(Huang et al., 2014)</w:t>
      </w:r>
      <w:commentRangeEnd w:id="10"/>
      <w:r w:rsidR="00384293">
        <w:rPr>
          <w:rStyle w:val="CommentReference"/>
        </w:rPr>
        <w:commentReference w:id="10"/>
      </w:r>
      <w:commentRangeEnd w:id="11"/>
      <w:r w:rsidR="00384293">
        <w:rPr>
          <w:rStyle w:val="CommentReference"/>
        </w:rPr>
        <w:commentReference w:id="11"/>
      </w:r>
      <w:r w:rsidRPr="00AC69A0">
        <w:rPr>
          <w:rFonts w:ascii="Times New Roman" w:hAnsi="Times New Roman" w:cs="Times New Roman"/>
          <w:sz w:val="24"/>
          <w:szCs w:val="24"/>
        </w:rPr>
        <w:t xml:space="preserve">. The significance of boron is particularly evident in its narrow optimal range, as both deficiency and excess can lead to profound morphological and physiological disturbances in crops, ultimately affecting productivity and </w:t>
      </w:r>
      <w:r w:rsidRPr="00AC69A0">
        <w:rPr>
          <w:rFonts w:ascii="Times New Roman" w:hAnsi="Times New Roman" w:cs="Times New Roman"/>
          <w:sz w:val="24"/>
          <w:szCs w:val="24"/>
        </w:rPr>
        <w:lastRenderedPageBreak/>
        <w:t xml:space="preserve">fruit quality. In citrus, and especially </w:t>
      </w:r>
      <w:commentRangeStart w:id="12"/>
      <w:commentRangeStart w:id="13"/>
      <w:r w:rsidRPr="00AC69A0">
        <w:rPr>
          <w:rFonts w:ascii="Times New Roman" w:hAnsi="Times New Roman" w:cs="Times New Roman"/>
          <w:sz w:val="24"/>
          <w:szCs w:val="24"/>
        </w:rPr>
        <w:t xml:space="preserve">acid lime </w:t>
      </w:r>
      <w:commentRangeEnd w:id="12"/>
      <w:r w:rsidR="00384293">
        <w:rPr>
          <w:rStyle w:val="CommentReference"/>
        </w:rPr>
        <w:commentReference w:id="12"/>
      </w:r>
      <w:commentRangeEnd w:id="13"/>
      <w:r w:rsidR="00384293">
        <w:rPr>
          <w:rStyle w:val="CommentReference"/>
        </w:rPr>
        <w:commentReference w:id="13"/>
      </w:r>
      <w:r w:rsidRPr="00AC69A0">
        <w:rPr>
          <w:rFonts w:ascii="Times New Roman" w:hAnsi="Times New Roman" w:cs="Times New Roman"/>
          <w:sz w:val="24"/>
          <w:szCs w:val="24"/>
        </w:rPr>
        <w:t xml:space="preserve">(Citrus aurantifolia Swingle), boron deficiency manifests as </w:t>
      </w:r>
      <w:commentRangeStart w:id="14"/>
      <w:commentRangeStart w:id="15"/>
      <w:r w:rsidRPr="00AC69A0">
        <w:rPr>
          <w:rFonts w:ascii="Times New Roman" w:hAnsi="Times New Roman" w:cs="Times New Roman"/>
          <w:sz w:val="24"/>
          <w:szCs w:val="24"/>
        </w:rPr>
        <w:t xml:space="preserve">stunted growth, chlorosis, deformation </w:t>
      </w:r>
      <w:commentRangeEnd w:id="14"/>
      <w:r w:rsidR="0037019E">
        <w:rPr>
          <w:rStyle w:val="CommentReference"/>
        </w:rPr>
        <w:commentReference w:id="14"/>
      </w:r>
      <w:commentRangeEnd w:id="15"/>
      <w:r w:rsidR="0037019E">
        <w:rPr>
          <w:rStyle w:val="CommentReference"/>
        </w:rPr>
        <w:commentReference w:id="15"/>
      </w:r>
      <w:r w:rsidRPr="00AC69A0">
        <w:rPr>
          <w:rFonts w:ascii="Times New Roman" w:hAnsi="Times New Roman" w:cs="Times New Roman"/>
          <w:sz w:val="24"/>
          <w:szCs w:val="24"/>
        </w:rPr>
        <w:t>of young leaves, premature fruit drop, and poor root development, while toxicity is characterized by chlorotic or necrotic lesions on older leaf margins and diminished vigor (</w:t>
      </w:r>
      <w:commentRangeStart w:id="16"/>
      <w:commentRangeStart w:id="17"/>
      <w:commentRangeStart w:id="18"/>
      <w:commentRangeStart w:id="19"/>
      <w:r w:rsidRPr="00AC69A0">
        <w:rPr>
          <w:rFonts w:ascii="Times New Roman" w:hAnsi="Times New Roman" w:cs="Times New Roman"/>
          <w:sz w:val="24"/>
          <w:szCs w:val="24"/>
        </w:rPr>
        <w:t>Herrera-Rodríguez et al., 2010</w:t>
      </w:r>
      <w:commentRangeEnd w:id="16"/>
      <w:r w:rsidR="00384293">
        <w:rPr>
          <w:rStyle w:val="CommentReference"/>
        </w:rPr>
        <w:commentReference w:id="16"/>
      </w:r>
      <w:commentRangeEnd w:id="17"/>
      <w:r w:rsidR="00384293">
        <w:rPr>
          <w:rStyle w:val="CommentReference"/>
        </w:rPr>
        <w:commentReference w:id="17"/>
      </w:r>
      <w:commentRangeEnd w:id="18"/>
      <w:r w:rsidR="002439AD">
        <w:rPr>
          <w:rStyle w:val="CommentReference"/>
        </w:rPr>
        <w:commentReference w:id="18"/>
      </w:r>
      <w:commentRangeEnd w:id="19"/>
      <w:r w:rsidR="002439AD">
        <w:rPr>
          <w:rStyle w:val="CommentReference"/>
        </w:rPr>
        <w:commentReference w:id="19"/>
      </w:r>
      <w:r w:rsidRPr="00AC69A0">
        <w:rPr>
          <w:rFonts w:ascii="Times New Roman" w:hAnsi="Times New Roman" w:cs="Times New Roman"/>
          <w:sz w:val="24"/>
          <w:szCs w:val="24"/>
        </w:rPr>
        <w:t>). Acid lime is an economically vital citrus species in India, prized for its flavorful fruits and wide utility in fresh consumption, processed products, and the beverage industry (</w:t>
      </w:r>
      <w:commentRangeStart w:id="20"/>
      <w:commentRangeStart w:id="21"/>
      <w:commentRangeStart w:id="22"/>
      <w:commentRangeStart w:id="23"/>
      <w:r w:rsidRPr="00AC69A0">
        <w:rPr>
          <w:rFonts w:ascii="Times New Roman" w:hAnsi="Times New Roman" w:cs="Times New Roman"/>
          <w:sz w:val="24"/>
          <w:szCs w:val="24"/>
        </w:rPr>
        <w:t>Arunadevi et al., 2019</w:t>
      </w:r>
      <w:commentRangeEnd w:id="22"/>
      <w:r w:rsidR="002439AD">
        <w:rPr>
          <w:rStyle w:val="CommentReference"/>
        </w:rPr>
        <w:commentReference w:id="22"/>
      </w:r>
      <w:commentRangeEnd w:id="23"/>
      <w:r w:rsidR="002439AD">
        <w:rPr>
          <w:rStyle w:val="CommentReference"/>
        </w:rPr>
        <w:commentReference w:id="23"/>
      </w:r>
      <w:r w:rsidRPr="00AC69A0">
        <w:rPr>
          <w:rFonts w:ascii="Times New Roman" w:hAnsi="Times New Roman" w:cs="Times New Roman"/>
          <w:sz w:val="24"/>
          <w:szCs w:val="24"/>
        </w:rPr>
        <w:t xml:space="preserve">, </w:t>
      </w:r>
      <w:commentRangeStart w:id="24"/>
      <w:commentRangeStart w:id="25"/>
      <w:r w:rsidRPr="00AC69A0">
        <w:rPr>
          <w:rFonts w:ascii="Times New Roman" w:hAnsi="Times New Roman" w:cs="Times New Roman"/>
          <w:sz w:val="24"/>
          <w:szCs w:val="24"/>
        </w:rPr>
        <w:t>Abhilash et al.2018</w:t>
      </w:r>
      <w:commentRangeEnd w:id="20"/>
      <w:r w:rsidR="00384293">
        <w:rPr>
          <w:rStyle w:val="CommentReference"/>
        </w:rPr>
        <w:commentReference w:id="20"/>
      </w:r>
      <w:commentRangeEnd w:id="21"/>
      <w:r w:rsidR="00384293">
        <w:rPr>
          <w:rStyle w:val="CommentReference"/>
        </w:rPr>
        <w:commentReference w:id="21"/>
      </w:r>
      <w:commentRangeEnd w:id="24"/>
      <w:r w:rsidR="002439AD">
        <w:rPr>
          <w:rStyle w:val="CommentReference"/>
        </w:rPr>
        <w:commentReference w:id="24"/>
      </w:r>
      <w:commentRangeEnd w:id="25"/>
      <w:r w:rsidR="002439AD">
        <w:rPr>
          <w:rStyle w:val="CommentReference"/>
        </w:rPr>
        <w:commentReference w:id="25"/>
      </w:r>
      <w:r w:rsidRPr="00AC69A0">
        <w:rPr>
          <w:rFonts w:ascii="Times New Roman" w:hAnsi="Times New Roman" w:cs="Times New Roman"/>
          <w:sz w:val="24"/>
          <w:szCs w:val="24"/>
        </w:rPr>
        <w:t>). This crop is predominantly cultivated in subtropical and tropical acid soils, where boron availability can be erratic due to its high solubility and mobility, resulting in periodic episodes of both deficiency and toxicity. Recent studies highlight that inadequate boron availability has become a limiting factor for acid lime productivity, with visible impacts on fruit set, seed development, and overall plant morphology (</w:t>
      </w:r>
      <w:commentRangeStart w:id="26"/>
      <w:commentRangeStart w:id="27"/>
      <w:commentRangeStart w:id="28"/>
      <w:commentRangeStart w:id="29"/>
      <w:r w:rsidRPr="00AC69A0">
        <w:rPr>
          <w:rFonts w:ascii="Times New Roman" w:hAnsi="Times New Roman" w:cs="Times New Roman"/>
          <w:sz w:val="24"/>
          <w:szCs w:val="24"/>
        </w:rPr>
        <w:t>Han et al., 2009</w:t>
      </w:r>
      <w:commentRangeEnd w:id="28"/>
      <w:r w:rsidR="002439AD">
        <w:rPr>
          <w:rStyle w:val="CommentReference"/>
        </w:rPr>
        <w:commentReference w:id="28"/>
      </w:r>
      <w:commentRangeEnd w:id="29"/>
      <w:r w:rsidR="002439AD">
        <w:rPr>
          <w:rStyle w:val="CommentReference"/>
        </w:rPr>
        <w:commentReference w:id="29"/>
      </w:r>
      <w:r w:rsidRPr="00AC69A0">
        <w:rPr>
          <w:rFonts w:ascii="Times New Roman" w:hAnsi="Times New Roman" w:cs="Times New Roman"/>
          <w:sz w:val="24"/>
          <w:szCs w:val="24"/>
        </w:rPr>
        <w:t xml:space="preserve">; </w:t>
      </w:r>
      <w:commentRangeStart w:id="30"/>
      <w:commentRangeStart w:id="31"/>
      <w:r w:rsidRPr="00AC69A0">
        <w:rPr>
          <w:rFonts w:ascii="Times New Roman" w:hAnsi="Times New Roman" w:cs="Times New Roman"/>
          <w:sz w:val="24"/>
          <w:szCs w:val="24"/>
        </w:rPr>
        <w:t>Jiang et al., 2009</w:t>
      </w:r>
      <w:commentRangeEnd w:id="30"/>
      <w:r w:rsidR="002439AD">
        <w:rPr>
          <w:rStyle w:val="CommentReference"/>
        </w:rPr>
        <w:commentReference w:id="30"/>
      </w:r>
      <w:commentRangeEnd w:id="31"/>
      <w:r w:rsidR="002439AD">
        <w:rPr>
          <w:rStyle w:val="CommentReference"/>
        </w:rPr>
        <w:commentReference w:id="31"/>
      </w:r>
      <w:r w:rsidRPr="00AC69A0">
        <w:rPr>
          <w:rFonts w:ascii="Times New Roman" w:hAnsi="Times New Roman" w:cs="Times New Roman"/>
          <w:sz w:val="24"/>
          <w:szCs w:val="24"/>
        </w:rPr>
        <w:t xml:space="preserve">). </w:t>
      </w:r>
      <w:commentRangeEnd w:id="26"/>
      <w:r w:rsidR="0037019E">
        <w:rPr>
          <w:rStyle w:val="CommentReference"/>
        </w:rPr>
        <w:commentReference w:id="26"/>
      </w:r>
      <w:commentRangeEnd w:id="27"/>
      <w:r w:rsidR="0037019E">
        <w:rPr>
          <w:rStyle w:val="CommentReference"/>
        </w:rPr>
        <w:commentReference w:id="27"/>
      </w:r>
      <w:r w:rsidRPr="00AC69A0">
        <w:rPr>
          <w:rFonts w:ascii="Times New Roman" w:hAnsi="Times New Roman" w:cs="Times New Roman"/>
          <w:sz w:val="24"/>
          <w:szCs w:val="24"/>
        </w:rPr>
        <w:t>Although the physiological importance of boron is well recognized, there remains a need for detailed investigation into how varying boron levels influence the morphological attributes of acid lime under field conditions.</w:t>
      </w:r>
    </w:p>
    <w:p w14:paraId="3E193B88"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ab/>
        <w:t>The present study aims to bridge this knowledge gap by systematically evaluating the effects of different boron concentrations on the morphological traits of acid lime plants. By enhancing understanding of boron's influence on key growth parameters, this research contributes valuable insights for optimizing nutrient management strategies in citrus production and ultimately sustaining yield and fruit quality.</w:t>
      </w:r>
    </w:p>
    <w:p w14:paraId="690DA73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14:paraId="4BD609BB" w14:textId="77777777" w:rsidR="001659C0" w:rsidRPr="00AC69A0" w:rsidRDefault="00AC69A0" w:rsidP="00AC69A0">
      <w:pPr>
        <w:spacing w:before="100" w:beforeAutospacing="1" w:after="0" w:line="360" w:lineRule="auto"/>
        <w:jc w:val="both"/>
        <w:rPr>
          <w:rFonts w:ascii="Times New Roman" w:eastAsia="Times New Roman" w:hAnsi="Times New Roman" w:cs="Times New Roman"/>
          <w:sz w:val="24"/>
          <w:szCs w:val="24"/>
          <w:lang w:eastAsia="en-IN"/>
        </w:rPr>
      </w:pPr>
      <w:commentRangeStart w:id="32"/>
      <w:commentRangeStart w:id="33"/>
      <w:r w:rsidRPr="00AC69A0">
        <w:rPr>
          <w:rFonts w:ascii="Times New Roman" w:eastAsia="Times New Roman" w:hAnsi="Times New Roman" w:cs="Times New Roman"/>
          <w:b/>
          <w:bCs/>
          <w:sz w:val="24"/>
          <w:szCs w:val="24"/>
          <w:lang w:eastAsia="en-IN"/>
        </w:rPr>
        <w:t>Materials and Methods</w:t>
      </w:r>
      <w:commentRangeEnd w:id="32"/>
      <w:r w:rsidR="00627D42">
        <w:rPr>
          <w:rStyle w:val="CommentReference"/>
        </w:rPr>
        <w:commentReference w:id="32"/>
      </w:r>
      <w:commentRangeEnd w:id="33"/>
      <w:r w:rsidR="00627D42">
        <w:rPr>
          <w:rStyle w:val="CommentReference"/>
        </w:rPr>
        <w:commentReference w:id="33"/>
      </w:r>
    </w:p>
    <w:p w14:paraId="6D402FB6" w14:textId="77777777" w:rsidR="001659C0" w:rsidRPr="00AC69A0" w:rsidRDefault="00AC69A0" w:rsidP="00AC69A0">
      <w:pPr>
        <w:spacing w:before="100" w:beforeAutospacing="1" w:after="0" w:line="360" w:lineRule="auto"/>
        <w:jc w:val="both"/>
        <w:rPr>
          <w:rFonts w:ascii="Times New Roman" w:hAnsi="Times New Roman" w:cs="Times New Roman"/>
          <w:b/>
          <w:bCs/>
          <w:sz w:val="24"/>
          <w:szCs w:val="24"/>
        </w:rPr>
      </w:pPr>
      <w:commentRangeStart w:id="34"/>
      <w:commentRangeStart w:id="35"/>
      <w:r w:rsidRPr="00AC69A0">
        <w:rPr>
          <w:rFonts w:ascii="Times New Roman" w:hAnsi="Times New Roman" w:cs="Times New Roman"/>
          <w:b/>
          <w:bCs/>
          <w:sz w:val="24"/>
          <w:szCs w:val="24"/>
        </w:rPr>
        <w:t>Study Location</w:t>
      </w:r>
      <w:r w:rsidRPr="00AC69A0">
        <w:rPr>
          <w:rFonts w:ascii="Times New Roman" w:hAnsi="Times New Roman" w:cs="Times New Roman"/>
          <w:sz w:val="24"/>
          <w:szCs w:val="24"/>
        </w:rPr>
        <w:t xml:space="preserve"> </w:t>
      </w:r>
      <w:commentRangeEnd w:id="34"/>
      <w:r w:rsidR="00627D42">
        <w:rPr>
          <w:rStyle w:val="CommentReference"/>
        </w:rPr>
        <w:commentReference w:id="34"/>
      </w:r>
      <w:commentRangeEnd w:id="35"/>
      <w:r w:rsidR="00627D42">
        <w:rPr>
          <w:rStyle w:val="CommentReference"/>
        </w:rPr>
        <w:commentReference w:id="35"/>
      </w:r>
    </w:p>
    <w:p w14:paraId="52733EB8" w14:textId="77777777" w:rsidR="001659C0" w:rsidRPr="00AC69A0" w:rsidRDefault="00AC69A0" w:rsidP="00AC69A0">
      <w:pPr>
        <w:spacing w:after="0" w:line="360" w:lineRule="auto"/>
        <w:jc w:val="both"/>
        <w:rPr>
          <w:rFonts w:ascii="Times New Roman" w:hAnsi="Times New Roman" w:cs="Times New Roman"/>
          <w:b/>
          <w:bCs/>
          <w:sz w:val="24"/>
          <w:szCs w:val="24"/>
        </w:rPr>
      </w:pPr>
      <w:r w:rsidRPr="00AC69A0">
        <w:rPr>
          <w:rFonts w:ascii="Times New Roman" w:eastAsia="Times New Roman" w:hAnsi="Times New Roman" w:cs="Times New Roman"/>
          <w:sz w:val="24"/>
          <w:szCs w:val="24"/>
          <w:lang w:eastAsia="en-IN"/>
        </w:rPr>
        <w:t xml:space="preserve">This study was carried out over two consecutive years (2022–2023 and 2023–2024) at the Instructional Farm of the Department of Horticulture &amp; Postharvest Technology, Institute of Agriculture, Visva-Bharati, Sriniketan, and West Bengal. </w:t>
      </w:r>
      <w:r w:rsidRPr="00AC69A0">
        <w:rPr>
          <w:rFonts w:ascii="Times New Roman" w:hAnsi="Times New Roman" w:cs="Times New Roman"/>
          <w:spacing w:val="1"/>
          <w:sz w:val="24"/>
          <w:szCs w:val="24"/>
        </w:rPr>
        <w:t>India (23°420 N and 87°4003000 E, 40m above mean sea level.</w:t>
      </w:r>
      <w:r w:rsidRPr="00AC69A0">
        <w:rPr>
          <w:rFonts w:ascii="Times New Roman" w:hAnsi="Times New Roman" w:cs="Times New Roman"/>
          <w:sz w:val="24"/>
          <w:szCs w:val="24"/>
        </w:rPr>
        <w:t xml:space="preserve"> The test site has a subtropical climate and the area lies under the red and lateritic zone of the semi-arid lateritic belt of West Bengal. To reduce the soil and environmental variation, the experiment was conducted under</w:t>
      </w:r>
      <w:r w:rsidRPr="00AC69A0">
        <w:rPr>
          <w:rFonts w:ascii="Times New Roman" w:eastAsia="Times New Roman" w:hAnsi="Times New Roman" w:cs="Times New Roman"/>
          <w:sz w:val="24"/>
          <w:szCs w:val="24"/>
          <w:lang w:eastAsia="en-IN"/>
        </w:rPr>
        <w:t xml:space="preserve"> controlled greenhouse environment </w:t>
      </w:r>
      <w:r w:rsidRPr="00AC69A0">
        <w:rPr>
          <w:rFonts w:ascii="Times New Roman" w:hAnsi="Times New Roman" w:cs="Times New Roman"/>
          <w:sz w:val="24"/>
          <w:szCs w:val="24"/>
        </w:rPr>
        <w:t>in pots containing acid-washed sand. The temperature and relative humidity range maintained during the entire experiment under greenhouse conditions was 30–35°C and 80–90%, respectively</w:t>
      </w:r>
    </w:p>
    <w:p w14:paraId="2A39FE60" w14:textId="77777777" w:rsidR="001659C0" w:rsidRPr="00AC69A0" w:rsidRDefault="00AC69A0" w:rsidP="00AC69A0">
      <w:pPr>
        <w:spacing w:before="100" w:beforeAutospacing="1" w:after="0" w:line="360" w:lineRule="auto"/>
        <w:jc w:val="both"/>
        <w:rPr>
          <w:rFonts w:ascii="Times New Roman" w:hAnsi="Times New Roman" w:cs="Times New Roman"/>
          <w:b/>
          <w:bCs/>
          <w:sz w:val="24"/>
          <w:szCs w:val="24"/>
        </w:rPr>
      </w:pPr>
      <w:commentRangeStart w:id="36"/>
      <w:commentRangeStart w:id="37"/>
      <w:r w:rsidRPr="00AC69A0">
        <w:rPr>
          <w:rFonts w:ascii="Times New Roman" w:hAnsi="Times New Roman" w:cs="Times New Roman"/>
          <w:b/>
          <w:bCs/>
          <w:sz w:val="24"/>
          <w:szCs w:val="24"/>
        </w:rPr>
        <w:t>Raising of Seedlings</w:t>
      </w:r>
      <w:commentRangeEnd w:id="36"/>
      <w:r w:rsidR="00627D42">
        <w:rPr>
          <w:rStyle w:val="CommentReference"/>
        </w:rPr>
        <w:commentReference w:id="36"/>
      </w:r>
      <w:commentRangeEnd w:id="37"/>
      <w:r w:rsidR="00627D42">
        <w:rPr>
          <w:rStyle w:val="CommentReference"/>
        </w:rPr>
        <w:commentReference w:id="37"/>
      </w:r>
    </w:p>
    <w:p w14:paraId="0DE06113"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lastRenderedPageBreak/>
        <w:t>The seedlings were grown in greenhouse conditions in polybags</w:t>
      </w:r>
      <w:r w:rsidRPr="00AC69A0">
        <w:rPr>
          <w:rFonts w:ascii="Times New Roman" w:eastAsia="Times New Roman" w:hAnsi="Times New Roman" w:cs="Times New Roman"/>
          <w:sz w:val="24"/>
          <w:szCs w:val="24"/>
          <w:lang w:eastAsia="en-IN"/>
        </w:rPr>
        <w:t xml:space="preserve"> measuring 20 cm in diameter, </w:t>
      </w:r>
      <w:r w:rsidRPr="00AC69A0">
        <w:rPr>
          <w:rFonts w:ascii="Times New Roman" w:hAnsi="Times New Roman" w:cs="Times New Roman"/>
          <w:sz w:val="24"/>
          <w:szCs w:val="24"/>
        </w:rPr>
        <w:t xml:space="preserve"> filled with river sand. Coarse river sand was gathered from a riverbed, sieved</w:t>
      </w:r>
    </w:p>
    <w:p w14:paraId="73F8D237"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(0.5–1.0mm) and meticulously washed (10% sulphuric acid followed by distilled water) to eliminate all clay and silt and all types of plant nutrients.</w:t>
      </w:r>
      <w:r w:rsidRPr="00AC69A0">
        <w:rPr>
          <w:rFonts w:ascii="Times New Roman" w:eastAsia="Times New Roman" w:hAnsi="Times New Roman" w:cs="Times New Roman"/>
          <w:sz w:val="24"/>
          <w:szCs w:val="24"/>
          <w:lang w:eastAsia="en-IN"/>
        </w:rPr>
        <w:t xml:space="preserve"> Seedlings used for the experiment were grown from seeds extracted </w:t>
      </w:r>
      <w:commentRangeStart w:id="38"/>
      <w:commentRangeStart w:id="39"/>
      <w:r w:rsidRPr="00AC69A0">
        <w:rPr>
          <w:rFonts w:ascii="Times New Roman" w:eastAsia="Times New Roman" w:hAnsi="Times New Roman" w:cs="Times New Roman"/>
          <w:sz w:val="24"/>
          <w:szCs w:val="24"/>
          <w:lang w:eastAsia="en-IN"/>
        </w:rPr>
        <w:t xml:space="preserve">from uniformly sized fresh ripe </w:t>
      </w:r>
      <w:commentRangeEnd w:id="38"/>
      <w:r w:rsidR="00627D42">
        <w:rPr>
          <w:rStyle w:val="CommentReference"/>
        </w:rPr>
        <w:commentReference w:id="38"/>
      </w:r>
      <w:commentRangeEnd w:id="39"/>
      <w:r w:rsidR="00627D42">
        <w:rPr>
          <w:rStyle w:val="CommentReference"/>
        </w:rPr>
        <w:commentReference w:id="39"/>
      </w:r>
      <w:r w:rsidRPr="00AC69A0">
        <w:rPr>
          <w:rFonts w:ascii="Times New Roman" w:eastAsia="Times New Roman" w:hAnsi="Times New Roman" w:cs="Times New Roman"/>
          <w:sz w:val="24"/>
          <w:szCs w:val="24"/>
          <w:lang w:eastAsia="en-IN"/>
        </w:rPr>
        <w:t>fruits, with only nuclear seedlings selected for inclusion. The seedlings were cultivated in pots measuring 20 cm in diameter. Weekly, each pot received 100 ml of Modified Hoagland solution lacking boron. while watering with distilled water was performed every five days at 500 ml per pot. Standard plant protection protocols were implemented throughout the experimental duration.</w:t>
      </w:r>
    </w:p>
    <w:p w14:paraId="2BA590A7"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bCs/>
          <w:sz w:val="24"/>
          <w:szCs w:val="24"/>
        </w:rPr>
      </w:pPr>
      <w:commentRangeStart w:id="40"/>
      <w:commentRangeStart w:id="41"/>
      <w:r w:rsidRPr="00AC69A0">
        <w:rPr>
          <w:rFonts w:ascii="Times New Roman" w:hAnsi="Times New Roman" w:cs="Times New Roman"/>
          <w:b/>
          <w:bCs/>
          <w:sz w:val="24"/>
          <w:szCs w:val="24"/>
        </w:rPr>
        <w:t>Application of Micronutrients, Treatment Details, and Induction of Deficiency Stress Condition</w:t>
      </w:r>
      <w:commentRangeEnd w:id="40"/>
      <w:r w:rsidR="00627D42">
        <w:rPr>
          <w:rStyle w:val="CommentReference"/>
        </w:rPr>
        <w:commentReference w:id="40"/>
      </w:r>
      <w:commentRangeEnd w:id="41"/>
      <w:r w:rsidR="00627D42">
        <w:rPr>
          <w:rStyle w:val="CommentReference"/>
        </w:rPr>
        <w:commentReference w:id="41"/>
      </w:r>
    </w:p>
    <w:p w14:paraId="09AB1623" w14:textId="77777777"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r w:rsidRPr="00AC69A0">
        <w:rPr>
          <w:rFonts w:ascii="Times New Roman" w:hAnsi="Times New Roman" w:cs="Times New Roman"/>
          <w:sz w:val="24"/>
          <w:szCs w:val="24"/>
        </w:rPr>
        <w:t>Acid lime s</w:t>
      </w:r>
      <w:commentRangeStart w:id="42"/>
      <w:commentRangeStart w:id="43"/>
      <w:r w:rsidRPr="00AC69A0">
        <w:rPr>
          <w:rFonts w:ascii="Times New Roman" w:hAnsi="Times New Roman" w:cs="Times New Roman"/>
          <w:sz w:val="24"/>
          <w:szCs w:val="24"/>
        </w:rPr>
        <w:t>eedlings</w:t>
      </w:r>
      <w:commentRangeEnd w:id="42"/>
      <w:r w:rsidR="00D0741F">
        <w:rPr>
          <w:rStyle w:val="CommentReference"/>
        </w:rPr>
        <w:commentReference w:id="42"/>
      </w:r>
      <w:commentRangeEnd w:id="43"/>
      <w:r w:rsidR="00D0741F">
        <w:rPr>
          <w:rStyle w:val="CommentReference"/>
        </w:rPr>
        <w:commentReference w:id="43"/>
      </w:r>
      <w:r w:rsidRPr="00AC69A0">
        <w:rPr>
          <w:rFonts w:ascii="Times New Roman" w:hAnsi="Times New Roman" w:cs="Times New Roman"/>
          <w:sz w:val="24"/>
          <w:szCs w:val="24"/>
        </w:rPr>
        <w:t xml:space="preserve"> were subjected to different doses and combinations of boron treatments, </w:t>
      </w:r>
      <w:r w:rsidRPr="00AC69A0">
        <w:rPr>
          <w:rFonts w:ascii="Times New Roman" w:eastAsia="Times New Roman" w:hAnsi="Times New Roman" w:cs="Times New Roman"/>
          <w:sz w:val="24"/>
          <w:szCs w:val="24"/>
          <w:lang w:eastAsia="en-IN"/>
        </w:rPr>
        <w:t>were incorporated into the potting medium at six concentrations: T</w:t>
      </w:r>
      <w:r w:rsidRPr="00AC69A0">
        <w:rPr>
          <w:rFonts w:ascii="Times New Roman" w:eastAsia="Times New Roman" w:hAnsi="Times New Roman" w:cs="Times New Roman"/>
          <w:sz w:val="24"/>
          <w:szCs w:val="24"/>
          <w:vertAlign w:val="subscript"/>
          <w:lang w:eastAsia="en-IN"/>
        </w:rPr>
        <w:t>1</w:t>
      </w:r>
      <w:r w:rsidRPr="00AC69A0">
        <w:rPr>
          <w:rFonts w:ascii="Times New Roman" w:eastAsia="Times New Roman" w:hAnsi="Times New Roman" w:cs="Times New Roman"/>
          <w:sz w:val="24"/>
          <w:szCs w:val="24"/>
          <w:lang w:eastAsia="en-IN"/>
        </w:rPr>
        <w:t xml:space="preserve"> (0.0 mM/l) </w:t>
      </w:r>
      <w:r w:rsidRPr="00AC69A0">
        <w:rPr>
          <w:rFonts w:ascii="Times New Roman" w:hAnsi="Times New Roman" w:cs="Times New Roman"/>
          <w:sz w:val="24"/>
          <w:szCs w:val="24"/>
        </w:rPr>
        <w:t xml:space="preserve">control (without boron application), </w:t>
      </w:r>
      <w:r w:rsidRPr="00AC69A0">
        <w:rPr>
          <w:rFonts w:ascii="Times New Roman" w:eastAsia="Times New Roman" w:hAnsi="Times New Roman" w:cs="Times New Roman"/>
          <w:sz w:val="24"/>
          <w:szCs w:val="24"/>
          <w:lang w:eastAsia="en-IN"/>
        </w:rPr>
        <w:t xml:space="preserve"> T</w:t>
      </w:r>
      <w:r w:rsidRPr="00AC69A0">
        <w:rPr>
          <w:rFonts w:ascii="Times New Roman" w:eastAsia="Times New Roman" w:hAnsi="Times New Roman" w:cs="Times New Roman"/>
          <w:sz w:val="24"/>
          <w:szCs w:val="24"/>
          <w:vertAlign w:val="subscript"/>
          <w:lang w:eastAsia="en-IN"/>
        </w:rPr>
        <w:t>2</w:t>
      </w:r>
      <w:r w:rsidRPr="00AC69A0">
        <w:rPr>
          <w:rFonts w:ascii="Times New Roman" w:eastAsia="Times New Roman" w:hAnsi="Times New Roman" w:cs="Times New Roman"/>
          <w:sz w:val="24"/>
          <w:szCs w:val="24"/>
          <w:lang w:eastAsia="en-IN"/>
        </w:rPr>
        <w:t xml:space="preserve"> (0.5 mM/l), T</w:t>
      </w:r>
      <w:r w:rsidRPr="00AC69A0">
        <w:rPr>
          <w:rFonts w:ascii="Times New Roman" w:eastAsia="Times New Roman" w:hAnsi="Times New Roman" w:cs="Times New Roman"/>
          <w:sz w:val="24"/>
          <w:szCs w:val="24"/>
          <w:vertAlign w:val="subscript"/>
          <w:lang w:eastAsia="en-IN"/>
        </w:rPr>
        <w:t xml:space="preserve">3 </w:t>
      </w:r>
      <w:r w:rsidRPr="00AC69A0">
        <w:rPr>
          <w:rFonts w:ascii="Times New Roman" w:eastAsia="Times New Roman" w:hAnsi="Times New Roman" w:cs="Times New Roman"/>
          <w:sz w:val="24"/>
          <w:szCs w:val="24"/>
          <w:lang w:eastAsia="en-IN"/>
        </w:rPr>
        <w:t>(1.0 mM/l), T</w:t>
      </w:r>
      <w:r w:rsidRPr="00AC69A0">
        <w:rPr>
          <w:rFonts w:ascii="Times New Roman" w:eastAsia="Times New Roman" w:hAnsi="Times New Roman" w:cs="Times New Roman"/>
          <w:sz w:val="24"/>
          <w:szCs w:val="24"/>
          <w:vertAlign w:val="subscript"/>
          <w:lang w:eastAsia="en-IN"/>
        </w:rPr>
        <w:t xml:space="preserve">4 </w:t>
      </w:r>
      <w:r w:rsidRPr="00AC69A0">
        <w:rPr>
          <w:rFonts w:ascii="Times New Roman" w:eastAsia="Times New Roman" w:hAnsi="Times New Roman" w:cs="Times New Roman"/>
          <w:sz w:val="24"/>
          <w:szCs w:val="24"/>
          <w:lang w:eastAsia="en-IN"/>
        </w:rPr>
        <w:t xml:space="preserve"> (1.5 mM/l), T</w:t>
      </w:r>
      <w:r w:rsidRPr="00AC69A0">
        <w:rPr>
          <w:rFonts w:ascii="Times New Roman" w:eastAsia="Times New Roman" w:hAnsi="Times New Roman" w:cs="Times New Roman"/>
          <w:sz w:val="24"/>
          <w:szCs w:val="24"/>
          <w:vertAlign w:val="subscript"/>
          <w:lang w:eastAsia="en-IN"/>
        </w:rPr>
        <w:t>5</w:t>
      </w:r>
      <w:r w:rsidRPr="00AC69A0">
        <w:rPr>
          <w:rFonts w:ascii="Times New Roman" w:eastAsia="Times New Roman" w:hAnsi="Times New Roman" w:cs="Times New Roman"/>
          <w:sz w:val="24"/>
          <w:szCs w:val="24"/>
          <w:lang w:eastAsia="en-IN"/>
        </w:rPr>
        <w:t xml:space="preserve"> (2.0 mM/l), T</w:t>
      </w:r>
      <w:r w:rsidRPr="00AC69A0">
        <w:rPr>
          <w:rFonts w:ascii="Times New Roman" w:eastAsia="Times New Roman" w:hAnsi="Times New Roman" w:cs="Times New Roman"/>
          <w:sz w:val="24"/>
          <w:szCs w:val="24"/>
          <w:vertAlign w:val="subscript"/>
          <w:lang w:eastAsia="en-IN"/>
        </w:rPr>
        <w:t>6</w:t>
      </w:r>
      <w:r w:rsidRPr="00AC69A0">
        <w:rPr>
          <w:rFonts w:ascii="Times New Roman" w:eastAsia="Times New Roman" w:hAnsi="Times New Roman" w:cs="Times New Roman"/>
          <w:sz w:val="24"/>
          <w:szCs w:val="24"/>
          <w:lang w:eastAsia="en-IN"/>
        </w:rPr>
        <w:t xml:space="preserve"> (2.5 mM/l) </w:t>
      </w:r>
      <w:r w:rsidRPr="00AC69A0">
        <w:rPr>
          <w:rFonts w:ascii="Times New Roman" w:hAnsi="Times New Roman" w:cs="Times New Roman"/>
          <w:sz w:val="24"/>
          <w:szCs w:val="24"/>
        </w:rPr>
        <w:t>including a, for evaluation of the performance under different conditions of nutrient sufficiency, deficiency and toxicity focusing on stress physiology .Boric acid H</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BO</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xml:space="preserve"> served as the boron source, </w:t>
      </w:r>
      <w:commentRangeStart w:id="44"/>
      <w:commentRangeStart w:id="45"/>
      <w:r w:rsidRPr="00AC69A0">
        <w:rPr>
          <w:rFonts w:ascii="Times New Roman" w:hAnsi="Times New Roman" w:cs="Times New Roman"/>
          <w:sz w:val="24"/>
          <w:szCs w:val="24"/>
        </w:rPr>
        <w:t>dissolved in hot water</w:t>
      </w:r>
      <w:commentRangeEnd w:id="44"/>
      <w:r w:rsidR="00627D42">
        <w:rPr>
          <w:rStyle w:val="CommentReference"/>
        </w:rPr>
        <w:commentReference w:id="44"/>
      </w:r>
      <w:commentRangeEnd w:id="45"/>
      <w:r w:rsidR="00627D42">
        <w:rPr>
          <w:rStyle w:val="CommentReference"/>
        </w:rPr>
        <w:commentReference w:id="45"/>
      </w:r>
      <w:r w:rsidRPr="00AC69A0">
        <w:rPr>
          <w:rFonts w:ascii="Times New Roman" w:hAnsi="Times New Roman" w:cs="Times New Roman"/>
          <w:sz w:val="24"/>
          <w:szCs w:val="24"/>
        </w:rPr>
        <w:t>.</w:t>
      </w:r>
      <w:r w:rsidRPr="00AC69A0">
        <w:rPr>
          <w:rFonts w:ascii="Times New Roman" w:eastAsia="Times New Roman" w:hAnsi="Times New Roman" w:cs="Times New Roman"/>
          <w:sz w:val="24"/>
          <w:szCs w:val="24"/>
          <w:lang w:eastAsia="en-IN"/>
        </w:rPr>
        <w:t xml:space="preserve"> Applications were administered at 15-day intervals beginning when the plants reached three months of age, with a volume of 100 ml per pot for each dose.</w:t>
      </w:r>
    </w:p>
    <w:p w14:paraId="037CEA6D"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bCs/>
          <w:sz w:val="24"/>
          <w:szCs w:val="24"/>
        </w:rPr>
      </w:pPr>
    </w:p>
    <w:p w14:paraId="6A3A036E"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bCs/>
          <w:sz w:val="24"/>
          <w:szCs w:val="24"/>
        </w:rPr>
      </w:pPr>
      <w:commentRangeStart w:id="46"/>
      <w:commentRangeStart w:id="47"/>
      <w:r w:rsidRPr="00AC69A0">
        <w:rPr>
          <w:rFonts w:ascii="Times New Roman" w:hAnsi="Times New Roman" w:cs="Times New Roman"/>
          <w:b/>
          <w:bCs/>
          <w:sz w:val="24"/>
          <w:szCs w:val="24"/>
        </w:rPr>
        <w:t>Recording Observations</w:t>
      </w:r>
      <w:commentRangeEnd w:id="46"/>
      <w:r w:rsidR="00627D42">
        <w:rPr>
          <w:rStyle w:val="CommentReference"/>
        </w:rPr>
        <w:commentReference w:id="46"/>
      </w:r>
      <w:commentRangeEnd w:id="47"/>
      <w:r w:rsidR="00627D42">
        <w:rPr>
          <w:rStyle w:val="CommentReference"/>
        </w:rPr>
        <w:commentReference w:id="47"/>
      </w:r>
    </w:p>
    <w:p w14:paraId="4EA276C4" w14:textId="77777777" w:rsidR="001659C0" w:rsidRPr="00AC69A0" w:rsidRDefault="00AC69A0" w:rsidP="00AC69A0">
      <w:pPr>
        <w:spacing w:after="0" w:line="360" w:lineRule="auto"/>
        <w:jc w:val="both"/>
        <w:rPr>
          <w:rFonts w:ascii="Times New Roman" w:hAnsi="Times New Roman" w:cs="Times New Roman"/>
          <w:b/>
          <w:bCs/>
          <w:sz w:val="24"/>
          <w:szCs w:val="24"/>
        </w:rPr>
      </w:pPr>
      <w:r w:rsidRPr="00AC69A0">
        <w:rPr>
          <w:rFonts w:ascii="Times New Roman" w:hAnsi="Times New Roman" w:cs="Times New Roman"/>
          <w:sz w:val="24"/>
          <w:szCs w:val="24"/>
        </w:rPr>
        <w:t xml:space="preserve">The present experiment included measurements of various plants physiological aspects </w:t>
      </w:r>
      <w:r w:rsidRPr="00AC69A0">
        <w:rPr>
          <w:rFonts w:ascii="Times New Roman" w:eastAsia="Times New Roman" w:hAnsi="Times New Roman" w:cs="Times New Roman"/>
          <w:sz w:val="24"/>
          <w:szCs w:val="24"/>
          <w:lang w:eastAsia="en-IN"/>
        </w:rPr>
        <w:t xml:space="preserve">To evaluate the morphological responses of acid lime seedlings to these boron treatments, various growth parameters were measured at two year (12 and 24 months after planting) of developmental stages. Parameters recorded included </w:t>
      </w:r>
      <w:commentRangeStart w:id="48"/>
      <w:commentRangeStart w:id="49"/>
      <w:r w:rsidRPr="00AC69A0">
        <w:rPr>
          <w:rFonts w:ascii="Times New Roman" w:eastAsia="Times New Roman" w:hAnsi="Times New Roman" w:cs="Times New Roman"/>
          <w:sz w:val="24"/>
          <w:szCs w:val="24"/>
          <w:lang w:eastAsia="en-IN"/>
        </w:rPr>
        <w:t>plant height, number of leaves, and number of branches, leaf length and width, stem girth, as well as root characteristics such as tap root length, secondary root length, number of secondary roots, and root diameter.</w:t>
      </w:r>
      <w:commentRangeEnd w:id="48"/>
      <w:r w:rsidR="00D0741F">
        <w:rPr>
          <w:rStyle w:val="CommentReference"/>
        </w:rPr>
        <w:commentReference w:id="48"/>
      </w:r>
      <w:commentRangeEnd w:id="49"/>
      <w:r w:rsidR="00D0741F">
        <w:rPr>
          <w:rStyle w:val="CommentReference"/>
        </w:rPr>
        <w:commentReference w:id="49"/>
      </w:r>
    </w:p>
    <w:p w14:paraId="49B314F2" w14:textId="77777777"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commentRangeStart w:id="50"/>
      <w:commentRangeStart w:id="51"/>
      <w:r w:rsidRPr="00AC69A0">
        <w:rPr>
          <w:rFonts w:ascii="Times New Roman" w:hAnsi="Times New Roman" w:cs="Times New Roman"/>
          <w:b/>
          <w:bCs/>
          <w:sz w:val="24"/>
          <w:szCs w:val="24"/>
        </w:rPr>
        <w:t>Statistical Analysis</w:t>
      </w:r>
      <w:commentRangeEnd w:id="50"/>
      <w:r w:rsidR="00627D42">
        <w:rPr>
          <w:rStyle w:val="CommentReference"/>
        </w:rPr>
        <w:commentReference w:id="50"/>
      </w:r>
      <w:commentRangeEnd w:id="51"/>
      <w:r w:rsidR="00627D42">
        <w:rPr>
          <w:rStyle w:val="CommentReference"/>
        </w:rPr>
        <w:commentReference w:id="51"/>
      </w:r>
    </w:p>
    <w:p w14:paraId="76375649" w14:textId="77777777"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r w:rsidRPr="00AC69A0">
        <w:rPr>
          <w:rFonts w:ascii="Times New Roman" w:hAnsi="Times New Roman" w:cs="Times New Roman"/>
          <w:sz w:val="24"/>
          <w:szCs w:val="24"/>
        </w:rPr>
        <w:t xml:space="preserve">The experiment followed a Completely Randomized Design (CRD) with six treatments and three replications for both the years were statistically analysed using Analysis of Variance (ANOVA) as per standard procedure. </w:t>
      </w:r>
      <w:r w:rsidRPr="00AC69A0">
        <w:rPr>
          <w:rFonts w:ascii="Times New Roman" w:eastAsia="Times New Roman" w:hAnsi="Times New Roman" w:cs="Times New Roman"/>
          <w:sz w:val="24"/>
          <w:szCs w:val="24"/>
          <w:lang w:eastAsia="en-IN"/>
        </w:rPr>
        <w:t xml:space="preserve">Each replication consisted of 10 plants, and uniform irrigation and cultural practices were consistently maintained across all treatments. </w:t>
      </w:r>
      <w:r w:rsidRPr="00AC69A0">
        <w:rPr>
          <w:rFonts w:ascii="Times New Roman" w:hAnsi="Times New Roman" w:cs="Times New Roman"/>
          <w:sz w:val="24"/>
          <w:szCs w:val="24"/>
        </w:rPr>
        <w:t xml:space="preserve">Treatment means were compared using the Critical difference (CD) test at 5% level of significance. Standard error of the Mean (SEm ±) was also calculated for each parameter. Statistical </w:t>
      </w:r>
      <w:r w:rsidRPr="00AC69A0">
        <w:rPr>
          <w:rFonts w:ascii="Times New Roman" w:hAnsi="Times New Roman" w:cs="Times New Roman"/>
          <w:sz w:val="24"/>
          <w:szCs w:val="24"/>
        </w:rPr>
        <w:lastRenderedPageBreak/>
        <w:t>analyses were carried out using IBM SPSS Statistics (Version 27.0). Prior to conducting ANOVA, assumptions such as normal distribution and homogeneity of variance were verified.</w:t>
      </w:r>
    </w:p>
    <w:p w14:paraId="43F62E92" w14:textId="77777777" w:rsidR="001659C0" w:rsidRPr="00AC69A0" w:rsidRDefault="00AC69A0" w:rsidP="00AC69A0">
      <w:pPr>
        <w:spacing w:before="100" w:beforeAutospacing="1" w:after="0" w:line="360" w:lineRule="auto"/>
        <w:jc w:val="both"/>
        <w:rPr>
          <w:rFonts w:ascii="Times New Roman" w:eastAsia="Times New Roman" w:hAnsi="Times New Roman" w:cs="Times New Roman"/>
          <w:b/>
          <w:sz w:val="24"/>
          <w:szCs w:val="24"/>
          <w:lang w:eastAsia="en-IN"/>
        </w:rPr>
      </w:pPr>
      <w:commentRangeStart w:id="52"/>
      <w:commentRangeStart w:id="53"/>
      <w:commentRangeStart w:id="54"/>
      <w:r w:rsidRPr="00AC69A0">
        <w:rPr>
          <w:rFonts w:ascii="Times New Roman" w:eastAsia="Times New Roman" w:hAnsi="Times New Roman" w:cs="Times New Roman"/>
          <w:b/>
          <w:sz w:val="24"/>
          <w:szCs w:val="24"/>
          <w:lang w:eastAsia="en-IN"/>
        </w:rPr>
        <w:t>RESULTS AND DISCUSSION</w:t>
      </w:r>
      <w:commentRangeEnd w:id="52"/>
      <w:r w:rsidR="001F02B4">
        <w:rPr>
          <w:rStyle w:val="CommentReference"/>
        </w:rPr>
        <w:commentReference w:id="52"/>
      </w:r>
      <w:commentRangeEnd w:id="53"/>
      <w:r w:rsidR="001F02B4">
        <w:rPr>
          <w:rStyle w:val="CommentReference"/>
        </w:rPr>
        <w:commentReference w:id="53"/>
      </w:r>
      <w:commentRangeEnd w:id="54"/>
      <w:r w:rsidR="001F02B4">
        <w:rPr>
          <w:rStyle w:val="CommentReference"/>
        </w:rPr>
        <w:commentReference w:id="54"/>
      </w:r>
    </w:p>
    <w:p w14:paraId="56658136" w14:textId="77777777" w:rsidR="001659C0" w:rsidRPr="00AC69A0" w:rsidRDefault="00AC69A0" w:rsidP="00AC69A0">
      <w:pPr>
        <w:spacing w:before="100" w:beforeAutospacing="1" w:after="0" w:line="360" w:lineRule="auto"/>
        <w:jc w:val="both"/>
        <w:rPr>
          <w:rFonts w:ascii="Times New Roman" w:eastAsia="Times New Roman" w:hAnsi="Times New Roman" w:cs="Times New Roman"/>
          <w:b/>
          <w:sz w:val="24"/>
          <w:szCs w:val="24"/>
          <w:lang w:eastAsia="en-IN"/>
        </w:rPr>
      </w:pPr>
      <w:commentRangeStart w:id="55"/>
      <w:commentRangeStart w:id="56"/>
      <w:r w:rsidRPr="00AC69A0">
        <w:rPr>
          <w:rFonts w:ascii="Times New Roman" w:eastAsia="Times New Roman" w:hAnsi="Times New Roman" w:cs="Times New Roman"/>
          <w:b/>
          <w:sz w:val="24"/>
          <w:szCs w:val="24"/>
          <w:lang w:eastAsia="en-IN"/>
        </w:rPr>
        <w:t>Plant Height:</w:t>
      </w:r>
      <w:commentRangeEnd w:id="55"/>
      <w:r w:rsidR="001F02B4">
        <w:rPr>
          <w:rStyle w:val="CommentReference"/>
        </w:rPr>
        <w:commentReference w:id="55"/>
      </w:r>
      <w:commentRangeEnd w:id="56"/>
      <w:r w:rsidR="001F02B4">
        <w:rPr>
          <w:rStyle w:val="CommentReference"/>
        </w:rPr>
        <w:commentReference w:id="56"/>
      </w:r>
    </w:p>
    <w:p w14:paraId="0F1ADD38"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commentRangeStart w:id="57"/>
      <w:commentRangeStart w:id="58"/>
      <w:r w:rsidRPr="00AC69A0">
        <w:rPr>
          <w:rFonts w:ascii="Times New Roman" w:hAnsi="Times New Roman" w:cs="Times New Roman"/>
          <w:sz w:val="24"/>
          <w:szCs w:val="24"/>
        </w:rPr>
        <w:t>Our results showed</w:t>
      </w:r>
      <w:commentRangeEnd w:id="57"/>
      <w:r w:rsidR="0069703A">
        <w:rPr>
          <w:rStyle w:val="CommentReference"/>
        </w:rPr>
        <w:commentReference w:id="57"/>
      </w:r>
      <w:commentRangeEnd w:id="58"/>
      <w:r w:rsidR="0069703A">
        <w:rPr>
          <w:rStyle w:val="CommentReference"/>
        </w:rPr>
        <w:commentReference w:id="58"/>
      </w:r>
      <w:r w:rsidRPr="00AC69A0">
        <w:rPr>
          <w:rFonts w:ascii="Times New Roman" w:hAnsi="Times New Roman" w:cs="Times New Roman"/>
          <w:sz w:val="24"/>
          <w:szCs w:val="24"/>
        </w:rPr>
        <w:t xml:space="preserve"> that the plant heights </w:t>
      </w:r>
      <w:r w:rsidRPr="00AC69A0">
        <w:rPr>
          <w:rFonts w:ascii="Times New Roman" w:hAnsi="Times New Roman" w:cs="Times New Roman"/>
          <w:spacing w:val="1"/>
          <w:sz w:val="24"/>
          <w:szCs w:val="24"/>
        </w:rPr>
        <w:t>over two consecutive years</w:t>
      </w:r>
      <w:r w:rsidRPr="00AC69A0">
        <w:rPr>
          <w:rFonts w:ascii="Times New Roman" w:hAnsi="Times New Roman" w:cs="Times New Roman"/>
          <w:sz w:val="24"/>
          <w:szCs w:val="24"/>
        </w:rPr>
        <w:t xml:space="preserve"> under boron deficient and excess levels were </w:t>
      </w:r>
      <w:r w:rsidRPr="00AC69A0">
        <w:rPr>
          <w:rFonts w:ascii="Times New Roman" w:hAnsi="Times New Roman" w:cs="Times New Roman"/>
          <w:spacing w:val="1"/>
          <w:sz w:val="24"/>
          <w:szCs w:val="24"/>
        </w:rPr>
        <w:t>26.91 cm and 57.83 cm in untreated control plants (T</w:t>
      </w:r>
      <w:r w:rsidRPr="00AC69A0">
        <w:rPr>
          <w:rFonts w:ascii="Times New Roman" w:hAnsi="Times New Roman" w:cs="Times New Roman"/>
          <w:spacing w:val="1"/>
          <w:sz w:val="24"/>
          <w:szCs w:val="24"/>
          <w:vertAlign w:val="subscript"/>
        </w:rPr>
        <w:t>1</w:t>
      </w:r>
      <w:r w:rsidRPr="00AC69A0">
        <w:rPr>
          <w:rFonts w:ascii="Times New Roman" w:hAnsi="Times New Roman" w:cs="Times New Roman"/>
          <w:spacing w:val="1"/>
          <w:sz w:val="24"/>
          <w:szCs w:val="24"/>
        </w:rPr>
        <w:t>) and</w:t>
      </w:r>
      <w:r w:rsidRPr="00AC69A0">
        <w:rPr>
          <w:rFonts w:ascii="Times New Roman" w:hAnsi="Times New Roman" w:cs="Times New Roman"/>
          <w:sz w:val="24"/>
          <w:szCs w:val="24"/>
        </w:rPr>
        <w:t xml:space="preserve"> </w:t>
      </w:r>
      <w:commentRangeStart w:id="59"/>
      <w:commentRangeStart w:id="60"/>
      <w:r w:rsidRPr="00AC69A0">
        <w:rPr>
          <w:rFonts w:ascii="Times New Roman" w:hAnsi="Times New Roman" w:cs="Times New Roman"/>
          <w:spacing w:val="1"/>
          <w:sz w:val="24"/>
          <w:szCs w:val="24"/>
        </w:rPr>
        <w:t xml:space="preserve">1.56 </w:t>
      </w:r>
      <w:commentRangeEnd w:id="59"/>
      <w:r w:rsidR="0069703A">
        <w:rPr>
          <w:rStyle w:val="CommentReference"/>
        </w:rPr>
        <w:commentReference w:id="59"/>
      </w:r>
      <w:commentRangeEnd w:id="60"/>
      <w:r w:rsidR="0069703A">
        <w:rPr>
          <w:rStyle w:val="CommentReference"/>
        </w:rPr>
        <w:commentReference w:id="60"/>
      </w:r>
      <w:r w:rsidRPr="00AC69A0">
        <w:rPr>
          <w:rFonts w:ascii="Times New Roman" w:hAnsi="Times New Roman" w:cs="Times New Roman"/>
          <w:spacing w:val="1"/>
          <w:sz w:val="24"/>
          <w:szCs w:val="24"/>
        </w:rPr>
        <w:t>cm in the first year and 37.55 cm in the second year under  treatment  (T</w:t>
      </w:r>
      <w:r w:rsidRPr="00AC69A0">
        <w:rPr>
          <w:rFonts w:ascii="Times New Roman" w:hAnsi="Times New Roman" w:cs="Times New Roman"/>
          <w:spacing w:val="1"/>
          <w:sz w:val="24"/>
          <w:szCs w:val="24"/>
          <w:vertAlign w:val="subscript"/>
        </w:rPr>
        <w:t>6</w:t>
      </w:r>
      <w:r w:rsidRPr="00AC69A0">
        <w:rPr>
          <w:rFonts w:ascii="Times New Roman" w:hAnsi="Times New Roman" w:cs="Times New Roman"/>
          <w:spacing w:val="1"/>
          <w:sz w:val="24"/>
          <w:szCs w:val="24"/>
        </w:rPr>
        <w:t xml:space="preserve">) </w:t>
      </w:r>
      <w:r w:rsidRPr="00AC69A0">
        <w:rPr>
          <w:rFonts w:ascii="Times New Roman" w:hAnsi="Times New Roman" w:cs="Times New Roman"/>
          <w:sz w:val="24"/>
          <w:szCs w:val="24"/>
        </w:rPr>
        <w:t>2.5</w:t>
      </w:r>
      <w:r w:rsidRPr="00AC69A0">
        <w:rPr>
          <w:rFonts w:ascii="Times New Roman" w:hAnsi="Times New Roman" w:cs="Times New Roman"/>
          <w:spacing w:val="1"/>
          <w:sz w:val="24"/>
          <w:szCs w:val="24"/>
        </w:rPr>
        <w:t xml:space="preserve"> </w:t>
      </w:r>
      <w:r w:rsidRPr="00AC69A0">
        <w:rPr>
          <w:rFonts w:ascii="Times New Roman" w:hAnsi="Times New Roman" w:cs="Times New Roman"/>
          <w:sz w:val="24"/>
          <w:szCs w:val="24"/>
        </w:rPr>
        <w:t>mM/l H₃BO₃ respectively.</w:t>
      </w:r>
      <w:r w:rsidRPr="00AC69A0">
        <w:rPr>
          <w:rFonts w:ascii="Times New Roman" w:hAnsi="Times New Roman" w:cs="Times New Roman"/>
          <w:spacing w:val="1"/>
          <w:sz w:val="24"/>
          <w:szCs w:val="24"/>
        </w:rPr>
        <w:t xml:space="preserve"> By contrast, a further increase in boron concentration under optimal level of 0.5 </w:t>
      </w:r>
      <w:r w:rsidRPr="00AC69A0">
        <w:rPr>
          <w:rFonts w:ascii="Times New Roman" w:hAnsi="Times New Roman" w:cs="Times New Roman"/>
          <w:sz w:val="24"/>
          <w:szCs w:val="24"/>
        </w:rPr>
        <w:t>mM/l H₃BO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(T</w:t>
      </w:r>
      <w:r w:rsidRPr="00AC69A0">
        <w:rPr>
          <w:rFonts w:ascii="Times New Roman" w:hAnsi="Times New Roman" w:cs="Times New Roman"/>
          <w:spacing w:val="1"/>
          <w:sz w:val="24"/>
          <w:szCs w:val="24"/>
          <w:vertAlign w:val="subscript"/>
        </w:rPr>
        <w:t>2</w:t>
      </w:r>
      <w:r w:rsidRPr="00AC69A0">
        <w:rPr>
          <w:rFonts w:ascii="Times New Roman" w:hAnsi="Times New Roman" w:cs="Times New Roman"/>
          <w:spacing w:val="1"/>
          <w:sz w:val="24"/>
          <w:szCs w:val="24"/>
        </w:rPr>
        <w:t xml:space="preserve">) resulted in the most pronounced positive effect, with mean plant heights reaching 41.18 cm in the first year and 68.44 cm in the second year. Increase in boron concentration beyond the optimal level did not translate into greater height; instead, higher doses (notably 2 and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consistently resulted in reduced plant stature.</w:t>
      </w:r>
      <w:r w:rsidRPr="00AC69A0">
        <w:rPr>
          <w:rFonts w:ascii="Times New Roman" w:hAnsi="Times New Roman" w:cs="Times New Roman"/>
          <w:sz w:val="24"/>
          <w:szCs w:val="24"/>
        </w:rPr>
        <w:t xml:space="preserve"> </w:t>
      </w:r>
      <w:r w:rsidRPr="00AC69A0">
        <w:rPr>
          <w:rFonts w:ascii="Times New Roman" w:hAnsi="Times New Roman" w:cs="Times New Roman"/>
          <w:spacing w:val="1"/>
          <w:sz w:val="24"/>
          <w:szCs w:val="24"/>
        </w:rPr>
        <w:t xml:space="preserve">It reveals that both B deficiency and excess treatments suppressed the plant growth. This result supported by </w:t>
      </w:r>
      <w:commentRangeStart w:id="61"/>
      <w:commentRangeStart w:id="62"/>
      <w:r w:rsidRPr="00AC69A0">
        <w:rPr>
          <w:rFonts w:ascii="Times New Roman" w:hAnsi="Times New Roman" w:cs="Times New Roman"/>
          <w:spacing w:val="1"/>
          <w:sz w:val="24"/>
          <w:szCs w:val="24"/>
        </w:rPr>
        <w:t xml:space="preserve">Luo et al. (2024) </w:t>
      </w:r>
      <w:commentRangeEnd w:id="61"/>
      <w:r w:rsidR="00DB15FB">
        <w:rPr>
          <w:rStyle w:val="CommentReference"/>
        </w:rPr>
        <w:commentReference w:id="61"/>
      </w:r>
      <w:commentRangeEnd w:id="62"/>
      <w:r w:rsidR="00DB15FB">
        <w:rPr>
          <w:rStyle w:val="CommentReference"/>
        </w:rPr>
        <w:commentReference w:id="62"/>
      </w:r>
      <w:r w:rsidRPr="00AC69A0">
        <w:rPr>
          <w:rFonts w:ascii="Times New Roman" w:hAnsi="Times New Roman" w:cs="Times New Roman"/>
          <w:spacing w:val="1"/>
          <w:sz w:val="24"/>
          <w:szCs w:val="24"/>
        </w:rPr>
        <w:t>found that excessive boron fertilization-induced toxicity is related to physiological and metabolic constraints in citrus.</w:t>
      </w:r>
    </w:p>
    <w:p w14:paraId="14A576B4" w14:textId="77777777" w:rsidR="001659C0" w:rsidRPr="00AC69A0" w:rsidRDefault="00AC69A0" w:rsidP="00AC69A0">
      <w:pPr>
        <w:spacing w:before="100" w:beforeAutospacing="1" w:after="0" w:line="360" w:lineRule="auto"/>
        <w:jc w:val="both"/>
        <w:rPr>
          <w:rFonts w:ascii="Times New Roman" w:hAnsi="Times New Roman" w:cs="Times New Roman"/>
          <w:b/>
          <w:sz w:val="24"/>
          <w:szCs w:val="24"/>
        </w:rPr>
      </w:pPr>
      <w:commentRangeStart w:id="63"/>
      <w:commentRangeStart w:id="64"/>
      <w:r w:rsidRPr="00AC69A0">
        <w:rPr>
          <w:rFonts w:ascii="Times New Roman" w:hAnsi="Times New Roman" w:cs="Times New Roman"/>
          <w:b/>
          <w:sz w:val="24"/>
          <w:szCs w:val="24"/>
        </w:rPr>
        <w:t>Number of Branches</w:t>
      </w:r>
      <w:commentRangeEnd w:id="63"/>
      <w:r w:rsidR="00DB15FB">
        <w:rPr>
          <w:rStyle w:val="CommentReference"/>
        </w:rPr>
        <w:commentReference w:id="63"/>
      </w:r>
      <w:commentRangeEnd w:id="64"/>
      <w:r w:rsidR="00DB15FB">
        <w:rPr>
          <w:rStyle w:val="CommentReference"/>
        </w:rPr>
        <w:commentReference w:id="64"/>
      </w:r>
    </w:p>
    <w:p w14:paraId="2AC78433"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commentRangeStart w:id="65"/>
      <w:commentRangeStart w:id="66"/>
      <w:r w:rsidRPr="00AC69A0">
        <w:rPr>
          <w:rFonts w:ascii="Times New Roman" w:hAnsi="Times New Roman" w:cs="Times New Roman"/>
          <w:spacing w:val="1"/>
          <w:sz w:val="24"/>
          <w:szCs w:val="24"/>
        </w:rPr>
        <w:t xml:space="preserve">These findings illustrate </w:t>
      </w:r>
      <w:commentRangeEnd w:id="65"/>
      <w:r w:rsidR="00DB15FB">
        <w:rPr>
          <w:rStyle w:val="CommentReference"/>
        </w:rPr>
        <w:commentReference w:id="65"/>
      </w:r>
      <w:commentRangeEnd w:id="66"/>
      <w:r w:rsidR="00DB15FB">
        <w:rPr>
          <w:rStyle w:val="CommentReference"/>
        </w:rPr>
        <w:commentReference w:id="66"/>
      </w:r>
      <w:r w:rsidRPr="00AC69A0">
        <w:rPr>
          <w:rFonts w:ascii="Times New Roman" w:hAnsi="Times New Roman" w:cs="Times New Roman"/>
          <w:spacing w:val="1"/>
          <w:sz w:val="24"/>
          <w:szCs w:val="24"/>
        </w:rPr>
        <w:t xml:space="preserve">a striking influence of boron </w:t>
      </w:r>
      <w:commentRangeStart w:id="67"/>
      <w:commentRangeStart w:id="68"/>
      <w:r w:rsidRPr="00AC69A0">
        <w:rPr>
          <w:rFonts w:ascii="Times New Roman" w:hAnsi="Times New Roman" w:cs="Times New Roman"/>
          <w:spacing w:val="1"/>
          <w:sz w:val="24"/>
          <w:szCs w:val="24"/>
        </w:rPr>
        <w:t>stress</w:t>
      </w:r>
      <w:commentRangeEnd w:id="67"/>
      <w:r w:rsidR="00DB15FB">
        <w:rPr>
          <w:rStyle w:val="CommentReference"/>
        </w:rPr>
        <w:commentReference w:id="67"/>
      </w:r>
      <w:commentRangeEnd w:id="68"/>
      <w:r w:rsidR="00DB15FB">
        <w:rPr>
          <w:rStyle w:val="CommentReference"/>
        </w:rPr>
        <w:commentReference w:id="68"/>
      </w:r>
      <w:r w:rsidRPr="00AC69A0">
        <w:rPr>
          <w:rFonts w:ascii="Times New Roman" w:hAnsi="Times New Roman" w:cs="Times New Roman"/>
          <w:spacing w:val="1"/>
          <w:sz w:val="24"/>
          <w:szCs w:val="24"/>
        </w:rPr>
        <w:t xml:space="preserve"> both deficiency and excess on the branching pattern of acid lime plants across two consecutive years. Plants grown under boron-deficient conditions (untreated control, T</w:t>
      </w:r>
      <w:r w:rsidRPr="00AC69A0">
        <w:rPr>
          <w:rFonts w:ascii="Times New Roman" w:hAnsi="Times New Roman" w:cs="Times New Roman"/>
          <w:spacing w:val="1"/>
          <w:sz w:val="24"/>
          <w:szCs w:val="24"/>
          <w:vertAlign w:val="subscript"/>
        </w:rPr>
        <w:t>1</w:t>
      </w:r>
      <w:r w:rsidRPr="00AC69A0">
        <w:rPr>
          <w:rFonts w:ascii="Times New Roman" w:hAnsi="Times New Roman" w:cs="Times New Roman"/>
          <w:spacing w:val="1"/>
          <w:sz w:val="24"/>
          <w:szCs w:val="24"/>
        </w:rPr>
        <w:t xml:space="preserve">) developed a relatively sparse branching system, producing only 11.40 branches in the first year and 73.47 in the second year. Similarly, when exposed to excess boron levels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T</w:t>
      </w:r>
      <w:r w:rsidRPr="00AC69A0">
        <w:rPr>
          <w:rFonts w:ascii="Times New Roman" w:hAnsi="Times New Roman" w:cs="Times New Roman"/>
          <w:spacing w:val="1"/>
          <w:sz w:val="24"/>
          <w:szCs w:val="24"/>
          <w:vertAlign w:val="subscript"/>
        </w:rPr>
        <w:t>6</w:t>
      </w:r>
      <w:r w:rsidRPr="00AC69A0">
        <w:rPr>
          <w:rFonts w:ascii="Times New Roman" w:hAnsi="Times New Roman" w:cs="Times New Roman"/>
          <w:spacing w:val="1"/>
          <w:sz w:val="24"/>
          <w:szCs w:val="24"/>
        </w:rPr>
        <w:t xml:space="preserve">), branch proliferation was further suppressed, resulting in the lowest counts of 9.73 and 57.53 branches for the respective years. In sharp contrast, plants supplemented with an optimal boron concentration of 0.5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(T</w:t>
      </w:r>
      <w:r w:rsidRPr="00AC69A0">
        <w:rPr>
          <w:rFonts w:ascii="Times New Roman" w:hAnsi="Times New Roman" w:cs="Times New Roman"/>
          <w:spacing w:val="1"/>
          <w:sz w:val="24"/>
          <w:szCs w:val="24"/>
          <w:vertAlign w:val="subscript"/>
        </w:rPr>
        <w:t>2</w:t>
      </w:r>
      <w:r w:rsidRPr="00AC69A0">
        <w:rPr>
          <w:rFonts w:ascii="Times New Roman" w:hAnsi="Times New Roman" w:cs="Times New Roman"/>
          <w:spacing w:val="1"/>
          <w:sz w:val="24"/>
          <w:szCs w:val="24"/>
        </w:rPr>
        <w:t xml:space="preserve">) demonstrated vigorous branching activity, more than doubling the control’s performance, with 20.04 branches in the first year and a remarkable 102.13   branches in the second. Intermediate doses (1 and 1.5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also fostered branch formation but with less pronounced effects than the 0.5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treatment. This clearly signals how a lack or an overload of boron disrupts the plant’s natural ability to generate lateral growth, likely through impaired cell division and hormonal imbalances. Similar result by </w:t>
      </w:r>
      <w:commentRangeStart w:id="69"/>
      <w:commentRangeStart w:id="70"/>
      <w:commentRangeStart w:id="71"/>
      <w:commentRangeStart w:id="72"/>
      <w:r w:rsidRPr="00AC69A0">
        <w:rPr>
          <w:rFonts w:ascii="Times New Roman" w:hAnsi="Times New Roman" w:cs="Times New Roman"/>
          <w:spacing w:val="1"/>
          <w:sz w:val="24"/>
          <w:szCs w:val="24"/>
        </w:rPr>
        <w:t>Yang et al. (2021</w:t>
      </w:r>
      <w:commentRangeEnd w:id="71"/>
      <w:r w:rsidR="002439AD">
        <w:rPr>
          <w:rStyle w:val="CommentReference"/>
        </w:rPr>
        <w:commentReference w:id="71"/>
      </w:r>
      <w:commentRangeEnd w:id="72"/>
      <w:r w:rsidR="002439AD">
        <w:rPr>
          <w:rStyle w:val="CommentReference"/>
        </w:rPr>
        <w:commentReference w:id="72"/>
      </w:r>
      <w:r w:rsidRPr="00AC69A0">
        <w:rPr>
          <w:rFonts w:ascii="Times New Roman" w:hAnsi="Times New Roman" w:cs="Times New Roman"/>
          <w:spacing w:val="1"/>
          <w:sz w:val="24"/>
          <w:szCs w:val="24"/>
        </w:rPr>
        <w:t xml:space="preserve">) </w:t>
      </w:r>
      <w:commentRangeEnd w:id="69"/>
      <w:r w:rsidR="00DB15FB">
        <w:rPr>
          <w:rStyle w:val="CommentReference"/>
        </w:rPr>
        <w:commentReference w:id="69"/>
      </w:r>
      <w:commentRangeEnd w:id="70"/>
      <w:r w:rsidR="00DB15FB">
        <w:rPr>
          <w:rStyle w:val="CommentReference"/>
        </w:rPr>
        <w:commentReference w:id="70"/>
      </w:r>
      <w:r w:rsidRPr="00AC69A0">
        <w:rPr>
          <w:rFonts w:ascii="Times New Roman" w:hAnsi="Times New Roman" w:cs="Times New Roman"/>
          <w:spacing w:val="1"/>
          <w:sz w:val="24"/>
          <w:szCs w:val="24"/>
        </w:rPr>
        <w:t xml:space="preserve">reported in his findings that boron deficiency impairs growth and branch formation in citrus these observations affirm the critical role of balanced boron </w:t>
      </w:r>
      <w:r w:rsidRPr="00AC69A0">
        <w:rPr>
          <w:rFonts w:ascii="Times New Roman" w:hAnsi="Times New Roman" w:cs="Times New Roman"/>
          <w:spacing w:val="1"/>
          <w:sz w:val="24"/>
          <w:szCs w:val="24"/>
        </w:rPr>
        <w:lastRenderedPageBreak/>
        <w:t>nutrition in stimulating branch development, a key determinant of canopy density and potentially fruit yield.</w:t>
      </w:r>
    </w:p>
    <w:p w14:paraId="432763D5"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14:paraId="592DAAE9"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commentRangeStart w:id="73"/>
      <w:commentRangeStart w:id="74"/>
      <w:r w:rsidRPr="00AC69A0">
        <w:rPr>
          <w:rFonts w:ascii="Times New Roman" w:hAnsi="Times New Roman" w:cs="Times New Roman"/>
          <w:b/>
          <w:sz w:val="24"/>
          <w:szCs w:val="24"/>
        </w:rPr>
        <w:t>Number of Leaves</w:t>
      </w:r>
      <w:commentRangeEnd w:id="73"/>
      <w:r w:rsidR="00890177">
        <w:rPr>
          <w:rStyle w:val="CommentReference"/>
        </w:rPr>
        <w:commentReference w:id="73"/>
      </w:r>
      <w:commentRangeEnd w:id="74"/>
      <w:r w:rsidR="00890177">
        <w:rPr>
          <w:rStyle w:val="CommentReference"/>
        </w:rPr>
        <w:commentReference w:id="74"/>
      </w:r>
    </w:p>
    <w:p w14:paraId="48027FE4"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 xml:space="preserve">The number of leaves in acid lime </w:t>
      </w:r>
      <w:commentRangeStart w:id="75"/>
      <w:commentRangeStart w:id="76"/>
      <w:r w:rsidRPr="00AC69A0">
        <w:rPr>
          <w:rFonts w:ascii="Times New Roman" w:hAnsi="Times New Roman" w:cs="Times New Roman"/>
          <w:sz w:val="24"/>
          <w:szCs w:val="24"/>
        </w:rPr>
        <w:t>showed c</w:t>
      </w:r>
      <w:commentRangeEnd w:id="75"/>
      <w:r w:rsidR="00890177">
        <w:rPr>
          <w:rStyle w:val="CommentReference"/>
        </w:rPr>
        <w:commentReference w:id="75"/>
      </w:r>
      <w:commentRangeEnd w:id="76"/>
      <w:r w:rsidR="00890177">
        <w:rPr>
          <w:rStyle w:val="CommentReference"/>
        </w:rPr>
        <w:commentReference w:id="76"/>
      </w:r>
      <w:r w:rsidRPr="00AC69A0">
        <w:rPr>
          <w:rFonts w:ascii="Times New Roman" w:hAnsi="Times New Roman" w:cs="Times New Roman"/>
          <w:sz w:val="24"/>
          <w:szCs w:val="24"/>
        </w:rPr>
        <w:t xml:space="preserve">lear and significant responses to boron treatments across the two study years. Plants under </w:t>
      </w:r>
      <w:commentRangeStart w:id="77"/>
      <w:commentRangeStart w:id="78"/>
      <w:r w:rsidRPr="00AC69A0">
        <w:rPr>
          <w:rFonts w:ascii="Times New Roman" w:hAnsi="Times New Roman" w:cs="Times New Roman"/>
          <w:sz w:val="24"/>
          <w:szCs w:val="24"/>
        </w:rPr>
        <w:t>xcessive</w:t>
      </w:r>
      <w:commentRangeEnd w:id="77"/>
      <w:r w:rsidR="00890177">
        <w:rPr>
          <w:rStyle w:val="CommentReference"/>
        </w:rPr>
        <w:commentReference w:id="77"/>
      </w:r>
      <w:commentRangeEnd w:id="78"/>
      <w:r w:rsidR="00890177">
        <w:rPr>
          <w:rStyle w:val="CommentReference"/>
        </w:rPr>
        <w:commentReference w:id="78"/>
      </w:r>
      <w:r w:rsidRPr="00AC69A0">
        <w:rPr>
          <w:rFonts w:ascii="Times New Roman" w:hAnsi="Times New Roman" w:cs="Times New Roman"/>
          <w:sz w:val="24"/>
          <w:szCs w:val="24"/>
        </w:rPr>
        <w:t xml:space="preserve"> boron concentration (2.5 mM/l H₃BO₃,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suppressed leaf development, producing the lowest leaf counts of 21.56 in year one and 37.55 in year two. Conversely, boron-deficient conditions (untreated control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exhibited the fewest leaves, with averages of 26.91 leaves in the first year and 57.83 leaves in the second. This dual negative impact highlights the stress imposed by both deficiency and toxicity on vegetative leaf production. In contrast, an optimal boron dose of 0.5 mM/l H₃BO₃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significantly enhanced leaf proliferation, where plants averaged 41.18 leaves in the first year and 68.44 in the second year substantially higher than both deficient and excessive treatments. These findings highlight boron’s essential role in acid lime leaf development and vegetative growth, Deficiency limits cell-wall synthesis and membrane integrity, reducing expansion, while toxicity induces cellular damage and metabolic disruption that further constrain leaf development. According to </w:t>
      </w:r>
      <w:r w:rsidRPr="00AC69A0">
        <w:rPr>
          <w:rFonts w:ascii="Times New Roman" w:hAnsi="Times New Roman" w:cs="Times New Roman"/>
          <w:spacing w:val="1"/>
          <w:sz w:val="24"/>
          <w:szCs w:val="24"/>
        </w:rPr>
        <w:t>(</w:t>
      </w:r>
      <w:commentRangeStart w:id="79"/>
      <w:commentRangeStart w:id="80"/>
      <w:r w:rsidRPr="00AC69A0">
        <w:rPr>
          <w:rFonts w:ascii="Times New Roman" w:hAnsi="Times New Roman" w:cs="Times New Roman"/>
          <w:spacing w:val="1"/>
          <w:sz w:val="24"/>
          <w:szCs w:val="24"/>
        </w:rPr>
        <w:t>Srivastava &amp; Singh, NRC Citrus</w:t>
      </w:r>
      <w:commentRangeEnd w:id="79"/>
      <w:r w:rsidR="002439AD">
        <w:rPr>
          <w:rStyle w:val="CommentReference"/>
        </w:rPr>
        <w:commentReference w:id="79"/>
      </w:r>
      <w:commentRangeEnd w:id="80"/>
      <w:r w:rsidR="002439AD">
        <w:rPr>
          <w:rStyle w:val="CommentReference"/>
        </w:rPr>
        <w:commentReference w:id="80"/>
      </w:r>
      <w:r w:rsidRPr="00AC69A0">
        <w:rPr>
          <w:rFonts w:ascii="Times New Roman" w:hAnsi="Times New Roman" w:cs="Times New Roman"/>
          <w:spacing w:val="1"/>
          <w:sz w:val="24"/>
          <w:szCs w:val="24"/>
        </w:rPr>
        <w:t xml:space="preserve">; </w:t>
      </w:r>
      <w:commentRangeStart w:id="81"/>
      <w:commentRangeStart w:id="82"/>
      <w:r w:rsidRPr="00AC69A0">
        <w:rPr>
          <w:rFonts w:ascii="Times New Roman" w:hAnsi="Times New Roman" w:cs="Times New Roman"/>
          <w:spacing w:val="1"/>
          <w:sz w:val="24"/>
          <w:szCs w:val="24"/>
        </w:rPr>
        <w:t>Yang et al., 2021)</w:t>
      </w:r>
      <w:commentRangeEnd w:id="81"/>
      <w:r w:rsidR="002439AD">
        <w:rPr>
          <w:rStyle w:val="CommentReference"/>
        </w:rPr>
        <w:commentReference w:id="81"/>
      </w:r>
      <w:commentRangeEnd w:id="82"/>
      <w:r w:rsidR="002439AD">
        <w:rPr>
          <w:rStyle w:val="CommentReference"/>
        </w:rPr>
        <w:commentReference w:id="82"/>
      </w:r>
    </w:p>
    <w:p w14:paraId="22F1201A" w14:textId="77777777" w:rsidR="001659C0" w:rsidRPr="00AC69A0" w:rsidRDefault="001659C0" w:rsidP="00AC69A0">
      <w:pPr>
        <w:spacing w:after="0" w:line="360" w:lineRule="auto"/>
        <w:jc w:val="both"/>
        <w:rPr>
          <w:rFonts w:ascii="Times New Roman" w:hAnsi="Times New Roman" w:cs="Times New Roman"/>
          <w:b/>
          <w:sz w:val="24"/>
          <w:szCs w:val="24"/>
        </w:rPr>
      </w:pPr>
    </w:p>
    <w:p w14:paraId="176949DC" w14:textId="77777777" w:rsidR="001659C0" w:rsidRPr="00AC69A0" w:rsidRDefault="00AC69A0" w:rsidP="00AC69A0">
      <w:pPr>
        <w:spacing w:after="0" w:line="360" w:lineRule="auto"/>
        <w:jc w:val="both"/>
        <w:rPr>
          <w:rFonts w:ascii="Times New Roman" w:hAnsi="Times New Roman" w:cs="Times New Roman"/>
          <w:b/>
          <w:sz w:val="24"/>
          <w:szCs w:val="24"/>
        </w:rPr>
      </w:pPr>
      <w:commentRangeStart w:id="83"/>
      <w:r w:rsidRPr="00AC69A0">
        <w:rPr>
          <w:rFonts w:ascii="Times New Roman" w:hAnsi="Times New Roman" w:cs="Times New Roman"/>
          <w:b/>
          <w:sz w:val="24"/>
          <w:szCs w:val="24"/>
        </w:rPr>
        <w:t>Stem Girth</w:t>
      </w:r>
      <w:commentRangeEnd w:id="83"/>
      <w:r w:rsidR="00D30FDA">
        <w:rPr>
          <w:rStyle w:val="CommentReference"/>
        </w:rPr>
        <w:commentReference w:id="83"/>
      </w:r>
    </w:p>
    <w:p w14:paraId="3D432A2E"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The effect of boron nutrition on stem girth in acid lime was evident across the two years of investigation. In the first year, plants in the control treatment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had a stem girth of 4.17 mm, which increased significantly to 8.05 mm in the second year. The optimal boron treatment at 0.5 mM/l H₃BO₃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exhibited the greatest stem girth, reaching 5.06 mm and 9.51 mm in the respective years. Intermediate boron concentrations (1 and 1.5 mM/l H₃BO₃) promoted girth development to moderate extents, while the highest dosages (2 mM/l H₃BO₃ and 2.5 mM/l H₃BO₃) consistently resulted in thinner stems, with T6 plants measuring only 3.77 mm and 7.46 mm. This results confirms that </w:t>
      </w:r>
      <w:r w:rsidRPr="00AC69A0">
        <w:rPr>
          <w:rFonts w:ascii="Times New Roman" w:hAnsi="Times New Roman" w:cs="Times New Roman"/>
          <w:spacing w:val="1"/>
          <w:sz w:val="24"/>
          <w:szCs w:val="24"/>
        </w:rPr>
        <w:t>excessive boron levels detrimentally affect anatomical development, inducing toxicity symptoms such as cellular damage and reduced xylem vessel function, which could explain the thinner stems under higher boron concentrations (</w:t>
      </w:r>
      <w:commentRangeStart w:id="84"/>
      <w:commentRangeStart w:id="85"/>
      <w:r w:rsidRPr="00AC69A0">
        <w:rPr>
          <w:rFonts w:ascii="Times New Roman" w:hAnsi="Times New Roman" w:cs="Times New Roman"/>
          <w:spacing w:val="1"/>
          <w:sz w:val="24"/>
          <w:szCs w:val="24"/>
        </w:rPr>
        <w:t xml:space="preserve">Navarro-Pérez et al., 2024; </w:t>
      </w:r>
      <w:commentRangeStart w:id="86"/>
      <w:commentRangeStart w:id="87"/>
      <w:r w:rsidRPr="00AC69A0">
        <w:rPr>
          <w:rFonts w:ascii="Times New Roman" w:hAnsi="Times New Roman" w:cs="Times New Roman"/>
          <w:spacing w:val="1"/>
          <w:sz w:val="24"/>
          <w:szCs w:val="24"/>
        </w:rPr>
        <w:t>Bell and Dell, 2008</w:t>
      </w:r>
      <w:commentRangeEnd w:id="84"/>
      <w:r w:rsidR="00D30FDA">
        <w:rPr>
          <w:rStyle w:val="CommentReference"/>
        </w:rPr>
        <w:commentReference w:id="84"/>
      </w:r>
      <w:commentRangeEnd w:id="85"/>
      <w:r w:rsidR="00D30FDA">
        <w:rPr>
          <w:rStyle w:val="CommentReference"/>
        </w:rPr>
        <w:commentReference w:id="85"/>
      </w:r>
      <w:commentRangeEnd w:id="86"/>
      <w:r w:rsidR="002439AD">
        <w:rPr>
          <w:rStyle w:val="CommentReference"/>
        </w:rPr>
        <w:commentReference w:id="86"/>
      </w:r>
      <w:commentRangeEnd w:id="87"/>
      <w:r w:rsidR="002439AD">
        <w:rPr>
          <w:rStyle w:val="CommentReference"/>
        </w:rPr>
        <w:commentReference w:id="87"/>
      </w:r>
      <w:r w:rsidRPr="00AC69A0">
        <w:rPr>
          <w:rFonts w:ascii="Times New Roman" w:hAnsi="Times New Roman" w:cs="Times New Roman"/>
          <w:spacing w:val="1"/>
          <w:sz w:val="24"/>
          <w:szCs w:val="24"/>
        </w:rPr>
        <w:t>).</w:t>
      </w:r>
    </w:p>
    <w:p w14:paraId="54B5F576"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14:paraId="63968608"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commentRangeStart w:id="88"/>
      <w:commentRangeStart w:id="89"/>
      <w:r w:rsidRPr="00AC69A0">
        <w:rPr>
          <w:rFonts w:ascii="Times New Roman" w:hAnsi="Times New Roman" w:cs="Times New Roman"/>
          <w:b/>
          <w:sz w:val="24"/>
          <w:szCs w:val="24"/>
        </w:rPr>
        <w:t>Leaf length</w:t>
      </w:r>
      <w:commentRangeEnd w:id="88"/>
      <w:r w:rsidR="00D30FDA">
        <w:rPr>
          <w:rStyle w:val="CommentReference"/>
        </w:rPr>
        <w:commentReference w:id="88"/>
      </w:r>
      <w:commentRangeEnd w:id="89"/>
      <w:r w:rsidR="00D30FDA">
        <w:rPr>
          <w:rStyle w:val="CommentReference"/>
        </w:rPr>
        <w:commentReference w:id="89"/>
      </w:r>
    </w:p>
    <w:p w14:paraId="20A0DCC4"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lastRenderedPageBreak/>
        <w:t>The length of leaves in acid lime demonstrated a clear response to boron fertilization over two successive years. In the first year, untreated control plants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produced leaves averaging 5.52 cm, which modestly increased to 6.06 cm in the second year. Application of boron at 0.5 mM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significantly improved leaf length to 6.66 cm and further to 8.07 cm in the following year. Other boron treatments (1 mM/l H₃BO₃ and 1.5 mM/l H₃BO₃)) exhibited moderate leaf length improvements, whereas the two highest concentrations (2 and 2.5 mM/l H₃BO₃) led to shorter leaves of 5.43 cm and 5.38 cm in the first year and 5.90 cm and 5.73 cm in the second year, respectively. These observations emphasize the sensitive balance boron maintains in regulating leaf elongation and expansion in acid lime. Deficiency, as seen in control plants, limits cellular processes that drive leaf growth, while excessive boron provokes toxicity, impairing cell expansion and disrupting developmental pathways The diminished leaf lengths at the highest boron rates align with documented toxicity symptoms, which reduce not only leaf size but overall vegetative vigor (Mattos Jr. et al., 2017; </w:t>
      </w:r>
      <w:commentRangeStart w:id="90"/>
      <w:commentRangeStart w:id="91"/>
      <w:r w:rsidRPr="00AC69A0">
        <w:rPr>
          <w:rFonts w:ascii="Times New Roman" w:hAnsi="Times New Roman" w:cs="Times New Roman"/>
          <w:sz w:val="24"/>
          <w:szCs w:val="24"/>
        </w:rPr>
        <w:t xml:space="preserve">IFAS UF, 2019). </w:t>
      </w:r>
      <w:commentRangeEnd w:id="90"/>
      <w:r w:rsidR="002439AD">
        <w:rPr>
          <w:rStyle w:val="CommentReference"/>
        </w:rPr>
        <w:commentReference w:id="90"/>
      </w:r>
      <w:commentRangeEnd w:id="91"/>
      <w:r w:rsidR="002439AD">
        <w:rPr>
          <w:rStyle w:val="CommentReference"/>
        </w:rPr>
        <w:commentReference w:id="91"/>
      </w:r>
    </w:p>
    <w:p w14:paraId="56420858"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3E46FA33"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commentRangeStart w:id="92"/>
      <w:commentRangeStart w:id="93"/>
      <w:r w:rsidRPr="00AC69A0">
        <w:rPr>
          <w:rFonts w:ascii="Times New Roman" w:hAnsi="Times New Roman" w:cs="Times New Roman"/>
          <w:b/>
          <w:sz w:val="24"/>
          <w:szCs w:val="24"/>
        </w:rPr>
        <w:t>Leaf Breadth</w:t>
      </w:r>
      <w:commentRangeEnd w:id="92"/>
      <w:r w:rsidR="00213617">
        <w:rPr>
          <w:rStyle w:val="CommentReference"/>
        </w:rPr>
        <w:commentReference w:id="92"/>
      </w:r>
      <w:commentRangeEnd w:id="93"/>
      <w:r w:rsidR="00213617">
        <w:rPr>
          <w:rStyle w:val="CommentReference"/>
        </w:rPr>
        <w:commentReference w:id="93"/>
      </w:r>
    </w:p>
    <w:p w14:paraId="43F95563"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Variation in leaf breadth among acid lime plants was clearly influenced by boron application rates during both years of the study. During the first year, the control group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had the smallest average leaf breadth of 26.91 cm, which more than doubled to 57.83 cm in the second year. The 0.5 mM boron treatment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yielded the largest leaf breadth in both years, with measurements of 41.18 cm and 68.44 cm, respectively. Treatments with, higher boron concentrations (2 and 2.5 mM/l H₃BO₃) led to reduced leaf breadth, with the lowest values observed in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xml:space="preserve"> (21.56 cm in the first year and 37.55 cm in the second). Boron deficiency restricted leaf breadth, likely due to impaired cell wall biosynthesis and cellular expansion, while excess boron led to toxicity symptoms that adversely affected leaf size.</w:t>
      </w:r>
      <w:r w:rsidRPr="00AC69A0">
        <w:rPr>
          <w:rFonts w:ascii="Times New Roman" w:hAnsi="Times New Roman" w:cs="Times New Roman"/>
          <w:spacing w:val="1"/>
          <w:sz w:val="24"/>
          <w:szCs w:val="24"/>
        </w:rPr>
        <w:t xml:space="preserve"> The decrease in leaf breadth observed at higher boron levels underlines the narrow threshold between boron sufficiency and toxicity in citrus plants, reinforcing the necessity for precise micronutrient management to sustain optimal vegetative growth and productivity in acid lime cultivation </w:t>
      </w:r>
      <w:commentRangeStart w:id="94"/>
      <w:commentRangeStart w:id="95"/>
      <w:r w:rsidRPr="00AC69A0">
        <w:rPr>
          <w:rFonts w:ascii="Times New Roman" w:hAnsi="Times New Roman" w:cs="Times New Roman"/>
          <w:spacing w:val="1"/>
          <w:sz w:val="24"/>
          <w:szCs w:val="24"/>
        </w:rPr>
        <w:t>(Mattos Jr. et al., 2017</w:t>
      </w:r>
      <w:commentRangeEnd w:id="94"/>
      <w:r w:rsidR="002439AD">
        <w:rPr>
          <w:rStyle w:val="CommentReference"/>
        </w:rPr>
        <w:commentReference w:id="94"/>
      </w:r>
      <w:commentRangeEnd w:id="95"/>
      <w:r w:rsidR="002439AD">
        <w:rPr>
          <w:rStyle w:val="CommentReference"/>
        </w:rPr>
        <w:commentReference w:id="95"/>
      </w:r>
      <w:r w:rsidRPr="00AC69A0">
        <w:rPr>
          <w:rFonts w:ascii="Times New Roman" w:hAnsi="Times New Roman" w:cs="Times New Roman"/>
          <w:spacing w:val="1"/>
          <w:sz w:val="24"/>
          <w:szCs w:val="24"/>
        </w:rPr>
        <w:t xml:space="preserve">).  </w:t>
      </w:r>
    </w:p>
    <w:p w14:paraId="4F4D8F28"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14:paraId="6D79C35A"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Root morphology</w:t>
      </w:r>
    </w:p>
    <w:p w14:paraId="73483B05" w14:textId="77777777" w:rsidR="001659C0" w:rsidRPr="00AC69A0" w:rsidRDefault="00AC69A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commentRangeStart w:id="96"/>
      <w:commentRangeStart w:id="97"/>
      <w:r w:rsidRPr="00AC69A0">
        <w:rPr>
          <w:rFonts w:ascii="Times New Roman" w:eastAsia="Times New Roman" w:hAnsi="Times New Roman" w:cs="Times New Roman"/>
          <w:b/>
          <w:bCs/>
          <w:color w:val="000000"/>
          <w:sz w:val="24"/>
          <w:szCs w:val="24"/>
          <w:lang w:eastAsia="en-IN"/>
        </w:rPr>
        <w:t>Tap root length (cm)</w:t>
      </w:r>
      <w:commentRangeEnd w:id="96"/>
      <w:r w:rsidR="005210A0">
        <w:rPr>
          <w:rStyle w:val="CommentReference"/>
        </w:rPr>
        <w:commentReference w:id="96"/>
      </w:r>
      <w:commentRangeEnd w:id="97"/>
      <w:r w:rsidR="005210A0">
        <w:rPr>
          <w:rStyle w:val="CommentReference"/>
        </w:rPr>
        <w:commentReference w:id="97"/>
      </w:r>
    </w:p>
    <w:p w14:paraId="350D1B3D" w14:textId="77777777" w:rsidR="001659C0" w:rsidRPr="00AC69A0" w:rsidRDefault="00AC69A0" w:rsidP="00AC69A0">
      <w:pPr>
        <w:spacing w:line="360" w:lineRule="auto"/>
        <w:jc w:val="both"/>
        <w:rPr>
          <w:rFonts w:ascii="Times New Roman" w:hAnsi="Times New Roman" w:cs="Times New Roman"/>
          <w:spacing w:val="1"/>
          <w:sz w:val="24"/>
          <w:szCs w:val="24"/>
        </w:rPr>
      </w:pPr>
      <w:r w:rsidRPr="00AC69A0">
        <w:rPr>
          <w:rFonts w:ascii="Times New Roman" w:hAnsi="Times New Roman" w:cs="Times New Roman"/>
          <w:spacing w:val="1"/>
          <w:sz w:val="24"/>
          <w:szCs w:val="24"/>
        </w:rPr>
        <w:t>Boron application exerted a strong influence on tap root length in acid lime throughout both years of study. In year one, the shortest tap roots were observed under control T</w:t>
      </w:r>
      <w:r w:rsidRPr="00AC69A0">
        <w:rPr>
          <w:rFonts w:ascii="Times New Roman" w:hAnsi="Times New Roman" w:cs="Times New Roman"/>
          <w:spacing w:val="1"/>
          <w:sz w:val="24"/>
          <w:szCs w:val="24"/>
          <w:vertAlign w:val="subscript"/>
        </w:rPr>
        <w:t>1</w:t>
      </w:r>
      <w:r w:rsidRPr="00AC69A0">
        <w:rPr>
          <w:rFonts w:ascii="Times New Roman" w:hAnsi="Times New Roman" w:cs="Times New Roman"/>
          <w:spacing w:val="1"/>
          <w:sz w:val="24"/>
          <w:szCs w:val="24"/>
        </w:rPr>
        <w:t xml:space="preserve"> (8.85 cm) </w:t>
      </w:r>
      <w:r w:rsidRPr="00AC69A0">
        <w:rPr>
          <w:rFonts w:ascii="Times New Roman" w:hAnsi="Times New Roman" w:cs="Times New Roman"/>
          <w:spacing w:val="1"/>
          <w:sz w:val="24"/>
          <w:szCs w:val="24"/>
        </w:rPr>
        <w:lastRenderedPageBreak/>
        <w:t>and excess boron 2.5mM/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(6.01 cm) treatments, with these values increasing to 15.04 cm and 8.81 cm in the second year, respectively. The longest roots were produced at moderate boron concentrations, reaching a maximum of 15.56 cm in the first year and 24.83 cm in the second year for the 1mM/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treatment (T</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while the 0.5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dose (T</w:t>
      </w:r>
      <w:r w:rsidRPr="00AC69A0">
        <w:rPr>
          <w:rFonts w:ascii="Times New Roman" w:hAnsi="Times New Roman" w:cs="Times New Roman"/>
          <w:spacing w:val="1"/>
          <w:sz w:val="24"/>
          <w:szCs w:val="24"/>
          <w:vertAlign w:val="subscript"/>
        </w:rPr>
        <w:t>2</w:t>
      </w:r>
      <w:r w:rsidRPr="00AC69A0">
        <w:rPr>
          <w:rFonts w:ascii="Times New Roman" w:hAnsi="Times New Roman" w:cs="Times New Roman"/>
          <w:spacing w:val="1"/>
          <w:sz w:val="24"/>
          <w:szCs w:val="24"/>
        </w:rPr>
        <w:t>) also resulted in pronounced tap root elongation (12.95 cm and 20.20 cm for years one and two). In contrast, higher boron doses (2 and 2.5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repeatedly limited root </w:t>
      </w:r>
      <w:commentRangeStart w:id="98"/>
      <w:commentRangeStart w:id="99"/>
      <w:r w:rsidRPr="00AC69A0">
        <w:rPr>
          <w:rFonts w:ascii="Times New Roman" w:hAnsi="Times New Roman" w:cs="Times New Roman"/>
          <w:spacing w:val="1"/>
          <w:sz w:val="24"/>
          <w:szCs w:val="24"/>
        </w:rPr>
        <w:t>extension.</w:t>
      </w:r>
      <w:commentRangeEnd w:id="98"/>
      <w:r w:rsidR="005210A0">
        <w:rPr>
          <w:rStyle w:val="CommentReference"/>
        </w:rPr>
        <w:commentReference w:id="98"/>
      </w:r>
      <w:commentRangeEnd w:id="99"/>
      <w:r w:rsidR="005210A0">
        <w:rPr>
          <w:rStyle w:val="CommentReference"/>
        </w:rPr>
        <w:commentReference w:id="99"/>
      </w:r>
    </w:p>
    <w:p w14:paraId="52DAC6B4" w14:textId="77777777" w:rsidR="001659C0" w:rsidRPr="00AC69A0" w:rsidRDefault="00AC69A0" w:rsidP="00AC69A0">
      <w:pPr>
        <w:spacing w:line="360" w:lineRule="auto"/>
        <w:jc w:val="both"/>
        <w:rPr>
          <w:rFonts w:ascii="Times New Roman" w:hAnsi="Times New Roman" w:cs="Times New Roman"/>
          <w:spacing w:val="1"/>
          <w:sz w:val="24"/>
          <w:szCs w:val="24"/>
        </w:rPr>
      </w:pPr>
      <w:commentRangeStart w:id="100"/>
      <w:commentRangeStart w:id="101"/>
      <w:r w:rsidRPr="00AC69A0">
        <w:rPr>
          <w:rFonts w:ascii="Times New Roman" w:eastAsia="Times New Roman" w:hAnsi="Times New Roman" w:cs="Times New Roman"/>
          <w:b/>
          <w:bCs/>
          <w:color w:val="000000"/>
          <w:sz w:val="24"/>
          <w:szCs w:val="24"/>
          <w:lang w:eastAsia="en-IN"/>
        </w:rPr>
        <w:t>Secondary root length (cm)</w:t>
      </w:r>
      <w:commentRangeEnd w:id="100"/>
      <w:r w:rsidR="005210A0">
        <w:rPr>
          <w:rStyle w:val="CommentReference"/>
        </w:rPr>
        <w:commentReference w:id="100"/>
      </w:r>
      <w:commentRangeEnd w:id="101"/>
      <w:r w:rsidR="005210A0">
        <w:rPr>
          <w:rStyle w:val="CommentReference"/>
        </w:rPr>
        <w:commentReference w:id="101"/>
      </w:r>
    </w:p>
    <w:p w14:paraId="2E05D589"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pacing w:val="1"/>
          <w:sz w:val="24"/>
          <w:szCs w:val="24"/>
        </w:rPr>
        <w:t xml:space="preserve">Secondary root length in acid lime plants changed markedly in response to boron treatments over two years. In the first year, the lowest values were observed in plants receiving the highest boron concentration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(25.91 cm) and the control (28.93 cm), while the longest secondary roots appeared at toptimal boron application rates, particularly 1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(41.18 cm) followed by 1.5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(35.58 cm). These patterns were amplified in the second year, with the maximum root length at 1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boron (54.29 cm), followed by 1.5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(49.83 cm), and the lowest again with excess boron 2.5 </w:t>
      </w:r>
      <w:r w:rsidRPr="00AC69A0">
        <w:rPr>
          <w:rFonts w:ascii="Times New Roman" w:hAnsi="Times New Roman" w:cs="Times New Roman"/>
          <w:sz w:val="24"/>
          <w:szCs w:val="24"/>
        </w:rPr>
        <w:t>mM/l H₃BO₃</w:t>
      </w:r>
      <w:r w:rsidRPr="00AC69A0">
        <w:rPr>
          <w:rFonts w:ascii="Times New Roman" w:hAnsi="Times New Roman" w:cs="Times New Roman"/>
          <w:spacing w:val="1"/>
          <w:sz w:val="24"/>
          <w:szCs w:val="24"/>
        </w:rPr>
        <w:t xml:space="preserve"> (36.16 cm) and the control (40.98 cm). </w:t>
      </w:r>
    </w:p>
    <w:p w14:paraId="30DDC30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14:paraId="4690EB91"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pacing w:val="1"/>
          <w:sz w:val="24"/>
          <w:szCs w:val="24"/>
        </w:rPr>
      </w:pPr>
      <w:commentRangeStart w:id="102"/>
      <w:commentRangeStart w:id="103"/>
      <w:r w:rsidRPr="00AC69A0">
        <w:rPr>
          <w:rFonts w:ascii="Times New Roman" w:hAnsi="Times New Roman" w:cs="Times New Roman"/>
          <w:b/>
          <w:spacing w:val="1"/>
          <w:sz w:val="24"/>
          <w:szCs w:val="24"/>
        </w:rPr>
        <w:t>No of secondary root</w:t>
      </w:r>
      <w:commentRangeEnd w:id="102"/>
      <w:r w:rsidR="005210A0">
        <w:rPr>
          <w:rStyle w:val="CommentReference"/>
        </w:rPr>
        <w:commentReference w:id="102"/>
      </w:r>
      <w:commentRangeEnd w:id="103"/>
      <w:r w:rsidR="005210A0">
        <w:rPr>
          <w:rStyle w:val="CommentReference"/>
        </w:rPr>
        <w:commentReference w:id="103"/>
      </w:r>
    </w:p>
    <w:p w14:paraId="40AA00B4"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hAnsi="Times New Roman" w:cs="Times New Roman"/>
          <w:sz w:val="24"/>
          <w:szCs w:val="24"/>
          <w:shd w:val="clear" w:color="auto" w:fill="FFFFFF"/>
        </w:rPr>
        <w:t>The number of secondary roots in acid lime was notably affected by boron treatment levels during the two-year study. Both boron deficiency (control, T</w:t>
      </w:r>
      <w:r w:rsidRPr="00AC69A0">
        <w:rPr>
          <w:rFonts w:ascii="Times New Roman" w:hAnsi="Times New Roman" w:cs="Times New Roman"/>
          <w:sz w:val="24"/>
          <w:szCs w:val="24"/>
          <w:shd w:val="clear" w:color="auto" w:fill="FFFFFF"/>
          <w:vertAlign w:val="subscript"/>
        </w:rPr>
        <w:t>1</w:t>
      </w:r>
      <w:r w:rsidRPr="00AC69A0">
        <w:rPr>
          <w:rFonts w:ascii="Times New Roman" w:hAnsi="Times New Roman" w:cs="Times New Roman"/>
          <w:sz w:val="24"/>
          <w:szCs w:val="24"/>
          <w:shd w:val="clear" w:color="auto" w:fill="FFFFFF"/>
        </w:rPr>
        <w:t xml:space="preserve">) and excess boron (2.5 </w:t>
      </w:r>
      <w:r w:rsidRPr="00AC69A0">
        <w:rPr>
          <w:rFonts w:ascii="Times New Roman" w:hAnsi="Times New Roman" w:cs="Times New Roman"/>
          <w:sz w:val="24"/>
          <w:szCs w:val="24"/>
        </w:rPr>
        <w:t>mM/l H₃BO₃</w:t>
      </w:r>
      <w:r w:rsidRPr="00AC69A0">
        <w:rPr>
          <w:rFonts w:ascii="Times New Roman" w:hAnsi="Times New Roman" w:cs="Times New Roman"/>
          <w:sz w:val="24"/>
          <w:szCs w:val="24"/>
          <w:shd w:val="clear" w:color="auto" w:fill="FFFFFF"/>
        </w:rPr>
        <w:t>, T</w:t>
      </w:r>
      <w:r w:rsidRPr="00AC69A0">
        <w:rPr>
          <w:rFonts w:ascii="Times New Roman" w:hAnsi="Times New Roman" w:cs="Times New Roman"/>
          <w:sz w:val="24"/>
          <w:szCs w:val="24"/>
          <w:shd w:val="clear" w:color="auto" w:fill="FFFFFF"/>
          <w:vertAlign w:val="subscript"/>
        </w:rPr>
        <w:t>6</w:t>
      </w:r>
      <w:r w:rsidRPr="00AC69A0">
        <w:rPr>
          <w:rFonts w:ascii="Times New Roman" w:hAnsi="Times New Roman" w:cs="Times New Roman"/>
          <w:sz w:val="24"/>
          <w:szCs w:val="24"/>
          <w:shd w:val="clear" w:color="auto" w:fill="FFFFFF"/>
        </w:rPr>
        <w:t xml:space="preserve">) resulted in fewer secondary roots compared to the optimal treatment. Specifically, control plants had 27.06 secondary roots in the first year and 33.05 in the second year, while excess boron plants produced only 18.57 and 30.61 roots respectively. In contrast, the optimal boron concentration of 1 </w:t>
      </w:r>
      <w:r w:rsidRPr="00AC69A0">
        <w:rPr>
          <w:rFonts w:ascii="Times New Roman" w:hAnsi="Times New Roman" w:cs="Times New Roman"/>
          <w:sz w:val="24"/>
          <w:szCs w:val="24"/>
        </w:rPr>
        <w:t>mM/l H₃BO₃</w:t>
      </w:r>
      <w:r w:rsidRPr="00AC69A0">
        <w:rPr>
          <w:rFonts w:ascii="Times New Roman" w:hAnsi="Times New Roman" w:cs="Times New Roman"/>
          <w:sz w:val="24"/>
          <w:szCs w:val="24"/>
          <w:shd w:val="clear" w:color="auto" w:fill="FFFFFF"/>
        </w:rPr>
        <w:t xml:space="preserve"> (T</w:t>
      </w:r>
      <w:r w:rsidRPr="00AC69A0">
        <w:rPr>
          <w:rFonts w:ascii="Times New Roman" w:hAnsi="Times New Roman" w:cs="Times New Roman"/>
          <w:sz w:val="24"/>
          <w:szCs w:val="24"/>
          <w:shd w:val="clear" w:color="auto" w:fill="FFFFFF"/>
          <w:vertAlign w:val="subscript"/>
        </w:rPr>
        <w:t>3</w:t>
      </w:r>
      <w:r w:rsidRPr="00AC69A0">
        <w:rPr>
          <w:rFonts w:ascii="Times New Roman" w:hAnsi="Times New Roman" w:cs="Times New Roman"/>
          <w:sz w:val="24"/>
          <w:szCs w:val="24"/>
          <w:shd w:val="clear" w:color="auto" w:fill="FFFFFF"/>
        </w:rPr>
        <w:t>) significantly enhanced secondary root proliferation, yielding 45.33 and 64.09 roots during the first and second years, respectively.</w:t>
      </w:r>
    </w:p>
    <w:p w14:paraId="54E9C9DD" w14:textId="77777777" w:rsidR="001659C0" w:rsidRPr="00AC69A0" w:rsidRDefault="001659C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p>
    <w:p w14:paraId="27F20046" w14:textId="77777777" w:rsidR="001659C0" w:rsidRPr="00AC69A0" w:rsidRDefault="00AC69A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commentRangeStart w:id="104"/>
      <w:commentRangeStart w:id="105"/>
      <w:r w:rsidRPr="00AC69A0">
        <w:rPr>
          <w:rFonts w:ascii="Times New Roman" w:eastAsia="Times New Roman" w:hAnsi="Times New Roman" w:cs="Times New Roman"/>
          <w:b/>
          <w:bCs/>
          <w:color w:val="000000"/>
          <w:sz w:val="24"/>
          <w:szCs w:val="24"/>
          <w:lang w:eastAsia="en-IN"/>
        </w:rPr>
        <w:t>Root diameter</w:t>
      </w:r>
      <w:r w:rsidRPr="00AC69A0">
        <w:rPr>
          <w:rFonts w:ascii="Times New Roman" w:hAnsi="Times New Roman" w:cs="Times New Roman"/>
          <w:sz w:val="24"/>
          <w:szCs w:val="24"/>
          <w:shd w:val="clear" w:color="auto" w:fill="FFFFFF"/>
        </w:rPr>
        <w:t xml:space="preserve"> </w:t>
      </w:r>
      <w:r w:rsidRPr="00AC69A0">
        <w:rPr>
          <w:rFonts w:ascii="Times New Roman" w:eastAsia="Times New Roman" w:hAnsi="Times New Roman" w:cs="Times New Roman"/>
          <w:b/>
          <w:bCs/>
          <w:color w:val="000000"/>
          <w:sz w:val="24"/>
          <w:szCs w:val="24"/>
          <w:lang w:eastAsia="en-IN"/>
        </w:rPr>
        <w:t>(mm)</w:t>
      </w:r>
      <w:commentRangeEnd w:id="104"/>
      <w:r w:rsidR="00F20169">
        <w:rPr>
          <w:rStyle w:val="CommentReference"/>
        </w:rPr>
        <w:commentReference w:id="104"/>
      </w:r>
      <w:commentRangeEnd w:id="105"/>
      <w:r w:rsidR="00F20169">
        <w:rPr>
          <w:rStyle w:val="CommentReference"/>
        </w:rPr>
        <w:commentReference w:id="105"/>
      </w:r>
    </w:p>
    <w:p w14:paraId="0A0140DE"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eastAsia="Times New Roman" w:hAnsi="Times New Roman" w:cs="Times New Roman"/>
          <w:bCs/>
          <w:color w:val="000000"/>
          <w:sz w:val="24"/>
          <w:szCs w:val="24"/>
          <w:lang w:eastAsia="en-IN"/>
        </w:rPr>
        <w:t>The data revealed that both boron deficiency and excess caused a reduction in root diameter in acid lime plants compared to the optimal boron concentration. Plants under boron-deficient conditions (control, T</w:t>
      </w:r>
      <w:r w:rsidRPr="00AC69A0">
        <w:rPr>
          <w:rFonts w:ascii="Times New Roman" w:eastAsia="Times New Roman" w:hAnsi="Times New Roman" w:cs="Times New Roman"/>
          <w:bCs/>
          <w:color w:val="000000"/>
          <w:sz w:val="24"/>
          <w:szCs w:val="24"/>
          <w:vertAlign w:val="subscript"/>
          <w:lang w:eastAsia="en-IN"/>
        </w:rPr>
        <w:t>1</w:t>
      </w:r>
      <w:r w:rsidRPr="00AC69A0">
        <w:rPr>
          <w:rFonts w:ascii="Times New Roman" w:eastAsia="Times New Roman" w:hAnsi="Times New Roman" w:cs="Times New Roman"/>
          <w:bCs/>
          <w:color w:val="000000"/>
          <w:sz w:val="24"/>
          <w:szCs w:val="24"/>
          <w:lang w:eastAsia="en-IN"/>
        </w:rPr>
        <w:t xml:space="preserve">) showed a root diameter of 3.55 mm in the first year and 7.22 mm in the second year. Similarly, those exposed to elevated boron concentration (2.5 </w:t>
      </w:r>
      <w:r w:rsidRPr="00AC69A0">
        <w:rPr>
          <w:rFonts w:ascii="Times New Roman" w:hAnsi="Times New Roman" w:cs="Times New Roman"/>
          <w:sz w:val="24"/>
          <w:szCs w:val="24"/>
        </w:rPr>
        <w:t>mM/l H₃BO₃</w:t>
      </w:r>
      <w:r w:rsidRPr="00AC69A0">
        <w:rPr>
          <w:rFonts w:ascii="Times New Roman" w:eastAsia="Times New Roman" w:hAnsi="Times New Roman" w:cs="Times New Roman"/>
          <w:bCs/>
          <w:color w:val="000000"/>
          <w:sz w:val="24"/>
          <w:szCs w:val="24"/>
          <w:lang w:eastAsia="en-IN"/>
        </w:rPr>
        <w:t>, T</w:t>
      </w:r>
      <w:r w:rsidRPr="00AC69A0">
        <w:rPr>
          <w:rFonts w:ascii="Times New Roman" w:eastAsia="Times New Roman" w:hAnsi="Times New Roman" w:cs="Times New Roman"/>
          <w:bCs/>
          <w:color w:val="000000"/>
          <w:sz w:val="24"/>
          <w:szCs w:val="24"/>
          <w:vertAlign w:val="subscript"/>
          <w:lang w:eastAsia="en-IN"/>
        </w:rPr>
        <w:t>6</w:t>
      </w:r>
      <w:r w:rsidRPr="00AC69A0">
        <w:rPr>
          <w:rFonts w:ascii="Times New Roman" w:eastAsia="Times New Roman" w:hAnsi="Times New Roman" w:cs="Times New Roman"/>
          <w:bCs/>
          <w:color w:val="000000"/>
          <w:sz w:val="24"/>
          <w:szCs w:val="24"/>
          <w:lang w:eastAsia="en-IN"/>
        </w:rPr>
        <w:t xml:space="preserve">) recorded the thinnest root diameters of 3.08 mm and 5.44 mm in the respective years. In </w:t>
      </w:r>
      <w:r w:rsidRPr="00AC69A0">
        <w:rPr>
          <w:rFonts w:ascii="Times New Roman" w:eastAsia="Times New Roman" w:hAnsi="Times New Roman" w:cs="Times New Roman"/>
          <w:bCs/>
          <w:color w:val="000000"/>
          <w:sz w:val="24"/>
          <w:szCs w:val="24"/>
          <w:lang w:eastAsia="en-IN"/>
        </w:rPr>
        <w:lastRenderedPageBreak/>
        <w:t>contrast, the optimal boron dose of 1</w:t>
      </w:r>
      <w:r w:rsidRPr="00AC69A0">
        <w:rPr>
          <w:rFonts w:ascii="Times New Roman" w:hAnsi="Times New Roman" w:cs="Times New Roman"/>
          <w:sz w:val="24"/>
          <w:szCs w:val="24"/>
          <w:shd w:val="clear" w:color="auto" w:fill="FFFFFF"/>
        </w:rPr>
        <w:t xml:space="preserve"> </w:t>
      </w:r>
      <w:r w:rsidRPr="00AC69A0">
        <w:rPr>
          <w:rFonts w:ascii="Times New Roman" w:hAnsi="Times New Roman" w:cs="Times New Roman"/>
          <w:sz w:val="24"/>
          <w:szCs w:val="24"/>
        </w:rPr>
        <w:t>mM/l H₃BO₃</w:t>
      </w:r>
      <w:r w:rsidRPr="00AC69A0">
        <w:rPr>
          <w:rFonts w:ascii="Times New Roman" w:eastAsia="Times New Roman" w:hAnsi="Times New Roman" w:cs="Times New Roman"/>
          <w:bCs/>
          <w:color w:val="000000"/>
          <w:sz w:val="24"/>
          <w:szCs w:val="24"/>
          <w:lang w:eastAsia="en-IN"/>
        </w:rPr>
        <w:t xml:space="preserve"> (T</w:t>
      </w:r>
      <w:r w:rsidRPr="00AC69A0">
        <w:rPr>
          <w:rFonts w:ascii="Times New Roman" w:eastAsia="Times New Roman" w:hAnsi="Times New Roman" w:cs="Times New Roman"/>
          <w:bCs/>
          <w:color w:val="000000"/>
          <w:sz w:val="24"/>
          <w:szCs w:val="24"/>
          <w:vertAlign w:val="subscript"/>
          <w:lang w:eastAsia="en-IN"/>
        </w:rPr>
        <w:t>3</w:t>
      </w:r>
      <w:r w:rsidRPr="00AC69A0">
        <w:rPr>
          <w:rFonts w:ascii="Times New Roman" w:eastAsia="Times New Roman" w:hAnsi="Times New Roman" w:cs="Times New Roman"/>
          <w:bCs/>
          <w:color w:val="000000"/>
          <w:sz w:val="24"/>
          <w:szCs w:val="24"/>
          <w:lang w:eastAsia="en-IN"/>
        </w:rPr>
        <w:t>) significantly enhanced root girth, achieving the largest diameters of 4.47 mm in year one and 8.55 mm in year two.</w:t>
      </w:r>
    </w:p>
    <w:p w14:paraId="6D224A67"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color w:val="282828"/>
          <w:sz w:val="24"/>
          <w:szCs w:val="24"/>
          <w:shd w:val="clear" w:color="auto" w:fill="F7F7F7"/>
        </w:rPr>
      </w:pPr>
      <w:r w:rsidRPr="00AC69A0">
        <w:rPr>
          <w:rFonts w:ascii="Times New Roman" w:hAnsi="Times New Roman" w:cs="Times New Roman"/>
          <w:color w:val="282828"/>
          <w:sz w:val="24"/>
          <w:szCs w:val="24"/>
          <w:shd w:val="clear" w:color="auto" w:fill="F7F7F7"/>
        </w:rPr>
        <w:t xml:space="preserve">Consistent with these findings, </w:t>
      </w:r>
      <w:commentRangeStart w:id="106"/>
      <w:commentRangeStart w:id="107"/>
      <w:r w:rsidRPr="00AC69A0">
        <w:rPr>
          <w:rFonts w:ascii="Times New Roman" w:hAnsi="Times New Roman" w:cs="Times New Roman"/>
          <w:color w:val="282828"/>
          <w:sz w:val="24"/>
          <w:szCs w:val="24"/>
          <w:shd w:val="clear" w:color="auto" w:fill="F7F7F7"/>
        </w:rPr>
        <w:t>Shah et al. (2017)</w:t>
      </w:r>
      <w:commentRangeEnd w:id="106"/>
      <w:r w:rsidR="00F20169">
        <w:rPr>
          <w:rStyle w:val="CommentReference"/>
        </w:rPr>
        <w:commentReference w:id="106"/>
      </w:r>
      <w:commentRangeEnd w:id="107"/>
      <w:r w:rsidR="00F20169">
        <w:rPr>
          <w:rStyle w:val="CommentReference"/>
        </w:rPr>
        <w:commentReference w:id="107"/>
      </w:r>
      <w:r w:rsidRPr="00AC69A0">
        <w:rPr>
          <w:rFonts w:ascii="Times New Roman" w:hAnsi="Times New Roman" w:cs="Times New Roman"/>
          <w:color w:val="282828"/>
          <w:sz w:val="24"/>
          <w:szCs w:val="24"/>
          <w:shd w:val="clear" w:color="auto" w:fill="F7F7F7"/>
        </w:rPr>
        <w:t xml:space="preserve"> reported that plants subjected to boron deprivation stress developed shorter root lengths and fewer lateral roots compared to adequately nourished controls.</w:t>
      </w:r>
    </w:p>
    <w:p w14:paraId="578D55BD" w14:textId="77777777" w:rsidR="001659C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shd w:val="clear" w:color="auto" w:fill="FFFFFF"/>
        </w:rPr>
        <w:tab/>
        <w:t xml:space="preserve">Boron deficiency and excess concentrations negatively affected root development in acid lime, resulting in smaller root diameters and reduced secondary root numbers compared to the optimal boron level of 1 </w:t>
      </w:r>
      <w:r w:rsidRPr="00AC69A0">
        <w:rPr>
          <w:rFonts w:ascii="Times New Roman" w:hAnsi="Times New Roman" w:cs="Times New Roman"/>
          <w:sz w:val="24"/>
          <w:szCs w:val="24"/>
        </w:rPr>
        <w:t>mM/l H₃BO₃</w:t>
      </w:r>
      <w:r w:rsidRPr="00AC69A0">
        <w:rPr>
          <w:rFonts w:ascii="Times New Roman" w:hAnsi="Times New Roman" w:cs="Times New Roman"/>
          <w:sz w:val="24"/>
          <w:szCs w:val="24"/>
          <w:shd w:val="clear" w:color="auto" w:fill="FFFFFF"/>
        </w:rPr>
        <w:t xml:space="preserve"> Plants subjected to boron deficiency displayed inhibited cell wall formation and weaker root tissue structure, while exposure to excess boron induced toxicity symptoms that disrupted root elongation and lateral root initiation. In contrast, the 1 </w:t>
      </w:r>
      <w:r w:rsidRPr="00AC69A0">
        <w:rPr>
          <w:rFonts w:ascii="Times New Roman" w:hAnsi="Times New Roman" w:cs="Times New Roman"/>
          <w:sz w:val="24"/>
          <w:szCs w:val="24"/>
        </w:rPr>
        <w:t xml:space="preserve">mM/l H₃BO₃ </w:t>
      </w:r>
      <w:r w:rsidRPr="00AC69A0">
        <w:rPr>
          <w:rFonts w:ascii="Times New Roman" w:hAnsi="Times New Roman" w:cs="Times New Roman"/>
          <w:sz w:val="24"/>
          <w:szCs w:val="24"/>
          <w:shd w:val="clear" w:color="auto" w:fill="FFFFFF"/>
        </w:rPr>
        <w:t xml:space="preserve">boron treatment supported the most robust root growth, promoting cell division, strengthening vascular tissues, and enhancing overall root system architecture. This optimal boron supply optimizes nutrient uptake and supports plant vigour by maintaining balanced physiological functions, consistent with findings in citrus species reported by Wu et al. (2017) and </w:t>
      </w:r>
      <w:commentRangeStart w:id="108"/>
      <w:commentRangeStart w:id="109"/>
      <w:r w:rsidRPr="00AC69A0">
        <w:rPr>
          <w:rFonts w:ascii="Times New Roman" w:hAnsi="Times New Roman" w:cs="Times New Roman"/>
          <w:sz w:val="24"/>
          <w:szCs w:val="24"/>
          <w:shd w:val="clear" w:color="auto" w:fill="FFFFFF"/>
        </w:rPr>
        <w:t>Yang et al. (2021</w:t>
      </w:r>
      <w:commentRangeEnd w:id="108"/>
      <w:r w:rsidR="002439AD">
        <w:rPr>
          <w:rStyle w:val="CommentReference"/>
        </w:rPr>
        <w:commentReference w:id="108"/>
      </w:r>
      <w:commentRangeEnd w:id="109"/>
      <w:r w:rsidR="002439AD">
        <w:rPr>
          <w:rStyle w:val="CommentReference"/>
        </w:rPr>
        <w:commentReference w:id="109"/>
      </w:r>
      <w:r w:rsidRPr="00AC69A0">
        <w:rPr>
          <w:rFonts w:ascii="Times New Roman" w:hAnsi="Times New Roman" w:cs="Times New Roman"/>
          <w:sz w:val="24"/>
          <w:szCs w:val="24"/>
          <w:shd w:val="clear" w:color="auto" w:fill="FFFFFF"/>
        </w:rPr>
        <w:t>). These results underscore the importance of precise boron management to avoid both deficiency and toxicity and to maximize root system development in acid lime orchards.</w:t>
      </w:r>
      <w:r w:rsidRPr="00AC69A0">
        <w:rPr>
          <w:rFonts w:ascii="Times New Roman" w:hAnsi="Times New Roman" w:cs="Times New Roman"/>
          <w:sz w:val="24"/>
          <w:szCs w:val="24"/>
        </w:rPr>
        <w:t xml:space="preserve"> A. </w:t>
      </w:r>
      <w:commentRangeStart w:id="110"/>
      <w:commentRangeStart w:id="111"/>
      <w:r w:rsidRPr="00AC69A0">
        <w:rPr>
          <w:rFonts w:ascii="Times New Roman" w:hAnsi="Times New Roman" w:cs="Times New Roman"/>
          <w:sz w:val="24"/>
          <w:szCs w:val="24"/>
        </w:rPr>
        <w:t>Shah et al.2017</w:t>
      </w:r>
      <w:commentRangeEnd w:id="110"/>
      <w:r w:rsidR="002439AD">
        <w:rPr>
          <w:rStyle w:val="CommentReference"/>
        </w:rPr>
        <w:commentReference w:id="110"/>
      </w:r>
      <w:commentRangeEnd w:id="111"/>
      <w:r w:rsidR="002439AD">
        <w:rPr>
          <w:rStyle w:val="CommentReference"/>
        </w:rPr>
        <w:commentReference w:id="111"/>
      </w:r>
    </w:p>
    <w:p w14:paraId="641F2B78" w14:textId="77777777" w:rsidR="00AC69A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1AD38572"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C69A0">
        <w:rPr>
          <w:rFonts w:ascii="Times New Roman" w:hAnsi="Times New Roman" w:cs="Times New Roman"/>
          <w:b/>
          <w:sz w:val="24"/>
          <w:szCs w:val="24"/>
          <w:shd w:val="clear" w:color="auto" w:fill="FFFFFF"/>
        </w:rPr>
        <w:t>DISCLAIMER (ARTIFICIAL INTELLIGENCE)</w:t>
      </w:r>
    </w:p>
    <w:p w14:paraId="3FB31AA4" w14:textId="77777777" w:rsidR="001659C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hAnsi="Times New Roman" w:cs="Times New Roman"/>
          <w:sz w:val="24"/>
          <w:szCs w:val="24"/>
          <w:shd w:val="clear" w:color="auto" w:fill="FFFFFF"/>
        </w:rPr>
        <w:t>Author(s)  hereby  declare  that  NO  generative  AI technologies  such  as  Large  Language  Models (ChatGPT,   COPILOT,   etc.)   and   text-to-image generators have been used during the  writing or editing of this manuscript</w:t>
      </w:r>
    </w:p>
    <w:p w14:paraId="5511D035" w14:textId="77777777" w:rsidR="00AC69A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276D57CC" w14:textId="77777777" w:rsidR="00AC69A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28CDFF15"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C69A0">
        <w:rPr>
          <w:rFonts w:ascii="Times New Roman" w:hAnsi="Times New Roman" w:cs="Times New Roman"/>
          <w:b/>
          <w:sz w:val="24"/>
          <w:szCs w:val="24"/>
          <w:shd w:val="clear" w:color="auto" w:fill="FFFFFF"/>
        </w:rPr>
        <w:t>REFERENCES</w:t>
      </w:r>
    </w:p>
    <w:p w14:paraId="01BF9788"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2E24FA26"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Huang, J.-H., Cai, Z.-J., Wen, S.-X., Guo, P., Ye, X., Lin, G.-Z., &amp; Chen, L.-S. (2014).   Effects of boron toxicity on root and leaf anatomy in two Citrus species differing in boron tolerance. Trees, 28(6), 1653–1666. </w:t>
      </w:r>
      <w:hyperlink r:id="rId12" w:history="1">
        <w:r w:rsidRPr="00AC69A0">
          <w:rPr>
            <w:rStyle w:val="Hyperlink"/>
            <w:rFonts w:ascii="Times New Roman" w:hAnsi="Times New Roman" w:cs="Times New Roman"/>
            <w:sz w:val="24"/>
            <w:szCs w:val="24"/>
          </w:rPr>
          <w:t>https://doi.org/10.1007/s00468-014-1075-1</w:t>
        </w:r>
      </w:hyperlink>
    </w:p>
    <w:p w14:paraId="5B9D510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3D3B8158"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Luo, Z., Zhang, L., Hu, W., Wang, Y., Tao, J., Jia, Y., Miao, R., Chen, L.-S., &amp; Guo, J. (2024). Excessive boron fertilization-induced toxicity is related to boron transport in field-grown pomelo trees. Frontiers in Plant Science, 15, 438664. </w:t>
      </w:r>
      <w:hyperlink r:id="rId13" w:history="1">
        <w:r w:rsidRPr="00AC69A0">
          <w:rPr>
            <w:rStyle w:val="Hyperlink"/>
            <w:rFonts w:ascii="Times New Roman" w:hAnsi="Times New Roman" w:cs="Times New Roman"/>
            <w:sz w:val="24"/>
            <w:szCs w:val="24"/>
          </w:rPr>
          <w:t>https://doi.org/10.3389/fpls.2024.1438664</w:t>
        </w:r>
      </w:hyperlink>
    </w:p>
    <w:p w14:paraId="2EDDDF17"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10C45232"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commentRangeStart w:id="112"/>
      <w:commentRangeStart w:id="113"/>
      <w:r w:rsidRPr="00AC69A0">
        <w:rPr>
          <w:rFonts w:ascii="Times New Roman" w:hAnsi="Times New Roman" w:cs="Times New Roman"/>
          <w:sz w:val="24"/>
          <w:szCs w:val="24"/>
        </w:rPr>
        <w:t xml:space="preserve">Mattos Jr., D., Hippler, F. W. R., Boaretto, R. M., Stuchi, E. S., &amp; Quaggio, J. A. (Year). Soil boron fertilization: The role of nutrient sources and rootstocks in citrus production. Journal Name, Volume(Issue), page numbers. </w:t>
      </w:r>
      <w:commentRangeEnd w:id="112"/>
      <w:r w:rsidR="00F20169">
        <w:rPr>
          <w:rStyle w:val="CommentReference"/>
        </w:rPr>
        <w:commentReference w:id="112"/>
      </w:r>
      <w:commentRangeEnd w:id="113"/>
      <w:r w:rsidR="00F20169">
        <w:rPr>
          <w:rStyle w:val="CommentReference"/>
        </w:rPr>
        <w:commentReference w:id="113"/>
      </w:r>
    </w:p>
    <w:p w14:paraId="5691FDA9"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39BD30C2"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commentRangeStart w:id="114"/>
      <w:commentRangeStart w:id="115"/>
      <w:r w:rsidRPr="00AC69A0">
        <w:rPr>
          <w:rFonts w:ascii="Times New Roman" w:hAnsi="Times New Roman" w:cs="Times New Roman"/>
          <w:sz w:val="24"/>
          <w:szCs w:val="24"/>
        </w:rPr>
        <w:t>Mesquita, G. L., Zambrosi, F. C. B., Tanaka, F. A. O., Boaretto, R. M., Quaggio, J. A., Ribeiro, R. V., &amp; Mattos-Jr., D. (2016). Anatomical and physiological responses of citrus trees to varying boron availability are dependent on rootstock. Frontiers in Plant Science, 7, 224.</w:t>
      </w:r>
      <w:hyperlink r:id="rId14" w:history="1">
        <w:r w:rsidRPr="00AC69A0">
          <w:rPr>
            <w:rStyle w:val="Hyperlink"/>
            <w:rFonts w:ascii="Times New Roman" w:hAnsi="Times New Roman" w:cs="Times New Roman"/>
            <w:sz w:val="24"/>
            <w:szCs w:val="24"/>
          </w:rPr>
          <w:t xml:space="preserve"> https://doi.org/10.3389/fpls.2016.00224</w:t>
        </w:r>
      </w:hyperlink>
      <w:commentRangeEnd w:id="114"/>
      <w:r w:rsidR="00F20169">
        <w:rPr>
          <w:rStyle w:val="CommentReference"/>
        </w:rPr>
        <w:commentReference w:id="114"/>
      </w:r>
      <w:commentRangeEnd w:id="115"/>
      <w:r w:rsidR="00F20169">
        <w:rPr>
          <w:rStyle w:val="CommentReference"/>
        </w:rPr>
        <w:commentReference w:id="115"/>
      </w:r>
    </w:p>
    <w:p w14:paraId="2A045FB0"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04D7BB48"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Navarro-Pérez, V., Simón, I., Cámara-Zapata, J. M., Muñoz-Acero, J., Alfosea-Simón, M., Garcia-Sánchez, F., &amp; Simón-Grao, S. (2024). Effects of high boron concentration in irrigation water on the relative tolerance and metabolic responses of different citrus varieties: Lemon, orange and mandarin. Scientia Horticulturae, 338, 113660. </w:t>
      </w:r>
      <w:hyperlink r:id="rId15" w:history="1">
        <w:r w:rsidRPr="00AC69A0">
          <w:rPr>
            <w:rStyle w:val="Hyperlink"/>
            <w:rFonts w:ascii="Times New Roman" w:hAnsi="Times New Roman" w:cs="Times New Roman"/>
            <w:sz w:val="24"/>
            <w:szCs w:val="24"/>
          </w:rPr>
          <w:t>https://doi.org/10.1016/j.scienta.2024.113660</w:t>
        </w:r>
      </w:hyperlink>
    </w:p>
    <w:p w14:paraId="6338728D"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078F6A4F"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commentRangeStart w:id="116"/>
      <w:commentRangeStart w:id="117"/>
      <w:r w:rsidRPr="00AC69A0">
        <w:rPr>
          <w:rFonts w:ascii="Times New Roman" w:hAnsi="Times New Roman" w:cs="Times New Roman"/>
          <w:sz w:val="24"/>
          <w:szCs w:val="24"/>
        </w:rPr>
        <w:t xml:space="preserve">Oustric, J., Morillon, R., Luro, F., Herbette, S., Martin, P., Giannettini, J., Berti, L., &amp; Santini, J. (2019). Nutrient deficiency tolerance in citrus is dependent on genotype or ploidy level. Frontiers in Plant Science, 10, 127. </w:t>
      </w:r>
      <w:hyperlink r:id="rId16" w:history="1">
        <w:r w:rsidRPr="00AC69A0">
          <w:rPr>
            <w:rStyle w:val="Hyperlink"/>
            <w:rFonts w:ascii="Times New Roman" w:hAnsi="Times New Roman" w:cs="Times New Roman"/>
            <w:sz w:val="24"/>
            <w:szCs w:val="24"/>
          </w:rPr>
          <w:t>https://doi.org/10.3389/fpls.2019.00127</w:t>
        </w:r>
      </w:hyperlink>
      <w:commentRangeEnd w:id="116"/>
      <w:r w:rsidR="002439AD">
        <w:rPr>
          <w:rStyle w:val="CommentReference"/>
        </w:rPr>
        <w:commentReference w:id="116"/>
      </w:r>
      <w:commentRangeEnd w:id="117"/>
      <w:r w:rsidR="002439AD">
        <w:rPr>
          <w:rStyle w:val="CommentReference"/>
        </w:rPr>
        <w:commentReference w:id="117"/>
      </w:r>
    </w:p>
    <w:p w14:paraId="23EE1F6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0138AAC9"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commentRangeStart w:id="118"/>
      <w:commentRangeStart w:id="119"/>
      <w:r w:rsidRPr="00AC69A0">
        <w:rPr>
          <w:rFonts w:ascii="Times New Roman" w:hAnsi="Times New Roman" w:cs="Times New Roman"/>
          <w:sz w:val="24"/>
          <w:szCs w:val="24"/>
        </w:rPr>
        <w:t xml:space="preserve">Rajamanickam, C., Muralidharan, B., &amp; Mahadevan, A. (Year). Effect of micronutrients in acid lime (Citrus aurantifolia Swingle) var. PKM-1. Madras Agricultural Journal, 10, Article 000663. </w:t>
      </w:r>
      <w:hyperlink r:id="rId17" w:history="1">
        <w:r w:rsidRPr="00AC69A0">
          <w:rPr>
            <w:rStyle w:val="Hyperlink"/>
            <w:rFonts w:ascii="Times New Roman" w:hAnsi="Times New Roman" w:cs="Times New Roman"/>
            <w:sz w:val="24"/>
            <w:szCs w:val="24"/>
          </w:rPr>
          <w:t>https://doi.org/10.29321/MAJ.10.000663</w:t>
        </w:r>
      </w:hyperlink>
      <w:commentRangeEnd w:id="118"/>
      <w:r w:rsidR="002439AD">
        <w:rPr>
          <w:rStyle w:val="CommentReference"/>
        </w:rPr>
        <w:commentReference w:id="118"/>
      </w:r>
      <w:commentRangeEnd w:id="119"/>
      <w:r w:rsidR="002439AD">
        <w:rPr>
          <w:rStyle w:val="CommentReference"/>
        </w:rPr>
        <w:commentReference w:id="119"/>
      </w:r>
    </w:p>
    <w:p w14:paraId="75FCA31A"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780A2497"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commentRangeStart w:id="120"/>
      <w:commentRangeStart w:id="121"/>
      <w:r w:rsidRPr="00AC69A0">
        <w:rPr>
          <w:rFonts w:ascii="Times New Roman" w:hAnsi="Times New Roman" w:cs="Times New Roman"/>
          <w:sz w:val="24"/>
          <w:szCs w:val="24"/>
        </w:rPr>
        <w:t>Srivastava, A. K., &amp; Singh, S. (2006). Boron nutrition in citrus - current status and future strategies: A review. Journal of Plant Nutrition, 29(5), 827-855.</w:t>
      </w:r>
    </w:p>
    <w:commentRangeEnd w:id="120"/>
    <w:p w14:paraId="382A9BE2" w14:textId="77777777" w:rsidR="001659C0" w:rsidRPr="00AC69A0" w:rsidRDefault="002439AD" w:rsidP="00AC69A0">
      <w:pPr>
        <w:autoSpaceDE w:val="0"/>
        <w:autoSpaceDN w:val="0"/>
        <w:adjustRightInd w:val="0"/>
        <w:spacing w:after="0" w:line="360" w:lineRule="auto"/>
        <w:jc w:val="both"/>
        <w:rPr>
          <w:rFonts w:ascii="Times New Roman" w:hAnsi="Times New Roman" w:cs="Times New Roman"/>
          <w:sz w:val="24"/>
          <w:szCs w:val="24"/>
        </w:rPr>
      </w:pPr>
      <w:r>
        <w:rPr>
          <w:rStyle w:val="CommentReference"/>
        </w:rPr>
        <w:commentReference w:id="120"/>
      </w:r>
      <w:commentRangeEnd w:id="121"/>
      <w:r>
        <w:rPr>
          <w:rStyle w:val="CommentReference"/>
        </w:rPr>
        <w:commentReference w:id="121"/>
      </w:r>
    </w:p>
    <w:p w14:paraId="55AAFDA6"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Wu, X. W., Riaz, M., Yan, L., Du, C. Q., Liu, Y. L., &amp; Jiang, C. C. (2017). Boron deficiency in trifoliate orange induces changes in pectin composition and architecture of components in root cell walls. Frontiers in Plant Science, 8, 1882. </w:t>
      </w:r>
      <w:hyperlink r:id="rId18" w:history="1">
        <w:r w:rsidRPr="00AC69A0">
          <w:rPr>
            <w:rStyle w:val="Hyperlink"/>
            <w:rFonts w:ascii="Times New Roman" w:hAnsi="Times New Roman" w:cs="Times New Roman"/>
            <w:sz w:val="24"/>
            <w:szCs w:val="24"/>
          </w:rPr>
          <w:t>https://doi.org/10.3389/fpls.2017.01882</w:t>
        </w:r>
      </w:hyperlink>
    </w:p>
    <w:p w14:paraId="1BD1AD43"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55F0A2A7"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lastRenderedPageBreak/>
        <w:t xml:space="preserve">Yang, L.-T., Pan, J.-F., Hu, N.-J., Chen, H.-H., Jiang, H.-X., Lu, Y.-B., &amp; Chen, L.-S. (2021). Citrus physiological and molecular response to boron stresses. Frontiers in Plant Science, 12, 787774. </w:t>
      </w:r>
      <w:hyperlink r:id="rId19" w:history="1">
        <w:r w:rsidRPr="00AC69A0">
          <w:rPr>
            <w:rStyle w:val="Hyperlink"/>
            <w:rFonts w:ascii="Times New Roman" w:hAnsi="Times New Roman" w:cs="Times New Roman"/>
            <w:sz w:val="24"/>
            <w:szCs w:val="24"/>
          </w:rPr>
          <w:t>https://doi.org/10.3389/fpls.2021.787774</w:t>
        </w:r>
      </w:hyperlink>
    </w:p>
    <w:p w14:paraId="0B9CCD2B" w14:textId="77777777" w:rsidR="001659C0" w:rsidRPr="00AC69A0" w:rsidRDefault="001659C0" w:rsidP="00AC69A0">
      <w:pPr>
        <w:spacing w:line="360" w:lineRule="auto"/>
        <w:jc w:val="both"/>
        <w:rPr>
          <w:rFonts w:ascii="Times New Roman" w:hAnsi="Times New Roman" w:cs="Times New Roman"/>
          <w:sz w:val="24"/>
          <w:szCs w:val="24"/>
        </w:rPr>
      </w:pPr>
    </w:p>
    <w:p w14:paraId="19779EB3" w14:textId="77777777" w:rsidR="001659C0" w:rsidRPr="00AC69A0" w:rsidRDefault="001659C0" w:rsidP="00AC69A0">
      <w:pPr>
        <w:spacing w:line="360" w:lineRule="auto"/>
        <w:jc w:val="both"/>
        <w:rPr>
          <w:rFonts w:ascii="Times New Roman" w:hAnsi="Times New Roman" w:cs="Times New Roman"/>
          <w:sz w:val="24"/>
          <w:szCs w:val="24"/>
        </w:rPr>
      </w:pPr>
    </w:p>
    <w:p w14:paraId="1D0FF5B9" w14:textId="77777777" w:rsidR="001659C0" w:rsidRPr="00AC69A0" w:rsidRDefault="001659C0" w:rsidP="00AC69A0">
      <w:pPr>
        <w:spacing w:line="360" w:lineRule="auto"/>
        <w:jc w:val="both"/>
        <w:rPr>
          <w:rFonts w:ascii="Times New Roman" w:hAnsi="Times New Roman" w:cs="Times New Roman"/>
          <w:sz w:val="24"/>
          <w:szCs w:val="24"/>
        </w:rPr>
      </w:pPr>
    </w:p>
    <w:p w14:paraId="085272A2" w14:textId="77777777" w:rsidR="001659C0" w:rsidRPr="00AC69A0" w:rsidRDefault="001659C0" w:rsidP="00AC69A0">
      <w:pPr>
        <w:spacing w:line="360" w:lineRule="auto"/>
        <w:jc w:val="both"/>
        <w:rPr>
          <w:rFonts w:ascii="Times New Roman" w:hAnsi="Times New Roman" w:cs="Times New Roman"/>
          <w:sz w:val="24"/>
          <w:szCs w:val="24"/>
        </w:rPr>
      </w:pPr>
    </w:p>
    <w:p w14:paraId="5E045BB6" w14:textId="77777777" w:rsidR="001659C0" w:rsidRPr="00AC69A0" w:rsidRDefault="001659C0" w:rsidP="00AC69A0">
      <w:pPr>
        <w:spacing w:line="360" w:lineRule="auto"/>
        <w:jc w:val="both"/>
        <w:rPr>
          <w:rFonts w:ascii="Times New Roman" w:hAnsi="Times New Roman" w:cs="Times New Roman"/>
          <w:sz w:val="24"/>
          <w:szCs w:val="24"/>
        </w:rPr>
      </w:pPr>
    </w:p>
    <w:p w14:paraId="683F2B0F" w14:textId="77777777" w:rsidR="001659C0" w:rsidRPr="00AC69A0" w:rsidRDefault="001659C0" w:rsidP="00AC69A0">
      <w:pPr>
        <w:spacing w:line="360" w:lineRule="auto"/>
        <w:jc w:val="both"/>
        <w:rPr>
          <w:rFonts w:ascii="Times New Roman" w:hAnsi="Times New Roman" w:cs="Times New Roman"/>
          <w:sz w:val="24"/>
          <w:szCs w:val="24"/>
        </w:rPr>
      </w:pPr>
    </w:p>
    <w:p w14:paraId="5A63C566" w14:textId="77777777" w:rsidR="001659C0" w:rsidRPr="00AC69A0" w:rsidRDefault="001659C0" w:rsidP="00AC69A0">
      <w:pPr>
        <w:spacing w:line="360" w:lineRule="auto"/>
        <w:jc w:val="both"/>
        <w:rPr>
          <w:rFonts w:ascii="Times New Roman" w:hAnsi="Times New Roman" w:cs="Times New Roman"/>
          <w:sz w:val="24"/>
          <w:szCs w:val="24"/>
        </w:rPr>
      </w:pPr>
    </w:p>
    <w:p w14:paraId="4098C9EC" w14:textId="77777777" w:rsidR="001659C0" w:rsidRPr="00AC69A0" w:rsidRDefault="001659C0" w:rsidP="00AC69A0">
      <w:pPr>
        <w:spacing w:line="360" w:lineRule="auto"/>
        <w:jc w:val="both"/>
        <w:rPr>
          <w:rFonts w:ascii="Times New Roman" w:hAnsi="Times New Roman" w:cs="Times New Roman"/>
          <w:sz w:val="24"/>
          <w:szCs w:val="24"/>
        </w:rPr>
      </w:pPr>
    </w:p>
    <w:p w14:paraId="408743D7" w14:textId="77777777" w:rsidR="001659C0" w:rsidRPr="00AC69A0" w:rsidRDefault="001659C0" w:rsidP="00AC69A0">
      <w:pPr>
        <w:spacing w:line="360" w:lineRule="auto"/>
        <w:jc w:val="both"/>
        <w:rPr>
          <w:rFonts w:ascii="Times New Roman" w:hAnsi="Times New Roman" w:cs="Times New Roman"/>
          <w:sz w:val="24"/>
          <w:szCs w:val="24"/>
        </w:rPr>
      </w:pPr>
    </w:p>
    <w:p w14:paraId="20427888" w14:textId="77777777" w:rsidR="001659C0" w:rsidRPr="00AC69A0" w:rsidRDefault="001659C0" w:rsidP="00AC69A0">
      <w:pPr>
        <w:spacing w:line="360" w:lineRule="auto"/>
        <w:jc w:val="both"/>
        <w:rPr>
          <w:rFonts w:ascii="Times New Roman" w:hAnsi="Times New Roman" w:cs="Times New Roman"/>
          <w:sz w:val="24"/>
          <w:szCs w:val="24"/>
        </w:rPr>
      </w:pPr>
    </w:p>
    <w:p w14:paraId="3116C2B0" w14:textId="77777777" w:rsidR="001659C0" w:rsidRPr="00AC69A0" w:rsidRDefault="001659C0" w:rsidP="00AC69A0">
      <w:pPr>
        <w:spacing w:line="360" w:lineRule="auto"/>
        <w:jc w:val="both"/>
        <w:rPr>
          <w:rFonts w:ascii="Times New Roman" w:hAnsi="Times New Roman" w:cs="Times New Roman"/>
          <w:sz w:val="24"/>
          <w:szCs w:val="24"/>
        </w:rPr>
      </w:pPr>
    </w:p>
    <w:p w14:paraId="5137A624" w14:textId="77777777" w:rsidR="001659C0" w:rsidRPr="00AC69A0" w:rsidRDefault="001659C0" w:rsidP="00AC69A0">
      <w:pPr>
        <w:spacing w:line="360" w:lineRule="auto"/>
        <w:jc w:val="both"/>
        <w:rPr>
          <w:rFonts w:ascii="Times New Roman" w:hAnsi="Times New Roman" w:cs="Times New Roman"/>
          <w:sz w:val="24"/>
          <w:szCs w:val="24"/>
        </w:rPr>
      </w:pPr>
    </w:p>
    <w:p w14:paraId="5EED8280" w14:textId="77777777" w:rsidR="001659C0" w:rsidRPr="00AC69A0" w:rsidRDefault="001659C0" w:rsidP="00AC69A0">
      <w:pPr>
        <w:spacing w:line="360" w:lineRule="auto"/>
        <w:jc w:val="both"/>
        <w:rPr>
          <w:rFonts w:ascii="Times New Roman" w:hAnsi="Times New Roman" w:cs="Times New Roman"/>
          <w:sz w:val="24"/>
          <w:szCs w:val="24"/>
        </w:rPr>
      </w:pPr>
    </w:p>
    <w:p w14:paraId="58B45705" w14:textId="77777777" w:rsidR="001659C0" w:rsidRPr="00AC69A0" w:rsidRDefault="001659C0" w:rsidP="00AC69A0">
      <w:pPr>
        <w:spacing w:line="360" w:lineRule="auto"/>
        <w:jc w:val="both"/>
        <w:rPr>
          <w:rFonts w:ascii="Times New Roman" w:hAnsi="Times New Roman" w:cs="Times New Roman"/>
          <w:sz w:val="24"/>
          <w:szCs w:val="24"/>
        </w:rPr>
      </w:pPr>
    </w:p>
    <w:p w14:paraId="197B3196" w14:textId="77777777" w:rsidR="001659C0" w:rsidRPr="00AC69A0" w:rsidRDefault="001659C0" w:rsidP="00AC69A0">
      <w:pPr>
        <w:spacing w:line="360" w:lineRule="auto"/>
        <w:jc w:val="both"/>
        <w:rPr>
          <w:rFonts w:ascii="Times New Roman" w:hAnsi="Times New Roman" w:cs="Times New Roman"/>
          <w:sz w:val="24"/>
          <w:szCs w:val="24"/>
        </w:rPr>
      </w:pPr>
    </w:p>
    <w:p w14:paraId="262A0802" w14:textId="77777777" w:rsidR="001659C0" w:rsidRPr="00AC69A0" w:rsidRDefault="001659C0" w:rsidP="00AC69A0">
      <w:pPr>
        <w:spacing w:line="360" w:lineRule="auto"/>
        <w:jc w:val="both"/>
        <w:rPr>
          <w:rFonts w:ascii="Times New Roman" w:hAnsi="Times New Roman" w:cs="Times New Roman"/>
          <w:sz w:val="24"/>
          <w:szCs w:val="24"/>
        </w:rPr>
      </w:pPr>
    </w:p>
    <w:p w14:paraId="3581F744" w14:textId="77777777" w:rsidR="001659C0" w:rsidRPr="00AC69A0" w:rsidRDefault="001659C0" w:rsidP="00AC69A0">
      <w:pPr>
        <w:spacing w:line="360" w:lineRule="auto"/>
        <w:jc w:val="both"/>
        <w:rPr>
          <w:rFonts w:ascii="Times New Roman" w:hAnsi="Times New Roman" w:cs="Times New Roman"/>
          <w:sz w:val="24"/>
          <w:szCs w:val="24"/>
        </w:rPr>
      </w:pPr>
    </w:p>
    <w:p w14:paraId="55F7AA91" w14:textId="77777777" w:rsidR="001659C0" w:rsidRPr="00AC69A0" w:rsidRDefault="001659C0" w:rsidP="00AC69A0">
      <w:pPr>
        <w:spacing w:line="360" w:lineRule="auto"/>
        <w:jc w:val="both"/>
        <w:rPr>
          <w:rFonts w:ascii="Times New Roman" w:hAnsi="Times New Roman" w:cs="Times New Roman"/>
          <w:sz w:val="24"/>
          <w:szCs w:val="24"/>
        </w:rPr>
      </w:pPr>
    </w:p>
    <w:p w14:paraId="195765BA" w14:textId="77777777" w:rsidR="001659C0" w:rsidRPr="00AC69A0" w:rsidRDefault="0029008D" w:rsidP="00AC69A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 </w:t>
      </w:r>
      <w:r w:rsidR="00722223" w:rsidRPr="00AC69A0">
        <w:rPr>
          <w:rFonts w:ascii="Times New Roman" w:hAnsi="Times New Roman" w:cs="Times New Roman"/>
          <w:b/>
          <w:sz w:val="24"/>
          <w:szCs w:val="24"/>
        </w:rPr>
        <w:t>Effect of Boron Levels on Plant Height, Number of Branches, and Number of Leaves in Acid Lime Seedlings</w:t>
      </w:r>
    </w:p>
    <w:tbl>
      <w:tblPr>
        <w:tblStyle w:val="TableGrid"/>
        <w:tblW w:w="9464" w:type="dxa"/>
        <w:tblLayout w:type="fixed"/>
        <w:tblLook w:val="04A0" w:firstRow="1" w:lastRow="0" w:firstColumn="1" w:lastColumn="0" w:noHBand="0" w:noVBand="1"/>
      </w:tblPr>
      <w:tblGrid>
        <w:gridCol w:w="1320"/>
        <w:gridCol w:w="1320"/>
        <w:gridCol w:w="1154"/>
        <w:gridCol w:w="1486"/>
        <w:gridCol w:w="1491"/>
        <w:gridCol w:w="1150"/>
        <w:gridCol w:w="1543"/>
      </w:tblGrid>
      <w:tr w:rsidR="001659C0" w:rsidRPr="00AC69A0" w14:paraId="57AE1A7D" w14:textId="77777777" w:rsidTr="00594448">
        <w:tc>
          <w:tcPr>
            <w:tcW w:w="1320" w:type="dxa"/>
            <w:vMerge w:val="restart"/>
          </w:tcPr>
          <w:p w14:paraId="48E65D5F"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Boron</w:t>
            </w:r>
            <w:r w:rsidR="00594448" w:rsidRPr="00AC69A0">
              <w:rPr>
                <w:rFonts w:ascii="Times New Roman" w:hAnsi="Times New Roman" w:cs="Times New Roman"/>
                <w:b/>
                <w:sz w:val="24"/>
                <w:szCs w:val="24"/>
              </w:rPr>
              <w:t xml:space="preserve"> </w:t>
            </w:r>
            <w:r w:rsidRPr="00AC69A0">
              <w:rPr>
                <w:rFonts w:ascii="Times New Roman" w:hAnsi="Times New Roman" w:cs="Times New Roman"/>
                <w:b/>
                <w:sz w:val="24"/>
                <w:szCs w:val="24"/>
              </w:rPr>
              <w:lastRenderedPageBreak/>
              <w:t>Treatment</w:t>
            </w:r>
          </w:p>
          <w:p w14:paraId="4898E652"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(mM/L H₃BO₃)</w:t>
            </w:r>
          </w:p>
        </w:tc>
        <w:tc>
          <w:tcPr>
            <w:tcW w:w="2474" w:type="dxa"/>
            <w:gridSpan w:val="2"/>
          </w:tcPr>
          <w:p w14:paraId="2CC8A55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lastRenderedPageBreak/>
              <w:t>Plant Height (cm)</w:t>
            </w:r>
          </w:p>
        </w:tc>
        <w:tc>
          <w:tcPr>
            <w:tcW w:w="2977" w:type="dxa"/>
            <w:gridSpan w:val="2"/>
          </w:tcPr>
          <w:p w14:paraId="287BD45F" w14:textId="77777777" w:rsidR="001659C0"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Number of Branches </w:t>
            </w:r>
            <w:commentRangeStart w:id="122"/>
            <w:commentRangeStart w:id="123"/>
            <w:r w:rsidR="00AC69A0" w:rsidRPr="00AC69A0">
              <w:rPr>
                <w:rFonts w:ascii="Times New Roman" w:hAnsi="Times New Roman" w:cs="Times New Roman"/>
                <w:b/>
                <w:sz w:val="24"/>
                <w:szCs w:val="24"/>
              </w:rPr>
              <w:t>(cm)</w:t>
            </w:r>
            <w:commentRangeEnd w:id="122"/>
            <w:r w:rsidR="00841A90">
              <w:rPr>
                <w:rStyle w:val="CommentReference"/>
              </w:rPr>
              <w:commentReference w:id="122"/>
            </w:r>
            <w:commentRangeEnd w:id="123"/>
            <w:r w:rsidR="00841A90">
              <w:rPr>
                <w:rStyle w:val="CommentReference"/>
              </w:rPr>
              <w:commentReference w:id="123"/>
            </w:r>
          </w:p>
        </w:tc>
        <w:tc>
          <w:tcPr>
            <w:tcW w:w="2693" w:type="dxa"/>
            <w:gridSpan w:val="2"/>
          </w:tcPr>
          <w:p w14:paraId="318F0B3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Number of Leaves</w:t>
            </w:r>
            <w:commentRangeStart w:id="124"/>
            <w:commentRangeStart w:id="125"/>
            <w:r w:rsidRPr="00AC69A0">
              <w:rPr>
                <w:rFonts w:ascii="Times New Roman" w:hAnsi="Times New Roman" w:cs="Times New Roman"/>
                <w:b/>
                <w:sz w:val="24"/>
                <w:szCs w:val="24"/>
              </w:rPr>
              <w:t>(cm</w:t>
            </w:r>
            <w:commentRangeEnd w:id="124"/>
            <w:r w:rsidR="00841A90">
              <w:rPr>
                <w:rStyle w:val="CommentReference"/>
              </w:rPr>
              <w:commentReference w:id="124"/>
            </w:r>
            <w:commentRangeEnd w:id="125"/>
            <w:r w:rsidR="00841A90">
              <w:rPr>
                <w:rStyle w:val="CommentReference"/>
              </w:rPr>
              <w:commentReference w:id="125"/>
            </w:r>
          </w:p>
        </w:tc>
      </w:tr>
      <w:tr w:rsidR="001659C0" w:rsidRPr="00AC69A0" w14:paraId="033321F6" w14:textId="77777777" w:rsidTr="00594448">
        <w:tc>
          <w:tcPr>
            <w:tcW w:w="1320" w:type="dxa"/>
            <w:vMerge/>
          </w:tcPr>
          <w:p w14:paraId="4D3B21A0" w14:textId="77777777"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14:paraId="7085C666"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154" w:type="dxa"/>
            <w:vAlign w:val="center"/>
          </w:tcPr>
          <w:p w14:paraId="571917A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486" w:type="dxa"/>
            <w:vAlign w:val="center"/>
          </w:tcPr>
          <w:p w14:paraId="78ACA74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491" w:type="dxa"/>
            <w:vAlign w:val="center"/>
          </w:tcPr>
          <w:p w14:paraId="129AFBB5"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150" w:type="dxa"/>
            <w:vAlign w:val="center"/>
          </w:tcPr>
          <w:p w14:paraId="5EB71436"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543" w:type="dxa"/>
            <w:vAlign w:val="center"/>
          </w:tcPr>
          <w:p w14:paraId="308F4412"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1659C0" w:rsidRPr="00AC69A0" w14:paraId="0D958272" w14:textId="77777777" w:rsidTr="00594448">
        <w:tc>
          <w:tcPr>
            <w:tcW w:w="1320" w:type="dxa"/>
          </w:tcPr>
          <w:p w14:paraId="5BAA8F6A"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14:paraId="394CC66E"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1320" w:type="dxa"/>
            <w:vAlign w:val="center"/>
          </w:tcPr>
          <w:p w14:paraId="51652A2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154" w:type="dxa"/>
            <w:vAlign w:val="center"/>
          </w:tcPr>
          <w:p w14:paraId="310FCD60"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57.83</w:t>
            </w:r>
          </w:p>
        </w:tc>
        <w:tc>
          <w:tcPr>
            <w:tcW w:w="1486" w:type="dxa"/>
            <w:vAlign w:val="center"/>
          </w:tcPr>
          <w:p w14:paraId="4646AB39"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11.40</w:t>
            </w:r>
          </w:p>
        </w:tc>
        <w:tc>
          <w:tcPr>
            <w:tcW w:w="1491" w:type="dxa"/>
            <w:vAlign w:val="center"/>
          </w:tcPr>
          <w:p w14:paraId="2023914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73.47</w:t>
            </w:r>
          </w:p>
        </w:tc>
        <w:tc>
          <w:tcPr>
            <w:tcW w:w="1150" w:type="dxa"/>
            <w:vAlign w:val="center"/>
          </w:tcPr>
          <w:p w14:paraId="0F886BDE"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543" w:type="dxa"/>
            <w:vAlign w:val="center"/>
          </w:tcPr>
          <w:p w14:paraId="7F9EE3C9"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57.83</w:t>
            </w:r>
          </w:p>
        </w:tc>
      </w:tr>
      <w:tr w:rsidR="001659C0" w:rsidRPr="00AC69A0" w14:paraId="0F3F8ECD" w14:textId="77777777" w:rsidTr="00594448">
        <w:tc>
          <w:tcPr>
            <w:tcW w:w="1320" w:type="dxa"/>
          </w:tcPr>
          <w:p w14:paraId="3BB9FC99"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14:paraId="691C415C" w14:textId="77777777" w:rsidR="001659C0"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1320" w:type="dxa"/>
            <w:vAlign w:val="center"/>
          </w:tcPr>
          <w:p w14:paraId="7C046712"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154" w:type="dxa"/>
            <w:vAlign w:val="center"/>
          </w:tcPr>
          <w:p w14:paraId="4FF31905"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68.44</w:t>
            </w:r>
          </w:p>
        </w:tc>
        <w:tc>
          <w:tcPr>
            <w:tcW w:w="1486" w:type="dxa"/>
            <w:vAlign w:val="center"/>
          </w:tcPr>
          <w:p w14:paraId="3C13BBD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20.04</w:t>
            </w:r>
          </w:p>
        </w:tc>
        <w:tc>
          <w:tcPr>
            <w:tcW w:w="1491" w:type="dxa"/>
            <w:vAlign w:val="center"/>
          </w:tcPr>
          <w:p w14:paraId="5C1A1DF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102.13</w:t>
            </w:r>
          </w:p>
        </w:tc>
        <w:tc>
          <w:tcPr>
            <w:tcW w:w="1150" w:type="dxa"/>
            <w:vAlign w:val="center"/>
          </w:tcPr>
          <w:p w14:paraId="70FB8389"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543" w:type="dxa"/>
            <w:vAlign w:val="center"/>
          </w:tcPr>
          <w:p w14:paraId="7BF2089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68.44</w:t>
            </w:r>
          </w:p>
        </w:tc>
      </w:tr>
      <w:tr w:rsidR="001659C0" w:rsidRPr="00AC69A0" w14:paraId="38944AED" w14:textId="77777777" w:rsidTr="00594448">
        <w:tc>
          <w:tcPr>
            <w:tcW w:w="1320" w:type="dxa"/>
          </w:tcPr>
          <w:p w14:paraId="14560626"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14:paraId="433691B5"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1320" w:type="dxa"/>
            <w:vAlign w:val="center"/>
          </w:tcPr>
          <w:p w14:paraId="1F80A58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154" w:type="dxa"/>
            <w:vAlign w:val="center"/>
          </w:tcPr>
          <w:p w14:paraId="255BA8B4"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64.33</w:t>
            </w:r>
          </w:p>
        </w:tc>
        <w:tc>
          <w:tcPr>
            <w:tcW w:w="1486" w:type="dxa"/>
            <w:vAlign w:val="center"/>
          </w:tcPr>
          <w:p w14:paraId="4863C7C0"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17.13</w:t>
            </w:r>
          </w:p>
        </w:tc>
        <w:tc>
          <w:tcPr>
            <w:tcW w:w="1491" w:type="dxa"/>
            <w:vAlign w:val="center"/>
          </w:tcPr>
          <w:p w14:paraId="36F2D9BB"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87.00</w:t>
            </w:r>
          </w:p>
        </w:tc>
        <w:tc>
          <w:tcPr>
            <w:tcW w:w="1150" w:type="dxa"/>
            <w:vAlign w:val="center"/>
          </w:tcPr>
          <w:p w14:paraId="1D97B1A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543" w:type="dxa"/>
            <w:vAlign w:val="center"/>
          </w:tcPr>
          <w:p w14:paraId="5F86270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64.33</w:t>
            </w:r>
          </w:p>
        </w:tc>
      </w:tr>
      <w:tr w:rsidR="001659C0" w:rsidRPr="00AC69A0" w14:paraId="6D794602" w14:textId="77777777" w:rsidTr="00594448">
        <w:tc>
          <w:tcPr>
            <w:tcW w:w="1320" w:type="dxa"/>
          </w:tcPr>
          <w:p w14:paraId="2C0B4AF4"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14:paraId="484738D9"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1320" w:type="dxa"/>
            <w:vAlign w:val="center"/>
          </w:tcPr>
          <w:p w14:paraId="6F5CBE3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154" w:type="dxa"/>
            <w:vAlign w:val="center"/>
          </w:tcPr>
          <w:p w14:paraId="53FB091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60.22</w:t>
            </w:r>
          </w:p>
        </w:tc>
        <w:tc>
          <w:tcPr>
            <w:tcW w:w="1486" w:type="dxa"/>
            <w:vAlign w:val="center"/>
          </w:tcPr>
          <w:p w14:paraId="6098BCF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13.47</w:t>
            </w:r>
          </w:p>
        </w:tc>
        <w:tc>
          <w:tcPr>
            <w:tcW w:w="1491" w:type="dxa"/>
            <w:vAlign w:val="center"/>
          </w:tcPr>
          <w:p w14:paraId="5E95B14F"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81.27</w:t>
            </w:r>
          </w:p>
        </w:tc>
        <w:tc>
          <w:tcPr>
            <w:tcW w:w="1150" w:type="dxa"/>
            <w:vAlign w:val="center"/>
          </w:tcPr>
          <w:p w14:paraId="2FC0074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543" w:type="dxa"/>
            <w:vAlign w:val="center"/>
          </w:tcPr>
          <w:p w14:paraId="74E417FD"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60.22</w:t>
            </w:r>
          </w:p>
        </w:tc>
      </w:tr>
      <w:tr w:rsidR="001659C0" w:rsidRPr="00AC69A0" w14:paraId="781D3400" w14:textId="77777777" w:rsidTr="00594448">
        <w:tc>
          <w:tcPr>
            <w:tcW w:w="1320" w:type="dxa"/>
          </w:tcPr>
          <w:p w14:paraId="607FB9BA"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14:paraId="1F051047" w14:textId="77777777" w:rsidR="001659C0"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1320" w:type="dxa"/>
            <w:vAlign w:val="center"/>
          </w:tcPr>
          <w:p w14:paraId="204E495D"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154" w:type="dxa"/>
            <w:vAlign w:val="center"/>
          </w:tcPr>
          <w:p w14:paraId="766138E4"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42.22</w:t>
            </w:r>
          </w:p>
        </w:tc>
        <w:tc>
          <w:tcPr>
            <w:tcW w:w="1486" w:type="dxa"/>
            <w:vAlign w:val="center"/>
          </w:tcPr>
          <w:p w14:paraId="0AD0874E"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11.17</w:t>
            </w:r>
          </w:p>
        </w:tc>
        <w:tc>
          <w:tcPr>
            <w:tcW w:w="1491" w:type="dxa"/>
            <w:vAlign w:val="center"/>
          </w:tcPr>
          <w:p w14:paraId="7CE37434"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67.93</w:t>
            </w:r>
          </w:p>
        </w:tc>
        <w:tc>
          <w:tcPr>
            <w:tcW w:w="1150" w:type="dxa"/>
            <w:vAlign w:val="center"/>
          </w:tcPr>
          <w:p w14:paraId="3CEDE9E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543" w:type="dxa"/>
            <w:vAlign w:val="center"/>
          </w:tcPr>
          <w:p w14:paraId="0E33E67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42.22</w:t>
            </w:r>
          </w:p>
        </w:tc>
      </w:tr>
      <w:tr w:rsidR="001659C0" w:rsidRPr="00AC69A0" w14:paraId="7819DDEF" w14:textId="77777777" w:rsidTr="00594448">
        <w:tc>
          <w:tcPr>
            <w:tcW w:w="1320" w:type="dxa"/>
          </w:tcPr>
          <w:p w14:paraId="1360DCDD"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14:paraId="0605BD5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1320" w:type="dxa"/>
            <w:vAlign w:val="center"/>
          </w:tcPr>
          <w:p w14:paraId="253C744A"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154" w:type="dxa"/>
            <w:vAlign w:val="center"/>
          </w:tcPr>
          <w:p w14:paraId="1B4606A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37.55</w:t>
            </w:r>
          </w:p>
        </w:tc>
        <w:tc>
          <w:tcPr>
            <w:tcW w:w="1486" w:type="dxa"/>
            <w:vAlign w:val="center"/>
          </w:tcPr>
          <w:p w14:paraId="6879673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9.73</w:t>
            </w:r>
          </w:p>
        </w:tc>
        <w:tc>
          <w:tcPr>
            <w:tcW w:w="1491" w:type="dxa"/>
            <w:vAlign w:val="center"/>
          </w:tcPr>
          <w:p w14:paraId="1478A3B0"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57.53</w:t>
            </w:r>
          </w:p>
        </w:tc>
        <w:tc>
          <w:tcPr>
            <w:tcW w:w="1150" w:type="dxa"/>
            <w:vAlign w:val="center"/>
          </w:tcPr>
          <w:p w14:paraId="732C451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543" w:type="dxa"/>
            <w:vAlign w:val="center"/>
          </w:tcPr>
          <w:p w14:paraId="04637F5E"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37.55</w:t>
            </w:r>
          </w:p>
        </w:tc>
      </w:tr>
      <w:tr w:rsidR="001659C0" w:rsidRPr="00AC69A0" w14:paraId="229D82D6" w14:textId="77777777" w:rsidTr="00594448">
        <w:tc>
          <w:tcPr>
            <w:tcW w:w="1320" w:type="dxa"/>
            <w:vAlign w:val="bottom"/>
          </w:tcPr>
          <w:p w14:paraId="13642126" w14:textId="77777777"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14:paraId="03586415" w14:textId="77777777"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14:paraId="710432B9"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154" w:type="dxa"/>
            <w:vAlign w:val="center"/>
          </w:tcPr>
          <w:p w14:paraId="491ACCC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2.23</w:t>
            </w:r>
          </w:p>
        </w:tc>
        <w:tc>
          <w:tcPr>
            <w:tcW w:w="1486" w:type="dxa"/>
            <w:vAlign w:val="center"/>
          </w:tcPr>
          <w:p w14:paraId="242EEBF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0.94</w:t>
            </w:r>
          </w:p>
        </w:tc>
        <w:tc>
          <w:tcPr>
            <w:tcW w:w="1491" w:type="dxa"/>
            <w:vAlign w:val="center"/>
          </w:tcPr>
          <w:p w14:paraId="371E9435"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3.11</w:t>
            </w:r>
          </w:p>
        </w:tc>
        <w:tc>
          <w:tcPr>
            <w:tcW w:w="1150" w:type="dxa"/>
            <w:vAlign w:val="center"/>
          </w:tcPr>
          <w:p w14:paraId="2B28814F"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543" w:type="dxa"/>
            <w:vAlign w:val="center"/>
          </w:tcPr>
          <w:p w14:paraId="4BF57530"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2.23</w:t>
            </w:r>
          </w:p>
        </w:tc>
      </w:tr>
      <w:tr w:rsidR="001659C0" w:rsidRPr="00AC69A0" w14:paraId="0C180EAF" w14:textId="77777777" w:rsidTr="00594448">
        <w:tc>
          <w:tcPr>
            <w:tcW w:w="1320" w:type="dxa"/>
            <w:vAlign w:val="bottom"/>
          </w:tcPr>
          <w:p w14:paraId="0FB121C3" w14:textId="77777777"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14:paraId="1968FD66" w14:textId="77777777"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14:paraId="6BCDF770"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154" w:type="dxa"/>
            <w:vAlign w:val="center"/>
          </w:tcPr>
          <w:p w14:paraId="579A652B"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6.87</w:t>
            </w:r>
          </w:p>
        </w:tc>
        <w:tc>
          <w:tcPr>
            <w:tcW w:w="1486" w:type="dxa"/>
            <w:vAlign w:val="center"/>
          </w:tcPr>
          <w:p w14:paraId="59280899"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2.88</w:t>
            </w:r>
          </w:p>
        </w:tc>
        <w:tc>
          <w:tcPr>
            <w:tcW w:w="1491" w:type="dxa"/>
            <w:vAlign w:val="center"/>
          </w:tcPr>
          <w:p w14:paraId="6FDEB796"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9.58</w:t>
            </w:r>
          </w:p>
        </w:tc>
        <w:tc>
          <w:tcPr>
            <w:tcW w:w="1150" w:type="dxa"/>
            <w:vAlign w:val="center"/>
          </w:tcPr>
          <w:p w14:paraId="4E35E5CF"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543" w:type="dxa"/>
            <w:vAlign w:val="center"/>
          </w:tcPr>
          <w:p w14:paraId="04BE1AD5"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6.87</w:t>
            </w:r>
          </w:p>
        </w:tc>
      </w:tr>
    </w:tbl>
    <w:p w14:paraId="11F816FC" w14:textId="77777777" w:rsidR="001659C0" w:rsidRPr="00AC69A0" w:rsidRDefault="001659C0" w:rsidP="00AC69A0">
      <w:pPr>
        <w:spacing w:line="360" w:lineRule="auto"/>
        <w:jc w:val="both"/>
        <w:rPr>
          <w:rFonts w:ascii="Times New Roman" w:hAnsi="Times New Roman" w:cs="Times New Roman"/>
          <w:sz w:val="24"/>
          <w:szCs w:val="24"/>
        </w:rPr>
      </w:pPr>
    </w:p>
    <w:p w14:paraId="759678FE" w14:textId="77777777" w:rsidR="001659C0" w:rsidRPr="00AC69A0" w:rsidRDefault="001659C0" w:rsidP="00AC69A0">
      <w:pPr>
        <w:spacing w:line="360" w:lineRule="auto"/>
        <w:jc w:val="both"/>
        <w:rPr>
          <w:rFonts w:ascii="Times New Roman" w:hAnsi="Times New Roman" w:cs="Times New Roman"/>
          <w:sz w:val="24"/>
          <w:szCs w:val="24"/>
        </w:rPr>
      </w:pPr>
    </w:p>
    <w:p w14:paraId="28AC9200" w14:textId="77777777" w:rsidR="001659C0" w:rsidRPr="00AC69A0" w:rsidRDefault="001659C0" w:rsidP="00AC69A0">
      <w:pPr>
        <w:spacing w:line="360" w:lineRule="auto"/>
        <w:jc w:val="both"/>
        <w:rPr>
          <w:rFonts w:ascii="Times New Roman" w:hAnsi="Times New Roman" w:cs="Times New Roman"/>
          <w:sz w:val="24"/>
          <w:szCs w:val="24"/>
        </w:rPr>
      </w:pPr>
    </w:p>
    <w:p w14:paraId="7F69C8DC" w14:textId="77777777" w:rsidR="001659C0" w:rsidRPr="00AC69A0" w:rsidRDefault="001659C0" w:rsidP="00AC69A0">
      <w:pPr>
        <w:spacing w:line="360" w:lineRule="auto"/>
        <w:jc w:val="both"/>
        <w:rPr>
          <w:rFonts w:ascii="Times New Roman" w:hAnsi="Times New Roman" w:cs="Times New Roman"/>
          <w:sz w:val="24"/>
          <w:szCs w:val="24"/>
        </w:rPr>
      </w:pPr>
    </w:p>
    <w:p w14:paraId="184BAF56" w14:textId="77777777" w:rsidR="001659C0" w:rsidRPr="00AC69A0" w:rsidRDefault="001659C0" w:rsidP="00AC69A0">
      <w:pPr>
        <w:spacing w:line="360" w:lineRule="auto"/>
        <w:jc w:val="both"/>
        <w:rPr>
          <w:rFonts w:ascii="Times New Roman" w:hAnsi="Times New Roman" w:cs="Times New Roman"/>
          <w:sz w:val="24"/>
          <w:szCs w:val="24"/>
        </w:rPr>
      </w:pPr>
    </w:p>
    <w:p w14:paraId="2A924332" w14:textId="77777777" w:rsidR="001659C0" w:rsidRPr="00AC69A0" w:rsidRDefault="001659C0" w:rsidP="00AC69A0">
      <w:pPr>
        <w:spacing w:line="360" w:lineRule="auto"/>
        <w:jc w:val="both"/>
        <w:rPr>
          <w:rFonts w:ascii="Times New Roman" w:hAnsi="Times New Roman" w:cs="Times New Roman"/>
          <w:sz w:val="24"/>
          <w:szCs w:val="24"/>
        </w:rPr>
      </w:pPr>
    </w:p>
    <w:p w14:paraId="48289D8B" w14:textId="77777777" w:rsidR="001659C0" w:rsidRPr="00AC69A0" w:rsidRDefault="001659C0" w:rsidP="00AC69A0">
      <w:pPr>
        <w:spacing w:line="360" w:lineRule="auto"/>
        <w:jc w:val="both"/>
        <w:rPr>
          <w:rFonts w:ascii="Times New Roman" w:hAnsi="Times New Roman" w:cs="Times New Roman"/>
          <w:sz w:val="24"/>
          <w:szCs w:val="24"/>
        </w:rPr>
      </w:pPr>
    </w:p>
    <w:p w14:paraId="5930C92B" w14:textId="77777777" w:rsidR="001659C0" w:rsidRPr="00AC69A0" w:rsidRDefault="001659C0" w:rsidP="00AC69A0">
      <w:pPr>
        <w:spacing w:line="360" w:lineRule="auto"/>
        <w:jc w:val="both"/>
        <w:rPr>
          <w:rFonts w:ascii="Times New Roman" w:hAnsi="Times New Roman" w:cs="Times New Roman"/>
          <w:sz w:val="24"/>
          <w:szCs w:val="24"/>
        </w:rPr>
      </w:pPr>
    </w:p>
    <w:p w14:paraId="3FA25123" w14:textId="77777777" w:rsidR="001659C0" w:rsidRPr="00AC69A0" w:rsidRDefault="001659C0" w:rsidP="00AC69A0">
      <w:pPr>
        <w:spacing w:line="360" w:lineRule="auto"/>
        <w:jc w:val="both"/>
        <w:rPr>
          <w:rFonts w:ascii="Times New Roman" w:hAnsi="Times New Roman" w:cs="Times New Roman"/>
          <w:sz w:val="24"/>
          <w:szCs w:val="24"/>
        </w:rPr>
      </w:pPr>
    </w:p>
    <w:p w14:paraId="510F6F60" w14:textId="77777777" w:rsidR="001659C0" w:rsidRPr="00AC69A0" w:rsidRDefault="001659C0" w:rsidP="00AC69A0">
      <w:pPr>
        <w:spacing w:line="360" w:lineRule="auto"/>
        <w:jc w:val="both"/>
        <w:rPr>
          <w:rFonts w:ascii="Times New Roman" w:hAnsi="Times New Roman" w:cs="Times New Roman"/>
          <w:sz w:val="24"/>
          <w:szCs w:val="24"/>
        </w:rPr>
      </w:pPr>
    </w:p>
    <w:p w14:paraId="58309089" w14:textId="77777777" w:rsidR="001659C0" w:rsidRPr="00AC69A0" w:rsidRDefault="00AC69A0" w:rsidP="00AC69A0">
      <w:pPr>
        <w:spacing w:line="360" w:lineRule="auto"/>
        <w:jc w:val="both"/>
        <w:rPr>
          <w:rFonts w:ascii="Times New Roman" w:hAnsi="Times New Roman" w:cs="Times New Roman"/>
          <w:b/>
          <w:sz w:val="24"/>
          <w:szCs w:val="24"/>
          <w:lang w:val="en-US"/>
        </w:rPr>
      </w:pPr>
      <w:r w:rsidRPr="00AC69A0">
        <w:rPr>
          <w:rFonts w:ascii="Times New Roman" w:hAnsi="Times New Roman" w:cs="Times New Roman"/>
          <w:b/>
          <w:sz w:val="24"/>
          <w:szCs w:val="24"/>
        </w:rPr>
        <w:lastRenderedPageBreak/>
        <w:t xml:space="preserve">Table </w:t>
      </w:r>
      <w:r w:rsidR="0029008D">
        <w:rPr>
          <w:rFonts w:ascii="Times New Roman" w:hAnsi="Times New Roman" w:cs="Times New Roman"/>
          <w:b/>
          <w:sz w:val="24"/>
          <w:szCs w:val="24"/>
          <w:lang w:val="en-US"/>
        </w:rPr>
        <w:t>2</w:t>
      </w:r>
      <w:r w:rsidR="00722223" w:rsidRPr="00AC69A0">
        <w:rPr>
          <w:rFonts w:ascii="Times New Roman" w:hAnsi="Times New Roman" w:cs="Times New Roman"/>
          <w:b/>
          <w:sz w:val="24"/>
          <w:szCs w:val="24"/>
          <w:lang w:val="en-US"/>
        </w:rPr>
        <w:t xml:space="preserve">: </w:t>
      </w:r>
      <w:r w:rsidR="00722223" w:rsidRPr="00AC69A0">
        <w:rPr>
          <w:rFonts w:ascii="Times New Roman" w:hAnsi="Times New Roman" w:cs="Times New Roman"/>
          <w:b/>
          <w:spacing w:val="1"/>
          <w:sz w:val="24"/>
          <w:szCs w:val="24"/>
        </w:rPr>
        <w:t>Effect of boron levels on stem girth (mm), leaf length (cm), and leaf breadth (cm) in acid lime seedlings.</w:t>
      </w:r>
    </w:p>
    <w:tbl>
      <w:tblPr>
        <w:tblStyle w:val="TableGrid"/>
        <w:tblW w:w="9242" w:type="dxa"/>
        <w:tblLayout w:type="fixed"/>
        <w:tblLook w:val="04A0" w:firstRow="1" w:lastRow="0" w:firstColumn="1" w:lastColumn="0" w:noHBand="0" w:noVBand="1"/>
      </w:tblPr>
      <w:tblGrid>
        <w:gridCol w:w="1320"/>
        <w:gridCol w:w="1320"/>
        <w:gridCol w:w="1320"/>
        <w:gridCol w:w="1320"/>
        <w:gridCol w:w="1320"/>
        <w:gridCol w:w="1321"/>
        <w:gridCol w:w="1321"/>
      </w:tblGrid>
      <w:tr w:rsidR="001659C0" w:rsidRPr="00AC69A0" w14:paraId="6CA4F962" w14:textId="77777777">
        <w:trPr>
          <w:trHeight w:val="442"/>
        </w:trPr>
        <w:tc>
          <w:tcPr>
            <w:tcW w:w="1320" w:type="dxa"/>
            <w:vMerge w:val="restart"/>
          </w:tcPr>
          <w:p w14:paraId="5A25CFBA"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Boron</w:t>
            </w:r>
          </w:p>
          <w:p w14:paraId="779F0B5A"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Treatment</w:t>
            </w:r>
          </w:p>
          <w:p w14:paraId="2B837468" w14:textId="77777777" w:rsidR="00AC517E" w:rsidRPr="00AC69A0" w:rsidRDefault="00AC517E"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(mM/L H₃BO₃)</w:t>
            </w:r>
          </w:p>
        </w:tc>
        <w:tc>
          <w:tcPr>
            <w:tcW w:w="2640" w:type="dxa"/>
            <w:gridSpan w:val="2"/>
          </w:tcPr>
          <w:p w14:paraId="6D15853B"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Stem Girth (mm)</w:t>
            </w:r>
          </w:p>
          <w:p w14:paraId="6DA52543" w14:textId="77777777" w:rsidR="001659C0" w:rsidRPr="00AC69A0" w:rsidRDefault="001659C0" w:rsidP="00AC69A0">
            <w:pPr>
              <w:spacing w:line="360" w:lineRule="auto"/>
              <w:jc w:val="both"/>
              <w:rPr>
                <w:rFonts w:ascii="Times New Roman" w:hAnsi="Times New Roman" w:cs="Times New Roman"/>
                <w:sz w:val="24"/>
                <w:szCs w:val="24"/>
              </w:rPr>
            </w:pPr>
          </w:p>
        </w:tc>
        <w:tc>
          <w:tcPr>
            <w:tcW w:w="2640" w:type="dxa"/>
            <w:gridSpan w:val="2"/>
          </w:tcPr>
          <w:p w14:paraId="73936CDA"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Leaf length (cm)</w:t>
            </w:r>
          </w:p>
        </w:tc>
        <w:tc>
          <w:tcPr>
            <w:tcW w:w="2642" w:type="dxa"/>
            <w:gridSpan w:val="2"/>
          </w:tcPr>
          <w:p w14:paraId="79C3EE96"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Leaf Breadth( cm)</w:t>
            </w:r>
          </w:p>
        </w:tc>
      </w:tr>
      <w:tr w:rsidR="001659C0" w:rsidRPr="00AC69A0" w14:paraId="0988E0F1" w14:textId="77777777">
        <w:tc>
          <w:tcPr>
            <w:tcW w:w="1320" w:type="dxa"/>
            <w:vMerge/>
          </w:tcPr>
          <w:p w14:paraId="10001F6A" w14:textId="77777777"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14:paraId="6FC1CDE4"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0" w:type="dxa"/>
            <w:vAlign w:val="center"/>
          </w:tcPr>
          <w:p w14:paraId="7904A05B"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320" w:type="dxa"/>
            <w:vAlign w:val="center"/>
          </w:tcPr>
          <w:p w14:paraId="4188BF1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0" w:type="dxa"/>
            <w:vAlign w:val="center"/>
          </w:tcPr>
          <w:p w14:paraId="3616BA54"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321" w:type="dxa"/>
            <w:vAlign w:val="center"/>
          </w:tcPr>
          <w:p w14:paraId="20F7097A"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1" w:type="dxa"/>
            <w:vAlign w:val="center"/>
          </w:tcPr>
          <w:p w14:paraId="40334272"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594448" w:rsidRPr="00AC69A0" w14:paraId="07063897" w14:textId="77777777">
        <w:tc>
          <w:tcPr>
            <w:tcW w:w="1320" w:type="dxa"/>
          </w:tcPr>
          <w:p w14:paraId="632A22A3"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14:paraId="627FC40B"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1320" w:type="dxa"/>
            <w:vAlign w:val="center"/>
          </w:tcPr>
          <w:p w14:paraId="5A90CB5C" w14:textId="77777777" w:rsidR="00594448" w:rsidRPr="00AC69A0" w:rsidRDefault="00594448" w:rsidP="00AC69A0">
            <w:pPr>
              <w:pStyle w:val="NormalWeb"/>
              <w:spacing w:after="0" w:afterAutospacing="0" w:line="360" w:lineRule="auto"/>
              <w:jc w:val="both"/>
            </w:pPr>
            <w:r w:rsidRPr="00AC69A0">
              <w:rPr>
                <w:color w:val="000000"/>
              </w:rPr>
              <w:t>4.17</w:t>
            </w:r>
          </w:p>
        </w:tc>
        <w:tc>
          <w:tcPr>
            <w:tcW w:w="1320" w:type="dxa"/>
            <w:vAlign w:val="center"/>
          </w:tcPr>
          <w:p w14:paraId="7FD681CD" w14:textId="77777777" w:rsidR="00594448" w:rsidRPr="00AC69A0" w:rsidRDefault="00594448" w:rsidP="00AC69A0">
            <w:pPr>
              <w:pStyle w:val="NormalWeb"/>
              <w:spacing w:after="0" w:afterAutospacing="0" w:line="360" w:lineRule="auto"/>
              <w:jc w:val="both"/>
            </w:pPr>
            <w:r w:rsidRPr="00AC69A0">
              <w:rPr>
                <w:color w:val="000000"/>
              </w:rPr>
              <w:t>8.05</w:t>
            </w:r>
          </w:p>
        </w:tc>
        <w:tc>
          <w:tcPr>
            <w:tcW w:w="1320" w:type="dxa"/>
            <w:vAlign w:val="center"/>
          </w:tcPr>
          <w:p w14:paraId="633E9F90" w14:textId="77777777" w:rsidR="00594448" w:rsidRPr="00AC69A0" w:rsidRDefault="00594448" w:rsidP="00AC69A0">
            <w:pPr>
              <w:pStyle w:val="NormalWeb"/>
              <w:spacing w:after="0" w:afterAutospacing="0" w:line="360" w:lineRule="auto"/>
              <w:jc w:val="both"/>
            </w:pPr>
            <w:r w:rsidRPr="00AC69A0">
              <w:rPr>
                <w:color w:val="000000"/>
              </w:rPr>
              <w:t>5.52</w:t>
            </w:r>
          </w:p>
        </w:tc>
        <w:tc>
          <w:tcPr>
            <w:tcW w:w="1320" w:type="dxa"/>
            <w:vAlign w:val="center"/>
          </w:tcPr>
          <w:p w14:paraId="747C4E85" w14:textId="77777777" w:rsidR="00594448" w:rsidRPr="00AC69A0" w:rsidRDefault="00594448" w:rsidP="00AC69A0">
            <w:pPr>
              <w:pStyle w:val="NormalWeb"/>
              <w:spacing w:after="0" w:afterAutospacing="0" w:line="360" w:lineRule="auto"/>
              <w:jc w:val="both"/>
            </w:pPr>
            <w:r w:rsidRPr="00AC69A0">
              <w:rPr>
                <w:color w:val="000000"/>
              </w:rPr>
              <w:t>6.06</w:t>
            </w:r>
          </w:p>
        </w:tc>
        <w:tc>
          <w:tcPr>
            <w:tcW w:w="1321" w:type="dxa"/>
            <w:vAlign w:val="center"/>
          </w:tcPr>
          <w:p w14:paraId="5FDD4424"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321" w:type="dxa"/>
            <w:vAlign w:val="center"/>
          </w:tcPr>
          <w:p w14:paraId="468C14C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57.83</w:t>
            </w:r>
          </w:p>
        </w:tc>
      </w:tr>
      <w:tr w:rsidR="00594448" w:rsidRPr="00AC69A0" w14:paraId="12D304E0" w14:textId="77777777">
        <w:tc>
          <w:tcPr>
            <w:tcW w:w="1320" w:type="dxa"/>
          </w:tcPr>
          <w:p w14:paraId="14B5BCF8"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14:paraId="1B1F2DD8"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1320" w:type="dxa"/>
            <w:vAlign w:val="center"/>
          </w:tcPr>
          <w:p w14:paraId="162E7058" w14:textId="77777777" w:rsidR="00594448" w:rsidRPr="00AC69A0" w:rsidRDefault="00594448" w:rsidP="00AC69A0">
            <w:pPr>
              <w:pStyle w:val="NormalWeb"/>
              <w:spacing w:after="0" w:afterAutospacing="0" w:line="360" w:lineRule="auto"/>
              <w:jc w:val="both"/>
            </w:pPr>
            <w:r w:rsidRPr="00AC69A0">
              <w:rPr>
                <w:color w:val="000000"/>
              </w:rPr>
              <w:t>5.06</w:t>
            </w:r>
          </w:p>
        </w:tc>
        <w:tc>
          <w:tcPr>
            <w:tcW w:w="1320" w:type="dxa"/>
            <w:vAlign w:val="center"/>
          </w:tcPr>
          <w:p w14:paraId="0E988E47" w14:textId="77777777" w:rsidR="00594448" w:rsidRPr="00AC69A0" w:rsidRDefault="00594448" w:rsidP="00AC69A0">
            <w:pPr>
              <w:pStyle w:val="NormalWeb"/>
              <w:spacing w:after="0" w:afterAutospacing="0" w:line="360" w:lineRule="auto"/>
              <w:jc w:val="both"/>
            </w:pPr>
            <w:r w:rsidRPr="00AC69A0">
              <w:rPr>
                <w:bCs/>
                <w:color w:val="000000"/>
              </w:rPr>
              <w:t>9.51</w:t>
            </w:r>
          </w:p>
        </w:tc>
        <w:tc>
          <w:tcPr>
            <w:tcW w:w="1320" w:type="dxa"/>
            <w:vAlign w:val="center"/>
          </w:tcPr>
          <w:p w14:paraId="0D96F703" w14:textId="77777777" w:rsidR="00594448" w:rsidRPr="00AC69A0" w:rsidRDefault="00594448" w:rsidP="00AC69A0">
            <w:pPr>
              <w:pStyle w:val="NormalWeb"/>
              <w:spacing w:after="0" w:afterAutospacing="0" w:line="360" w:lineRule="auto"/>
              <w:jc w:val="both"/>
            </w:pPr>
            <w:r w:rsidRPr="00AC69A0">
              <w:rPr>
                <w:color w:val="000000"/>
              </w:rPr>
              <w:t>6.66</w:t>
            </w:r>
          </w:p>
        </w:tc>
        <w:tc>
          <w:tcPr>
            <w:tcW w:w="1320" w:type="dxa"/>
            <w:vAlign w:val="center"/>
          </w:tcPr>
          <w:p w14:paraId="738EF0EC" w14:textId="77777777" w:rsidR="00594448" w:rsidRPr="00AC69A0" w:rsidRDefault="00594448" w:rsidP="00AC69A0">
            <w:pPr>
              <w:pStyle w:val="NormalWeb"/>
              <w:spacing w:after="0" w:afterAutospacing="0" w:line="360" w:lineRule="auto"/>
              <w:jc w:val="both"/>
            </w:pPr>
            <w:r w:rsidRPr="00AC69A0">
              <w:rPr>
                <w:bCs/>
                <w:color w:val="000000"/>
              </w:rPr>
              <w:t>8.07</w:t>
            </w:r>
          </w:p>
        </w:tc>
        <w:tc>
          <w:tcPr>
            <w:tcW w:w="1321" w:type="dxa"/>
            <w:vAlign w:val="center"/>
          </w:tcPr>
          <w:p w14:paraId="4DBD8ED6"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321" w:type="dxa"/>
            <w:vAlign w:val="center"/>
          </w:tcPr>
          <w:p w14:paraId="7C1D8061"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68.44</w:t>
            </w:r>
          </w:p>
        </w:tc>
      </w:tr>
      <w:tr w:rsidR="00594448" w:rsidRPr="00AC69A0" w14:paraId="77BA1B72" w14:textId="77777777">
        <w:tc>
          <w:tcPr>
            <w:tcW w:w="1320" w:type="dxa"/>
          </w:tcPr>
          <w:p w14:paraId="446EADC3"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14:paraId="650CE801"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1320" w:type="dxa"/>
            <w:vAlign w:val="center"/>
          </w:tcPr>
          <w:p w14:paraId="3B2D6A38" w14:textId="77777777" w:rsidR="00594448" w:rsidRPr="00AC69A0" w:rsidRDefault="00594448" w:rsidP="00AC69A0">
            <w:pPr>
              <w:pStyle w:val="NormalWeb"/>
              <w:spacing w:after="0" w:afterAutospacing="0" w:line="360" w:lineRule="auto"/>
              <w:jc w:val="both"/>
            </w:pPr>
            <w:r w:rsidRPr="00AC69A0">
              <w:rPr>
                <w:color w:val="000000"/>
              </w:rPr>
              <w:t>4.56</w:t>
            </w:r>
          </w:p>
        </w:tc>
        <w:tc>
          <w:tcPr>
            <w:tcW w:w="1320" w:type="dxa"/>
            <w:vAlign w:val="center"/>
          </w:tcPr>
          <w:p w14:paraId="5850C9D9" w14:textId="77777777" w:rsidR="00594448" w:rsidRPr="00AC69A0" w:rsidRDefault="00594448" w:rsidP="00AC69A0">
            <w:pPr>
              <w:pStyle w:val="NormalWeb"/>
              <w:spacing w:after="0" w:afterAutospacing="0" w:line="360" w:lineRule="auto"/>
              <w:jc w:val="both"/>
            </w:pPr>
            <w:r w:rsidRPr="00AC69A0">
              <w:rPr>
                <w:color w:val="000000"/>
              </w:rPr>
              <w:t>9.28</w:t>
            </w:r>
          </w:p>
        </w:tc>
        <w:tc>
          <w:tcPr>
            <w:tcW w:w="1320" w:type="dxa"/>
            <w:vAlign w:val="center"/>
          </w:tcPr>
          <w:p w14:paraId="2E5C6C10" w14:textId="77777777" w:rsidR="00594448" w:rsidRPr="00AC69A0" w:rsidRDefault="00594448" w:rsidP="00AC69A0">
            <w:pPr>
              <w:pStyle w:val="NormalWeb"/>
              <w:spacing w:after="0" w:afterAutospacing="0" w:line="360" w:lineRule="auto"/>
              <w:jc w:val="both"/>
            </w:pPr>
            <w:r w:rsidRPr="00AC69A0">
              <w:rPr>
                <w:color w:val="000000"/>
              </w:rPr>
              <w:t>6.52</w:t>
            </w:r>
          </w:p>
        </w:tc>
        <w:tc>
          <w:tcPr>
            <w:tcW w:w="1320" w:type="dxa"/>
            <w:vAlign w:val="center"/>
          </w:tcPr>
          <w:p w14:paraId="2AAA80AC" w14:textId="77777777" w:rsidR="00594448" w:rsidRPr="00AC69A0" w:rsidRDefault="00594448" w:rsidP="00AC69A0">
            <w:pPr>
              <w:pStyle w:val="NormalWeb"/>
              <w:spacing w:after="0" w:afterAutospacing="0" w:line="360" w:lineRule="auto"/>
              <w:jc w:val="both"/>
            </w:pPr>
            <w:r w:rsidRPr="00AC69A0">
              <w:rPr>
                <w:color w:val="000000"/>
              </w:rPr>
              <w:t>6.77</w:t>
            </w:r>
          </w:p>
        </w:tc>
        <w:tc>
          <w:tcPr>
            <w:tcW w:w="1321" w:type="dxa"/>
            <w:vAlign w:val="center"/>
          </w:tcPr>
          <w:p w14:paraId="6A171EAC"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321" w:type="dxa"/>
            <w:vAlign w:val="center"/>
          </w:tcPr>
          <w:p w14:paraId="1400A4AC"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64.33</w:t>
            </w:r>
          </w:p>
        </w:tc>
      </w:tr>
      <w:tr w:rsidR="00594448" w:rsidRPr="00AC69A0" w14:paraId="51CADB06" w14:textId="77777777">
        <w:tc>
          <w:tcPr>
            <w:tcW w:w="1320" w:type="dxa"/>
          </w:tcPr>
          <w:p w14:paraId="39BBD0C3"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14:paraId="7544957D"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1320" w:type="dxa"/>
            <w:vAlign w:val="center"/>
          </w:tcPr>
          <w:p w14:paraId="6327D5A4" w14:textId="77777777" w:rsidR="00594448" w:rsidRPr="00AC69A0" w:rsidRDefault="00594448" w:rsidP="00AC69A0">
            <w:pPr>
              <w:pStyle w:val="NormalWeb"/>
              <w:spacing w:after="0" w:afterAutospacing="0" w:line="360" w:lineRule="auto"/>
              <w:jc w:val="both"/>
            </w:pPr>
            <w:r w:rsidRPr="00AC69A0">
              <w:rPr>
                <w:color w:val="000000"/>
              </w:rPr>
              <w:t>4.41</w:t>
            </w:r>
          </w:p>
        </w:tc>
        <w:tc>
          <w:tcPr>
            <w:tcW w:w="1320" w:type="dxa"/>
            <w:vAlign w:val="center"/>
          </w:tcPr>
          <w:p w14:paraId="0A3BF0E3" w14:textId="77777777" w:rsidR="00594448" w:rsidRPr="00AC69A0" w:rsidRDefault="00594448" w:rsidP="00AC69A0">
            <w:pPr>
              <w:pStyle w:val="NormalWeb"/>
              <w:spacing w:after="0" w:afterAutospacing="0" w:line="360" w:lineRule="auto"/>
              <w:jc w:val="both"/>
            </w:pPr>
            <w:r w:rsidRPr="00AC69A0">
              <w:rPr>
                <w:color w:val="000000"/>
              </w:rPr>
              <w:t>8.58</w:t>
            </w:r>
          </w:p>
        </w:tc>
        <w:tc>
          <w:tcPr>
            <w:tcW w:w="1320" w:type="dxa"/>
            <w:vAlign w:val="center"/>
          </w:tcPr>
          <w:p w14:paraId="3894F50E" w14:textId="77777777" w:rsidR="00594448" w:rsidRPr="00AC69A0" w:rsidRDefault="00594448" w:rsidP="00AC69A0">
            <w:pPr>
              <w:pStyle w:val="NormalWeb"/>
              <w:spacing w:after="0" w:afterAutospacing="0" w:line="360" w:lineRule="auto"/>
              <w:jc w:val="both"/>
            </w:pPr>
            <w:r w:rsidRPr="00AC69A0">
              <w:rPr>
                <w:color w:val="000000"/>
              </w:rPr>
              <w:t>6.38</w:t>
            </w:r>
          </w:p>
        </w:tc>
        <w:tc>
          <w:tcPr>
            <w:tcW w:w="1320" w:type="dxa"/>
            <w:vAlign w:val="center"/>
          </w:tcPr>
          <w:p w14:paraId="4589E397" w14:textId="77777777" w:rsidR="00594448" w:rsidRPr="00AC69A0" w:rsidRDefault="00594448" w:rsidP="00AC69A0">
            <w:pPr>
              <w:pStyle w:val="NormalWeb"/>
              <w:spacing w:after="0" w:afterAutospacing="0" w:line="360" w:lineRule="auto"/>
              <w:jc w:val="both"/>
            </w:pPr>
            <w:r w:rsidRPr="00AC69A0">
              <w:rPr>
                <w:color w:val="000000"/>
              </w:rPr>
              <w:t>6.47</w:t>
            </w:r>
          </w:p>
        </w:tc>
        <w:tc>
          <w:tcPr>
            <w:tcW w:w="1321" w:type="dxa"/>
            <w:vAlign w:val="center"/>
          </w:tcPr>
          <w:p w14:paraId="55ECF8F6"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321" w:type="dxa"/>
            <w:vAlign w:val="center"/>
          </w:tcPr>
          <w:p w14:paraId="7F17DECA"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60.22</w:t>
            </w:r>
          </w:p>
        </w:tc>
      </w:tr>
      <w:tr w:rsidR="00594448" w:rsidRPr="00AC69A0" w14:paraId="022A33C3" w14:textId="77777777">
        <w:tc>
          <w:tcPr>
            <w:tcW w:w="1320" w:type="dxa"/>
          </w:tcPr>
          <w:p w14:paraId="6E4167E4"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14:paraId="5E3B998D"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1320" w:type="dxa"/>
            <w:vAlign w:val="center"/>
          </w:tcPr>
          <w:p w14:paraId="2F7E9CA7" w14:textId="77777777" w:rsidR="00594448" w:rsidRPr="00AC69A0" w:rsidRDefault="00594448" w:rsidP="00AC69A0">
            <w:pPr>
              <w:pStyle w:val="NormalWeb"/>
              <w:spacing w:after="0" w:afterAutospacing="0" w:line="360" w:lineRule="auto"/>
              <w:jc w:val="both"/>
            </w:pPr>
            <w:r w:rsidRPr="00AC69A0">
              <w:rPr>
                <w:color w:val="000000"/>
              </w:rPr>
              <w:t>3.82</w:t>
            </w:r>
          </w:p>
        </w:tc>
        <w:tc>
          <w:tcPr>
            <w:tcW w:w="1320" w:type="dxa"/>
            <w:vAlign w:val="center"/>
          </w:tcPr>
          <w:p w14:paraId="274C71C2" w14:textId="77777777" w:rsidR="00594448" w:rsidRPr="00AC69A0" w:rsidRDefault="00594448" w:rsidP="00AC69A0">
            <w:pPr>
              <w:pStyle w:val="NormalWeb"/>
              <w:spacing w:after="0" w:afterAutospacing="0" w:line="360" w:lineRule="auto"/>
              <w:jc w:val="both"/>
            </w:pPr>
            <w:r w:rsidRPr="00AC69A0">
              <w:rPr>
                <w:color w:val="000000"/>
              </w:rPr>
              <w:t>7.82</w:t>
            </w:r>
          </w:p>
        </w:tc>
        <w:tc>
          <w:tcPr>
            <w:tcW w:w="1320" w:type="dxa"/>
            <w:vAlign w:val="center"/>
          </w:tcPr>
          <w:p w14:paraId="3AB4F712" w14:textId="77777777" w:rsidR="00594448" w:rsidRPr="00AC69A0" w:rsidRDefault="00594448" w:rsidP="00AC69A0">
            <w:pPr>
              <w:pStyle w:val="NormalWeb"/>
              <w:spacing w:after="0" w:afterAutospacing="0" w:line="360" w:lineRule="auto"/>
              <w:jc w:val="both"/>
            </w:pPr>
            <w:r w:rsidRPr="00AC69A0">
              <w:rPr>
                <w:color w:val="000000"/>
              </w:rPr>
              <w:t>5.43</w:t>
            </w:r>
          </w:p>
        </w:tc>
        <w:tc>
          <w:tcPr>
            <w:tcW w:w="1320" w:type="dxa"/>
            <w:vAlign w:val="center"/>
          </w:tcPr>
          <w:p w14:paraId="4B772DFA" w14:textId="77777777" w:rsidR="00594448" w:rsidRPr="00AC69A0" w:rsidRDefault="00594448" w:rsidP="00AC69A0">
            <w:pPr>
              <w:pStyle w:val="NormalWeb"/>
              <w:spacing w:after="0" w:afterAutospacing="0" w:line="360" w:lineRule="auto"/>
              <w:jc w:val="both"/>
            </w:pPr>
            <w:r w:rsidRPr="00AC69A0">
              <w:rPr>
                <w:color w:val="000000"/>
              </w:rPr>
              <w:t>5.90</w:t>
            </w:r>
          </w:p>
        </w:tc>
        <w:tc>
          <w:tcPr>
            <w:tcW w:w="1321" w:type="dxa"/>
            <w:vAlign w:val="center"/>
          </w:tcPr>
          <w:p w14:paraId="362BB1C1"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321" w:type="dxa"/>
            <w:vAlign w:val="center"/>
          </w:tcPr>
          <w:p w14:paraId="454EFC1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42.22</w:t>
            </w:r>
          </w:p>
        </w:tc>
      </w:tr>
      <w:tr w:rsidR="00594448" w:rsidRPr="00AC69A0" w14:paraId="6BA51175" w14:textId="77777777">
        <w:tc>
          <w:tcPr>
            <w:tcW w:w="1320" w:type="dxa"/>
          </w:tcPr>
          <w:p w14:paraId="281069CD"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14:paraId="18B7AC87"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1320" w:type="dxa"/>
            <w:vAlign w:val="center"/>
          </w:tcPr>
          <w:p w14:paraId="5962735C" w14:textId="77777777" w:rsidR="00594448" w:rsidRPr="00AC69A0" w:rsidRDefault="00594448" w:rsidP="00AC69A0">
            <w:pPr>
              <w:pStyle w:val="NormalWeb"/>
              <w:spacing w:after="0" w:afterAutospacing="0" w:line="360" w:lineRule="auto"/>
              <w:jc w:val="both"/>
            </w:pPr>
            <w:r w:rsidRPr="00AC69A0">
              <w:rPr>
                <w:color w:val="000000"/>
              </w:rPr>
              <w:t>3.77</w:t>
            </w:r>
          </w:p>
        </w:tc>
        <w:tc>
          <w:tcPr>
            <w:tcW w:w="1320" w:type="dxa"/>
            <w:vAlign w:val="center"/>
          </w:tcPr>
          <w:p w14:paraId="30F072BB" w14:textId="77777777" w:rsidR="00594448" w:rsidRPr="00AC69A0" w:rsidRDefault="00594448" w:rsidP="00AC69A0">
            <w:pPr>
              <w:pStyle w:val="NormalWeb"/>
              <w:spacing w:after="0" w:afterAutospacing="0" w:line="360" w:lineRule="auto"/>
              <w:jc w:val="both"/>
            </w:pPr>
            <w:r w:rsidRPr="00AC69A0">
              <w:rPr>
                <w:bCs/>
                <w:color w:val="000000"/>
              </w:rPr>
              <w:t>7.46</w:t>
            </w:r>
          </w:p>
        </w:tc>
        <w:tc>
          <w:tcPr>
            <w:tcW w:w="1320" w:type="dxa"/>
            <w:vAlign w:val="center"/>
          </w:tcPr>
          <w:p w14:paraId="136E2F67" w14:textId="77777777" w:rsidR="00594448" w:rsidRPr="00AC69A0" w:rsidRDefault="00594448" w:rsidP="00AC69A0">
            <w:pPr>
              <w:pStyle w:val="NormalWeb"/>
              <w:spacing w:after="0" w:afterAutospacing="0" w:line="360" w:lineRule="auto"/>
              <w:jc w:val="both"/>
            </w:pPr>
            <w:r w:rsidRPr="00AC69A0">
              <w:rPr>
                <w:color w:val="000000"/>
              </w:rPr>
              <w:t>5.38</w:t>
            </w:r>
          </w:p>
        </w:tc>
        <w:tc>
          <w:tcPr>
            <w:tcW w:w="1320" w:type="dxa"/>
            <w:vAlign w:val="center"/>
          </w:tcPr>
          <w:p w14:paraId="051D3021" w14:textId="77777777" w:rsidR="00594448" w:rsidRPr="00AC69A0" w:rsidRDefault="00594448" w:rsidP="00AC69A0">
            <w:pPr>
              <w:pStyle w:val="NormalWeb"/>
              <w:spacing w:after="0" w:afterAutospacing="0" w:line="360" w:lineRule="auto"/>
              <w:jc w:val="both"/>
            </w:pPr>
            <w:r w:rsidRPr="00AC69A0">
              <w:rPr>
                <w:bCs/>
                <w:color w:val="000000"/>
              </w:rPr>
              <w:t>5.73</w:t>
            </w:r>
          </w:p>
        </w:tc>
        <w:tc>
          <w:tcPr>
            <w:tcW w:w="1321" w:type="dxa"/>
            <w:vAlign w:val="center"/>
          </w:tcPr>
          <w:p w14:paraId="4BCC0DD2"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321" w:type="dxa"/>
            <w:vAlign w:val="center"/>
          </w:tcPr>
          <w:p w14:paraId="6E3B1517"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37.55</w:t>
            </w:r>
          </w:p>
        </w:tc>
      </w:tr>
      <w:tr w:rsidR="001659C0" w:rsidRPr="00AC69A0" w14:paraId="006368CE" w14:textId="77777777">
        <w:tc>
          <w:tcPr>
            <w:tcW w:w="1320" w:type="dxa"/>
            <w:vAlign w:val="bottom"/>
          </w:tcPr>
          <w:p w14:paraId="369BAA51" w14:textId="77777777"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14:paraId="0CE1C629" w14:textId="77777777"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14:paraId="4C7BD97A" w14:textId="77777777" w:rsidR="001659C0" w:rsidRPr="00AC69A0" w:rsidRDefault="00AC69A0" w:rsidP="00AC69A0">
            <w:pPr>
              <w:pStyle w:val="NormalWeb"/>
              <w:spacing w:after="0" w:afterAutospacing="0" w:line="360" w:lineRule="auto"/>
              <w:jc w:val="both"/>
            </w:pPr>
            <w:r w:rsidRPr="00AC69A0">
              <w:rPr>
                <w:color w:val="000000"/>
              </w:rPr>
              <w:t>0.25</w:t>
            </w:r>
          </w:p>
        </w:tc>
        <w:tc>
          <w:tcPr>
            <w:tcW w:w="1320" w:type="dxa"/>
            <w:vAlign w:val="center"/>
          </w:tcPr>
          <w:p w14:paraId="4652FB35" w14:textId="77777777" w:rsidR="001659C0" w:rsidRPr="00AC69A0" w:rsidRDefault="00AC69A0" w:rsidP="00AC69A0">
            <w:pPr>
              <w:pStyle w:val="NormalWeb"/>
              <w:spacing w:after="0" w:afterAutospacing="0" w:line="360" w:lineRule="auto"/>
              <w:jc w:val="both"/>
            </w:pPr>
            <w:r w:rsidRPr="00AC69A0">
              <w:rPr>
                <w:color w:val="000000"/>
              </w:rPr>
              <w:t>0.20</w:t>
            </w:r>
          </w:p>
        </w:tc>
        <w:tc>
          <w:tcPr>
            <w:tcW w:w="1320" w:type="dxa"/>
            <w:vAlign w:val="center"/>
          </w:tcPr>
          <w:p w14:paraId="787BEA94" w14:textId="77777777" w:rsidR="001659C0" w:rsidRPr="00AC69A0" w:rsidRDefault="00AC69A0" w:rsidP="00AC69A0">
            <w:pPr>
              <w:pStyle w:val="NormalWeb"/>
              <w:spacing w:after="0" w:afterAutospacing="0" w:line="360" w:lineRule="auto"/>
              <w:jc w:val="both"/>
            </w:pPr>
            <w:r w:rsidRPr="00AC69A0">
              <w:rPr>
                <w:color w:val="000000"/>
              </w:rPr>
              <w:t>0.22</w:t>
            </w:r>
          </w:p>
        </w:tc>
        <w:tc>
          <w:tcPr>
            <w:tcW w:w="1320" w:type="dxa"/>
            <w:vAlign w:val="center"/>
          </w:tcPr>
          <w:p w14:paraId="44E33729" w14:textId="77777777" w:rsidR="001659C0" w:rsidRPr="00AC69A0" w:rsidRDefault="00AC69A0" w:rsidP="00AC69A0">
            <w:pPr>
              <w:pStyle w:val="NormalWeb"/>
              <w:spacing w:after="0" w:afterAutospacing="0" w:line="360" w:lineRule="auto"/>
              <w:jc w:val="both"/>
            </w:pPr>
            <w:r w:rsidRPr="00AC69A0">
              <w:rPr>
                <w:color w:val="000000"/>
              </w:rPr>
              <w:t>0.21</w:t>
            </w:r>
          </w:p>
        </w:tc>
        <w:tc>
          <w:tcPr>
            <w:tcW w:w="1321" w:type="dxa"/>
            <w:vAlign w:val="center"/>
          </w:tcPr>
          <w:p w14:paraId="5BC8026D"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321" w:type="dxa"/>
            <w:vAlign w:val="center"/>
          </w:tcPr>
          <w:p w14:paraId="2311E3F8"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2.23</w:t>
            </w:r>
          </w:p>
        </w:tc>
      </w:tr>
      <w:tr w:rsidR="001659C0" w:rsidRPr="00AC69A0" w14:paraId="33A1137B" w14:textId="77777777">
        <w:tc>
          <w:tcPr>
            <w:tcW w:w="1320" w:type="dxa"/>
            <w:vAlign w:val="bottom"/>
          </w:tcPr>
          <w:p w14:paraId="00B853CC" w14:textId="77777777"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14:paraId="3A736BFD" w14:textId="77777777" w:rsidR="001659C0" w:rsidRPr="00AC69A0" w:rsidRDefault="001659C0" w:rsidP="00AC69A0">
            <w:pPr>
              <w:spacing w:line="360" w:lineRule="auto"/>
              <w:jc w:val="both"/>
              <w:rPr>
                <w:rFonts w:ascii="Times New Roman" w:hAnsi="Times New Roman" w:cs="Times New Roman"/>
                <w:sz w:val="24"/>
                <w:szCs w:val="24"/>
              </w:rPr>
            </w:pPr>
          </w:p>
        </w:tc>
        <w:tc>
          <w:tcPr>
            <w:tcW w:w="1320" w:type="dxa"/>
            <w:vAlign w:val="center"/>
          </w:tcPr>
          <w:p w14:paraId="79029792" w14:textId="77777777" w:rsidR="001659C0" w:rsidRPr="00AC69A0" w:rsidRDefault="00AC69A0" w:rsidP="00AC69A0">
            <w:pPr>
              <w:pStyle w:val="NormalWeb"/>
              <w:spacing w:after="0" w:afterAutospacing="0" w:line="360" w:lineRule="auto"/>
              <w:jc w:val="both"/>
            </w:pPr>
            <w:r w:rsidRPr="00AC69A0">
              <w:rPr>
                <w:color w:val="000000"/>
              </w:rPr>
              <w:t>0.76</w:t>
            </w:r>
          </w:p>
        </w:tc>
        <w:tc>
          <w:tcPr>
            <w:tcW w:w="1320" w:type="dxa"/>
            <w:vAlign w:val="center"/>
          </w:tcPr>
          <w:p w14:paraId="737DA636" w14:textId="77777777" w:rsidR="001659C0" w:rsidRPr="00AC69A0" w:rsidRDefault="00AC69A0" w:rsidP="00AC69A0">
            <w:pPr>
              <w:pStyle w:val="NormalWeb"/>
              <w:spacing w:after="0" w:afterAutospacing="0" w:line="360" w:lineRule="auto"/>
              <w:jc w:val="both"/>
            </w:pPr>
            <w:r w:rsidRPr="00AC69A0">
              <w:rPr>
                <w:color w:val="000000"/>
              </w:rPr>
              <w:t>0.63</w:t>
            </w:r>
          </w:p>
        </w:tc>
        <w:tc>
          <w:tcPr>
            <w:tcW w:w="1320" w:type="dxa"/>
            <w:vAlign w:val="center"/>
          </w:tcPr>
          <w:p w14:paraId="365E4E4B" w14:textId="77777777" w:rsidR="001659C0" w:rsidRPr="00AC69A0" w:rsidRDefault="00AC69A0" w:rsidP="00AC69A0">
            <w:pPr>
              <w:pStyle w:val="NormalWeb"/>
              <w:spacing w:after="0" w:afterAutospacing="0" w:line="360" w:lineRule="auto"/>
              <w:jc w:val="both"/>
            </w:pPr>
            <w:r w:rsidRPr="00AC69A0">
              <w:rPr>
                <w:color w:val="000000"/>
              </w:rPr>
              <w:t>0.67</w:t>
            </w:r>
          </w:p>
        </w:tc>
        <w:tc>
          <w:tcPr>
            <w:tcW w:w="1320" w:type="dxa"/>
            <w:vAlign w:val="center"/>
          </w:tcPr>
          <w:p w14:paraId="5AEE63A5" w14:textId="77777777" w:rsidR="001659C0" w:rsidRPr="00AC69A0" w:rsidRDefault="00AC69A0" w:rsidP="00AC69A0">
            <w:pPr>
              <w:pStyle w:val="NormalWeb"/>
              <w:spacing w:after="0" w:afterAutospacing="0" w:line="360" w:lineRule="auto"/>
              <w:jc w:val="both"/>
            </w:pPr>
            <w:r w:rsidRPr="00AC69A0">
              <w:rPr>
                <w:color w:val="000000"/>
              </w:rPr>
              <w:t>0.66</w:t>
            </w:r>
          </w:p>
        </w:tc>
        <w:tc>
          <w:tcPr>
            <w:tcW w:w="1321" w:type="dxa"/>
            <w:vAlign w:val="center"/>
          </w:tcPr>
          <w:p w14:paraId="067186F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321" w:type="dxa"/>
            <w:vAlign w:val="center"/>
          </w:tcPr>
          <w:p w14:paraId="4C5352E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6.87</w:t>
            </w:r>
          </w:p>
        </w:tc>
      </w:tr>
    </w:tbl>
    <w:p w14:paraId="4575372A" w14:textId="77777777" w:rsidR="001659C0" w:rsidRPr="00AC69A0" w:rsidRDefault="001659C0" w:rsidP="00AC69A0">
      <w:pPr>
        <w:spacing w:line="360" w:lineRule="auto"/>
        <w:jc w:val="both"/>
        <w:rPr>
          <w:rFonts w:ascii="Times New Roman" w:hAnsi="Times New Roman" w:cs="Times New Roman"/>
          <w:sz w:val="24"/>
          <w:szCs w:val="24"/>
        </w:rPr>
      </w:pPr>
    </w:p>
    <w:p w14:paraId="3CD22C29" w14:textId="77777777" w:rsidR="001659C0" w:rsidRPr="00AC69A0" w:rsidRDefault="001659C0" w:rsidP="00AC69A0">
      <w:pPr>
        <w:spacing w:line="360" w:lineRule="auto"/>
        <w:jc w:val="both"/>
        <w:rPr>
          <w:rFonts w:ascii="Times New Roman" w:hAnsi="Times New Roman" w:cs="Times New Roman"/>
          <w:sz w:val="24"/>
          <w:szCs w:val="24"/>
        </w:rPr>
      </w:pPr>
    </w:p>
    <w:p w14:paraId="65F4FBEE" w14:textId="77777777" w:rsidR="001659C0" w:rsidRPr="00AC69A0" w:rsidRDefault="001659C0" w:rsidP="00AC69A0">
      <w:pPr>
        <w:spacing w:line="360" w:lineRule="auto"/>
        <w:jc w:val="both"/>
        <w:rPr>
          <w:rFonts w:ascii="Times New Roman" w:hAnsi="Times New Roman" w:cs="Times New Roman"/>
          <w:sz w:val="24"/>
          <w:szCs w:val="24"/>
        </w:rPr>
      </w:pPr>
    </w:p>
    <w:p w14:paraId="0271CDE7" w14:textId="77777777" w:rsidR="001659C0" w:rsidRPr="00AC69A0" w:rsidRDefault="001659C0" w:rsidP="00AC69A0">
      <w:pPr>
        <w:spacing w:line="360" w:lineRule="auto"/>
        <w:jc w:val="both"/>
        <w:rPr>
          <w:rFonts w:ascii="Times New Roman" w:hAnsi="Times New Roman" w:cs="Times New Roman"/>
          <w:sz w:val="24"/>
          <w:szCs w:val="24"/>
        </w:rPr>
      </w:pPr>
    </w:p>
    <w:p w14:paraId="62F4D4BB" w14:textId="77777777" w:rsidR="001659C0" w:rsidRPr="00AC69A0" w:rsidRDefault="001659C0" w:rsidP="00AC69A0">
      <w:pPr>
        <w:spacing w:line="360" w:lineRule="auto"/>
        <w:jc w:val="both"/>
        <w:rPr>
          <w:rFonts w:ascii="Times New Roman" w:hAnsi="Times New Roman" w:cs="Times New Roman"/>
          <w:sz w:val="24"/>
          <w:szCs w:val="24"/>
        </w:rPr>
      </w:pPr>
    </w:p>
    <w:p w14:paraId="65920484" w14:textId="77777777" w:rsidR="001659C0" w:rsidRPr="00AC69A0" w:rsidRDefault="001659C0" w:rsidP="00AC69A0">
      <w:pPr>
        <w:spacing w:line="360" w:lineRule="auto"/>
        <w:jc w:val="both"/>
        <w:rPr>
          <w:rFonts w:ascii="Times New Roman" w:hAnsi="Times New Roman" w:cs="Times New Roman"/>
          <w:sz w:val="24"/>
          <w:szCs w:val="24"/>
        </w:rPr>
      </w:pPr>
    </w:p>
    <w:p w14:paraId="2DC43317" w14:textId="77777777" w:rsidR="001659C0" w:rsidRPr="00AC69A0" w:rsidRDefault="001659C0" w:rsidP="00AC69A0">
      <w:pPr>
        <w:spacing w:line="360" w:lineRule="auto"/>
        <w:jc w:val="both"/>
        <w:rPr>
          <w:rFonts w:ascii="Times New Roman" w:hAnsi="Times New Roman" w:cs="Times New Roman"/>
          <w:sz w:val="24"/>
          <w:szCs w:val="24"/>
        </w:rPr>
      </w:pPr>
    </w:p>
    <w:p w14:paraId="5AE8CBDA" w14:textId="77777777" w:rsidR="001659C0" w:rsidRPr="00AC69A0" w:rsidRDefault="001659C0" w:rsidP="00AC69A0">
      <w:pPr>
        <w:spacing w:line="360" w:lineRule="auto"/>
        <w:jc w:val="both"/>
        <w:rPr>
          <w:rFonts w:ascii="Times New Roman" w:hAnsi="Times New Roman" w:cs="Times New Roman"/>
          <w:sz w:val="24"/>
          <w:szCs w:val="24"/>
        </w:rPr>
      </w:pPr>
    </w:p>
    <w:p w14:paraId="2FE14383" w14:textId="77777777" w:rsidR="001659C0" w:rsidRPr="00AC69A0" w:rsidRDefault="001659C0" w:rsidP="00AC69A0">
      <w:pPr>
        <w:spacing w:line="360" w:lineRule="auto"/>
        <w:jc w:val="both"/>
        <w:rPr>
          <w:rFonts w:ascii="Times New Roman" w:hAnsi="Times New Roman" w:cs="Times New Roman"/>
          <w:sz w:val="24"/>
          <w:szCs w:val="24"/>
        </w:rPr>
      </w:pPr>
    </w:p>
    <w:p w14:paraId="6FE7BFD8" w14:textId="77777777" w:rsidR="001659C0" w:rsidRPr="00AC69A0" w:rsidRDefault="001659C0" w:rsidP="00AC69A0">
      <w:pPr>
        <w:spacing w:line="360" w:lineRule="auto"/>
        <w:jc w:val="both"/>
        <w:rPr>
          <w:rFonts w:ascii="Times New Roman" w:hAnsi="Times New Roman" w:cs="Times New Roman"/>
          <w:sz w:val="24"/>
          <w:szCs w:val="24"/>
        </w:rPr>
      </w:pPr>
    </w:p>
    <w:p w14:paraId="28B7B7B5" w14:textId="77777777" w:rsidR="001659C0" w:rsidRPr="00AC69A0" w:rsidRDefault="001659C0" w:rsidP="00AC69A0">
      <w:pPr>
        <w:spacing w:line="360" w:lineRule="auto"/>
        <w:jc w:val="both"/>
        <w:rPr>
          <w:rFonts w:ascii="Times New Roman" w:hAnsi="Times New Roman" w:cs="Times New Roman"/>
          <w:sz w:val="24"/>
          <w:szCs w:val="24"/>
        </w:rPr>
      </w:pPr>
    </w:p>
    <w:p w14:paraId="2B0F6682" w14:textId="77777777" w:rsidR="001659C0" w:rsidRPr="00AC69A0" w:rsidRDefault="00722223" w:rsidP="00AC69A0">
      <w:pPr>
        <w:spacing w:line="360" w:lineRule="auto"/>
        <w:jc w:val="both"/>
        <w:rPr>
          <w:rFonts w:ascii="Times New Roman" w:hAnsi="Times New Roman" w:cs="Times New Roman"/>
          <w:b/>
          <w:spacing w:val="1"/>
          <w:sz w:val="24"/>
          <w:szCs w:val="24"/>
        </w:rPr>
      </w:pPr>
      <w:r w:rsidRPr="00AC69A0">
        <w:rPr>
          <w:rFonts w:ascii="Times New Roman" w:hAnsi="Times New Roman" w:cs="Times New Roman"/>
          <w:b/>
          <w:spacing w:val="1"/>
          <w:sz w:val="24"/>
          <w:szCs w:val="24"/>
        </w:rPr>
        <w:t>Table</w:t>
      </w:r>
      <w:r w:rsidR="00D633AF">
        <w:rPr>
          <w:rFonts w:ascii="Times New Roman" w:hAnsi="Times New Roman" w:cs="Times New Roman"/>
          <w:b/>
          <w:spacing w:val="1"/>
          <w:sz w:val="24"/>
          <w:szCs w:val="24"/>
        </w:rPr>
        <w:t xml:space="preserve"> </w:t>
      </w:r>
      <w:r w:rsidR="0029008D">
        <w:rPr>
          <w:rFonts w:ascii="Times New Roman" w:hAnsi="Times New Roman" w:cs="Times New Roman"/>
          <w:b/>
          <w:spacing w:val="1"/>
          <w:sz w:val="24"/>
          <w:szCs w:val="24"/>
        </w:rPr>
        <w:t>3</w:t>
      </w:r>
      <w:r w:rsidRPr="00AC69A0">
        <w:rPr>
          <w:rFonts w:ascii="Times New Roman" w:hAnsi="Times New Roman" w:cs="Times New Roman"/>
          <w:b/>
          <w:spacing w:val="1"/>
          <w:sz w:val="24"/>
          <w:szCs w:val="24"/>
        </w:rPr>
        <w:t>: Effect of boron levels on root morphology of acid lime seedlings.</w:t>
      </w:r>
    </w:p>
    <w:tbl>
      <w:tblPr>
        <w:tblStyle w:val="TableGrid"/>
        <w:tblW w:w="9242" w:type="dxa"/>
        <w:tblLayout w:type="fixed"/>
        <w:tblLook w:val="04A0" w:firstRow="1" w:lastRow="0" w:firstColumn="1" w:lastColumn="0" w:noHBand="0" w:noVBand="1"/>
      </w:tblPr>
      <w:tblGrid>
        <w:gridCol w:w="1384"/>
        <w:gridCol w:w="851"/>
        <w:gridCol w:w="992"/>
        <w:gridCol w:w="880"/>
        <w:gridCol w:w="1027"/>
        <w:gridCol w:w="1027"/>
        <w:gridCol w:w="893"/>
        <w:gridCol w:w="1161"/>
        <w:gridCol w:w="1027"/>
      </w:tblGrid>
      <w:tr w:rsidR="001659C0" w:rsidRPr="00AC69A0" w14:paraId="19C29607" w14:textId="77777777" w:rsidTr="00722223">
        <w:tc>
          <w:tcPr>
            <w:tcW w:w="1384" w:type="dxa"/>
            <w:vMerge w:val="restart"/>
          </w:tcPr>
          <w:p w14:paraId="08DC5535" w14:textId="77777777" w:rsidR="001659C0"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Boron</w:t>
            </w:r>
          </w:p>
          <w:p w14:paraId="07BD8CC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Treatment</w:t>
            </w:r>
          </w:p>
        </w:tc>
        <w:tc>
          <w:tcPr>
            <w:tcW w:w="1843" w:type="dxa"/>
            <w:gridSpan w:val="2"/>
          </w:tcPr>
          <w:p w14:paraId="0DCE5C74" w14:textId="77777777"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Tap root length (cm)</w:t>
            </w:r>
          </w:p>
        </w:tc>
        <w:tc>
          <w:tcPr>
            <w:tcW w:w="1907" w:type="dxa"/>
            <w:gridSpan w:val="2"/>
          </w:tcPr>
          <w:p w14:paraId="40BD7D6C" w14:textId="77777777"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Secondary root length (cm)</w:t>
            </w:r>
          </w:p>
        </w:tc>
        <w:tc>
          <w:tcPr>
            <w:tcW w:w="1920" w:type="dxa"/>
            <w:gridSpan w:val="2"/>
          </w:tcPr>
          <w:p w14:paraId="40816350" w14:textId="77777777"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No of secondary root</w:t>
            </w:r>
          </w:p>
        </w:tc>
        <w:tc>
          <w:tcPr>
            <w:tcW w:w="2188" w:type="dxa"/>
            <w:gridSpan w:val="2"/>
          </w:tcPr>
          <w:p w14:paraId="3ECBCE0D" w14:textId="77777777" w:rsidR="001659C0" w:rsidRPr="00AC69A0" w:rsidRDefault="00AC69A0" w:rsidP="00AC69A0">
            <w:pPr>
              <w:spacing w:line="360" w:lineRule="auto"/>
              <w:jc w:val="both"/>
              <w:rPr>
                <w:rFonts w:ascii="Times New Roman" w:eastAsia="Times New Roman" w:hAnsi="Times New Roman" w:cs="Times New Roman"/>
                <w:b/>
                <w:bCs/>
                <w:color w:val="000000"/>
                <w:sz w:val="24"/>
                <w:szCs w:val="24"/>
                <w:lang w:eastAsia="en-IN"/>
              </w:rPr>
            </w:pPr>
            <w:r w:rsidRPr="00AC69A0">
              <w:rPr>
                <w:rFonts w:ascii="Times New Roman" w:eastAsia="Times New Roman" w:hAnsi="Times New Roman" w:cs="Times New Roman"/>
                <w:b/>
                <w:bCs/>
                <w:color w:val="000000"/>
                <w:sz w:val="24"/>
                <w:szCs w:val="24"/>
                <w:lang w:eastAsia="en-IN"/>
              </w:rPr>
              <w:t>Root diameter</w:t>
            </w:r>
          </w:p>
          <w:p w14:paraId="2BACA855" w14:textId="77777777" w:rsidR="001659C0" w:rsidRPr="00AC69A0" w:rsidRDefault="00AC69A0" w:rsidP="00AC69A0">
            <w:pPr>
              <w:autoSpaceDE w:val="0"/>
              <w:autoSpaceDN w:val="0"/>
              <w:adjustRightInd w:val="0"/>
              <w:spacing w:line="360" w:lineRule="auto"/>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(mm)</w:t>
            </w:r>
          </w:p>
        </w:tc>
      </w:tr>
      <w:tr w:rsidR="001659C0" w:rsidRPr="00AC69A0" w14:paraId="30BE2ED1" w14:textId="77777777" w:rsidTr="00722223">
        <w:tc>
          <w:tcPr>
            <w:tcW w:w="1384" w:type="dxa"/>
            <w:vMerge/>
          </w:tcPr>
          <w:p w14:paraId="59025984" w14:textId="77777777" w:rsidR="001659C0" w:rsidRPr="00AC69A0" w:rsidRDefault="001659C0" w:rsidP="00AC69A0">
            <w:pPr>
              <w:spacing w:line="360" w:lineRule="auto"/>
              <w:jc w:val="both"/>
              <w:rPr>
                <w:rFonts w:ascii="Times New Roman" w:hAnsi="Times New Roman" w:cs="Times New Roman"/>
                <w:sz w:val="24"/>
                <w:szCs w:val="24"/>
              </w:rPr>
            </w:pPr>
          </w:p>
        </w:tc>
        <w:tc>
          <w:tcPr>
            <w:tcW w:w="851" w:type="dxa"/>
            <w:vAlign w:val="center"/>
          </w:tcPr>
          <w:p w14:paraId="4A310806"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992" w:type="dxa"/>
            <w:vAlign w:val="center"/>
          </w:tcPr>
          <w:p w14:paraId="560DBDAC"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880" w:type="dxa"/>
            <w:vAlign w:val="center"/>
          </w:tcPr>
          <w:p w14:paraId="6832541C" w14:textId="77777777" w:rsidR="00722223"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14:paraId="6DD1B43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1027" w:type="dxa"/>
            <w:vAlign w:val="center"/>
          </w:tcPr>
          <w:p w14:paraId="20FAF64D"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027" w:type="dxa"/>
            <w:vAlign w:val="center"/>
          </w:tcPr>
          <w:p w14:paraId="56C79F7E" w14:textId="77777777" w:rsidR="00722223"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14:paraId="433E957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893" w:type="dxa"/>
            <w:vAlign w:val="center"/>
          </w:tcPr>
          <w:p w14:paraId="52F8D74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161" w:type="dxa"/>
            <w:vAlign w:val="center"/>
          </w:tcPr>
          <w:p w14:paraId="2F6707CC" w14:textId="77777777" w:rsidR="00722223" w:rsidRPr="00AC69A0" w:rsidRDefault="00AC69A0"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14:paraId="1EA2EA83"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1027" w:type="dxa"/>
            <w:vAlign w:val="center"/>
          </w:tcPr>
          <w:p w14:paraId="6B0B6F6A"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594448" w:rsidRPr="00AC69A0" w14:paraId="6D0528AC" w14:textId="77777777">
        <w:tc>
          <w:tcPr>
            <w:tcW w:w="1384" w:type="dxa"/>
          </w:tcPr>
          <w:p w14:paraId="0B16E4C4"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14:paraId="0852E8B5"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851" w:type="dxa"/>
            <w:vAlign w:val="center"/>
          </w:tcPr>
          <w:p w14:paraId="6FB60F63"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8.</w:t>
            </w:r>
            <w:r w:rsidRPr="00AC69A0">
              <w:rPr>
                <w:rFonts w:ascii="Times New Roman" w:eastAsia="Times New Roman" w:hAnsi="Times New Roman" w:cs="Times New Roman"/>
                <w:bCs/>
                <w:color w:val="000000"/>
                <w:sz w:val="24"/>
                <w:szCs w:val="24"/>
                <w:lang w:eastAsia="en-IN"/>
              </w:rPr>
              <w:t xml:space="preserve"> </w:t>
            </w:r>
            <w:r w:rsidRPr="00AC69A0">
              <w:rPr>
                <w:rFonts w:ascii="Times New Roman" w:hAnsi="Times New Roman" w:cs="Times New Roman"/>
                <w:sz w:val="24"/>
                <w:szCs w:val="24"/>
              </w:rPr>
              <w:t>85</w:t>
            </w:r>
          </w:p>
        </w:tc>
        <w:tc>
          <w:tcPr>
            <w:tcW w:w="992" w:type="dxa"/>
            <w:vAlign w:val="center"/>
          </w:tcPr>
          <w:p w14:paraId="36794C8A" w14:textId="77777777" w:rsidR="00594448" w:rsidRPr="00AC69A0" w:rsidRDefault="00594448" w:rsidP="00AC69A0">
            <w:pPr>
              <w:pStyle w:val="NormalWeb"/>
              <w:spacing w:after="0" w:afterAutospacing="0" w:line="360" w:lineRule="auto"/>
              <w:jc w:val="both"/>
            </w:pPr>
            <w:r w:rsidRPr="00AC69A0">
              <w:rPr>
                <w:color w:val="000000"/>
              </w:rPr>
              <w:t>15.04</w:t>
            </w:r>
          </w:p>
        </w:tc>
        <w:tc>
          <w:tcPr>
            <w:tcW w:w="880" w:type="dxa"/>
            <w:vAlign w:val="center"/>
          </w:tcPr>
          <w:p w14:paraId="667A227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28.93</w:t>
            </w:r>
          </w:p>
        </w:tc>
        <w:tc>
          <w:tcPr>
            <w:tcW w:w="1027" w:type="dxa"/>
            <w:vAlign w:val="center"/>
          </w:tcPr>
          <w:p w14:paraId="76895BB6" w14:textId="77777777" w:rsidR="00594448" w:rsidRPr="00AC69A0" w:rsidRDefault="00594448" w:rsidP="00AC69A0">
            <w:pPr>
              <w:pStyle w:val="NormalWeb"/>
              <w:spacing w:after="0" w:afterAutospacing="0" w:line="360" w:lineRule="auto"/>
              <w:jc w:val="both"/>
            </w:pPr>
            <w:r w:rsidRPr="00AC69A0">
              <w:rPr>
                <w:color w:val="000000"/>
              </w:rPr>
              <w:t>40.98</w:t>
            </w:r>
          </w:p>
        </w:tc>
        <w:tc>
          <w:tcPr>
            <w:tcW w:w="1027" w:type="dxa"/>
            <w:vAlign w:val="center"/>
          </w:tcPr>
          <w:p w14:paraId="0E905A91"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27.06</w:t>
            </w:r>
          </w:p>
        </w:tc>
        <w:tc>
          <w:tcPr>
            <w:tcW w:w="893" w:type="dxa"/>
            <w:vAlign w:val="center"/>
          </w:tcPr>
          <w:p w14:paraId="52EF337B" w14:textId="77777777" w:rsidR="00594448" w:rsidRPr="00AC69A0" w:rsidRDefault="00594448" w:rsidP="00AC69A0">
            <w:pPr>
              <w:pStyle w:val="NormalWeb"/>
              <w:spacing w:after="0" w:afterAutospacing="0" w:line="360" w:lineRule="auto"/>
              <w:jc w:val="both"/>
            </w:pPr>
            <w:r w:rsidRPr="00AC69A0">
              <w:rPr>
                <w:color w:val="000000"/>
              </w:rPr>
              <w:t>33.05</w:t>
            </w:r>
          </w:p>
        </w:tc>
        <w:tc>
          <w:tcPr>
            <w:tcW w:w="1161" w:type="dxa"/>
            <w:vAlign w:val="center"/>
          </w:tcPr>
          <w:p w14:paraId="3D96E87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3.55</w:t>
            </w:r>
          </w:p>
        </w:tc>
        <w:tc>
          <w:tcPr>
            <w:tcW w:w="1027" w:type="dxa"/>
            <w:vAlign w:val="center"/>
          </w:tcPr>
          <w:p w14:paraId="61614E49" w14:textId="77777777" w:rsidR="00594448" w:rsidRPr="00AC69A0" w:rsidRDefault="00594448" w:rsidP="00AC69A0">
            <w:pPr>
              <w:pStyle w:val="NormalWeb"/>
              <w:spacing w:after="0" w:afterAutospacing="0" w:line="360" w:lineRule="auto"/>
              <w:jc w:val="both"/>
            </w:pPr>
            <w:r w:rsidRPr="00AC69A0">
              <w:rPr>
                <w:color w:val="000000"/>
              </w:rPr>
              <w:t>7.22</w:t>
            </w:r>
          </w:p>
        </w:tc>
      </w:tr>
      <w:tr w:rsidR="00594448" w:rsidRPr="00AC69A0" w14:paraId="4A849677" w14:textId="77777777">
        <w:tc>
          <w:tcPr>
            <w:tcW w:w="1384" w:type="dxa"/>
          </w:tcPr>
          <w:p w14:paraId="79F64CBC"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14:paraId="78EACB0B"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851" w:type="dxa"/>
            <w:vAlign w:val="center"/>
          </w:tcPr>
          <w:p w14:paraId="627C63D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12.95</w:t>
            </w:r>
          </w:p>
        </w:tc>
        <w:tc>
          <w:tcPr>
            <w:tcW w:w="992" w:type="dxa"/>
            <w:vAlign w:val="center"/>
          </w:tcPr>
          <w:p w14:paraId="590F699A" w14:textId="77777777" w:rsidR="00594448" w:rsidRPr="00AC69A0" w:rsidRDefault="00594448" w:rsidP="00AC69A0">
            <w:pPr>
              <w:pStyle w:val="NormalWeb"/>
              <w:spacing w:after="0" w:afterAutospacing="0" w:line="360" w:lineRule="auto"/>
              <w:jc w:val="both"/>
            </w:pPr>
            <w:r w:rsidRPr="00AC69A0">
              <w:rPr>
                <w:color w:val="000000"/>
              </w:rPr>
              <w:t>20.20</w:t>
            </w:r>
          </w:p>
        </w:tc>
        <w:tc>
          <w:tcPr>
            <w:tcW w:w="880" w:type="dxa"/>
            <w:vAlign w:val="center"/>
          </w:tcPr>
          <w:p w14:paraId="3F5316C2"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33.88</w:t>
            </w:r>
          </w:p>
        </w:tc>
        <w:tc>
          <w:tcPr>
            <w:tcW w:w="1027" w:type="dxa"/>
            <w:vAlign w:val="center"/>
          </w:tcPr>
          <w:p w14:paraId="719CD3D6" w14:textId="77777777" w:rsidR="00594448" w:rsidRPr="00AC69A0" w:rsidRDefault="00594448" w:rsidP="00AC69A0">
            <w:pPr>
              <w:pStyle w:val="NormalWeb"/>
              <w:spacing w:after="0" w:afterAutospacing="0" w:line="360" w:lineRule="auto"/>
              <w:jc w:val="both"/>
            </w:pPr>
            <w:r w:rsidRPr="00AC69A0">
              <w:rPr>
                <w:color w:val="000000"/>
              </w:rPr>
              <w:t>46.69</w:t>
            </w:r>
          </w:p>
        </w:tc>
        <w:tc>
          <w:tcPr>
            <w:tcW w:w="1027" w:type="dxa"/>
            <w:vAlign w:val="center"/>
          </w:tcPr>
          <w:p w14:paraId="28779DE6"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34.83</w:t>
            </w:r>
          </w:p>
        </w:tc>
        <w:tc>
          <w:tcPr>
            <w:tcW w:w="893" w:type="dxa"/>
            <w:vAlign w:val="center"/>
          </w:tcPr>
          <w:p w14:paraId="0FF13C6D" w14:textId="77777777" w:rsidR="00594448" w:rsidRPr="00AC69A0" w:rsidRDefault="00594448" w:rsidP="00AC69A0">
            <w:pPr>
              <w:pStyle w:val="NormalWeb"/>
              <w:spacing w:after="0" w:afterAutospacing="0" w:line="360" w:lineRule="auto"/>
              <w:jc w:val="both"/>
            </w:pPr>
            <w:r w:rsidRPr="00AC69A0">
              <w:rPr>
                <w:color w:val="000000"/>
              </w:rPr>
              <w:t>46.48</w:t>
            </w:r>
          </w:p>
        </w:tc>
        <w:tc>
          <w:tcPr>
            <w:tcW w:w="1161" w:type="dxa"/>
            <w:vAlign w:val="center"/>
          </w:tcPr>
          <w:p w14:paraId="34A7DA18"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4.20</w:t>
            </w:r>
          </w:p>
        </w:tc>
        <w:tc>
          <w:tcPr>
            <w:tcW w:w="1027" w:type="dxa"/>
            <w:vAlign w:val="center"/>
          </w:tcPr>
          <w:p w14:paraId="2666A2E9" w14:textId="77777777" w:rsidR="00594448" w:rsidRPr="00AC69A0" w:rsidRDefault="00594448" w:rsidP="00AC69A0">
            <w:pPr>
              <w:pStyle w:val="NormalWeb"/>
              <w:spacing w:after="0" w:afterAutospacing="0" w:line="360" w:lineRule="auto"/>
              <w:jc w:val="both"/>
            </w:pPr>
            <w:r w:rsidRPr="00AC69A0">
              <w:rPr>
                <w:color w:val="000000"/>
              </w:rPr>
              <w:t>8.20</w:t>
            </w:r>
          </w:p>
        </w:tc>
      </w:tr>
      <w:tr w:rsidR="00594448" w:rsidRPr="00AC69A0" w14:paraId="1C1D7254" w14:textId="77777777">
        <w:tc>
          <w:tcPr>
            <w:tcW w:w="1384" w:type="dxa"/>
          </w:tcPr>
          <w:p w14:paraId="5B8D3A8E"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14:paraId="540C45EE"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851" w:type="dxa"/>
            <w:vAlign w:val="center"/>
          </w:tcPr>
          <w:p w14:paraId="75E3AE53"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15.56</w:t>
            </w:r>
          </w:p>
        </w:tc>
        <w:tc>
          <w:tcPr>
            <w:tcW w:w="992" w:type="dxa"/>
            <w:vAlign w:val="center"/>
          </w:tcPr>
          <w:p w14:paraId="3AA39173" w14:textId="77777777" w:rsidR="00594448" w:rsidRPr="00AC69A0" w:rsidRDefault="00594448" w:rsidP="00AC69A0">
            <w:pPr>
              <w:pStyle w:val="NormalWeb"/>
              <w:spacing w:after="0" w:afterAutospacing="0" w:line="360" w:lineRule="auto"/>
              <w:jc w:val="both"/>
            </w:pPr>
            <w:r w:rsidRPr="00AC69A0">
              <w:rPr>
                <w:bCs/>
                <w:color w:val="000000"/>
              </w:rPr>
              <w:t>24.83</w:t>
            </w:r>
          </w:p>
        </w:tc>
        <w:tc>
          <w:tcPr>
            <w:tcW w:w="880" w:type="dxa"/>
            <w:vAlign w:val="center"/>
          </w:tcPr>
          <w:p w14:paraId="300FC6D0"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027" w:type="dxa"/>
            <w:vAlign w:val="center"/>
          </w:tcPr>
          <w:p w14:paraId="684AF1D3" w14:textId="77777777" w:rsidR="00594448" w:rsidRPr="00AC69A0" w:rsidRDefault="00594448" w:rsidP="00AC69A0">
            <w:pPr>
              <w:pStyle w:val="NormalWeb"/>
              <w:spacing w:after="0" w:afterAutospacing="0" w:line="360" w:lineRule="auto"/>
              <w:jc w:val="both"/>
            </w:pPr>
            <w:r w:rsidRPr="00AC69A0">
              <w:rPr>
                <w:bCs/>
                <w:color w:val="000000"/>
              </w:rPr>
              <w:t>54.29</w:t>
            </w:r>
          </w:p>
        </w:tc>
        <w:tc>
          <w:tcPr>
            <w:tcW w:w="1027" w:type="dxa"/>
            <w:vAlign w:val="center"/>
          </w:tcPr>
          <w:p w14:paraId="1E2C2ACF"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45.33</w:t>
            </w:r>
          </w:p>
        </w:tc>
        <w:tc>
          <w:tcPr>
            <w:tcW w:w="893" w:type="dxa"/>
            <w:vAlign w:val="center"/>
          </w:tcPr>
          <w:p w14:paraId="1F73040B" w14:textId="77777777" w:rsidR="00594448" w:rsidRPr="00AC69A0" w:rsidRDefault="00594448" w:rsidP="00AC69A0">
            <w:pPr>
              <w:pStyle w:val="NormalWeb"/>
              <w:spacing w:after="0" w:afterAutospacing="0" w:line="360" w:lineRule="auto"/>
              <w:jc w:val="both"/>
            </w:pPr>
            <w:r w:rsidRPr="00AC69A0">
              <w:rPr>
                <w:bCs/>
                <w:color w:val="000000"/>
              </w:rPr>
              <w:t>64.09</w:t>
            </w:r>
          </w:p>
        </w:tc>
        <w:tc>
          <w:tcPr>
            <w:tcW w:w="1161" w:type="dxa"/>
            <w:vAlign w:val="center"/>
          </w:tcPr>
          <w:p w14:paraId="1A6EE05B"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4.47</w:t>
            </w:r>
          </w:p>
        </w:tc>
        <w:tc>
          <w:tcPr>
            <w:tcW w:w="1027" w:type="dxa"/>
            <w:vAlign w:val="center"/>
          </w:tcPr>
          <w:p w14:paraId="2AA1CC0A" w14:textId="77777777" w:rsidR="00594448" w:rsidRPr="00AC69A0" w:rsidRDefault="00594448" w:rsidP="00AC69A0">
            <w:pPr>
              <w:pStyle w:val="NormalWeb"/>
              <w:spacing w:after="0" w:afterAutospacing="0" w:line="360" w:lineRule="auto"/>
              <w:jc w:val="both"/>
            </w:pPr>
            <w:r w:rsidRPr="00AC69A0">
              <w:rPr>
                <w:bCs/>
                <w:color w:val="000000"/>
              </w:rPr>
              <w:t>8.55</w:t>
            </w:r>
          </w:p>
        </w:tc>
      </w:tr>
      <w:tr w:rsidR="00594448" w:rsidRPr="00AC69A0" w14:paraId="0FE56184" w14:textId="77777777">
        <w:tc>
          <w:tcPr>
            <w:tcW w:w="1384" w:type="dxa"/>
          </w:tcPr>
          <w:p w14:paraId="30B7BA10"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14:paraId="1369BE7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851" w:type="dxa"/>
            <w:vAlign w:val="center"/>
          </w:tcPr>
          <w:p w14:paraId="5ABCE672"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10.91</w:t>
            </w:r>
          </w:p>
        </w:tc>
        <w:tc>
          <w:tcPr>
            <w:tcW w:w="992" w:type="dxa"/>
            <w:vAlign w:val="center"/>
          </w:tcPr>
          <w:p w14:paraId="1BE18FFD" w14:textId="77777777" w:rsidR="00594448" w:rsidRPr="00AC69A0" w:rsidRDefault="00594448" w:rsidP="00AC69A0">
            <w:pPr>
              <w:pStyle w:val="NormalWeb"/>
              <w:spacing w:after="0" w:afterAutospacing="0" w:line="360" w:lineRule="auto"/>
              <w:jc w:val="both"/>
            </w:pPr>
            <w:r w:rsidRPr="00AC69A0">
              <w:rPr>
                <w:color w:val="000000"/>
              </w:rPr>
              <w:t>16.83</w:t>
            </w:r>
          </w:p>
        </w:tc>
        <w:tc>
          <w:tcPr>
            <w:tcW w:w="880" w:type="dxa"/>
            <w:vAlign w:val="center"/>
          </w:tcPr>
          <w:p w14:paraId="375D97F4"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35.58</w:t>
            </w:r>
          </w:p>
        </w:tc>
        <w:tc>
          <w:tcPr>
            <w:tcW w:w="1027" w:type="dxa"/>
            <w:vAlign w:val="center"/>
          </w:tcPr>
          <w:p w14:paraId="1C9B4A94" w14:textId="77777777" w:rsidR="00594448" w:rsidRPr="00AC69A0" w:rsidRDefault="00594448" w:rsidP="00AC69A0">
            <w:pPr>
              <w:pStyle w:val="NormalWeb"/>
              <w:spacing w:after="0" w:afterAutospacing="0" w:line="360" w:lineRule="auto"/>
              <w:jc w:val="both"/>
            </w:pPr>
            <w:r w:rsidRPr="00AC69A0">
              <w:rPr>
                <w:color w:val="000000"/>
              </w:rPr>
              <w:t>49.83</w:t>
            </w:r>
          </w:p>
        </w:tc>
        <w:tc>
          <w:tcPr>
            <w:tcW w:w="1027" w:type="dxa"/>
            <w:vAlign w:val="center"/>
          </w:tcPr>
          <w:p w14:paraId="0C88C891"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30.16</w:t>
            </w:r>
          </w:p>
        </w:tc>
        <w:tc>
          <w:tcPr>
            <w:tcW w:w="893" w:type="dxa"/>
            <w:vAlign w:val="center"/>
          </w:tcPr>
          <w:p w14:paraId="76830A03" w14:textId="77777777" w:rsidR="00594448" w:rsidRPr="00AC69A0" w:rsidRDefault="00594448" w:rsidP="00AC69A0">
            <w:pPr>
              <w:pStyle w:val="NormalWeb"/>
              <w:spacing w:after="0" w:afterAutospacing="0" w:line="360" w:lineRule="auto"/>
              <w:jc w:val="both"/>
            </w:pPr>
            <w:r w:rsidRPr="00AC69A0">
              <w:rPr>
                <w:color w:val="000000"/>
              </w:rPr>
              <w:t>39.69</w:t>
            </w:r>
          </w:p>
        </w:tc>
        <w:tc>
          <w:tcPr>
            <w:tcW w:w="1161" w:type="dxa"/>
            <w:vAlign w:val="center"/>
          </w:tcPr>
          <w:p w14:paraId="1C23FCCB"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3.83</w:t>
            </w:r>
          </w:p>
        </w:tc>
        <w:tc>
          <w:tcPr>
            <w:tcW w:w="1027" w:type="dxa"/>
            <w:vAlign w:val="center"/>
          </w:tcPr>
          <w:p w14:paraId="2BA5BA36" w14:textId="77777777" w:rsidR="00594448" w:rsidRPr="00AC69A0" w:rsidRDefault="00594448" w:rsidP="00AC69A0">
            <w:pPr>
              <w:pStyle w:val="NormalWeb"/>
              <w:spacing w:after="0" w:afterAutospacing="0" w:line="360" w:lineRule="auto"/>
              <w:jc w:val="both"/>
            </w:pPr>
            <w:r w:rsidRPr="00AC69A0">
              <w:rPr>
                <w:color w:val="000000"/>
              </w:rPr>
              <w:t>7.64</w:t>
            </w:r>
          </w:p>
        </w:tc>
      </w:tr>
      <w:tr w:rsidR="00594448" w:rsidRPr="00AC69A0" w14:paraId="739D7A9D" w14:textId="77777777">
        <w:tc>
          <w:tcPr>
            <w:tcW w:w="1384" w:type="dxa"/>
          </w:tcPr>
          <w:p w14:paraId="6DDACBC2"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14:paraId="7DC7C443"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851" w:type="dxa"/>
            <w:vAlign w:val="center"/>
          </w:tcPr>
          <w:p w14:paraId="73C14907"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6.95</w:t>
            </w:r>
          </w:p>
        </w:tc>
        <w:tc>
          <w:tcPr>
            <w:tcW w:w="992" w:type="dxa"/>
            <w:vAlign w:val="center"/>
          </w:tcPr>
          <w:p w14:paraId="591B9A23" w14:textId="77777777" w:rsidR="00594448" w:rsidRPr="00AC69A0" w:rsidRDefault="00594448" w:rsidP="00AC69A0">
            <w:pPr>
              <w:pStyle w:val="NormalWeb"/>
              <w:spacing w:after="0" w:afterAutospacing="0" w:line="360" w:lineRule="auto"/>
              <w:jc w:val="both"/>
            </w:pPr>
            <w:r w:rsidRPr="00AC69A0">
              <w:rPr>
                <w:color w:val="000000"/>
              </w:rPr>
              <w:t>9.98</w:t>
            </w:r>
          </w:p>
        </w:tc>
        <w:tc>
          <w:tcPr>
            <w:tcW w:w="880" w:type="dxa"/>
            <w:vAlign w:val="center"/>
          </w:tcPr>
          <w:p w14:paraId="12F50FA7"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29.14</w:t>
            </w:r>
          </w:p>
        </w:tc>
        <w:tc>
          <w:tcPr>
            <w:tcW w:w="1027" w:type="dxa"/>
            <w:vAlign w:val="center"/>
          </w:tcPr>
          <w:p w14:paraId="5E663276" w14:textId="77777777" w:rsidR="00594448" w:rsidRPr="00AC69A0" w:rsidRDefault="00594448" w:rsidP="00AC69A0">
            <w:pPr>
              <w:pStyle w:val="NormalWeb"/>
              <w:spacing w:after="0" w:afterAutospacing="0" w:line="360" w:lineRule="auto"/>
              <w:jc w:val="both"/>
            </w:pPr>
            <w:r w:rsidRPr="00AC69A0">
              <w:rPr>
                <w:color w:val="000000"/>
              </w:rPr>
              <w:t>38.79</w:t>
            </w:r>
          </w:p>
        </w:tc>
        <w:tc>
          <w:tcPr>
            <w:tcW w:w="1027" w:type="dxa"/>
            <w:vAlign w:val="center"/>
          </w:tcPr>
          <w:p w14:paraId="11AACCEF"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19.45</w:t>
            </w:r>
          </w:p>
        </w:tc>
        <w:tc>
          <w:tcPr>
            <w:tcW w:w="893" w:type="dxa"/>
            <w:vAlign w:val="center"/>
          </w:tcPr>
          <w:p w14:paraId="6084AE29" w14:textId="77777777" w:rsidR="00594448" w:rsidRPr="00AC69A0" w:rsidRDefault="00594448" w:rsidP="00AC69A0">
            <w:pPr>
              <w:pStyle w:val="NormalWeb"/>
              <w:spacing w:after="0" w:afterAutospacing="0" w:line="360" w:lineRule="auto"/>
              <w:jc w:val="both"/>
            </w:pPr>
            <w:r w:rsidRPr="00AC69A0">
              <w:rPr>
                <w:color w:val="000000"/>
              </w:rPr>
              <w:t>31.73</w:t>
            </w:r>
          </w:p>
        </w:tc>
        <w:tc>
          <w:tcPr>
            <w:tcW w:w="1161" w:type="dxa"/>
            <w:vAlign w:val="center"/>
          </w:tcPr>
          <w:p w14:paraId="5D1A43B8"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3.35</w:t>
            </w:r>
          </w:p>
        </w:tc>
        <w:tc>
          <w:tcPr>
            <w:tcW w:w="1027" w:type="dxa"/>
            <w:vAlign w:val="center"/>
          </w:tcPr>
          <w:p w14:paraId="53A4C81A" w14:textId="77777777" w:rsidR="00594448" w:rsidRPr="00AC69A0" w:rsidRDefault="00594448" w:rsidP="00AC69A0">
            <w:pPr>
              <w:pStyle w:val="NormalWeb"/>
              <w:spacing w:after="0" w:afterAutospacing="0" w:line="360" w:lineRule="auto"/>
              <w:jc w:val="both"/>
            </w:pPr>
            <w:r w:rsidRPr="00AC69A0">
              <w:rPr>
                <w:color w:val="000000"/>
              </w:rPr>
              <w:t>6.27</w:t>
            </w:r>
          </w:p>
        </w:tc>
      </w:tr>
      <w:tr w:rsidR="00594448" w:rsidRPr="00AC69A0" w14:paraId="3266B10B" w14:textId="77777777">
        <w:tc>
          <w:tcPr>
            <w:tcW w:w="1384" w:type="dxa"/>
          </w:tcPr>
          <w:p w14:paraId="7B75CBD2" w14:textId="77777777" w:rsidR="00594448" w:rsidRPr="00AC69A0" w:rsidRDefault="00594448" w:rsidP="00AC69A0">
            <w:pPr>
              <w:spacing w:line="360" w:lineRule="auto"/>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14:paraId="711941FB"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851" w:type="dxa"/>
            <w:vAlign w:val="center"/>
          </w:tcPr>
          <w:p w14:paraId="71051C6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6.01</w:t>
            </w:r>
          </w:p>
        </w:tc>
        <w:tc>
          <w:tcPr>
            <w:tcW w:w="992" w:type="dxa"/>
            <w:vAlign w:val="center"/>
          </w:tcPr>
          <w:p w14:paraId="6C1FED71" w14:textId="77777777" w:rsidR="00594448" w:rsidRPr="00AC69A0" w:rsidRDefault="00594448" w:rsidP="00AC69A0">
            <w:pPr>
              <w:pStyle w:val="NormalWeb"/>
              <w:spacing w:after="0" w:afterAutospacing="0" w:line="360" w:lineRule="auto"/>
              <w:jc w:val="both"/>
            </w:pPr>
            <w:r w:rsidRPr="00AC69A0">
              <w:rPr>
                <w:bCs/>
                <w:color w:val="000000"/>
              </w:rPr>
              <w:t>8.81</w:t>
            </w:r>
          </w:p>
        </w:tc>
        <w:tc>
          <w:tcPr>
            <w:tcW w:w="880" w:type="dxa"/>
            <w:vAlign w:val="center"/>
          </w:tcPr>
          <w:p w14:paraId="1FE4E749"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25.91</w:t>
            </w:r>
          </w:p>
        </w:tc>
        <w:tc>
          <w:tcPr>
            <w:tcW w:w="1027" w:type="dxa"/>
            <w:vAlign w:val="center"/>
          </w:tcPr>
          <w:p w14:paraId="2B89B044" w14:textId="77777777" w:rsidR="00594448" w:rsidRPr="00AC69A0" w:rsidRDefault="00594448" w:rsidP="00AC69A0">
            <w:pPr>
              <w:pStyle w:val="NormalWeb"/>
              <w:spacing w:after="0" w:afterAutospacing="0" w:line="360" w:lineRule="auto"/>
              <w:jc w:val="both"/>
            </w:pPr>
            <w:r w:rsidRPr="00AC69A0">
              <w:rPr>
                <w:bCs/>
                <w:color w:val="000000"/>
              </w:rPr>
              <w:t>36.16</w:t>
            </w:r>
          </w:p>
        </w:tc>
        <w:tc>
          <w:tcPr>
            <w:tcW w:w="1027" w:type="dxa"/>
            <w:vAlign w:val="center"/>
          </w:tcPr>
          <w:p w14:paraId="5C3BE4E3"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18.57</w:t>
            </w:r>
          </w:p>
        </w:tc>
        <w:tc>
          <w:tcPr>
            <w:tcW w:w="893" w:type="dxa"/>
            <w:vAlign w:val="center"/>
          </w:tcPr>
          <w:p w14:paraId="00C8BD8C" w14:textId="77777777" w:rsidR="00594448" w:rsidRPr="00AC69A0" w:rsidRDefault="00594448" w:rsidP="00AC69A0">
            <w:pPr>
              <w:pStyle w:val="NormalWeb"/>
              <w:spacing w:after="0" w:afterAutospacing="0" w:line="360" w:lineRule="auto"/>
              <w:jc w:val="both"/>
            </w:pPr>
            <w:r w:rsidRPr="00AC69A0">
              <w:rPr>
                <w:bCs/>
                <w:color w:val="000000"/>
              </w:rPr>
              <w:t>30.61</w:t>
            </w:r>
          </w:p>
        </w:tc>
        <w:tc>
          <w:tcPr>
            <w:tcW w:w="1161" w:type="dxa"/>
            <w:vAlign w:val="center"/>
          </w:tcPr>
          <w:p w14:paraId="301C589C" w14:textId="77777777" w:rsidR="00594448" w:rsidRPr="00AC69A0" w:rsidRDefault="00594448"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3.08</w:t>
            </w:r>
          </w:p>
        </w:tc>
        <w:tc>
          <w:tcPr>
            <w:tcW w:w="1027" w:type="dxa"/>
            <w:vAlign w:val="center"/>
          </w:tcPr>
          <w:p w14:paraId="4A802DB7" w14:textId="77777777" w:rsidR="00594448" w:rsidRPr="00AC69A0" w:rsidRDefault="00594448" w:rsidP="00AC69A0">
            <w:pPr>
              <w:pStyle w:val="NormalWeb"/>
              <w:spacing w:after="0" w:afterAutospacing="0" w:line="360" w:lineRule="auto"/>
              <w:jc w:val="both"/>
            </w:pPr>
            <w:r w:rsidRPr="00AC69A0">
              <w:rPr>
                <w:bCs/>
                <w:color w:val="000000"/>
              </w:rPr>
              <w:t>5.44</w:t>
            </w:r>
          </w:p>
        </w:tc>
      </w:tr>
      <w:tr w:rsidR="001659C0" w:rsidRPr="00AC69A0" w14:paraId="6648E33B" w14:textId="77777777" w:rsidTr="00722223">
        <w:tc>
          <w:tcPr>
            <w:tcW w:w="1384" w:type="dxa"/>
            <w:vAlign w:val="center"/>
          </w:tcPr>
          <w:p w14:paraId="28A2AFD7" w14:textId="77777777"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14:paraId="04409178" w14:textId="77777777" w:rsidR="001659C0" w:rsidRPr="00AC69A0" w:rsidRDefault="001659C0" w:rsidP="00AC69A0">
            <w:pPr>
              <w:spacing w:line="360" w:lineRule="auto"/>
              <w:jc w:val="both"/>
              <w:rPr>
                <w:rFonts w:ascii="Times New Roman" w:hAnsi="Times New Roman" w:cs="Times New Roman"/>
                <w:sz w:val="24"/>
                <w:szCs w:val="24"/>
              </w:rPr>
            </w:pPr>
          </w:p>
        </w:tc>
        <w:tc>
          <w:tcPr>
            <w:tcW w:w="851" w:type="dxa"/>
            <w:vAlign w:val="center"/>
          </w:tcPr>
          <w:p w14:paraId="3C194B36"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0.18</w:t>
            </w:r>
          </w:p>
        </w:tc>
        <w:tc>
          <w:tcPr>
            <w:tcW w:w="992" w:type="dxa"/>
            <w:vAlign w:val="center"/>
          </w:tcPr>
          <w:p w14:paraId="31672D4F" w14:textId="77777777" w:rsidR="001659C0" w:rsidRPr="00AC69A0" w:rsidRDefault="00AC69A0" w:rsidP="00AC69A0">
            <w:pPr>
              <w:pStyle w:val="NormalWeb"/>
              <w:spacing w:after="0" w:afterAutospacing="0" w:line="360" w:lineRule="auto"/>
              <w:jc w:val="both"/>
            </w:pPr>
            <w:r w:rsidRPr="00AC69A0">
              <w:rPr>
                <w:color w:val="000000"/>
              </w:rPr>
              <w:t>0.73</w:t>
            </w:r>
          </w:p>
        </w:tc>
        <w:tc>
          <w:tcPr>
            <w:tcW w:w="880" w:type="dxa"/>
            <w:vAlign w:val="center"/>
          </w:tcPr>
          <w:p w14:paraId="5E420F9B"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0.28</w:t>
            </w:r>
          </w:p>
        </w:tc>
        <w:tc>
          <w:tcPr>
            <w:tcW w:w="1027" w:type="dxa"/>
            <w:vAlign w:val="center"/>
          </w:tcPr>
          <w:p w14:paraId="275D9A55" w14:textId="77777777" w:rsidR="001659C0" w:rsidRPr="00AC69A0" w:rsidRDefault="00AC69A0" w:rsidP="00AC69A0">
            <w:pPr>
              <w:pStyle w:val="NormalWeb"/>
              <w:spacing w:after="0" w:afterAutospacing="0" w:line="360" w:lineRule="auto"/>
              <w:jc w:val="both"/>
            </w:pPr>
            <w:r w:rsidRPr="00AC69A0">
              <w:rPr>
                <w:color w:val="000000"/>
              </w:rPr>
              <w:t>1.76</w:t>
            </w:r>
          </w:p>
        </w:tc>
        <w:tc>
          <w:tcPr>
            <w:tcW w:w="1027" w:type="dxa"/>
            <w:vAlign w:val="center"/>
          </w:tcPr>
          <w:p w14:paraId="4CF66D5E"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0.96</w:t>
            </w:r>
          </w:p>
        </w:tc>
        <w:tc>
          <w:tcPr>
            <w:tcW w:w="893" w:type="dxa"/>
            <w:vAlign w:val="center"/>
          </w:tcPr>
          <w:p w14:paraId="24CE9BB9" w14:textId="77777777" w:rsidR="001659C0" w:rsidRPr="00AC69A0" w:rsidRDefault="00AC69A0" w:rsidP="00AC69A0">
            <w:pPr>
              <w:pStyle w:val="NormalWeb"/>
              <w:spacing w:after="0" w:afterAutospacing="0" w:line="360" w:lineRule="auto"/>
              <w:jc w:val="both"/>
            </w:pPr>
            <w:r w:rsidRPr="00AC69A0">
              <w:rPr>
                <w:color w:val="000000"/>
              </w:rPr>
              <w:t>1.97</w:t>
            </w:r>
          </w:p>
        </w:tc>
        <w:tc>
          <w:tcPr>
            <w:tcW w:w="1161" w:type="dxa"/>
            <w:vAlign w:val="center"/>
          </w:tcPr>
          <w:p w14:paraId="2538C341"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0.09</w:t>
            </w:r>
          </w:p>
        </w:tc>
        <w:tc>
          <w:tcPr>
            <w:tcW w:w="1027" w:type="dxa"/>
            <w:vAlign w:val="center"/>
          </w:tcPr>
          <w:p w14:paraId="0DA74D30" w14:textId="77777777" w:rsidR="001659C0" w:rsidRPr="00AC69A0" w:rsidRDefault="00AC69A0" w:rsidP="00AC69A0">
            <w:pPr>
              <w:pStyle w:val="NormalWeb"/>
              <w:spacing w:after="0" w:afterAutospacing="0" w:line="360" w:lineRule="auto"/>
              <w:jc w:val="both"/>
            </w:pPr>
            <w:r w:rsidRPr="00AC69A0">
              <w:rPr>
                <w:color w:val="000000"/>
              </w:rPr>
              <w:t>0.17</w:t>
            </w:r>
          </w:p>
        </w:tc>
      </w:tr>
      <w:tr w:rsidR="001659C0" w:rsidRPr="00AC69A0" w14:paraId="23709EA5" w14:textId="77777777" w:rsidTr="00722223">
        <w:tc>
          <w:tcPr>
            <w:tcW w:w="1384" w:type="dxa"/>
            <w:vAlign w:val="center"/>
          </w:tcPr>
          <w:p w14:paraId="15424280" w14:textId="77777777" w:rsidR="001659C0" w:rsidRPr="00AC69A0" w:rsidRDefault="00AC69A0" w:rsidP="00AC69A0">
            <w:pPr>
              <w:spacing w:line="360" w:lineRule="auto"/>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14:paraId="29FDE9D7" w14:textId="77777777" w:rsidR="001659C0" w:rsidRPr="00AC69A0" w:rsidRDefault="001659C0" w:rsidP="00AC69A0">
            <w:pPr>
              <w:spacing w:line="360" w:lineRule="auto"/>
              <w:jc w:val="both"/>
              <w:rPr>
                <w:rFonts w:ascii="Times New Roman" w:hAnsi="Times New Roman" w:cs="Times New Roman"/>
                <w:sz w:val="24"/>
                <w:szCs w:val="24"/>
              </w:rPr>
            </w:pPr>
          </w:p>
        </w:tc>
        <w:tc>
          <w:tcPr>
            <w:tcW w:w="851" w:type="dxa"/>
            <w:vAlign w:val="center"/>
          </w:tcPr>
          <w:p w14:paraId="0D009F92"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0.56</w:t>
            </w:r>
          </w:p>
        </w:tc>
        <w:tc>
          <w:tcPr>
            <w:tcW w:w="992" w:type="dxa"/>
            <w:vAlign w:val="center"/>
          </w:tcPr>
          <w:p w14:paraId="6BF65BEF" w14:textId="77777777" w:rsidR="001659C0" w:rsidRPr="00AC69A0" w:rsidRDefault="00AC69A0" w:rsidP="00AC69A0">
            <w:pPr>
              <w:pStyle w:val="NormalWeb"/>
              <w:spacing w:after="0" w:afterAutospacing="0" w:line="360" w:lineRule="auto"/>
              <w:jc w:val="both"/>
            </w:pPr>
            <w:r w:rsidRPr="00AC69A0">
              <w:rPr>
                <w:color w:val="000000"/>
              </w:rPr>
              <w:t>2.24</w:t>
            </w:r>
          </w:p>
        </w:tc>
        <w:tc>
          <w:tcPr>
            <w:tcW w:w="880" w:type="dxa"/>
            <w:vAlign w:val="center"/>
          </w:tcPr>
          <w:p w14:paraId="6531CCFE"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0.87</w:t>
            </w:r>
          </w:p>
        </w:tc>
        <w:tc>
          <w:tcPr>
            <w:tcW w:w="1027" w:type="dxa"/>
            <w:vAlign w:val="center"/>
          </w:tcPr>
          <w:p w14:paraId="42921F24" w14:textId="77777777" w:rsidR="001659C0" w:rsidRPr="00AC69A0" w:rsidRDefault="00AC69A0" w:rsidP="00AC69A0">
            <w:pPr>
              <w:pStyle w:val="NormalWeb"/>
              <w:spacing w:after="0" w:afterAutospacing="0" w:line="360" w:lineRule="auto"/>
              <w:jc w:val="both"/>
            </w:pPr>
            <w:r w:rsidRPr="00AC69A0">
              <w:rPr>
                <w:color w:val="000000"/>
              </w:rPr>
              <w:t>5.41</w:t>
            </w:r>
          </w:p>
        </w:tc>
        <w:tc>
          <w:tcPr>
            <w:tcW w:w="1027" w:type="dxa"/>
            <w:vAlign w:val="center"/>
          </w:tcPr>
          <w:p w14:paraId="7AC16D02"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2.95</w:t>
            </w:r>
          </w:p>
        </w:tc>
        <w:tc>
          <w:tcPr>
            <w:tcW w:w="893" w:type="dxa"/>
            <w:vAlign w:val="center"/>
          </w:tcPr>
          <w:p w14:paraId="697FEA1F" w14:textId="77777777" w:rsidR="001659C0" w:rsidRPr="00AC69A0" w:rsidRDefault="00AC69A0" w:rsidP="00AC69A0">
            <w:pPr>
              <w:pStyle w:val="NormalWeb"/>
              <w:spacing w:after="0" w:afterAutospacing="0" w:line="360" w:lineRule="auto"/>
              <w:jc w:val="both"/>
            </w:pPr>
            <w:r w:rsidRPr="00AC69A0">
              <w:rPr>
                <w:color w:val="000000"/>
              </w:rPr>
              <w:t>5.62</w:t>
            </w:r>
          </w:p>
        </w:tc>
        <w:tc>
          <w:tcPr>
            <w:tcW w:w="1161" w:type="dxa"/>
            <w:vAlign w:val="center"/>
          </w:tcPr>
          <w:p w14:paraId="6B45A5F7" w14:textId="77777777" w:rsidR="001659C0" w:rsidRPr="00AC69A0" w:rsidRDefault="00AC69A0" w:rsidP="00AC69A0">
            <w:pPr>
              <w:spacing w:line="360" w:lineRule="auto"/>
              <w:jc w:val="both"/>
              <w:rPr>
                <w:rFonts w:ascii="Times New Roman" w:hAnsi="Times New Roman" w:cs="Times New Roman"/>
                <w:sz w:val="24"/>
                <w:szCs w:val="24"/>
              </w:rPr>
            </w:pPr>
            <w:r w:rsidRPr="00AC69A0">
              <w:rPr>
                <w:rFonts w:ascii="Times New Roman" w:hAnsi="Times New Roman" w:cs="Times New Roman"/>
                <w:sz w:val="24"/>
                <w:szCs w:val="24"/>
              </w:rPr>
              <w:t>0.27</w:t>
            </w:r>
          </w:p>
        </w:tc>
        <w:tc>
          <w:tcPr>
            <w:tcW w:w="1027" w:type="dxa"/>
            <w:vAlign w:val="center"/>
          </w:tcPr>
          <w:p w14:paraId="69FCD47D" w14:textId="77777777" w:rsidR="001659C0" w:rsidRPr="00AC69A0" w:rsidRDefault="00AC69A0" w:rsidP="00AC69A0">
            <w:pPr>
              <w:pStyle w:val="NormalWeb"/>
              <w:spacing w:after="0" w:afterAutospacing="0" w:line="360" w:lineRule="auto"/>
              <w:jc w:val="both"/>
            </w:pPr>
            <w:r w:rsidRPr="00AC69A0">
              <w:rPr>
                <w:color w:val="000000"/>
              </w:rPr>
              <w:t>0.73</w:t>
            </w:r>
          </w:p>
        </w:tc>
      </w:tr>
    </w:tbl>
    <w:p w14:paraId="3282F49D" w14:textId="77777777" w:rsidR="001659C0" w:rsidRPr="00AC69A0" w:rsidRDefault="001659C0" w:rsidP="00AC69A0">
      <w:pPr>
        <w:spacing w:line="360" w:lineRule="auto"/>
        <w:jc w:val="both"/>
        <w:rPr>
          <w:rFonts w:ascii="Times New Roman" w:hAnsi="Times New Roman" w:cs="Times New Roman"/>
          <w:sz w:val="24"/>
          <w:szCs w:val="24"/>
        </w:rPr>
      </w:pPr>
    </w:p>
    <w:p w14:paraId="64EEE840" w14:textId="77777777" w:rsidR="001659C0" w:rsidRPr="00AC69A0" w:rsidRDefault="001659C0" w:rsidP="00AC69A0">
      <w:pPr>
        <w:spacing w:line="360" w:lineRule="auto"/>
        <w:jc w:val="both"/>
        <w:rPr>
          <w:rFonts w:ascii="Times New Roman" w:hAnsi="Times New Roman" w:cs="Times New Roman"/>
          <w:sz w:val="24"/>
          <w:szCs w:val="24"/>
        </w:rPr>
      </w:pPr>
    </w:p>
    <w:p w14:paraId="3C50C873" w14:textId="77777777" w:rsidR="001659C0" w:rsidRPr="00AC69A0" w:rsidRDefault="001659C0" w:rsidP="00AC69A0">
      <w:pPr>
        <w:spacing w:line="360" w:lineRule="auto"/>
        <w:jc w:val="both"/>
        <w:rPr>
          <w:rFonts w:ascii="Times New Roman" w:hAnsi="Times New Roman" w:cs="Times New Roman"/>
          <w:sz w:val="24"/>
          <w:szCs w:val="24"/>
        </w:rPr>
      </w:pPr>
    </w:p>
    <w:p w14:paraId="0226BE85" w14:textId="77777777" w:rsidR="001659C0" w:rsidRPr="00AC69A0" w:rsidRDefault="001659C0" w:rsidP="00AC69A0">
      <w:pPr>
        <w:spacing w:line="360" w:lineRule="auto"/>
        <w:jc w:val="both"/>
        <w:rPr>
          <w:rFonts w:ascii="Times New Roman" w:eastAsia="Calibri" w:hAnsi="Times New Roman" w:cs="Times New Roman"/>
          <w:sz w:val="24"/>
          <w:szCs w:val="24"/>
        </w:rPr>
      </w:pPr>
    </w:p>
    <w:p w14:paraId="2367A685" w14:textId="77777777" w:rsidR="001659C0" w:rsidRPr="00AC69A0" w:rsidRDefault="001659C0" w:rsidP="00AC69A0">
      <w:pPr>
        <w:autoSpaceDE w:val="0"/>
        <w:autoSpaceDN w:val="0"/>
        <w:adjustRightInd w:val="0"/>
        <w:spacing w:after="0" w:line="360" w:lineRule="auto"/>
        <w:ind w:left="709" w:hanging="851"/>
        <w:jc w:val="both"/>
        <w:rPr>
          <w:rFonts w:ascii="Times New Roman" w:hAnsi="Times New Roman" w:cs="Times New Roman"/>
          <w:sz w:val="24"/>
          <w:szCs w:val="24"/>
        </w:rPr>
      </w:pPr>
    </w:p>
    <w:sectPr w:rsidR="001659C0" w:rsidRPr="00AC69A0" w:rsidSect="00B21A7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samalsarhan2021@gmail.com" w:date="2025-09-21T02:18:00Z" w:initials="h">
    <w:p w14:paraId="2D936827" w14:textId="33E684EF" w:rsidR="0037019E" w:rsidRDefault="0037019E">
      <w:pPr>
        <w:pStyle w:val="CommentText"/>
      </w:pPr>
      <w:r>
        <w:rPr>
          <w:rStyle w:val="CommentReference"/>
        </w:rPr>
        <w:annotationRef/>
      </w:r>
      <w:r>
        <w:t xml:space="preserve">Add the full treatment with concentration </w:t>
      </w:r>
    </w:p>
  </w:comment>
  <w:comment w:id="1" w:author="husamalsarhan2021@gmail.com" w:date="2025-09-21T02:18:00Z" w:initials="h">
    <w:p w14:paraId="2D86A1D0" w14:textId="20FA6C00" w:rsidR="0037019E" w:rsidRDefault="0037019E">
      <w:pPr>
        <w:pStyle w:val="CommentText"/>
      </w:pPr>
      <w:r>
        <w:rPr>
          <w:rStyle w:val="CommentReference"/>
        </w:rPr>
        <w:annotationRef/>
      </w:r>
    </w:p>
  </w:comment>
  <w:comment w:id="2" w:author="husamalsarhan2021@gmail.com" w:date="2025-09-21T02:03:00Z" w:initials="h">
    <w:p w14:paraId="586FE7E7" w14:textId="1C94EE7C" w:rsidR="004E4C6E" w:rsidRDefault="004E4C6E">
      <w:pPr>
        <w:pStyle w:val="CommentText"/>
      </w:pPr>
      <w:r>
        <w:rPr>
          <w:rStyle w:val="CommentReference"/>
        </w:rPr>
        <w:annotationRef/>
      </w:r>
      <w:r>
        <w:t>Add all treatment</w:t>
      </w:r>
    </w:p>
  </w:comment>
  <w:comment w:id="3" w:author="husamalsarhan2021@gmail.com" w:date="2025-09-21T02:04:00Z" w:initials="h">
    <w:p w14:paraId="188DC8F1" w14:textId="12627A61" w:rsidR="004E4C6E" w:rsidRDefault="004E4C6E">
      <w:pPr>
        <w:pStyle w:val="CommentText"/>
      </w:pPr>
      <w:r>
        <w:rPr>
          <w:rStyle w:val="CommentReference"/>
        </w:rPr>
        <w:annotationRef/>
      </w:r>
    </w:p>
  </w:comment>
  <w:comment w:id="4" w:author="husamalsarhan2021@gmail.com" w:date="2025-09-21T02:18:00Z" w:initials="h">
    <w:p w14:paraId="420E01C2" w14:textId="362570C6" w:rsidR="0037019E" w:rsidRDefault="0037019E">
      <w:pPr>
        <w:pStyle w:val="CommentText"/>
      </w:pPr>
      <w:r>
        <w:rPr>
          <w:rStyle w:val="CommentReference"/>
        </w:rPr>
        <w:annotationRef/>
      </w:r>
      <w:r>
        <w:t xml:space="preserve">Add the </w:t>
      </w:r>
      <w:r w:rsidRPr="00AC69A0">
        <w:rPr>
          <w:rFonts w:ascii="Times New Roman" w:hAnsi="Times New Roman" w:cs="Times New Roman"/>
          <w:b/>
          <w:spacing w:val="1"/>
          <w:sz w:val="24"/>
          <w:szCs w:val="24"/>
        </w:rPr>
        <w:t>Morphological Traits</w:t>
      </w:r>
    </w:p>
  </w:comment>
  <w:comment w:id="5" w:author="husamalsarhan2021@gmail.com" w:date="2025-09-21T02:19:00Z" w:initials="h">
    <w:p w14:paraId="55642FB3" w14:textId="7F86C2B6" w:rsidR="0037019E" w:rsidRDefault="0037019E">
      <w:pPr>
        <w:pStyle w:val="CommentText"/>
      </w:pPr>
      <w:r>
        <w:rPr>
          <w:rStyle w:val="CommentReference"/>
        </w:rPr>
        <w:annotationRef/>
      </w:r>
    </w:p>
  </w:comment>
  <w:comment w:id="6" w:author="husamalsarhan2021@gmail.com" w:date="2025-09-21T16:48:00Z" w:initials="h">
    <w:p w14:paraId="0EF05F8D" w14:textId="6173E845" w:rsidR="00627D42" w:rsidRDefault="00627D42">
      <w:pPr>
        <w:pStyle w:val="CommentText"/>
      </w:pPr>
      <w:r>
        <w:rPr>
          <w:rStyle w:val="CommentReference"/>
        </w:rPr>
        <w:annotationRef/>
      </w:r>
      <w:r>
        <w:t xml:space="preserve">Add the design </w:t>
      </w:r>
    </w:p>
  </w:comment>
  <w:comment w:id="7" w:author="husamalsarhan2021@gmail.com" w:date="2025-09-21T16:48:00Z" w:initials="h">
    <w:p w14:paraId="36A2833F" w14:textId="1391DC1C" w:rsidR="00627D42" w:rsidRDefault="00627D42">
      <w:pPr>
        <w:pStyle w:val="CommentText"/>
      </w:pPr>
      <w:r>
        <w:rPr>
          <w:rStyle w:val="CommentReference"/>
        </w:rPr>
        <w:annotationRef/>
      </w:r>
    </w:p>
  </w:comment>
  <w:comment w:id="8" w:author="husamalsarhan2021@gmail.com" w:date="2025-09-21T02:17:00Z" w:initials="h">
    <w:p w14:paraId="70AEA420" w14:textId="34CC8007" w:rsidR="0037019E" w:rsidRDefault="0037019E">
      <w:pPr>
        <w:pStyle w:val="CommentText"/>
      </w:pPr>
      <w:r>
        <w:rPr>
          <w:rStyle w:val="CommentReference"/>
        </w:rPr>
        <w:annotationRef/>
      </w:r>
      <w:r>
        <w:t xml:space="preserve">Add acid lime information </w:t>
      </w:r>
    </w:p>
  </w:comment>
  <w:comment w:id="9" w:author="husamalsarhan2021@gmail.com" w:date="2025-09-21T02:18:00Z" w:initials="h">
    <w:p w14:paraId="24584EDB" w14:textId="6AD5F7E1" w:rsidR="0037019E" w:rsidRDefault="0037019E">
      <w:pPr>
        <w:pStyle w:val="CommentText"/>
      </w:pPr>
      <w:r>
        <w:rPr>
          <w:rStyle w:val="CommentReference"/>
        </w:rPr>
        <w:annotationRef/>
      </w:r>
    </w:p>
  </w:comment>
  <w:comment w:id="10" w:author="husamalsarhan2021@gmail.com" w:date="2025-09-21T02:08:00Z" w:initials="h">
    <w:p w14:paraId="0347242D" w14:textId="4677D816" w:rsidR="00384293" w:rsidRDefault="00384293">
      <w:pPr>
        <w:pStyle w:val="CommentText"/>
      </w:pPr>
      <w:r>
        <w:rPr>
          <w:rStyle w:val="CommentReference"/>
        </w:rPr>
        <w:annotationRef/>
      </w:r>
      <w:r w:rsidRPr="00AC69A0">
        <w:rPr>
          <w:rFonts w:ascii="Times New Roman" w:hAnsi="Times New Roman" w:cs="Times New Roman"/>
          <w:sz w:val="24"/>
          <w:szCs w:val="24"/>
        </w:rPr>
        <w:t xml:space="preserve">(Huang </w:t>
      </w:r>
      <w:r w:rsidRPr="00384293">
        <w:rPr>
          <w:rFonts w:ascii="Times New Roman" w:hAnsi="Times New Roman" w:cs="Times New Roman"/>
          <w:i/>
          <w:iCs/>
          <w:sz w:val="24"/>
          <w:szCs w:val="24"/>
        </w:rPr>
        <w:t>et al</w:t>
      </w:r>
      <w:r w:rsidRPr="00AC69A0">
        <w:rPr>
          <w:rFonts w:ascii="Times New Roman" w:hAnsi="Times New Roman" w:cs="Times New Roman"/>
          <w:sz w:val="24"/>
          <w:szCs w:val="24"/>
        </w:rPr>
        <w:t>., 2014)</w:t>
      </w:r>
    </w:p>
  </w:comment>
  <w:comment w:id="11" w:author="husamalsarhan2021@gmail.com" w:date="2025-09-21T02:08:00Z" w:initials="h">
    <w:p w14:paraId="7EA9B0C9" w14:textId="4EF00555" w:rsidR="00384293" w:rsidRDefault="00384293">
      <w:pPr>
        <w:pStyle w:val="CommentText"/>
      </w:pPr>
      <w:r>
        <w:rPr>
          <w:rStyle w:val="CommentReference"/>
        </w:rPr>
        <w:annotationRef/>
      </w:r>
    </w:p>
  </w:comment>
  <w:comment w:id="12" w:author="husamalsarhan2021@gmail.com" w:date="2025-09-21T02:09:00Z" w:initials="h">
    <w:p w14:paraId="69096086" w14:textId="17DFDD05" w:rsidR="00384293" w:rsidRDefault="00384293">
      <w:pPr>
        <w:pStyle w:val="CommentText"/>
      </w:pPr>
      <w:r>
        <w:rPr>
          <w:rStyle w:val="CommentReference"/>
        </w:rPr>
        <w:annotationRef/>
      </w:r>
      <w:r>
        <w:t>Mention the scientific name with family</w:t>
      </w:r>
    </w:p>
  </w:comment>
  <w:comment w:id="13" w:author="husamalsarhan2021@gmail.com" w:date="2025-09-21T02:10:00Z" w:initials="h">
    <w:p w14:paraId="022EB9C0" w14:textId="55989F50" w:rsidR="00384293" w:rsidRDefault="00384293">
      <w:pPr>
        <w:pStyle w:val="CommentText"/>
      </w:pPr>
      <w:r>
        <w:rPr>
          <w:rStyle w:val="CommentReference"/>
        </w:rPr>
        <w:annotationRef/>
      </w:r>
    </w:p>
  </w:comment>
  <w:comment w:id="14" w:author="husamalsarhan2021@gmail.com" w:date="2025-09-21T02:20:00Z" w:initials="h">
    <w:p w14:paraId="6FE8B467" w14:textId="4E40868E" w:rsidR="0037019E" w:rsidRDefault="0037019E">
      <w:pPr>
        <w:pStyle w:val="CommentText"/>
      </w:pPr>
      <w:r>
        <w:rPr>
          <w:rStyle w:val="CommentReference"/>
        </w:rPr>
        <w:annotationRef/>
      </w:r>
      <w:r>
        <w:t xml:space="preserve">Add the problem of the research  </w:t>
      </w:r>
    </w:p>
  </w:comment>
  <w:comment w:id="15" w:author="husamalsarhan2021@gmail.com" w:date="2025-09-21T02:21:00Z" w:initials="h">
    <w:p w14:paraId="1C76CFBA" w14:textId="150BD9C1" w:rsidR="0037019E" w:rsidRDefault="0037019E">
      <w:pPr>
        <w:pStyle w:val="CommentText"/>
      </w:pPr>
      <w:r>
        <w:rPr>
          <w:rStyle w:val="CommentReference"/>
        </w:rPr>
        <w:annotationRef/>
      </w:r>
    </w:p>
  </w:comment>
  <w:comment w:id="16" w:author="husamalsarhan2021@gmail.com" w:date="2025-09-21T02:12:00Z" w:initials="h">
    <w:p w14:paraId="0E1A0492" w14:textId="5DAD2EBE" w:rsidR="00384293" w:rsidRDefault="00384293">
      <w:pPr>
        <w:pStyle w:val="CommentText"/>
      </w:pPr>
      <w:r>
        <w:rPr>
          <w:rStyle w:val="CommentReference"/>
        </w:rPr>
        <w:annotationRef/>
      </w:r>
      <w:r w:rsidRPr="00AC69A0">
        <w:rPr>
          <w:rFonts w:ascii="Times New Roman" w:hAnsi="Times New Roman" w:cs="Times New Roman"/>
          <w:sz w:val="24"/>
          <w:szCs w:val="24"/>
        </w:rPr>
        <w:t xml:space="preserve">Herrera-Rodríguez </w:t>
      </w:r>
      <w:r w:rsidRPr="00384293">
        <w:rPr>
          <w:rFonts w:ascii="Times New Roman" w:hAnsi="Times New Roman" w:cs="Times New Roman"/>
          <w:i/>
          <w:iCs/>
          <w:sz w:val="24"/>
          <w:szCs w:val="24"/>
        </w:rPr>
        <w:t>et al</w:t>
      </w:r>
      <w:r w:rsidRPr="00AC69A0">
        <w:rPr>
          <w:rFonts w:ascii="Times New Roman" w:hAnsi="Times New Roman" w:cs="Times New Roman"/>
          <w:sz w:val="24"/>
          <w:szCs w:val="24"/>
        </w:rPr>
        <w:t>., 2010</w:t>
      </w:r>
    </w:p>
  </w:comment>
  <w:comment w:id="17" w:author="husamalsarhan2021@gmail.com" w:date="2025-09-21T02:12:00Z" w:initials="h">
    <w:p w14:paraId="57E7148D" w14:textId="570C43C8" w:rsidR="00384293" w:rsidRDefault="00384293">
      <w:pPr>
        <w:pStyle w:val="CommentText"/>
      </w:pPr>
      <w:r>
        <w:rPr>
          <w:rStyle w:val="CommentReference"/>
        </w:rPr>
        <w:annotationRef/>
      </w:r>
    </w:p>
  </w:comment>
  <w:comment w:id="18" w:author="husamalsarhan2021@gmail.com" w:date="2025-09-22T02:52:00Z" w:initials="h">
    <w:p w14:paraId="326B8DCD" w14:textId="28334A06" w:rsidR="002439AD" w:rsidRDefault="002439AD">
      <w:pPr>
        <w:pStyle w:val="CommentText"/>
      </w:pPr>
      <w:r>
        <w:rPr>
          <w:rStyle w:val="CommentReference"/>
        </w:rPr>
        <w:annotationRef/>
      </w:r>
      <w:r w:rsidRPr="002439AD">
        <w:t>Add that in the section reference</w:t>
      </w:r>
    </w:p>
  </w:comment>
  <w:comment w:id="19" w:author="husamalsarhan2021@gmail.com" w:date="2025-09-22T02:53:00Z" w:initials="h">
    <w:p w14:paraId="52AB9E6C" w14:textId="1CE971B3" w:rsidR="002439AD" w:rsidRDefault="002439AD">
      <w:pPr>
        <w:pStyle w:val="CommentText"/>
      </w:pPr>
      <w:r>
        <w:rPr>
          <w:rStyle w:val="CommentReference"/>
        </w:rPr>
        <w:annotationRef/>
      </w:r>
    </w:p>
  </w:comment>
  <w:comment w:id="22" w:author="husamalsarhan2021@gmail.com" w:date="2025-09-22T02:54:00Z" w:initials="h">
    <w:p w14:paraId="1A01CB47" w14:textId="5D727F24" w:rsidR="002439AD" w:rsidRDefault="002439AD">
      <w:pPr>
        <w:pStyle w:val="CommentText"/>
      </w:pPr>
      <w:r>
        <w:rPr>
          <w:rStyle w:val="CommentReference"/>
        </w:rPr>
        <w:annotationRef/>
      </w:r>
      <w:r w:rsidRPr="002439AD">
        <w:t>Add that in the section reference</w:t>
      </w:r>
    </w:p>
  </w:comment>
  <w:comment w:id="23" w:author="husamalsarhan2021@gmail.com" w:date="2025-09-22T02:54:00Z" w:initials="h">
    <w:p w14:paraId="61B8D9F5" w14:textId="0B8E68D8" w:rsidR="002439AD" w:rsidRDefault="002439AD">
      <w:pPr>
        <w:pStyle w:val="CommentText"/>
      </w:pPr>
      <w:r>
        <w:rPr>
          <w:rStyle w:val="CommentReference"/>
        </w:rPr>
        <w:annotationRef/>
      </w:r>
    </w:p>
  </w:comment>
  <w:comment w:id="20" w:author="husamalsarhan2021@gmail.com" w:date="2025-09-21T02:13:00Z" w:initials="h">
    <w:p w14:paraId="24A6B3B0" w14:textId="0FAD2AB5" w:rsidR="00384293" w:rsidRDefault="00384293">
      <w:pPr>
        <w:pStyle w:val="CommentText"/>
      </w:pPr>
      <w:r>
        <w:rPr>
          <w:rStyle w:val="CommentReference"/>
        </w:rPr>
        <w:annotationRef/>
      </w:r>
      <w:r w:rsidRPr="00AC69A0">
        <w:rPr>
          <w:rFonts w:ascii="Times New Roman" w:hAnsi="Times New Roman" w:cs="Times New Roman"/>
          <w:sz w:val="24"/>
          <w:szCs w:val="24"/>
        </w:rPr>
        <w:t xml:space="preserve"> Abhilash </w:t>
      </w:r>
      <w:r w:rsidRPr="00384293">
        <w:rPr>
          <w:rFonts w:ascii="Times New Roman" w:hAnsi="Times New Roman" w:cs="Times New Roman"/>
          <w:i/>
          <w:iCs/>
          <w:sz w:val="24"/>
          <w:szCs w:val="24"/>
        </w:rPr>
        <w:t>et al</w:t>
      </w:r>
      <w:r w:rsidRPr="00AC69A0">
        <w:rPr>
          <w:rFonts w:ascii="Times New Roman" w:hAnsi="Times New Roman" w:cs="Times New Roman"/>
          <w:sz w:val="24"/>
          <w:szCs w:val="24"/>
        </w:rPr>
        <w:t>.2018</w:t>
      </w:r>
      <w:r>
        <w:rPr>
          <w:rFonts w:ascii="Times New Roman" w:hAnsi="Times New Roman" w:cs="Times New Roman"/>
          <w:sz w:val="24"/>
          <w:szCs w:val="24"/>
        </w:rPr>
        <w:t xml:space="preserve">; </w:t>
      </w:r>
      <w:r w:rsidRPr="00AC69A0">
        <w:rPr>
          <w:rFonts w:ascii="Times New Roman" w:hAnsi="Times New Roman" w:cs="Times New Roman"/>
          <w:sz w:val="24"/>
          <w:szCs w:val="24"/>
        </w:rPr>
        <w:t xml:space="preserve">Arunadevi </w:t>
      </w:r>
      <w:r w:rsidRPr="00384293">
        <w:rPr>
          <w:rFonts w:ascii="Times New Roman" w:hAnsi="Times New Roman" w:cs="Times New Roman"/>
          <w:i/>
          <w:iCs/>
          <w:sz w:val="24"/>
          <w:szCs w:val="24"/>
        </w:rPr>
        <w:t>et al</w:t>
      </w:r>
      <w:r w:rsidRPr="00AC69A0">
        <w:rPr>
          <w:rFonts w:ascii="Times New Roman" w:hAnsi="Times New Roman" w:cs="Times New Roman"/>
          <w:sz w:val="24"/>
          <w:szCs w:val="24"/>
        </w:rPr>
        <w:t>., 2019</w:t>
      </w:r>
    </w:p>
  </w:comment>
  <w:comment w:id="21" w:author="husamalsarhan2021@gmail.com" w:date="2025-09-21T02:14:00Z" w:initials="h">
    <w:p w14:paraId="014C0B7E" w14:textId="5D619AEB" w:rsidR="00384293" w:rsidRDefault="00384293">
      <w:pPr>
        <w:pStyle w:val="CommentText"/>
      </w:pPr>
      <w:r>
        <w:rPr>
          <w:rStyle w:val="CommentReference"/>
        </w:rPr>
        <w:annotationRef/>
      </w:r>
    </w:p>
  </w:comment>
  <w:comment w:id="24" w:author="husamalsarhan2021@gmail.com" w:date="2025-09-22T02:54:00Z" w:initials="h">
    <w:p w14:paraId="7158DBF7" w14:textId="057FAF1E" w:rsidR="002439AD" w:rsidRDefault="002439AD">
      <w:pPr>
        <w:pStyle w:val="CommentText"/>
      </w:pPr>
      <w:r>
        <w:rPr>
          <w:rStyle w:val="CommentReference"/>
        </w:rPr>
        <w:annotationRef/>
      </w:r>
      <w:r w:rsidRPr="002439AD">
        <w:t>Add that in the section reference</w:t>
      </w:r>
    </w:p>
  </w:comment>
  <w:comment w:id="25" w:author="husamalsarhan2021@gmail.com" w:date="2025-09-22T02:54:00Z" w:initials="h">
    <w:p w14:paraId="0E6DBDF6" w14:textId="231D325A" w:rsidR="002439AD" w:rsidRDefault="002439AD">
      <w:pPr>
        <w:pStyle w:val="CommentText"/>
      </w:pPr>
      <w:r>
        <w:rPr>
          <w:rStyle w:val="CommentReference"/>
        </w:rPr>
        <w:annotationRef/>
      </w:r>
    </w:p>
  </w:comment>
  <w:comment w:id="28" w:author="husamalsarhan2021@gmail.com" w:date="2025-09-22T02:54:00Z" w:initials="h">
    <w:p w14:paraId="721007D0" w14:textId="31BD74DD" w:rsidR="002439AD" w:rsidRDefault="002439AD">
      <w:pPr>
        <w:pStyle w:val="CommentText"/>
      </w:pPr>
      <w:r>
        <w:rPr>
          <w:rStyle w:val="CommentReference"/>
        </w:rPr>
        <w:annotationRef/>
      </w:r>
      <w:r w:rsidRPr="002439AD">
        <w:t>Add that in the section reference</w:t>
      </w:r>
    </w:p>
  </w:comment>
  <w:comment w:id="29" w:author="husamalsarhan2021@gmail.com" w:date="2025-09-22T02:54:00Z" w:initials="h">
    <w:p w14:paraId="6B17951D" w14:textId="02C07A31" w:rsidR="002439AD" w:rsidRDefault="002439AD">
      <w:pPr>
        <w:pStyle w:val="CommentText"/>
      </w:pPr>
      <w:r>
        <w:rPr>
          <w:rStyle w:val="CommentReference"/>
        </w:rPr>
        <w:annotationRef/>
      </w:r>
    </w:p>
  </w:comment>
  <w:comment w:id="30" w:author="husamalsarhan2021@gmail.com" w:date="2025-09-22T02:54:00Z" w:initials="h">
    <w:p w14:paraId="2D1C58A2" w14:textId="7C47F565" w:rsidR="002439AD" w:rsidRDefault="002439AD">
      <w:pPr>
        <w:pStyle w:val="CommentText"/>
      </w:pPr>
      <w:r>
        <w:rPr>
          <w:rStyle w:val="CommentReference"/>
        </w:rPr>
        <w:annotationRef/>
      </w:r>
      <w:r w:rsidRPr="002439AD">
        <w:t>Add that in the section reference</w:t>
      </w:r>
    </w:p>
  </w:comment>
  <w:comment w:id="31" w:author="husamalsarhan2021@gmail.com" w:date="2025-09-22T02:54:00Z" w:initials="h">
    <w:p w14:paraId="6F9E253D" w14:textId="2107979D" w:rsidR="002439AD" w:rsidRDefault="002439AD">
      <w:pPr>
        <w:pStyle w:val="CommentText"/>
      </w:pPr>
      <w:r>
        <w:rPr>
          <w:rStyle w:val="CommentReference"/>
        </w:rPr>
        <w:annotationRef/>
      </w:r>
    </w:p>
  </w:comment>
  <w:comment w:id="26" w:author="husamalsarhan2021@gmail.com" w:date="2025-09-21T02:16:00Z" w:initials="h">
    <w:p w14:paraId="7C615657" w14:textId="7D18C204" w:rsidR="0037019E" w:rsidRDefault="0037019E">
      <w:pPr>
        <w:pStyle w:val="CommentText"/>
      </w:pPr>
      <w:r>
        <w:rPr>
          <w:rStyle w:val="CommentReference"/>
        </w:rPr>
        <w:annotationRef/>
      </w:r>
      <w:r w:rsidRPr="00AC69A0">
        <w:rPr>
          <w:rFonts w:ascii="Times New Roman" w:hAnsi="Times New Roman" w:cs="Times New Roman"/>
          <w:sz w:val="24"/>
          <w:szCs w:val="24"/>
        </w:rPr>
        <w:t xml:space="preserve">Han </w:t>
      </w:r>
      <w:r w:rsidRPr="0037019E">
        <w:rPr>
          <w:rFonts w:ascii="Times New Roman" w:hAnsi="Times New Roman" w:cs="Times New Roman"/>
          <w:i/>
          <w:iCs/>
          <w:sz w:val="24"/>
          <w:szCs w:val="24"/>
        </w:rPr>
        <w:t>et al</w:t>
      </w:r>
      <w:r w:rsidRPr="00AC69A0">
        <w:rPr>
          <w:rFonts w:ascii="Times New Roman" w:hAnsi="Times New Roman" w:cs="Times New Roman"/>
          <w:sz w:val="24"/>
          <w:szCs w:val="24"/>
        </w:rPr>
        <w:t xml:space="preserve">., 2009; Jiang </w:t>
      </w:r>
      <w:r w:rsidRPr="0037019E">
        <w:rPr>
          <w:rFonts w:ascii="Times New Roman" w:hAnsi="Times New Roman" w:cs="Times New Roman"/>
          <w:i/>
          <w:iCs/>
          <w:sz w:val="24"/>
          <w:szCs w:val="24"/>
        </w:rPr>
        <w:t>et al</w:t>
      </w:r>
      <w:r w:rsidRPr="00AC69A0">
        <w:rPr>
          <w:rFonts w:ascii="Times New Roman" w:hAnsi="Times New Roman" w:cs="Times New Roman"/>
          <w:sz w:val="24"/>
          <w:szCs w:val="24"/>
        </w:rPr>
        <w:t>., 2009).</w:t>
      </w:r>
    </w:p>
  </w:comment>
  <w:comment w:id="27" w:author="husamalsarhan2021@gmail.com" w:date="2025-09-21T02:16:00Z" w:initials="h">
    <w:p w14:paraId="39D80C63" w14:textId="30601266" w:rsidR="0037019E" w:rsidRDefault="0037019E">
      <w:pPr>
        <w:pStyle w:val="CommentText"/>
      </w:pPr>
      <w:r>
        <w:rPr>
          <w:rStyle w:val="CommentReference"/>
        </w:rPr>
        <w:annotationRef/>
      </w:r>
    </w:p>
  </w:comment>
  <w:comment w:id="32" w:author="husamalsarhan2021@gmail.com" w:date="2025-09-21T17:00:00Z" w:initials="h">
    <w:p w14:paraId="3B01DB5D" w14:textId="4E4E7F79" w:rsidR="00627D42" w:rsidRPr="00AC69A0" w:rsidRDefault="00627D42" w:rsidP="00627D42">
      <w:pPr>
        <w:spacing w:before="100" w:beforeAutospacing="1" w:after="0" w:line="360" w:lineRule="auto"/>
        <w:jc w:val="both"/>
        <w:rPr>
          <w:rFonts w:ascii="Times New Roman" w:eastAsia="Times New Roman" w:hAnsi="Times New Roman" w:cs="Times New Roman"/>
          <w:sz w:val="24"/>
          <w:szCs w:val="24"/>
          <w:lang w:eastAsia="en-IN"/>
        </w:rPr>
      </w:pPr>
      <w:r>
        <w:rPr>
          <w:rStyle w:val="CommentReference"/>
        </w:rPr>
        <w:annotationRef/>
      </w:r>
      <w:r>
        <w:t xml:space="preserve">2- </w:t>
      </w:r>
      <w:r w:rsidRPr="00AC69A0">
        <w:rPr>
          <w:rFonts w:ascii="Times New Roman" w:eastAsia="Times New Roman" w:hAnsi="Times New Roman" w:cs="Times New Roman"/>
          <w:b/>
          <w:bCs/>
          <w:sz w:val="24"/>
          <w:szCs w:val="24"/>
          <w:lang w:eastAsia="en-IN"/>
        </w:rPr>
        <w:t>Materials and Methods</w:t>
      </w:r>
    </w:p>
    <w:p w14:paraId="6AE5D648" w14:textId="51496031" w:rsidR="00627D42" w:rsidRDefault="00627D42">
      <w:pPr>
        <w:pStyle w:val="CommentText"/>
      </w:pPr>
    </w:p>
  </w:comment>
  <w:comment w:id="33" w:author="husamalsarhan2021@gmail.com" w:date="2025-09-21T17:01:00Z" w:initials="h">
    <w:p w14:paraId="347D173B" w14:textId="3DF0F6D8" w:rsidR="00627D42" w:rsidRDefault="00627D42">
      <w:pPr>
        <w:pStyle w:val="CommentText"/>
      </w:pPr>
      <w:r>
        <w:rPr>
          <w:rStyle w:val="CommentReference"/>
        </w:rPr>
        <w:annotationRef/>
      </w:r>
    </w:p>
  </w:comment>
  <w:comment w:id="34" w:author="husamalsarhan2021@gmail.com" w:date="2025-09-21T17:00:00Z" w:initials="h">
    <w:p w14:paraId="344140FA" w14:textId="41B6911B" w:rsidR="00627D42" w:rsidRPr="00AC69A0" w:rsidRDefault="00627D42" w:rsidP="00627D42">
      <w:pPr>
        <w:spacing w:before="100" w:beforeAutospacing="1" w:after="0" w:line="360" w:lineRule="auto"/>
        <w:jc w:val="both"/>
        <w:rPr>
          <w:rFonts w:ascii="Times New Roman" w:hAnsi="Times New Roman" w:cs="Times New Roman"/>
          <w:b/>
          <w:bCs/>
          <w:sz w:val="24"/>
          <w:szCs w:val="24"/>
        </w:rPr>
      </w:pPr>
      <w:r>
        <w:rPr>
          <w:rStyle w:val="CommentReference"/>
        </w:rPr>
        <w:annotationRef/>
      </w:r>
      <w:r>
        <w:t xml:space="preserve">2-1 </w:t>
      </w:r>
      <w:r w:rsidRPr="00AC69A0">
        <w:rPr>
          <w:rFonts w:ascii="Times New Roman" w:hAnsi="Times New Roman" w:cs="Times New Roman"/>
          <w:b/>
          <w:bCs/>
          <w:sz w:val="24"/>
          <w:szCs w:val="24"/>
        </w:rPr>
        <w:t>Study Location</w:t>
      </w:r>
      <w:r w:rsidRPr="00AC69A0">
        <w:rPr>
          <w:rFonts w:ascii="Times New Roman" w:hAnsi="Times New Roman" w:cs="Times New Roman"/>
          <w:sz w:val="24"/>
          <w:szCs w:val="24"/>
        </w:rPr>
        <w:t xml:space="preserve"> </w:t>
      </w:r>
    </w:p>
    <w:p w14:paraId="40A97D0C" w14:textId="46668E1D" w:rsidR="00627D42" w:rsidRDefault="00627D42">
      <w:pPr>
        <w:pStyle w:val="CommentText"/>
      </w:pPr>
    </w:p>
  </w:comment>
  <w:comment w:id="35" w:author="husamalsarhan2021@gmail.com" w:date="2025-09-21T17:01:00Z" w:initials="h">
    <w:p w14:paraId="13E98EFB" w14:textId="021EE251" w:rsidR="00627D42" w:rsidRDefault="00627D42">
      <w:pPr>
        <w:pStyle w:val="CommentText"/>
      </w:pPr>
      <w:r>
        <w:rPr>
          <w:rStyle w:val="CommentReference"/>
        </w:rPr>
        <w:annotationRef/>
      </w:r>
    </w:p>
  </w:comment>
  <w:comment w:id="36" w:author="husamalsarhan2021@gmail.com" w:date="2025-09-21T17:01:00Z" w:initials="h">
    <w:p w14:paraId="4B6F98B6" w14:textId="77777777" w:rsidR="00627D42" w:rsidRPr="00AC69A0" w:rsidRDefault="00627D42" w:rsidP="00627D42">
      <w:pPr>
        <w:spacing w:before="100" w:beforeAutospacing="1" w:after="0" w:line="360" w:lineRule="auto"/>
        <w:jc w:val="both"/>
        <w:rPr>
          <w:rFonts w:ascii="Times New Roman" w:hAnsi="Times New Roman" w:cs="Times New Roman"/>
          <w:b/>
          <w:bCs/>
          <w:sz w:val="24"/>
          <w:szCs w:val="24"/>
        </w:rPr>
      </w:pPr>
      <w:r>
        <w:rPr>
          <w:rStyle w:val="CommentReference"/>
        </w:rPr>
        <w:annotationRef/>
      </w:r>
      <w:r>
        <w:t xml:space="preserve">2-2 </w:t>
      </w:r>
      <w:r w:rsidRPr="00AC69A0">
        <w:rPr>
          <w:rFonts w:ascii="Times New Roman" w:hAnsi="Times New Roman" w:cs="Times New Roman"/>
          <w:b/>
          <w:bCs/>
          <w:sz w:val="24"/>
          <w:szCs w:val="24"/>
        </w:rPr>
        <w:t>Raising of Seedlings</w:t>
      </w:r>
    </w:p>
    <w:p w14:paraId="39856EE9" w14:textId="1342690B" w:rsidR="00627D42" w:rsidRDefault="00627D42">
      <w:pPr>
        <w:pStyle w:val="CommentText"/>
      </w:pPr>
    </w:p>
  </w:comment>
  <w:comment w:id="37" w:author="husamalsarhan2021@gmail.com" w:date="2025-09-21T17:01:00Z" w:initials="h">
    <w:p w14:paraId="75C48630" w14:textId="0F5CCC50" w:rsidR="00627D42" w:rsidRDefault="00627D42">
      <w:pPr>
        <w:pStyle w:val="CommentText"/>
      </w:pPr>
      <w:r>
        <w:rPr>
          <w:rStyle w:val="CommentReference"/>
        </w:rPr>
        <w:annotationRef/>
      </w:r>
    </w:p>
  </w:comment>
  <w:comment w:id="38" w:author="husamalsarhan2021@gmail.com" w:date="2025-09-21T16:50:00Z" w:initials="h">
    <w:p w14:paraId="5DB5D7F1" w14:textId="74866CE3" w:rsidR="00627D42" w:rsidRDefault="00627D42">
      <w:pPr>
        <w:pStyle w:val="CommentText"/>
      </w:pPr>
      <w:r>
        <w:rPr>
          <w:rStyle w:val="CommentReference"/>
        </w:rPr>
        <w:annotationRef/>
      </w:r>
      <w:r w:rsidRPr="00627D42">
        <w:t>Mention whether the seed was uniform verities or not</w:t>
      </w:r>
    </w:p>
  </w:comment>
  <w:comment w:id="39" w:author="husamalsarhan2021@gmail.com" w:date="2025-09-21T16:52:00Z" w:initials="h">
    <w:p w14:paraId="640C4982" w14:textId="466CE29B" w:rsidR="00627D42" w:rsidRDefault="00627D42">
      <w:pPr>
        <w:pStyle w:val="CommentText"/>
      </w:pPr>
      <w:r>
        <w:rPr>
          <w:rStyle w:val="CommentReference"/>
        </w:rPr>
        <w:annotationRef/>
      </w:r>
    </w:p>
  </w:comment>
  <w:comment w:id="40" w:author="husamalsarhan2021@gmail.com" w:date="2025-09-21T17:01:00Z" w:initials="h">
    <w:p w14:paraId="4D99DFA6" w14:textId="77777777" w:rsidR="00627D42" w:rsidRPr="00AC69A0" w:rsidRDefault="00627D42" w:rsidP="00627D42">
      <w:pPr>
        <w:autoSpaceDE w:val="0"/>
        <w:autoSpaceDN w:val="0"/>
        <w:adjustRightInd w:val="0"/>
        <w:spacing w:after="0" w:line="360" w:lineRule="auto"/>
        <w:jc w:val="both"/>
        <w:rPr>
          <w:rFonts w:ascii="Times New Roman" w:hAnsi="Times New Roman" w:cs="Times New Roman"/>
          <w:b/>
          <w:bCs/>
          <w:sz w:val="24"/>
          <w:szCs w:val="24"/>
        </w:rPr>
      </w:pPr>
      <w:r>
        <w:rPr>
          <w:rStyle w:val="CommentReference"/>
        </w:rPr>
        <w:annotationRef/>
      </w:r>
      <w:r>
        <w:t xml:space="preserve">2-3 </w:t>
      </w:r>
      <w:r w:rsidRPr="00AC69A0">
        <w:rPr>
          <w:rFonts w:ascii="Times New Roman" w:hAnsi="Times New Roman" w:cs="Times New Roman"/>
          <w:b/>
          <w:bCs/>
          <w:sz w:val="24"/>
          <w:szCs w:val="24"/>
        </w:rPr>
        <w:t>Application of Micronutrients, Treatment Details, and Induction of Deficiency Stress Condition</w:t>
      </w:r>
    </w:p>
    <w:p w14:paraId="634460B8" w14:textId="2325BAE6" w:rsidR="00627D42" w:rsidRDefault="00627D42">
      <w:pPr>
        <w:pStyle w:val="CommentText"/>
      </w:pPr>
    </w:p>
  </w:comment>
  <w:comment w:id="41" w:author="husamalsarhan2021@gmail.com" w:date="2025-09-21T17:01:00Z" w:initials="h">
    <w:p w14:paraId="797FC9FD" w14:textId="3674F735" w:rsidR="00627D42" w:rsidRDefault="00627D42">
      <w:pPr>
        <w:pStyle w:val="CommentText"/>
      </w:pPr>
      <w:r>
        <w:rPr>
          <w:rStyle w:val="CommentReference"/>
        </w:rPr>
        <w:annotationRef/>
      </w:r>
    </w:p>
  </w:comment>
  <w:comment w:id="42" w:author="husamalsarhan2021@gmail.com" w:date="2025-09-21T17:19:00Z" w:initials="h">
    <w:p w14:paraId="39D9BC87" w14:textId="4AFB8CA6" w:rsidR="00D0741F" w:rsidRDefault="00D0741F">
      <w:pPr>
        <w:pStyle w:val="CommentText"/>
      </w:pPr>
      <w:r>
        <w:rPr>
          <w:rStyle w:val="CommentReference"/>
        </w:rPr>
        <w:annotationRef/>
      </w:r>
      <w:r w:rsidRPr="00D0741F">
        <w:t>How many seedlings per treatment and per the entire experiment</w:t>
      </w:r>
    </w:p>
  </w:comment>
  <w:comment w:id="43" w:author="husamalsarhan2021@gmail.com" w:date="2025-09-21T17:21:00Z" w:initials="h">
    <w:p w14:paraId="2F4FA02F" w14:textId="1CC109C9" w:rsidR="00D0741F" w:rsidRDefault="00D0741F">
      <w:pPr>
        <w:pStyle w:val="CommentText"/>
      </w:pPr>
      <w:r>
        <w:rPr>
          <w:rStyle w:val="CommentReference"/>
        </w:rPr>
        <w:annotationRef/>
      </w:r>
    </w:p>
  </w:comment>
  <w:comment w:id="44" w:author="husamalsarhan2021@gmail.com" w:date="2025-09-21T17:04:00Z" w:initials="h">
    <w:p w14:paraId="696B1026" w14:textId="249C8C54" w:rsidR="00627D42" w:rsidRDefault="00627D42">
      <w:pPr>
        <w:pStyle w:val="CommentText"/>
      </w:pPr>
      <w:r>
        <w:rPr>
          <w:rStyle w:val="CommentReference"/>
        </w:rPr>
        <w:annotationRef/>
      </w:r>
      <w:r w:rsidRPr="00627D42">
        <w:t>Mention how you prepare the dosage</w:t>
      </w:r>
    </w:p>
  </w:comment>
  <w:comment w:id="45" w:author="husamalsarhan2021@gmail.com" w:date="2025-09-21T17:04:00Z" w:initials="h">
    <w:p w14:paraId="24C03368" w14:textId="7C80DBCB" w:rsidR="00627D42" w:rsidRDefault="00627D42">
      <w:pPr>
        <w:pStyle w:val="CommentText"/>
      </w:pPr>
      <w:r>
        <w:rPr>
          <w:rStyle w:val="CommentReference"/>
        </w:rPr>
        <w:annotationRef/>
      </w:r>
    </w:p>
  </w:comment>
  <w:comment w:id="46" w:author="husamalsarhan2021@gmail.com" w:date="2025-09-21T17:01:00Z" w:initials="h">
    <w:p w14:paraId="0DAB3CC1" w14:textId="77777777" w:rsidR="00627D42" w:rsidRPr="00AC69A0" w:rsidRDefault="00627D42" w:rsidP="00627D42">
      <w:pPr>
        <w:autoSpaceDE w:val="0"/>
        <w:autoSpaceDN w:val="0"/>
        <w:adjustRightInd w:val="0"/>
        <w:spacing w:after="0" w:line="360" w:lineRule="auto"/>
        <w:jc w:val="both"/>
        <w:rPr>
          <w:rFonts w:ascii="Times New Roman" w:hAnsi="Times New Roman" w:cs="Times New Roman"/>
          <w:b/>
          <w:bCs/>
          <w:sz w:val="24"/>
          <w:szCs w:val="24"/>
        </w:rPr>
      </w:pPr>
      <w:r>
        <w:rPr>
          <w:rStyle w:val="CommentReference"/>
        </w:rPr>
        <w:annotationRef/>
      </w:r>
      <w:r>
        <w:t xml:space="preserve">2-4 </w:t>
      </w:r>
      <w:r w:rsidRPr="00AC69A0">
        <w:rPr>
          <w:rFonts w:ascii="Times New Roman" w:hAnsi="Times New Roman" w:cs="Times New Roman"/>
          <w:b/>
          <w:bCs/>
          <w:sz w:val="24"/>
          <w:szCs w:val="24"/>
        </w:rPr>
        <w:t>Recording Observations</w:t>
      </w:r>
    </w:p>
    <w:p w14:paraId="69873FB4" w14:textId="7D4676FA" w:rsidR="00627D42" w:rsidRDefault="00627D42">
      <w:pPr>
        <w:pStyle w:val="CommentText"/>
      </w:pPr>
    </w:p>
  </w:comment>
  <w:comment w:id="47" w:author="husamalsarhan2021@gmail.com" w:date="2025-09-21T17:02:00Z" w:initials="h">
    <w:p w14:paraId="134F3DDF" w14:textId="620560F6" w:rsidR="00627D42" w:rsidRDefault="00627D42">
      <w:pPr>
        <w:pStyle w:val="CommentText"/>
      </w:pPr>
      <w:r>
        <w:rPr>
          <w:rStyle w:val="CommentReference"/>
        </w:rPr>
        <w:annotationRef/>
      </w:r>
    </w:p>
  </w:comment>
  <w:comment w:id="48" w:author="husamalsarhan2021@gmail.com" w:date="2025-09-21T17:15:00Z" w:initials="h">
    <w:p w14:paraId="13EA4946" w14:textId="29439218" w:rsidR="00D0741F" w:rsidRDefault="00D0741F">
      <w:pPr>
        <w:pStyle w:val="CommentText"/>
      </w:pPr>
      <w:r>
        <w:rPr>
          <w:rStyle w:val="CommentReference"/>
        </w:rPr>
        <w:annotationRef/>
      </w:r>
      <w:r w:rsidRPr="00D0741F">
        <w:t>Mention the method of how you measure for all traits</w:t>
      </w:r>
    </w:p>
  </w:comment>
  <w:comment w:id="49" w:author="husamalsarhan2021@gmail.com" w:date="2025-09-21T17:17:00Z" w:initials="h">
    <w:p w14:paraId="20486243" w14:textId="13EE5904" w:rsidR="00D0741F" w:rsidRDefault="00D0741F">
      <w:pPr>
        <w:pStyle w:val="CommentText"/>
      </w:pPr>
      <w:r>
        <w:rPr>
          <w:rStyle w:val="CommentReference"/>
        </w:rPr>
        <w:annotationRef/>
      </w:r>
    </w:p>
  </w:comment>
  <w:comment w:id="50" w:author="husamalsarhan2021@gmail.com" w:date="2025-09-21T17:02:00Z" w:initials="h">
    <w:p w14:paraId="3D1418F4" w14:textId="77777777" w:rsidR="00627D42" w:rsidRPr="00AC69A0" w:rsidRDefault="00627D42" w:rsidP="00627D42">
      <w:pPr>
        <w:spacing w:after="0" w:line="360" w:lineRule="auto"/>
        <w:jc w:val="both"/>
        <w:rPr>
          <w:rFonts w:ascii="Times New Roman" w:eastAsia="Times New Roman" w:hAnsi="Times New Roman" w:cs="Times New Roman"/>
          <w:sz w:val="24"/>
          <w:szCs w:val="24"/>
          <w:lang w:eastAsia="en-IN"/>
        </w:rPr>
      </w:pPr>
      <w:r>
        <w:rPr>
          <w:rStyle w:val="CommentReference"/>
        </w:rPr>
        <w:annotationRef/>
      </w:r>
      <w:r>
        <w:t xml:space="preserve">2-5 </w:t>
      </w:r>
      <w:r w:rsidRPr="00AC69A0">
        <w:rPr>
          <w:rFonts w:ascii="Times New Roman" w:hAnsi="Times New Roman" w:cs="Times New Roman"/>
          <w:b/>
          <w:bCs/>
          <w:sz w:val="24"/>
          <w:szCs w:val="24"/>
        </w:rPr>
        <w:t>Statistical Analysis</w:t>
      </w:r>
    </w:p>
    <w:p w14:paraId="6E8899D7" w14:textId="470E10CC" w:rsidR="00627D42" w:rsidRDefault="00627D42">
      <w:pPr>
        <w:pStyle w:val="CommentText"/>
      </w:pPr>
    </w:p>
  </w:comment>
  <w:comment w:id="51" w:author="husamalsarhan2021@gmail.com" w:date="2025-09-21T17:02:00Z" w:initials="h">
    <w:p w14:paraId="01A738E1" w14:textId="073DD041" w:rsidR="00627D42" w:rsidRDefault="00627D42">
      <w:pPr>
        <w:pStyle w:val="CommentText"/>
      </w:pPr>
      <w:r>
        <w:rPr>
          <w:rStyle w:val="CommentReference"/>
        </w:rPr>
        <w:annotationRef/>
      </w:r>
    </w:p>
  </w:comment>
  <w:comment w:id="52" w:author="husamalsarhan2021@gmail.com" w:date="2025-09-21T17:30:00Z" w:initials="h">
    <w:p w14:paraId="5371585C" w14:textId="3E579E43" w:rsidR="001F02B4" w:rsidRDefault="001F02B4">
      <w:pPr>
        <w:pStyle w:val="CommentText"/>
      </w:pPr>
      <w:r>
        <w:rPr>
          <w:rStyle w:val="CommentReference"/>
        </w:rPr>
        <w:annotationRef/>
      </w:r>
    </w:p>
  </w:comment>
  <w:comment w:id="53" w:author="husamalsarhan2021@gmail.com" w:date="2025-09-21T17:31:00Z" w:initials="h">
    <w:p w14:paraId="135286D8" w14:textId="5133E607" w:rsidR="001F02B4" w:rsidRPr="00AC69A0" w:rsidRDefault="001F02B4" w:rsidP="001F02B4">
      <w:pPr>
        <w:spacing w:before="100" w:beforeAutospacing="1" w:after="0" w:line="360" w:lineRule="auto"/>
        <w:jc w:val="both"/>
        <w:rPr>
          <w:rFonts w:ascii="Times New Roman" w:eastAsia="Times New Roman" w:hAnsi="Times New Roman" w:cs="Times New Roman"/>
          <w:b/>
          <w:sz w:val="24"/>
          <w:szCs w:val="24"/>
          <w:lang w:eastAsia="en-IN"/>
        </w:rPr>
      </w:pPr>
      <w:r>
        <w:rPr>
          <w:rStyle w:val="CommentReference"/>
        </w:rPr>
        <w:annotationRef/>
      </w:r>
      <w:r>
        <w:rPr>
          <w:rFonts w:ascii="Times New Roman" w:eastAsia="Times New Roman" w:hAnsi="Times New Roman" w:cs="Times New Roman"/>
          <w:b/>
          <w:sz w:val="24"/>
          <w:szCs w:val="24"/>
          <w:lang w:eastAsia="en-IN"/>
        </w:rPr>
        <w:t>3-</w:t>
      </w:r>
      <w:r w:rsidRPr="00AC69A0">
        <w:rPr>
          <w:rFonts w:ascii="Times New Roman" w:eastAsia="Times New Roman" w:hAnsi="Times New Roman" w:cs="Times New Roman"/>
          <w:b/>
          <w:sz w:val="24"/>
          <w:szCs w:val="24"/>
          <w:lang w:eastAsia="en-IN"/>
        </w:rPr>
        <w:t>RESULTS AND DISCUSSION</w:t>
      </w:r>
      <w:r>
        <w:rPr>
          <w:rStyle w:val="CommentReference"/>
        </w:rPr>
        <w:annotationRef/>
      </w:r>
    </w:p>
    <w:p w14:paraId="2BBAA04E" w14:textId="600BCACF" w:rsidR="001F02B4" w:rsidRDefault="001F02B4">
      <w:pPr>
        <w:pStyle w:val="CommentText"/>
      </w:pPr>
    </w:p>
  </w:comment>
  <w:comment w:id="54" w:author="husamalsarhan2021@gmail.com" w:date="2025-09-21T17:31:00Z" w:initials="h">
    <w:p w14:paraId="4F0C78BA" w14:textId="2C805DC6" w:rsidR="001F02B4" w:rsidRDefault="001F02B4">
      <w:pPr>
        <w:pStyle w:val="CommentText"/>
      </w:pPr>
      <w:r>
        <w:rPr>
          <w:rStyle w:val="CommentReference"/>
        </w:rPr>
        <w:annotationRef/>
      </w:r>
    </w:p>
  </w:comment>
  <w:comment w:id="55" w:author="husamalsarhan2021@gmail.com" w:date="2025-09-21T17:31:00Z" w:initials="h">
    <w:p w14:paraId="67D56BD7" w14:textId="77777777" w:rsidR="001F02B4" w:rsidRPr="00AC69A0" w:rsidRDefault="001F02B4" w:rsidP="001F02B4">
      <w:pPr>
        <w:spacing w:before="100" w:beforeAutospacing="1" w:after="0" w:line="360" w:lineRule="auto"/>
        <w:jc w:val="both"/>
        <w:rPr>
          <w:rFonts w:ascii="Times New Roman" w:eastAsia="Times New Roman" w:hAnsi="Times New Roman" w:cs="Times New Roman"/>
          <w:b/>
          <w:sz w:val="24"/>
          <w:szCs w:val="24"/>
          <w:lang w:eastAsia="en-IN"/>
        </w:rPr>
      </w:pPr>
      <w:r>
        <w:rPr>
          <w:rStyle w:val="CommentReference"/>
        </w:rPr>
        <w:annotationRef/>
      </w:r>
      <w:r>
        <w:t xml:space="preserve">3-1 </w:t>
      </w:r>
      <w:r w:rsidRPr="00AC69A0">
        <w:rPr>
          <w:rFonts w:ascii="Times New Roman" w:eastAsia="Times New Roman" w:hAnsi="Times New Roman" w:cs="Times New Roman"/>
          <w:b/>
          <w:sz w:val="24"/>
          <w:szCs w:val="24"/>
          <w:lang w:eastAsia="en-IN"/>
        </w:rPr>
        <w:t>Plant Height:</w:t>
      </w:r>
    </w:p>
    <w:p w14:paraId="60683D46" w14:textId="01970B2D" w:rsidR="001F02B4" w:rsidRDefault="001F02B4">
      <w:pPr>
        <w:pStyle w:val="CommentText"/>
      </w:pPr>
    </w:p>
  </w:comment>
  <w:comment w:id="56" w:author="husamalsarhan2021@gmail.com" w:date="2025-09-21T17:31:00Z" w:initials="h">
    <w:p w14:paraId="1A9466B6" w14:textId="4A3511C9" w:rsidR="001F02B4" w:rsidRDefault="001F02B4">
      <w:pPr>
        <w:pStyle w:val="CommentText"/>
      </w:pPr>
      <w:r>
        <w:rPr>
          <w:rStyle w:val="CommentReference"/>
        </w:rPr>
        <w:annotationRef/>
      </w:r>
    </w:p>
  </w:comment>
  <w:comment w:id="57" w:author="husamalsarhan2021@gmail.com" w:date="2025-09-22T01:41:00Z" w:initials="h">
    <w:p w14:paraId="24EAA970" w14:textId="7B017599" w:rsidR="0069703A" w:rsidRDefault="0069703A">
      <w:pPr>
        <w:pStyle w:val="CommentText"/>
      </w:pPr>
      <w:r>
        <w:rPr>
          <w:rStyle w:val="CommentReference"/>
        </w:rPr>
        <w:annotationRef/>
      </w:r>
      <w:r w:rsidRPr="0069703A">
        <w:t>Table 1 shows the result that</w:t>
      </w:r>
    </w:p>
  </w:comment>
  <w:comment w:id="58" w:author="husamalsarhan2021@gmail.com" w:date="2025-09-22T01:42:00Z" w:initials="h">
    <w:p w14:paraId="020961D3" w14:textId="3CFA9D37" w:rsidR="0069703A" w:rsidRDefault="0069703A">
      <w:pPr>
        <w:pStyle w:val="CommentText"/>
      </w:pPr>
      <w:r>
        <w:rPr>
          <w:rStyle w:val="CommentReference"/>
        </w:rPr>
        <w:annotationRef/>
      </w:r>
    </w:p>
  </w:comment>
  <w:comment w:id="59" w:author="husamalsarhan2021@gmail.com" w:date="2025-09-22T01:44:00Z" w:initials="h">
    <w:p w14:paraId="756E1E59" w14:textId="48FF0347" w:rsidR="0069703A" w:rsidRDefault="0069703A">
      <w:pPr>
        <w:pStyle w:val="CommentText"/>
      </w:pPr>
      <w:r>
        <w:rPr>
          <w:rStyle w:val="CommentReference"/>
        </w:rPr>
        <w:annotationRef/>
      </w:r>
      <w:r>
        <w:t>21.56 cm</w:t>
      </w:r>
    </w:p>
  </w:comment>
  <w:comment w:id="60" w:author="husamalsarhan2021@gmail.com" w:date="2025-09-22T01:44:00Z" w:initials="h">
    <w:p w14:paraId="7A2D8771" w14:textId="3FB1F349" w:rsidR="0069703A" w:rsidRDefault="0069703A">
      <w:pPr>
        <w:pStyle w:val="CommentText"/>
      </w:pPr>
      <w:r>
        <w:rPr>
          <w:rStyle w:val="CommentReference"/>
        </w:rPr>
        <w:annotationRef/>
      </w:r>
    </w:p>
  </w:comment>
  <w:comment w:id="61" w:author="husamalsarhan2021@gmail.com" w:date="2025-09-22T01:48:00Z" w:initials="h">
    <w:p w14:paraId="7D57EBAB" w14:textId="5970DB74" w:rsidR="00DB15FB" w:rsidRDefault="00DB15FB">
      <w:pPr>
        <w:pStyle w:val="CommentText"/>
      </w:pPr>
      <w:r>
        <w:rPr>
          <w:rStyle w:val="CommentReference"/>
        </w:rPr>
        <w:annotationRef/>
      </w:r>
      <w:r w:rsidRPr="00AC69A0">
        <w:rPr>
          <w:rFonts w:ascii="Times New Roman" w:hAnsi="Times New Roman" w:cs="Times New Roman"/>
          <w:spacing w:val="1"/>
          <w:sz w:val="24"/>
          <w:szCs w:val="24"/>
        </w:rPr>
        <w:t xml:space="preserve">Luo </w:t>
      </w:r>
      <w:r w:rsidRPr="00DB15FB">
        <w:rPr>
          <w:rFonts w:ascii="Times New Roman" w:hAnsi="Times New Roman" w:cs="Times New Roman"/>
          <w:i/>
          <w:iCs/>
          <w:spacing w:val="1"/>
          <w:sz w:val="24"/>
          <w:szCs w:val="24"/>
        </w:rPr>
        <w:t>et al.</w:t>
      </w:r>
      <w:r w:rsidRPr="00AC69A0">
        <w:rPr>
          <w:rFonts w:ascii="Times New Roman" w:hAnsi="Times New Roman" w:cs="Times New Roman"/>
          <w:spacing w:val="1"/>
          <w:sz w:val="24"/>
          <w:szCs w:val="24"/>
        </w:rPr>
        <w:t xml:space="preserve"> (2024)</w:t>
      </w:r>
    </w:p>
  </w:comment>
  <w:comment w:id="62" w:author="husamalsarhan2021@gmail.com" w:date="2025-09-22T01:49:00Z" w:initials="h">
    <w:p w14:paraId="599FE92D" w14:textId="66C13CBC" w:rsidR="00DB15FB" w:rsidRDefault="00DB15FB">
      <w:pPr>
        <w:pStyle w:val="CommentText"/>
      </w:pPr>
      <w:r>
        <w:rPr>
          <w:rStyle w:val="CommentReference"/>
        </w:rPr>
        <w:annotationRef/>
      </w:r>
    </w:p>
  </w:comment>
  <w:comment w:id="63" w:author="husamalsarhan2021@gmail.com" w:date="2025-09-22T01:49:00Z" w:initials="h">
    <w:p w14:paraId="62FD544D" w14:textId="77777777" w:rsidR="00DB15FB" w:rsidRPr="00AC69A0" w:rsidRDefault="00DB15FB" w:rsidP="00DB15FB">
      <w:pPr>
        <w:spacing w:before="100" w:beforeAutospacing="1" w:after="0" w:line="360" w:lineRule="auto"/>
        <w:jc w:val="both"/>
        <w:rPr>
          <w:rFonts w:ascii="Times New Roman" w:hAnsi="Times New Roman" w:cs="Times New Roman"/>
          <w:b/>
          <w:sz w:val="24"/>
          <w:szCs w:val="24"/>
        </w:rPr>
      </w:pPr>
      <w:r>
        <w:rPr>
          <w:rStyle w:val="CommentReference"/>
        </w:rPr>
        <w:annotationRef/>
      </w:r>
      <w:r>
        <w:t xml:space="preserve">3-2 </w:t>
      </w:r>
      <w:r w:rsidRPr="00AC69A0">
        <w:rPr>
          <w:rFonts w:ascii="Times New Roman" w:hAnsi="Times New Roman" w:cs="Times New Roman"/>
          <w:b/>
          <w:sz w:val="24"/>
          <w:szCs w:val="24"/>
        </w:rPr>
        <w:t>Number of Branches</w:t>
      </w:r>
    </w:p>
    <w:p w14:paraId="6A870C52" w14:textId="2B97ED6F" w:rsidR="00DB15FB" w:rsidRDefault="00DB15FB">
      <w:pPr>
        <w:pStyle w:val="CommentText"/>
      </w:pPr>
    </w:p>
  </w:comment>
  <w:comment w:id="64" w:author="husamalsarhan2021@gmail.com" w:date="2025-09-22T01:49:00Z" w:initials="h">
    <w:p w14:paraId="7E7C7E88" w14:textId="090F24FD" w:rsidR="00DB15FB" w:rsidRDefault="00DB15FB">
      <w:pPr>
        <w:pStyle w:val="CommentText"/>
      </w:pPr>
      <w:r>
        <w:rPr>
          <w:rStyle w:val="CommentReference"/>
        </w:rPr>
        <w:annotationRef/>
      </w:r>
    </w:p>
  </w:comment>
  <w:comment w:id="65" w:author="husamalsarhan2021@gmail.com" w:date="2025-09-22T01:49:00Z" w:initials="h">
    <w:p w14:paraId="250AC1DF" w14:textId="2DB0A948" w:rsidR="00DB15FB" w:rsidRDefault="00DB15FB">
      <w:pPr>
        <w:pStyle w:val="CommentText"/>
      </w:pPr>
      <w:r>
        <w:rPr>
          <w:rStyle w:val="CommentReference"/>
        </w:rPr>
        <w:annotationRef/>
      </w:r>
      <w:r>
        <w:t>Mention to the table 1</w:t>
      </w:r>
    </w:p>
  </w:comment>
  <w:comment w:id="66" w:author="husamalsarhan2021@gmail.com" w:date="2025-09-22T01:50:00Z" w:initials="h">
    <w:p w14:paraId="6D5AE853" w14:textId="538FA8B2" w:rsidR="00DB15FB" w:rsidRDefault="00DB15FB">
      <w:pPr>
        <w:pStyle w:val="CommentText"/>
      </w:pPr>
      <w:r>
        <w:rPr>
          <w:rStyle w:val="CommentReference"/>
        </w:rPr>
        <w:annotationRef/>
      </w:r>
    </w:p>
  </w:comment>
  <w:comment w:id="67" w:author="husamalsarhan2021@gmail.com" w:date="2025-09-22T01:54:00Z" w:initials="h">
    <w:p w14:paraId="7D7BB53F" w14:textId="06F322A7" w:rsidR="00DB15FB" w:rsidRDefault="00DB15FB">
      <w:pPr>
        <w:pStyle w:val="CommentText"/>
      </w:pPr>
      <w:r>
        <w:rPr>
          <w:rStyle w:val="CommentReference"/>
        </w:rPr>
        <w:annotationRef/>
      </w:r>
      <w:r w:rsidRPr="00AC69A0">
        <w:rPr>
          <w:rFonts w:ascii="Times New Roman" w:hAnsi="Times New Roman" w:cs="Times New Roman"/>
          <w:spacing w:val="1"/>
          <w:sz w:val="24"/>
          <w:szCs w:val="24"/>
        </w:rPr>
        <w:t>S</w:t>
      </w:r>
      <w:r w:rsidRPr="00AC69A0">
        <w:rPr>
          <w:rFonts w:ascii="Times New Roman" w:hAnsi="Times New Roman" w:cs="Times New Roman"/>
          <w:spacing w:val="1"/>
          <w:sz w:val="24"/>
          <w:szCs w:val="24"/>
        </w:rPr>
        <w:t>tress</w:t>
      </w:r>
      <w:r>
        <w:rPr>
          <w:rFonts w:ascii="Times New Roman" w:hAnsi="Times New Roman" w:cs="Times New Roman"/>
          <w:spacing w:val="1"/>
          <w:sz w:val="24"/>
          <w:szCs w:val="24"/>
        </w:rPr>
        <w:t>,</w:t>
      </w:r>
    </w:p>
  </w:comment>
  <w:comment w:id="68" w:author="husamalsarhan2021@gmail.com" w:date="2025-09-22T01:54:00Z" w:initials="h">
    <w:p w14:paraId="38850981" w14:textId="62CA737A" w:rsidR="00DB15FB" w:rsidRDefault="00DB15FB">
      <w:pPr>
        <w:pStyle w:val="CommentText"/>
      </w:pPr>
      <w:r>
        <w:rPr>
          <w:rStyle w:val="CommentReference"/>
        </w:rPr>
        <w:annotationRef/>
      </w:r>
    </w:p>
  </w:comment>
  <w:comment w:id="71" w:author="husamalsarhan2021@gmail.com" w:date="2025-09-22T02:55:00Z" w:initials="h">
    <w:p w14:paraId="41123062" w14:textId="71AF7EA5" w:rsidR="002439AD" w:rsidRDefault="002439AD">
      <w:pPr>
        <w:pStyle w:val="CommentText"/>
      </w:pPr>
      <w:r>
        <w:rPr>
          <w:rStyle w:val="CommentReference"/>
        </w:rPr>
        <w:annotationRef/>
      </w:r>
      <w:r w:rsidRPr="002439AD">
        <w:t>Add that in the section reference</w:t>
      </w:r>
    </w:p>
  </w:comment>
  <w:comment w:id="72" w:author="husamalsarhan2021@gmail.com" w:date="2025-09-22T02:55:00Z" w:initials="h">
    <w:p w14:paraId="73AAF9E5" w14:textId="0141AE80" w:rsidR="002439AD" w:rsidRDefault="002439AD">
      <w:pPr>
        <w:pStyle w:val="CommentText"/>
      </w:pPr>
      <w:r>
        <w:rPr>
          <w:rStyle w:val="CommentReference"/>
        </w:rPr>
        <w:annotationRef/>
      </w:r>
    </w:p>
  </w:comment>
  <w:comment w:id="69" w:author="husamalsarhan2021@gmail.com" w:date="2025-09-22T01:57:00Z" w:initials="h">
    <w:p w14:paraId="31FD2D82" w14:textId="7EE679EC" w:rsidR="00DB15FB" w:rsidRDefault="00DB15FB">
      <w:pPr>
        <w:pStyle w:val="CommentText"/>
      </w:pPr>
      <w:r>
        <w:rPr>
          <w:rStyle w:val="CommentReference"/>
        </w:rPr>
        <w:annotationRef/>
      </w:r>
      <w:r w:rsidRPr="00AC69A0">
        <w:rPr>
          <w:rFonts w:ascii="Times New Roman" w:hAnsi="Times New Roman" w:cs="Times New Roman"/>
          <w:spacing w:val="1"/>
          <w:sz w:val="24"/>
          <w:szCs w:val="24"/>
        </w:rPr>
        <w:t xml:space="preserve">Yang </w:t>
      </w:r>
      <w:r w:rsidRPr="00DB15FB">
        <w:rPr>
          <w:rFonts w:ascii="Times New Roman" w:hAnsi="Times New Roman" w:cs="Times New Roman"/>
          <w:i/>
          <w:iCs/>
          <w:spacing w:val="1"/>
          <w:sz w:val="24"/>
          <w:szCs w:val="24"/>
        </w:rPr>
        <w:t>et al.</w:t>
      </w:r>
      <w:r w:rsidRPr="00AC69A0">
        <w:rPr>
          <w:rFonts w:ascii="Times New Roman" w:hAnsi="Times New Roman" w:cs="Times New Roman"/>
          <w:spacing w:val="1"/>
          <w:sz w:val="24"/>
          <w:szCs w:val="24"/>
        </w:rPr>
        <w:t xml:space="preserve"> (2021)</w:t>
      </w:r>
    </w:p>
  </w:comment>
  <w:comment w:id="70" w:author="husamalsarhan2021@gmail.com" w:date="2025-09-22T01:57:00Z" w:initials="h">
    <w:p w14:paraId="6AE0545C" w14:textId="3B11308D" w:rsidR="00DB15FB" w:rsidRDefault="00DB15FB">
      <w:pPr>
        <w:pStyle w:val="CommentText"/>
      </w:pPr>
      <w:r>
        <w:rPr>
          <w:rStyle w:val="CommentReference"/>
        </w:rPr>
        <w:annotationRef/>
      </w:r>
    </w:p>
  </w:comment>
  <w:comment w:id="73" w:author="husamalsarhan2021@gmail.com" w:date="2025-09-22T01:58:00Z" w:initials="h">
    <w:p w14:paraId="2804BD46" w14:textId="77777777" w:rsidR="00890177" w:rsidRPr="00AC69A0" w:rsidRDefault="00890177" w:rsidP="00890177">
      <w:pPr>
        <w:autoSpaceDE w:val="0"/>
        <w:autoSpaceDN w:val="0"/>
        <w:adjustRightInd w:val="0"/>
        <w:spacing w:after="0" w:line="360" w:lineRule="auto"/>
        <w:jc w:val="both"/>
        <w:rPr>
          <w:rFonts w:ascii="Times New Roman" w:hAnsi="Times New Roman" w:cs="Times New Roman"/>
          <w:b/>
          <w:sz w:val="24"/>
          <w:szCs w:val="24"/>
        </w:rPr>
      </w:pPr>
      <w:r>
        <w:rPr>
          <w:rStyle w:val="CommentReference"/>
        </w:rPr>
        <w:annotationRef/>
      </w:r>
      <w:r>
        <w:t xml:space="preserve">3-3 </w:t>
      </w:r>
      <w:r w:rsidRPr="00AC69A0">
        <w:rPr>
          <w:rFonts w:ascii="Times New Roman" w:hAnsi="Times New Roman" w:cs="Times New Roman"/>
          <w:b/>
          <w:sz w:val="24"/>
          <w:szCs w:val="24"/>
        </w:rPr>
        <w:t>Number of Leaves</w:t>
      </w:r>
    </w:p>
    <w:p w14:paraId="55461F0B" w14:textId="58DDFA59" w:rsidR="00890177" w:rsidRDefault="00890177">
      <w:pPr>
        <w:pStyle w:val="CommentText"/>
      </w:pPr>
    </w:p>
  </w:comment>
  <w:comment w:id="74" w:author="husamalsarhan2021@gmail.com" w:date="2025-09-22T01:58:00Z" w:initials="h">
    <w:p w14:paraId="56DA12F4" w14:textId="071606B1" w:rsidR="00890177" w:rsidRDefault="00890177">
      <w:pPr>
        <w:pStyle w:val="CommentText"/>
      </w:pPr>
      <w:r>
        <w:rPr>
          <w:rStyle w:val="CommentReference"/>
        </w:rPr>
        <w:annotationRef/>
      </w:r>
    </w:p>
  </w:comment>
  <w:comment w:id="75" w:author="husamalsarhan2021@gmail.com" w:date="2025-09-22T01:58:00Z" w:initials="h">
    <w:p w14:paraId="730B64ED" w14:textId="1055B77D" w:rsidR="00890177" w:rsidRDefault="00890177">
      <w:pPr>
        <w:pStyle w:val="CommentText"/>
      </w:pPr>
      <w:r>
        <w:rPr>
          <w:rStyle w:val="CommentReference"/>
        </w:rPr>
        <w:annotationRef/>
      </w:r>
      <w:r>
        <w:t xml:space="preserve">Mention to the table </w:t>
      </w:r>
    </w:p>
  </w:comment>
  <w:comment w:id="76" w:author="husamalsarhan2021@gmail.com" w:date="2025-09-22T01:58:00Z" w:initials="h">
    <w:p w14:paraId="436D01B7" w14:textId="47E79203" w:rsidR="00890177" w:rsidRDefault="00890177">
      <w:pPr>
        <w:pStyle w:val="CommentText"/>
      </w:pPr>
      <w:r>
        <w:rPr>
          <w:rStyle w:val="CommentReference"/>
        </w:rPr>
        <w:annotationRef/>
      </w:r>
    </w:p>
  </w:comment>
  <w:comment w:id="77" w:author="husamalsarhan2021@gmail.com" w:date="2025-09-22T01:59:00Z" w:initials="h">
    <w:p w14:paraId="30051D5D" w14:textId="7206CD0C" w:rsidR="00890177" w:rsidRDefault="00890177">
      <w:pPr>
        <w:pStyle w:val="CommentText"/>
      </w:pPr>
      <w:r>
        <w:rPr>
          <w:rStyle w:val="CommentReference"/>
        </w:rPr>
        <w:annotationRef/>
      </w:r>
      <w:r w:rsidRPr="00890177">
        <w:t>excessive</w:t>
      </w:r>
    </w:p>
  </w:comment>
  <w:comment w:id="78" w:author="husamalsarhan2021@gmail.com" w:date="2025-09-22T01:59:00Z" w:initials="h">
    <w:p w14:paraId="09F543EB" w14:textId="213B39E8" w:rsidR="00890177" w:rsidRDefault="00890177">
      <w:pPr>
        <w:pStyle w:val="CommentText"/>
      </w:pPr>
      <w:r>
        <w:rPr>
          <w:rStyle w:val="CommentReference"/>
        </w:rPr>
        <w:annotationRef/>
      </w:r>
    </w:p>
  </w:comment>
  <w:comment w:id="79" w:author="husamalsarhan2021@gmail.com" w:date="2025-09-22T02:55:00Z" w:initials="h">
    <w:p w14:paraId="4FD002B2" w14:textId="417E38EA" w:rsidR="002439AD" w:rsidRDefault="002439AD">
      <w:pPr>
        <w:pStyle w:val="CommentText"/>
      </w:pPr>
      <w:r>
        <w:rPr>
          <w:rStyle w:val="CommentReference"/>
        </w:rPr>
        <w:annotationRef/>
      </w:r>
      <w:r>
        <w:t xml:space="preserve">check it </w:t>
      </w:r>
    </w:p>
  </w:comment>
  <w:comment w:id="80" w:author="husamalsarhan2021@gmail.com" w:date="2025-09-22T02:56:00Z" w:initials="h">
    <w:p w14:paraId="225A45B2" w14:textId="7C308B96" w:rsidR="002439AD" w:rsidRDefault="002439AD">
      <w:pPr>
        <w:pStyle w:val="CommentText"/>
      </w:pPr>
      <w:r>
        <w:rPr>
          <w:rStyle w:val="CommentReference"/>
        </w:rPr>
        <w:annotationRef/>
      </w:r>
    </w:p>
  </w:comment>
  <w:comment w:id="81" w:author="husamalsarhan2021@gmail.com" w:date="2025-09-22T02:56:00Z" w:initials="h">
    <w:p w14:paraId="6D67F618" w14:textId="08B85428" w:rsidR="002439AD" w:rsidRDefault="002439AD">
      <w:pPr>
        <w:pStyle w:val="CommentText"/>
      </w:pPr>
      <w:r>
        <w:rPr>
          <w:rStyle w:val="CommentReference"/>
        </w:rPr>
        <w:annotationRef/>
      </w:r>
      <w:r w:rsidRPr="002439AD">
        <w:t>Add that in the section reference</w:t>
      </w:r>
    </w:p>
  </w:comment>
  <w:comment w:id="82" w:author="husamalsarhan2021@gmail.com" w:date="2025-09-22T02:56:00Z" w:initials="h">
    <w:p w14:paraId="22812C91" w14:textId="50978CB1" w:rsidR="002439AD" w:rsidRDefault="002439AD">
      <w:pPr>
        <w:pStyle w:val="CommentText"/>
      </w:pPr>
      <w:r>
        <w:rPr>
          <w:rStyle w:val="CommentReference"/>
        </w:rPr>
        <w:annotationRef/>
      </w:r>
    </w:p>
  </w:comment>
  <w:comment w:id="83" w:author="husamalsarhan2021@gmail.com" w:date="2025-09-22T02:10:00Z" w:initials="h">
    <w:p w14:paraId="6F4E2007" w14:textId="77777777" w:rsidR="00D30FDA" w:rsidRPr="00AC69A0" w:rsidRDefault="00D30FDA" w:rsidP="00D30FDA">
      <w:pPr>
        <w:spacing w:after="0" w:line="360" w:lineRule="auto"/>
        <w:jc w:val="both"/>
        <w:rPr>
          <w:rFonts w:ascii="Times New Roman" w:hAnsi="Times New Roman" w:cs="Times New Roman"/>
          <w:b/>
          <w:sz w:val="24"/>
          <w:szCs w:val="24"/>
        </w:rPr>
      </w:pPr>
      <w:r>
        <w:rPr>
          <w:rStyle w:val="CommentReference"/>
        </w:rPr>
        <w:annotationRef/>
      </w:r>
      <w:r>
        <w:t xml:space="preserve">3-4 </w:t>
      </w:r>
      <w:r w:rsidRPr="00AC69A0">
        <w:rPr>
          <w:rFonts w:ascii="Times New Roman" w:hAnsi="Times New Roman" w:cs="Times New Roman"/>
          <w:b/>
          <w:sz w:val="24"/>
          <w:szCs w:val="24"/>
        </w:rPr>
        <w:t>Stem Girth</w:t>
      </w:r>
    </w:p>
    <w:p w14:paraId="58642CCF" w14:textId="232FA315" w:rsidR="00D30FDA" w:rsidRDefault="00D30FDA">
      <w:pPr>
        <w:pStyle w:val="CommentText"/>
      </w:pPr>
    </w:p>
  </w:comment>
  <w:comment w:id="84" w:author="husamalsarhan2021@gmail.com" w:date="2025-09-22T02:14:00Z" w:initials="h">
    <w:p w14:paraId="584AA449" w14:textId="74F746BD" w:rsidR="00D30FDA" w:rsidRDefault="00D30FDA">
      <w:pPr>
        <w:pStyle w:val="CommentText"/>
      </w:pPr>
      <w:r>
        <w:rPr>
          <w:rStyle w:val="CommentReference"/>
        </w:rPr>
        <w:annotationRef/>
      </w:r>
      <w:r w:rsidRPr="00D30FDA">
        <w:t xml:space="preserve"> Bell and Dell, 2008</w:t>
      </w:r>
      <w:r>
        <w:t xml:space="preserve"> ; </w:t>
      </w:r>
      <w:r w:rsidRPr="00D30FDA">
        <w:t xml:space="preserve">Navarro-Pérez </w:t>
      </w:r>
      <w:r w:rsidRPr="00D30FDA">
        <w:rPr>
          <w:i/>
          <w:iCs/>
        </w:rPr>
        <w:t>et al</w:t>
      </w:r>
      <w:r w:rsidRPr="00D30FDA">
        <w:t>., 2024</w:t>
      </w:r>
    </w:p>
  </w:comment>
  <w:comment w:id="85" w:author="husamalsarhan2021@gmail.com" w:date="2025-09-22T02:14:00Z" w:initials="h">
    <w:p w14:paraId="4D61B792" w14:textId="38CC4012" w:rsidR="00D30FDA" w:rsidRDefault="00D30FDA">
      <w:pPr>
        <w:pStyle w:val="CommentText"/>
      </w:pPr>
      <w:r>
        <w:rPr>
          <w:rStyle w:val="CommentReference"/>
        </w:rPr>
        <w:annotationRef/>
      </w:r>
    </w:p>
  </w:comment>
  <w:comment w:id="86" w:author="husamalsarhan2021@gmail.com" w:date="2025-09-22T02:56:00Z" w:initials="h">
    <w:p w14:paraId="60FD5038" w14:textId="2CD7A329" w:rsidR="002439AD" w:rsidRDefault="002439AD">
      <w:pPr>
        <w:pStyle w:val="CommentText"/>
      </w:pPr>
      <w:r>
        <w:rPr>
          <w:rStyle w:val="CommentReference"/>
        </w:rPr>
        <w:annotationRef/>
      </w:r>
      <w:r w:rsidRPr="002439AD">
        <w:t>Add that in the section reference</w:t>
      </w:r>
    </w:p>
  </w:comment>
  <w:comment w:id="87" w:author="husamalsarhan2021@gmail.com" w:date="2025-09-22T02:56:00Z" w:initials="h">
    <w:p w14:paraId="679B24B9" w14:textId="45DCBC53" w:rsidR="002439AD" w:rsidRDefault="002439AD">
      <w:pPr>
        <w:pStyle w:val="CommentText"/>
      </w:pPr>
      <w:r>
        <w:rPr>
          <w:rStyle w:val="CommentReference"/>
        </w:rPr>
        <w:annotationRef/>
      </w:r>
    </w:p>
  </w:comment>
  <w:comment w:id="88" w:author="husamalsarhan2021@gmail.com" w:date="2025-09-22T02:15:00Z" w:initials="h">
    <w:p w14:paraId="0F9A7C9B" w14:textId="77777777" w:rsidR="00D30FDA" w:rsidRPr="00AC69A0" w:rsidRDefault="00D30FDA" w:rsidP="00D30FDA">
      <w:pPr>
        <w:autoSpaceDE w:val="0"/>
        <w:autoSpaceDN w:val="0"/>
        <w:adjustRightInd w:val="0"/>
        <w:spacing w:after="0" w:line="360" w:lineRule="auto"/>
        <w:jc w:val="both"/>
        <w:rPr>
          <w:rFonts w:ascii="Times New Roman" w:hAnsi="Times New Roman" w:cs="Times New Roman"/>
          <w:b/>
          <w:sz w:val="24"/>
          <w:szCs w:val="24"/>
        </w:rPr>
      </w:pPr>
      <w:r>
        <w:rPr>
          <w:rStyle w:val="CommentReference"/>
        </w:rPr>
        <w:annotationRef/>
      </w:r>
      <w:r>
        <w:t xml:space="preserve">3-5 </w:t>
      </w:r>
      <w:r w:rsidRPr="00AC69A0">
        <w:rPr>
          <w:rFonts w:ascii="Times New Roman" w:hAnsi="Times New Roman" w:cs="Times New Roman"/>
          <w:b/>
          <w:sz w:val="24"/>
          <w:szCs w:val="24"/>
        </w:rPr>
        <w:t>Leaf length</w:t>
      </w:r>
    </w:p>
    <w:p w14:paraId="313FAC92" w14:textId="34AAEEB2" w:rsidR="00D30FDA" w:rsidRDefault="00D30FDA">
      <w:pPr>
        <w:pStyle w:val="CommentText"/>
      </w:pPr>
    </w:p>
  </w:comment>
  <w:comment w:id="89" w:author="husamalsarhan2021@gmail.com" w:date="2025-09-22T02:15:00Z" w:initials="h">
    <w:p w14:paraId="1C93F8D6" w14:textId="73BDD8DF" w:rsidR="00D30FDA" w:rsidRDefault="00D30FDA">
      <w:pPr>
        <w:pStyle w:val="CommentText"/>
      </w:pPr>
      <w:r>
        <w:rPr>
          <w:rStyle w:val="CommentReference"/>
        </w:rPr>
        <w:annotationRef/>
      </w:r>
    </w:p>
  </w:comment>
  <w:comment w:id="90" w:author="husamalsarhan2021@gmail.com" w:date="2025-09-22T02:56:00Z" w:initials="h">
    <w:p w14:paraId="4031A44E" w14:textId="1B9387B4" w:rsidR="002439AD" w:rsidRDefault="002439AD">
      <w:pPr>
        <w:pStyle w:val="CommentText"/>
      </w:pPr>
      <w:r>
        <w:rPr>
          <w:rStyle w:val="CommentReference"/>
        </w:rPr>
        <w:annotationRef/>
      </w:r>
      <w:r w:rsidRPr="002439AD">
        <w:t>Add that in the section reference</w:t>
      </w:r>
    </w:p>
  </w:comment>
  <w:comment w:id="91" w:author="husamalsarhan2021@gmail.com" w:date="2025-09-22T02:56:00Z" w:initials="h">
    <w:p w14:paraId="05C9D3D2" w14:textId="2ACFC115" w:rsidR="002439AD" w:rsidRDefault="002439AD">
      <w:pPr>
        <w:pStyle w:val="CommentText"/>
      </w:pPr>
      <w:r>
        <w:rPr>
          <w:rStyle w:val="CommentReference"/>
        </w:rPr>
        <w:annotationRef/>
      </w:r>
    </w:p>
  </w:comment>
  <w:comment w:id="92" w:author="husamalsarhan2021@gmail.com" w:date="2025-09-22T02:25:00Z" w:initials="h">
    <w:p w14:paraId="5FDE93C1" w14:textId="77777777" w:rsidR="00213617" w:rsidRPr="00AC69A0" w:rsidRDefault="00213617" w:rsidP="00213617">
      <w:pPr>
        <w:autoSpaceDE w:val="0"/>
        <w:autoSpaceDN w:val="0"/>
        <w:adjustRightInd w:val="0"/>
        <w:spacing w:after="0" w:line="360" w:lineRule="auto"/>
        <w:jc w:val="both"/>
        <w:rPr>
          <w:rFonts w:ascii="Times New Roman" w:hAnsi="Times New Roman" w:cs="Times New Roman"/>
          <w:sz w:val="24"/>
          <w:szCs w:val="24"/>
        </w:rPr>
      </w:pPr>
      <w:r>
        <w:rPr>
          <w:rStyle w:val="CommentReference"/>
        </w:rPr>
        <w:annotationRef/>
      </w:r>
      <w:r>
        <w:t xml:space="preserve">3-6 </w:t>
      </w:r>
      <w:r w:rsidRPr="00AC69A0">
        <w:rPr>
          <w:rFonts w:ascii="Times New Roman" w:hAnsi="Times New Roman" w:cs="Times New Roman"/>
          <w:b/>
          <w:sz w:val="24"/>
          <w:szCs w:val="24"/>
        </w:rPr>
        <w:t>Leaf Breadth</w:t>
      </w:r>
    </w:p>
    <w:p w14:paraId="67D104F7" w14:textId="78D73258" w:rsidR="00213617" w:rsidRDefault="00213617">
      <w:pPr>
        <w:pStyle w:val="CommentText"/>
      </w:pPr>
    </w:p>
  </w:comment>
  <w:comment w:id="93" w:author="husamalsarhan2021@gmail.com" w:date="2025-09-22T02:25:00Z" w:initials="h">
    <w:p w14:paraId="72B35500" w14:textId="64D0C4BA" w:rsidR="00213617" w:rsidRDefault="00213617">
      <w:pPr>
        <w:pStyle w:val="CommentText"/>
      </w:pPr>
      <w:r>
        <w:rPr>
          <w:rStyle w:val="CommentReference"/>
        </w:rPr>
        <w:annotationRef/>
      </w:r>
    </w:p>
  </w:comment>
  <w:comment w:id="94" w:author="husamalsarhan2021@gmail.com" w:date="2025-09-22T02:57:00Z" w:initials="h">
    <w:p w14:paraId="7F2F1964" w14:textId="2C9FBE35" w:rsidR="002439AD" w:rsidRDefault="002439AD">
      <w:pPr>
        <w:pStyle w:val="CommentText"/>
      </w:pPr>
      <w:r>
        <w:rPr>
          <w:rStyle w:val="CommentReference"/>
        </w:rPr>
        <w:annotationRef/>
      </w:r>
      <w:r w:rsidRPr="002439AD">
        <w:t>Add that in the section reference</w:t>
      </w:r>
    </w:p>
  </w:comment>
  <w:comment w:id="95" w:author="husamalsarhan2021@gmail.com" w:date="2025-09-22T02:57:00Z" w:initials="h">
    <w:p w14:paraId="0750D298" w14:textId="42ABD4CE" w:rsidR="002439AD" w:rsidRDefault="002439AD">
      <w:pPr>
        <w:pStyle w:val="CommentText"/>
      </w:pPr>
      <w:r>
        <w:rPr>
          <w:rStyle w:val="CommentReference"/>
        </w:rPr>
        <w:annotationRef/>
      </w:r>
    </w:p>
  </w:comment>
  <w:comment w:id="96" w:author="husamalsarhan2021@gmail.com" w:date="2025-09-22T02:34:00Z" w:initials="h">
    <w:p w14:paraId="358C0AC6" w14:textId="77777777" w:rsidR="005210A0" w:rsidRPr="00AC69A0" w:rsidRDefault="005210A0" w:rsidP="005210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r>
        <w:rPr>
          <w:rStyle w:val="CommentReference"/>
        </w:rPr>
        <w:annotationRef/>
      </w:r>
      <w:r>
        <w:t xml:space="preserve">3-7 </w:t>
      </w:r>
      <w:r w:rsidRPr="00AC69A0">
        <w:rPr>
          <w:rFonts w:ascii="Times New Roman" w:eastAsia="Times New Roman" w:hAnsi="Times New Roman" w:cs="Times New Roman"/>
          <w:b/>
          <w:bCs/>
          <w:color w:val="000000"/>
          <w:sz w:val="24"/>
          <w:szCs w:val="24"/>
          <w:lang w:eastAsia="en-IN"/>
        </w:rPr>
        <w:t>Tap root length (cm)</w:t>
      </w:r>
    </w:p>
    <w:p w14:paraId="044BB5A7" w14:textId="58862B5D" w:rsidR="005210A0" w:rsidRDefault="005210A0">
      <w:pPr>
        <w:pStyle w:val="CommentText"/>
      </w:pPr>
    </w:p>
  </w:comment>
  <w:comment w:id="97" w:author="husamalsarhan2021@gmail.com" w:date="2025-09-22T02:34:00Z" w:initials="h">
    <w:p w14:paraId="2E3A7C08" w14:textId="14B5124E" w:rsidR="005210A0" w:rsidRDefault="005210A0">
      <w:pPr>
        <w:pStyle w:val="CommentText"/>
      </w:pPr>
      <w:r>
        <w:rPr>
          <w:rStyle w:val="CommentReference"/>
        </w:rPr>
        <w:annotationRef/>
      </w:r>
    </w:p>
  </w:comment>
  <w:comment w:id="98" w:author="husamalsarhan2021@gmail.com" w:date="2025-09-22T02:36:00Z" w:initials="h">
    <w:p w14:paraId="018BF42F" w14:textId="20DE2CDF" w:rsidR="005210A0" w:rsidRDefault="005210A0">
      <w:pPr>
        <w:pStyle w:val="CommentText"/>
      </w:pPr>
      <w:r>
        <w:rPr>
          <w:rStyle w:val="CommentReference"/>
        </w:rPr>
        <w:annotationRef/>
      </w:r>
      <w:r>
        <w:t>Discuss the result with reference</w:t>
      </w:r>
    </w:p>
  </w:comment>
  <w:comment w:id="99" w:author="husamalsarhan2021@gmail.com" w:date="2025-09-22T02:36:00Z" w:initials="h">
    <w:p w14:paraId="7D88B056" w14:textId="7FE1C98D" w:rsidR="005210A0" w:rsidRDefault="005210A0">
      <w:pPr>
        <w:pStyle w:val="CommentText"/>
      </w:pPr>
      <w:r>
        <w:rPr>
          <w:rStyle w:val="CommentReference"/>
        </w:rPr>
        <w:annotationRef/>
      </w:r>
    </w:p>
  </w:comment>
  <w:comment w:id="100" w:author="husamalsarhan2021@gmail.com" w:date="2025-09-22T02:37:00Z" w:initials="h">
    <w:p w14:paraId="16B1D133" w14:textId="77777777" w:rsidR="005210A0" w:rsidRPr="00AC69A0" w:rsidRDefault="005210A0" w:rsidP="005210A0">
      <w:pPr>
        <w:spacing w:line="360" w:lineRule="auto"/>
        <w:jc w:val="both"/>
        <w:rPr>
          <w:rFonts w:ascii="Times New Roman" w:hAnsi="Times New Roman" w:cs="Times New Roman"/>
          <w:spacing w:val="1"/>
          <w:sz w:val="24"/>
          <w:szCs w:val="24"/>
        </w:rPr>
      </w:pPr>
      <w:r>
        <w:rPr>
          <w:rStyle w:val="CommentReference"/>
        </w:rPr>
        <w:annotationRef/>
      </w:r>
      <w:r>
        <w:t xml:space="preserve">3-8 </w:t>
      </w:r>
      <w:r w:rsidRPr="00AC69A0">
        <w:rPr>
          <w:rFonts w:ascii="Times New Roman" w:eastAsia="Times New Roman" w:hAnsi="Times New Roman" w:cs="Times New Roman"/>
          <w:b/>
          <w:bCs/>
          <w:color w:val="000000"/>
          <w:sz w:val="24"/>
          <w:szCs w:val="24"/>
          <w:lang w:eastAsia="en-IN"/>
        </w:rPr>
        <w:t>Secondary root length (cm)</w:t>
      </w:r>
    </w:p>
    <w:p w14:paraId="1CAD5BD3" w14:textId="3EB35856" w:rsidR="005210A0" w:rsidRDefault="005210A0">
      <w:pPr>
        <w:pStyle w:val="CommentText"/>
      </w:pPr>
    </w:p>
  </w:comment>
  <w:comment w:id="101" w:author="husamalsarhan2021@gmail.com" w:date="2025-09-22T02:37:00Z" w:initials="h">
    <w:p w14:paraId="0150A7AC" w14:textId="0E3D2F74" w:rsidR="005210A0" w:rsidRDefault="005210A0">
      <w:pPr>
        <w:pStyle w:val="CommentText"/>
      </w:pPr>
      <w:r>
        <w:rPr>
          <w:rStyle w:val="CommentReference"/>
        </w:rPr>
        <w:annotationRef/>
      </w:r>
    </w:p>
  </w:comment>
  <w:comment w:id="102" w:author="husamalsarhan2021@gmail.com" w:date="2025-09-22T02:39:00Z" w:initials="h">
    <w:p w14:paraId="430E2B58" w14:textId="7B2D4305" w:rsidR="005210A0" w:rsidRDefault="005210A0">
      <w:pPr>
        <w:pStyle w:val="CommentText"/>
      </w:pPr>
      <w:r>
        <w:rPr>
          <w:rStyle w:val="CommentReference"/>
        </w:rPr>
        <w:annotationRef/>
      </w:r>
      <w:r>
        <w:t xml:space="preserve">3-9 </w:t>
      </w:r>
      <w:r w:rsidRPr="00AC69A0">
        <w:rPr>
          <w:rFonts w:ascii="Times New Roman" w:hAnsi="Times New Roman" w:cs="Times New Roman"/>
          <w:b/>
          <w:spacing w:val="1"/>
          <w:sz w:val="24"/>
          <w:szCs w:val="24"/>
        </w:rPr>
        <w:t>No of secondary root</w:t>
      </w:r>
    </w:p>
  </w:comment>
  <w:comment w:id="103" w:author="husamalsarhan2021@gmail.com" w:date="2025-09-22T02:39:00Z" w:initials="h">
    <w:p w14:paraId="12711333" w14:textId="16FA5316" w:rsidR="005210A0" w:rsidRDefault="005210A0">
      <w:pPr>
        <w:pStyle w:val="CommentText"/>
      </w:pPr>
      <w:r>
        <w:rPr>
          <w:rStyle w:val="CommentReference"/>
        </w:rPr>
        <w:annotationRef/>
      </w:r>
    </w:p>
  </w:comment>
  <w:comment w:id="104" w:author="husamalsarhan2021@gmail.com" w:date="2025-09-22T02:41:00Z" w:initials="h">
    <w:p w14:paraId="50BFFF25" w14:textId="77777777" w:rsidR="00F20169" w:rsidRPr="00AC69A0" w:rsidRDefault="00F20169" w:rsidP="00F20169">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r>
        <w:rPr>
          <w:rStyle w:val="CommentReference"/>
        </w:rPr>
        <w:annotationRef/>
      </w:r>
      <w:r>
        <w:t xml:space="preserve">3-10 </w:t>
      </w:r>
      <w:r w:rsidRPr="00AC69A0">
        <w:rPr>
          <w:rFonts w:ascii="Times New Roman" w:eastAsia="Times New Roman" w:hAnsi="Times New Roman" w:cs="Times New Roman"/>
          <w:b/>
          <w:bCs/>
          <w:color w:val="000000"/>
          <w:sz w:val="24"/>
          <w:szCs w:val="24"/>
          <w:lang w:eastAsia="en-IN"/>
        </w:rPr>
        <w:t>Root diameter</w:t>
      </w:r>
      <w:r w:rsidRPr="00AC69A0">
        <w:rPr>
          <w:rFonts w:ascii="Times New Roman" w:hAnsi="Times New Roman" w:cs="Times New Roman"/>
          <w:sz w:val="24"/>
          <w:szCs w:val="24"/>
          <w:shd w:val="clear" w:color="auto" w:fill="FFFFFF"/>
        </w:rPr>
        <w:t xml:space="preserve"> </w:t>
      </w:r>
      <w:r w:rsidRPr="00AC69A0">
        <w:rPr>
          <w:rFonts w:ascii="Times New Roman" w:eastAsia="Times New Roman" w:hAnsi="Times New Roman" w:cs="Times New Roman"/>
          <w:b/>
          <w:bCs/>
          <w:color w:val="000000"/>
          <w:sz w:val="24"/>
          <w:szCs w:val="24"/>
          <w:lang w:eastAsia="en-IN"/>
        </w:rPr>
        <w:t>(mm)</w:t>
      </w:r>
    </w:p>
    <w:p w14:paraId="0F759082" w14:textId="70AC1D8F" w:rsidR="00F20169" w:rsidRDefault="00F20169">
      <w:pPr>
        <w:pStyle w:val="CommentText"/>
      </w:pPr>
    </w:p>
  </w:comment>
  <w:comment w:id="105" w:author="husamalsarhan2021@gmail.com" w:date="2025-09-22T02:41:00Z" w:initials="h">
    <w:p w14:paraId="15F6DF1A" w14:textId="3AD9AE81" w:rsidR="00F20169" w:rsidRDefault="00F20169">
      <w:pPr>
        <w:pStyle w:val="CommentText"/>
      </w:pPr>
      <w:r>
        <w:rPr>
          <w:rStyle w:val="CommentReference"/>
        </w:rPr>
        <w:annotationRef/>
      </w:r>
    </w:p>
  </w:comment>
  <w:comment w:id="106" w:author="husamalsarhan2021@gmail.com" w:date="2025-09-22T02:43:00Z" w:initials="h">
    <w:p w14:paraId="390931E2" w14:textId="0779289A" w:rsidR="00F20169" w:rsidRDefault="00F20169">
      <w:pPr>
        <w:pStyle w:val="CommentText"/>
      </w:pPr>
      <w:r>
        <w:rPr>
          <w:rStyle w:val="CommentReference"/>
        </w:rPr>
        <w:annotationRef/>
      </w:r>
      <w:r w:rsidRPr="00AC69A0">
        <w:rPr>
          <w:rFonts w:ascii="Times New Roman" w:hAnsi="Times New Roman" w:cs="Times New Roman"/>
          <w:color w:val="282828"/>
          <w:sz w:val="24"/>
          <w:szCs w:val="24"/>
          <w:shd w:val="clear" w:color="auto" w:fill="F7F7F7"/>
        </w:rPr>
        <w:t xml:space="preserve">Shah </w:t>
      </w:r>
      <w:r w:rsidRPr="00F20169">
        <w:rPr>
          <w:rFonts w:ascii="Times New Roman" w:hAnsi="Times New Roman" w:cs="Times New Roman"/>
          <w:i/>
          <w:iCs/>
          <w:color w:val="282828"/>
          <w:sz w:val="24"/>
          <w:szCs w:val="24"/>
          <w:shd w:val="clear" w:color="auto" w:fill="F7F7F7"/>
        </w:rPr>
        <w:t>et al.</w:t>
      </w:r>
      <w:r w:rsidRPr="00AC69A0">
        <w:rPr>
          <w:rFonts w:ascii="Times New Roman" w:hAnsi="Times New Roman" w:cs="Times New Roman"/>
          <w:color w:val="282828"/>
          <w:sz w:val="24"/>
          <w:szCs w:val="24"/>
          <w:shd w:val="clear" w:color="auto" w:fill="F7F7F7"/>
        </w:rPr>
        <w:t xml:space="preserve"> (2017)</w:t>
      </w:r>
    </w:p>
  </w:comment>
  <w:comment w:id="107" w:author="husamalsarhan2021@gmail.com" w:date="2025-09-22T02:43:00Z" w:initials="h">
    <w:p w14:paraId="4E1750B2" w14:textId="6F7F91B5" w:rsidR="00F20169" w:rsidRDefault="00F20169">
      <w:pPr>
        <w:pStyle w:val="CommentText"/>
      </w:pPr>
      <w:r>
        <w:rPr>
          <w:rStyle w:val="CommentReference"/>
        </w:rPr>
        <w:annotationRef/>
      </w:r>
    </w:p>
  </w:comment>
  <w:comment w:id="108" w:author="husamalsarhan2021@gmail.com" w:date="2025-09-22T02:57:00Z" w:initials="h">
    <w:p w14:paraId="550FB688" w14:textId="7185C9CD" w:rsidR="002439AD" w:rsidRDefault="002439AD">
      <w:pPr>
        <w:pStyle w:val="CommentText"/>
      </w:pPr>
      <w:r>
        <w:rPr>
          <w:rStyle w:val="CommentReference"/>
        </w:rPr>
        <w:annotationRef/>
      </w:r>
      <w:r w:rsidRPr="002439AD">
        <w:t>Add that in the section reference</w:t>
      </w:r>
    </w:p>
  </w:comment>
  <w:comment w:id="109" w:author="husamalsarhan2021@gmail.com" w:date="2025-09-22T02:57:00Z" w:initials="h">
    <w:p w14:paraId="349BAE2A" w14:textId="5375624A" w:rsidR="002439AD" w:rsidRDefault="002439AD">
      <w:pPr>
        <w:pStyle w:val="CommentText"/>
      </w:pPr>
      <w:r>
        <w:rPr>
          <w:rStyle w:val="CommentReference"/>
        </w:rPr>
        <w:annotationRef/>
      </w:r>
    </w:p>
  </w:comment>
  <w:comment w:id="110" w:author="husamalsarhan2021@gmail.com" w:date="2025-09-22T02:57:00Z" w:initials="h">
    <w:p w14:paraId="59489356" w14:textId="5CC25585" w:rsidR="002439AD" w:rsidRDefault="002439AD">
      <w:pPr>
        <w:pStyle w:val="CommentText"/>
      </w:pPr>
      <w:r>
        <w:rPr>
          <w:rStyle w:val="CommentReference"/>
        </w:rPr>
        <w:annotationRef/>
      </w:r>
      <w:r w:rsidRPr="002439AD">
        <w:t>Add that in the section reference</w:t>
      </w:r>
    </w:p>
  </w:comment>
  <w:comment w:id="111" w:author="husamalsarhan2021@gmail.com" w:date="2025-09-22T02:57:00Z" w:initials="h">
    <w:p w14:paraId="2657C3AF" w14:textId="0FFAC76D" w:rsidR="002439AD" w:rsidRDefault="002439AD">
      <w:pPr>
        <w:pStyle w:val="CommentText"/>
      </w:pPr>
      <w:r>
        <w:rPr>
          <w:rStyle w:val="CommentReference"/>
        </w:rPr>
        <w:annotationRef/>
      </w:r>
    </w:p>
  </w:comment>
  <w:comment w:id="112" w:author="husamalsarhan2021@gmail.com" w:date="2025-09-22T02:47:00Z" w:initials="h">
    <w:p w14:paraId="7684A6E2" w14:textId="4CF933E5" w:rsidR="00F20169" w:rsidRDefault="00F20169">
      <w:pPr>
        <w:pStyle w:val="CommentText"/>
      </w:pPr>
      <w:r>
        <w:rPr>
          <w:rStyle w:val="CommentReference"/>
        </w:rPr>
        <w:annotationRef/>
      </w:r>
      <w:r>
        <w:t>Chack the year</w:t>
      </w:r>
    </w:p>
  </w:comment>
  <w:comment w:id="113" w:author="husamalsarhan2021@gmail.com" w:date="2025-09-22T02:47:00Z" w:initials="h">
    <w:p w14:paraId="0F48B8B4" w14:textId="73E28311" w:rsidR="00F20169" w:rsidRDefault="00F20169">
      <w:pPr>
        <w:pStyle w:val="CommentText"/>
      </w:pPr>
      <w:r>
        <w:rPr>
          <w:rStyle w:val="CommentReference"/>
        </w:rPr>
        <w:annotationRef/>
      </w:r>
    </w:p>
  </w:comment>
  <w:comment w:id="114" w:author="husamalsarhan2021@gmail.com" w:date="2025-09-22T02:48:00Z" w:initials="h">
    <w:p w14:paraId="53CB0D6C" w14:textId="555F5F8D" w:rsidR="00F20169" w:rsidRDefault="00F20169">
      <w:pPr>
        <w:pStyle w:val="CommentText"/>
      </w:pPr>
      <w:r>
        <w:rPr>
          <w:rStyle w:val="CommentReference"/>
        </w:rPr>
        <w:annotationRef/>
      </w:r>
      <w:r>
        <w:t>Not found</w:t>
      </w:r>
    </w:p>
  </w:comment>
  <w:comment w:id="115" w:author="husamalsarhan2021@gmail.com" w:date="2025-09-22T02:48:00Z" w:initials="h">
    <w:p w14:paraId="46E18A33" w14:textId="557FA888" w:rsidR="00F20169" w:rsidRDefault="00F20169">
      <w:pPr>
        <w:pStyle w:val="CommentText"/>
      </w:pPr>
      <w:r>
        <w:rPr>
          <w:rStyle w:val="CommentReference"/>
        </w:rPr>
        <w:annotationRef/>
      </w:r>
    </w:p>
  </w:comment>
  <w:comment w:id="116" w:author="husamalsarhan2021@gmail.com" w:date="2025-09-22T02:50:00Z" w:initials="h">
    <w:p w14:paraId="716175A3" w14:textId="5CD9AB87" w:rsidR="002439AD" w:rsidRDefault="002439AD">
      <w:pPr>
        <w:pStyle w:val="CommentText"/>
      </w:pPr>
      <w:r>
        <w:rPr>
          <w:rStyle w:val="CommentReference"/>
        </w:rPr>
        <w:annotationRef/>
      </w:r>
      <w:r>
        <w:t>Not found</w:t>
      </w:r>
    </w:p>
  </w:comment>
  <w:comment w:id="117" w:author="husamalsarhan2021@gmail.com" w:date="2025-09-22T02:50:00Z" w:initials="h">
    <w:p w14:paraId="25964890" w14:textId="116A9315" w:rsidR="002439AD" w:rsidRDefault="002439AD">
      <w:pPr>
        <w:pStyle w:val="CommentText"/>
      </w:pPr>
      <w:r>
        <w:rPr>
          <w:rStyle w:val="CommentReference"/>
        </w:rPr>
        <w:annotationRef/>
      </w:r>
    </w:p>
  </w:comment>
  <w:comment w:id="118" w:author="husamalsarhan2021@gmail.com" w:date="2025-09-22T02:50:00Z" w:initials="h">
    <w:p w14:paraId="40994D24" w14:textId="17ADB4CE" w:rsidR="002439AD" w:rsidRDefault="002439AD">
      <w:pPr>
        <w:pStyle w:val="CommentText"/>
      </w:pPr>
      <w:r>
        <w:rPr>
          <w:rStyle w:val="CommentReference"/>
        </w:rPr>
        <w:annotationRef/>
      </w:r>
      <w:r>
        <w:t xml:space="preserve">Not found </w:t>
      </w:r>
    </w:p>
  </w:comment>
  <w:comment w:id="119" w:author="husamalsarhan2021@gmail.com" w:date="2025-09-22T02:50:00Z" w:initials="h">
    <w:p w14:paraId="7DFDF2A3" w14:textId="12525313" w:rsidR="002439AD" w:rsidRDefault="002439AD">
      <w:pPr>
        <w:pStyle w:val="CommentText"/>
      </w:pPr>
      <w:r>
        <w:rPr>
          <w:rStyle w:val="CommentReference"/>
        </w:rPr>
        <w:annotationRef/>
      </w:r>
    </w:p>
  </w:comment>
  <w:comment w:id="120" w:author="husamalsarhan2021@gmail.com" w:date="2025-09-22T02:51:00Z" w:initials="h">
    <w:p w14:paraId="7B49BD1E" w14:textId="4EE62DFD" w:rsidR="002439AD" w:rsidRDefault="002439AD">
      <w:pPr>
        <w:pStyle w:val="CommentText"/>
      </w:pPr>
      <w:r>
        <w:rPr>
          <w:rStyle w:val="CommentReference"/>
        </w:rPr>
        <w:annotationRef/>
      </w:r>
      <w:r>
        <w:t xml:space="preserve">Chek that </w:t>
      </w:r>
    </w:p>
  </w:comment>
  <w:comment w:id="121" w:author="husamalsarhan2021@gmail.com" w:date="2025-09-22T02:51:00Z" w:initials="h">
    <w:p w14:paraId="55E8F51C" w14:textId="651003B8" w:rsidR="002439AD" w:rsidRDefault="002439AD">
      <w:pPr>
        <w:pStyle w:val="CommentText"/>
      </w:pPr>
      <w:r>
        <w:rPr>
          <w:rStyle w:val="CommentReference"/>
        </w:rPr>
        <w:annotationRef/>
      </w:r>
    </w:p>
  </w:comment>
  <w:comment w:id="122" w:author="husamalsarhan2021@gmail.com" w:date="2025-09-22T02:58:00Z" w:initials="h">
    <w:p w14:paraId="3939F1B4" w14:textId="7899509D" w:rsidR="00841A90" w:rsidRDefault="00841A90">
      <w:pPr>
        <w:pStyle w:val="CommentText"/>
      </w:pPr>
      <w:r>
        <w:rPr>
          <w:rStyle w:val="CommentReference"/>
        </w:rPr>
        <w:annotationRef/>
      </w:r>
      <w:r>
        <w:t>Check it</w:t>
      </w:r>
    </w:p>
  </w:comment>
  <w:comment w:id="123" w:author="husamalsarhan2021@gmail.com" w:date="2025-09-22T02:58:00Z" w:initials="h">
    <w:p w14:paraId="2CB68DE0" w14:textId="726D8C89" w:rsidR="00841A90" w:rsidRDefault="00841A90">
      <w:pPr>
        <w:pStyle w:val="CommentText"/>
      </w:pPr>
      <w:r>
        <w:rPr>
          <w:rStyle w:val="CommentReference"/>
        </w:rPr>
        <w:annotationRef/>
      </w:r>
    </w:p>
  </w:comment>
  <w:comment w:id="124" w:author="husamalsarhan2021@gmail.com" w:date="2025-09-22T02:58:00Z" w:initials="h">
    <w:p w14:paraId="6FB54C84" w14:textId="7FCE7680" w:rsidR="00841A90" w:rsidRDefault="00841A90">
      <w:pPr>
        <w:pStyle w:val="CommentText"/>
      </w:pPr>
      <w:r>
        <w:rPr>
          <w:rStyle w:val="CommentReference"/>
        </w:rPr>
        <w:annotationRef/>
      </w:r>
      <w:r>
        <w:t xml:space="preserve">Check it </w:t>
      </w:r>
    </w:p>
  </w:comment>
  <w:comment w:id="125" w:author="husamalsarhan2021@gmail.com" w:date="2025-09-22T02:58:00Z" w:initials="h">
    <w:p w14:paraId="2EA5158C" w14:textId="0E3857E1" w:rsidR="00841A90" w:rsidRDefault="00841A9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36827" w15:done="0"/>
  <w15:commentEx w15:paraId="2D86A1D0" w15:paraIdParent="2D936827" w15:done="0"/>
  <w15:commentEx w15:paraId="586FE7E7" w15:done="0"/>
  <w15:commentEx w15:paraId="188DC8F1" w15:paraIdParent="586FE7E7" w15:done="0"/>
  <w15:commentEx w15:paraId="420E01C2" w15:done="0"/>
  <w15:commentEx w15:paraId="55642FB3" w15:paraIdParent="420E01C2" w15:done="0"/>
  <w15:commentEx w15:paraId="0EF05F8D" w15:done="0"/>
  <w15:commentEx w15:paraId="36A2833F" w15:paraIdParent="0EF05F8D" w15:done="0"/>
  <w15:commentEx w15:paraId="70AEA420" w15:done="0"/>
  <w15:commentEx w15:paraId="24584EDB" w15:paraIdParent="70AEA420" w15:done="0"/>
  <w15:commentEx w15:paraId="0347242D" w15:done="0"/>
  <w15:commentEx w15:paraId="7EA9B0C9" w15:paraIdParent="0347242D" w15:done="0"/>
  <w15:commentEx w15:paraId="69096086" w15:done="0"/>
  <w15:commentEx w15:paraId="022EB9C0" w15:paraIdParent="69096086" w15:done="0"/>
  <w15:commentEx w15:paraId="6FE8B467" w15:done="0"/>
  <w15:commentEx w15:paraId="1C76CFBA" w15:paraIdParent="6FE8B467" w15:done="0"/>
  <w15:commentEx w15:paraId="0E1A0492" w15:done="0"/>
  <w15:commentEx w15:paraId="57E7148D" w15:paraIdParent="0E1A0492" w15:done="0"/>
  <w15:commentEx w15:paraId="326B8DCD" w15:done="0"/>
  <w15:commentEx w15:paraId="52AB9E6C" w15:paraIdParent="326B8DCD" w15:done="0"/>
  <w15:commentEx w15:paraId="1A01CB47" w15:done="0"/>
  <w15:commentEx w15:paraId="61B8D9F5" w15:paraIdParent="1A01CB47" w15:done="0"/>
  <w15:commentEx w15:paraId="24A6B3B0" w15:done="0"/>
  <w15:commentEx w15:paraId="014C0B7E" w15:paraIdParent="24A6B3B0" w15:done="0"/>
  <w15:commentEx w15:paraId="7158DBF7" w15:done="0"/>
  <w15:commentEx w15:paraId="0E6DBDF6" w15:paraIdParent="7158DBF7" w15:done="0"/>
  <w15:commentEx w15:paraId="721007D0" w15:done="0"/>
  <w15:commentEx w15:paraId="6B17951D" w15:paraIdParent="721007D0" w15:done="0"/>
  <w15:commentEx w15:paraId="2D1C58A2" w15:done="0"/>
  <w15:commentEx w15:paraId="6F9E253D" w15:paraIdParent="2D1C58A2" w15:done="0"/>
  <w15:commentEx w15:paraId="7C615657" w15:done="0"/>
  <w15:commentEx w15:paraId="39D80C63" w15:paraIdParent="7C615657" w15:done="0"/>
  <w15:commentEx w15:paraId="6AE5D648" w15:done="0"/>
  <w15:commentEx w15:paraId="347D173B" w15:paraIdParent="6AE5D648" w15:done="0"/>
  <w15:commentEx w15:paraId="40A97D0C" w15:done="0"/>
  <w15:commentEx w15:paraId="13E98EFB" w15:paraIdParent="40A97D0C" w15:done="0"/>
  <w15:commentEx w15:paraId="39856EE9" w15:done="0"/>
  <w15:commentEx w15:paraId="75C48630" w15:paraIdParent="39856EE9" w15:done="0"/>
  <w15:commentEx w15:paraId="5DB5D7F1" w15:done="0"/>
  <w15:commentEx w15:paraId="640C4982" w15:paraIdParent="5DB5D7F1" w15:done="0"/>
  <w15:commentEx w15:paraId="634460B8" w15:done="0"/>
  <w15:commentEx w15:paraId="797FC9FD" w15:paraIdParent="634460B8" w15:done="0"/>
  <w15:commentEx w15:paraId="39D9BC87" w15:done="0"/>
  <w15:commentEx w15:paraId="2F4FA02F" w15:paraIdParent="39D9BC87" w15:done="0"/>
  <w15:commentEx w15:paraId="696B1026" w15:done="0"/>
  <w15:commentEx w15:paraId="24C03368" w15:paraIdParent="696B1026" w15:done="0"/>
  <w15:commentEx w15:paraId="69873FB4" w15:done="0"/>
  <w15:commentEx w15:paraId="134F3DDF" w15:paraIdParent="69873FB4" w15:done="0"/>
  <w15:commentEx w15:paraId="13EA4946" w15:done="0"/>
  <w15:commentEx w15:paraId="20486243" w15:paraIdParent="13EA4946" w15:done="0"/>
  <w15:commentEx w15:paraId="6E8899D7" w15:done="0"/>
  <w15:commentEx w15:paraId="01A738E1" w15:paraIdParent="6E8899D7" w15:done="0"/>
  <w15:commentEx w15:paraId="5371585C" w15:done="0"/>
  <w15:commentEx w15:paraId="2BBAA04E" w15:done="0"/>
  <w15:commentEx w15:paraId="4F0C78BA" w15:paraIdParent="2BBAA04E" w15:done="0"/>
  <w15:commentEx w15:paraId="60683D46" w15:done="0"/>
  <w15:commentEx w15:paraId="1A9466B6" w15:paraIdParent="60683D46" w15:done="0"/>
  <w15:commentEx w15:paraId="24EAA970" w15:done="0"/>
  <w15:commentEx w15:paraId="020961D3" w15:paraIdParent="24EAA970" w15:done="0"/>
  <w15:commentEx w15:paraId="756E1E59" w15:done="0"/>
  <w15:commentEx w15:paraId="7A2D8771" w15:paraIdParent="756E1E59" w15:done="0"/>
  <w15:commentEx w15:paraId="7D57EBAB" w15:done="0"/>
  <w15:commentEx w15:paraId="599FE92D" w15:paraIdParent="7D57EBAB" w15:done="0"/>
  <w15:commentEx w15:paraId="6A870C52" w15:done="0"/>
  <w15:commentEx w15:paraId="7E7C7E88" w15:paraIdParent="6A870C52" w15:done="0"/>
  <w15:commentEx w15:paraId="250AC1DF" w15:done="0"/>
  <w15:commentEx w15:paraId="6D5AE853" w15:paraIdParent="250AC1DF" w15:done="0"/>
  <w15:commentEx w15:paraId="7D7BB53F" w15:done="0"/>
  <w15:commentEx w15:paraId="38850981" w15:paraIdParent="7D7BB53F" w15:done="0"/>
  <w15:commentEx w15:paraId="41123062" w15:done="0"/>
  <w15:commentEx w15:paraId="73AAF9E5" w15:paraIdParent="41123062" w15:done="0"/>
  <w15:commentEx w15:paraId="31FD2D82" w15:done="0"/>
  <w15:commentEx w15:paraId="6AE0545C" w15:paraIdParent="31FD2D82" w15:done="0"/>
  <w15:commentEx w15:paraId="55461F0B" w15:done="0"/>
  <w15:commentEx w15:paraId="56DA12F4" w15:paraIdParent="55461F0B" w15:done="0"/>
  <w15:commentEx w15:paraId="730B64ED" w15:done="0"/>
  <w15:commentEx w15:paraId="436D01B7" w15:paraIdParent="730B64ED" w15:done="0"/>
  <w15:commentEx w15:paraId="30051D5D" w15:done="0"/>
  <w15:commentEx w15:paraId="09F543EB" w15:paraIdParent="30051D5D" w15:done="0"/>
  <w15:commentEx w15:paraId="4FD002B2" w15:done="0"/>
  <w15:commentEx w15:paraId="225A45B2" w15:paraIdParent="4FD002B2" w15:done="0"/>
  <w15:commentEx w15:paraId="6D67F618" w15:done="0"/>
  <w15:commentEx w15:paraId="22812C91" w15:paraIdParent="6D67F618" w15:done="0"/>
  <w15:commentEx w15:paraId="58642CCF" w15:done="0"/>
  <w15:commentEx w15:paraId="584AA449" w15:done="0"/>
  <w15:commentEx w15:paraId="4D61B792" w15:paraIdParent="584AA449" w15:done="0"/>
  <w15:commentEx w15:paraId="60FD5038" w15:done="0"/>
  <w15:commentEx w15:paraId="679B24B9" w15:paraIdParent="60FD5038" w15:done="0"/>
  <w15:commentEx w15:paraId="313FAC92" w15:done="0"/>
  <w15:commentEx w15:paraId="1C93F8D6" w15:paraIdParent="313FAC92" w15:done="0"/>
  <w15:commentEx w15:paraId="4031A44E" w15:done="0"/>
  <w15:commentEx w15:paraId="05C9D3D2" w15:paraIdParent="4031A44E" w15:done="0"/>
  <w15:commentEx w15:paraId="67D104F7" w15:done="0"/>
  <w15:commentEx w15:paraId="72B35500" w15:paraIdParent="67D104F7" w15:done="0"/>
  <w15:commentEx w15:paraId="7F2F1964" w15:done="0"/>
  <w15:commentEx w15:paraId="0750D298" w15:paraIdParent="7F2F1964" w15:done="0"/>
  <w15:commentEx w15:paraId="044BB5A7" w15:done="0"/>
  <w15:commentEx w15:paraId="2E3A7C08" w15:paraIdParent="044BB5A7" w15:done="0"/>
  <w15:commentEx w15:paraId="018BF42F" w15:done="0"/>
  <w15:commentEx w15:paraId="7D88B056" w15:paraIdParent="018BF42F" w15:done="0"/>
  <w15:commentEx w15:paraId="1CAD5BD3" w15:done="0"/>
  <w15:commentEx w15:paraId="0150A7AC" w15:paraIdParent="1CAD5BD3" w15:done="0"/>
  <w15:commentEx w15:paraId="430E2B58" w15:done="0"/>
  <w15:commentEx w15:paraId="12711333" w15:paraIdParent="430E2B58" w15:done="0"/>
  <w15:commentEx w15:paraId="0F759082" w15:done="0"/>
  <w15:commentEx w15:paraId="15F6DF1A" w15:paraIdParent="0F759082" w15:done="0"/>
  <w15:commentEx w15:paraId="390931E2" w15:done="0"/>
  <w15:commentEx w15:paraId="4E1750B2" w15:paraIdParent="390931E2" w15:done="0"/>
  <w15:commentEx w15:paraId="550FB688" w15:done="0"/>
  <w15:commentEx w15:paraId="349BAE2A" w15:paraIdParent="550FB688" w15:done="0"/>
  <w15:commentEx w15:paraId="59489356" w15:done="0"/>
  <w15:commentEx w15:paraId="2657C3AF" w15:paraIdParent="59489356" w15:done="0"/>
  <w15:commentEx w15:paraId="7684A6E2" w15:done="0"/>
  <w15:commentEx w15:paraId="0F48B8B4" w15:paraIdParent="7684A6E2" w15:done="0"/>
  <w15:commentEx w15:paraId="53CB0D6C" w15:done="0"/>
  <w15:commentEx w15:paraId="46E18A33" w15:paraIdParent="53CB0D6C" w15:done="0"/>
  <w15:commentEx w15:paraId="716175A3" w15:done="0"/>
  <w15:commentEx w15:paraId="25964890" w15:paraIdParent="716175A3" w15:done="0"/>
  <w15:commentEx w15:paraId="40994D24" w15:done="0"/>
  <w15:commentEx w15:paraId="7DFDF2A3" w15:paraIdParent="40994D24" w15:done="0"/>
  <w15:commentEx w15:paraId="7B49BD1E" w15:done="0"/>
  <w15:commentEx w15:paraId="55E8F51C" w15:paraIdParent="7B49BD1E" w15:done="0"/>
  <w15:commentEx w15:paraId="3939F1B4" w15:done="0"/>
  <w15:commentEx w15:paraId="2CB68DE0" w15:paraIdParent="3939F1B4" w15:done="0"/>
  <w15:commentEx w15:paraId="6FB54C84" w15:done="0"/>
  <w15:commentEx w15:paraId="2EA5158C" w15:paraIdParent="6FB54C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50D2BE" w16cex:dateUtc="2025-09-21T09:18:00Z"/>
  <w16cex:commentExtensible w16cex:durableId="598DB149" w16cex:dateUtc="2025-09-21T09:18:00Z"/>
  <w16cex:commentExtensible w16cex:durableId="6A0224AE" w16cex:dateUtc="2025-09-21T09:03:00Z"/>
  <w16cex:commentExtensible w16cex:durableId="74D9D77C" w16cex:dateUtc="2025-09-21T09:04:00Z"/>
  <w16cex:commentExtensible w16cex:durableId="2B074E18" w16cex:dateUtc="2025-09-21T09:18:00Z"/>
  <w16cex:commentExtensible w16cex:durableId="4475BC0E" w16cex:dateUtc="2025-09-21T09:19:00Z"/>
  <w16cex:commentExtensible w16cex:durableId="643F3CA3" w16cex:dateUtc="2025-09-21T23:48:00Z"/>
  <w16cex:commentExtensible w16cex:durableId="181503A2" w16cex:dateUtc="2025-09-21T23:48:00Z"/>
  <w16cex:commentExtensible w16cex:durableId="2138C55E" w16cex:dateUtc="2025-09-21T09:17:00Z"/>
  <w16cex:commentExtensible w16cex:durableId="3D3C606D" w16cex:dateUtc="2025-09-21T09:18:00Z"/>
  <w16cex:commentExtensible w16cex:durableId="71BB0C47" w16cex:dateUtc="2025-09-21T09:08:00Z"/>
  <w16cex:commentExtensible w16cex:durableId="5C34BFDD" w16cex:dateUtc="2025-09-21T09:08:00Z"/>
  <w16cex:commentExtensible w16cex:durableId="08A31C8B" w16cex:dateUtc="2025-09-21T09:09:00Z"/>
  <w16cex:commentExtensible w16cex:durableId="6FF612F1" w16cex:dateUtc="2025-09-21T09:10:00Z"/>
  <w16cex:commentExtensible w16cex:durableId="2369F02D" w16cex:dateUtc="2025-09-21T09:20:00Z"/>
  <w16cex:commentExtensible w16cex:durableId="39A95A67" w16cex:dateUtc="2025-09-21T09:21:00Z"/>
  <w16cex:commentExtensible w16cex:durableId="6DC26B80" w16cex:dateUtc="2025-09-21T09:12:00Z"/>
  <w16cex:commentExtensible w16cex:durableId="579681FA" w16cex:dateUtc="2025-09-21T09:12:00Z"/>
  <w16cex:commentExtensible w16cex:durableId="076D72EB" w16cex:dateUtc="2025-09-22T09:52:00Z"/>
  <w16cex:commentExtensible w16cex:durableId="669DD6BF" w16cex:dateUtc="2025-09-22T09:53:00Z"/>
  <w16cex:commentExtensible w16cex:durableId="1EAE39D2" w16cex:dateUtc="2025-09-22T09:54:00Z"/>
  <w16cex:commentExtensible w16cex:durableId="43336B5A" w16cex:dateUtc="2025-09-22T09:54:00Z"/>
  <w16cex:commentExtensible w16cex:durableId="740A9D71" w16cex:dateUtc="2025-09-21T09:13:00Z"/>
  <w16cex:commentExtensible w16cex:durableId="586F9945" w16cex:dateUtc="2025-09-21T09:14:00Z"/>
  <w16cex:commentExtensible w16cex:durableId="373455D5" w16cex:dateUtc="2025-09-22T09:54:00Z"/>
  <w16cex:commentExtensible w16cex:durableId="4F4E5D9A" w16cex:dateUtc="2025-09-22T09:54:00Z"/>
  <w16cex:commentExtensible w16cex:durableId="513669E7" w16cex:dateUtc="2025-09-22T09:54:00Z"/>
  <w16cex:commentExtensible w16cex:durableId="1A59199C" w16cex:dateUtc="2025-09-22T09:54:00Z"/>
  <w16cex:commentExtensible w16cex:durableId="7C0F1BF6" w16cex:dateUtc="2025-09-22T09:54:00Z"/>
  <w16cex:commentExtensible w16cex:durableId="4883425E" w16cex:dateUtc="2025-09-22T09:54:00Z"/>
  <w16cex:commentExtensible w16cex:durableId="38D69752" w16cex:dateUtc="2025-09-21T09:16:00Z"/>
  <w16cex:commentExtensible w16cex:durableId="4B1F6389" w16cex:dateUtc="2025-09-21T09:16:00Z"/>
  <w16cex:commentExtensible w16cex:durableId="35B9E65C" w16cex:dateUtc="2025-09-22T00:00:00Z"/>
  <w16cex:commentExtensible w16cex:durableId="2300C466" w16cex:dateUtc="2025-09-22T00:01:00Z"/>
  <w16cex:commentExtensible w16cex:durableId="6EC122C8" w16cex:dateUtc="2025-09-22T00:00:00Z"/>
  <w16cex:commentExtensible w16cex:durableId="528F4746" w16cex:dateUtc="2025-09-22T00:01:00Z"/>
  <w16cex:commentExtensible w16cex:durableId="262C0913" w16cex:dateUtc="2025-09-22T00:01:00Z"/>
  <w16cex:commentExtensible w16cex:durableId="67CEE7DE" w16cex:dateUtc="2025-09-22T00:01:00Z"/>
  <w16cex:commentExtensible w16cex:durableId="6F2A620E" w16cex:dateUtc="2025-09-21T23:50:00Z"/>
  <w16cex:commentExtensible w16cex:durableId="4DD55012" w16cex:dateUtc="2025-09-21T23:52:00Z"/>
  <w16cex:commentExtensible w16cex:durableId="48DAFD5C" w16cex:dateUtc="2025-09-22T00:01:00Z"/>
  <w16cex:commentExtensible w16cex:durableId="5FC94229" w16cex:dateUtc="2025-09-22T00:01:00Z"/>
  <w16cex:commentExtensible w16cex:durableId="16FEFC96" w16cex:dateUtc="2025-09-22T00:19:00Z"/>
  <w16cex:commentExtensible w16cex:durableId="69DBB2D9" w16cex:dateUtc="2025-09-22T00:21:00Z"/>
  <w16cex:commentExtensible w16cex:durableId="7472D98B" w16cex:dateUtc="2025-09-22T00:04:00Z"/>
  <w16cex:commentExtensible w16cex:durableId="63565484" w16cex:dateUtc="2025-09-22T00:04:00Z"/>
  <w16cex:commentExtensible w16cex:durableId="4CA74D4E" w16cex:dateUtc="2025-09-22T00:01:00Z"/>
  <w16cex:commentExtensible w16cex:durableId="73D0B360" w16cex:dateUtc="2025-09-22T00:02:00Z"/>
  <w16cex:commentExtensible w16cex:durableId="27C56754" w16cex:dateUtc="2025-09-22T00:15:00Z"/>
  <w16cex:commentExtensible w16cex:durableId="33EDDE3E" w16cex:dateUtc="2025-09-22T00:17:00Z"/>
  <w16cex:commentExtensible w16cex:durableId="56E58A03" w16cex:dateUtc="2025-09-22T00:02:00Z"/>
  <w16cex:commentExtensible w16cex:durableId="3E6260F7" w16cex:dateUtc="2025-09-22T00:02:00Z"/>
  <w16cex:commentExtensible w16cex:durableId="66C829B1" w16cex:dateUtc="2025-09-22T00:30:00Z"/>
  <w16cex:commentExtensible w16cex:durableId="391A6210" w16cex:dateUtc="2025-09-22T00:31:00Z"/>
  <w16cex:commentExtensible w16cex:durableId="66EF7A5F" w16cex:dateUtc="2025-09-22T00:31:00Z"/>
  <w16cex:commentExtensible w16cex:durableId="2ADBC8DD" w16cex:dateUtc="2025-09-22T00:31:00Z"/>
  <w16cex:commentExtensible w16cex:durableId="0B9E6498" w16cex:dateUtc="2025-09-22T00:31:00Z"/>
  <w16cex:commentExtensible w16cex:durableId="4D9E2E73" w16cex:dateUtc="2025-09-22T08:41:00Z"/>
  <w16cex:commentExtensible w16cex:durableId="6CF1B81A" w16cex:dateUtc="2025-09-22T08:42:00Z"/>
  <w16cex:commentExtensible w16cex:durableId="1CC4DD91" w16cex:dateUtc="2025-09-22T08:44:00Z"/>
  <w16cex:commentExtensible w16cex:durableId="127E88AC" w16cex:dateUtc="2025-09-22T08:44:00Z"/>
  <w16cex:commentExtensible w16cex:durableId="3F39B455" w16cex:dateUtc="2025-09-22T08:48:00Z"/>
  <w16cex:commentExtensible w16cex:durableId="209FECB3" w16cex:dateUtc="2025-09-22T08:49:00Z"/>
  <w16cex:commentExtensible w16cex:durableId="443D2BF8" w16cex:dateUtc="2025-09-22T08:49:00Z"/>
  <w16cex:commentExtensible w16cex:durableId="61E6B574" w16cex:dateUtc="2025-09-22T08:49:00Z"/>
  <w16cex:commentExtensible w16cex:durableId="2A59D545" w16cex:dateUtc="2025-09-22T08:49:00Z"/>
  <w16cex:commentExtensible w16cex:durableId="5DE2AB41" w16cex:dateUtc="2025-09-22T08:50:00Z"/>
  <w16cex:commentExtensible w16cex:durableId="7EC042D7" w16cex:dateUtc="2025-09-22T08:54:00Z"/>
  <w16cex:commentExtensible w16cex:durableId="32A39845" w16cex:dateUtc="2025-09-22T08:54:00Z"/>
  <w16cex:commentExtensible w16cex:durableId="419EF1AD" w16cex:dateUtc="2025-09-22T09:55:00Z"/>
  <w16cex:commentExtensible w16cex:durableId="0CA31C54" w16cex:dateUtc="2025-09-22T09:55:00Z"/>
  <w16cex:commentExtensible w16cex:durableId="674C045B" w16cex:dateUtc="2025-09-22T08:57:00Z"/>
  <w16cex:commentExtensible w16cex:durableId="694A85B0" w16cex:dateUtc="2025-09-22T08:57:00Z"/>
  <w16cex:commentExtensible w16cex:durableId="5BDBA770" w16cex:dateUtc="2025-09-22T08:58:00Z"/>
  <w16cex:commentExtensible w16cex:durableId="0ED1CA94" w16cex:dateUtc="2025-09-22T08:58:00Z"/>
  <w16cex:commentExtensible w16cex:durableId="1C58F03F" w16cex:dateUtc="2025-09-22T08:58:00Z"/>
  <w16cex:commentExtensible w16cex:durableId="1E10A7D6" w16cex:dateUtc="2025-09-22T08:58:00Z"/>
  <w16cex:commentExtensible w16cex:durableId="3EE8FB85" w16cex:dateUtc="2025-09-22T08:59:00Z"/>
  <w16cex:commentExtensible w16cex:durableId="3BA3E17E" w16cex:dateUtc="2025-09-22T08:59:00Z"/>
  <w16cex:commentExtensible w16cex:durableId="5452139D" w16cex:dateUtc="2025-09-22T09:55:00Z"/>
  <w16cex:commentExtensible w16cex:durableId="3C2F8735" w16cex:dateUtc="2025-09-22T09:56:00Z"/>
  <w16cex:commentExtensible w16cex:durableId="2F3486B6" w16cex:dateUtc="2025-09-22T09:56:00Z"/>
  <w16cex:commentExtensible w16cex:durableId="28C1746F" w16cex:dateUtc="2025-09-22T09:56:00Z"/>
  <w16cex:commentExtensible w16cex:durableId="7FEECDF2" w16cex:dateUtc="2025-09-22T09:10:00Z"/>
  <w16cex:commentExtensible w16cex:durableId="3ABC22B8" w16cex:dateUtc="2025-09-22T09:14:00Z"/>
  <w16cex:commentExtensible w16cex:durableId="14B6242E" w16cex:dateUtc="2025-09-22T09:14:00Z"/>
  <w16cex:commentExtensible w16cex:durableId="1278169D" w16cex:dateUtc="2025-09-22T09:56:00Z"/>
  <w16cex:commentExtensible w16cex:durableId="5BF2033B" w16cex:dateUtc="2025-09-22T09:56:00Z"/>
  <w16cex:commentExtensible w16cex:durableId="496E86CD" w16cex:dateUtc="2025-09-22T09:15:00Z"/>
  <w16cex:commentExtensible w16cex:durableId="6B7D9F6A" w16cex:dateUtc="2025-09-22T09:15:00Z"/>
  <w16cex:commentExtensible w16cex:durableId="5B20D185" w16cex:dateUtc="2025-09-22T09:56:00Z"/>
  <w16cex:commentExtensible w16cex:durableId="068BA8A8" w16cex:dateUtc="2025-09-22T09:56:00Z"/>
  <w16cex:commentExtensible w16cex:durableId="1DC2854F" w16cex:dateUtc="2025-09-22T09:25:00Z"/>
  <w16cex:commentExtensible w16cex:durableId="5DF2F30A" w16cex:dateUtc="2025-09-22T09:25:00Z"/>
  <w16cex:commentExtensible w16cex:durableId="72BAC374" w16cex:dateUtc="2025-09-22T09:57:00Z"/>
  <w16cex:commentExtensible w16cex:durableId="6FE48169" w16cex:dateUtc="2025-09-22T09:57:00Z"/>
  <w16cex:commentExtensible w16cex:durableId="25F92B11" w16cex:dateUtc="2025-09-22T09:34:00Z"/>
  <w16cex:commentExtensible w16cex:durableId="3BD3B131" w16cex:dateUtc="2025-09-22T09:34:00Z"/>
  <w16cex:commentExtensible w16cex:durableId="3C75F779" w16cex:dateUtc="2025-09-22T09:36:00Z"/>
  <w16cex:commentExtensible w16cex:durableId="4013F8DC" w16cex:dateUtc="2025-09-22T09:36:00Z"/>
  <w16cex:commentExtensible w16cex:durableId="6A88FCD3" w16cex:dateUtc="2025-09-22T09:37:00Z"/>
  <w16cex:commentExtensible w16cex:durableId="3E26EF0B" w16cex:dateUtc="2025-09-22T09:37:00Z"/>
  <w16cex:commentExtensible w16cex:durableId="34C1061B" w16cex:dateUtc="2025-09-22T09:39:00Z"/>
  <w16cex:commentExtensible w16cex:durableId="6E8282A7" w16cex:dateUtc="2025-09-22T09:39:00Z"/>
  <w16cex:commentExtensible w16cex:durableId="08ACB4FE" w16cex:dateUtc="2025-09-22T09:41:00Z"/>
  <w16cex:commentExtensible w16cex:durableId="11497D07" w16cex:dateUtc="2025-09-22T09:41:00Z"/>
  <w16cex:commentExtensible w16cex:durableId="4CEA0003" w16cex:dateUtc="2025-09-22T09:43:00Z"/>
  <w16cex:commentExtensible w16cex:durableId="280B10D2" w16cex:dateUtc="2025-09-22T09:43:00Z"/>
  <w16cex:commentExtensible w16cex:durableId="319CE2E3" w16cex:dateUtc="2025-09-22T09:57:00Z"/>
  <w16cex:commentExtensible w16cex:durableId="0E4EF98B" w16cex:dateUtc="2025-09-22T09:57:00Z"/>
  <w16cex:commentExtensible w16cex:durableId="53B4D6E7" w16cex:dateUtc="2025-09-22T09:57:00Z"/>
  <w16cex:commentExtensible w16cex:durableId="0E9DBAD3" w16cex:dateUtc="2025-09-22T09:57:00Z"/>
  <w16cex:commentExtensible w16cex:durableId="1D5E5913" w16cex:dateUtc="2025-09-22T09:47:00Z"/>
  <w16cex:commentExtensible w16cex:durableId="210E210F" w16cex:dateUtc="2025-09-22T09:47:00Z"/>
  <w16cex:commentExtensible w16cex:durableId="5302B7A8" w16cex:dateUtc="2025-09-22T09:48:00Z"/>
  <w16cex:commentExtensible w16cex:durableId="26A23A53" w16cex:dateUtc="2025-09-22T09:48:00Z"/>
  <w16cex:commentExtensible w16cex:durableId="483C943E" w16cex:dateUtc="2025-09-22T09:50:00Z"/>
  <w16cex:commentExtensible w16cex:durableId="557EEC07" w16cex:dateUtc="2025-09-22T09:50:00Z"/>
  <w16cex:commentExtensible w16cex:durableId="57774E32" w16cex:dateUtc="2025-09-22T09:50:00Z"/>
  <w16cex:commentExtensible w16cex:durableId="451ACAB6" w16cex:dateUtc="2025-09-22T09:50:00Z"/>
  <w16cex:commentExtensible w16cex:durableId="0E151F7C" w16cex:dateUtc="2025-09-22T09:51:00Z"/>
  <w16cex:commentExtensible w16cex:durableId="1780F5A4" w16cex:dateUtc="2025-09-22T09:51:00Z"/>
  <w16cex:commentExtensible w16cex:durableId="4D7C86F3" w16cex:dateUtc="2025-09-22T09:58:00Z"/>
  <w16cex:commentExtensible w16cex:durableId="3FC46F05" w16cex:dateUtc="2025-09-22T09:58:00Z"/>
  <w16cex:commentExtensible w16cex:durableId="2DEA676A" w16cex:dateUtc="2025-09-22T09:58:00Z"/>
  <w16cex:commentExtensible w16cex:durableId="2535543D" w16cex:dateUtc="2025-09-22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36827" w16cid:durableId="7650D2BE"/>
  <w16cid:commentId w16cid:paraId="2D86A1D0" w16cid:durableId="598DB149"/>
  <w16cid:commentId w16cid:paraId="586FE7E7" w16cid:durableId="6A0224AE"/>
  <w16cid:commentId w16cid:paraId="188DC8F1" w16cid:durableId="74D9D77C"/>
  <w16cid:commentId w16cid:paraId="420E01C2" w16cid:durableId="2B074E18"/>
  <w16cid:commentId w16cid:paraId="55642FB3" w16cid:durableId="4475BC0E"/>
  <w16cid:commentId w16cid:paraId="0EF05F8D" w16cid:durableId="643F3CA3"/>
  <w16cid:commentId w16cid:paraId="36A2833F" w16cid:durableId="181503A2"/>
  <w16cid:commentId w16cid:paraId="70AEA420" w16cid:durableId="2138C55E"/>
  <w16cid:commentId w16cid:paraId="24584EDB" w16cid:durableId="3D3C606D"/>
  <w16cid:commentId w16cid:paraId="0347242D" w16cid:durableId="71BB0C47"/>
  <w16cid:commentId w16cid:paraId="7EA9B0C9" w16cid:durableId="5C34BFDD"/>
  <w16cid:commentId w16cid:paraId="69096086" w16cid:durableId="08A31C8B"/>
  <w16cid:commentId w16cid:paraId="022EB9C0" w16cid:durableId="6FF612F1"/>
  <w16cid:commentId w16cid:paraId="6FE8B467" w16cid:durableId="2369F02D"/>
  <w16cid:commentId w16cid:paraId="1C76CFBA" w16cid:durableId="39A95A67"/>
  <w16cid:commentId w16cid:paraId="0E1A0492" w16cid:durableId="6DC26B80"/>
  <w16cid:commentId w16cid:paraId="57E7148D" w16cid:durableId="579681FA"/>
  <w16cid:commentId w16cid:paraId="326B8DCD" w16cid:durableId="076D72EB"/>
  <w16cid:commentId w16cid:paraId="52AB9E6C" w16cid:durableId="669DD6BF"/>
  <w16cid:commentId w16cid:paraId="1A01CB47" w16cid:durableId="1EAE39D2"/>
  <w16cid:commentId w16cid:paraId="61B8D9F5" w16cid:durableId="43336B5A"/>
  <w16cid:commentId w16cid:paraId="24A6B3B0" w16cid:durableId="740A9D71"/>
  <w16cid:commentId w16cid:paraId="014C0B7E" w16cid:durableId="586F9945"/>
  <w16cid:commentId w16cid:paraId="7158DBF7" w16cid:durableId="373455D5"/>
  <w16cid:commentId w16cid:paraId="0E6DBDF6" w16cid:durableId="4F4E5D9A"/>
  <w16cid:commentId w16cid:paraId="721007D0" w16cid:durableId="513669E7"/>
  <w16cid:commentId w16cid:paraId="6B17951D" w16cid:durableId="1A59199C"/>
  <w16cid:commentId w16cid:paraId="2D1C58A2" w16cid:durableId="7C0F1BF6"/>
  <w16cid:commentId w16cid:paraId="6F9E253D" w16cid:durableId="4883425E"/>
  <w16cid:commentId w16cid:paraId="7C615657" w16cid:durableId="38D69752"/>
  <w16cid:commentId w16cid:paraId="39D80C63" w16cid:durableId="4B1F6389"/>
  <w16cid:commentId w16cid:paraId="6AE5D648" w16cid:durableId="35B9E65C"/>
  <w16cid:commentId w16cid:paraId="347D173B" w16cid:durableId="2300C466"/>
  <w16cid:commentId w16cid:paraId="40A97D0C" w16cid:durableId="6EC122C8"/>
  <w16cid:commentId w16cid:paraId="13E98EFB" w16cid:durableId="528F4746"/>
  <w16cid:commentId w16cid:paraId="39856EE9" w16cid:durableId="262C0913"/>
  <w16cid:commentId w16cid:paraId="75C48630" w16cid:durableId="67CEE7DE"/>
  <w16cid:commentId w16cid:paraId="5DB5D7F1" w16cid:durableId="6F2A620E"/>
  <w16cid:commentId w16cid:paraId="640C4982" w16cid:durableId="4DD55012"/>
  <w16cid:commentId w16cid:paraId="634460B8" w16cid:durableId="48DAFD5C"/>
  <w16cid:commentId w16cid:paraId="797FC9FD" w16cid:durableId="5FC94229"/>
  <w16cid:commentId w16cid:paraId="39D9BC87" w16cid:durableId="16FEFC96"/>
  <w16cid:commentId w16cid:paraId="2F4FA02F" w16cid:durableId="69DBB2D9"/>
  <w16cid:commentId w16cid:paraId="696B1026" w16cid:durableId="7472D98B"/>
  <w16cid:commentId w16cid:paraId="24C03368" w16cid:durableId="63565484"/>
  <w16cid:commentId w16cid:paraId="69873FB4" w16cid:durableId="4CA74D4E"/>
  <w16cid:commentId w16cid:paraId="134F3DDF" w16cid:durableId="73D0B360"/>
  <w16cid:commentId w16cid:paraId="13EA4946" w16cid:durableId="27C56754"/>
  <w16cid:commentId w16cid:paraId="20486243" w16cid:durableId="33EDDE3E"/>
  <w16cid:commentId w16cid:paraId="6E8899D7" w16cid:durableId="56E58A03"/>
  <w16cid:commentId w16cid:paraId="01A738E1" w16cid:durableId="3E6260F7"/>
  <w16cid:commentId w16cid:paraId="5371585C" w16cid:durableId="66C829B1"/>
  <w16cid:commentId w16cid:paraId="2BBAA04E" w16cid:durableId="391A6210"/>
  <w16cid:commentId w16cid:paraId="4F0C78BA" w16cid:durableId="66EF7A5F"/>
  <w16cid:commentId w16cid:paraId="60683D46" w16cid:durableId="2ADBC8DD"/>
  <w16cid:commentId w16cid:paraId="1A9466B6" w16cid:durableId="0B9E6498"/>
  <w16cid:commentId w16cid:paraId="24EAA970" w16cid:durableId="4D9E2E73"/>
  <w16cid:commentId w16cid:paraId="020961D3" w16cid:durableId="6CF1B81A"/>
  <w16cid:commentId w16cid:paraId="756E1E59" w16cid:durableId="1CC4DD91"/>
  <w16cid:commentId w16cid:paraId="7A2D8771" w16cid:durableId="127E88AC"/>
  <w16cid:commentId w16cid:paraId="7D57EBAB" w16cid:durableId="3F39B455"/>
  <w16cid:commentId w16cid:paraId="599FE92D" w16cid:durableId="209FECB3"/>
  <w16cid:commentId w16cid:paraId="6A870C52" w16cid:durableId="443D2BF8"/>
  <w16cid:commentId w16cid:paraId="7E7C7E88" w16cid:durableId="61E6B574"/>
  <w16cid:commentId w16cid:paraId="250AC1DF" w16cid:durableId="2A59D545"/>
  <w16cid:commentId w16cid:paraId="6D5AE853" w16cid:durableId="5DE2AB41"/>
  <w16cid:commentId w16cid:paraId="7D7BB53F" w16cid:durableId="7EC042D7"/>
  <w16cid:commentId w16cid:paraId="38850981" w16cid:durableId="32A39845"/>
  <w16cid:commentId w16cid:paraId="41123062" w16cid:durableId="419EF1AD"/>
  <w16cid:commentId w16cid:paraId="73AAF9E5" w16cid:durableId="0CA31C54"/>
  <w16cid:commentId w16cid:paraId="31FD2D82" w16cid:durableId="674C045B"/>
  <w16cid:commentId w16cid:paraId="6AE0545C" w16cid:durableId="694A85B0"/>
  <w16cid:commentId w16cid:paraId="55461F0B" w16cid:durableId="5BDBA770"/>
  <w16cid:commentId w16cid:paraId="56DA12F4" w16cid:durableId="0ED1CA94"/>
  <w16cid:commentId w16cid:paraId="730B64ED" w16cid:durableId="1C58F03F"/>
  <w16cid:commentId w16cid:paraId="436D01B7" w16cid:durableId="1E10A7D6"/>
  <w16cid:commentId w16cid:paraId="30051D5D" w16cid:durableId="3EE8FB85"/>
  <w16cid:commentId w16cid:paraId="09F543EB" w16cid:durableId="3BA3E17E"/>
  <w16cid:commentId w16cid:paraId="4FD002B2" w16cid:durableId="5452139D"/>
  <w16cid:commentId w16cid:paraId="225A45B2" w16cid:durableId="3C2F8735"/>
  <w16cid:commentId w16cid:paraId="6D67F618" w16cid:durableId="2F3486B6"/>
  <w16cid:commentId w16cid:paraId="22812C91" w16cid:durableId="28C1746F"/>
  <w16cid:commentId w16cid:paraId="58642CCF" w16cid:durableId="7FEECDF2"/>
  <w16cid:commentId w16cid:paraId="584AA449" w16cid:durableId="3ABC22B8"/>
  <w16cid:commentId w16cid:paraId="4D61B792" w16cid:durableId="14B6242E"/>
  <w16cid:commentId w16cid:paraId="60FD5038" w16cid:durableId="1278169D"/>
  <w16cid:commentId w16cid:paraId="679B24B9" w16cid:durableId="5BF2033B"/>
  <w16cid:commentId w16cid:paraId="313FAC92" w16cid:durableId="496E86CD"/>
  <w16cid:commentId w16cid:paraId="1C93F8D6" w16cid:durableId="6B7D9F6A"/>
  <w16cid:commentId w16cid:paraId="4031A44E" w16cid:durableId="5B20D185"/>
  <w16cid:commentId w16cid:paraId="05C9D3D2" w16cid:durableId="068BA8A8"/>
  <w16cid:commentId w16cid:paraId="67D104F7" w16cid:durableId="1DC2854F"/>
  <w16cid:commentId w16cid:paraId="72B35500" w16cid:durableId="5DF2F30A"/>
  <w16cid:commentId w16cid:paraId="7F2F1964" w16cid:durableId="72BAC374"/>
  <w16cid:commentId w16cid:paraId="0750D298" w16cid:durableId="6FE48169"/>
  <w16cid:commentId w16cid:paraId="044BB5A7" w16cid:durableId="25F92B11"/>
  <w16cid:commentId w16cid:paraId="2E3A7C08" w16cid:durableId="3BD3B131"/>
  <w16cid:commentId w16cid:paraId="018BF42F" w16cid:durableId="3C75F779"/>
  <w16cid:commentId w16cid:paraId="7D88B056" w16cid:durableId="4013F8DC"/>
  <w16cid:commentId w16cid:paraId="1CAD5BD3" w16cid:durableId="6A88FCD3"/>
  <w16cid:commentId w16cid:paraId="0150A7AC" w16cid:durableId="3E26EF0B"/>
  <w16cid:commentId w16cid:paraId="430E2B58" w16cid:durableId="34C1061B"/>
  <w16cid:commentId w16cid:paraId="12711333" w16cid:durableId="6E8282A7"/>
  <w16cid:commentId w16cid:paraId="0F759082" w16cid:durableId="08ACB4FE"/>
  <w16cid:commentId w16cid:paraId="15F6DF1A" w16cid:durableId="11497D07"/>
  <w16cid:commentId w16cid:paraId="390931E2" w16cid:durableId="4CEA0003"/>
  <w16cid:commentId w16cid:paraId="4E1750B2" w16cid:durableId="280B10D2"/>
  <w16cid:commentId w16cid:paraId="550FB688" w16cid:durableId="319CE2E3"/>
  <w16cid:commentId w16cid:paraId="349BAE2A" w16cid:durableId="0E4EF98B"/>
  <w16cid:commentId w16cid:paraId="59489356" w16cid:durableId="53B4D6E7"/>
  <w16cid:commentId w16cid:paraId="2657C3AF" w16cid:durableId="0E9DBAD3"/>
  <w16cid:commentId w16cid:paraId="7684A6E2" w16cid:durableId="1D5E5913"/>
  <w16cid:commentId w16cid:paraId="0F48B8B4" w16cid:durableId="210E210F"/>
  <w16cid:commentId w16cid:paraId="53CB0D6C" w16cid:durableId="5302B7A8"/>
  <w16cid:commentId w16cid:paraId="46E18A33" w16cid:durableId="26A23A53"/>
  <w16cid:commentId w16cid:paraId="716175A3" w16cid:durableId="483C943E"/>
  <w16cid:commentId w16cid:paraId="25964890" w16cid:durableId="557EEC07"/>
  <w16cid:commentId w16cid:paraId="40994D24" w16cid:durableId="57774E32"/>
  <w16cid:commentId w16cid:paraId="7DFDF2A3" w16cid:durableId="451ACAB6"/>
  <w16cid:commentId w16cid:paraId="7B49BD1E" w16cid:durableId="0E151F7C"/>
  <w16cid:commentId w16cid:paraId="55E8F51C" w16cid:durableId="1780F5A4"/>
  <w16cid:commentId w16cid:paraId="3939F1B4" w16cid:durableId="4D7C86F3"/>
  <w16cid:commentId w16cid:paraId="2CB68DE0" w16cid:durableId="3FC46F05"/>
  <w16cid:commentId w16cid:paraId="6FB54C84" w16cid:durableId="2DEA676A"/>
  <w16cid:commentId w16cid:paraId="2EA5158C" w16cid:durableId="25355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06DB1" w14:textId="77777777" w:rsidR="004E2C3B" w:rsidRDefault="004E2C3B" w:rsidP="002836EB">
      <w:pPr>
        <w:spacing w:after="0" w:line="240" w:lineRule="auto"/>
      </w:pPr>
      <w:r>
        <w:separator/>
      </w:r>
    </w:p>
  </w:endnote>
  <w:endnote w:type="continuationSeparator" w:id="0">
    <w:p w14:paraId="6A49E083" w14:textId="77777777" w:rsidR="004E2C3B" w:rsidRDefault="004E2C3B" w:rsidP="0028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4387" w14:textId="77777777" w:rsidR="002836EB" w:rsidRDefault="00283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7D3E" w14:textId="77777777" w:rsidR="002836EB" w:rsidRDefault="00283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369A" w14:textId="77777777" w:rsidR="002836EB" w:rsidRDefault="00283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85770" w14:textId="77777777" w:rsidR="004E2C3B" w:rsidRDefault="004E2C3B" w:rsidP="002836EB">
      <w:pPr>
        <w:spacing w:after="0" w:line="240" w:lineRule="auto"/>
      </w:pPr>
      <w:r>
        <w:separator/>
      </w:r>
    </w:p>
  </w:footnote>
  <w:footnote w:type="continuationSeparator" w:id="0">
    <w:p w14:paraId="427E0603" w14:textId="77777777" w:rsidR="004E2C3B" w:rsidRDefault="004E2C3B" w:rsidP="0028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12FB" w14:textId="77777777" w:rsidR="002836EB" w:rsidRDefault="00000000">
    <w:pPr>
      <w:pStyle w:val="Header"/>
    </w:pPr>
    <w:r>
      <w:rPr>
        <w:noProof/>
      </w:rPr>
      <w:pict w14:anchorId="1D55D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B18B" w14:textId="77777777" w:rsidR="002836EB" w:rsidRDefault="00000000">
    <w:pPr>
      <w:pStyle w:val="Header"/>
    </w:pPr>
    <w:r>
      <w:rPr>
        <w:noProof/>
      </w:rPr>
      <w:pict w14:anchorId="01A3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C48B" w14:textId="77777777" w:rsidR="002836EB" w:rsidRDefault="00000000">
    <w:pPr>
      <w:pStyle w:val="Header"/>
    </w:pPr>
    <w:r>
      <w:rPr>
        <w:noProof/>
      </w:rPr>
      <w:pict w14:anchorId="0366F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128"/>
    <w:rsid w:val="0002600E"/>
    <w:rsid w:val="0003172E"/>
    <w:rsid w:val="000804FC"/>
    <w:rsid w:val="00095A98"/>
    <w:rsid w:val="000D5C2D"/>
    <w:rsid w:val="000E1C05"/>
    <w:rsid w:val="001443E8"/>
    <w:rsid w:val="00146B5D"/>
    <w:rsid w:val="001659C0"/>
    <w:rsid w:val="00174063"/>
    <w:rsid w:val="00181128"/>
    <w:rsid w:val="001B0ED0"/>
    <w:rsid w:val="001B3259"/>
    <w:rsid w:val="001B7A3C"/>
    <w:rsid w:val="001F02B4"/>
    <w:rsid w:val="00213617"/>
    <w:rsid w:val="00227948"/>
    <w:rsid w:val="002439AD"/>
    <w:rsid w:val="002836EB"/>
    <w:rsid w:val="0029008D"/>
    <w:rsid w:val="00293BE7"/>
    <w:rsid w:val="002A2038"/>
    <w:rsid w:val="002C74FF"/>
    <w:rsid w:val="002F6D59"/>
    <w:rsid w:val="003164CF"/>
    <w:rsid w:val="00361DF7"/>
    <w:rsid w:val="0037019E"/>
    <w:rsid w:val="00384293"/>
    <w:rsid w:val="003A31AB"/>
    <w:rsid w:val="003A7E33"/>
    <w:rsid w:val="00430A12"/>
    <w:rsid w:val="00490B10"/>
    <w:rsid w:val="004B4C6D"/>
    <w:rsid w:val="004C0991"/>
    <w:rsid w:val="004D4F07"/>
    <w:rsid w:val="004E2C3B"/>
    <w:rsid w:val="004E4C6E"/>
    <w:rsid w:val="004F2586"/>
    <w:rsid w:val="004F57FF"/>
    <w:rsid w:val="00501020"/>
    <w:rsid w:val="005210A0"/>
    <w:rsid w:val="005326F7"/>
    <w:rsid w:val="0053711B"/>
    <w:rsid w:val="0058313B"/>
    <w:rsid w:val="00594448"/>
    <w:rsid w:val="00595FCB"/>
    <w:rsid w:val="005C5075"/>
    <w:rsid w:val="005D2CC2"/>
    <w:rsid w:val="005F1083"/>
    <w:rsid w:val="00627D42"/>
    <w:rsid w:val="00641F1B"/>
    <w:rsid w:val="00644A73"/>
    <w:rsid w:val="006479CC"/>
    <w:rsid w:val="006725B0"/>
    <w:rsid w:val="006766FB"/>
    <w:rsid w:val="00696DBA"/>
    <w:rsid w:val="0069703A"/>
    <w:rsid w:val="00697293"/>
    <w:rsid w:val="006A7862"/>
    <w:rsid w:val="006F12C4"/>
    <w:rsid w:val="006F475C"/>
    <w:rsid w:val="00722223"/>
    <w:rsid w:val="00755B65"/>
    <w:rsid w:val="007637AF"/>
    <w:rsid w:val="00781BC1"/>
    <w:rsid w:val="007B02CF"/>
    <w:rsid w:val="007B6B6A"/>
    <w:rsid w:val="007E4002"/>
    <w:rsid w:val="007F752B"/>
    <w:rsid w:val="0080003F"/>
    <w:rsid w:val="008061F8"/>
    <w:rsid w:val="0083537C"/>
    <w:rsid w:val="00841A90"/>
    <w:rsid w:val="008745B3"/>
    <w:rsid w:val="00890177"/>
    <w:rsid w:val="008C2DB3"/>
    <w:rsid w:val="008D7346"/>
    <w:rsid w:val="008F3D46"/>
    <w:rsid w:val="008F7969"/>
    <w:rsid w:val="00906269"/>
    <w:rsid w:val="009127A6"/>
    <w:rsid w:val="0092171E"/>
    <w:rsid w:val="00953BC5"/>
    <w:rsid w:val="00962C64"/>
    <w:rsid w:val="009774EA"/>
    <w:rsid w:val="009A224D"/>
    <w:rsid w:val="009C64AC"/>
    <w:rsid w:val="009D7F36"/>
    <w:rsid w:val="00A06F75"/>
    <w:rsid w:val="00A56B5E"/>
    <w:rsid w:val="00A56E28"/>
    <w:rsid w:val="00A82CFD"/>
    <w:rsid w:val="00A954F7"/>
    <w:rsid w:val="00AA3DE4"/>
    <w:rsid w:val="00AA63F1"/>
    <w:rsid w:val="00AB4CD6"/>
    <w:rsid w:val="00AC44E6"/>
    <w:rsid w:val="00AC517E"/>
    <w:rsid w:val="00AC69A0"/>
    <w:rsid w:val="00AD0D87"/>
    <w:rsid w:val="00AD247A"/>
    <w:rsid w:val="00AF68CA"/>
    <w:rsid w:val="00B21A76"/>
    <w:rsid w:val="00B85802"/>
    <w:rsid w:val="00B8637A"/>
    <w:rsid w:val="00BA1A61"/>
    <w:rsid w:val="00BA5F9D"/>
    <w:rsid w:val="00BC1E27"/>
    <w:rsid w:val="00BE0AF6"/>
    <w:rsid w:val="00BE446A"/>
    <w:rsid w:val="00C14C21"/>
    <w:rsid w:val="00C30A1B"/>
    <w:rsid w:val="00C34428"/>
    <w:rsid w:val="00C35990"/>
    <w:rsid w:val="00C7284F"/>
    <w:rsid w:val="00C75B82"/>
    <w:rsid w:val="00CA6D80"/>
    <w:rsid w:val="00D0741F"/>
    <w:rsid w:val="00D30FDA"/>
    <w:rsid w:val="00D354A6"/>
    <w:rsid w:val="00D41432"/>
    <w:rsid w:val="00D4379F"/>
    <w:rsid w:val="00D56FA3"/>
    <w:rsid w:val="00D633AF"/>
    <w:rsid w:val="00D85C8D"/>
    <w:rsid w:val="00DA34B8"/>
    <w:rsid w:val="00DA4409"/>
    <w:rsid w:val="00DA6D59"/>
    <w:rsid w:val="00DB15FB"/>
    <w:rsid w:val="00DC7756"/>
    <w:rsid w:val="00DF26CA"/>
    <w:rsid w:val="00E02C8C"/>
    <w:rsid w:val="00E5050E"/>
    <w:rsid w:val="00E737B8"/>
    <w:rsid w:val="00E77FF4"/>
    <w:rsid w:val="00E9211A"/>
    <w:rsid w:val="00E97E76"/>
    <w:rsid w:val="00EA1DFA"/>
    <w:rsid w:val="00EA7449"/>
    <w:rsid w:val="00EB2209"/>
    <w:rsid w:val="00EC0B6D"/>
    <w:rsid w:val="00EF5836"/>
    <w:rsid w:val="00F04C56"/>
    <w:rsid w:val="00F139A0"/>
    <w:rsid w:val="00F14230"/>
    <w:rsid w:val="00F20169"/>
    <w:rsid w:val="00F86CF7"/>
    <w:rsid w:val="00FA1401"/>
    <w:rsid w:val="00FB618C"/>
    <w:rsid w:val="00FE368A"/>
    <w:rsid w:val="1A751898"/>
    <w:rsid w:val="7DF94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6CA33"/>
  <w15:docId w15:val="{6CC285BE-BF44-4551-8A58-3235024F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A7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21A76"/>
    <w:rPr>
      <w:color w:val="0000FF"/>
      <w:u w:val="single"/>
    </w:rPr>
  </w:style>
  <w:style w:type="character" w:styleId="Strong">
    <w:name w:val="Strong"/>
    <w:basedOn w:val="DefaultParagraphFont"/>
    <w:uiPriority w:val="22"/>
    <w:qFormat/>
    <w:rsid w:val="00B21A76"/>
    <w:rPr>
      <w:b/>
      <w:bCs/>
    </w:rPr>
  </w:style>
  <w:style w:type="table" w:styleId="TableGrid">
    <w:name w:val="Table Grid"/>
    <w:basedOn w:val="TableNormal"/>
    <w:uiPriority w:val="59"/>
    <w:rsid w:val="00B2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21A76"/>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5">
    <w:name w:val="15"/>
    <w:basedOn w:val="DefaultParagraphFont"/>
    <w:rsid w:val="00B21A76"/>
    <w:rPr>
      <w:rFonts w:ascii="Calibri" w:hAnsi="Calibri" w:cs="Calibri" w:hint="default"/>
      <w:color w:val="0000FF"/>
      <w:u w:val="single"/>
    </w:rPr>
  </w:style>
  <w:style w:type="table" w:customStyle="1" w:styleId="TableGrid1">
    <w:name w:val="Table Grid1"/>
    <w:basedOn w:val="TableNormal"/>
    <w:next w:val="TableGrid"/>
    <w:uiPriority w:val="59"/>
    <w:rsid w:val="006F475C"/>
    <w:pPr>
      <w:spacing w:after="0" w:line="240" w:lineRule="auto"/>
    </w:pPr>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EB"/>
    <w:rPr>
      <w:sz w:val="22"/>
      <w:szCs w:val="22"/>
      <w:lang w:eastAsia="en-US"/>
    </w:rPr>
  </w:style>
  <w:style w:type="paragraph" w:styleId="Footer">
    <w:name w:val="footer"/>
    <w:basedOn w:val="Normal"/>
    <w:link w:val="FooterChar"/>
    <w:uiPriority w:val="99"/>
    <w:unhideWhenUsed/>
    <w:rsid w:val="0028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EB"/>
    <w:rPr>
      <w:sz w:val="22"/>
      <w:szCs w:val="22"/>
      <w:lang w:eastAsia="en-US"/>
    </w:rPr>
  </w:style>
  <w:style w:type="character" w:styleId="CommentReference">
    <w:name w:val="annotation reference"/>
    <w:basedOn w:val="DefaultParagraphFont"/>
    <w:uiPriority w:val="99"/>
    <w:semiHidden/>
    <w:unhideWhenUsed/>
    <w:rsid w:val="004E4C6E"/>
    <w:rPr>
      <w:sz w:val="16"/>
      <w:szCs w:val="16"/>
    </w:rPr>
  </w:style>
  <w:style w:type="paragraph" w:styleId="CommentText">
    <w:name w:val="annotation text"/>
    <w:basedOn w:val="Normal"/>
    <w:link w:val="CommentTextChar"/>
    <w:uiPriority w:val="99"/>
    <w:semiHidden/>
    <w:unhideWhenUsed/>
    <w:rsid w:val="004E4C6E"/>
    <w:pPr>
      <w:spacing w:line="240" w:lineRule="auto"/>
    </w:pPr>
    <w:rPr>
      <w:sz w:val="20"/>
      <w:szCs w:val="20"/>
    </w:rPr>
  </w:style>
  <w:style w:type="character" w:customStyle="1" w:styleId="CommentTextChar">
    <w:name w:val="Comment Text Char"/>
    <w:basedOn w:val="DefaultParagraphFont"/>
    <w:link w:val="CommentText"/>
    <w:uiPriority w:val="99"/>
    <w:semiHidden/>
    <w:rsid w:val="004E4C6E"/>
    <w:rPr>
      <w:lang w:eastAsia="en-US"/>
    </w:rPr>
  </w:style>
  <w:style w:type="paragraph" w:styleId="CommentSubject">
    <w:name w:val="annotation subject"/>
    <w:basedOn w:val="CommentText"/>
    <w:next w:val="CommentText"/>
    <w:link w:val="CommentSubjectChar"/>
    <w:uiPriority w:val="99"/>
    <w:semiHidden/>
    <w:unhideWhenUsed/>
    <w:rsid w:val="004E4C6E"/>
    <w:rPr>
      <w:b/>
      <w:bCs/>
    </w:rPr>
  </w:style>
  <w:style w:type="character" w:customStyle="1" w:styleId="CommentSubjectChar">
    <w:name w:val="Comment Subject Char"/>
    <w:basedOn w:val="CommentTextChar"/>
    <w:link w:val="CommentSubject"/>
    <w:uiPriority w:val="99"/>
    <w:semiHidden/>
    <w:rsid w:val="004E4C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89/fpls.2024.1438664" TargetMode="External"/><Relationship Id="rId18" Type="http://schemas.openxmlformats.org/officeDocument/2006/relationships/hyperlink" Target="https://doi.org/10.3389/fpls.2017.0188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00468-014-1075-1" TargetMode="External"/><Relationship Id="rId17" Type="http://schemas.openxmlformats.org/officeDocument/2006/relationships/hyperlink" Target="https://doi.org/10.29321/MAJ.10.00066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3389/fpls.2019.001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scienta.2024.113660"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3389/fpls.2021.78777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20https:/doi.org/10.3389/fpls.2016.00224"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15989-CF34-4642-9053-6606E193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14</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Rajdeep Das</dc:creator>
  <cp:keywords/>
  <dc:description/>
  <cp:lastModifiedBy>husamalsarhan2021@gmail.com</cp:lastModifiedBy>
  <cp:revision>3</cp:revision>
  <dcterms:created xsi:type="dcterms:W3CDTF">2025-09-17T11:27:00Z</dcterms:created>
  <dcterms:modified xsi:type="dcterms:W3CDTF">2025-09-22T09:58:00Z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