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7C" w:rsidRDefault="008A477C">
      <w:pPr>
        <w:rPr>
          <w:sz w:val="20"/>
        </w:rPr>
      </w:pPr>
    </w:p>
    <w:p w:rsidR="008A477C" w:rsidRDefault="008A477C">
      <w:pPr>
        <w:spacing w:before="150"/>
        <w:rPr>
          <w:sz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8A477C">
        <w:trPr>
          <w:trHeight w:val="280"/>
        </w:trPr>
        <w:tc>
          <w:tcPr>
            <w:tcW w:w="5160" w:type="dxa"/>
          </w:tcPr>
          <w:p w:rsidR="008A477C" w:rsidRDefault="0025799F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0" w:type="dxa"/>
          </w:tcPr>
          <w:p w:rsidR="008A477C" w:rsidRDefault="0025799F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proofErr w:type="spellStart"/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Gynaecology</w:t>
              </w:r>
              <w:proofErr w:type="spellEnd"/>
            </w:hyperlink>
          </w:p>
        </w:tc>
      </w:tr>
      <w:tr w:rsidR="008A477C">
        <w:trPr>
          <w:trHeight w:val="279"/>
        </w:trPr>
        <w:tc>
          <w:tcPr>
            <w:tcW w:w="5160" w:type="dxa"/>
          </w:tcPr>
          <w:p w:rsidR="008A477C" w:rsidRDefault="0025799F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0" w:type="dxa"/>
          </w:tcPr>
          <w:p w:rsidR="008A477C" w:rsidRDefault="0025799F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Ms_IJRRGY_146061</w:t>
            </w:r>
          </w:p>
        </w:tc>
      </w:tr>
      <w:tr w:rsidR="008A477C">
        <w:trPr>
          <w:trHeight w:val="679"/>
        </w:trPr>
        <w:tc>
          <w:tcPr>
            <w:tcW w:w="5160" w:type="dxa"/>
          </w:tcPr>
          <w:p w:rsidR="008A477C" w:rsidRDefault="0025799F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0" w:type="dxa"/>
          </w:tcPr>
          <w:p w:rsidR="008A477C" w:rsidRDefault="0025799F">
            <w:pPr>
              <w:pStyle w:val="TableParagraph"/>
              <w:spacing w:before="115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Community-Based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Randomized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Controlled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Effectiveness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Educational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Preventing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Vesicovaginal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Fistula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Recurrence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Northern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Nigerian </w:t>
            </w:r>
            <w:r>
              <w:rPr>
                <w:rFonts w:ascii="Arial"/>
                <w:b/>
                <w:spacing w:val="-2"/>
                <w:sz w:val="20"/>
              </w:rPr>
              <w:t>Women</w:t>
            </w:r>
          </w:p>
        </w:tc>
      </w:tr>
      <w:tr w:rsidR="008A477C">
        <w:trPr>
          <w:trHeight w:val="319"/>
        </w:trPr>
        <w:tc>
          <w:tcPr>
            <w:tcW w:w="5160" w:type="dxa"/>
          </w:tcPr>
          <w:p w:rsidR="008A477C" w:rsidRDefault="0025799F">
            <w:pPr>
              <w:pStyle w:val="TableParagraph"/>
              <w:spacing w:before="5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0" w:type="dxa"/>
          </w:tcPr>
          <w:p w:rsidR="008A477C" w:rsidRDefault="0025799F">
            <w:pPr>
              <w:pStyle w:val="TableParagraph"/>
              <w:spacing w:before="55"/>
              <w:ind w:left="94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Article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z w:val="20"/>
              </w:rPr>
              <w:t>specifically,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Community-Based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Randomized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Controlled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Trial</w:t>
            </w:r>
            <w:r>
              <w:rPr>
                <w:rFonts w:ascii="Arial MT"/>
                <w:spacing w:val="-2"/>
                <w:sz w:val="20"/>
              </w:rPr>
              <w:t>).</w:t>
            </w:r>
          </w:p>
        </w:tc>
      </w:tr>
    </w:tbl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spacing w:before="12"/>
        <w:rPr>
          <w:sz w:val="20"/>
        </w:rPr>
      </w:pPr>
    </w:p>
    <w:p w:rsidR="008A477C" w:rsidRDefault="0025799F">
      <w:pPr>
        <w:pStyle w:val="BodyText"/>
        <w:spacing w:before="1"/>
        <w:ind w:left="165"/>
      </w:pPr>
      <w:r>
        <w:rPr>
          <w:u w:val="single"/>
        </w:rPr>
        <w:t>General</w:t>
      </w:r>
      <w:r>
        <w:rPr>
          <w:spacing w:val="-6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6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8A477C" w:rsidRDefault="0025799F">
      <w:pPr>
        <w:pStyle w:val="BodyText"/>
        <w:spacing w:before="230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8A477C" w:rsidRDefault="0025799F">
      <w:pPr>
        <w:spacing w:before="230"/>
        <w:ind w:left="165" w:right="5864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2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b/>
          <w:sz w:val="20"/>
          <w:u w:val="single"/>
        </w:rPr>
        <w:t>NO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manuscript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manuscript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2"/>
          <w:sz w:val="20"/>
        </w:rPr>
        <w:t xml:space="preserve"> </w:t>
      </w:r>
      <w:r>
        <w:rPr>
          <w:sz w:val="20"/>
        </w:rPr>
        <w:t>robust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2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8A477C" w:rsidRDefault="0025799F">
      <w:pPr>
        <w:spacing w:before="229"/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thick" w:color="0000FF"/>
          </w:rPr>
          <w:t>https:/</w:t>
        </w:r>
        <w:r>
          <w:rPr>
            <w:color w:val="0000FF"/>
            <w:spacing w:val="-2"/>
            <w:sz w:val="20"/>
            <w:u w:val="thick" w:color="0000FF"/>
          </w:rPr>
          <w:t>/r1.reviewerhub.org/general-editorial-policy/</w:t>
        </w:r>
      </w:hyperlink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25799F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8A477C" w:rsidRDefault="008A477C">
      <w:pPr>
        <w:rPr>
          <w:b/>
          <w:sz w:val="20"/>
        </w:rPr>
      </w:pPr>
    </w:p>
    <w:p w:rsidR="008A477C" w:rsidRDefault="0025799F">
      <w:pPr>
        <w:ind w:left="165" w:right="11774"/>
        <w:rPr>
          <w:sz w:val="20"/>
        </w:rPr>
      </w:pPr>
      <w:r>
        <w:rPr>
          <w:sz w:val="20"/>
        </w:rPr>
        <w:t>Peer</w:t>
      </w:r>
      <w:r>
        <w:rPr>
          <w:spacing w:val="-10"/>
          <w:sz w:val="20"/>
        </w:rPr>
        <w:t xml:space="preserve"> </w:t>
      </w:r>
      <w:r>
        <w:rPr>
          <w:sz w:val="20"/>
        </w:rPr>
        <w:t>review</w:t>
      </w:r>
      <w:r>
        <w:rPr>
          <w:spacing w:val="-10"/>
          <w:sz w:val="20"/>
        </w:rPr>
        <w:t xml:space="preserve"> </w:t>
      </w:r>
      <w:r>
        <w:rPr>
          <w:sz w:val="20"/>
        </w:rPr>
        <w:t>Comments</w:t>
      </w:r>
      <w:r>
        <w:rPr>
          <w:spacing w:val="-10"/>
          <w:sz w:val="20"/>
        </w:rPr>
        <w:t xml:space="preserve"> </w:t>
      </w:r>
      <w:r>
        <w:rPr>
          <w:sz w:val="20"/>
        </w:rPr>
        <w:t>Approval</w:t>
      </w:r>
      <w:r>
        <w:rPr>
          <w:spacing w:val="-10"/>
          <w:sz w:val="20"/>
        </w:rPr>
        <w:t xml:space="preserve"> </w:t>
      </w:r>
      <w:r>
        <w:rPr>
          <w:sz w:val="20"/>
        </w:rPr>
        <w:t>Policy:</w:t>
      </w:r>
      <w:r>
        <w:rPr>
          <w:spacing w:val="-10"/>
          <w:sz w:val="20"/>
        </w:rPr>
        <w:t xml:space="preserve"> </w:t>
      </w:r>
      <w:hyperlink r:id="rId8">
        <w:r>
          <w:rPr>
            <w:color w:val="0000FF"/>
            <w:sz w:val="20"/>
            <w:u w:val="thick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thick" w:color="0000FF"/>
          </w:rPr>
          <w:t>https://r1.reviewerhub.org/benefits-for-reviewers</w:t>
        </w:r>
      </w:hyperlink>
    </w:p>
    <w:p w:rsidR="008A477C" w:rsidRDefault="008A477C">
      <w:pPr>
        <w:rPr>
          <w:sz w:val="20"/>
        </w:rPr>
        <w:sectPr w:rsidR="008A477C">
          <w:headerReference w:type="default" r:id="rId10"/>
          <w:footerReference w:type="default" r:id="rId11"/>
          <w:type w:val="continuous"/>
          <w:pgSz w:w="23800" w:h="16840" w:orient="landscape"/>
          <w:pgMar w:top="1540" w:right="1275" w:bottom="880" w:left="1275" w:header="1284" w:footer="692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8A477C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8A477C" w:rsidRDefault="0025799F">
            <w:pPr>
              <w:pStyle w:val="TableParagraph"/>
              <w:spacing w:line="221" w:lineRule="exact"/>
              <w:ind w:left="120"/>
              <w:rPr>
                <w:b/>
                <w:sz w:val="20"/>
              </w:rPr>
            </w:pPr>
            <w:bookmarkStart w:id="0" w:name="PART__1:_Comments_"/>
            <w:bookmarkEnd w:id="0"/>
            <w:r>
              <w:rPr>
                <w:b/>
                <w:color w:val="000000"/>
                <w:sz w:val="20"/>
                <w:highlight w:val="yellow"/>
              </w:rPr>
              <w:lastRenderedPageBreak/>
              <w:t>PART</w:t>
            </w:r>
            <w:r>
              <w:rPr>
                <w:b/>
                <w:color w:val="000000"/>
                <w:spacing w:val="3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9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A477C">
        <w:trPr>
          <w:trHeight w:val="959"/>
        </w:trPr>
        <w:tc>
          <w:tcPr>
            <w:tcW w:w="536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  <w:tc>
          <w:tcPr>
            <w:tcW w:w="9360" w:type="dxa"/>
          </w:tcPr>
          <w:p w:rsidR="008A477C" w:rsidRDefault="0025799F">
            <w:pPr>
              <w:pStyle w:val="TableParagraph"/>
              <w:spacing w:before="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A477C" w:rsidRDefault="0025799F">
            <w:pPr>
              <w:pStyle w:val="TableParagraph"/>
              <w:ind w:left="105" w:right="136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0" w:type="dxa"/>
          </w:tcPr>
          <w:p w:rsidR="008A477C" w:rsidRDefault="0025799F">
            <w:pPr>
              <w:pStyle w:val="TableParagraph"/>
              <w:spacing w:before="7" w:line="256" w:lineRule="auto"/>
              <w:ind w:left="105" w:right="72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A477C">
        <w:trPr>
          <w:trHeight w:val="1260"/>
        </w:trPr>
        <w:tc>
          <w:tcPr>
            <w:tcW w:w="5360" w:type="dxa"/>
          </w:tcPr>
          <w:p w:rsidR="008A477C" w:rsidRDefault="0025799F">
            <w:pPr>
              <w:pStyle w:val="TableParagraph"/>
              <w:spacing w:before="8"/>
              <w:ind w:left="470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8A477C" w:rsidRDefault="0025799F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This manuscript is important to the scientific community because it addresses the prevention of </w:t>
            </w:r>
            <w:proofErr w:type="spellStart"/>
            <w:r>
              <w:rPr>
                <w:sz w:val="20"/>
              </w:rPr>
              <w:t>vesicovaginal</w:t>
            </w:r>
            <w:proofErr w:type="spellEnd"/>
            <w:r>
              <w:rPr>
                <w:sz w:val="20"/>
              </w:rPr>
              <w:t xml:space="preserve"> fistula (VVF) recurrence, a </w:t>
            </w:r>
            <w:r>
              <w:rPr>
                <w:sz w:val="20"/>
              </w:rPr>
              <w:t>serious reproductive health issue affecting many women in Northern Nigeria. By evaluating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highlights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alongside surgical repair in improving long-term outcomes for affected women.</w:t>
            </w:r>
          </w:p>
        </w:tc>
        <w:tc>
          <w:tcPr>
            <w:tcW w:w="644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  <w:tr w:rsidR="008A477C">
        <w:trPr>
          <w:trHeight w:val="1260"/>
        </w:trPr>
        <w:tc>
          <w:tcPr>
            <w:tcW w:w="5360" w:type="dxa"/>
          </w:tcPr>
          <w:p w:rsidR="008A477C" w:rsidRDefault="0025799F">
            <w:pPr>
              <w:pStyle w:val="TableParagraph"/>
              <w:spacing w:before="3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A477C" w:rsidRDefault="0025799F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8A477C" w:rsidRDefault="0025799F">
            <w:pPr>
              <w:pStyle w:val="TableParagraph"/>
              <w:spacing w:before="3"/>
              <w:ind w:right="86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  <w:tr w:rsidR="008A477C">
        <w:trPr>
          <w:trHeight w:val="1240"/>
        </w:trPr>
        <w:tc>
          <w:tcPr>
            <w:tcW w:w="5360" w:type="dxa"/>
          </w:tcPr>
          <w:p w:rsidR="008A477C" w:rsidRDefault="0025799F">
            <w:pPr>
              <w:pStyle w:val="TableParagraph"/>
              <w:ind w:left="470" w:right="192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8A477C" w:rsidRDefault="0025799F">
            <w:pPr>
              <w:pStyle w:val="TableParagraph"/>
              <w:spacing w:line="228" w:lineRule="exact"/>
              <w:ind w:right="86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  <w:tr w:rsidR="008A477C">
        <w:trPr>
          <w:trHeight w:val="700"/>
        </w:trPr>
        <w:tc>
          <w:tcPr>
            <w:tcW w:w="5360" w:type="dxa"/>
          </w:tcPr>
          <w:p w:rsidR="008A477C" w:rsidRDefault="0025799F">
            <w:pPr>
              <w:pStyle w:val="TableParagraph"/>
              <w:spacing w:before="13"/>
              <w:ind w:left="470" w:right="192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8A477C" w:rsidRDefault="0025799F">
            <w:pPr>
              <w:pStyle w:val="TableParagraph"/>
              <w:spacing w:before="13"/>
              <w:ind w:left="105" w:right="136"/>
              <w:rPr>
                <w:sz w:val="20"/>
              </w:rPr>
            </w:pPr>
            <w:r>
              <w:rPr>
                <w:sz w:val="20"/>
              </w:rPr>
              <w:t>Yes Based on the information provided, the manuscript appears to be scientifically sound. The use of a randomized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intervention.</w:t>
            </w:r>
          </w:p>
        </w:tc>
        <w:tc>
          <w:tcPr>
            <w:tcW w:w="644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  <w:tr w:rsidR="008A477C">
        <w:trPr>
          <w:trHeight w:val="700"/>
        </w:trPr>
        <w:tc>
          <w:tcPr>
            <w:tcW w:w="5360" w:type="dxa"/>
          </w:tcPr>
          <w:p w:rsidR="008A477C" w:rsidRDefault="0025799F">
            <w:pPr>
              <w:pStyle w:val="TableParagraph"/>
              <w:spacing w:line="230" w:lineRule="atLeast"/>
              <w:ind w:left="470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8A477C" w:rsidRDefault="0025799F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  <w:tr w:rsidR="008A477C">
        <w:trPr>
          <w:trHeight w:val="700"/>
        </w:trPr>
        <w:tc>
          <w:tcPr>
            <w:tcW w:w="5360" w:type="dxa"/>
          </w:tcPr>
          <w:p w:rsidR="008A477C" w:rsidRDefault="0025799F">
            <w:pPr>
              <w:pStyle w:val="TableParagraph"/>
              <w:spacing w:before="13"/>
              <w:ind w:left="470" w:right="192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8A477C" w:rsidRDefault="0025799F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  <w:tr w:rsidR="008A477C">
        <w:trPr>
          <w:trHeight w:val="1179"/>
        </w:trPr>
        <w:tc>
          <w:tcPr>
            <w:tcW w:w="5360" w:type="dxa"/>
          </w:tcPr>
          <w:p w:rsidR="008A477C" w:rsidRDefault="0025799F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bookmarkStart w:id="4" w:name="Optional/General_comments_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8A477C" w:rsidRDefault="003F14C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The manuscript addresses a critical health issue by evaluating a community-based educational program to prevent </w:t>
            </w:r>
            <w:proofErr w:type="spellStart"/>
            <w:r>
              <w:rPr>
                <w:sz w:val="20"/>
              </w:rPr>
              <w:t>vesicovaginal</w:t>
            </w:r>
            <w:proofErr w:type="spellEnd"/>
            <w:r>
              <w:rPr>
                <w:sz w:val="20"/>
              </w:rPr>
              <w:t xml:space="preserve"> fistula recurrence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Northern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Nigeria.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well-designed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journal’s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 results in the abstract and improve clarity. Once these are addressed, the manuscript would be suitable for publication.</w:t>
            </w:r>
          </w:p>
        </w:tc>
        <w:tc>
          <w:tcPr>
            <w:tcW w:w="644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</w:tbl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spacing w:before="7"/>
        <w:rPr>
          <w:sz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8640"/>
        <w:gridCol w:w="5660"/>
      </w:tblGrid>
      <w:tr w:rsidR="008A477C">
        <w:trPr>
          <w:trHeight w:val="443"/>
        </w:trPr>
        <w:tc>
          <w:tcPr>
            <w:tcW w:w="21140" w:type="dxa"/>
            <w:gridSpan w:val="3"/>
            <w:tcBorders>
              <w:top w:val="nil"/>
              <w:left w:val="nil"/>
              <w:right w:val="nil"/>
            </w:tcBorders>
          </w:tcPr>
          <w:p w:rsidR="008A477C" w:rsidRDefault="0025799F">
            <w:pPr>
              <w:pStyle w:val="TableParagraph"/>
              <w:spacing w:line="221" w:lineRule="exact"/>
              <w:ind w:left="12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25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8A477C">
        <w:trPr>
          <w:trHeight w:val="919"/>
        </w:trPr>
        <w:tc>
          <w:tcPr>
            <w:tcW w:w="684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  <w:tc>
          <w:tcPr>
            <w:tcW w:w="8640" w:type="dxa"/>
          </w:tcPr>
          <w:p w:rsidR="008A477C" w:rsidRDefault="0025799F">
            <w:pPr>
              <w:pStyle w:val="TableParagraph"/>
              <w:spacing w:before="2"/>
              <w:ind w:left="95"/>
              <w:rPr>
                <w:b/>
                <w:sz w:val="20"/>
              </w:rPr>
            </w:pPr>
            <w:bookmarkStart w:id="5" w:name="Reviewer’s_comment_"/>
            <w:bookmarkEnd w:id="5"/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60" w:type="dxa"/>
          </w:tcPr>
          <w:p w:rsidR="008A477C" w:rsidRDefault="0025799F">
            <w:pPr>
              <w:pStyle w:val="TableParagraph"/>
              <w:spacing w:before="2" w:line="256" w:lineRule="auto"/>
              <w:ind w:left="5" w:right="45"/>
              <w:rPr>
                <w:sz w:val="20"/>
              </w:rPr>
            </w:pPr>
            <w:bookmarkStart w:id="6" w:name="_"/>
            <w:bookmarkEnd w:id="6"/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A477C">
        <w:trPr>
          <w:trHeight w:val="679"/>
        </w:trPr>
        <w:tc>
          <w:tcPr>
            <w:tcW w:w="6840" w:type="dxa"/>
          </w:tcPr>
          <w:p w:rsidR="008A477C" w:rsidRDefault="0025799F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0" w:type="dxa"/>
          </w:tcPr>
          <w:p w:rsidR="008A477C" w:rsidRDefault="0025799F">
            <w:pPr>
              <w:pStyle w:val="TableParagraph"/>
              <w:spacing w:before="7"/>
              <w:ind w:left="95"/>
              <w:rPr>
                <w:i/>
                <w:sz w:val="20"/>
              </w:rPr>
            </w:pPr>
            <w:r>
              <w:rPr>
                <w:i/>
                <w:sz w:val="20"/>
                <w:u w:val="thick"/>
              </w:rPr>
              <w:t>(If</w:t>
            </w:r>
            <w:r>
              <w:rPr>
                <w:i/>
                <w:spacing w:val="-8"/>
                <w:sz w:val="20"/>
                <w:u w:val="thick"/>
              </w:rPr>
              <w:t xml:space="preserve"> </w:t>
            </w:r>
            <w:r>
              <w:rPr>
                <w:i/>
                <w:sz w:val="20"/>
                <w:u w:val="thick"/>
              </w:rPr>
              <w:t>yes,</w:t>
            </w:r>
            <w:r>
              <w:rPr>
                <w:i/>
                <w:spacing w:val="-5"/>
                <w:sz w:val="20"/>
                <w:u w:val="thick"/>
              </w:rPr>
              <w:t xml:space="preserve"> </w:t>
            </w:r>
            <w:r>
              <w:rPr>
                <w:i/>
                <w:sz w:val="20"/>
                <w:u w:val="thick"/>
              </w:rPr>
              <w:t>Kindly</w:t>
            </w:r>
            <w:r>
              <w:rPr>
                <w:i/>
                <w:spacing w:val="-5"/>
                <w:sz w:val="20"/>
                <w:u w:val="thick"/>
              </w:rPr>
              <w:t xml:space="preserve"> </w:t>
            </w:r>
            <w:r>
              <w:rPr>
                <w:i/>
                <w:sz w:val="20"/>
                <w:u w:val="thick"/>
              </w:rPr>
              <w:t>please</w:t>
            </w:r>
            <w:r>
              <w:rPr>
                <w:i/>
                <w:spacing w:val="-5"/>
                <w:sz w:val="20"/>
                <w:u w:val="thick"/>
              </w:rPr>
              <w:t xml:space="preserve"> </w:t>
            </w:r>
            <w:r>
              <w:rPr>
                <w:i/>
                <w:sz w:val="20"/>
                <w:u w:val="thick"/>
              </w:rPr>
              <w:t>write</w:t>
            </w:r>
            <w:r>
              <w:rPr>
                <w:i/>
                <w:spacing w:val="-5"/>
                <w:sz w:val="20"/>
                <w:u w:val="thick"/>
              </w:rPr>
              <w:t xml:space="preserve"> </w:t>
            </w:r>
            <w:r>
              <w:rPr>
                <w:i/>
                <w:sz w:val="20"/>
                <w:u w:val="thick"/>
              </w:rPr>
              <w:t>down</w:t>
            </w:r>
            <w:r>
              <w:rPr>
                <w:i/>
                <w:spacing w:val="-6"/>
                <w:sz w:val="20"/>
                <w:u w:val="thick"/>
              </w:rPr>
              <w:t xml:space="preserve"> </w:t>
            </w:r>
            <w:r>
              <w:rPr>
                <w:i/>
                <w:sz w:val="20"/>
                <w:u w:val="thick"/>
              </w:rPr>
              <w:t>the</w:t>
            </w:r>
            <w:r>
              <w:rPr>
                <w:i/>
                <w:spacing w:val="-5"/>
                <w:sz w:val="20"/>
                <w:u w:val="thick"/>
              </w:rPr>
              <w:t xml:space="preserve"> </w:t>
            </w:r>
            <w:r>
              <w:rPr>
                <w:i/>
                <w:sz w:val="20"/>
                <w:u w:val="thick"/>
              </w:rPr>
              <w:t>ethical</w:t>
            </w:r>
            <w:r>
              <w:rPr>
                <w:i/>
                <w:spacing w:val="-5"/>
                <w:sz w:val="20"/>
                <w:u w:val="thick"/>
              </w:rPr>
              <w:t xml:space="preserve"> </w:t>
            </w:r>
            <w:r>
              <w:rPr>
                <w:i/>
                <w:sz w:val="20"/>
                <w:u w:val="thick"/>
              </w:rPr>
              <w:t>issues</w:t>
            </w:r>
            <w:r>
              <w:rPr>
                <w:i/>
                <w:spacing w:val="-5"/>
                <w:sz w:val="20"/>
                <w:u w:val="thick"/>
              </w:rPr>
              <w:t xml:space="preserve"> </w:t>
            </w:r>
            <w:r>
              <w:rPr>
                <w:i/>
                <w:sz w:val="20"/>
                <w:u w:val="thick"/>
              </w:rPr>
              <w:t>here</w:t>
            </w:r>
            <w:r>
              <w:rPr>
                <w:i/>
                <w:spacing w:val="-5"/>
                <w:sz w:val="20"/>
                <w:u w:val="thick"/>
              </w:rPr>
              <w:t xml:space="preserve"> </w:t>
            </w:r>
            <w:r>
              <w:rPr>
                <w:i/>
                <w:sz w:val="20"/>
                <w:u w:val="thick"/>
              </w:rPr>
              <w:t>in</w:t>
            </w:r>
            <w:r>
              <w:rPr>
                <w:i/>
                <w:spacing w:val="-5"/>
                <w:sz w:val="20"/>
                <w:u w:val="thick"/>
              </w:rPr>
              <w:t xml:space="preserve"> </w:t>
            </w:r>
            <w:r>
              <w:rPr>
                <w:i/>
                <w:spacing w:val="-2"/>
                <w:sz w:val="20"/>
                <w:u w:val="thick"/>
              </w:rPr>
              <w:t>detail)</w:t>
            </w:r>
          </w:p>
          <w:p w:rsidR="008A477C" w:rsidRDefault="0025799F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6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</w:tbl>
    <w:p w:rsidR="008A477C" w:rsidRDefault="008A477C">
      <w:pPr>
        <w:pStyle w:val="TableParagraph"/>
        <w:rPr>
          <w:sz w:val="18"/>
        </w:rPr>
        <w:sectPr w:rsidR="008A477C">
          <w:pgSz w:w="23800" w:h="16840" w:orient="landscape"/>
          <w:pgMar w:top="1540" w:right="1275" w:bottom="1481" w:left="1275" w:header="1284" w:footer="692" w:gutter="0"/>
          <w:cols w:space="720"/>
        </w:sectPr>
      </w:pPr>
    </w:p>
    <w:tbl>
      <w:tblPr>
        <w:tblW w:w="0" w:type="auto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8640"/>
        <w:gridCol w:w="5660"/>
      </w:tblGrid>
      <w:tr w:rsidR="008A477C">
        <w:trPr>
          <w:trHeight w:val="207"/>
        </w:trPr>
        <w:tc>
          <w:tcPr>
            <w:tcW w:w="6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7C" w:rsidRDefault="008A477C">
            <w:pPr>
              <w:pStyle w:val="TableParagraph"/>
              <w:rPr>
                <w:sz w:val="14"/>
              </w:rPr>
            </w:pP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7C" w:rsidRDefault="008A477C">
            <w:pPr>
              <w:pStyle w:val="TableParagraph"/>
              <w:rPr>
                <w:sz w:val="14"/>
              </w:rPr>
            </w:pP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7C" w:rsidRDefault="008A477C">
            <w:pPr>
              <w:pStyle w:val="TableParagraph"/>
              <w:rPr>
                <w:sz w:val="14"/>
              </w:rPr>
            </w:pPr>
          </w:p>
        </w:tc>
      </w:tr>
      <w:tr w:rsidR="008A477C">
        <w:trPr>
          <w:trHeight w:val="700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7C" w:rsidRDefault="0025799F">
            <w:pPr>
              <w:pStyle w:val="TableParagraph"/>
              <w:spacing w:before="2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7C" w:rsidRDefault="0025799F">
            <w:pPr>
              <w:pStyle w:val="TableParagraph"/>
              <w:spacing w:line="222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  <w:tr w:rsidR="008A477C">
        <w:trPr>
          <w:trHeight w:val="680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7C" w:rsidRDefault="0025799F">
            <w:pPr>
              <w:pStyle w:val="TableParagraph"/>
              <w:spacing w:before="20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7C" w:rsidRDefault="0025799F">
            <w:pPr>
              <w:pStyle w:val="TableParagraph"/>
              <w:spacing w:line="207" w:lineRule="exact"/>
              <w:ind w:left="9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any.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</w:tbl>
    <w:p w:rsidR="008A477C" w:rsidRDefault="008A477C">
      <w:pPr>
        <w:spacing w:before="208"/>
        <w:rPr>
          <w:sz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0"/>
      </w:tblGrid>
      <w:tr w:rsidR="008A477C">
        <w:trPr>
          <w:trHeight w:val="449"/>
        </w:trPr>
        <w:tc>
          <w:tcPr>
            <w:tcW w:w="21160" w:type="dxa"/>
            <w:tcBorders>
              <w:top w:val="nil"/>
              <w:left w:val="nil"/>
              <w:right w:val="nil"/>
            </w:tcBorders>
          </w:tcPr>
          <w:p w:rsidR="008A477C" w:rsidRDefault="0025799F">
            <w:pPr>
              <w:pStyle w:val="TableParagraph"/>
              <w:spacing w:line="221" w:lineRule="exact"/>
              <w:ind w:left="12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36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8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the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8A477C">
        <w:trPr>
          <w:trHeight w:val="220"/>
        </w:trPr>
        <w:tc>
          <w:tcPr>
            <w:tcW w:w="21160" w:type="dxa"/>
          </w:tcPr>
          <w:p w:rsidR="008A477C" w:rsidRDefault="0025799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reviewer”</w:t>
            </w:r>
            <w:r>
              <w:rPr>
                <w:spacing w:val="-5"/>
                <w:sz w:val="20"/>
              </w:rPr>
              <w:t xml:space="preserve"> no</w:t>
            </w:r>
          </w:p>
        </w:tc>
      </w:tr>
    </w:tbl>
    <w:p w:rsidR="008A477C" w:rsidRDefault="008A477C">
      <w:pPr>
        <w:rPr>
          <w:sz w:val="20"/>
        </w:rPr>
      </w:pPr>
    </w:p>
    <w:p w:rsidR="008A477C" w:rsidRDefault="008A477C">
      <w:pPr>
        <w:spacing w:before="10" w:after="1"/>
        <w:rPr>
          <w:sz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0"/>
        <w:gridCol w:w="9620"/>
      </w:tblGrid>
      <w:tr w:rsidR="008A477C">
        <w:trPr>
          <w:trHeight w:val="449"/>
        </w:trPr>
        <w:tc>
          <w:tcPr>
            <w:tcW w:w="21160" w:type="dxa"/>
            <w:gridSpan w:val="2"/>
            <w:tcBorders>
              <w:top w:val="nil"/>
              <w:left w:val="nil"/>
              <w:right w:val="nil"/>
            </w:tcBorders>
          </w:tcPr>
          <w:p w:rsidR="008A477C" w:rsidRDefault="0025799F">
            <w:pPr>
              <w:pStyle w:val="TableParagraph"/>
              <w:spacing w:line="221" w:lineRule="exact"/>
              <w:ind w:left="12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3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9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8A477C">
        <w:trPr>
          <w:trHeight w:val="220"/>
        </w:trPr>
        <w:tc>
          <w:tcPr>
            <w:tcW w:w="11540" w:type="dxa"/>
          </w:tcPr>
          <w:p w:rsidR="008A477C" w:rsidRDefault="0025799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20" w:type="dxa"/>
          </w:tcPr>
          <w:p w:rsidR="008A477C" w:rsidRDefault="0025799F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8A477C">
        <w:trPr>
          <w:trHeight w:val="2299"/>
        </w:trPr>
        <w:tc>
          <w:tcPr>
            <w:tcW w:w="11540" w:type="dxa"/>
          </w:tcPr>
          <w:p w:rsidR="008A477C" w:rsidRDefault="0025799F">
            <w:pPr>
              <w:pStyle w:val="TableParagraph"/>
              <w:spacing w:before="1"/>
              <w:ind w:left="110" w:right="6403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 ( Highest: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8A477C" w:rsidRDefault="008A477C">
            <w:pPr>
              <w:pStyle w:val="TableParagraph"/>
              <w:rPr>
                <w:sz w:val="20"/>
              </w:rPr>
            </w:pPr>
          </w:p>
          <w:p w:rsidR="008A477C" w:rsidRDefault="0025799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8A477C" w:rsidRDefault="0025799F">
            <w:pPr>
              <w:pStyle w:val="TableParagraph"/>
              <w:ind w:left="110" w:right="904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8A477C" w:rsidRDefault="0025799F">
            <w:pPr>
              <w:pStyle w:val="TableParagraph"/>
              <w:ind w:left="110" w:right="8957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8A477C" w:rsidRDefault="0025799F">
            <w:pPr>
              <w:pStyle w:val="TableParagraph"/>
              <w:spacing w:line="230" w:lineRule="atLeast"/>
              <w:ind w:left="110" w:right="5026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</w:t>
            </w:r>
            <w:r>
              <w:rPr>
                <w:sz w:val="20"/>
              </w:rPr>
              <w:t>ith irreparable deficiencies.): (&gt;0-3)</w:t>
            </w:r>
          </w:p>
        </w:tc>
        <w:tc>
          <w:tcPr>
            <w:tcW w:w="9620" w:type="dxa"/>
          </w:tcPr>
          <w:p w:rsidR="008A477C" w:rsidRDefault="008A477C">
            <w:pPr>
              <w:pStyle w:val="TableParagraph"/>
              <w:rPr>
                <w:sz w:val="20"/>
              </w:rPr>
            </w:pPr>
          </w:p>
          <w:p w:rsidR="008A477C" w:rsidRDefault="008A477C">
            <w:pPr>
              <w:pStyle w:val="TableParagraph"/>
              <w:rPr>
                <w:sz w:val="20"/>
              </w:rPr>
            </w:pPr>
          </w:p>
          <w:p w:rsidR="008A477C" w:rsidRDefault="008A477C">
            <w:pPr>
              <w:pStyle w:val="TableParagraph"/>
              <w:rPr>
                <w:sz w:val="20"/>
              </w:rPr>
            </w:pPr>
          </w:p>
          <w:p w:rsidR="008A477C" w:rsidRDefault="008A477C">
            <w:pPr>
              <w:pStyle w:val="TableParagraph"/>
              <w:spacing w:before="116"/>
              <w:rPr>
                <w:sz w:val="20"/>
              </w:rPr>
            </w:pPr>
          </w:p>
          <w:p w:rsidR="008A477C" w:rsidRDefault="003F14C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8.8</w:t>
            </w:r>
          </w:p>
        </w:tc>
      </w:tr>
    </w:tbl>
    <w:p w:rsidR="008A477C" w:rsidRDefault="008A477C">
      <w:pPr>
        <w:pStyle w:val="TableParagraph"/>
        <w:rPr>
          <w:sz w:val="20"/>
        </w:rPr>
        <w:sectPr w:rsidR="008A477C">
          <w:type w:val="continuous"/>
          <w:pgSz w:w="23800" w:h="16840" w:orient="landscape"/>
          <w:pgMar w:top="1540" w:right="1275" w:bottom="880" w:left="1275" w:header="1284" w:footer="692" w:gutter="0"/>
          <w:cols w:space="720"/>
        </w:sect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0"/>
        <w:gridCol w:w="9620"/>
      </w:tblGrid>
      <w:tr w:rsidR="008A477C">
        <w:trPr>
          <w:trHeight w:val="679"/>
        </w:trPr>
        <w:tc>
          <w:tcPr>
            <w:tcW w:w="21160" w:type="dxa"/>
            <w:gridSpan w:val="2"/>
            <w:tcBorders>
              <w:top w:val="nil"/>
              <w:left w:val="nil"/>
              <w:right w:val="nil"/>
            </w:tcBorders>
          </w:tcPr>
          <w:p w:rsidR="008A477C" w:rsidRDefault="0025799F">
            <w:pPr>
              <w:pStyle w:val="TableParagraph"/>
              <w:spacing w:line="221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Editorial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8A477C">
        <w:trPr>
          <w:trHeight w:val="220"/>
        </w:trPr>
        <w:tc>
          <w:tcPr>
            <w:tcW w:w="11540" w:type="dxa"/>
          </w:tcPr>
          <w:p w:rsidR="008A477C" w:rsidRDefault="008A477C">
            <w:pPr>
              <w:pStyle w:val="TableParagraph"/>
              <w:rPr>
                <w:sz w:val="14"/>
              </w:rPr>
            </w:pPr>
          </w:p>
        </w:tc>
        <w:tc>
          <w:tcPr>
            <w:tcW w:w="9620" w:type="dxa"/>
          </w:tcPr>
          <w:p w:rsidR="008A477C" w:rsidRDefault="0025799F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8A477C">
        <w:trPr>
          <w:trHeight w:val="2300"/>
        </w:trPr>
        <w:tc>
          <w:tcPr>
            <w:tcW w:w="11540" w:type="dxa"/>
          </w:tcPr>
          <w:p w:rsidR="008A477C" w:rsidRDefault="008A477C">
            <w:pPr>
              <w:pStyle w:val="TableParagraph"/>
              <w:rPr>
                <w:sz w:val="20"/>
              </w:rPr>
            </w:pPr>
          </w:p>
          <w:p w:rsidR="008A477C" w:rsidRDefault="008A477C">
            <w:pPr>
              <w:pStyle w:val="TableParagraph"/>
              <w:spacing w:before="1"/>
              <w:rPr>
                <w:sz w:val="20"/>
              </w:rPr>
            </w:pPr>
          </w:p>
          <w:p w:rsidR="008A477C" w:rsidRDefault="008A477C">
            <w:pPr>
              <w:pStyle w:val="TableParagraph"/>
              <w:spacing w:before="1"/>
              <w:ind w:left="110"/>
              <w:rPr>
                <w:sz w:val="20"/>
              </w:rPr>
            </w:pPr>
          </w:p>
        </w:tc>
        <w:tc>
          <w:tcPr>
            <w:tcW w:w="9620" w:type="dxa"/>
          </w:tcPr>
          <w:p w:rsidR="008A477C" w:rsidRDefault="008A477C">
            <w:pPr>
              <w:pStyle w:val="TableParagraph"/>
              <w:rPr>
                <w:sz w:val="18"/>
              </w:rPr>
            </w:pPr>
          </w:p>
        </w:tc>
      </w:tr>
    </w:tbl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rPr>
          <w:sz w:val="20"/>
        </w:rPr>
      </w:pPr>
    </w:p>
    <w:p w:rsidR="008A477C" w:rsidRDefault="008A477C">
      <w:pPr>
        <w:spacing w:before="5"/>
        <w:rPr>
          <w:sz w:val="20"/>
        </w:rPr>
      </w:pPr>
    </w:p>
    <w:p w:rsidR="008A477C" w:rsidRDefault="0025799F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8A477C" w:rsidRDefault="0025799F">
      <w:pPr>
        <w:pStyle w:val="BodyTex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8A477C" w:rsidRDefault="0025799F">
      <w:pPr>
        <w:pStyle w:val="BodyText"/>
        <w:ind w:left="165" w:right="11774"/>
      </w:pP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carefully.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generated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only. Your Certificate will be wrong, if you provide incorrect information.</w:t>
      </w:r>
    </w:p>
    <w:p w:rsidR="008A477C" w:rsidRDefault="0025799F">
      <w:pPr>
        <w:pStyle w:val="BodyText"/>
        <w:ind w:left="165" w:right="13897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generation. Certificate will not be issued if incomplete information is provided.</w:t>
      </w:r>
    </w:p>
    <w:p w:rsidR="008A477C" w:rsidRDefault="008A477C">
      <w:pPr>
        <w:spacing w:before="214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11820"/>
      </w:tblGrid>
      <w:tr w:rsidR="008A477C">
        <w:trPr>
          <w:trHeight w:val="240"/>
        </w:trPr>
        <w:tc>
          <w:tcPr>
            <w:tcW w:w="4440" w:type="dxa"/>
          </w:tcPr>
          <w:p w:rsidR="008A477C" w:rsidRDefault="0025799F">
            <w:pPr>
              <w:pStyle w:val="TableParagraph"/>
              <w:spacing w:before="11" w:line="209" w:lineRule="exact"/>
              <w:ind w:left="110"/>
              <w:rPr>
                <w:sz w:val="20"/>
              </w:rPr>
            </w:pPr>
            <w:bookmarkStart w:id="7" w:name="_GoBack" w:colFirst="1" w:colLast="1"/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8A477C" w:rsidRDefault="0025799F">
            <w:pPr>
              <w:pStyle w:val="TableParagraph"/>
              <w:spacing w:before="11" w:line="209" w:lineRule="exact"/>
              <w:ind w:left="95"/>
              <w:rPr>
                <w:sz w:val="20"/>
              </w:rPr>
            </w:pPr>
            <w:proofErr w:type="spellStart"/>
            <w:r>
              <w:rPr>
                <w:sz w:val="20"/>
              </w:rPr>
              <w:t>Kamalpreet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Kaur</w:t>
            </w:r>
          </w:p>
        </w:tc>
      </w:tr>
      <w:tr w:rsidR="008A477C">
        <w:trPr>
          <w:trHeight w:val="220"/>
        </w:trPr>
        <w:tc>
          <w:tcPr>
            <w:tcW w:w="4440" w:type="dxa"/>
          </w:tcPr>
          <w:p w:rsidR="008A477C" w:rsidRDefault="0025799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8A477C" w:rsidRDefault="0025799F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OBG</w:t>
            </w:r>
          </w:p>
        </w:tc>
      </w:tr>
      <w:tr w:rsidR="008A477C">
        <w:trPr>
          <w:trHeight w:val="220"/>
        </w:trPr>
        <w:tc>
          <w:tcPr>
            <w:tcW w:w="4440" w:type="dxa"/>
          </w:tcPr>
          <w:p w:rsidR="008A477C" w:rsidRDefault="0025799F">
            <w:pPr>
              <w:pStyle w:val="TableParagraph"/>
              <w:spacing w:before="1"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8A477C" w:rsidRDefault="0025799F">
            <w:pPr>
              <w:pStyle w:val="TableParagraph"/>
              <w:spacing w:before="1" w:line="199" w:lineRule="exact"/>
              <w:ind w:left="95"/>
              <w:rPr>
                <w:sz w:val="20"/>
              </w:rPr>
            </w:pPr>
            <w:r>
              <w:rPr>
                <w:sz w:val="20"/>
              </w:rPr>
              <w:t>Baba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Farid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 w:rsidR="003F14CE">
              <w:rPr>
                <w:sz w:val="20"/>
              </w:rPr>
              <w:t>Health</w:t>
            </w:r>
            <w:r w:rsidR="003F14CE">
              <w:rPr>
                <w:spacing w:val="-5"/>
                <w:sz w:val="20"/>
              </w:rPr>
              <w:t xml:space="preserve"> </w:t>
            </w:r>
            <w:r w:rsidR="003F14CE">
              <w:rPr>
                <w:spacing w:val="-2"/>
                <w:sz w:val="20"/>
              </w:rPr>
              <w:t>Sciences</w:t>
            </w:r>
          </w:p>
        </w:tc>
      </w:tr>
      <w:tr w:rsidR="008A477C">
        <w:trPr>
          <w:trHeight w:val="220"/>
        </w:trPr>
        <w:tc>
          <w:tcPr>
            <w:tcW w:w="4440" w:type="dxa"/>
          </w:tcPr>
          <w:p w:rsidR="008A477C" w:rsidRDefault="0025799F">
            <w:pPr>
              <w:pStyle w:val="TableParagraph"/>
              <w:spacing w:before="6" w:line="19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8A477C" w:rsidRDefault="0025799F">
            <w:pPr>
              <w:pStyle w:val="TableParagraph"/>
              <w:spacing w:before="6" w:line="194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India</w:t>
            </w:r>
          </w:p>
        </w:tc>
      </w:tr>
      <w:tr w:rsidR="008A477C">
        <w:trPr>
          <w:trHeight w:val="240"/>
        </w:trPr>
        <w:tc>
          <w:tcPr>
            <w:tcW w:w="4440" w:type="dxa"/>
          </w:tcPr>
          <w:p w:rsidR="008A477C" w:rsidRDefault="0025799F">
            <w:pPr>
              <w:pStyle w:val="TableParagraph"/>
              <w:spacing w:before="1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8A477C" w:rsidRDefault="0025799F">
            <w:pPr>
              <w:pStyle w:val="TableParagraph"/>
              <w:spacing w:before="11" w:line="209" w:lineRule="exact"/>
              <w:ind w:left="95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</w:tr>
      <w:tr w:rsidR="008A477C">
        <w:trPr>
          <w:trHeight w:val="220"/>
        </w:trPr>
        <w:tc>
          <w:tcPr>
            <w:tcW w:w="4440" w:type="dxa"/>
          </w:tcPr>
          <w:p w:rsidR="008A477C" w:rsidRDefault="0025799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8A477C" w:rsidRDefault="0025799F">
            <w:pPr>
              <w:pStyle w:val="TableParagraph"/>
              <w:spacing w:line="200" w:lineRule="exact"/>
              <w:ind w:left="95"/>
              <w:rPr>
                <w:spacing w:val="-2"/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Kanupreet1987@gmail.com</w:t>
              </w:r>
            </w:hyperlink>
          </w:p>
          <w:p w:rsidR="003F14CE" w:rsidRDefault="003F14CE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 w:rsidRPr="003F14CE">
              <w:rPr>
                <w:sz w:val="20"/>
              </w:rPr>
              <w:t>kanupreet1987@gmail.com</w:t>
            </w:r>
          </w:p>
        </w:tc>
      </w:tr>
      <w:tr w:rsidR="008A477C">
        <w:trPr>
          <w:trHeight w:val="220"/>
        </w:trPr>
        <w:tc>
          <w:tcPr>
            <w:tcW w:w="4440" w:type="dxa"/>
          </w:tcPr>
          <w:p w:rsidR="008A477C" w:rsidRDefault="0025799F">
            <w:pPr>
              <w:pStyle w:val="TableParagraph"/>
              <w:spacing w:before="1"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20" w:type="dxa"/>
          </w:tcPr>
          <w:p w:rsidR="008A477C" w:rsidRDefault="0025799F">
            <w:pPr>
              <w:pStyle w:val="TableParagraph"/>
              <w:spacing w:before="1" w:line="199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8054365706</w:t>
            </w:r>
          </w:p>
        </w:tc>
      </w:tr>
      <w:tr w:rsidR="008A477C">
        <w:trPr>
          <w:trHeight w:val="459"/>
        </w:trPr>
        <w:tc>
          <w:tcPr>
            <w:tcW w:w="4440" w:type="dxa"/>
          </w:tcPr>
          <w:p w:rsidR="008A477C" w:rsidRDefault="0025799F">
            <w:pPr>
              <w:pStyle w:val="TableParagraph"/>
              <w:spacing w:line="230" w:lineRule="atLeast"/>
              <w:ind w:left="110" w:right="180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8A477C" w:rsidRDefault="0025799F">
            <w:pPr>
              <w:pStyle w:val="TableParagraph"/>
              <w:spacing w:line="230" w:lineRule="atLeast"/>
              <w:ind w:left="95" w:right="8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journals.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canadian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RN as well.</w:t>
            </w:r>
          </w:p>
        </w:tc>
      </w:tr>
      <w:bookmarkEnd w:id="7"/>
    </w:tbl>
    <w:p w:rsidR="0025799F" w:rsidRDefault="0025799F"/>
    <w:sectPr w:rsidR="0025799F"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9F" w:rsidRDefault="0025799F">
      <w:r>
        <w:separator/>
      </w:r>
    </w:p>
  </w:endnote>
  <w:endnote w:type="continuationSeparator" w:id="0">
    <w:p w:rsidR="0025799F" w:rsidRDefault="0025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7C" w:rsidRDefault="0025799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477C" w:rsidRDefault="0025799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ktyNDeEAAAANAQAADwAAAAAAAAAAAAAAAAAFBAAAZHJzL2Rvd25yZXYu&#10;eG1sUEsFBgAAAAAEAAQA8wAAABMFAAAAAA==&#10;" filled="f" stroked="f">
              <v:path arrowok="t"/>
              <v:textbox inset="0,0,0,0">
                <w:txbxContent>
                  <w:p w:rsidR="008A477C" w:rsidRDefault="0025799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2171352</wp:posOffset>
              </wp:positionH>
              <wp:positionV relativeFrom="page">
                <wp:posOffset>10114160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477C" w:rsidRDefault="0025799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" filled="f" stroked="f">
              <v:path arrowok="t"/>
              <v:textbox inset="0,0,0,0">
                <w:txbxContent>
                  <w:p w:rsidR="008A477C" w:rsidRDefault="0025799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3944741</wp:posOffset>
              </wp:positionH>
              <wp:positionV relativeFrom="page">
                <wp:posOffset>10114160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477C" w:rsidRDefault="0025799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1mp6LhAAAADQEAAA8AAAAAAAAAAAAAAAAABgQAAGRycy9kb3ducmV2&#10;LnhtbFBLBQYAAAAABAAEAPMAAAAUBQAAAAA=&#10;" filled="f" stroked="f">
              <v:path arrowok="t"/>
              <v:textbox inset="0,0,0,0">
                <w:txbxContent>
                  <w:p w:rsidR="008A477C" w:rsidRDefault="0025799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10114160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477C" w:rsidRDefault="0025799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" filled="f" stroked="f">
              <v:path arrowok="t"/>
              <v:textbox inset="0,0,0,0">
                <w:txbxContent>
                  <w:p w:rsidR="008A477C" w:rsidRDefault="0025799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9F" w:rsidRDefault="0025799F">
      <w:r>
        <w:separator/>
      </w:r>
    </w:p>
  </w:footnote>
  <w:footnote w:type="continuationSeparator" w:id="0">
    <w:p w:rsidR="0025799F" w:rsidRDefault="0025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7C" w:rsidRDefault="0025799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477C" w:rsidRDefault="0025799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D3cN7t8AAAALAQAADwAAAAAAAAAAAAAAAAD+AwAAZHJzL2Rvd25yZXYueG1sUEsFBgAA&#10;AAAEAAQA8wAAAAoFAAAAAA==&#10;" filled="f" stroked="f">
              <v:path arrowok="t"/>
              <v:textbox inset="0,0,0,0">
                <w:txbxContent>
                  <w:p w:rsidR="008A477C" w:rsidRDefault="0025799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477C"/>
    <w:rsid w:val="0025799F"/>
    <w:rsid w:val="003F14CE"/>
    <w:rsid w:val="008A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9142"/>
  <w15:docId w15:val="{F42CFC87-00AE-4D77-A363-96846525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Kanupreet198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gy.com/index.php/IJRRGY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Rev_IJRRGY_146061</dc:title>
  <cp:lastModifiedBy>SDI CPU 1130</cp:lastModifiedBy>
  <cp:revision>2</cp:revision>
  <dcterms:created xsi:type="dcterms:W3CDTF">2025-10-08T11:24:00Z</dcterms:created>
  <dcterms:modified xsi:type="dcterms:W3CDTF">2025-10-08T11:27:00Z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2025-10-08T00:00:00Z</vt:filetime>
  </property>
</Properties>
</file>