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5006" w14:textId="59DC5F2B" w:rsidR="00536EB9" w:rsidRDefault="00E6793B" w:rsidP="00E6793B">
      <w:pPr>
        <w:jc w:val="center"/>
        <w:rPr>
          <w:rFonts w:ascii="Times New Roman" w:hAnsi="Times New Roman" w:cs="Times New Roman"/>
          <w:b/>
          <w:bCs/>
          <w:sz w:val="24"/>
          <w:szCs w:val="24"/>
        </w:rPr>
      </w:pPr>
      <w:r w:rsidRPr="00D85141">
        <w:rPr>
          <w:rFonts w:ascii="Times New Roman" w:hAnsi="Times New Roman" w:cs="Times New Roman"/>
          <w:b/>
          <w:bCs/>
          <w:sz w:val="24"/>
          <w:szCs w:val="24"/>
        </w:rPr>
        <w:t xml:space="preserve">EFFECT OF FINGER MILLET RESIDUE MANAGEMENT ON </w:t>
      </w:r>
      <w:r w:rsidR="001B6268" w:rsidRPr="00D85141">
        <w:rPr>
          <w:rFonts w:ascii="Times New Roman" w:hAnsi="Times New Roman" w:cs="Times New Roman"/>
          <w:b/>
          <w:bCs/>
          <w:sz w:val="24"/>
          <w:szCs w:val="24"/>
        </w:rPr>
        <w:t xml:space="preserve">EQUIVALENT </w:t>
      </w:r>
      <w:r w:rsidR="00CF48C0" w:rsidRPr="00D85141">
        <w:rPr>
          <w:rFonts w:ascii="Times New Roman" w:hAnsi="Times New Roman" w:cs="Times New Roman"/>
          <w:b/>
          <w:bCs/>
          <w:sz w:val="24"/>
          <w:szCs w:val="24"/>
        </w:rPr>
        <w:t xml:space="preserve">YIELD, </w:t>
      </w:r>
      <w:r w:rsidR="001B6268" w:rsidRPr="00D85141">
        <w:rPr>
          <w:rFonts w:ascii="Times New Roman" w:hAnsi="Times New Roman" w:cs="Times New Roman"/>
          <w:b/>
          <w:bCs/>
          <w:sz w:val="24"/>
          <w:szCs w:val="24"/>
        </w:rPr>
        <w:t xml:space="preserve">PROFITABILITY, </w:t>
      </w:r>
      <w:r w:rsidR="00CF48C0" w:rsidRPr="00D85141">
        <w:rPr>
          <w:rFonts w:ascii="Times New Roman" w:hAnsi="Times New Roman" w:cs="Times New Roman"/>
          <w:b/>
          <w:bCs/>
          <w:sz w:val="24"/>
          <w:szCs w:val="24"/>
        </w:rPr>
        <w:t xml:space="preserve">PLANT NUTRIENT UPTAKE AND SOIL </w:t>
      </w:r>
      <w:r w:rsidRPr="00D85141">
        <w:rPr>
          <w:rFonts w:ascii="Times New Roman" w:hAnsi="Times New Roman" w:cs="Times New Roman"/>
          <w:b/>
          <w:bCs/>
          <w:sz w:val="24"/>
          <w:szCs w:val="24"/>
        </w:rPr>
        <w:t xml:space="preserve">NUTRIENT DYNAMICS IN SUCCEEDING </w:t>
      </w:r>
      <w:r w:rsidR="00CF48C0" w:rsidRPr="00D85141">
        <w:rPr>
          <w:rFonts w:ascii="Times New Roman" w:hAnsi="Times New Roman" w:cs="Times New Roman"/>
          <w:b/>
          <w:bCs/>
          <w:sz w:val="24"/>
          <w:szCs w:val="24"/>
        </w:rPr>
        <w:t xml:space="preserve">LEGUME </w:t>
      </w:r>
      <w:r w:rsidRPr="00D85141">
        <w:rPr>
          <w:rFonts w:ascii="Times New Roman" w:hAnsi="Times New Roman" w:cs="Times New Roman"/>
          <w:b/>
          <w:bCs/>
          <w:sz w:val="24"/>
          <w:szCs w:val="24"/>
        </w:rPr>
        <w:t>CROPS</w:t>
      </w:r>
    </w:p>
    <w:p w14:paraId="352E1629" w14:textId="77777777" w:rsidR="00DE2D45" w:rsidRDefault="00DE2D45" w:rsidP="00E6793B">
      <w:pPr>
        <w:jc w:val="center"/>
        <w:rPr>
          <w:rFonts w:ascii="Times New Roman" w:hAnsi="Times New Roman" w:cs="Times New Roman"/>
          <w:b/>
          <w:bCs/>
          <w:sz w:val="24"/>
          <w:szCs w:val="24"/>
        </w:rPr>
      </w:pPr>
    </w:p>
    <w:p w14:paraId="67B086D9" w14:textId="77777777" w:rsidR="002E62CE" w:rsidRDefault="002E62CE" w:rsidP="00BA0C93">
      <w:pPr>
        <w:spacing w:line="240" w:lineRule="auto"/>
        <w:jc w:val="center"/>
        <w:rPr>
          <w:rFonts w:ascii="Times New Roman" w:hAnsi="Times New Roman" w:cs="Times New Roman"/>
          <w:b/>
          <w:bCs/>
          <w:sz w:val="24"/>
          <w:szCs w:val="24"/>
        </w:rPr>
      </w:pPr>
    </w:p>
    <w:p w14:paraId="1081697B" w14:textId="4DFFC189" w:rsidR="00BA0C93" w:rsidRPr="00D85141" w:rsidRDefault="00E6793B" w:rsidP="00BA0C93">
      <w:pPr>
        <w:spacing w:line="240" w:lineRule="auto"/>
        <w:jc w:val="center"/>
        <w:rPr>
          <w:rFonts w:ascii="Times New Roman" w:hAnsi="Times New Roman" w:cs="Times New Roman"/>
          <w:b/>
          <w:bCs/>
          <w:sz w:val="24"/>
          <w:szCs w:val="24"/>
        </w:rPr>
      </w:pPr>
      <w:r w:rsidRPr="00D85141">
        <w:rPr>
          <w:rFonts w:ascii="Times New Roman" w:hAnsi="Times New Roman" w:cs="Times New Roman"/>
          <w:b/>
          <w:bCs/>
          <w:sz w:val="24"/>
          <w:szCs w:val="24"/>
        </w:rPr>
        <w:t>ABSTRACT</w:t>
      </w:r>
    </w:p>
    <w:p w14:paraId="405EE18F" w14:textId="54244579" w:rsidR="00246316" w:rsidRDefault="00BA0C93" w:rsidP="00BF7AC9">
      <w:pPr>
        <w:spacing w:line="360" w:lineRule="auto"/>
        <w:jc w:val="both"/>
        <w:rPr>
          <w:rFonts w:ascii="Times New Roman" w:hAnsi="Times New Roman" w:cs="Times New Roman"/>
          <w:sz w:val="24"/>
          <w:szCs w:val="24"/>
        </w:rPr>
      </w:pPr>
      <w:r w:rsidRPr="00D85141">
        <w:rPr>
          <w:rFonts w:ascii="Times New Roman" w:hAnsi="Times New Roman" w:cs="Times New Roman"/>
          <w:sz w:val="24"/>
          <w:szCs w:val="24"/>
        </w:rPr>
        <w:tab/>
      </w:r>
      <w:r w:rsidR="00796296" w:rsidRPr="003402E3">
        <w:rPr>
          <w:rFonts w:ascii="Times New Roman" w:hAnsi="Times New Roman" w:cs="Times New Roman"/>
          <w:sz w:val="24"/>
          <w:szCs w:val="24"/>
        </w:rPr>
        <w:t xml:space="preserve">A field experiment was conducted during </w:t>
      </w:r>
      <w:r w:rsidR="00796296" w:rsidRPr="003402E3">
        <w:rPr>
          <w:rFonts w:ascii="Times New Roman" w:hAnsi="Times New Roman" w:cs="Times New Roman"/>
          <w:i/>
          <w:iCs/>
          <w:sz w:val="24"/>
          <w:szCs w:val="24"/>
        </w:rPr>
        <w:t>rabi</w:t>
      </w:r>
      <w:r w:rsidR="00016315" w:rsidRPr="003402E3">
        <w:rPr>
          <w:rFonts w:ascii="Times New Roman" w:hAnsi="Times New Roman" w:cs="Times New Roman"/>
          <w:sz w:val="24"/>
          <w:szCs w:val="24"/>
        </w:rPr>
        <w:t xml:space="preserve">, </w:t>
      </w:r>
      <w:r w:rsidR="00796296" w:rsidRPr="003402E3">
        <w:rPr>
          <w:rFonts w:ascii="Times New Roman" w:hAnsi="Times New Roman" w:cs="Times New Roman"/>
          <w:sz w:val="24"/>
          <w:szCs w:val="24"/>
        </w:rPr>
        <w:t>2024-25 at the Agricultural Research Station, Vizianagaram</w:t>
      </w:r>
      <w:r w:rsidR="00016315" w:rsidRPr="003402E3">
        <w:rPr>
          <w:rFonts w:ascii="Times New Roman" w:hAnsi="Times New Roman" w:cs="Times New Roman"/>
          <w:sz w:val="24"/>
          <w:szCs w:val="24"/>
        </w:rPr>
        <w:t>,</w:t>
      </w:r>
      <w:r w:rsidR="00796296" w:rsidRPr="003402E3">
        <w:rPr>
          <w:rFonts w:ascii="Times New Roman" w:hAnsi="Times New Roman" w:cs="Times New Roman"/>
          <w:sz w:val="24"/>
          <w:szCs w:val="24"/>
        </w:rPr>
        <w:t xml:space="preserve"> Andhra Pradesh to assess the </w:t>
      </w:r>
      <w:r w:rsidR="00467092" w:rsidRPr="003402E3">
        <w:rPr>
          <w:rFonts w:ascii="Times New Roman" w:hAnsi="Times New Roman" w:cs="Times New Roman"/>
          <w:sz w:val="24"/>
          <w:szCs w:val="24"/>
        </w:rPr>
        <w:t>impact</w:t>
      </w:r>
      <w:r w:rsidR="00796296" w:rsidRPr="003402E3">
        <w:rPr>
          <w:rFonts w:ascii="Times New Roman" w:hAnsi="Times New Roman" w:cs="Times New Roman"/>
          <w:sz w:val="24"/>
          <w:szCs w:val="24"/>
        </w:rPr>
        <w:t xml:space="preserve"> of finger millet residue management </w:t>
      </w:r>
      <w:r w:rsidR="002800D2" w:rsidRPr="003402E3">
        <w:rPr>
          <w:rFonts w:ascii="Times New Roman" w:hAnsi="Times New Roman" w:cs="Times New Roman"/>
          <w:sz w:val="24"/>
          <w:szCs w:val="24"/>
        </w:rPr>
        <w:t xml:space="preserve">practices </w:t>
      </w:r>
      <w:r w:rsidR="00796296" w:rsidRPr="003402E3">
        <w:rPr>
          <w:rFonts w:ascii="Times New Roman" w:hAnsi="Times New Roman" w:cs="Times New Roman"/>
          <w:sz w:val="24"/>
          <w:szCs w:val="24"/>
        </w:rPr>
        <w:t xml:space="preserve">on </w:t>
      </w:r>
      <w:r w:rsidR="002800D2" w:rsidRPr="003402E3">
        <w:rPr>
          <w:rFonts w:ascii="Times New Roman" w:hAnsi="Times New Roman" w:cs="Times New Roman"/>
          <w:sz w:val="24"/>
          <w:szCs w:val="24"/>
        </w:rPr>
        <w:t>subsequent legume crops</w:t>
      </w:r>
      <w:r w:rsidR="00796296" w:rsidRPr="003402E3">
        <w:rPr>
          <w:rFonts w:ascii="Times New Roman" w:hAnsi="Times New Roman" w:cs="Times New Roman"/>
          <w:sz w:val="24"/>
          <w:szCs w:val="24"/>
        </w:rPr>
        <w:t xml:space="preserve">. </w:t>
      </w:r>
      <w:r w:rsidR="008265FF" w:rsidRPr="003402E3">
        <w:rPr>
          <w:rFonts w:ascii="Times New Roman" w:hAnsi="Times New Roman" w:cs="Times New Roman"/>
          <w:sz w:val="24"/>
          <w:szCs w:val="24"/>
        </w:rPr>
        <w:t>The experiment was conducted in split</w:t>
      </w:r>
      <w:r w:rsidR="00E027C2">
        <w:rPr>
          <w:rFonts w:ascii="Times New Roman" w:hAnsi="Times New Roman" w:cs="Times New Roman"/>
          <w:sz w:val="24"/>
          <w:szCs w:val="24"/>
        </w:rPr>
        <w:t>-</w:t>
      </w:r>
      <w:r w:rsidR="008265FF" w:rsidRPr="003402E3">
        <w:rPr>
          <w:rFonts w:ascii="Times New Roman" w:hAnsi="Times New Roman" w:cs="Times New Roman"/>
          <w:sz w:val="24"/>
          <w:szCs w:val="24"/>
        </w:rPr>
        <w:t>plot design with three replications. The main plot treatments include f</w:t>
      </w:r>
      <w:r w:rsidR="00796296" w:rsidRPr="003402E3">
        <w:rPr>
          <w:rFonts w:ascii="Times New Roman" w:hAnsi="Times New Roman" w:cs="Times New Roman"/>
          <w:sz w:val="24"/>
          <w:szCs w:val="24"/>
        </w:rPr>
        <w:t>inger millet residue incorporation</w:t>
      </w:r>
      <w:r w:rsidR="00467092" w:rsidRPr="003402E3">
        <w:rPr>
          <w:rFonts w:ascii="Times New Roman" w:hAnsi="Times New Roman" w:cs="Times New Roman"/>
          <w:sz w:val="24"/>
          <w:szCs w:val="24"/>
        </w:rPr>
        <w:t xml:space="preserve"> (M</w:t>
      </w:r>
      <w:r w:rsidR="00467092" w:rsidRPr="003402E3">
        <w:rPr>
          <w:rFonts w:ascii="Times New Roman" w:hAnsi="Times New Roman" w:cs="Times New Roman"/>
          <w:sz w:val="24"/>
          <w:szCs w:val="24"/>
          <w:vertAlign w:val="subscript"/>
        </w:rPr>
        <w:t>1</w:t>
      </w:r>
      <w:r w:rsidR="00467092" w:rsidRPr="003402E3">
        <w:rPr>
          <w:rFonts w:ascii="Times New Roman" w:hAnsi="Times New Roman" w:cs="Times New Roman"/>
          <w:sz w:val="24"/>
          <w:szCs w:val="24"/>
        </w:rPr>
        <w:t>)</w:t>
      </w:r>
      <w:r w:rsidR="00796296" w:rsidRPr="003402E3">
        <w:rPr>
          <w:rFonts w:ascii="Times New Roman" w:hAnsi="Times New Roman" w:cs="Times New Roman"/>
          <w:sz w:val="24"/>
          <w:szCs w:val="24"/>
        </w:rPr>
        <w:t>,</w:t>
      </w:r>
      <w:r w:rsidR="008265FF" w:rsidRPr="003402E3">
        <w:rPr>
          <w:rFonts w:ascii="Times New Roman" w:hAnsi="Times New Roman" w:cs="Times New Roman"/>
          <w:sz w:val="24"/>
          <w:szCs w:val="24"/>
        </w:rPr>
        <w:t xml:space="preserve"> f</w:t>
      </w:r>
      <w:r w:rsidR="00796296" w:rsidRPr="003402E3">
        <w:rPr>
          <w:rFonts w:ascii="Times New Roman" w:hAnsi="Times New Roman" w:cs="Times New Roman"/>
          <w:sz w:val="24"/>
          <w:szCs w:val="24"/>
        </w:rPr>
        <w:t>inger millet residue incorporation + ANGRAU decomposer</w:t>
      </w:r>
      <w:r w:rsidR="008265FF" w:rsidRPr="003402E3">
        <w:rPr>
          <w:rFonts w:ascii="Times New Roman" w:hAnsi="Times New Roman" w:cs="Times New Roman"/>
          <w:sz w:val="24"/>
          <w:szCs w:val="24"/>
        </w:rPr>
        <w:t xml:space="preserve"> (M</w:t>
      </w:r>
      <w:r w:rsidR="008265FF" w:rsidRPr="003402E3">
        <w:rPr>
          <w:rFonts w:ascii="Times New Roman" w:hAnsi="Times New Roman" w:cs="Times New Roman"/>
          <w:sz w:val="24"/>
          <w:szCs w:val="24"/>
          <w:vertAlign w:val="subscript"/>
        </w:rPr>
        <w:t>2</w:t>
      </w:r>
      <w:r w:rsidR="008265FF" w:rsidRPr="003402E3">
        <w:rPr>
          <w:rFonts w:ascii="Times New Roman" w:hAnsi="Times New Roman" w:cs="Times New Roman"/>
          <w:sz w:val="24"/>
          <w:szCs w:val="24"/>
        </w:rPr>
        <w:t>)</w:t>
      </w:r>
      <w:r w:rsidR="00E027C2">
        <w:rPr>
          <w:rFonts w:ascii="Times New Roman" w:hAnsi="Times New Roman" w:cs="Times New Roman"/>
          <w:sz w:val="24"/>
          <w:szCs w:val="24"/>
        </w:rPr>
        <w:t xml:space="preserve"> </w:t>
      </w:r>
      <w:r w:rsidR="00796296" w:rsidRPr="003402E3">
        <w:rPr>
          <w:rFonts w:ascii="Times New Roman" w:hAnsi="Times New Roman" w:cs="Times New Roman"/>
          <w:sz w:val="24"/>
          <w:szCs w:val="24"/>
        </w:rPr>
        <w:t xml:space="preserve">and </w:t>
      </w:r>
      <w:r w:rsidR="008265FF" w:rsidRPr="003402E3">
        <w:rPr>
          <w:rFonts w:ascii="Times New Roman" w:hAnsi="Times New Roman" w:cs="Times New Roman"/>
          <w:sz w:val="24"/>
          <w:szCs w:val="24"/>
        </w:rPr>
        <w:t>n</w:t>
      </w:r>
      <w:r w:rsidR="00796296" w:rsidRPr="003402E3">
        <w:rPr>
          <w:rFonts w:ascii="Times New Roman" w:hAnsi="Times New Roman" w:cs="Times New Roman"/>
          <w:sz w:val="24"/>
          <w:szCs w:val="24"/>
        </w:rPr>
        <w:t>o residue incorporation</w:t>
      </w:r>
      <w:r w:rsidR="008265FF" w:rsidRPr="003402E3">
        <w:rPr>
          <w:rFonts w:ascii="Times New Roman" w:hAnsi="Times New Roman" w:cs="Times New Roman"/>
          <w:sz w:val="24"/>
          <w:szCs w:val="24"/>
        </w:rPr>
        <w:t xml:space="preserve"> (M</w:t>
      </w:r>
      <w:r w:rsidR="008265FF" w:rsidRPr="003402E3">
        <w:rPr>
          <w:rFonts w:ascii="Times New Roman" w:hAnsi="Times New Roman" w:cs="Times New Roman"/>
          <w:sz w:val="24"/>
          <w:szCs w:val="24"/>
          <w:vertAlign w:val="subscript"/>
        </w:rPr>
        <w:t>3</w:t>
      </w:r>
      <w:r w:rsidR="008265FF" w:rsidRPr="003402E3">
        <w:rPr>
          <w:rFonts w:ascii="Times New Roman" w:hAnsi="Times New Roman" w:cs="Times New Roman"/>
          <w:sz w:val="24"/>
          <w:szCs w:val="24"/>
        </w:rPr>
        <w:t>);</w:t>
      </w:r>
      <w:r w:rsidR="00796296" w:rsidRPr="003402E3">
        <w:rPr>
          <w:rFonts w:ascii="Times New Roman" w:hAnsi="Times New Roman" w:cs="Times New Roman"/>
          <w:sz w:val="24"/>
          <w:szCs w:val="24"/>
        </w:rPr>
        <w:t xml:space="preserve"> </w:t>
      </w:r>
      <w:r w:rsidR="008265FF" w:rsidRPr="003402E3">
        <w:rPr>
          <w:rFonts w:ascii="Times New Roman" w:hAnsi="Times New Roman" w:cs="Times New Roman"/>
          <w:sz w:val="24"/>
          <w:szCs w:val="24"/>
        </w:rPr>
        <w:t xml:space="preserve">the subplot treatments include the legume crops </w:t>
      </w:r>
      <w:r w:rsidR="008265FF" w:rsidRPr="003402E3">
        <w:rPr>
          <w:rFonts w:ascii="Times New Roman" w:hAnsi="Times New Roman" w:cs="Times New Roman"/>
          <w:i/>
          <w:iCs/>
          <w:sz w:val="24"/>
          <w:szCs w:val="24"/>
        </w:rPr>
        <w:t>viz</w:t>
      </w:r>
      <w:r w:rsidR="008265FF" w:rsidRPr="003402E3">
        <w:rPr>
          <w:rFonts w:ascii="Times New Roman" w:hAnsi="Times New Roman" w:cs="Times New Roman"/>
          <w:sz w:val="24"/>
          <w:szCs w:val="24"/>
        </w:rPr>
        <w:t>.,</w:t>
      </w:r>
      <w:r w:rsidR="00796296" w:rsidRPr="003402E3">
        <w:rPr>
          <w:rFonts w:ascii="Times New Roman" w:hAnsi="Times New Roman" w:cs="Times New Roman"/>
          <w:sz w:val="24"/>
          <w:szCs w:val="24"/>
        </w:rPr>
        <w:t xml:space="preserve"> </w:t>
      </w:r>
      <w:proofErr w:type="spellStart"/>
      <w:r w:rsidR="00796296" w:rsidRPr="003402E3">
        <w:rPr>
          <w:rFonts w:ascii="Times New Roman" w:hAnsi="Times New Roman" w:cs="Times New Roman"/>
          <w:sz w:val="24"/>
          <w:szCs w:val="24"/>
        </w:rPr>
        <w:t>sunhemp</w:t>
      </w:r>
      <w:proofErr w:type="spellEnd"/>
      <w:r w:rsidR="00796296" w:rsidRPr="003402E3">
        <w:rPr>
          <w:rFonts w:ascii="Times New Roman" w:hAnsi="Times New Roman" w:cs="Times New Roman"/>
          <w:sz w:val="24"/>
          <w:szCs w:val="24"/>
        </w:rPr>
        <w:t xml:space="preserve">, </w:t>
      </w:r>
      <w:proofErr w:type="spellStart"/>
      <w:r w:rsidR="00796296" w:rsidRPr="003402E3">
        <w:rPr>
          <w:rFonts w:ascii="Times New Roman" w:hAnsi="Times New Roman" w:cs="Times New Roman"/>
          <w:sz w:val="24"/>
          <w:szCs w:val="24"/>
        </w:rPr>
        <w:t>horsegram</w:t>
      </w:r>
      <w:proofErr w:type="spellEnd"/>
      <w:r w:rsidR="00796296" w:rsidRPr="003402E3">
        <w:rPr>
          <w:rFonts w:ascii="Times New Roman" w:hAnsi="Times New Roman" w:cs="Times New Roman"/>
          <w:sz w:val="24"/>
          <w:szCs w:val="24"/>
        </w:rPr>
        <w:t xml:space="preserve">, groundnut, </w:t>
      </w:r>
      <w:proofErr w:type="spellStart"/>
      <w:r w:rsidR="00796296" w:rsidRPr="003402E3">
        <w:rPr>
          <w:rFonts w:ascii="Times New Roman" w:hAnsi="Times New Roman" w:cs="Times New Roman"/>
          <w:sz w:val="24"/>
          <w:szCs w:val="24"/>
        </w:rPr>
        <w:t>blackgram</w:t>
      </w:r>
      <w:proofErr w:type="spellEnd"/>
      <w:r w:rsidR="00796296" w:rsidRPr="003402E3">
        <w:rPr>
          <w:rFonts w:ascii="Times New Roman" w:hAnsi="Times New Roman" w:cs="Times New Roman"/>
          <w:sz w:val="24"/>
          <w:szCs w:val="24"/>
        </w:rPr>
        <w:t xml:space="preserve"> and </w:t>
      </w:r>
      <w:proofErr w:type="spellStart"/>
      <w:r w:rsidR="00796296" w:rsidRPr="003402E3">
        <w:rPr>
          <w:rFonts w:ascii="Times New Roman" w:hAnsi="Times New Roman" w:cs="Times New Roman"/>
          <w:sz w:val="24"/>
          <w:szCs w:val="24"/>
        </w:rPr>
        <w:t>greengram</w:t>
      </w:r>
      <w:proofErr w:type="spellEnd"/>
      <w:r w:rsidR="00796296" w:rsidRPr="003402E3">
        <w:rPr>
          <w:rFonts w:ascii="Times New Roman" w:hAnsi="Times New Roman" w:cs="Times New Roman"/>
          <w:sz w:val="24"/>
          <w:szCs w:val="24"/>
        </w:rPr>
        <w:t xml:space="preserve">. </w:t>
      </w:r>
      <w:r w:rsidR="008265FF" w:rsidRPr="003402E3">
        <w:rPr>
          <w:rFonts w:ascii="Times New Roman" w:hAnsi="Times New Roman" w:cs="Times New Roman"/>
          <w:sz w:val="24"/>
          <w:szCs w:val="24"/>
        </w:rPr>
        <w:t xml:space="preserve">The experimental results revealed that, </w:t>
      </w:r>
      <w:r w:rsidR="000F1FDB" w:rsidRPr="003402E3">
        <w:rPr>
          <w:rFonts w:ascii="Times New Roman" w:hAnsi="Times New Roman" w:cs="Times New Roman"/>
          <w:sz w:val="24"/>
          <w:szCs w:val="24"/>
        </w:rPr>
        <w:t>finger millet residue incorporation + ANGRAU decomposer (M</w:t>
      </w:r>
      <w:r w:rsidR="000F1FDB" w:rsidRPr="003402E3">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w:t>
      </w:r>
      <w:r w:rsidR="000F1FDB">
        <w:rPr>
          <w:rFonts w:ascii="Times New Roman" w:hAnsi="Times New Roman" w:cs="Times New Roman"/>
          <w:sz w:val="24"/>
          <w:szCs w:val="24"/>
        </w:rPr>
        <w:t xml:space="preserve"> resulted in significantly </w:t>
      </w:r>
      <w:r w:rsidR="000F1FDB" w:rsidRPr="003402E3">
        <w:rPr>
          <w:rFonts w:ascii="Times New Roman" w:hAnsi="Times New Roman" w:cs="Times New Roman"/>
          <w:sz w:val="24"/>
          <w:szCs w:val="24"/>
        </w:rPr>
        <w:t>higher finger millet equivalent yiel</w:t>
      </w:r>
      <w:r w:rsidR="00E027C2">
        <w:rPr>
          <w:rFonts w:ascii="Times New Roman" w:hAnsi="Times New Roman" w:cs="Times New Roman"/>
          <w:sz w:val="24"/>
          <w:szCs w:val="24"/>
        </w:rPr>
        <w:t>d</w:t>
      </w:r>
      <w:r w:rsidR="00C374EA">
        <w:rPr>
          <w:rFonts w:ascii="Times New Roman" w:hAnsi="Times New Roman" w:cs="Times New Roman"/>
          <w:sz w:val="24"/>
          <w:szCs w:val="24"/>
        </w:rPr>
        <w:t xml:space="preserve"> (FMEY)</w:t>
      </w:r>
      <w:r w:rsidR="000F1FDB" w:rsidRPr="003402E3">
        <w:rPr>
          <w:rFonts w:ascii="Times New Roman" w:hAnsi="Times New Roman" w:cs="Times New Roman"/>
          <w:sz w:val="24"/>
          <w:szCs w:val="24"/>
        </w:rPr>
        <w:t>(</w:t>
      </w:r>
      <w:r w:rsidR="000F1FDB">
        <w:rPr>
          <w:rFonts w:ascii="Times New Roman" w:hAnsi="Times New Roman" w:cs="Times New Roman"/>
          <w:sz w:val="24"/>
          <w:szCs w:val="24"/>
        </w:rPr>
        <w:t>2075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net returns (</w:t>
      </w:r>
      <w:r w:rsidR="000F1FDB">
        <w:rPr>
          <w:rFonts w:ascii="Times New Roman" w:hAnsi="Times New Roman" w:cs="Times New Roman"/>
          <w:sz w:val="24"/>
          <w:szCs w:val="24"/>
        </w:rPr>
        <w:t>Rs.151,286.00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BCR (</w:t>
      </w:r>
      <w:r w:rsidR="000F1FDB">
        <w:rPr>
          <w:rFonts w:ascii="Times New Roman" w:hAnsi="Times New Roman" w:cs="Times New Roman"/>
          <w:sz w:val="24"/>
          <w:szCs w:val="24"/>
        </w:rPr>
        <w:t>2.13</w:t>
      </w:r>
      <w:r w:rsidR="000F1FDB" w:rsidRPr="003402E3">
        <w:rPr>
          <w:rFonts w:ascii="Times New Roman" w:hAnsi="Times New Roman" w:cs="Times New Roman"/>
          <w:sz w:val="24"/>
          <w:szCs w:val="24"/>
        </w:rPr>
        <w:t>), plant nutrient uptake and soil available nutrients (N</w:t>
      </w:r>
      <w:r w:rsidR="000F1FDB" w:rsidRPr="000F1FDB">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w:t>
      </w:r>
      <w:r w:rsidR="000F1FDB">
        <w:rPr>
          <w:rFonts w:ascii="Times New Roman" w:hAnsi="Times New Roman" w:cs="Times New Roman"/>
          <w:sz w:val="24"/>
          <w:szCs w:val="24"/>
        </w:rPr>
        <w:t>243.2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P</w:t>
      </w:r>
      <w:r w:rsidR="000F1FDB" w:rsidRPr="000F1FDB">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O</w:t>
      </w:r>
      <w:r w:rsidR="000F1FDB" w:rsidRPr="000F1FDB">
        <w:rPr>
          <w:rFonts w:ascii="Times New Roman" w:hAnsi="Times New Roman" w:cs="Times New Roman"/>
          <w:sz w:val="24"/>
          <w:szCs w:val="24"/>
          <w:vertAlign w:val="subscript"/>
        </w:rPr>
        <w:t>5</w:t>
      </w:r>
      <w:r w:rsidR="000F1FDB" w:rsidRPr="003402E3">
        <w:rPr>
          <w:rFonts w:ascii="Times New Roman" w:hAnsi="Times New Roman" w:cs="Times New Roman"/>
          <w:sz w:val="24"/>
          <w:szCs w:val="24"/>
        </w:rPr>
        <w:t>-</w:t>
      </w:r>
      <w:r w:rsidR="000F1FDB">
        <w:rPr>
          <w:rFonts w:ascii="Times New Roman" w:hAnsi="Times New Roman" w:cs="Times New Roman"/>
          <w:sz w:val="24"/>
          <w:szCs w:val="24"/>
        </w:rPr>
        <w:t xml:space="preserve"> 32.9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K</w:t>
      </w:r>
      <w:r w:rsidR="000F1FDB" w:rsidRPr="000F1FDB">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O-</w:t>
      </w:r>
      <w:r w:rsidR="000F1FDB">
        <w:rPr>
          <w:rFonts w:ascii="Times New Roman" w:hAnsi="Times New Roman" w:cs="Times New Roman"/>
          <w:sz w:val="24"/>
          <w:szCs w:val="24"/>
        </w:rPr>
        <w:t>330.8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w:t>
      </w:r>
      <w:r w:rsidR="00FF7BA2">
        <w:rPr>
          <w:rFonts w:ascii="Times New Roman" w:hAnsi="Times New Roman" w:cs="Times New Roman"/>
          <w:sz w:val="24"/>
          <w:szCs w:val="24"/>
        </w:rPr>
        <w:t>. Among the legume crops,</w:t>
      </w:r>
      <w:r w:rsidR="000F1FDB">
        <w:rPr>
          <w:rFonts w:ascii="Times New Roman" w:hAnsi="Times New Roman" w:cs="Times New Roman"/>
          <w:sz w:val="24"/>
          <w:szCs w:val="24"/>
        </w:rPr>
        <w:t xml:space="preserve"> </w:t>
      </w:r>
      <w:r w:rsidR="00FF7BA2">
        <w:rPr>
          <w:rFonts w:ascii="Times New Roman" w:hAnsi="Times New Roman" w:cs="Times New Roman"/>
          <w:sz w:val="24"/>
          <w:szCs w:val="24"/>
        </w:rPr>
        <w:t>groundnut crop resulted in higher FMEY (</w:t>
      </w:r>
      <w:r w:rsidR="0087688F">
        <w:rPr>
          <w:rFonts w:ascii="Times New Roman" w:hAnsi="Times New Roman" w:cs="Times New Roman"/>
          <w:sz w:val="24"/>
          <w:szCs w:val="24"/>
        </w:rPr>
        <w:t>3333 kg ha</w:t>
      </w:r>
      <w:r w:rsidR="0087688F" w:rsidRPr="0087688F">
        <w:rPr>
          <w:rFonts w:ascii="Times New Roman" w:hAnsi="Times New Roman" w:cs="Times New Roman"/>
          <w:sz w:val="24"/>
          <w:szCs w:val="24"/>
          <w:vertAlign w:val="superscript"/>
        </w:rPr>
        <w:t>-1</w:t>
      </w:r>
      <w:r w:rsidR="00FF7BA2">
        <w:rPr>
          <w:rFonts w:ascii="Times New Roman" w:hAnsi="Times New Roman" w:cs="Times New Roman"/>
          <w:sz w:val="24"/>
          <w:szCs w:val="24"/>
        </w:rPr>
        <w:t>), Net retu</w:t>
      </w:r>
      <w:r w:rsidR="0087688F">
        <w:rPr>
          <w:rFonts w:ascii="Times New Roman" w:hAnsi="Times New Roman" w:cs="Times New Roman"/>
          <w:sz w:val="24"/>
          <w:szCs w:val="24"/>
        </w:rPr>
        <w:t>r</w:t>
      </w:r>
      <w:r w:rsidR="00FF7BA2">
        <w:rPr>
          <w:rFonts w:ascii="Times New Roman" w:hAnsi="Times New Roman" w:cs="Times New Roman"/>
          <w:sz w:val="24"/>
          <w:szCs w:val="24"/>
        </w:rPr>
        <w:t>ns (</w:t>
      </w:r>
      <w:r w:rsidR="0087688F">
        <w:rPr>
          <w:rFonts w:ascii="Times New Roman" w:hAnsi="Times New Roman" w:cs="Times New Roman"/>
          <w:sz w:val="24"/>
          <w:szCs w:val="24"/>
        </w:rPr>
        <w:t>Rs.91844 ha</w:t>
      </w:r>
      <w:r w:rsidR="0087688F" w:rsidRPr="0087688F">
        <w:rPr>
          <w:rFonts w:ascii="Times New Roman" w:hAnsi="Times New Roman" w:cs="Times New Roman"/>
          <w:sz w:val="24"/>
          <w:szCs w:val="24"/>
          <w:vertAlign w:val="superscript"/>
        </w:rPr>
        <w:t>-1</w:t>
      </w:r>
      <w:r w:rsidR="00FF7BA2">
        <w:rPr>
          <w:rFonts w:ascii="Times New Roman" w:hAnsi="Times New Roman" w:cs="Times New Roman"/>
          <w:sz w:val="24"/>
          <w:szCs w:val="24"/>
        </w:rPr>
        <w:t>),</w:t>
      </w:r>
      <w:r w:rsidR="00C374EA">
        <w:rPr>
          <w:rFonts w:ascii="Times New Roman" w:hAnsi="Times New Roman" w:cs="Times New Roman"/>
          <w:sz w:val="24"/>
          <w:szCs w:val="24"/>
        </w:rPr>
        <w:t xml:space="preserve"> </w:t>
      </w:r>
      <w:r w:rsidR="00FF7BA2">
        <w:rPr>
          <w:rFonts w:ascii="Times New Roman" w:hAnsi="Times New Roman" w:cs="Times New Roman"/>
          <w:sz w:val="24"/>
          <w:szCs w:val="24"/>
        </w:rPr>
        <w:t>BCR (</w:t>
      </w:r>
      <w:r w:rsidR="0087688F">
        <w:rPr>
          <w:rFonts w:ascii="Times New Roman" w:hAnsi="Times New Roman" w:cs="Times New Roman"/>
          <w:sz w:val="24"/>
          <w:szCs w:val="24"/>
        </w:rPr>
        <w:t>2.57</w:t>
      </w:r>
      <w:r w:rsidR="00FF7BA2">
        <w:rPr>
          <w:rFonts w:ascii="Times New Roman" w:hAnsi="Times New Roman" w:cs="Times New Roman"/>
          <w:sz w:val="24"/>
          <w:szCs w:val="24"/>
        </w:rPr>
        <w:t xml:space="preserve">) and kernel nutrient uptake as compared to </w:t>
      </w:r>
      <w:r w:rsidR="0087688F">
        <w:rPr>
          <w:rFonts w:ascii="Times New Roman" w:hAnsi="Times New Roman" w:cs="Times New Roman"/>
          <w:sz w:val="24"/>
          <w:szCs w:val="24"/>
        </w:rPr>
        <w:t>other legume crops.</w:t>
      </w:r>
      <w:r w:rsidR="00FF7BA2">
        <w:rPr>
          <w:rFonts w:ascii="Times New Roman" w:hAnsi="Times New Roman" w:cs="Times New Roman"/>
          <w:sz w:val="24"/>
          <w:szCs w:val="24"/>
        </w:rPr>
        <w:t xml:space="preserve"> </w:t>
      </w:r>
      <w:r w:rsidR="00C374EA">
        <w:rPr>
          <w:rFonts w:ascii="Times New Roman" w:hAnsi="Times New Roman" w:cs="Times New Roman"/>
          <w:sz w:val="24"/>
          <w:szCs w:val="24"/>
        </w:rPr>
        <w:t>Among different treatment combinations, g</w:t>
      </w:r>
      <w:r w:rsidR="005F795E">
        <w:rPr>
          <w:rFonts w:ascii="Times New Roman" w:hAnsi="Times New Roman" w:cs="Times New Roman"/>
          <w:sz w:val="24"/>
          <w:szCs w:val="24"/>
        </w:rPr>
        <w:t>roundnut in combination with f</w:t>
      </w:r>
      <w:r w:rsidR="0087688F" w:rsidRPr="003402E3">
        <w:rPr>
          <w:rFonts w:ascii="Times New Roman" w:hAnsi="Times New Roman" w:cs="Times New Roman"/>
          <w:sz w:val="24"/>
          <w:szCs w:val="24"/>
        </w:rPr>
        <w:t>inger millet residue incorporation coupled with ANGRAU decomposer</w:t>
      </w:r>
      <w:r w:rsidR="008265FF" w:rsidRPr="003402E3">
        <w:rPr>
          <w:rFonts w:ascii="Times New Roman" w:hAnsi="Times New Roman" w:cs="Times New Roman"/>
          <w:sz w:val="24"/>
          <w:szCs w:val="24"/>
        </w:rPr>
        <w:t xml:space="preserve"> resulted in significantly higher finger millet</w:t>
      </w:r>
      <w:r w:rsidR="007D2B0D" w:rsidRPr="003402E3">
        <w:rPr>
          <w:rFonts w:ascii="Times New Roman" w:hAnsi="Times New Roman" w:cs="Times New Roman"/>
          <w:sz w:val="24"/>
          <w:szCs w:val="24"/>
        </w:rPr>
        <w:t xml:space="preserve"> equivalent</w:t>
      </w:r>
      <w:r w:rsidR="008265FF" w:rsidRPr="003402E3">
        <w:rPr>
          <w:rFonts w:ascii="Times New Roman" w:hAnsi="Times New Roman" w:cs="Times New Roman"/>
          <w:sz w:val="24"/>
          <w:szCs w:val="24"/>
        </w:rPr>
        <w:t xml:space="preserve"> yield</w:t>
      </w:r>
      <w:r w:rsidR="007D2B0D" w:rsidRPr="003402E3">
        <w:rPr>
          <w:rFonts w:ascii="Times New Roman" w:hAnsi="Times New Roman" w:cs="Times New Roman"/>
          <w:sz w:val="24"/>
          <w:szCs w:val="24"/>
        </w:rPr>
        <w:t xml:space="preserve"> (</w:t>
      </w:r>
      <w:r w:rsidR="00650C5A">
        <w:rPr>
          <w:rFonts w:ascii="Times New Roman" w:hAnsi="Times New Roman" w:cs="Times New Roman"/>
          <w:sz w:val="24"/>
          <w:szCs w:val="24"/>
        </w:rPr>
        <w:t>3646 kg ha</w:t>
      </w:r>
      <w:r w:rsidR="00650C5A" w:rsidRPr="00650C5A">
        <w:rPr>
          <w:rFonts w:ascii="Times New Roman" w:hAnsi="Times New Roman" w:cs="Times New Roman"/>
          <w:sz w:val="24"/>
          <w:szCs w:val="24"/>
          <w:vertAlign w:val="superscript"/>
        </w:rPr>
        <w:t>-1</w:t>
      </w:r>
      <w:r w:rsidR="007D2B0D" w:rsidRPr="003402E3">
        <w:rPr>
          <w:rFonts w:ascii="Times New Roman" w:hAnsi="Times New Roman" w:cs="Times New Roman"/>
          <w:sz w:val="24"/>
          <w:szCs w:val="24"/>
        </w:rPr>
        <w:t>)</w:t>
      </w:r>
      <w:r w:rsidR="005F795E">
        <w:rPr>
          <w:rFonts w:ascii="Times New Roman" w:hAnsi="Times New Roman" w:cs="Times New Roman"/>
          <w:sz w:val="24"/>
          <w:szCs w:val="24"/>
        </w:rPr>
        <w:t xml:space="preserve">, </w:t>
      </w:r>
      <w:r w:rsidR="007D2B0D" w:rsidRPr="003402E3">
        <w:rPr>
          <w:rFonts w:ascii="Times New Roman" w:hAnsi="Times New Roman" w:cs="Times New Roman"/>
          <w:sz w:val="24"/>
          <w:szCs w:val="24"/>
        </w:rPr>
        <w:t>net returns (</w:t>
      </w:r>
      <w:r w:rsidR="00650C5A">
        <w:rPr>
          <w:rFonts w:ascii="Times New Roman" w:hAnsi="Times New Roman" w:cs="Times New Roman"/>
          <w:sz w:val="24"/>
          <w:szCs w:val="24"/>
        </w:rPr>
        <w:t>Rs.1,03,819.00 ha</w:t>
      </w:r>
      <w:r w:rsidR="00650C5A" w:rsidRPr="00650C5A">
        <w:rPr>
          <w:rFonts w:ascii="Times New Roman" w:hAnsi="Times New Roman" w:cs="Times New Roman"/>
          <w:sz w:val="24"/>
          <w:szCs w:val="24"/>
          <w:vertAlign w:val="superscript"/>
        </w:rPr>
        <w:t>-1</w:t>
      </w:r>
      <w:r w:rsidR="007D2B0D" w:rsidRPr="003402E3">
        <w:rPr>
          <w:rFonts w:ascii="Times New Roman" w:hAnsi="Times New Roman" w:cs="Times New Roman"/>
          <w:sz w:val="24"/>
          <w:szCs w:val="24"/>
        </w:rPr>
        <w:t>)</w:t>
      </w:r>
      <w:r w:rsidR="00975764">
        <w:rPr>
          <w:rFonts w:ascii="Times New Roman" w:hAnsi="Times New Roman" w:cs="Times New Roman"/>
          <w:sz w:val="24"/>
          <w:szCs w:val="24"/>
        </w:rPr>
        <w:t>,</w:t>
      </w:r>
      <w:r w:rsidR="005F795E">
        <w:rPr>
          <w:rFonts w:ascii="Times New Roman" w:hAnsi="Times New Roman" w:cs="Times New Roman"/>
          <w:sz w:val="24"/>
          <w:szCs w:val="24"/>
        </w:rPr>
        <w:t xml:space="preserve"> </w:t>
      </w:r>
      <w:r w:rsidR="008265FF" w:rsidRPr="003402E3">
        <w:rPr>
          <w:rFonts w:ascii="Times New Roman" w:hAnsi="Times New Roman" w:cs="Times New Roman"/>
          <w:sz w:val="24"/>
          <w:szCs w:val="24"/>
        </w:rPr>
        <w:t>plant nutrient uptake and soil available nutrients</w:t>
      </w:r>
      <w:r w:rsidR="00975764">
        <w:rPr>
          <w:rFonts w:ascii="Times New Roman" w:hAnsi="Times New Roman" w:cs="Times New Roman"/>
          <w:sz w:val="24"/>
          <w:szCs w:val="24"/>
        </w:rPr>
        <w:t>; h</w:t>
      </w:r>
      <w:r w:rsidR="007D2B0D" w:rsidRPr="003402E3">
        <w:rPr>
          <w:rFonts w:ascii="Times New Roman" w:hAnsi="Times New Roman" w:cs="Times New Roman"/>
          <w:sz w:val="24"/>
          <w:szCs w:val="24"/>
        </w:rPr>
        <w:t>owever, it remained on par with groundnut</w:t>
      </w:r>
      <w:r w:rsidR="00C374EA">
        <w:rPr>
          <w:rFonts w:ascii="Times New Roman" w:hAnsi="Times New Roman" w:cs="Times New Roman"/>
          <w:sz w:val="24"/>
          <w:szCs w:val="24"/>
        </w:rPr>
        <w:t xml:space="preserve"> </w:t>
      </w:r>
      <w:r w:rsidR="003F1D16">
        <w:rPr>
          <w:rFonts w:ascii="Times New Roman" w:hAnsi="Times New Roman" w:cs="Times New Roman"/>
          <w:sz w:val="24"/>
          <w:szCs w:val="24"/>
        </w:rPr>
        <w:t>with</w:t>
      </w:r>
      <w:r w:rsidR="007D2B0D" w:rsidRPr="003402E3">
        <w:rPr>
          <w:rFonts w:ascii="Times New Roman" w:hAnsi="Times New Roman" w:cs="Times New Roman"/>
          <w:sz w:val="24"/>
          <w:szCs w:val="24"/>
        </w:rPr>
        <w:t xml:space="preserve"> finger millet residue incorporation</w:t>
      </w:r>
      <w:r w:rsidR="003402E3" w:rsidRPr="003402E3">
        <w:rPr>
          <w:rFonts w:ascii="Times New Roman" w:hAnsi="Times New Roman" w:cs="Times New Roman"/>
          <w:sz w:val="24"/>
          <w:szCs w:val="24"/>
        </w:rPr>
        <w:t xml:space="preserve">. </w:t>
      </w:r>
      <w:r w:rsidR="00975764">
        <w:rPr>
          <w:rFonts w:ascii="Times New Roman" w:hAnsi="Times New Roman" w:cs="Times New Roman"/>
          <w:sz w:val="24"/>
          <w:szCs w:val="24"/>
        </w:rPr>
        <w:t xml:space="preserve">With the adoption of finger millet residue management along with ANGRAU decomposer, </w:t>
      </w:r>
      <w:r w:rsidR="00E866F2">
        <w:rPr>
          <w:rFonts w:ascii="Times New Roman" w:hAnsi="Times New Roman" w:cs="Times New Roman"/>
          <w:sz w:val="24"/>
          <w:szCs w:val="24"/>
        </w:rPr>
        <w:t xml:space="preserve">the </w:t>
      </w:r>
      <w:r w:rsidR="00975764">
        <w:rPr>
          <w:rFonts w:ascii="Times New Roman" w:hAnsi="Times New Roman" w:cs="Times New Roman"/>
          <w:sz w:val="24"/>
          <w:szCs w:val="24"/>
        </w:rPr>
        <w:t xml:space="preserve">finger millet-groundnut cropping </w:t>
      </w:r>
      <w:r w:rsidR="00975764" w:rsidRPr="00975764">
        <w:rPr>
          <w:rFonts w:ascii="Times New Roman" w:hAnsi="Times New Roman" w:cs="Times New Roman"/>
          <w:sz w:val="24"/>
          <w:szCs w:val="24"/>
        </w:rPr>
        <w:t>system</w:t>
      </w:r>
      <w:r w:rsidR="00796296" w:rsidRPr="00975764">
        <w:rPr>
          <w:rFonts w:ascii="Times New Roman" w:hAnsi="Times New Roman" w:cs="Times New Roman"/>
          <w:sz w:val="24"/>
          <w:szCs w:val="24"/>
        </w:rPr>
        <w:t xml:space="preserve"> </w:t>
      </w:r>
      <w:r w:rsidR="00E027C2">
        <w:rPr>
          <w:rFonts w:ascii="Times New Roman" w:hAnsi="Times New Roman" w:cs="Times New Roman"/>
          <w:sz w:val="24"/>
          <w:szCs w:val="24"/>
        </w:rPr>
        <w:t>will become</w:t>
      </w:r>
      <w:r w:rsidR="00975764" w:rsidRPr="00975764">
        <w:rPr>
          <w:rFonts w:ascii="Times New Roman" w:hAnsi="Times New Roman" w:cs="Times New Roman"/>
          <w:sz w:val="24"/>
          <w:szCs w:val="24"/>
        </w:rPr>
        <w:t xml:space="preserve"> a</w:t>
      </w:r>
      <w:r w:rsidR="00796296" w:rsidRPr="00975764">
        <w:rPr>
          <w:rFonts w:ascii="Times New Roman" w:hAnsi="Times New Roman" w:cs="Times New Roman"/>
          <w:sz w:val="24"/>
          <w:szCs w:val="24"/>
        </w:rPr>
        <w:t xml:space="preserve"> </w:t>
      </w:r>
      <w:r w:rsidR="00C374EA">
        <w:rPr>
          <w:rFonts w:ascii="Times New Roman" w:hAnsi="Times New Roman" w:cs="Times New Roman"/>
          <w:sz w:val="24"/>
          <w:szCs w:val="24"/>
        </w:rPr>
        <w:t>viable</w:t>
      </w:r>
      <w:r w:rsidR="00796296" w:rsidRPr="00975764">
        <w:rPr>
          <w:rFonts w:ascii="Times New Roman" w:hAnsi="Times New Roman" w:cs="Times New Roman"/>
          <w:sz w:val="24"/>
          <w:szCs w:val="24"/>
        </w:rPr>
        <w:t xml:space="preserve"> </w:t>
      </w:r>
      <w:r w:rsidR="00975764" w:rsidRPr="00975764">
        <w:rPr>
          <w:rFonts w:ascii="Times New Roman" w:hAnsi="Times New Roman" w:cs="Times New Roman"/>
          <w:sz w:val="24"/>
          <w:szCs w:val="24"/>
        </w:rPr>
        <w:t>cropping system</w:t>
      </w:r>
      <w:r w:rsidR="00796296" w:rsidRPr="00975764">
        <w:rPr>
          <w:rFonts w:ascii="Times New Roman" w:hAnsi="Times New Roman" w:cs="Times New Roman"/>
          <w:sz w:val="24"/>
          <w:szCs w:val="24"/>
        </w:rPr>
        <w:t xml:space="preserve"> for upland</w:t>
      </w:r>
      <w:r w:rsidR="00BF7AC9">
        <w:rPr>
          <w:rFonts w:ascii="Times New Roman" w:hAnsi="Times New Roman" w:cs="Times New Roman"/>
          <w:sz w:val="24"/>
          <w:szCs w:val="24"/>
        </w:rPr>
        <w:t xml:space="preserve"> ecosystem</w:t>
      </w:r>
      <w:r w:rsidR="00E866F2">
        <w:rPr>
          <w:rFonts w:ascii="Times New Roman" w:hAnsi="Times New Roman" w:cs="Times New Roman"/>
          <w:sz w:val="24"/>
          <w:szCs w:val="24"/>
        </w:rPr>
        <w:t>s</w:t>
      </w:r>
      <w:r w:rsidR="00BF7AC9">
        <w:rPr>
          <w:rFonts w:ascii="Times New Roman" w:hAnsi="Times New Roman" w:cs="Times New Roman"/>
          <w:sz w:val="24"/>
          <w:szCs w:val="24"/>
        </w:rPr>
        <w:t>.</w:t>
      </w:r>
    </w:p>
    <w:p w14:paraId="0911D9EC" w14:textId="1D9AB6B0" w:rsidR="0081567F" w:rsidRPr="00D85141" w:rsidRDefault="0081567F" w:rsidP="00246316">
      <w:pPr>
        <w:spacing w:line="360" w:lineRule="auto"/>
        <w:ind w:left="-142" w:firstLine="142"/>
        <w:jc w:val="both"/>
        <w:rPr>
          <w:rFonts w:ascii="Times New Roman" w:hAnsi="Times New Roman" w:cs="Times New Roman"/>
          <w:sz w:val="24"/>
          <w:szCs w:val="24"/>
        </w:rPr>
      </w:pPr>
      <w:r w:rsidRPr="00D85141">
        <w:rPr>
          <w:rFonts w:ascii="Times New Roman" w:hAnsi="Times New Roman" w:cs="Times New Roman"/>
          <w:b/>
          <w:bCs/>
          <w:sz w:val="24"/>
          <w:szCs w:val="24"/>
        </w:rPr>
        <w:t xml:space="preserve">KEYWORDS: </w:t>
      </w:r>
      <w:r w:rsidRPr="00D85141">
        <w:rPr>
          <w:rFonts w:ascii="Times New Roman" w:hAnsi="Times New Roman" w:cs="Times New Roman"/>
          <w:sz w:val="24"/>
          <w:szCs w:val="24"/>
        </w:rPr>
        <w:t>Finger millet</w:t>
      </w:r>
      <w:r w:rsidR="005F2EF9">
        <w:rPr>
          <w:rFonts w:ascii="Times New Roman" w:hAnsi="Times New Roman" w:cs="Times New Roman"/>
          <w:sz w:val="24"/>
          <w:szCs w:val="24"/>
        </w:rPr>
        <w:t>; R</w:t>
      </w:r>
      <w:r w:rsidRPr="00D85141">
        <w:rPr>
          <w:rFonts w:ascii="Times New Roman" w:hAnsi="Times New Roman" w:cs="Times New Roman"/>
          <w:sz w:val="24"/>
          <w:szCs w:val="24"/>
        </w:rPr>
        <w:t>esidue</w:t>
      </w:r>
      <w:r w:rsidR="005F2EF9">
        <w:rPr>
          <w:rFonts w:ascii="Times New Roman" w:hAnsi="Times New Roman" w:cs="Times New Roman"/>
          <w:sz w:val="24"/>
          <w:szCs w:val="24"/>
        </w:rPr>
        <w:t xml:space="preserve"> management; L</w:t>
      </w:r>
      <w:r w:rsidRPr="00D85141">
        <w:rPr>
          <w:rFonts w:ascii="Times New Roman" w:hAnsi="Times New Roman" w:cs="Times New Roman"/>
          <w:sz w:val="24"/>
          <w:szCs w:val="24"/>
        </w:rPr>
        <w:t>egume crops</w:t>
      </w:r>
      <w:r w:rsidR="005F2EF9">
        <w:rPr>
          <w:rFonts w:ascii="Times New Roman" w:hAnsi="Times New Roman" w:cs="Times New Roman"/>
          <w:sz w:val="24"/>
          <w:szCs w:val="24"/>
        </w:rPr>
        <w:t xml:space="preserve">; </w:t>
      </w:r>
      <w:r w:rsidRPr="00D85141">
        <w:rPr>
          <w:rFonts w:ascii="Times New Roman" w:hAnsi="Times New Roman" w:cs="Times New Roman"/>
          <w:sz w:val="24"/>
          <w:szCs w:val="24"/>
        </w:rPr>
        <w:t xml:space="preserve"> </w:t>
      </w:r>
      <w:r w:rsidR="005F2EF9">
        <w:rPr>
          <w:rFonts w:ascii="Times New Roman" w:hAnsi="Times New Roman" w:cs="Times New Roman"/>
          <w:sz w:val="24"/>
          <w:szCs w:val="24"/>
        </w:rPr>
        <w:t>Soil nutrient dynamics</w:t>
      </w:r>
    </w:p>
    <w:p w14:paraId="7E2C838B" w14:textId="77777777" w:rsidR="00DD47A3" w:rsidRPr="00D85141" w:rsidRDefault="0081567F" w:rsidP="00DD47A3">
      <w:pPr>
        <w:spacing w:before="240" w:line="360" w:lineRule="auto"/>
        <w:ind w:left="1890" w:hanging="1980"/>
        <w:jc w:val="both"/>
        <w:rPr>
          <w:rFonts w:ascii="Times New Roman" w:hAnsi="Times New Roman" w:cs="Times New Roman"/>
          <w:b/>
          <w:bCs/>
          <w:sz w:val="24"/>
          <w:szCs w:val="24"/>
        </w:rPr>
      </w:pPr>
      <w:r w:rsidRPr="00D85141">
        <w:rPr>
          <w:rFonts w:ascii="Times New Roman" w:hAnsi="Times New Roman" w:cs="Times New Roman"/>
          <w:b/>
          <w:bCs/>
          <w:sz w:val="24"/>
          <w:szCs w:val="24"/>
        </w:rPr>
        <w:t>INTRODUCTION</w:t>
      </w:r>
    </w:p>
    <w:p w14:paraId="7D3F5170" w14:textId="659A3F63" w:rsidR="003653C9" w:rsidRPr="00D85141" w:rsidRDefault="00E82F5D" w:rsidP="00E0228C">
      <w:pPr>
        <w:spacing w:before="240" w:line="360" w:lineRule="auto"/>
        <w:ind w:firstLine="709"/>
        <w:jc w:val="both"/>
        <w:rPr>
          <w:rFonts w:ascii="Times New Roman" w:hAnsi="Times New Roman" w:cs="Times New Roman"/>
          <w:sz w:val="24"/>
          <w:szCs w:val="24"/>
        </w:rPr>
      </w:pPr>
      <w:commentRangeStart w:id="0"/>
      <w:r w:rsidRPr="00D85141">
        <w:rPr>
          <w:rFonts w:ascii="Times New Roman" w:hAnsi="Times New Roman" w:cs="Times New Roman"/>
          <w:sz w:val="24"/>
          <w:szCs w:val="24"/>
        </w:rPr>
        <w:t>Finger</w:t>
      </w:r>
      <w:r w:rsidR="00DD47A3" w:rsidRPr="00D85141">
        <w:rPr>
          <w:rFonts w:ascii="Times New Roman" w:hAnsi="Times New Roman" w:cs="Times New Roman"/>
          <w:sz w:val="24"/>
          <w:szCs w:val="24"/>
        </w:rPr>
        <w:t xml:space="preserve"> millet (</w:t>
      </w:r>
      <w:r w:rsidR="00DD47A3" w:rsidRPr="00D85141">
        <w:rPr>
          <w:rFonts w:ascii="Times New Roman" w:hAnsi="Times New Roman" w:cs="Times New Roman"/>
          <w:i/>
          <w:iCs/>
          <w:sz w:val="24"/>
          <w:szCs w:val="24"/>
        </w:rPr>
        <w:t>Eleusine coracana</w:t>
      </w:r>
      <w:r w:rsidR="00DD47A3" w:rsidRPr="00D85141">
        <w:rPr>
          <w:rFonts w:ascii="Times New Roman" w:hAnsi="Times New Roman" w:cs="Times New Roman"/>
          <w:sz w:val="24"/>
          <w:szCs w:val="24"/>
        </w:rPr>
        <w:t xml:space="preserve"> L. </w:t>
      </w:r>
      <w:proofErr w:type="spellStart"/>
      <w:r w:rsidR="00DD47A3" w:rsidRPr="00D85141">
        <w:rPr>
          <w:rFonts w:ascii="Times New Roman" w:hAnsi="Times New Roman" w:cs="Times New Roman"/>
          <w:sz w:val="24"/>
          <w:szCs w:val="24"/>
        </w:rPr>
        <w:t>Gaertn</w:t>
      </w:r>
      <w:proofErr w:type="spellEnd"/>
      <w:r w:rsidR="00DD47A3" w:rsidRPr="00D85141">
        <w:rPr>
          <w:rFonts w:ascii="Times New Roman" w:hAnsi="Times New Roman" w:cs="Times New Roman"/>
          <w:sz w:val="24"/>
          <w:szCs w:val="24"/>
        </w:rPr>
        <w:t xml:space="preserve">) </w:t>
      </w:r>
      <w:r w:rsidRPr="00D85141">
        <w:rPr>
          <w:rFonts w:ascii="Times New Roman" w:hAnsi="Times New Roman" w:cs="Times New Roman"/>
          <w:sz w:val="24"/>
          <w:szCs w:val="24"/>
        </w:rPr>
        <w:t xml:space="preserve">is </w:t>
      </w:r>
      <w:r w:rsidR="00DD47A3" w:rsidRPr="00D85141">
        <w:rPr>
          <w:rFonts w:ascii="Times New Roman" w:hAnsi="Times New Roman" w:cs="Times New Roman"/>
          <w:sz w:val="24"/>
          <w:szCs w:val="24"/>
        </w:rPr>
        <w:t xml:space="preserve">a climate-resilient and nutrient-rich crop well-suited for low-input farming systems. </w:t>
      </w:r>
      <w:r w:rsidRPr="00D85141">
        <w:rPr>
          <w:rFonts w:ascii="Times New Roman" w:hAnsi="Times New Roman" w:cs="Times New Roman"/>
          <w:sz w:val="24"/>
          <w:szCs w:val="24"/>
        </w:rPr>
        <w:t>It</w:t>
      </w:r>
      <w:r w:rsidR="00DD47A3" w:rsidRPr="00D85141">
        <w:rPr>
          <w:rFonts w:ascii="Times New Roman" w:hAnsi="Times New Roman" w:cs="Times New Roman"/>
          <w:sz w:val="24"/>
          <w:szCs w:val="24"/>
        </w:rPr>
        <w:t xml:space="preserve"> is an excellent source of calcium, iron, dietary </w:t>
      </w:r>
      <w:proofErr w:type="spellStart"/>
      <w:r w:rsidR="00DD47A3" w:rsidRPr="00D85141">
        <w:rPr>
          <w:rFonts w:ascii="Times New Roman" w:hAnsi="Times New Roman" w:cs="Times New Roman"/>
          <w:sz w:val="24"/>
          <w:szCs w:val="24"/>
        </w:rPr>
        <w:t>fiber</w:t>
      </w:r>
      <w:proofErr w:type="spellEnd"/>
      <w:r w:rsidR="00DD47A3" w:rsidRPr="00D85141">
        <w:rPr>
          <w:rFonts w:ascii="Times New Roman" w:hAnsi="Times New Roman" w:cs="Times New Roman"/>
          <w:sz w:val="24"/>
          <w:szCs w:val="24"/>
        </w:rPr>
        <w:t xml:space="preserve">, and methionine-an essential amino acid typically deficient in rice and wheat. In addition to its grain, finger millet produces a nutrient-dense straw that serves as both valuable livestock fodder and a potential source of soil organic carbon. Despite these benefits, finger millet straw is </w:t>
      </w:r>
      <w:r w:rsidRPr="00D85141">
        <w:rPr>
          <w:rFonts w:ascii="Times New Roman" w:hAnsi="Times New Roman" w:cs="Times New Roman"/>
          <w:sz w:val="24"/>
          <w:szCs w:val="24"/>
        </w:rPr>
        <w:t>often burned or discarded, resulting in</w:t>
      </w:r>
      <w:r w:rsidR="00DD47A3" w:rsidRPr="00D85141">
        <w:rPr>
          <w:rFonts w:ascii="Times New Roman" w:hAnsi="Times New Roman" w:cs="Times New Roman"/>
          <w:sz w:val="24"/>
          <w:szCs w:val="24"/>
        </w:rPr>
        <w:t xml:space="preserve"> nutrient depletion and environmental harm. Harnessing this biomass through in-situ incorporation or microbial decomposition offers a promising strategy to enhance soil structure, nutrient cycling, and overall system sustainability. </w:t>
      </w:r>
      <w:r w:rsidR="00CA29CA" w:rsidRPr="00D85141">
        <w:rPr>
          <w:rFonts w:ascii="Times New Roman" w:hAnsi="Times New Roman" w:cs="Times New Roman"/>
          <w:sz w:val="24"/>
          <w:szCs w:val="24"/>
        </w:rPr>
        <w:t xml:space="preserve">Decomposers involving bacteria and fungi are </w:t>
      </w:r>
      <w:r w:rsidR="00CA29CA" w:rsidRPr="00D85141">
        <w:rPr>
          <w:rFonts w:ascii="Times New Roman" w:hAnsi="Times New Roman" w:cs="Times New Roman"/>
          <w:sz w:val="24"/>
          <w:szCs w:val="24"/>
        </w:rPr>
        <w:lastRenderedPageBreak/>
        <w:t>essential for breaking down the complex organic substances like cellulose, hemicellulose, lignin, etc into simpler forms by secreting certain enzymes</w:t>
      </w:r>
      <w:r w:rsidR="007471AF" w:rsidRPr="00D85141">
        <w:rPr>
          <w:rFonts w:ascii="Times New Roman" w:hAnsi="Times New Roman" w:cs="Times New Roman"/>
          <w:sz w:val="24"/>
          <w:szCs w:val="24"/>
        </w:rPr>
        <w:t xml:space="preserve"> and releases nutrients into soil</w:t>
      </w:r>
      <w:r w:rsidR="00CA29CA" w:rsidRPr="00D85141">
        <w:rPr>
          <w:rFonts w:ascii="Times New Roman" w:hAnsi="Times New Roman" w:cs="Times New Roman"/>
          <w:sz w:val="24"/>
          <w:szCs w:val="24"/>
        </w:rPr>
        <w:t xml:space="preserve">. Application of decomposers on crop residue </w:t>
      </w:r>
      <w:r w:rsidR="007471AF" w:rsidRPr="00D85141">
        <w:rPr>
          <w:rFonts w:ascii="Times New Roman" w:hAnsi="Times New Roman" w:cs="Times New Roman"/>
          <w:sz w:val="24"/>
          <w:szCs w:val="24"/>
        </w:rPr>
        <w:t xml:space="preserve">under sufficient moisture conditions not only hastens the decomposition process but also supports sustainable farming. </w:t>
      </w:r>
      <w:r w:rsidR="00DD47A3" w:rsidRPr="00D85141">
        <w:rPr>
          <w:rFonts w:ascii="Times New Roman" w:hAnsi="Times New Roman" w:cs="Times New Roman"/>
          <w:sz w:val="24"/>
          <w:szCs w:val="24"/>
        </w:rPr>
        <w:t xml:space="preserve">Integrating </w:t>
      </w:r>
      <w:r w:rsidR="007471AF" w:rsidRPr="00D85141">
        <w:rPr>
          <w:rFonts w:ascii="Times New Roman" w:hAnsi="Times New Roman" w:cs="Times New Roman"/>
          <w:sz w:val="24"/>
          <w:szCs w:val="24"/>
        </w:rPr>
        <w:t xml:space="preserve">cereal </w:t>
      </w:r>
      <w:r w:rsidR="00DD47A3" w:rsidRPr="00D85141">
        <w:rPr>
          <w:rFonts w:ascii="Times New Roman" w:hAnsi="Times New Roman" w:cs="Times New Roman"/>
          <w:sz w:val="24"/>
          <w:szCs w:val="24"/>
        </w:rPr>
        <w:t xml:space="preserve">residue management with legume-based cropping systems represents a pathway for ecological intensification. Legumes such as </w:t>
      </w:r>
      <w:proofErr w:type="spellStart"/>
      <w:r w:rsidR="007471AF" w:rsidRPr="00D85141">
        <w:rPr>
          <w:rFonts w:ascii="Times New Roman" w:hAnsi="Times New Roman" w:cs="Times New Roman"/>
          <w:sz w:val="24"/>
          <w:szCs w:val="24"/>
        </w:rPr>
        <w:t>sunhemp</w:t>
      </w:r>
      <w:proofErr w:type="spellEnd"/>
      <w:r w:rsidR="007471AF" w:rsidRPr="00D85141">
        <w:rPr>
          <w:rFonts w:ascii="Times New Roman" w:hAnsi="Times New Roman" w:cs="Times New Roman"/>
          <w:sz w:val="24"/>
          <w:szCs w:val="24"/>
        </w:rPr>
        <w:t xml:space="preserve">, </w:t>
      </w:r>
      <w:r w:rsidR="00E0228C" w:rsidRPr="00D85141">
        <w:rPr>
          <w:rFonts w:ascii="Times New Roman" w:hAnsi="Times New Roman" w:cs="Times New Roman"/>
          <w:sz w:val="24"/>
          <w:szCs w:val="24"/>
        </w:rPr>
        <w:t>green gram, black gram, horse gram</w:t>
      </w:r>
      <w:r w:rsidR="00DD47A3" w:rsidRPr="00D85141">
        <w:rPr>
          <w:rFonts w:ascii="Times New Roman" w:hAnsi="Times New Roman" w:cs="Times New Roman"/>
          <w:sz w:val="24"/>
          <w:szCs w:val="24"/>
        </w:rPr>
        <w:t xml:space="preserve"> and groundnut contribute to biological nitrogen fixation, enhance soil microbial communities, and reduce reliance on synthetic fertilizers. Against this backdrop, the present study was designed </w:t>
      </w:r>
      <w:r w:rsidR="00E0228C" w:rsidRPr="00D85141">
        <w:rPr>
          <w:rFonts w:ascii="Times New Roman" w:hAnsi="Times New Roman" w:cs="Times New Roman"/>
          <w:sz w:val="24"/>
          <w:szCs w:val="24"/>
        </w:rPr>
        <w:t xml:space="preserve">and conducted </w:t>
      </w:r>
      <w:r w:rsidR="00DD47A3" w:rsidRPr="00D85141">
        <w:rPr>
          <w:rFonts w:ascii="Times New Roman" w:hAnsi="Times New Roman" w:cs="Times New Roman"/>
          <w:sz w:val="24"/>
          <w:szCs w:val="24"/>
        </w:rPr>
        <w:t>to assess the impact of finger millet residue management</w:t>
      </w:r>
      <w:r w:rsidR="00E0228C" w:rsidRPr="00D85141">
        <w:rPr>
          <w:rFonts w:ascii="Times New Roman" w:hAnsi="Times New Roman" w:cs="Times New Roman"/>
          <w:sz w:val="24"/>
          <w:szCs w:val="24"/>
        </w:rPr>
        <w:t xml:space="preserve"> with</w:t>
      </w:r>
      <w:r w:rsidR="00DD47A3" w:rsidRPr="00D85141">
        <w:rPr>
          <w:rFonts w:ascii="Times New Roman" w:hAnsi="Times New Roman" w:cs="Times New Roman"/>
          <w:sz w:val="24"/>
          <w:szCs w:val="24"/>
        </w:rPr>
        <w:t xml:space="preserve"> ANGRAU decomposer on the </w:t>
      </w:r>
      <w:r w:rsidR="00E0228C" w:rsidRPr="00D85141">
        <w:rPr>
          <w:rFonts w:ascii="Times New Roman" w:hAnsi="Times New Roman" w:cs="Times New Roman"/>
          <w:sz w:val="24"/>
          <w:szCs w:val="24"/>
        </w:rPr>
        <w:t>yield, profitability</w:t>
      </w:r>
      <w:r w:rsidR="00DD47A3" w:rsidRPr="00D85141">
        <w:rPr>
          <w:rFonts w:ascii="Times New Roman" w:hAnsi="Times New Roman" w:cs="Times New Roman"/>
          <w:sz w:val="24"/>
          <w:szCs w:val="24"/>
        </w:rPr>
        <w:t xml:space="preserve"> and nutrient uptake of subsequent legume crops under upland conditions. </w:t>
      </w:r>
      <w:commentRangeEnd w:id="0"/>
      <w:r w:rsidR="00392978">
        <w:rPr>
          <w:rStyle w:val="CommentReference"/>
        </w:rPr>
        <w:commentReference w:id="0"/>
      </w:r>
    </w:p>
    <w:p w14:paraId="1DDA9815" w14:textId="1AE278C1" w:rsidR="005B3EFE" w:rsidRPr="00D85141" w:rsidRDefault="005B3EFE" w:rsidP="003653C9">
      <w:pPr>
        <w:spacing w:before="240" w:line="360" w:lineRule="auto"/>
        <w:jc w:val="both"/>
        <w:rPr>
          <w:rFonts w:ascii="Times New Roman" w:hAnsi="Times New Roman" w:cs="Times New Roman"/>
          <w:b/>
          <w:bCs/>
          <w:sz w:val="24"/>
          <w:szCs w:val="24"/>
        </w:rPr>
      </w:pPr>
      <w:r w:rsidRPr="00D85141">
        <w:rPr>
          <w:rFonts w:ascii="Times New Roman" w:hAnsi="Times New Roman" w:cs="Times New Roman"/>
          <w:b/>
          <w:bCs/>
          <w:sz w:val="24"/>
          <w:szCs w:val="24"/>
        </w:rPr>
        <w:t>MATERIAL AND METHODS</w:t>
      </w:r>
    </w:p>
    <w:p w14:paraId="2C5C7A46" w14:textId="4633A5B5" w:rsidR="00755941" w:rsidRPr="00D85141" w:rsidRDefault="005B3EFE" w:rsidP="00755941">
      <w:pPr>
        <w:spacing w:after="240" w:line="360" w:lineRule="auto"/>
        <w:ind w:firstLine="720"/>
        <w:jc w:val="both"/>
        <w:rPr>
          <w:rFonts w:ascii="Times New Roman" w:hAnsi="Times New Roman" w:cs="Times New Roman"/>
          <w:sz w:val="24"/>
          <w:szCs w:val="24"/>
        </w:rPr>
      </w:pPr>
      <w:r w:rsidRPr="00D85141">
        <w:rPr>
          <w:rFonts w:ascii="Times New Roman" w:hAnsi="Times New Roman" w:cs="Times New Roman"/>
          <w:sz w:val="24"/>
          <w:szCs w:val="24"/>
        </w:rPr>
        <w:tab/>
      </w:r>
      <w:commentRangeStart w:id="2"/>
      <w:r w:rsidR="007822B6" w:rsidRPr="00D85141">
        <w:rPr>
          <w:rFonts w:ascii="Times New Roman" w:hAnsi="Times New Roman" w:cs="Times New Roman"/>
          <w:sz w:val="24"/>
          <w:szCs w:val="24"/>
        </w:rPr>
        <w:t>A</w:t>
      </w:r>
      <w:r w:rsidRPr="00D85141">
        <w:rPr>
          <w:rFonts w:ascii="Times New Roman" w:hAnsi="Times New Roman" w:cs="Times New Roman"/>
          <w:sz w:val="24"/>
          <w:szCs w:val="24"/>
        </w:rPr>
        <w:t xml:space="preserve"> field experiment was carried out during the </w:t>
      </w:r>
      <w:r w:rsidRPr="00D85141">
        <w:rPr>
          <w:rFonts w:ascii="Times New Roman" w:hAnsi="Times New Roman" w:cs="Times New Roman"/>
          <w:i/>
          <w:iCs/>
          <w:sz w:val="24"/>
          <w:szCs w:val="24"/>
        </w:rPr>
        <w:t>rabi</w:t>
      </w:r>
      <w:r w:rsidRPr="00D85141">
        <w:rPr>
          <w:rFonts w:ascii="Times New Roman" w:hAnsi="Times New Roman" w:cs="Times New Roman"/>
          <w:sz w:val="24"/>
          <w:szCs w:val="24"/>
        </w:rPr>
        <w:t xml:space="preserve"> season of 2024-25 at the Agricultural Research Station, Vizianagaram under Acharya N.G. Ranga Agricultural University, Andhra Pradesh. The </w:t>
      </w:r>
      <w:r w:rsidR="0040010B" w:rsidRPr="00D85141">
        <w:rPr>
          <w:rFonts w:ascii="Times New Roman" w:hAnsi="Times New Roman" w:cs="Times New Roman"/>
          <w:sz w:val="24"/>
          <w:szCs w:val="24"/>
        </w:rPr>
        <w:t xml:space="preserve">experimental </w:t>
      </w:r>
      <w:r w:rsidRPr="00D85141">
        <w:rPr>
          <w:rFonts w:ascii="Times New Roman" w:hAnsi="Times New Roman" w:cs="Times New Roman"/>
          <w:sz w:val="24"/>
          <w:szCs w:val="24"/>
        </w:rPr>
        <w:t xml:space="preserve">site </w:t>
      </w:r>
      <w:r w:rsidR="0040010B" w:rsidRPr="00D85141">
        <w:rPr>
          <w:rFonts w:ascii="Times New Roman" w:hAnsi="Times New Roman" w:cs="Times New Roman"/>
          <w:sz w:val="24"/>
          <w:szCs w:val="24"/>
        </w:rPr>
        <w:t>located</w:t>
      </w:r>
      <w:r w:rsidRPr="00D85141">
        <w:rPr>
          <w:rFonts w:ascii="Times New Roman" w:hAnsi="Times New Roman" w:cs="Times New Roman"/>
          <w:sz w:val="24"/>
          <w:szCs w:val="24"/>
        </w:rPr>
        <w:t xml:space="preserve"> in the North Coastal </w:t>
      </w:r>
      <w:proofErr w:type="spellStart"/>
      <w:r w:rsidRPr="00D85141">
        <w:rPr>
          <w:rFonts w:ascii="Times New Roman" w:hAnsi="Times New Roman" w:cs="Times New Roman"/>
          <w:sz w:val="24"/>
          <w:szCs w:val="24"/>
        </w:rPr>
        <w:t>Agro</w:t>
      </w:r>
      <w:proofErr w:type="spellEnd"/>
      <w:r w:rsidRPr="00D85141">
        <w:rPr>
          <w:rFonts w:ascii="Times New Roman" w:hAnsi="Times New Roman" w:cs="Times New Roman"/>
          <w:sz w:val="24"/>
          <w:szCs w:val="24"/>
        </w:rPr>
        <w:t>-climatic Zone of Andhra Pradesh (18°07′ N latitude, 83°25′ E longitude, 63 m AMSL). The experiment was laid out in a split-plot design with three replications. The main plot factor comprised three finger millet residue management practices: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Finger millet residue incorporation;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 ANGRAU decomposer;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No residue incorporation. The sub-plot factor included five legume crops: S</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S</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S</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Groundnut, S</w:t>
      </w:r>
      <w:r w:rsidRPr="00D85141">
        <w:rPr>
          <w:rFonts w:ascii="Times New Roman" w:hAnsi="Times New Roman" w:cs="Times New Roman"/>
          <w:sz w:val="24"/>
          <w:szCs w:val="24"/>
          <w:vertAlign w:val="subscript"/>
        </w:rPr>
        <w:t>4</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Blackgram</w:t>
      </w:r>
      <w:proofErr w:type="spellEnd"/>
      <w:r w:rsidRPr="00D85141">
        <w:rPr>
          <w:rFonts w:ascii="Times New Roman" w:hAnsi="Times New Roman" w:cs="Times New Roman"/>
          <w:sz w:val="24"/>
          <w:szCs w:val="24"/>
        </w:rPr>
        <w:t>, S</w:t>
      </w:r>
      <w:r w:rsidRPr="00D85141">
        <w:rPr>
          <w:rFonts w:ascii="Times New Roman" w:hAnsi="Times New Roman" w:cs="Times New Roman"/>
          <w:sz w:val="24"/>
          <w:szCs w:val="24"/>
          <w:vertAlign w:val="subscript"/>
        </w:rPr>
        <w:t>5</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Greengram</w:t>
      </w:r>
      <w:proofErr w:type="spellEnd"/>
      <w:r w:rsidRPr="00D85141">
        <w:rPr>
          <w:rFonts w:ascii="Times New Roman" w:hAnsi="Times New Roman" w:cs="Times New Roman"/>
          <w:sz w:val="24"/>
          <w:szCs w:val="24"/>
        </w:rPr>
        <w:t xml:space="preserve">. Each gross plot measured 4.5 m × 4.0 m with a net plot size of 3.3 m × 3.6 m. The experimental field soil was sandy loam in texture, neutral in pH (6.93), non-saline (EC 0.23 </w:t>
      </w:r>
      <w:proofErr w:type="spellStart"/>
      <w:r w:rsidRPr="00D85141">
        <w:rPr>
          <w:rFonts w:ascii="Times New Roman" w:hAnsi="Times New Roman" w:cs="Times New Roman"/>
          <w:sz w:val="24"/>
          <w:szCs w:val="24"/>
        </w:rPr>
        <w:t>dS</w:t>
      </w:r>
      <w:proofErr w:type="spellEnd"/>
      <w:r w:rsidRPr="00D85141">
        <w:rPr>
          <w:rFonts w:ascii="Times New Roman" w:hAnsi="Times New Roman" w:cs="Times New Roman"/>
          <w:sz w:val="24"/>
          <w:szCs w:val="24"/>
        </w:rPr>
        <w:t xml:space="preserve"> m</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and low in organic carbon (0.45%) and available nitrogen (219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It had medium levels of phosphorus (21.5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and potassium (305.5 kg ha⁻¹). After harvesting the preceding finger millet crop, the residues were managed based on the main plot treatments. In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and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finger millet </w:t>
      </w:r>
      <w:r w:rsidR="00646056" w:rsidRPr="00D85141">
        <w:rPr>
          <w:rFonts w:ascii="Times New Roman" w:hAnsi="Times New Roman" w:cs="Times New Roman"/>
          <w:sz w:val="24"/>
          <w:szCs w:val="24"/>
        </w:rPr>
        <w:t>residue</w:t>
      </w:r>
      <w:r w:rsidRPr="00D85141">
        <w:rPr>
          <w:rFonts w:ascii="Times New Roman" w:hAnsi="Times New Roman" w:cs="Times New Roman"/>
          <w:sz w:val="24"/>
          <w:szCs w:val="24"/>
        </w:rPr>
        <w:t xml:space="preserve"> </w:t>
      </w:r>
      <w:r w:rsidR="0040010B" w:rsidRPr="00D85141">
        <w:rPr>
          <w:rFonts w:ascii="Times New Roman" w:hAnsi="Times New Roman" w:cs="Times New Roman"/>
          <w:sz w:val="24"/>
          <w:szCs w:val="24"/>
        </w:rPr>
        <w:t xml:space="preserve">@ </w:t>
      </w:r>
      <w:r w:rsidRPr="00D85141">
        <w:rPr>
          <w:rFonts w:ascii="Times New Roman" w:hAnsi="Times New Roman" w:cs="Times New Roman"/>
          <w:sz w:val="24"/>
          <w:szCs w:val="24"/>
        </w:rPr>
        <w:t>5 t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was chopped with a shredder and incorporated using a power </w:t>
      </w:r>
      <w:proofErr w:type="spellStart"/>
      <w:r w:rsidRPr="00D85141">
        <w:rPr>
          <w:rFonts w:ascii="Times New Roman" w:hAnsi="Times New Roman" w:cs="Times New Roman"/>
          <w:sz w:val="24"/>
          <w:szCs w:val="24"/>
        </w:rPr>
        <w:t>weeder</w:t>
      </w:r>
      <w:proofErr w:type="spellEnd"/>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upto</w:t>
      </w:r>
      <w:proofErr w:type="spellEnd"/>
      <w:r w:rsidRPr="00D85141">
        <w:rPr>
          <w:rFonts w:ascii="Times New Roman" w:hAnsi="Times New Roman" w:cs="Times New Roman"/>
          <w:sz w:val="24"/>
          <w:szCs w:val="24"/>
        </w:rPr>
        <w:t xml:space="preserve"> a depth of 30-35 cm.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ANGRAU decomposer (2.5 kg each of decomposer A and B per hectare in 500 L of water) was sprayed after </w:t>
      </w:r>
      <w:r w:rsidR="00646056" w:rsidRPr="00D85141">
        <w:rPr>
          <w:rFonts w:ascii="Times New Roman" w:hAnsi="Times New Roman" w:cs="Times New Roman"/>
          <w:sz w:val="24"/>
          <w:szCs w:val="24"/>
        </w:rPr>
        <w:t>residue</w:t>
      </w:r>
      <w:r w:rsidRPr="00D85141">
        <w:rPr>
          <w:rFonts w:ascii="Times New Roman" w:hAnsi="Times New Roman" w:cs="Times New Roman"/>
          <w:sz w:val="24"/>
          <w:szCs w:val="24"/>
        </w:rPr>
        <w:t xml:space="preserve"> application</w:t>
      </w:r>
      <w:r w:rsidR="0040010B" w:rsidRPr="00D85141">
        <w:rPr>
          <w:rFonts w:ascii="Times New Roman" w:hAnsi="Times New Roman" w:cs="Times New Roman"/>
          <w:sz w:val="24"/>
          <w:szCs w:val="24"/>
        </w:rPr>
        <w:t xml:space="preserve"> under sufficient moisture condition</w:t>
      </w:r>
      <w:r w:rsidRPr="00D85141">
        <w:rPr>
          <w:rFonts w:ascii="Times New Roman" w:hAnsi="Times New Roman" w:cs="Times New Roman"/>
          <w:sz w:val="24"/>
          <w:szCs w:val="24"/>
        </w:rPr>
        <w:t xml:space="preserve">. </w:t>
      </w:r>
      <w:r w:rsidR="00456822" w:rsidRPr="00D85141">
        <w:rPr>
          <w:rFonts w:ascii="Times New Roman" w:hAnsi="Times New Roman" w:cs="Times New Roman"/>
          <w:sz w:val="24"/>
          <w:szCs w:val="24"/>
        </w:rPr>
        <w:t>It was obtained</w:t>
      </w:r>
      <w:r w:rsidR="00456822" w:rsidRPr="00D85141">
        <w:rPr>
          <w:rFonts w:ascii="Times New Roman" w:hAnsi="Times New Roman" w:cs="Times New Roman"/>
          <w:spacing w:val="80"/>
          <w:sz w:val="24"/>
          <w:szCs w:val="24"/>
        </w:rPr>
        <w:t xml:space="preserve"> </w:t>
      </w:r>
      <w:r w:rsidR="00456822" w:rsidRPr="00D85141">
        <w:rPr>
          <w:rFonts w:ascii="Times New Roman" w:hAnsi="Times New Roman" w:cs="Times New Roman"/>
          <w:sz w:val="24"/>
          <w:szCs w:val="24"/>
        </w:rPr>
        <w:t>from Agricultural</w:t>
      </w:r>
      <w:r w:rsidR="00456822" w:rsidRPr="00D85141">
        <w:rPr>
          <w:rFonts w:ascii="Times New Roman" w:hAnsi="Times New Roman" w:cs="Times New Roman"/>
          <w:spacing w:val="80"/>
          <w:sz w:val="24"/>
          <w:szCs w:val="24"/>
        </w:rPr>
        <w:t xml:space="preserve"> </w:t>
      </w:r>
      <w:r w:rsidR="00456822" w:rsidRPr="00D85141">
        <w:rPr>
          <w:rFonts w:ascii="Times New Roman" w:hAnsi="Times New Roman" w:cs="Times New Roman"/>
          <w:sz w:val="24"/>
          <w:szCs w:val="24"/>
        </w:rPr>
        <w:t>Research</w:t>
      </w:r>
      <w:r w:rsidR="00456822" w:rsidRPr="00D85141">
        <w:rPr>
          <w:rFonts w:ascii="Times New Roman" w:hAnsi="Times New Roman" w:cs="Times New Roman"/>
          <w:spacing w:val="80"/>
          <w:w w:val="150"/>
          <w:sz w:val="24"/>
          <w:szCs w:val="24"/>
        </w:rPr>
        <w:t xml:space="preserve"> </w:t>
      </w:r>
      <w:r w:rsidR="00456822" w:rsidRPr="00D85141">
        <w:rPr>
          <w:rFonts w:ascii="Times New Roman" w:hAnsi="Times New Roman" w:cs="Times New Roman"/>
          <w:sz w:val="24"/>
          <w:szCs w:val="24"/>
        </w:rPr>
        <w:t>Station,</w:t>
      </w:r>
      <w:r w:rsidR="00456822" w:rsidRPr="00D85141">
        <w:rPr>
          <w:rFonts w:ascii="Times New Roman" w:hAnsi="Times New Roman" w:cs="Times New Roman"/>
          <w:spacing w:val="-15"/>
          <w:sz w:val="24"/>
          <w:szCs w:val="24"/>
        </w:rPr>
        <w:t xml:space="preserve"> </w:t>
      </w:r>
      <w:r w:rsidR="00456822" w:rsidRPr="00D85141">
        <w:rPr>
          <w:rFonts w:ascii="Times New Roman" w:hAnsi="Times New Roman" w:cs="Times New Roman"/>
          <w:sz w:val="24"/>
          <w:szCs w:val="24"/>
        </w:rPr>
        <w:t>Amaravati. ANGRAU decomposer A comprising of fungi (</w:t>
      </w:r>
      <w:r w:rsidR="00456822" w:rsidRPr="00D85141">
        <w:rPr>
          <w:rFonts w:ascii="Times New Roman" w:hAnsi="Times New Roman" w:cs="Times New Roman"/>
          <w:i/>
          <w:sz w:val="24"/>
          <w:szCs w:val="24"/>
        </w:rPr>
        <w:t xml:space="preserve">Aspergillus, </w:t>
      </w:r>
      <w:proofErr w:type="spellStart"/>
      <w:r w:rsidR="00456822" w:rsidRPr="00D85141">
        <w:rPr>
          <w:rFonts w:ascii="Times New Roman" w:hAnsi="Times New Roman" w:cs="Times New Roman"/>
          <w:i/>
          <w:sz w:val="24"/>
          <w:szCs w:val="24"/>
        </w:rPr>
        <w:t>Pleurotus</w:t>
      </w:r>
      <w:proofErr w:type="spellEnd"/>
      <w:r w:rsidR="00456822" w:rsidRPr="00D85141">
        <w:rPr>
          <w:rFonts w:ascii="Times New Roman" w:hAnsi="Times New Roman" w:cs="Times New Roman"/>
          <w:i/>
          <w:sz w:val="24"/>
          <w:szCs w:val="24"/>
        </w:rPr>
        <w:t>, Trichoderma</w:t>
      </w:r>
      <w:r w:rsidR="00456822" w:rsidRPr="00D85141">
        <w:rPr>
          <w:rFonts w:ascii="Times New Roman" w:hAnsi="Times New Roman" w:cs="Times New Roman"/>
          <w:i/>
          <w:spacing w:val="-15"/>
          <w:sz w:val="24"/>
          <w:szCs w:val="24"/>
        </w:rPr>
        <w:t xml:space="preserve"> </w:t>
      </w:r>
      <w:r w:rsidR="00456822" w:rsidRPr="00D85141">
        <w:rPr>
          <w:rFonts w:ascii="Times New Roman" w:hAnsi="Times New Roman" w:cs="Times New Roman"/>
          <w:sz w:val="24"/>
          <w:szCs w:val="24"/>
        </w:rPr>
        <w:t>and</w:t>
      </w:r>
      <w:r w:rsidR="00456822" w:rsidRPr="00D85141">
        <w:rPr>
          <w:rFonts w:ascii="Times New Roman" w:hAnsi="Times New Roman" w:cs="Times New Roman"/>
          <w:spacing w:val="-15"/>
          <w:sz w:val="24"/>
          <w:szCs w:val="24"/>
        </w:rPr>
        <w:t xml:space="preserve"> </w:t>
      </w:r>
      <w:proofErr w:type="spellStart"/>
      <w:r w:rsidR="00456822" w:rsidRPr="00D85141">
        <w:rPr>
          <w:rFonts w:ascii="Times New Roman" w:hAnsi="Times New Roman" w:cs="Times New Roman"/>
          <w:i/>
          <w:sz w:val="24"/>
          <w:szCs w:val="24"/>
        </w:rPr>
        <w:t>Phenerochaete</w:t>
      </w:r>
      <w:proofErr w:type="spellEnd"/>
      <w:r w:rsidR="00456822" w:rsidRPr="00D85141">
        <w:rPr>
          <w:rFonts w:ascii="Times New Roman" w:hAnsi="Times New Roman" w:cs="Times New Roman"/>
          <w:sz w:val="24"/>
          <w:szCs w:val="24"/>
        </w:rPr>
        <w:t>)</w:t>
      </w:r>
      <w:r w:rsidR="00456822" w:rsidRPr="00D85141">
        <w:rPr>
          <w:rFonts w:ascii="Times New Roman" w:hAnsi="Times New Roman" w:cs="Times New Roman"/>
          <w:spacing w:val="-14"/>
          <w:sz w:val="24"/>
          <w:szCs w:val="24"/>
        </w:rPr>
        <w:t xml:space="preserve"> </w:t>
      </w:r>
      <w:r w:rsidR="00456822" w:rsidRPr="00D85141">
        <w:rPr>
          <w:rFonts w:ascii="Times New Roman" w:hAnsi="Times New Roman" w:cs="Times New Roman"/>
          <w:sz w:val="24"/>
          <w:szCs w:val="24"/>
        </w:rPr>
        <w:t>and</w:t>
      </w:r>
      <w:r w:rsidR="00456822" w:rsidRPr="00D85141">
        <w:rPr>
          <w:rFonts w:ascii="Times New Roman" w:hAnsi="Times New Roman" w:cs="Times New Roman"/>
          <w:spacing w:val="-15"/>
          <w:sz w:val="24"/>
          <w:szCs w:val="24"/>
        </w:rPr>
        <w:t xml:space="preserve"> </w:t>
      </w:r>
      <w:r w:rsidR="00456822" w:rsidRPr="00D85141">
        <w:rPr>
          <w:rFonts w:ascii="Times New Roman" w:hAnsi="Times New Roman" w:cs="Times New Roman"/>
          <w:sz w:val="24"/>
          <w:szCs w:val="24"/>
        </w:rPr>
        <w:t>ANGRAU</w:t>
      </w:r>
      <w:r w:rsidR="00456822" w:rsidRPr="00D85141">
        <w:rPr>
          <w:rFonts w:ascii="Times New Roman" w:hAnsi="Times New Roman" w:cs="Times New Roman"/>
          <w:spacing w:val="-13"/>
          <w:sz w:val="24"/>
          <w:szCs w:val="24"/>
        </w:rPr>
        <w:t xml:space="preserve"> </w:t>
      </w:r>
      <w:r w:rsidR="00456822" w:rsidRPr="00D85141">
        <w:rPr>
          <w:rFonts w:ascii="Times New Roman" w:hAnsi="Times New Roman" w:cs="Times New Roman"/>
          <w:sz w:val="24"/>
          <w:szCs w:val="24"/>
        </w:rPr>
        <w:t>decomposer</w:t>
      </w:r>
      <w:r w:rsidR="00456822" w:rsidRPr="00D85141">
        <w:rPr>
          <w:rFonts w:ascii="Times New Roman" w:hAnsi="Times New Roman" w:cs="Times New Roman"/>
          <w:spacing w:val="-13"/>
          <w:sz w:val="24"/>
          <w:szCs w:val="24"/>
        </w:rPr>
        <w:t xml:space="preserve"> </w:t>
      </w:r>
      <w:r w:rsidR="00456822" w:rsidRPr="00D85141">
        <w:rPr>
          <w:rFonts w:ascii="Times New Roman" w:hAnsi="Times New Roman" w:cs="Times New Roman"/>
          <w:sz w:val="24"/>
          <w:szCs w:val="24"/>
        </w:rPr>
        <w:t>B</w:t>
      </w:r>
      <w:r w:rsidR="00456822" w:rsidRPr="00D85141">
        <w:rPr>
          <w:rFonts w:ascii="Times New Roman" w:hAnsi="Times New Roman" w:cs="Times New Roman"/>
          <w:spacing w:val="-12"/>
          <w:sz w:val="24"/>
          <w:szCs w:val="24"/>
        </w:rPr>
        <w:t xml:space="preserve"> </w:t>
      </w:r>
      <w:r w:rsidR="00456822" w:rsidRPr="00D85141">
        <w:rPr>
          <w:rFonts w:ascii="Times New Roman" w:hAnsi="Times New Roman" w:cs="Times New Roman"/>
          <w:sz w:val="24"/>
          <w:szCs w:val="24"/>
        </w:rPr>
        <w:t>comprising</w:t>
      </w:r>
      <w:r w:rsidR="00456822" w:rsidRPr="00D85141">
        <w:rPr>
          <w:rFonts w:ascii="Times New Roman" w:hAnsi="Times New Roman" w:cs="Times New Roman"/>
          <w:spacing w:val="-12"/>
          <w:sz w:val="24"/>
          <w:szCs w:val="24"/>
        </w:rPr>
        <w:t xml:space="preserve"> </w:t>
      </w:r>
      <w:r w:rsidR="00456822" w:rsidRPr="00D85141">
        <w:rPr>
          <w:rFonts w:ascii="Times New Roman" w:hAnsi="Times New Roman" w:cs="Times New Roman"/>
          <w:sz w:val="24"/>
          <w:szCs w:val="24"/>
        </w:rPr>
        <w:t>of</w:t>
      </w:r>
      <w:r w:rsidR="00456822" w:rsidRPr="00D85141">
        <w:rPr>
          <w:rFonts w:ascii="Times New Roman" w:hAnsi="Times New Roman" w:cs="Times New Roman"/>
          <w:spacing w:val="-13"/>
          <w:sz w:val="24"/>
          <w:szCs w:val="24"/>
        </w:rPr>
        <w:t xml:space="preserve"> </w:t>
      </w:r>
      <w:r w:rsidR="00456822" w:rsidRPr="00D85141">
        <w:rPr>
          <w:rFonts w:ascii="Times New Roman" w:hAnsi="Times New Roman" w:cs="Times New Roman"/>
          <w:sz w:val="24"/>
          <w:szCs w:val="24"/>
        </w:rPr>
        <w:t>bacteria (</w:t>
      </w:r>
      <w:r w:rsidR="00456822" w:rsidRPr="00D85141">
        <w:rPr>
          <w:rFonts w:ascii="Times New Roman" w:hAnsi="Times New Roman" w:cs="Times New Roman"/>
          <w:i/>
          <w:sz w:val="24"/>
          <w:szCs w:val="24"/>
        </w:rPr>
        <w:t xml:space="preserve">Cellulomonas, Bacillus, Pseudomonas </w:t>
      </w:r>
      <w:r w:rsidR="00456822" w:rsidRPr="00D85141">
        <w:rPr>
          <w:rFonts w:ascii="Times New Roman" w:hAnsi="Times New Roman" w:cs="Times New Roman"/>
          <w:sz w:val="24"/>
          <w:szCs w:val="24"/>
        </w:rPr>
        <w:t xml:space="preserve">and </w:t>
      </w:r>
      <w:r w:rsidR="00456822" w:rsidRPr="00D85141">
        <w:rPr>
          <w:rFonts w:ascii="Times New Roman" w:hAnsi="Times New Roman" w:cs="Times New Roman"/>
          <w:i/>
          <w:sz w:val="24"/>
          <w:szCs w:val="24"/>
        </w:rPr>
        <w:t>Micrococcus</w:t>
      </w:r>
      <w:r w:rsidR="00456822" w:rsidRPr="00D85141">
        <w:rPr>
          <w:rFonts w:ascii="Times New Roman" w:hAnsi="Times New Roman" w:cs="Times New Roman"/>
          <w:sz w:val="24"/>
          <w:szCs w:val="24"/>
        </w:rPr>
        <w:t>).</w:t>
      </w:r>
      <w:r w:rsidR="00456822" w:rsidRPr="00D85141">
        <w:rPr>
          <w:spacing w:val="40"/>
          <w:sz w:val="24"/>
          <w:szCs w:val="24"/>
        </w:rPr>
        <w:t xml:space="preserve"> </w:t>
      </w:r>
      <w:r w:rsidR="0040010B" w:rsidRPr="00D85141">
        <w:rPr>
          <w:rFonts w:ascii="Times New Roman" w:hAnsi="Times New Roman" w:cs="Times New Roman"/>
          <w:sz w:val="24"/>
          <w:szCs w:val="24"/>
        </w:rPr>
        <w:t>In M</w:t>
      </w:r>
      <w:r w:rsidR="0040010B" w:rsidRPr="00532264">
        <w:rPr>
          <w:rFonts w:ascii="Times New Roman" w:hAnsi="Times New Roman" w:cs="Times New Roman"/>
          <w:sz w:val="24"/>
          <w:szCs w:val="24"/>
          <w:vertAlign w:val="subscript"/>
        </w:rPr>
        <w:t>1</w:t>
      </w:r>
      <w:r w:rsidR="0040010B" w:rsidRPr="00D85141">
        <w:rPr>
          <w:rFonts w:ascii="Times New Roman" w:hAnsi="Times New Roman" w:cs="Times New Roman"/>
          <w:sz w:val="24"/>
          <w:szCs w:val="24"/>
        </w:rPr>
        <w:t xml:space="preserve"> and M</w:t>
      </w:r>
      <w:r w:rsidR="0040010B" w:rsidRPr="00532264">
        <w:rPr>
          <w:rFonts w:ascii="Times New Roman" w:hAnsi="Times New Roman" w:cs="Times New Roman"/>
          <w:sz w:val="24"/>
          <w:szCs w:val="24"/>
          <w:vertAlign w:val="subscript"/>
        </w:rPr>
        <w:t>2</w:t>
      </w:r>
      <w:r w:rsidR="0040010B" w:rsidRPr="00D85141">
        <w:rPr>
          <w:rFonts w:ascii="Times New Roman" w:hAnsi="Times New Roman" w:cs="Times New Roman"/>
          <w:sz w:val="24"/>
          <w:szCs w:val="24"/>
        </w:rPr>
        <w:t xml:space="preserve"> treatments, </w:t>
      </w:r>
      <w:r w:rsidR="00456822" w:rsidRPr="00D85141">
        <w:rPr>
          <w:rFonts w:ascii="Times New Roman" w:hAnsi="Times New Roman" w:cs="Times New Roman"/>
          <w:sz w:val="24"/>
          <w:szCs w:val="24"/>
        </w:rPr>
        <w:t xml:space="preserve">optimum moist condition was maintained and </w:t>
      </w:r>
      <w:r w:rsidR="0040010B" w:rsidRPr="00D85141">
        <w:rPr>
          <w:rFonts w:ascii="Times New Roman" w:hAnsi="Times New Roman" w:cs="Times New Roman"/>
          <w:sz w:val="24"/>
          <w:szCs w:val="24"/>
        </w:rPr>
        <w:t xml:space="preserve">residue was turned twice at weekly interval with the help of power weeder. </w:t>
      </w:r>
      <w:r w:rsidRPr="00D85141">
        <w:rPr>
          <w:rFonts w:ascii="Times New Roman" w:hAnsi="Times New Roman" w:cs="Times New Roman"/>
          <w:sz w:val="24"/>
          <w:szCs w:val="24"/>
        </w:rPr>
        <w:t xml:space="preserve">A period of 30 days was left for complete decomposition of </w:t>
      </w:r>
      <w:r w:rsidR="00646056" w:rsidRPr="00D85141">
        <w:rPr>
          <w:rFonts w:ascii="Times New Roman" w:hAnsi="Times New Roman" w:cs="Times New Roman"/>
          <w:sz w:val="24"/>
          <w:szCs w:val="24"/>
        </w:rPr>
        <w:t>the residue</w:t>
      </w:r>
      <w:r w:rsidRPr="00D85141">
        <w:rPr>
          <w:rFonts w:ascii="Times New Roman" w:hAnsi="Times New Roman" w:cs="Times New Roman"/>
          <w:sz w:val="24"/>
          <w:szCs w:val="24"/>
        </w:rPr>
        <w:t>. After that, the land was prepared thoroughly with rotovator to a fine tilth. Legume seeds were sown manually</w:t>
      </w:r>
      <w:r w:rsidR="00646056" w:rsidRPr="00D85141">
        <w:rPr>
          <w:rFonts w:ascii="Times New Roman" w:hAnsi="Times New Roman" w:cs="Times New Roman"/>
          <w:sz w:val="24"/>
          <w:szCs w:val="24"/>
        </w:rPr>
        <w:t xml:space="preserve"> at a spacing of 30 × 10 cm</w:t>
      </w:r>
      <w:r w:rsidRPr="00D85141">
        <w:rPr>
          <w:rFonts w:ascii="Times New Roman" w:hAnsi="Times New Roman" w:cs="Times New Roman"/>
          <w:sz w:val="24"/>
          <w:szCs w:val="24"/>
        </w:rPr>
        <w:t xml:space="preserve">. Crop-specific seed rates and recommended fertilizers were applied. Irrigation was given immediately after sowing </w:t>
      </w:r>
      <w:r w:rsidRPr="00D85141">
        <w:rPr>
          <w:rFonts w:ascii="Times New Roman" w:hAnsi="Times New Roman" w:cs="Times New Roman"/>
          <w:sz w:val="24"/>
          <w:szCs w:val="24"/>
        </w:rPr>
        <w:lastRenderedPageBreak/>
        <w:t>and during critical growth stages</w:t>
      </w:r>
      <w:r w:rsidR="00646056" w:rsidRPr="00D85141">
        <w:rPr>
          <w:rFonts w:ascii="Times New Roman" w:hAnsi="Times New Roman" w:cs="Times New Roman"/>
          <w:sz w:val="24"/>
          <w:szCs w:val="24"/>
        </w:rPr>
        <w:t xml:space="preserve"> of respective crops</w:t>
      </w:r>
      <w:r w:rsidRPr="00D85141">
        <w:rPr>
          <w:rFonts w:ascii="Times New Roman" w:hAnsi="Times New Roman" w:cs="Times New Roman"/>
          <w:sz w:val="24"/>
          <w:szCs w:val="24"/>
        </w:rPr>
        <w:t xml:space="preserve">. Pendimethalin was applied as pre-emergence herbicide for weed control. </w:t>
      </w:r>
      <w:r w:rsidR="00646056" w:rsidRPr="00D85141">
        <w:rPr>
          <w:rFonts w:ascii="Times New Roman" w:hAnsi="Times New Roman" w:cs="Times New Roman"/>
          <w:sz w:val="24"/>
          <w:szCs w:val="24"/>
        </w:rPr>
        <w:t>Need based crop management</w:t>
      </w:r>
      <w:r w:rsidRPr="00D85141">
        <w:rPr>
          <w:rFonts w:ascii="Times New Roman" w:hAnsi="Times New Roman" w:cs="Times New Roman"/>
          <w:sz w:val="24"/>
          <w:szCs w:val="24"/>
        </w:rPr>
        <w:t xml:space="preserve"> practices were adopted. </w:t>
      </w:r>
      <w:r w:rsidR="00016315" w:rsidRPr="00D85141">
        <w:rPr>
          <w:rFonts w:ascii="Times New Roman" w:hAnsi="Times New Roman" w:cs="Times New Roman"/>
          <w:sz w:val="24"/>
          <w:szCs w:val="24"/>
        </w:rPr>
        <w:t>Observations like g</w:t>
      </w:r>
      <w:r w:rsidRPr="00D85141">
        <w:rPr>
          <w:rFonts w:ascii="Times New Roman" w:hAnsi="Times New Roman" w:cs="Times New Roman"/>
          <w:sz w:val="24"/>
          <w:szCs w:val="24"/>
        </w:rPr>
        <w:t>rain yield</w:t>
      </w:r>
      <w:r w:rsidR="00016315" w:rsidRPr="00D85141">
        <w:rPr>
          <w:rFonts w:ascii="Times New Roman" w:hAnsi="Times New Roman" w:cs="Times New Roman"/>
          <w:sz w:val="24"/>
          <w:szCs w:val="24"/>
        </w:rPr>
        <w:t xml:space="preserve"> and</w:t>
      </w:r>
      <w:r w:rsidRPr="00D85141">
        <w:rPr>
          <w:rFonts w:ascii="Times New Roman" w:hAnsi="Times New Roman" w:cs="Times New Roman"/>
          <w:sz w:val="24"/>
          <w:szCs w:val="24"/>
        </w:rPr>
        <w:t xml:space="preserve"> haulm yield</w:t>
      </w:r>
      <w:r w:rsidR="00016315" w:rsidRPr="00D85141">
        <w:rPr>
          <w:rFonts w:ascii="Times New Roman" w:hAnsi="Times New Roman" w:cs="Times New Roman"/>
          <w:sz w:val="24"/>
          <w:szCs w:val="24"/>
        </w:rPr>
        <w:t xml:space="preserve"> were recorded after harvest.</w:t>
      </w:r>
      <w:r w:rsidRPr="00D85141">
        <w:rPr>
          <w:rFonts w:ascii="Times New Roman" w:hAnsi="Times New Roman" w:cs="Times New Roman"/>
          <w:sz w:val="24"/>
          <w:szCs w:val="24"/>
        </w:rPr>
        <w:t xml:space="preserve"> Finger millet equivalent yield (FMEY) </w:t>
      </w:r>
      <w:r w:rsidR="00646056" w:rsidRPr="00D85141">
        <w:rPr>
          <w:rFonts w:ascii="Times New Roman" w:hAnsi="Times New Roman" w:cs="Times New Roman"/>
          <w:sz w:val="24"/>
          <w:szCs w:val="24"/>
        </w:rPr>
        <w:t xml:space="preserve">and economics </w:t>
      </w:r>
      <w:r w:rsidRPr="00D85141">
        <w:rPr>
          <w:rFonts w:ascii="Times New Roman" w:hAnsi="Times New Roman" w:cs="Times New Roman"/>
          <w:sz w:val="24"/>
          <w:szCs w:val="24"/>
        </w:rPr>
        <w:t>w</w:t>
      </w:r>
      <w:r w:rsidR="00646056" w:rsidRPr="00D85141">
        <w:rPr>
          <w:rFonts w:ascii="Times New Roman" w:hAnsi="Times New Roman" w:cs="Times New Roman"/>
          <w:sz w:val="24"/>
          <w:szCs w:val="24"/>
        </w:rPr>
        <w:t>ere</w:t>
      </w:r>
      <w:r w:rsidRPr="00D85141">
        <w:rPr>
          <w:rFonts w:ascii="Times New Roman" w:hAnsi="Times New Roman" w:cs="Times New Roman"/>
          <w:sz w:val="24"/>
          <w:szCs w:val="24"/>
        </w:rPr>
        <w:t xml:space="preserve"> calculated using standard price-based conversion. Soil samples were collected before sowing and after harvest for analysis of pH, EC, organic carbon, and available N, P, and K using standard methods. Grain and straw samples were </w:t>
      </w:r>
      <w:proofErr w:type="spellStart"/>
      <w:r w:rsidRPr="00D85141">
        <w:rPr>
          <w:rFonts w:ascii="Times New Roman" w:hAnsi="Times New Roman" w:cs="Times New Roman"/>
          <w:sz w:val="24"/>
          <w:szCs w:val="24"/>
        </w:rPr>
        <w:t>analyzed</w:t>
      </w:r>
      <w:proofErr w:type="spellEnd"/>
      <w:r w:rsidRPr="00D85141">
        <w:rPr>
          <w:rFonts w:ascii="Times New Roman" w:hAnsi="Times New Roman" w:cs="Times New Roman"/>
          <w:sz w:val="24"/>
          <w:szCs w:val="24"/>
        </w:rPr>
        <w:t xml:space="preserve"> for nutrient content (N, P, K) and uptake was computed. The data were statistically </w:t>
      </w:r>
      <w:proofErr w:type="spellStart"/>
      <w:r w:rsidRPr="00D85141">
        <w:rPr>
          <w:rFonts w:ascii="Times New Roman" w:hAnsi="Times New Roman" w:cs="Times New Roman"/>
          <w:sz w:val="24"/>
          <w:szCs w:val="24"/>
        </w:rPr>
        <w:t>analyzed</w:t>
      </w:r>
      <w:proofErr w:type="spellEnd"/>
      <w:r w:rsidRPr="00D85141">
        <w:rPr>
          <w:rFonts w:ascii="Times New Roman" w:hAnsi="Times New Roman" w:cs="Times New Roman"/>
          <w:sz w:val="24"/>
          <w:szCs w:val="24"/>
        </w:rPr>
        <w:t xml:space="preserve"> using ANOVA as per the method described by </w:t>
      </w:r>
      <w:proofErr w:type="spellStart"/>
      <w:r w:rsidRPr="00D85141">
        <w:rPr>
          <w:rFonts w:ascii="Times New Roman" w:hAnsi="Times New Roman" w:cs="Times New Roman"/>
          <w:sz w:val="24"/>
          <w:szCs w:val="24"/>
        </w:rPr>
        <w:t>Panse</w:t>
      </w:r>
      <w:proofErr w:type="spellEnd"/>
      <w:r w:rsidRPr="00D85141">
        <w:rPr>
          <w:rFonts w:ascii="Times New Roman" w:hAnsi="Times New Roman" w:cs="Times New Roman"/>
          <w:sz w:val="24"/>
          <w:szCs w:val="24"/>
        </w:rPr>
        <w:t xml:space="preserve"> and </w:t>
      </w:r>
      <w:proofErr w:type="spellStart"/>
      <w:r w:rsidRPr="00D85141">
        <w:rPr>
          <w:rFonts w:ascii="Times New Roman" w:hAnsi="Times New Roman" w:cs="Times New Roman"/>
          <w:sz w:val="24"/>
          <w:szCs w:val="24"/>
        </w:rPr>
        <w:t>Sukhatme</w:t>
      </w:r>
      <w:proofErr w:type="spellEnd"/>
      <w:r w:rsidRPr="00D85141">
        <w:rPr>
          <w:rFonts w:ascii="Times New Roman" w:hAnsi="Times New Roman" w:cs="Times New Roman"/>
          <w:sz w:val="24"/>
          <w:szCs w:val="24"/>
        </w:rPr>
        <w:t xml:space="preserve"> (1978). Treatment means were compared using the F-test at a 5% significance level, and critical differences were calculated wherever significant. </w:t>
      </w:r>
      <w:commentRangeEnd w:id="2"/>
      <w:r w:rsidR="00392978">
        <w:rPr>
          <w:rStyle w:val="CommentReference"/>
        </w:rPr>
        <w:commentReference w:id="2"/>
      </w:r>
    </w:p>
    <w:p w14:paraId="6F4C0BD4" w14:textId="2C13B146" w:rsidR="002555DE" w:rsidRPr="00D85141" w:rsidRDefault="00DD47A3" w:rsidP="00755941">
      <w:pPr>
        <w:spacing w:after="240" w:line="360" w:lineRule="auto"/>
        <w:jc w:val="both"/>
        <w:rPr>
          <w:rFonts w:ascii="Times New Roman" w:hAnsi="Times New Roman" w:cs="Times New Roman"/>
          <w:sz w:val="24"/>
          <w:szCs w:val="24"/>
        </w:rPr>
      </w:pPr>
      <w:r w:rsidRPr="00D85141">
        <w:rPr>
          <w:rFonts w:ascii="Times New Roman" w:hAnsi="Times New Roman" w:cs="Times New Roman"/>
          <w:b/>
          <w:bCs/>
          <w:sz w:val="24"/>
          <w:szCs w:val="24"/>
        </w:rPr>
        <w:t>RESULTS AND DISCUSSION</w:t>
      </w:r>
    </w:p>
    <w:p w14:paraId="1733455B" w14:textId="0A849416" w:rsidR="00CD2985" w:rsidRPr="00D85141" w:rsidRDefault="00CD2985" w:rsidP="00CD2985">
      <w:pPr>
        <w:spacing w:after="240" w:line="360" w:lineRule="auto"/>
        <w:jc w:val="both"/>
        <w:rPr>
          <w:rFonts w:ascii="Times New Roman" w:hAnsi="Times New Roman" w:cs="Times New Roman"/>
          <w:b/>
          <w:bCs/>
          <w:i/>
          <w:iCs/>
          <w:sz w:val="24"/>
          <w:szCs w:val="24"/>
        </w:rPr>
      </w:pPr>
      <w:r w:rsidRPr="00D85141">
        <w:rPr>
          <w:rFonts w:ascii="Times New Roman" w:hAnsi="Times New Roman" w:cs="Times New Roman"/>
          <w:b/>
          <w:bCs/>
          <w:i/>
          <w:iCs/>
          <w:sz w:val="24"/>
          <w:szCs w:val="24"/>
        </w:rPr>
        <w:t xml:space="preserve">Grain Yield and </w:t>
      </w:r>
      <w:r w:rsidR="002D4D84" w:rsidRPr="00D85141">
        <w:rPr>
          <w:rFonts w:ascii="Times New Roman" w:hAnsi="Times New Roman" w:cs="Times New Roman"/>
          <w:b/>
          <w:bCs/>
          <w:i/>
          <w:iCs/>
          <w:sz w:val="24"/>
          <w:szCs w:val="24"/>
        </w:rPr>
        <w:t>Haulm</w:t>
      </w:r>
      <w:r w:rsidRPr="00D85141">
        <w:rPr>
          <w:rFonts w:ascii="Times New Roman" w:hAnsi="Times New Roman" w:cs="Times New Roman"/>
          <w:b/>
          <w:bCs/>
          <w:i/>
          <w:iCs/>
          <w:sz w:val="24"/>
          <w:szCs w:val="24"/>
        </w:rPr>
        <w:t xml:space="preserve"> yield</w:t>
      </w:r>
      <w:r w:rsidR="002D4D84" w:rsidRPr="00D85141">
        <w:rPr>
          <w:rFonts w:ascii="Times New Roman" w:hAnsi="Times New Roman" w:cs="Times New Roman"/>
          <w:b/>
          <w:bCs/>
          <w:i/>
          <w:iCs/>
          <w:sz w:val="24"/>
          <w:szCs w:val="24"/>
        </w:rPr>
        <w:t xml:space="preserve"> (kg ha</w:t>
      </w:r>
      <w:r w:rsidR="002D4D84" w:rsidRPr="00D85141">
        <w:rPr>
          <w:rFonts w:ascii="Times New Roman" w:hAnsi="Times New Roman" w:cs="Times New Roman"/>
          <w:b/>
          <w:bCs/>
          <w:i/>
          <w:iCs/>
          <w:sz w:val="24"/>
          <w:szCs w:val="24"/>
          <w:vertAlign w:val="superscript"/>
        </w:rPr>
        <w:t>-1</w:t>
      </w:r>
      <w:r w:rsidR="002D4D84" w:rsidRPr="00D85141">
        <w:rPr>
          <w:rFonts w:ascii="Times New Roman" w:hAnsi="Times New Roman" w:cs="Times New Roman"/>
          <w:b/>
          <w:bCs/>
          <w:i/>
          <w:iCs/>
          <w:sz w:val="24"/>
          <w:szCs w:val="24"/>
        </w:rPr>
        <w:t>)</w:t>
      </w:r>
    </w:p>
    <w:p w14:paraId="2A914198" w14:textId="4AB2EF35" w:rsidR="006E52A5" w:rsidRPr="00D85141" w:rsidRDefault="00CD2985" w:rsidP="00285C8F">
      <w:pPr>
        <w:tabs>
          <w:tab w:val="left" w:pos="567"/>
          <w:tab w:val="left" w:pos="851"/>
          <w:tab w:val="left" w:pos="7797"/>
          <w:tab w:val="left" w:pos="8222"/>
          <w:tab w:val="left" w:pos="8647"/>
        </w:tabs>
        <w:spacing w:line="360" w:lineRule="auto"/>
        <w:ind w:right="95" w:hanging="284"/>
        <w:jc w:val="both"/>
        <w:rPr>
          <w:rFonts w:ascii="Times New Roman" w:hAnsi="Times New Roman" w:cs="Times New Roman"/>
          <w:sz w:val="24"/>
          <w:szCs w:val="24"/>
        </w:rPr>
      </w:pPr>
      <w:r w:rsidRPr="00D85141">
        <w:rPr>
          <w:rFonts w:ascii="Times New Roman" w:hAnsi="Times New Roman" w:cs="Times New Roman"/>
          <w:sz w:val="24"/>
          <w:szCs w:val="24"/>
        </w:rPr>
        <w:tab/>
      </w:r>
      <w:r w:rsidRPr="00D85141">
        <w:rPr>
          <w:rFonts w:ascii="Times New Roman" w:hAnsi="Times New Roman" w:cs="Times New Roman"/>
          <w:sz w:val="24"/>
          <w:szCs w:val="24"/>
        </w:rPr>
        <w:tab/>
      </w:r>
      <w:r w:rsidR="002D4D84" w:rsidRPr="00D85141">
        <w:rPr>
          <w:rFonts w:ascii="Times New Roman" w:hAnsi="Times New Roman" w:cs="Times New Roman"/>
          <w:sz w:val="24"/>
          <w:szCs w:val="24"/>
        </w:rPr>
        <w:t>The grain and haulm</w:t>
      </w:r>
      <w:r w:rsidR="00532264">
        <w:rPr>
          <w:rFonts w:ascii="Times New Roman" w:hAnsi="Times New Roman" w:cs="Times New Roman"/>
          <w:sz w:val="24"/>
          <w:szCs w:val="24"/>
        </w:rPr>
        <w:t xml:space="preserve"> </w:t>
      </w:r>
      <w:r w:rsidR="00532264" w:rsidRPr="00D85141">
        <w:rPr>
          <w:rFonts w:ascii="Times New Roman" w:hAnsi="Times New Roman" w:cs="Times New Roman"/>
          <w:sz w:val="24"/>
          <w:szCs w:val="24"/>
        </w:rPr>
        <w:t>yield</w:t>
      </w:r>
      <w:r w:rsidR="002D4D84" w:rsidRPr="00D85141">
        <w:rPr>
          <w:rFonts w:ascii="Times New Roman" w:hAnsi="Times New Roman" w:cs="Times New Roman"/>
          <w:sz w:val="24"/>
          <w:szCs w:val="24"/>
        </w:rPr>
        <w:t xml:space="preserve"> of various legume crops were significantly influenced by </w:t>
      </w:r>
      <w:r w:rsidRPr="00D85141">
        <w:rPr>
          <w:rFonts w:ascii="Times New Roman" w:hAnsi="Times New Roman" w:cs="Times New Roman"/>
          <w:sz w:val="24"/>
          <w:szCs w:val="24"/>
        </w:rPr>
        <w:t xml:space="preserve">finger millet residue management practices (Fig. </w:t>
      </w:r>
      <w:r w:rsidR="00D85141" w:rsidRPr="00D85141">
        <w:rPr>
          <w:rFonts w:ascii="Times New Roman" w:hAnsi="Times New Roman" w:cs="Times New Roman"/>
          <w:sz w:val="24"/>
          <w:szCs w:val="24"/>
        </w:rPr>
        <w:t>1&amp;2</w:t>
      </w:r>
      <w:r w:rsidRPr="00D85141">
        <w:rPr>
          <w:rFonts w:ascii="Times New Roman" w:hAnsi="Times New Roman" w:cs="Times New Roman"/>
          <w:sz w:val="24"/>
          <w:szCs w:val="24"/>
        </w:rPr>
        <w:t xml:space="preserve">). </w:t>
      </w:r>
      <w:r w:rsidR="00F22A5D" w:rsidRPr="00D85141">
        <w:rPr>
          <w:rFonts w:ascii="Times New Roman" w:hAnsi="Times New Roman" w:cs="Times New Roman"/>
          <w:sz w:val="24"/>
          <w:szCs w:val="24"/>
        </w:rPr>
        <w:t>All the legume crops (</w:t>
      </w:r>
      <w:proofErr w:type="spellStart"/>
      <w:r w:rsidR="00F22A5D" w:rsidRPr="00D85141">
        <w:rPr>
          <w:rFonts w:ascii="Times New Roman" w:hAnsi="Times New Roman" w:cs="Times New Roman"/>
          <w:sz w:val="24"/>
          <w:szCs w:val="24"/>
        </w:rPr>
        <w:t>sunhemp</w:t>
      </w:r>
      <w:proofErr w:type="spellEnd"/>
      <w:r w:rsidR="00F22A5D" w:rsidRPr="00D85141">
        <w:rPr>
          <w:rFonts w:ascii="Times New Roman" w:hAnsi="Times New Roman" w:cs="Times New Roman"/>
          <w:sz w:val="24"/>
          <w:szCs w:val="24"/>
        </w:rPr>
        <w:t>, horse gram, groundnut, black gram and green gram) recorded higher grain and haulm yields with M</w:t>
      </w:r>
      <w:r w:rsidR="00F22A5D" w:rsidRPr="00D85141">
        <w:rPr>
          <w:rFonts w:ascii="Times New Roman" w:hAnsi="Times New Roman" w:cs="Times New Roman"/>
          <w:sz w:val="24"/>
          <w:szCs w:val="24"/>
          <w:vertAlign w:val="subscript"/>
        </w:rPr>
        <w:t xml:space="preserve">2 </w:t>
      </w:r>
      <w:r w:rsidR="00F22A5D" w:rsidRPr="00D85141">
        <w:rPr>
          <w:rFonts w:ascii="Times New Roman" w:hAnsi="Times New Roman" w:cs="Times New Roman"/>
          <w:sz w:val="24"/>
          <w:szCs w:val="24"/>
        </w:rPr>
        <w:t>(Finger millet residue incorporation + ANGRAU decomposer), which was closely followed by M</w:t>
      </w:r>
      <w:r w:rsidR="00F22A5D" w:rsidRPr="00D85141">
        <w:rPr>
          <w:rFonts w:ascii="Times New Roman" w:hAnsi="Times New Roman" w:cs="Times New Roman"/>
          <w:sz w:val="24"/>
          <w:szCs w:val="24"/>
          <w:vertAlign w:val="subscript"/>
        </w:rPr>
        <w:t>1</w:t>
      </w:r>
      <w:r w:rsidR="00F22A5D" w:rsidRPr="00D85141">
        <w:rPr>
          <w:rFonts w:ascii="Times New Roman" w:hAnsi="Times New Roman" w:cs="Times New Roman"/>
          <w:sz w:val="24"/>
          <w:szCs w:val="24"/>
        </w:rPr>
        <w:t xml:space="preserve"> (Finger millet residue incorporation); whereas the lowest grain and haulm yields were recorded in no residue incorporation (M</w:t>
      </w:r>
      <w:r w:rsidR="00F22A5D" w:rsidRPr="00D85141">
        <w:rPr>
          <w:rFonts w:ascii="Times New Roman" w:hAnsi="Times New Roman" w:cs="Times New Roman"/>
          <w:sz w:val="24"/>
          <w:szCs w:val="24"/>
          <w:vertAlign w:val="subscript"/>
        </w:rPr>
        <w:t>3</w:t>
      </w:r>
      <w:r w:rsidR="00F22A5D" w:rsidRPr="00D85141">
        <w:rPr>
          <w:rFonts w:ascii="Times New Roman" w:hAnsi="Times New Roman" w:cs="Times New Roman"/>
          <w:sz w:val="24"/>
          <w:szCs w:val="24"/>
        </w:rPr>
        <w:t xml:space="preserve">). </w:t>
      </w:r>
      <w:r w:rsidR="00285C8F" w:rsidRPr="00D85141">
        <w:rPr>
          <w:rFonts w:ascii="Times New Roman" w:hAnsi="Times New Roman" w:cs="Times New Roman"/>
          <w:sz w:val="24"/>
          <w:szCs w:val="24"/>
        </w:rPr>
        <w:t>Among the crops, g</w:t>
      </w:r>
      <w:r w:rsidRPr="00D85141">
        <w:rPr>
          <w:rFonts w:ascii="Times New Roman" w:hAnsi="Times New Roman" w:cs="Times New Roman"/>
          <w:sz w:val="24"/>
          <w:szCs w:val="24"/>
        </w:rPr>
        <w:t xml:space="preserve">roundnut recorded </w:t>
      </w:r>
      <w:r w:rsidR="00F22A5D" w:rsidRPr="00D85141">
        <w:rPr>
          <w:rFonts w:ascii="Times New Roman" w:hAnsi="Times New Roman" w:cs="Times New Roman"/>
          <w:sz w:val="24"/>
          <w:szCs w:val="24"/>
        </w:rPr>
        <w:t xml:space="preserve">a </w:t>
      </w:r>
      <w:r w:rsidRPr="00D85141">
        <w:rPr>
          <w:rFonts w:ascii="Times New Roman" w:hAnsi="Times New Roman" w:cs="Times New Roman"/>
          <w:sz w:val="24"/>
          <w:szCs w:val="24"/>
        </w:rPr>
        <w:t xml:space="preserve">higher </w:t>
      </w:r>
      <w:r w:rsidR="00F22A5D" w:rsidRPr="00D85141">
        <w:rPr>
          <w:rFonts w:ascii="Times New Roman" w:hAnsi="Times New Roman" w:cs="Times New Roman"/>
          <w:sz w:val="24"/>
          <w:szCs w:val="24"/>
        </w:rPr>
        <w:t>pod</w:t>
      </w:r>
      <w:r w:rsidRPr="00D85141">
        <w:rPr>
          <w:rFonts w:ascii="Times New Roman" w:hAnsi="Times New Roman" w:cs="Times New Roman"/>
          <w:sz w:val="24"/>
          <w:szCs w:val="24"/>
        </w:rPr>
        <w:t xml:space="preserve"> yield (2306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(Finger millet residue incorporation + ANGRAU decomposer), </w:t>
      </w:r>
      <w:r w:rsidR="00285C8F" w:rsidRPr="00D85141">
        <w:rPr>
          <w:rFonts w:ascii="Times New Roman" w:hAnsi="Times New Roman" w:cs="Times New Roman"/>
          <w:sz w:val="24"/>
          <w:szCs w:val="24"/>
        </w:rPr>
        <w:t xml:space="preserve">which was </w:t>
      </w:r>
      <w:r w:rsidRPr="00D85141">
        <w:rPr>
          <w:rFonts w:ascii="Times New Roman" w:hAnsi="Times New Roman" w:cs="Times New Roman"/>
          <w:sz w:val="24"/>
          <w:szCs w:val="24"/>
        </w:rPr>
        <w:t xml:space="preserve">4.7% </w:t>
      </w:r>
      <w:r w:rsidR="00285C8F" w:rsidRPr="00D85141">
        <w:rPr>
          <w:rFonts w:ascii="Times New Roman" w:hAnsi="Times New Roman" w:cs="Times New Roman"/>
          <w:sz w:val="24"/>
          <w:szCs w:val="24"/>
        </w:rPr>
        <w:t xml:space="preserve">and 27.0% </w:t>
      </w:r>
      <w:r w:rsidRPr="00D85141">
        <w:rPr>
          <w:rFonts w:ascii="Times New Roman" w:hAnsi="Times New Roman" w:cs="Times New Roman"/>
          <w:sz w:val="24"/>
          <w:szCs w:val="24"/>
        </w:rPr>
        <w:t xml:space="preserve">higher than </w:t>
      </w:r>
      <w:r w:rsidR="00285C8F" w:rsidRPr="00D85141">
        <w:rPr>
          <w:rFonts w:ascii="Times New Roman" w:hAnsi="Times New Roman" w:cs="Times New Roman"/>
          <w:sz w:val="24"/>
          <w:szCs w:val="24"/>
        </w:rPr>
        <w:t>M</w:t>
      </w:r>
      <w:r w:rsidR="00285C8F" w:rsidRPr="00D85141">
        <w:rPr>
          <w:rFonts w:ascii="Times New Roman" w:hAnsi="Times New Roman" w:cs="Times New Roman"/>
          <w:sz w:val="24"/>
          <w:szCs w:val="24"/>
          <w:vertAlign w:val="subscript"/>
        </w:rPr>
        <w:t xml:space="preserve">1 </w:t>
      </w:r>
      <w:r w:rsidR="00285C8F" w:rsidRPr="00D85141">
        <w:rPr>
          <w:rFonts w:ascii="Times New Roman" w:hAnsi="Times New Roman" w:cs="Times New Roman"/>
          <w:sz w:val="24"/>
          <w:szCs w:val="24"/>
        </w:rPr>
        <w:t xml:space="preserve">and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 xml:space="preserve">3 </w:t>
      </w:r>
      <w:r w:rsidR="00285C8F" w:rsidRPr="00D85141">
        <w:rPr>
          <w:rFonts w:ascii="Times New Roman" w:hAnsi="Times New Roman" w:cs="Times New Roman"/>
          <w:sz w:val="24"/>
          <w:szCs w:val="24"/>
        </w:rPr>
        <w:t>respectively</w:t>
      </w:r>
      <w:r w:rsidRPr="00D85141">
        <w:rPr>
          <w:rFonts w:ascii="Times New Roman" w:hAnsi="Times New Roman" w:cs="Times New Roman"/>
          <w:sz w:val="24"/>
          <w:szCs w:val="24"/>
        </w:rPr>
        <w:t xml:space="preserve">. </w:t>
      </w:r>
      <w:r w:rsidR="0050349B" w:rsidRPr="00D85141">
        <w:rPr>
          <w:rFonts w:ascii="Times New Roman" w:hAnsi="Times New Roman" w:cs="Times New Roman"/>
          <w:sz w:val="24"/>
          <w:szCs w:val="24"/>
        </w:rPr>
        <w:t xml:space="preserve">The grain yield of </w:t>
      </w:r>
      <w:proofErr w:type="spellStart"/>
      <w:r w:rsidR="0050349B" w:rsidRPr="00D85141">
        <w:rPr>
          <w:rFonts w:ascii="Times New Roman" w:hAnsi="Times New Roman" w:cs="Times New Roman"/>
          <w:sz w:val="24"/>
          <w:szCs w:val="24"/>
        </w:rPr>
        <w:t>s</w:t>
      </w:r>
      <w:r w:rsidRPr="00D85141">
        <w:rPr>
          <w:rFonts w:ascii="Times New Roman" w:hAnsi="Times New Roman" w:cs="Times New Roman"/>
          <w:sz w:val="24"/>
          <w:szCs w:val="24"/>
        </w:rPr>
        <w:t>unhemp</w:t>
      </w:r>
      <w:proofErr w:type="spellEnd"/>
      <w:r w:rsidRPr="00D85141">
        <w:rPr>
          <w:rFonts w:ascii="Times New Roman" w:hAnsi="Times New Roman" w:cs="Times New Roman"/>
          <w:sz w:val="24"/>
          <w:szCs w:val="24"/>
        </w:rPr>
        <w:t xml:space="preserve"> and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xml:space="preserve"> </w:t>
      </w:r>
      <w:r w:rsidR="0050349B" w:rsidRPr="00D85141">
        <w:rPr>
          <w:rFonts w:ascii="Times New Roman" w:hAnsi="Times New Roman" w:cs="Times New Roman"/>
          <w:sz w:val="24"/>
          <w:szCs w:val="24"/>
        </w:rPr>
        <w:t>obtained in M</w:t>
      </w:r>
      <w:r w:rsidR="0050349B" w:rsidRPr="00D85141">
        <w:rPr>
          <w:rFonts w:ascii="Times New Roman" w:hAnsi="Times New Roman" w:cs="Times New Roman"/>
          <w:sz w:val="24"/>
          <w:szCs w:val="24"/>
          <w:vertAlign w:val="subscript"/>
        </w:rPr>
        <w:t>2</w:t>
      </w:r>
      <w:r w:rsidR="0050349B" w:rsidRPr="00D85141">
        <w:rPr>
          <w:rFonts w:ascii="Times New Roman" w:hAnsi="Times New Roman" w:cs="Times New Roman"/>
          <w:sz w:val="24"/>
          <w:szCs w:val="24"/>
        </w:rPr>
        <w:t xml:space="preserve"> </w:t>
      </w:r>
      <w:r w:rsidR="001C6103" w:rsidRPr="00D85141">
        <w:rPr>
          <w:rFonts w:ascii="Times New Roman" w:hAnsi="Times New Roman" w:cs="Times New Roman"/>
          <w:sz w:val="24"/>
          <w:szCs w:val="24"/>
        </w:rPr>
        <w:t>showed a</w:t>
      </w:r>
      <w:r w:rsidR="0050349B" w:rsidRPr="00D85141">
        <w:rPr>
          <w:rFonts w:ascii="Times New Roman" w:hAnsi="Times New Roman" w:cs="Times New Roman"/>
          <w:sz w:val="24"/>
          <w:szCs w:val="24"/>
        </w:rPr>
        <w:t>n</w:t>
      </w:r>
      <w:r w:rsidRPr="00D85141">
        <w:rPr>
          <w:rFonts w:ascii="Times New Roman" w:hAnsi="Times New Roman" w:cs="Times New Roman"/>
          <w:sz w:val="24"/>
          <w:szCs w:val="24"/>
        </w:rPr>
        <w:t xml:space="preserve"> increase of </w:t>
      </w:r>
      <w:r w:rsidR="0050349B" w:rsidRPr="00D85141">
        <w:rPr>
          <w:rFonts w:ascii="Times New Roman" w:hAnsi="Times New Roman" w:cs="Times New Roman"/>
          <w:sz w:val="24"/>
          <w:szCs w:val="24"/>
        </w:rPr>
        <w:t>9</w:t>
      </w:r>
      <w:r w:rsidRPr="00D85141">
        <w:rPr>
          <w:rFonts w:ascii="Times New Roman" w:hAnsi="Times New Roman" w:cs="Times New Roman"/>
          <w:sz w:val="24"/>
          <w:szCs w:val="24"/>
        </w:rPr>
        <w:t xml:space="preserve">.5% and </w:t>
      </w:r>
      <w:r w:rsidR="0050349B" w:rsidRPr="00D85141">
        <w:rPr>
          <w:rFonts w:ascii="Times New Roman" w:hAnsi="Times New Roman" w:cs="Times New Roman"/>
          <w:sz w:val="24"/>
          <w:szCs w:val="24"/>
        </w:rPr>
        <w:t>10</w:t>
      </w:r>
      <w:r w:rsidRPr="00D85141">
        <w:rPr>
          <w:rFonts w:ascii="Times New Roman" w:hAnsi="Times New Roman" w:cs="Times New Roman"/>
          <w:sz w:val="24"/>
          <w:szCs w:val="24"/>
        </w:rPr>
        <w:t>.</w:t>
      </w:r>
      <w:r w:rsidR="0050349B" w:rsidRPr="00D85141">
        <w:rPr>
          <w:rFonts w:ascii="Times New Roman" w:hAnsi="Times New Roman" w:cs="Times New Roman"/>
          <w:sz w:val="24"/>
          <w:szCs w:val="24"/>
        </w:rPr>
        <w:t>2</w:t>
      </w:r>
      <w:r w:rsidRPr="00D85141">
        <w:rPr>
          <w:rFonts w:ascii="Times New Roman" w:hAnsi="Times New Roman" w:cs="Times New Roman"/>
          <w:sz w:val="24"/>
          <w:szCs w:val="24"/>
        </w:rPr>
        <w:t>%, respectively</w:t>
      </w:r>
      <w:r w:rsidR="0050349B" w:rsidRPr="00D85141">
        <w:rPr>
          <w:rFonts w:ascii="Times New Roman" w:hAnsi="Times New Roman" w:cs="Times New Roman"/>
          <w:sz w:val="24"/>
          <w:szCs w:val="24"/>
        </w:rPr>
        <w:t xml:space="preserve"> as compared to</w:t>
      </w:r>
      <w:r w:rsidRPr="00D85141">
        <w:rPr>
          <w:rFonts w:ascii="Times New Roman" w:hAnsi="Times New Roman" w:cs="Times New Roman"/>
          <w:sz w:val="24"/>
          <w:szCs w:val="24"/>
        </w:rPr>
        <w:t xml:space="preserve"> M</w:t>
      </w:r>
      <w:r w:rsidR="0050349B"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(Finger millet residue incorporation</w:t>
      </w:r>
      <w:r w:rsidR="0050349B" w:rsidRPr="00D85141">
        <w:rPr>
          <w:rFonts w:ascii="Times New Roman" w:hAnsi="Times New Roman" w:cs="Times New Roman"/>
          <w:sz w:val="24"/>
          <w:szCs w:val="24"/>
        </w:rPr>
        <w:t>) and 43.2% and 21.6%</w:t>
      </w:r>
      <w:r w:rsidRPr="00D85141">
        <w:rPr>
          <w:rFonts w:ascii="Times New Roman" w:hAnsi="Times New Roman" w:cs="Times New Roman"/>
          <w:sz w:val="24"/>
          <w:szCs w:val="24"/>
        </w:rPr>
        <w:t xml:space="preserve"> </w:t>
      </w:r>
      <w:r w:rsidR="0050349B" w:rsidRPr="00D85141">
        <w:rPr>
          <w:rFonts w:ascii="Times New Roman" w:hAnsi="Times New Roman" w:cs="Times New Roman"/>
          <w:sz w:val="24"/>
          <w:szCs w:val="24"/>
        </w:rPr>
        <w:t xml:space="preserve">as </w:t>
      </w:r>
      <w:r w:rsidRPr="00D85141">
        <w:rPr>
          <w:rFonts w:ascii="Times New Roman" w:hAnsi="Times New Roman" w:cs="Times New Roman"/>
          <w:sz w:val="24"/>
          <w:szCs w:val="24"/>
        </w:rPr>
        <w:t>compared to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(no residue incorporation). Similarly, </w:t>
      </w:r>
      <w:proofErr w:type="spellStart"/>
      <w:r w:rsidR="0050349B" w:rsidRPr="00D85141">
        <w:rPr>
          <w:rFonts w:ascii="Times New Roman" w:hAnsi="Times New Roman" w:cs="Times New Roman"/>
          <w:sz w:val="24"/>
          <w:szCs w:val="24"/>
        </w:rPr>
        <w:t>blackgram</w:t>
      </w:r>
      <w:proofErr w:type="spellEnd"/>
      <w:r w:rsidR="0050349B" w:rsidRPr="00D85141">
        <w:rPr>
          <w:rFonts w:ascii="Times New Roman" w:hAnsi="Times New Roman" w:cs="Times New Roman"/>
          <w:sz w:val="24"/>
          <w:szCs w:val="24"/>
        </w:rPr>
        <w:t xml:space="preserve"> and </w:t>
      </w:r>
      <w:proofErr w:type="spellStart"/>
      <w:r w:rsidRPr="00D85141">
        <w:rPr>
          <w:rFonts w:ascii="Times New Roman" w:hAnsi="Times New Roman" w:cs="Times New Roman"/>
          <w:sz w:val="24"/>
          <w:szCs w:val="24"/>
        </w:rPr>
        <w:t>greengram</w:t>
      </w:r>
      <w:proofErr w:type="spellEnd"/>
      <w:r w:rsidRPr="00D85141">
        <w:rPr>
          <w:rFonts w:ascii="Times New Roman" w:hAnsi="Times New Roman" w:cs="Times New Roman"/>
          <w:sz w:val="24"/>
          <w:szCs w:val="24"/>
        </w:rPr>
        <w:t xml:space="preserve"> showed </w:t>
      </w:r>
      <w:r w:rsidR="0050349B" w:rsidRPr="00D85141">
        <w:rPr>
          <w:rFonts w:ascii="Times New Roman" w:hAnsi="Times New Roman" w:cs="Times New Roman"/>
          <w:sz w:val="24"/>
          <w:szCs w:val="24"/>
        </w:rPr>
        <w:t>an</w:t>
      </w:r>
      <w:r w:rsidR="00532264">
        <w:rPr>
          <w:rFonts w:ascii="Times New Roman" w:hAnsi="Times New Roman" w:cs="Times New Roman"/>
          <w:sz w:val="24"/>
          <w:szCs w:val="24"/>
        </w:rPr>
        <w:t>d</w:t>
      </w:r>
      <w:r w:rsidR="0050349B" w:rsidRPr="00D85141">
        <w:rPr>
          <w:rFonts w:ascii="Times New Roman" w:hAnsi="Times New Roman" w:cs="Times New Roman"/>
          <w:sz w:val="24"/>
          <w:szCs w:val="24"/>
        </w:rPr>
        <w:t xml:space="preserve"> </w:t>
      </w:r>
      <w:r w:rsidRPr="00D85141">
        <w:rPr>
          <w:rFonts w:ascii="Times New Roman" w:hAnsi="Times New Roman" w:cs="Times New Roman"/>
          <w:sz w:val="24"/>
          <w:szCs w:val="24"/>
        </w:rPr>
        <w:t>yield increase of 17.5% and 18.8%, respectively, under M</w:t>
      </w:r>
      <w:r w:rsidRPr="00D85141">
        <w:rPr>
          <w:rFonts w:ascii="Times New Roman" w:hAnsi="Times New Roman" w:cs="Times New Roman"/>
          <w:sz w:val="24"/>
          <w:szCs w:val="24"/>
          <w:vertAlign w:val="subscript"/>
        </w:rPr>
        <w:t xml:space="preserve">2 </w:t>
      </w:r>
      <w:r w:rsidRPr="00D85141">
        <w:rPr>
          <w:rFonts w:ascii="Times New Roman" w:hAnsi="Times New Roman" w:cs="Times New Roman"/>
          <w:sz w:val="24"/>
          <w:szCs w:val="24"/>
        </w:rPr>
        <w:t>(Finger millet residue incorporation + ANGRAU decomposer)</w:t>
      </w:r>
      <w:r w:rsidR="006E52A5" w:rsidRPr="00D85141">
        <w:rPr>
          <w:rFonts w:ascii="Times New Roman" w:hAnsi="Times New Roman" w:cs="Times New Roman"/>
          <w:sz w:val="24"/>
          <w:szCs w:val="24"/>
        </w:rPr>
        <w:t xml:space="preserve"> as compared to M</w:t>
      </w:r>
      <w:r w:rsidR="006E52A5" w:rsidRPr="00D85141">
        <w:rPr>
          <w:rFonts w:ascii="Times New Roman" w:hAnsi="Times New Roman" w:cs="Times New Roman"/>
          <w:sz w:val="24"/>
          <w:szCs w:val="24"/>
          <w:vertAlign w:val="subscript"/>
        </w:rPr>
        <w:t>3</w:t>
      </w:r>
      <w:r w:rsidR="006E52A5" w:rsidRPr="00D85141">
        <w:rPr>
          <w:rFonts w:ascii="Times New Roman" w:hAnsi="Times New Roman" w:cs="Times New Roman"/>
          <w:sz w:val="24"/>
          <w:szCs w:val="24"/>
        </w:rPr>
        <w:t xml:space="preserve"> (no residue incorporation)</w:t>
      </w:r>
      <w:r w:rsidRPr="00D85141">
        <w:rPr>
          <w:rFonts w:ascii="Times New Roman" w:hAnsi="Times New Roman" w:cs="Times New Roman"/>
          <w:sz w:val="24"/>
          <w:szCs w:val="24"/>
        </w:rPr>
        <w:t xml:space="preserve">.  </w:t>
      </w:r>
    </w:p>
    <w:p w14:paraId="29634448" w14:textId="30856427" w:rsidR="00671E95" w:rsidRPr="00D85141" w:rsidRDefault="00746753" w:rsidP="00671E95">
      <w:pPr>
        <w:tabs>
          <w:tab w:val="left" w:pos="567"/>
          <w:tab w:val="left" w:pos="851"/>
          <w:tab w:val="left" w:pos="7797"/>
          <w:tab w:val="left" w:pos="8222"/>
          <w:tab w:val="left" w:pos="8647"/>
        </w:tabs>
        <w:spacing w:line="360" w:lineRule="auto"/>
        <w:ind w:right="95" w:hanging="284"/>
        <w:jc w:val="both"/>
        <w:rPr>
          <w:rFonts w:ascii="Times New Roman" w:hAnsi="Times New Roman" w:cs="Times New Roman"/>
          <w:sz w:val="24"/>
          <w:szCs w:val="24"/>
        </w:rPr>
      </w:pPr>
      <w:r w:rsidRPr="00D85141">
        <w:rPr>
          <w:rFonts w:ascii="Times New Roman" w:hAnsi="Times New Roman" w:cs="Times New Roman"/>
          <w:sz w:val="24"/>
          <w:szCs w:val="24"/>
        </w:rPr>
        <w:tab/>
      </w:r>
      <w:r w:rsidRPr="00D85141">
        <w:rPr>
          <w:rFonts w:ascii="Times New Roman" w:hAnsi="Times New Roman" w:cs="Times New Roman"/>
          <w:sz w:val="24"/>
          <w:szCs w:val="24"/>
        </w:rPr>
        <w:tab/>
        <w:t>Among the five legume crops, the haulm yield of groundnut was higher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(3730 kg ha-1), which was 3.4% and 11.9% higher, respectively</w:t>
      </w:r>
      <w:r w:rsidR="00532264">
        <w:rPr>
          <w:rFonts w:ascii="Times New Roman" w:hAnsi="Times New Roman" w:cs="Times New Roman"/>
          <w:sz w:val="24"/>
          <w:szCs w:val="24"/>
        </w:rPr>
        <w:t>,</w:t>
      </w:r>
      <w:r w:rsidRPr="00D85141">
        <w:rPr>
          <w:rFonts w:ascii="Times New Roman" w:hAnsi="Times New Roman" w:cs="Times New Roman"/>
          <w:sz w:val="24"/>
          <w:szCs w:val="24"/>
        </w:rPr>
        <w:t xml:space="preserve"> as compared to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w:t>
      </w:r>
      <w:r w:rsidR="00532264" w:rsidRPr="00D85141">
        <w:rPr>
          <w:rFonts w:ascii="Times New Roman" w:hAnsi="Times New Roman" w:cs="Times New Roman"/>
          <w:sz w:val="24"/>
          <w:szCs w:val="24"/>
        </w:rPr>
        <w:t>Similarly,</w:t>
      </w:r>
      <w:r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horse gram, black gram and green gram recorded higher haulm yield with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B41277" w:rsidRPr="00D85141">
        <w:rPr>
          <w:rFonts w:ascii="Times New Roman" w:hAnsi="Times New Roman" w:cs="Times New Roman"/>
          <w:sz w:val="24"/>
          <w:szCs w:val="24"/>
        </w:rPr>
        <w:t>2631, 1906, 2288 and 2191 kg ha</w:t>
      </w:r>
      <w:r w:rsidR="00B41277" w:rsidRPr="00D85141">
        <w:rPr>
          <w:rFonts w:ascii="Times New Roman" w:hAnsi="Times New Roman" w:cs="Times New Roman"/>
          <w:sz w:val="24"/>
          <w:szCs w:val="24"/>
          <w:vertAlign w:val="superscript"/>
        </w:rPr>
        <w:t>-1</w:t>
      </w:r>
      <w:r w:rsidR="00B41277" w:rsidRPr="00D85141">
        <w:rPr>
          <w:rFonts w:ascii="Times New Roman" w:hAnsi="Times New Roman" w:cs="Times New Roman"/>
          <w:sz w:val="24"/>
          <w:szCs w:val="24"/>
        </w:rPr>
        <w:t xml:space="preserve"> respectively</w:t>
      </w:r>
      <w:r w:rsidRPr="00D85141">
        <w:rPr>
          <w:rFonts w:ascii="Times New Roman" w:hAnsi="Times New Roman" w:cs="Times New Roman"/>
          <w:sz w:val="24"/>
          <w:szCs w:val="24"/>
        </w:rPr>
        <w:t>) as compared to M</w:t>
      </w:r>
      <w:r w:rsidRPr="00D85141">
        <w:rPr>
          <w:rFonts w:ascii="Times New Roman" w:hAnsi="Times New Roman" w:cs="Times New Roman"/>
          <w:sz w:val="24"/>
          <w:szCs w:val="24"/>
          <w:vertAlign w:val="subscript"/>
        </w:rPr>
        <w:t>1</w:t>
      </w:r>
      <w:r w:rsidR="00532264">
        <w:rPr>
          <w:rFonts w:ascii="Times New Roman" w:hAnsi="Times New Roman" w:cs="Times New Roman"/>
          <w:sz w:val="24"/>
          <w:szCs w:val="24"/>
          <w:vertAlign w:val="subscript"/>
        </w:rPr>
        <w:t xml:space="preserve"> </w:t>
      </w:r>
      <w:r w:rsidRPr="00D85141">
        <w:rPr>
          <w:rFonts w:ascii="Times New Roman" w:hAnsi="Times New Roman" w:cs="Times New Roman"/>
          <w:sz w:val="24"/>
          <w:szCs w:val="24"/>
        </w:rPr>
        <w:t>(</w:t>
      </w:r>
      <w:r w:rsidR="00B41277" w:rsidRPr="00D85141">
        <w:rPr>
          <w:rFonts w:ascii="Times New Roman" w:hAnsi="Times New Roman" w:cs="Times New Roman"/>
          <w:sz w:val="24"/>
          <w:szCs w:val="24"/>
        </w:rPr>
        <w:t>2566, 1858, 2182 and 2120 kg ha</w:t>
      </w:r>
      <w:r w:rsidR="00B41277" w:rsidRPr="00D85141">
        <w:rPr>
          <w:rFonts w:ascii="Times New Roman" w:hAnsi="Times New Roman" w:cs="Times New Roman"/>
          <w:sz w:val="24"/>
          <w:szCs w:val="24"/>
          <w:vertAlign w:val="superscript"/>
        </w:rPr>
        <w:t xml:space="preserve">-1 </w:t>
      </w:r>
      <w:r w:rsidR="00B41277" w:rsidRPr="00D85141">
        <w:rPr>
          <w:rFonts w:ascii="Times New Roman" w:hAnsi="Times New Roman" w:cs="Times New Roman"/>
          <w:sz w:val="24"/>
          <w:szCs w:val="24"/>
        </w:rPr>
        <w:t>respectively</w:t>
      </w:r>
      <w:r w:rsidRPr="00D85141">
        <w:rPr>
          <w:rFonts w:ascii="Times New Roman" w:hAnsi="Times New Roman" w:cs="Times New Roman"/>
          <w:sz w:val="24"/>
          <w:szCs w:val="24"/>
        </w:rPr>
        <w:t>)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w:t>
      </w:r>
      <w:r w:rsidR="00B41277" w:rsidRPr="00D85141">
        <w:rPr>
          <w:rFonts w:ascii="Times New Roman" w:hAnsi="Times New Roman" w:cs="Times New Roman"/>
          <w:sz w:val="24"/>
          <w:szCs w:val="24"/>
        </w:rPr>
        <w:t>2299, 1716, 2082 and 1970 kg ha</w:t>
      </w:r>
      <w:r w:rsidR="00B41277" w:rsidRPr="00D85141">
        <w:rPr>
          <w:rFonts w:ascii="Times New Roman" w:hAnsi="Times New Roman" w:cs="Times New Roman"/>
          <w:sz w:val="24"/>
          <w:szCs w:val="24"/>
          <w:vertAlign w:val="superscript"/>
        </w:rPr>
        <w:t xml:space="preserve">-1 </w:t>
      </w:r>
      <w:r w:rsidR="00B41277" w:rsidRPr="00D85141">
        <w:rPr>
          <w:rFonts w:ascii="Times New Roman" w:hAnsi="Times New Roman" w:cs="Times New Roman"/>
          <w:sz w:val="24"/>
          <w:szCs w:val="24"/>
        </w:rPr>
        <w:t>respectively</w:t>
      </w:r>
      <w:r w:rsidRPr="00D85141">
        <w:rPr>
          <w:rFonts w:ascii="Times New Roman" w:hAnsi="Times New Roman" w:cs="Times New Roman"/>
          <w:sz w:val="24"/>
          <w:szCs w:val="24"/>
        </w:rPr>
        <w:t xml:space="preserve">). </w:t>
      </w:r>
      <w:r w:rsidR="00A56387" w:rsidRPr="00D85141">
        <w:rPr>
          <w:rFonts w:ascii="Times New Roman" w:hAnsi="Times New Roman" w:cs="Times New Roman"/>
          <w:sz w:val="24"/>
          <w:szCs w:val="24"/>
        </w:rPr>
        <w:t>The enhanced grain haulm yield observed under M</w:t>
      </w:r>
      <w:r w:rsidR="00A56387" w:rsidRPr="00D85141">
        <w:rPr>
          <w:rFonts w:ascii="Times New Roman" w:hAnsi="Times New Roman" w:cs="Times New Roman"/>
          <w:sz w:val="24"/>
          <w:szCs w:val="24"/>
          <w:vertAlign w:val="subscript"/>
        </w:rPr>
        <w:t>2</w:t>
      </w:r>
      <w:r w:rsidR="00A56387" w:rsidRPr="00D85141">
        <w:rPr>
          <w:rFonts w:ascii="Times New Roman" w:hAnsi="Times New Roman" w:cs="Times New Roman"/>
          <w:sz w:val="24"/>
          <w:szCs w:val="24"/>
        </w:rPr>
        <w:t xml:space="preserve"> (finger millet residue incorporation with ANGRAU decomposer) might be attributed to the rapid decomposition of crop residues by the microbial consortium, which in turn contributed to improved soil structure, water holding capacity, microbial diversity and nutrient availability to the subsequent crops. Th</w:t>
      </w:r>
      <w:r w:rsidR="00900249" w:rsidRPr="00D85141">
        <w:rPr>
          <w:rFonts w:ascii="Times New Roman" w:hAnsi="Times New Roman" w:cs="Times New Roman"/>
          <w:sz w:val="24"/>
          <w:szCs w:val="24"/>
        </w:rPr>
        <w:t>ese</w:t>
      </w:r>
      <w:r w:rsidR="00A56387" w:rsidRPr="00D85141">
        <w:rPr>
          <w:rFonts w:ascii="Times New Roman" w:hAnsi="Times New Roman" w:cs="Times New Roman"/>
          <w:sz w:val="24"/>
          <w:szCs w:val="24"/>
        </w:rPr>
        <w:t xml:space="preserve"> finding</w:t>
      </w:r>
      <w:r w:rsidR="00900249" w:rsidRPr="00D85141">
        <w:rPr>
          <w:rFonts w:ascii="Times New Roman" w:hAnsi="Times New Roman" w:cs="Times New Roman"/>
          <w:sz w:val="24"/>
          <w:szCs w:val="24"/>
        </w:rPr>
        <w:t>s</w:t>
      </w:r>
      <w:r w:rsidR="00A56387" w:rsidRPr="00D85141">
        <w:rPr>
          <w:rFonts w:ascii="Times New Roman" w:hAnsi="Times New Roman" w:cs="Times New Roman"/>
          <w:sz w:val="24"/>
          <w:szCs w:val="24"/>
        </w:rPr>
        <w:t xml:space="preserve"> align with </w:t>
      </w:r>
      <w:r w:rsidR="00A56387" w:rsidRPr="0045534A">
        <w:rPr>
          <w:rFonts w:ascii="Times New Roman" w:hAnsi="Times New Roman" w:cs="Times New Roman"/>
          <w:sz w:val="24"/>
          <w:szCs w:val="24"/>
        </w:rPr>
        <w:t xml:space="preserve">Ratnam </w:t>
      </w:r>
      <w:r w:rsidR="00A56387" w:rsidRPr="0045534A">
        <w:rPr>
          <w:rFonts w:ascii="Times New Roman" w:hAnsi="Times New Roman" w:cs="Times New Roman"/>
          <w:i/>
          <w:iCs/>
          <w:sz w:val="24"/>
          <w:szCs w:val="24"/>
        </w:rPr>
        <w:t>et al</w:t>
      </w:r>
      <w:r w:rsidR="00A56387" w:rsidRPr="0045534A">
        <w:rPr>
          <w:rFonts w:ascii="Times New Roman" w:hAnsi="Times New Roman" w:cs="Times New Roman"/>
          <w:sz w:val="24"/>
          <w:szCs w:val="24"/>
        </w:rPr>
        <w:t>. (2023),</w:t>
      </w:r>
      <w:r w:rsidR="00A56387" w:rsidRPr="00D85141">
        <w:rPr>
          <w:rFonts w:ascii="Times New Roman" w:hAnsi="Times New Roman" w:cs="Times New Roman"/>
          <w:sz w:val="24"/>
          <w:szCs w:val="24"/>
        </w:rPr>
        <w:t xml:space="preserve"> who reported that foxtail millet residue combined with a bio-fertilizer consortium significantly improved Bengal gram productivity.</w:t>
      </w:r>
      <w:r w:rsidRPr="00D85141">
        <w:rPr>
          <w:rFonts w:ascii="Times New Roman" w:hAnsi="Times New Roman" w:cs="Times New Roman"/>
          <w:sz w:val="24"/>
          <w:szCs w:val="24"/>
        </w:rPr>
        <w:t xml:space="preserve"> </w:t>
      </w:r>
      <w:r w:rsidR="00671E95" w:rsidRPr="00D85141">
        <w:rPr>
          <w:rFonts w:ascii="Times New Roman" w:hAnsi="Times New Roman" w:cs="Times New Roman"/>
          <w:sz w:val="24"/>
          <w:szCs w:val="24"/>
        </w:rPr>
        <w:t xml:space="preserve">Davari </w:t>
      </w:r>
      <w:r w:rsidR="00671E95" w:rsidRPr="00D85141">
        <w:rPr>
          <w:rFonts w:ascii="Times New Roman" w:hAnsi="Times New Roman" w:cs="Times New Roman"/>
          <w:i/>
          <w:iCs/>
          <w:sz w:val="24"/>
          <w:szCs w:val="24"/>
        </w:rPr>
        <w:lastRenderedPageBreak/>
        <w:t>et al</w:t>
      </w:r>
      <w:r w:rsidR="00671E95" w:rsidRPr="00D85141">
        <w:rPr>
          <w:rFonts w:ascii="Times New Roman" w:hAnsi="Times New Roman" w:cs="Times New Roman"/>
          <w:sz w:val="24"/>
          <w:szCs w:val="24"/>
        </w:rPr>
        <w:t xml:space="preserve">. (2012) and Raghavendra </w:t>
      </w:r>
      <w:r w:rsidR="00671E95" w:rsidRPr="00D85141">
        <w:rPr>
          <w:rFonts w:ascii="Times New Roman" w:hAnsi="Times New Roman" w:cs="Times New Roman"/>
          <w:i/>
          <w:iCs/>
          <w:sz w:val="24"/>
          <w:szCs w:val="24"/>
        </w:rPr>
        <w:t>et al</w:t>
      </w:r>
      <w:r w:rsidR="00671E95" w:rsidRPr="00D85141">
        <w:rPr>
          <w:rFonts w:ascii="Times New Roman" w:hAnsi="Times New Roman" w:cs="Times New Roman"/>
          <w:sz w:val="24"/>
          <w:szCs w:val="24"/>
        </w:rPr>
        <w:t xml:space="preserve">. (2018) documented better pod formation and yield in mung bean through combined application of rice and wheat crop residues. </w:t>
      </w:r>
    </w:p>
    <w:p w14:paraId="3C4BC857" w14:textId="790B8436" w:rsidR="00CD2985" w:rsidRPr="00D85141" w:rsidRDefault="00CD2985" w:rsidP="002D4D84">
      <w:pPr>
        <w:rPr>
          <w:rFonts w:ascii="Times New Roman" w:hAnsi="Times New Roman" w:cs="Times New Roman"/>
          <w:b/>
          <w:bCs/>
          <w:sz w:val="24"/>
          <w:szCs w:val="24"/>
        </w:rPr>
      </w:pPr>
      <w:r w:rsidRPr="00D85141">
        <w:rPr>
          <w:rFonts w:ascii="Times New Roman" w:hAnsi="Times New Roman" w:cs="Times New Roman"/>
          <w:b/>
          <w:bCs/>
          <w:i/>
          <w:iCs/>
          <w:sz w:val="24"/>
          <w:szCs w:val="24"/>
        </w:rPr>
        <w:t>Finger millet equivalent yield (kg ha</w:t>
      </w:r>
      <w:r w:rsidRPr="00D85141">
        <w:rPr>
          <w:rFonts w:ascii="Times New Roman" w:hAnsi="Times New Roman" w:cs="Times New Roman"/>
          <w:b/>
          <w:bCs/>
          <w:i/>
          <w:iCs/>
          <w:sz w:val="24"/>
          <w:szCs w:val="24"/>
          <w:vertAlign w:val="superscript"/>
        </w:rPr>
        <w:t>-1</w:t>
      </w:r>
      <w:r w:rsidRPr="00D85141">
        <w:rPr>
          <w:rFonts w:ascii="Times New Roman" w:hAnsi="Times New Roman" w:cs="Times New Roman"/>
          <w:b/>
          <w:bCs/>
          <w:i/>
          <w:iCs/>
          <w:sz w:val="24"/>
          <w:szCs w:val="24"/>
        </w:rPr>
        <w:t>)</w:t>
      </w:r>
    </w:p>
    <w:p w14:paraId="5D8C8641" w14:textId="1A9C8E7B" w:rsidR="00ED3542" w:rsidRPr="00D85141" w:rsidRDefault="00CD2985" w:rsidP="00ED3542">
      <w:pPr>
        <w:pStyle w:val="BodyText"/>
        <w:spacing w:before="234" w:line="350" w:lineRule="auto"/>
        <w:ind w:left="21" w:right="-1" w:firstLine="719"/>
        <w:jc w:val="both"/>
        <w:rPr>
          <w:lang w:val="en-IN"/>
        </w:rPr>
      </w:pPr>
      <w:commentRangeStart w:id="3"/>
      <w:r w:rsidRPr="00D85141">
        <w:t xml:space="preserve">Finger millet equivalent yield (FMEY) </w:t>
      </w:r>
      <w:r w:rsidR="00AF518C" w:rsidRPr="00D85141">
        <w:t xml:space="preserve">of various legume crops </w:t>
      </w:r>
      <w:r w:rsidRPr="00D85141">
        <w:t xml:space="preserve">was significantly influenced by residue management practices </w:t>
      </w:r>
      <w:r w:rsidR="00AF518C" w:rsidRPr="00D85141">
        <w:t>(Table.1).</w:t>
      </w:r>
      <w:commentRangeEnd w:id="3"/>
      <w:r w:rsidR="00F73C42">
        <w:rPr>
          <w:rStyle w:val="CommentReference"/>
          <w:rFonts w:asciiTheme="minorHAnsi" w:eastAsiaTheme="minorHAnsi" w:hAnsiTheme="minorHAnsi" w:cstheme="minorBidi"/>
          <w:kern w:val="2"/>
          <w:lang w:val="en-IN"/>
          <w14:ligatures w14:val="standardContextual"/>
        </w:rPr>
        <w:commentReference w:id="3"/>
      </w:r>
      <w:r w:rsidR="00AF518C" w:rsidRPr="00D85141">
        <w:t xml:space="preserve"> </w:t>
      </w:r>
      <w:r w:rsidRPr="00D85141">
        <w:t>The highest mean FMEY was recorded under M</w:t>
      </w:r>
      <w:r w:rsidRPr="00D85141">
        <w:rPr>
          <w:vertAlign w:val="subscript"/>
        </w:rPr>
        <w:t>2</w:t>
      </w:r>
      <w:r w:rsidRPr="00D85141">
        <w:t xml:space="preserve"> (residue incorporation + ANGRAU decomposer) </w:t>
      </w:r>
      <w:r w:rsidR="00AF518C" w:rsidRPr="00D85141">
        <w:t>(</w:t>
      </w:r>
      <w:r w:rsidRPr="00D85141">
        <w:t>2075 kg ha</w:t>
      </w:r>
      <w:r w:rsidRPr="00D85141">
        <w:rPr>
          <w:vertAlign w:val="superscript"/>
        </w:rPr>
        <w:t>-1</w:t>
      </w:r>
      <w:r w:rsidR="00AF518C" w:rsidRPr="00D85141">
        <w:t>)</w:t>
      </w:r>
      <w:r w:rsidRPr="00D85141">
        <w:t xml:space="preserve">, </w:t>
      </w:r>
      <w:r w:rsidR="00AF518C" w:rsidRPr="00D85141">
        <w:t xml:space="preserve">which was on par with </w:t>
      </w:r>
      <w:r w:rsidRPr="00D85141">
        <w:t>M</w:t>
      </w:r>
      <w:r w:rsidRPr="00D85141">
        <w:rPr>
          <w:vertAlign w:val="subscript"/>
        </w:rPr>
        <w:t>1</w:t>
      </w:r>
      <w:r w:rsidRPr="00D85141">
        <w:t xml:space="preserve"> (finger millet residue incorporation) </w:t>
      </w:r>
      <w:r w:rsidR="00AF518C" w:rsidRPr="00D85141">
        <w:t>(</w:t>
      </w:r>
      <w:r w:rsidRPr="00D85141">
        <w:t>1944 kg ha</w:t>
      </w:r>
      <w:r w:rsidRPr="00D85141">
        <w:rPr>
          <w:vertAlign w:val="superscript"/>
        </w:rPr>
        <w:t>-1</w:t>
      </w:r>
      <w:r w:rsidR="00AF518C" w:rsidRPr="00D85141">
        <w:t>)</w:t>
      </w:r>
      <w:r w:rsidRPr="00D85141">
        <w:t xml:space="preserve"> </w:t>
      </w:r>
      <w:r w:rsidR="00AF518C" w:rsidRPr="00D85141">
        <w:t>but significantly superior over</w:t>
      </w:r>
      <w:r w:rsidRPr="00D85141">
        <w:t xml:space="preserve"> M</w:t>
      </w:r>
      <w:r w:rsidRPr="00D85141">
        <w:rPr>
          <w:vertAlign w:val="subscript"/>
        </w:rPr>
        <w:t xml:space="preserve">3 </w:t>
      </w:r>
      <w:r w:rsidRPr="00D85141">
        <w:t>(no residue incorporation) (1647 kg ha</w:t>
      </w:r>
      <w:r w:rsidRPr="00D85141">
        <w:rPr>
          <w:vertAlign w:val="superscript"/>
        </w:rPr>
        <w:t>-1</w:t>
      </w:r>
      <w:r w:rsidRPr="00D85141">
        <w:t xml:space="preserve">). </w:t>
      </w:r>
      <w:r w:rsidR="00FC01FD" w:rsidRPr="00D85141">
        <w:rPr>
          <w:position w:val="2"/>
        </w:rPr>
        <w:t>Among the crops, groundnut (S</w:t>
      </w:r>
      <w:r w:rsidR="00FC01FD" w:rsidRPr="00D85141">
        <w:t>3</w:t>
      </w:r>
      <w:r w:rsidR="00FC01FD" w:rsidRPr="00D85141">
        <w:rPr>
          <w:position w:val="2"/>
        </w:rPr>
        <w:t>) recorded significantly superior finger millet equivalent yield (3333 kg ha</w:t>
      </w:r>
      <w:r w:rsidR="00FC01FD" w:rsidRPr="00D85141">
        <w:rPr>
          <w:position w:val="2"/>
          <w:vertAlign w:val="superscript"/>
        </w:rPr>
        <w:t>-1</w:t>
      </w:r>
      <w:r w:rsidR="00FC01FD" w:rsidRPr="00D85141">
        <w:rPr>
          <w:position w:val="2"/>
        </w:rPr>
        <w:t xml:space="preserve">), followed by </w:t>
      </w:r>
      <w:proofErr w:type="spellStart"/>
      <w:r w:rsidR="00FC01FD" w:rsidRPr="00D85141">
        <w:rPr>
          <w:position w:val="2"/>
        </w:rPr>
        <w:t>sunhemp</w:t>
      </w:r>
      <w:proofErr w:type="spellEnd"/>
      <w:r w:rsidR="00FC01FD" w:rsidRPr="00D85141">
        <w:rPr>
          <w:position w:val="2"/>
        </w:rPr>
        <w:t xml:space="preserve"> (S</w:t>
      </w:r>
      <w:r w:rsidR="00FC01FD" w:rsidRPr="00D85141">
        <w:t>1</w:t>
      </w:r>
      <w:r w:rsidR="00FC01FD" w:rsidRPr="00D85141">
        <w:rPr>
          <w:position w:val="2"/>
        </w:rPr>
        <w:t>) (1745 kg ha</w:t>
      </w:r>
      <w:r w:rsidR="00FC01FD" w:rsidRPr="00D85141">
        <w:rPr>
          <w:position w:val="2"/>
          <w:vertAlign w:val="superscript"/>
        </w:rPr>
        <w:t>-1</w:t>
      </w:r>
      <w:r w:rsidR="00FC01FD" w:rsidRPr="00D85141">
        <w:rPr>
          <w:position w:val="2"/>
        </w:rPr>
        <w:t xml:space="preserve">). The equivalent yields of </w:t>
      </w:r>
      <w:proofErr w:type="spellStart"/>
      <w:r w:rsidR="00FC01FD" w:rsidRPr="00D85141">
        <w:rPr>
          <w:position w:val="2"/>
        </w:rPr>
        <w:t>greengram</w:t>
      </w:r>
      <w:proofErr w:type="spellEnd"/>
      <w:r w:rsidR="00FC01FD" w:rsidRPr="00D85141">
        <w:rPr>
          <w:position w:val="2"/>
        </w:rPr>
        <w:t xml:space="preserve"> (S</w:t>
      </w:r>
      <w:r w:rsidR="00FC01FD" w:rsidRPr="00D85141">
        <w:t>5</w:t>
      </w:r>
      <w:r w:rsidR="00FC01FD" w:rsidRPr="00D85141">
        <w:rPr>
          <w:position w:val="2"/>
        </w:rPr>
        <w:t>) (1600 kg ha</w:t>
      </w:r>
      <w:r w:rsidR="00FC01FD" w:rsidRPr="00D85141">
        <w:rPr>
          <w:position w:val="2"/>
          <w:vertAlign w:val="superscript"/>
        </w:rPr>
        <w:t>-1</w:t>
      </w:r>
      <w:r w:rsidR="00FC01FD" w:rsidRPr="00D85141">
        <w:rPr>
          <w:position w:val="2"/>
        </w:rPr>
        <w:t xml:space="preserve">) and </w:t>
      </w:r>
      <w:proofErr w:type="spellStart"/>
      <w:r w:rsidR="00FC01FD" w:rsidRPr="00D85141">
        <w:rPr>
          <w:position w:val="2"/>
        </w:rPr>
        <w:t>blackgram</w:t>
      </w:r>
      <w:proofErr w:type="spellEnd"/>
      <w:r w:rsidR="00FC01FD" w:rsidRPr="00D85141">
        <w:rPr>
          <w:position w:val="2"/>
        </w:rPr>
        <w:t xml:space="preserve"> (S</w:t>
      </w:r>
      <w:r w:rsidR="00FC01FD" w:rsidRPr="00D85141">
        <w:t>4</w:t>
      </w:r>
      <w:r w:rsidR="00FC01FD" w:rsidRPr="00D85141">
        <w:rPr>
          <w:position w:val="2"/>
        </w:rPr>
        <w:t>) (1494 kg ha</w:t>
      </w:r>
      <w:r w:rsidR="00FC01FD" w:rsidRPr="00D85141">
        <w:rPr>
          <w:position w:val="2"/>
          <w:vertAlign w:val="superscript"/>
        </w:rPr>
        <w:t>-1</w:t>
      </w:r>
      <w:r w:rsidR="00FC01FD" w:rsidRPr="00D85141">
        <w:rPr>
          <w:position w:val="2"/>
        </w:rPr>
        <w:t xml:space="preserve">) </w:t>
      </w:r>
      <w:r w:rsidR="00FC01FD" w:rsidRPr="00D85141">
        <w:t xml:space="preserve">were on par with each other, whereas the lowest finger millet equivalent yield was </w:t>
      </w:r>
      <w:r w:rsidR="00FC01FD" w:rsidRPr="00D85141">
        <w:rPr>
          <w:position w:val="2"/>
        </w:rPr>
        <w:t xml:space="preserve">recorded in </w:t>
      </w:r>
      <w:proofErr w:type="spellStart"/>
      <w:r w:rsidR="00FC01FD" w:rsidRPr="00D85141">
        <w:rPr>
          <w:position w:val="2"/>
        </w:rPr>
        <w:t>horsegram</w:t>
      </w:r>
      <w:proofErr w:type="spellEnd"/>
      <w:r w:rsidR="00FC01FD" w:rsidRPr="00D85141">
        <w:rPr>
          <w:position w:val="2"/>
        </w:rPr>
        <w:t xml:space="preserve"> (S</w:t>
      </w:r>
      <w:r w:rsidR="00FC01FD" w:rsidRPr="00D85141">
        <w:t>2</w:t>
      </w:r>
      <w:r w:rsidR="00FC01FD" w:rsidRPr="00D85141">
        <w:rPr>
          <w:position w:val="2"/>
        </w:rPr>
        <w:t>) (1273 kg ha</w:t>
      </w:r>
      <w:r w:rsidR="00FC01FD" w:rsidRPr="00D85141">
        <w:rPr>
          <w:position w:val="2"/>
          <w:vertAlign w:val="superscript"/>
        </w:rPr>
        <w:t>-1</w:t>
      </w:r>
      <w:r w:rsidR="00FC01FD" w:rsidRPr="00D85141">
        <w:rPr>
          <w:position w:val="2"/>
        </w:rPr>
        <w:t xml:space="preserve">). </w:t>
      </w:r>
      <w:r w:rsidRPr="00D85141">
        <w:t xml:space="preserve">Among the </w:t>
      </w:r>
      <w:r w:rsidR="00AF518C" w:rsidRPr="00D85141">
        <w:t xml:space="preserve">treatment combinations, </w:t>
      </w:r>
      <w:r w:rsidRPr="00D85141">
        <w:t>groundnut with M</w:t>
      </w:r>
      <w:r w:rsidRPr="00D85141">
        <w:rPr>
          <w:vertAlign w:val="subscript"/>
        </w:rPr>
        <w:t>2</w:t>
      </w:r>
      <w:r w:rsidRPr="00D85141">
        <w:t xml:space="preserve"> </w:t>
      </w:r>
      <w:r w:rsidRPr="00D85141">
        <w:rPr>
          <w:lang w:val="en-IN"/>
        </w:rPr>
        <w:t>(Finger millet residue incorporation + ANGRAU decomposer)</w:t>
      </w:r>
      <w:r w:rsidR="00AF518C" w:rsidRPr="00D85141">
        <w:t xml:space="preserve"> recorded the highest </w:t>
      </w:r>
      <w:proofErr w:type="gramStart"/>
      <w:r w:rsidR="00AF518C" w:rsidRPr="00D85141">
        <w:t>FMEY(</w:t>
      </w:r>
      <w:proofErr w:type="gramEnd"/>
      <w:r w:rsidR="00AF518C" w:rsidRPr="00D85141">
        <w:t>3646 kg ha</w:t>
      </w:r>
      <w:r w:rsidR="00AF518C" w:rsidRPr="00D85141">
        <w:rPr>
          <w:vertAlign w:val="superscript"/>
        </w:rPr>
        <w:t>-1</w:t>
      </w:r>
      <w:r w:rsidR="00AF518C" w:rsidRPr="00D85141">
        <w:t xml:space="preserve">), which was on par with </w:t>
      </w:r>
      <w:r w:rsidRPr="00D85141">
        <w:t xml:space="preserve">groundnut </w:t>
      </w:r>
      <w:r w:rsidR="00AF518C" w:rsidRPr="00D85141">
        <w:t>with M1 (finger millet residue incorporation) (3481 kg ha</w:t>
      </w:r>
      <w:r w:rsidR="00AF518C" w:rsidRPr="00D85141">
        <w:rPr>
          <w:vertAlign w:val="superscript"/>
        </w:rPr>
        <w:t>-1</w:t>
      </w:r>
      <w:r w:rsidR="00AF518C" w:rsidRPr="00D85141">
        <w:t>)</w:t>
      </w:r>
      <w:r w:rsidRPr="00D85141">
        <w:t xml:space="preserve">. </w:t>
      </w:r>
      <w:proofErr w:type="spellStart"/>
      <w:r w:rsidR="00D20A5A" w:rsidRPr="00D85141">
        <w:rPr>
          <w:position w:val="2"/>
        </w:rPr>
        <w:t>Horsegram</w:t>
      </w:r>
      <w:proofErr w:type="spellEnd"/>
      <w:r w:rsidR="00D20A5A" w:rsidRPr="00D85141">
        <w:rPr>
          <w:position w:val="2"/>
        </w:rPr>
        <w:t xml:space="preserve"> (S</w:t>
      </w:r>
      <w:r w:rsidR="00D20A5A" w:rsidRPr="00D85141">
        <w:t>2</w:t>
      </w:r>
      <w:r w:rsidR="00D20A5A" w:rsidRPr="00D85141">
        <w:rPr>
          <w:position w:val="2"/>
        </w:rPr>
        <w:t>) with no residue incorporation (M</w:t>
      </w:r>
      <w:r w:rsidR="00D20A5A" w:rsidRPr="00D85141">
        <w:t>3</w:t>
      </w:r>
      <w:r w:rsidR="00D20A5A" w:rsidRPr="00D85141">
        <w:rPr>
          <w:position w:val="2"/>
        </w:rPr>
        <w:t>) (1150 kg ha</w:t>
      </w:r>
      <w:r w:rsidR="00D20A5A" w:rsidRPr="00D85141">
        <w:rPr>
          <w:position w:val="2"/>
          <w:vertAlign w:val="superscript"/>
        </w:rPr>
        <w:t>-1</w:t>
      </w:r>
      <w:r w:rsidR="00D20A5A" w:rsidRPr="00D85141">
        <w:rPr>
          <w:position w:val="2"/>
        </w:rPr>
        <w:t xml:space="preserve">) showed the lowest finger millet equivalent yield. </w:t>
      </w:r>
      <w:r w:rsidR="00AF518C" w:rsidRPr="00D85141">
        <w:t xml:space="preserve"> </w:t>
      </w:r>
      <w:r w:rsidR="00D20A5A" w:rsidRPr="00D85141">
        <w:t xml:space="preserve">The </w:t>
      </w:r>
      <w:r w:rsidR="00D20A5A" w:rsidRPr="00D85141">
        <w:rPr>
          <w:position w:val="2"/>
        </w:rPr>
        <w:t xml:space="preserve">higher finger millet equivalent yield registered in groundnut was mainly due to </w:t>
      </w:r>
      <w:r w:rsidR="00D20A5A" w:rsidRPr="00D85141">
        <w:t>high pod yields resulting from incorporation of finger millet residue with decomposer inoculants</w:t>
      </w:r>
      <w:r w:rsidR="00D20A5A" w:rsidRPr="00D85141">
        <w:rPr>
          <w:spacing w:val="67"/>
          <w:w w:val="150"/>
        </w:rPr>
        <w:t xml:space="preserve"> </w:t>
      </w:r>
      <w:r w:rsidR="00D20A5A" w:rsidRPr="00D85141">
        <w:t>(ANGRAU</w:t>
      </w:r>
      <w:r w:rsidR="00D20A5A" w:rsidRPr="00D85141">
        <w:rPr>
          <w:spacing w:val="69"/>
          <w:w w:val="150"/>
        </w:rPr>
        <w:t xml:space="preserve"> </w:t>
      </w:r>
      <w:r w:rsidR="00D20A5A" w:rsidRPr="00D85141">
        <w:t>decomposer)</w:t>
      </w:r>
      <w:r w:rsidR="00D20A5A" w:rsidRPr="00D85141">
        <w:rPr>
          <w:spacing w:val="69"/>
          <w:w w:val="150"/>
        </w:rPr>
        <w:t xml:space="preserve"> </w:t>
      </w:r>
      <w:r w:rsidR="00D20A5A" w:rsidRPr="00D85141">
        <w:t xml:space="preserve">and higher market price. The yield enhancement with finger millet residue </w:t>
      </w:r>
      <w:r w:rsidR="00EB2912" w:rsidRPr="00D85141">
        <w:t>+</w:t>
      </w:r>
      <w:r w:rsidR="00D20A5A" w:rsidRPr="00D85141">
        <w:t xml:space="preserve"> ANGRAU</w:t>
      </w:r>
      <w:r w:rsidR="00D20A5A" w:rsidRPr="00D85141">
        <w:rPr>
          <w:spacing w:val="69"/>
          <w:w w:val="150"/>
        </w:rPr>
        <w:t xml:space="preserve"> </w:t>
      </w:r>
      <w:r w:rsidR="00D20A5A" w:rsidRPr="00D85141">
        <w:t>decomposer</w:t>
      </w:r>
      <w:r w:rsidR="0050696D" w:rsidRPr="00D85141">
        <w:rPr>
          <w:spacing w:val="69"/>
          <w:w w:val="150"/>
        </w:rPr>
        <w:t xml:space="preserve"> </w:t>
      </w:r>
      <w:r w:rsidR="00EB2912" w:rsidRPr="00D85141">
        <w:t xml:space="preserve">might be </w:t>
      </w:r>
      <w:r w:rsidR="00D20A5A" w:rsidRPr="00D85141">
        <w:t>attributable to more efficient breakdown of lignocellulose by microbial consortia resulting in synchronized nutrient mineralization and improved growth and yield components. Synergistic effect between crop residue + decomposer followed by legumes leads to rapid nutrient cycling, nitrogen fixation, translocation of assimilates from source to sink and thereby, supporting crop phenological development contributing to greater yields</w:t>
      </w:r>
      <w:r w:rsidR="00D20A5A" w:rsidRPr="00D85141">
        <w:rPr>
          <w:spacing w:val="39"/>
        </w:rPr>
        <w:t xml:space="preserve"> </w:t>
      </w:r>
      <w:r w:rsidR="00D20A5A" w:rsidRPr="00D85141">
        <w:t>than</w:t>
      </w:r>
      <w:r w:rsidR="00D20A5A" w:rsidRPr="00D85141">
        <w:rPr>
          <w:spacing w:val="38"/>
        </w:rPr>
        <w:t xml:space="preserve"> </w:t>
      </w:r>
      <w:r w:rsidR="00D20A5A" w:rsidRPr="00D85141">
        <w:t>individual</w:t>
      </w:r>
      <w:r w:rsidR="00D20A5A" w:rsidRPr="00D85141">
        <w:rPr>
          <w:spacing w:val="39"/>
        </w:rPr>
        <w:t xml:space="preserve"> </w:t>
      </w:r>
      <w:r w:rsidR="00D20A5A" w:rsidRPr="00D85141">
        <w:t>practices</w:t>
      </w:r>
      <w:r w:rsidR="00D20A5A" w:rsidRPr="00D85141">
        <w:rPr>
          <w:spacing w:val="40"/>
        </w:rPr>
        <w:t xml:space="preserve"> </w:t>
      </w:r>
      <w:r w:rsidR="00D20A5A" w:rsidRPr="00D85141">
        <w:t>alone.</w:t>
      </w:r>
      <w:r w:rsidR="0050696D" w:rsidRPr="00D85141">
        <w:t xml:space="preserve"> </w:t>
      </w:r>
      <w:r w:rsidRPr="00D85141">
        <w:t xml:space="preserve">These findings align with </w:t>
      </w:r>
      <w:proofErr w:type="spellStart"/>
      <w:r w:rsidRPr="00D85141">
        <w:t>Khamadi</w:t>
      </w:r>
      <w:proofErr w:type="spellEnd"/>
      <w:r w:rsidRPr="00D85141">
        <w:t xml:space="preserve"> </w:t>
      </w:r>
      <w:r w:rsidRPr="00D85141">
        <w:rPr>
          <w:i/>
          <w:iCs/>
        </w:rPr>
        <w:t>et al.</w:t>
      </w:r>
      <w:r w:rsidRPr="00D85141">
        <w:t xml:space="preserve"> </w:t>
      </w:r>
      <w:r w:rsidR="001476F0">
        <w:t>(</w:t>
      </w:r>
      <w:r w:rsidRPr="00D85141">
        <w:t>2017</w:t>
      </w:r>
      <w:r w:rsidR="001476F0">
        <w:t>)</w:t>
      </w:r>
      <w:r w:rsidRPr="00D85141">
        <w:t xml:space="preserve"> and</w:t>
      </w:r>
      <w:r w:rsidRPr="00D85141">
        <w:rPr>
          <w:lang w:val="en-IN"/>
        </w:rPr>
        <w:t xml:space="preserve"> </w:t>
      </w:r>
      <w:proofErr w:type="spellStart"/>
      <w:r w:rsidRPr="00D85141">
        <w:rPr>
          <w:lang w:val="en-IN"/>
        </w:rPr>
        <w:t>Latha</w:t>
      </w:r>
      <w:proofErr w:type="spellEnd"/>
      <w:r w:rsidRPr="00D85141">
        <w:rPr>
          <w:lang w:val="en-IN"/>
        </w:rPr>
        <w:t xml:space="preserve"> </w:t>
      </w:r>
      <w:r w:rsidRPr="00D85141">
        <w:rPr>
          <w:i/>
          <w:iCs/>
          <w:lang w:val="en-IN"/>
        </w:rPr>
        <w:t>et al</w:t>
      </w:r>
      <w:r w:rsidRPr="00D85141">
        <w:rPr>
          <w:lang w:val="en-IN"/>
        </w:rPr>
        <w:t>.</w:t>
      </w:r>
      <w:r w:rsidR="001476F0">
        <w:rPr>
          <w:lang w:val="en-IN"/>
        </w:rPr>
        <w:t xml:space="preserve"> (</w:t>
      </w:r>
      <w:r w:rsidRPr="00D85141">
        <w:rPr>
          <w:lang w:val="en-IN"/>
        </w:rPr>
        <w:t>2023</w:t>
      </w:r>
      <w:r w:rsidR="001476F0">
        <w:rPr>
          <w:lang w:val="en-IN"/>
        </w:rPr>
        <w:t>)</w:t>
      </w:r>
      <w:r w:rsidRPr="00D85141">
        <w:rPr>
          <w:lang w:val="en-IN"/>
        </w:rPr>
        <w:t xml:space="preserve">, who reported improved yield components in legumes and cereals under crop residue incorporation with microbial decomposers. </w:t>
      </w:r>
    </w:p>
    <w:p w14:paraId="00405226" w14:textId="07FBAF9B" w:rsidR="00ED3542" w:rsidRPr="00D85141" w:rsidRDefault="00ED3542" w:rsidP="00ED3542">
      <w:pPr>
        <w:pStyle w:val="BodyText"/>
        <w:spacing w:before="234" w:line="350" w:lineRule="auto"/>
        <w:ind w:right="-1"/>
        <w:jc w:val="both"/>
        <w:rPr>
          <w:b/>
          <w:bCs/>
          <w:position w:val="2"/>
        </w:rPr>
      </w:pPr>
      <w:r w:rsidRPr="00D85141">
        <w:rPr>
          <w:b/>
          <w:bCs/>
          <w:i/>
          <w:iCs/>
        </w:rPr>
        <w:t>Economics</w:t>
      </w:r>
    </w:p>
    <w:p w14:paraId="7AE8BFF8" w14:textId="19DB393E" w:rsidR="00ED51F2" w:rsidRPr="00D85141" w:rsidRDefault="00ED3542" w:rsidP="00CD0F81">
      <w:pPr>
        <w:spacing w:before="240" w:line="360" w:lineRule="auto"/>
        <w:ind w:right="-1" w:firstLine="284"/>
        <w:jc w:val="both"/>
        <w:rPr>
          <w:rFonts w:ascii="Times New Roman" w:hAnsi="Times New Roman" w:cs="Times New Roman"/>
          <w:sz w:val="24"/>
          <w:szCs w:val="24"/>
        </w:rPr>
      </w:pPr>
      <w:r w:rsidRPr="00D85141">
        <w:rPr>
          <w:rFonts w:ascii="Times New Roman" w:hAnsi="Times New Roman" w:cs="Times New Roman"/>
          <w:sz w:val="24"/>
          <w:szCs w:val="24"/>
        </w:rPr>
        <w:tab/>
      </w:r>
      <w:commentRangeStart w:id="4"/>
      <w:r w:rsidRPr="00D85141">
        <w:rPr>
          <w:rFonts w:ascii="Times New Roman" w:hAnsi="Times New Roman" w:cs="Times New Roman"/>
          <w:sz w:val="24"/>
          <w:szCs w:val="24"/>
        </w:rPr>
        <w:t xml:space="preserve">The economics were evaluated based on prevailing </w:t>
      </w:r>
      <w:r w:rsidR="008618DF" w:rsidRPr="00D85141">
        <w:rPr>
          <w:rFonts w:ascii="Times New Roman" w:hAnsi="Times New Roman" w:cs="Times New Roman"/>
          <w:sz w:val="24"/>
          <w:szCs w:val="24"/>
        </w:rPr>
        <w:t>market prices of inputs and outputs</w:t>
      </w:r>
      <w:r w:rsidRPr="00D85141">
        <w:rPr>
          <w:rFonts w:ascii="Times New Roman" w:hAnsi="Times New Roman" w:cs="Times New Roman"/>
          <w:sz w:val="24"/>
          <w:szCs w:val="24"/>
        </w:rPr>
        <w:t>. The results clearly demonstrated that</w:t>
      </w:r>
      <w:r w:rsidR="008618DF" w:rsidRPr="00D85141">
        <w:rPr>
          <w:rFonts w:ascii="Times New Roman" w:hAnsi="Times New Roman" w:cs="Times New Roman"/>
          <w:sz w:val="24"/>
          <w:szCs w:val="24"/>
        </w:rPr>
        <w:t>,</w:t>
      </w:r>
      <w:r w:rsidRPr="00D85141">
        <w:rPr>
          <w:rFonts w:ascii="Times New Roman" w:hAnsi="Times New Roman" w:cs="Times New Roman"/>
          <w:sz w:val="24"/>
          <w:szCs w:val="24"/>
        </w:rPr>
        <w:t xml:space="preserve"> the integration of finger millet residue incorporation with ANGRAU decomposer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produced superior economic returns compared to other treatments</w:t>
      </w:r>
      <w:r w:rsidR="00D85141">
        <w:rPr>
          <w:rFonts w:ascii="Times New Roman" w:hAnsi="Times New Roman" w:cs="Times New Roman"/>
          <w:sz w:val="24"/>
          <w:szCs w:val="24"/>
        </w:rPr>
        <w:t xml:space="preserve"> (Table. 2&amp;3; Fig. </w:t>
      </w:r>
      <w:commentRangeEnd w:id="4"/>
      <w:r w:rsidR="001476F0">
        <w:rPr>
          <w:rStyle w:val="CommentReference"/>
        </w:rPr>
        <w:commentReference w:id="4"/>
      </w:r>
      <w:r w:rsidR="00D85141">
        <w:rPr>
          <w:rFonts w:ascii="Times New Roman" w:hAnsi="Times New Roman" w:cs="Times New Roman"/>
          <w:sz w:val="24"/>
          <w:szCs w:val="24"/>
        </w:rPr>
        <w:t>3)</w:t>
      </w:r>
      <w:r w:rsidRPr="00D85141">
        <w:rPr>
          <w:rFonts w:ascii="Times New Roman" w:hAnsi="Times New Roman" w:cs="Times New Roman"/>
          <w:sz w:val="24"/>
          <w:szCs w:val="24"/>
        </w:rPr>
        <w:t xml:space="preserve">. Among the </w:t>
      </w:r>
      <w:r w:rsidR="008618DF" w:rsidRPr="00D85141">
        <w:rPr>
          <w:rFonts w:ascii="Times New Roman" w:hAnsi="Times New Roman" w:cs="Times New Roman"/>
          <w:sz w:val="24"/>
          <w:szCs w:val="24"/>
        </w:rPr>
        <w:t xml:space="preserve">residue management practices,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recorded the highest gross returns, primarily due to increased yields across all crops, ranging from Rs.79,842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in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xml:space="preserve"> to Rs. 1,50,079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in groundnut. In contrast, no residue incorporation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consistently recorded the lowest gross returns due to reduced productivity. </w:t>
      </w:r>
      <w:r w:rsidR="00E54437" w:rsidRPr="00D85141">
        <w:rPr>
          <w:rFonts w:ascii="Times New Roman" w:hAnsi="Times New Roman" w:cs="Times New Roman"/>
          <w:sz w:val="24"/>
          <w:szCs w:val="24"/>
        </w:rPr>
        <w:t xml:space="preserve">Among the legume crops, groundnut recorded the significantly highest </w:t>
      </w:r>
      <w:r w:rsidR="00E54437" w:rsidRPr="00D85141">
        <w:rPr>
          <w:rFonts w:ascii="Times New Roman" w:hAnsi="Times New Roman" w:cs="Times New Roman"/>
          <w:sz w:val="24"/>
          <w:szCs w:val="24"/>
        </w:rPr>
        <w:lastRenderedPageBreak/>
        <w:t xml:space="preserve">gross </w:t>
      </w:r>
      <w:r w:rsidR="00ED51F2" w:rsidRPr="00D85141">
        <w:rPr>
          <w:rFonts w:ascii="Times New Roman" w:hAnsi="Times New Roman" w:cs="Times New Roman"/>
          <w:sz w:val="24"/>
          <w:szCs w:val="24"/>
        </w:rPr>
        <w:t>returns (Rs.1,50,079 ha</w:t>
      </w:r>
      <w:r w:rsidR="00ED51F2" w:rsidRPr="00D85141">
        <w:rPr>
          <w:rFonts w:ascii="Times New Roman" w:hAnsi="Times New Roman" w:cs="Times New Roman"/>
          <w:sz w:val="24"/>
          <w:szCs w:val="24"/>
          <w:vertAlign w:val="superscript"/>
        </w:rPr>
        <w:t>-1</w:t>
      </w:r>
      <w:r w:rsidR="00ED51F2" w:rsidRPr="00D85141">
        <w:rPr>
          <w:rFonts w:ascii="Times New Roman" w:hAnsi="Times New Roman" w:cs="Times New Roman"/>
          <w:sz w:val="24"/>
          <w:szCs w:val="24"/>
        </w:rPr>
        <w:t xml:space="preserve">) </w:t>
      </w:r>
      <w:r w:rsidR="00E54437" w:rsidRPr="00D85141">
        <w:rPr>
          <w:rFonts w:ascii="Times New Roman" w:hAnsi="Times New Roman" w:cs="Times New Roman"/>
          <w:sz w:val="24"/>
          <w:szCs w:val="24"/>
        </w:rPr>
        <w:t>and net returns</w:t>
      </w:r>
      <w:r w:rsidR="00ED51F2" w:rsidRPr="00D85141">
        <w:rPr>
          <w:rFonts w:ascii="Times New Roman" w:hAnsi="Times New Roman" w:cs="Times New Roman"/>
          <w:sz w:val="24"/>
          <w:szCs w:val="24"/>
        </w:rPr>
        <w:t xml:space="preserve"> (Rs.91,844 ha</w:t>
      </w:r>
      <w:r w:rsidR="00ED51F2" w:rsidRPr="00D85141">
        <w:rPr>
          <w:rFonts w:ascii="Times New Roman" w:hAnsi="Times New Roman" w:cs="Times New Roman"/>
          <w:sz w:val="24"/>
          <w:szCs w:val="24"/>
          <w:vertAlign w:val="superscript"/>
        </w:rPr>
        <w:t>-1</w:t>
      </w:r>
      <w:r w:rsidR="00ED51F2" w:rsidRPr="00D85141">
        <w:rPr>
          <w:rFonts w:ascii="Times New Roman" w:hAnsi="Times New Roman" w:cs="Times New Roman"/>
          <w:sz w:val="24"/>
          <w:szCs w:val="24"/>
        </w:rPr>
        <w:t xml:space="preserve">), which was followed by </w:t>
      </w:r>
      <w:proofErr w:type="spellStart"/>
      <w:r w:rsidR="00ED51F2" w:rsidRPr="00D85141">
        <w:rPr>
          <w:rFonts w:ascii="Times New Roman" w:hAnsi="Times New Roman" w:cs="Times New Roman"/>
          <w:sz w:val="24"/>
          <w:szCs w:val="24"/>
        </w:rPr>
        <w:t>sunhemp</w:t>
      </w:r>
      <w:proofErr w:type="spellEnd"/>
      <w:r w:rsidR="00ED51F2" w:rsidRPr="00D85141">
        <w:rPr>
          <w:rFonts w:ascii="Times New Roman" w:hAnsi="Times New Roman" w:cs="Times New Roman"/>
          <w:sz w:val="24"/>
          <w:szCs w:val="24"/>
        </w:rPr>
        <w:t xml:space="preserve"> (Rs.79,842 ha</w:t>
      </w:r>
      <w:r w:rsidR="00ED51F2" w:rsidRPr="00D85141">
        <w:rPr>
          <w:rFonts w:ascii="Times New Roman" w:hAnsi="Times New Roman" w:cs="Times New Roman"/>
          <w:sz w:val="24"/>
          <w:szCs w:val="24"/>
          <w:vertAlign w:val="superscript"/>
        </w:rPr>
        <w:t xml:space="preserve">-1 </w:t>
      </w:r>
      <w:r w:rsidR="00ED51F2" w:rsidRPr="00D85141">
        <w:rPr>
          <w:rFonts w:ascii="Times New Roman" w:hAnsi="Times New Roman" w:cs="Times New Roman"/>
          <w:sz w:val="24"/>
          <w:szCs w:val="24"/>
        </w:rPr>
        <w:t xml:space="preserve">and Rs. </w:t>
      </w:r>
      <w:r w:rsidR="00ED51F2" w:rsidRPr="00D85141">
        <w:rPr>
          <w:rFonts w:ascii="Times New Roman" w:hAnsi="Times New Roman" w:cs="Times New Roman"/>
          <w:spacing w:val="-2"/>
          <w:sz w:val="24"/>
          <w:szCs w:val="24"/>
        </w:rPr>
        <w:t>40,916 ha</w:t>
      </w:r>
      <w:r w:rsidR="00ED51F2" w:rsidRPr="00D85141">
        <w:rPr>
          <w:rFonts w:ascii="Times New Roman" w:hAnsi="Times New Roman" w:cs="Times New Roman"/>
          <w:spacing w:val="-2"/>
          <w:sz w:val="24"/>
          <w:szCs w:val="24"/>
          <w:vertAlign w:val="superscript"/>
        </w:rPr>
        <w:t>-1</w:t>
      </w:r>
      <w:r w:rsidR="00ED51F2" w:rsidRPr="00D85141">
        <w:rPr>
          <w:rFonts w:ascii="Times New Roman" w:hAnsi="Times New Roman" w:cs="Times New Roman"/>
          <w:sz w:val="24"/>
          <w:szCs w:val="24"/>
        </w:rPr>
        <w:t xml:space="preserve">). </w:t>
      </w:r>
      <w:r w:rsidR="008618DF" w:rsidRPr="00D85141">
        <w:rPr>
          <w:rFonts w:ascii="Times New Roman" w:hAnsi="Times New Roman" w:cs="Times New Roman"/>
          <w:sz w:val="24"/>
          <w:szCs w:val="24"/>
        </w:rPr>
        <w:t>G</w:t>
      </w:r>
      <w:r w:rsidRPr="00D85141">
        <w:rPr>
          <w:rFonts w:ascii="Times New Roman" w:hAnsi="Times New Roman" w:cs="Times New Roman"/>
          <w:sz w:val="24"/>
          <w:szCs w:val="24"/>
        </w:rPr>
        <w:t>roundnut under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8618DF" w:rsidRPr="00D85141">
        <w:rPr>
          <w:rFonts w:ascii="Times New Roman" w:hAnsi="Times New Roman" w:cs="Times New Roman"/>
          <w:sz w:val="24"/>
          <w:szCs w:val="24"/>
        </w:rPr>
        <w:t xml:space="preserve">produced significantly highest gross </w:t>
      </w:r>
      <w:r w:rsidR="0005217F" w:rsidRPr="00D85141">
        <w:rPr>
          <w:rFonts w:ascii="Times New Roman" w:hAnsi="Times New Roman" w:cs="Times New Roman"/>
          <w:sz w:val="24"/>
          <w:szCs w:val="24"/>
        </w:rPr>
        <w:t>and net returns (Rs.1,63,853 ha</w:t>
      </w:r>
      <w:r w:rsidR="0005217F" w:rsidRPr="00D85141">
        <w:rPr>
          <w:rFonts w:ascii="Times New Roman" w:hAnsi="Times New Roman" w:cs="Times New Roman"/>
          <w:sz w:val="24"/>
          <w:szCs w:val="24"/>
          <w:vertAlign w:val="superscript"/>
        </w:rPr>
        <w:t xml:space="preserve">-1 </w:t>
      </w:r>
      <w:r w:rsidR="0005217F" w:rsidRPr="00D85141">
        <w:rPr>
          <w:rFonts w:ascii="Times New Roman" w:hAnsi="Times New Roman" w:cs="Times New Roman"/>
          <w:sz w:val="24"/>
          <w:szCs w:val="24"/>
        </w:rPr>
        <w:t>and Rs.</w:t>
      </w:r>
      <w:r w:rsidR="0005217F" w:rsidRPr="00D85141">
        <w:rPr>
          <w:rFonts w:ascii="Times New Roman" w:hAnsi="Times New Roman" w:cs="Times New Roman"/>
          <w:spacing w:val="-2"/>
          <w:sz w:val="24"/>
          <w:szCs w:val="24"/>
        </w:rPr>
        <w:t>1,03,819 ha</w:t>
      </w:r>
      <w:r w:rsidR="0005217F" w:rsidRPr="00D85141">
        <w:rPr>
          <w:rFonts w:ascii="Times New Roman" w:hAnsi="Times New Roman" w:cs="Times New Roman"/>
          <w:spacing w:val="-2"/>
          <w:sz w:val="24"/>
          <w:szCs w:val="24"/>
          <w:vertAlign w:val="superscript"/>
        </w:rPr>
        <w:t>-1</w:t>
      </w:r>
      <w:r w:rsidR="0005217F" w:rsidRPr="00D85141">
        <w:rPr>
          <w:rFonts w:ascii="Times New Roman" w:hAnsi="Times New Roman" w:cs="Times New Roman"/>
          <w:sz w:val="24"/>
          <w:szCs w:val="24"/>
        </w:rPr>
        <w:t>), which were found at</w:t>
      </w:r>
      <w:r w:rsidRPr="00D85141">
        <w:rPr>
          <w:rFonts w:ascii="Times New Roman" w:hAnsi="Times New Roman" w:cs="Times New Roman"/>
          <w:sz w:val="24"/>
          <w:szCs w:val="24"/>
        </w:rPr>
        <w:t xml:space="preserve"> par with </w:t>
      </w:r>
      <w:r w:rsidR="00E54437" w:rsidRPr="00D85141">
        <w:rPr>
          <w:rFonts w:ascii="Times New Roman" w:hAnsi="Times New Roman" w:cs="Times New Roman"/>
          <w:sz w:val="24"/>
          <w:szCs w:val="24"/>
        </w:rPr>
        <w:t xml:space="preserve">the same crop under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(Rs. </w:t>
      </w:r>
      <w:r w:rsidR="0005217F" w:rsidRPr="00D85141">
        <w:rPr>
          <w:spacing w:val="-2"/>
          <w:sz w:val="24"/>
          <w:szCs w:val="24"/>
        </w:rPr>
        <w:t xml:space="preserve">1,56,551 </w:t>
      </w:r>
      <w:r w:rsidR="00E54437" w:rsidRPr="00D85141">
        <w:rPr>
          <w:rFonts w:ascii="Times New Roman" w:hAnsi="Times New Roman" w:cs="Times New Roman"/>
          <w:sz w:val="24"/>
          <w:szCs w:val="24"/>
        </w:rPr>
        <w:t>ha</w:t>
      </w:r>
      <w:r w:rsidR="00E54437" w:rsidRPr="00D85141">
        <w:rPr>
          <w:rFonts w:ascii="Times New Roman" w:hAnsi="Times New Roman" w:cs="Times New Roman"/>
          <w:sz w:val="24"/>
          <w:szCs w:val="24"/>
          <w:vertAlign w:val="superscript"/>
        </w:rPr>
        <w:t xml:space="preserve">-1 </w:t>
      </w:r>
      <w:r w:rsidR="0005217F" w:rsidRPr="00D85141">
        <w:rPr>
          <w:spacing w:val="-2"/>
          <w:sz w:val="24"/>
          <w:szCs w:val="24"/>
        </w:rPr>
        <w:t xml:space="preserve">and Rs. 97,417 </w:t>
      </w:r>
      <w:r w:rsidRPr="00D85141">
        <w:rPr>
          <w:rFonts w:ascii="Times New Roman" w:hAnsi="Times New Roman" w:cs="Times New Roman"/>
          <w:sz w:val="24"/>
          <w:szCs w:val="24"/>
        </w:rPr>
        <w:t>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The lowest gross </w:t>
      </w:r>
      <w:r w:rsidR="00E54437" w:rsidRPr="00D85141">
        <w:rPr>
          <w:rFonts w:ascii="Times New Roman" w:hAnsi="Times New Roman" w:cs="Times New Roman"/>
          <w:sz w:val="24"/>
          <w:szCs w:val="24"/>
        </w:rPr>
        <w:t xml:space="preserve">and net </w:t>
      </w:r>
      <w:r w:rsidRPr="00D85141">
        <w:rPr>
          <w:rFonts w:ascii="Times New Roman" w:hAnsi="Times New Roman" w:cs="Times New Roman"/>
          <w:sz w:val="24"/>
          <w:szCs w:val="24"/>
        </w:rPr>
        <w:t xml:space="preserve">returns were </w:t>
      </w:r>
      <w:r w:rsidR="00E54437" w:rsidRPr="00D85141">
        <w:rPr>
          <w:rFonts w:ascii="Times New Roman" w:hAnsi="Times New Roman" w:cs="Times New Roman"/>
          <w:sz w:val="24"/>
          <w:szCs w:val="24"/>
        </w:rPr>
        <w:t xml:space="preserve">recorded </w:t>
      </w:r>
      <w:r w:rsidRPr="00D85141">
        <w:rPr>
          <w:rFonts w:ascii="Times New Roman" w:hAnsi="Times New Roman" w:cs="Times New Roman"/>
          <w:sz w:val="24"/>
          <w:szCs w:val="24"/>
        </w:rPr>
        <w:t xml:space="preserve">in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xml:space="preserve"> under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(Rs. 52,768 ha</w:t>
      </w:r>
      <w:r w:rsidRPr="00D85141">
        <w:rPr>
          <w:rFonts w:ascii="Times New Roman" w:hAnsi="Times New Roman" w:cs="Times New Roman"/>
          <w:sz w:val="24"/>
          <w:szCs w:val="24"/>
          <w:vertAlign w:val="superscript"/>
        </w:rPr>
        <w:t>-1</w:t>
      </w:r>
      <w:r w:rsidR="00E54437" w:rsidRPr="00D85141">
        <w:rPr>
          <w:rFonts w:ascii="Times New Roman" w:hAnsi="Times New Roman" w:cs="Times New Roman"/>
          <w:sz w:val="24"/>
          <w:szCs w:val="24"/>
          <w:vertAlign w:val="superscript"/>
        </w:rPr>
        <w:t xml:space="preserve"> </w:t>
      </w:r>
      <w:r w:rsidR="00E54437" w:rsidRPr="00D85141">
        <w:rPr>
          <w:rFonts w:ascii="Times New Roman" w:hAnsi="Times New Roman" w:cs="Times New Roman"/>
          <w:sz w:val="24"/>
          <w:szCs w:val="24"/>
        </w:rPr>
        <w:t>and Rs.22,119 ha</w:t>
      </w:r>
      <w:r w:rsidR="00E54437"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t>
      </w:r>
    </w:p>
    <w:p w14:paraId="3E9C2BFC" w14:textId="542221F4" w:rsidR="00ED3542" w:rsidRPr="00D85141" w:rsidRDefault="00ED3542" w:rsidP="00CD0F81">
      <w:pPr>
        <w:spacing w:before="240" w:line="360" w:lineRule="auto"/>
        <w:ind w:right="-1" w:firstLine="284"/>
        <w:jc w:val="both"/>
        <w:rPr>
          <w:rFonts w:ascii="Times New Roman" w:hAnsi="Times New Roman" w:cs="Times New Roman"/>
          <w:sz w:val="24"/>
          <w:szCs w:val="24"/>
        </w:rPr>
      </w:pPr>
      <w:r w:rsidRPr="00D85141">
        <w:rPr>
          <w:rFonts w:ascii="Times New Roman" w:hAnsi="Times New Roman" w:cs="Times New Roman"/>
          <w:sz w:val="24"/>
          <w:szCs w:val="24"/>
        </w:rPr>
        <w:t xml:space="preserve">Finger millet residue </w:t>
      </w:r>
      <w:r w:rsidR="00ED51F2" w:rsidRPr="00D85141">
        <w:rPr>
          <w:rFonts w:ascii="Times New Roman" w:hAnsi="Times New Roman" w:cs="Times New Roman"/>
          <w:sz w:val="24"/>
          <w:szCs w:val="24"/>
        </w:rPr>
        <w:t xml:space="preserve">incorporation </w:t>
      </w:r>
      <w:r w:rsidRPr="00D85141">
        <w:rPr>
          <w:rFonts w:ascii="Times New Roman" w:hAnsi="Times New Roman" w:cs="Times New Roman"/>
          <w:sz w:val="24"/>
          <w:szCs w:val="24"/>
        </w:rPr>
        <w:t>+ ANGRAU decomposer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recorded the highest </w:t>
      </w:r>
      <w:r w:rsidR="00ED51F2" w:rsidRPr="00D85141">
        <w:rPr>
          <w:rFonts w:ascii="Times New Roman" w:hAnsi="Times New Roman" w:cs="Times New Roman"/>
          <w:sz w:val="24"/>
          <w:szCs w:val="24"/>
        </w:rPr>
        <w:t>benefit cost</w:t>
      </w:r>
      <w:r w:rsidRPr="00D85141">
        <w:rPr>
          <w:rFonts w:ascii="Times New Roman" w:hAnsi="Times New Roman" w:cs="Times New Roman"/>
          <w:sz w:val="24"/>
          <w:szCs w:val="24"/>
        </w:rPr>
        <w:t xml:space="preserve"> ratio (2.13)</w:t>
      </w:r>
      <w:r w:rsidR="00ED51F2" w:rsidRPr="00D85141">
        <w:rPr>
          <w:rFonts w:ascii="Times New Roman" w:hAnsi="Times New Roman" w:cs="Times New Roman"/>
          <w:sz w:val="24"/>
          <w:szCs w:val="24"/>
        </w:rPr>
        <w:t xml:space="preserve">, which was found </w:t>
      </w:r>
      <w:r w:rsidRPr="00D85141">
        <w:rPr>
          <w:rFonts w:ascii="Times New Roman" w:hAnsi="Times New Roman" w:cs="Times New Roman"/>
          <w:sz w:val="24"/>
          <w:szCs w:val="24"/>
        </w:rPr>
        <w:t>on par with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(2.04) and </w:t>
      </w:r>
      <w:r w:rsidR="00ED51F2" w:rsidRPr="00D85141">
        <w:rPr>
          <w:rFonts w:ascii="Times New Roman" w:hAnsi="Times New Roman" w:cs="Times New Roman"/>
          <w:sz w:val="24"/>
          <w:szCs w:val="24"/>
        </w:rPr>
        <w:t xml:space="preserve">significantly </w:t>
      </w:r>
      <w:r w:rsidRPr="00D85141">
        <w:rPr>
          <w:rFonts w:ascii="Times New Roman" w:hAnsi="Times New Roman" w:cs="Times New Roman"/>
          <w:sz w:val="24"/>
          <w:szCs w:val="24"/>
        </w:rPr>
        <w:t>superior to M</w:t>
      </w:r>
      <w:r w:rsidRPr="00D85141">
        <w:rPr>
          <w:rFonts w:ascii="Times New Roman" w:hAnsi="Times New Roman" w:cs="Times New Roman"/>
          <w:sz w:val="24"/>
          <w:szCs w:val="24"/>
          <w:vertAlign w:val="subscript"/>
        </w:rPr>
        <w:t>3</w:t>
      </w:r>
      <w:r w:rsidR="00ED51F2" w:rsidRPr="00D85141">
        <w:rPr>
          <w:rFonts w:ascii="Times New Roman" w:hAnsi="Times New Roman" w:cs="Times New Roman"/>
          <w:sz w:val="24"/>
          <w:szCs w:val="24"/>
          <w:vertAlign w:val="subscript"/>
        </w:rPr>
        <w:t xml:space="preserve"> </w:t>
      </w:r>
      <w:r w:rsidRPr="00D85141">
        <w:rPr>
          <w:rFonts w:ascii="Times New Roman" w:hAnsi="Times New Roman" w:cs="Times New Roman"/>
          <w:sz w:val="24"/>
          <w:szCs w:val="24"/>
        </w:rPr>
        <w:t>(1.</w:t>
      </w:r>
      <w:r w:rsidR="00ED51F2" w:rsidRPr="00D85141">
        <w:rPr>
          <w:rFonts w:ascii="Times New Roman" w:hAnsi="Times New Roman" w:cs="Times New Roman"/>
          <w:sz w:val="24"/>
          <w:szCs w:val="24"/>
        </w:rPr>
        <w:t>91</w:t>
      </w:r>
      <w:r w:rsidRPr="00D85141">
        <w:rPr>
          <w:rFonts w:ascii="Times New Roman" w:hAnsi="Times New Roman" w:cs="Times New Roman"/>
          <w:sz w:val="24"/>
          <w:szCs w:val="24"/>
        </w:rPr>
        <w:t>)</w:t>
      </w:r>
      <w:r w:rsidR="00D85141">
        <w:rPr>
          <w:rFonts w:ascii="Times New Roman" w:hAnsi="Times New Roman" w:cs="Times New Roman"/>
          <w:sz w:val="24"/>
          <w:szCs w:val="24"/>
        </w:rPr>
        <w:t xml:space="preserve"> (Fig 3)</w:t>
      </w:r>
      <w:r w:rsidRPr="00D85141">
        <w:rPr>
          <w:rFonts w:ascii="Times New Roman" w:hAnsi="Times New Roman" w:cs="Times New Roman"/>
          <w:sz w:val="24"/>
          <w:szCs w:val="24"/>
        </w:rPr>
        <w:t xml:space="preserve">. </w:t>
      </w:r>
      <w:r w:rsidR="00ED51F2" w:rsidRPr="00D85141">
        <w:rPr>
          <w:rFonts w:ascii="Times New Roman" w:hAnsi="Times New Roman" w:cs="Times New Roman"/>
          <w:sz w:val="24"/>
          <w:szCs w:val="24"/>
        </w:rPr>
        <w:t>Among the legume crops, g</w:t>
      </w:r>
      <w:r w:rsidRPr="00D85141">
        <w:rPr>
          <w:rFonts w:ascii="Times New Roman" w:hAnsi="Times New Roman" w:cs="Times New Roman"/>
          <w:sz w:val="24"/>
          <w:szCs w:val="24"/>
        </w:rPr>
        <w:t xml:space="preserve">roundnut </w:t>
      </w:r>
      <w:r w:rsidR="00ED51F2" w:rsidRPr="00D85141">
        <w:rPr>
          <w:rFonts w:ascii="Times New Roman" w:hAnsi="Times New Roman" w:cs="Times New Roman"/>
          <w:sz w:val="24"/>
          <w:szCs w:val="24"/>
        </w:rPr>
        <w:t>recorded</w:t>
      </w:r>
      <w:r w:rsidRPr="00D85141">
        <w:rPr>
          <w:rFonts w:ascii="Times New Roman" w:hAnsi="Times New Roman" w:cs="Times New Roman"/>
          <w:sz w:val="24"/>
          <w:szCs w:val="24"/>
        </w:rPr>
        <w:t xml:space="preserve"> the highest </w:t>
      </w:r>
      <w:r w:rsidR="00ED51F2" w:rsidRPr="00D85141">
        <w:rPr>
          <w:rFonts w:ascii="Times New Roman" w:hAnsi="Times New Roman" w:cs="Times New Roman"/>
          <w:sz w:val="24"/>
          <w:szCs w:val="24"/>
        </w:rPr>
        <w:t>benefit cost</w:t>
      </w:r>
      <w:r w:rsidRPr="00D85141">
        <w:rPr>
          <w:rFonts w:ascii="Times New Roman" w:hAnsi="Times New Roman" w:cs="Times New Roman"/>
          <w:sz w:val="24"/>
          <w:szCs w:val="24"/>
        </w:rPr>
        <w:t xml:space="preserve"> ratio </w:t>
      </w:r>
      <w:r w:rsidR="00ED51F2" w:rsidRPr="00D85141">
        <w:rPr>
          <w:rFonts w:ascii="Times New Roman" w:hAnsi="Times New Roman" w:cs="Times New Roman"/>
          <w:sz w:val="24"/>
          <w:szCs w:val="24"/>
        </w:rPr>
        <w:t>(</w:t>
      </w:r>
      <w:r w:rsidRPr="00D85141">
        <w:rPr>
          <w:rFonts w:ascii="Times New Roman" w:hAnsi="Times New Roman" w:cs="Times New Roman"/>
          <w:sz w:val="24"/>
          <w:szCs w:val="24"/>
        </w:rPr>
        <w:t>2.57)</w:t>
      </w:r>
      <w:r w:rsidR="00ED51F2" w:rsidRPr="00D85141">
        <w:rPr>
          <w:rFonts w:ascii="Times New Roman" w:hAnsi="Times New Roman" w:cs="Times New Roman"/>
          <w:sz w:val="24"/>
          <w:szCs w:val="24"/>
        </w:rPr>
        <w:t xml:space="preserve"> as compared to all other legumes, however it was closely followed by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xml:space="preserve"> (2.04)</w:t>
      </w:r>
      <w:r w:rsidR="00ED51F2" w:rsidRPr="00D85141">
        <w:rPr>
          <w:rFonts w:ascii="Times New Roman" w:hAnsi="Times New Roman" w:cs="Times New Roman"/>
          <w:sz w:val="24"/>
          <w:szCs w:val="24"/>
        </w:rPr>
        <w:t>. T</w:t>
      </w:r>
      <w:r w:rsidRPr="00D85141">
        <w:rPr>
          <w:rFonts w:ascii="Times New Roman" w:hAnsi="Times New Roman" w:cs="Times New Roman"/>
          <w:sz w:val="24"/>
          <w:szCs w:val="24"/>
        </w:rPr>
        <w:t xml:space="preserve">he lowest </w:t>
      </w:r>
      <w:r w:rsidR="00ED51F2" w:rsidRPr="00D85141">
        <w:rPr>
          <w:rFonts w:ascii="Times New Roman" w:hAnsi="Times New Roman" w:cs="Times New Roman"/>
          <w:sz w:val="24"/>
          <w:szCs w:val="24"/>
        </w:rPr>
        <w:t xml:space="preserve">benefit cost was recorded </w:t>
      </w:r>
      <w:r w:rsidRPr="00D85141">
        <w:rPr>
          <w:rFonts w:ascii="Times New Roman" w:hAnsi="Times New Roman" w:cs="Times New Roman"/>
          <w:sz w:val="24"/>
          <w:szCs w:val="24"/>
        </w:rPr>
        <w:t xml:space="preserve"> in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xml:space="preserve"> (1.75). The enhanced profitability under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is attributed to improved nutrient availability, microbial activity, and overall soil health, leading to increased yield and economic benefits. These results align with previous findings that emphasize the positive impact of integrating crop residues with microbial decomposers on productivity and economic returns in legume-based cropping systems</w:t>
      </w:r>
      <w:r w:rsidR="00D94055" w:rsidRPr="00D85141">
        <w:rPr>
          <w:rFonts w:ascii="Times New Roman" w:hAnsi="Times New Roman" w:cs="Times New Roman"/>
          <w:sz w:val="24"/>
          <w:szCs w:val="24"/>
        </w:rPr>
        <w:t xml:space="preserve"> (</w:t>
      </w:r>
      <w:r w:rsidRPr="00D85141">
        <w:rPr>
          <w:rFonts w:ascii="Times New Roman" w:hAnsi="Times New Roman" w:cs="Times New Roman"/>
          <w:sz w:val="24"/>
          <w:szCs w:val="24"/>
        </w:rPr>
        <w:t>Gill and Singh</w:t>
      </w:r>
      <w:r w:rsidR="00D94055" w:rsidRPr="00D85141">
        <w:rPr>
          <w:rFonts w:ascii="Times New Roman" w:hAnsi="Times New Roman" w:cs="Times New Roman"/>
          <w:sz w:val="24"/>
          <w:szCs w:val="24"/>
        </w:rPr>
        <w:t xml:space="preserve">, </w:t>
      </w:r>
      <w:r w:rsidRPr="00D85141">
        <w:rPr>
          <w:rFonts w:ascii="Times New Roman" w:hAnsi="Times New Roman" w:cs="Times New Roman"/>
          <w:sz w:val="24"/>
          <w:szCs w:val="24"/>
        </w:rPr>
        <w:t>2019)</w:t>
      </w:r>
      <w:r w:rsidR="004D12E5" w:rsidRPr="00D85141">
        <w:rPr>
          <w:rFonts w:ascii="Times New Roman" w:hAnsi="Times New Roman" w:cs="Times New Roman"/>
          <w:sz w:val="24"/>
          <w:szCs w:val="24"/>
        </w:rPr>
        <w:t xml:space="preserve"> and </w:t>
      </w:r>
      <w:r w:rsidR="004D12E5" w:rsidRPr="00D85141">
        <w:rPr>
          <w:sz w:val="24"/>
          <w:szCs w:val="24"/>
        </w:rPr>
        <w:t xml:space="preserve">Rajkumara </w:t>
      </w:r>
      <w:r w:rsidR="004D12E5" w:rsidRPr="00D85141">
        <w:rPr>
          <w:i/>
          <w:sz w:val="24"/>
          <w:szCs w:val="24"/>
        </w:rPr>
        <w:t xml:space="preserve">et al. </w:t>
      </w:r>
      <w:r w:rsidR="004D12E5" w:rsidRPr="00D85141">
        <w:rPr>
          <w:sz w:val="24"/>
          <w:szCs w:val="24"/>
        </w:rPr>
        <w:t>(2014)</w:t>
      </w:r>
      <w:r w:rsidRPr="00D85141">
        <w:rPr>
          <w:rFonts w:ascii="Times New Roman" w:hAnsi="Times New Roman" w:cs="Times New Roman"/>
          <w:sz w:val="24"/>
          <w:szCs w:val="24"/>
        </w:rPr>
        <w:t>.</w:t>
      </w:r>
    </w:p>
    <w:p w14:paraId="082B7074" w14:textId="57DC3B65" w:rsidR="004D12E5" w:rsidRPr="00D85141" w:rsidRDefault="003808DD" w:rsidP="004D12E5">
      <w:pPr>
        <w:tabs>
          <w:tab w:val="center" w:pos="4153"/>
        </w:tabs>
        <w:rPr>
          <w:rFonts w:ascii="Times New Roman" w:hAnsi="Times New Roman" w:cs="Times New Roman"/>
          <w:b/>
          <w:bCs/>
          <w:sz w:val="24"/>
          <w:szCs w:val="24"/>
        </w:rPr>
      </w:pPr>
      <w:commentRangeStart w:id="5"/>
      <w:r w:rsidRPr="00D85141">
        <w:rPr>
          <w:rFonts w:ascii="Times New Roman" w:hAnsi="Times New Roman" w:cs="Times New Roman"/>
          <w:b/>
          <w:bCs/>
          <w:i/>
          <w:iCs/>
          <w:sz w:val="24"/>
          <w:szCs w:val="24"/>
        </w:rPr>
        <w:t xml:space="preserve">Plant </w:t>
      </w:r>
      <w:r w:rsidR="004D12E5" w:rsidRPr="00D85141">
        <w:rPr>
          <w:rFonts w:ascii="Times New Roman" w:hAnsi="Times New Roman" w:cs="Times New Roman"/>
          <w:b/>
          <w:bCs/>
          <w:i/>
          <w:iCs/>
          <w:sz w:val="24"/>
          <w:szCs w:val="24"/>
        </w:rPr>
        <w:t>Nutrient Uptake (kg ha</w:t>
      </w:r>
      <w:r w:rsidR="004D12E5" w:rsidRPr="00D85141">
        <w:rPr>
          <w:rFonts w:ascii="Times New Roman" w:hAnsi="Times New Roman" w:cs="Times New Roman"/>
          <w:b/>
          <w:bCs/>
          <w:i/>
          <w:iCs/>
          <w:sz w:val="24"/>
          <w:szCs w:val="24"/>
          <w:vertAlign w:val="superscript"/>
        </w:rPr>
        <w:t>-1</w:t>
      </w:r>
      <w:r w:rsidR="004D12E5" w:rsidRPr="00D85141">
        <w:rPr>
          <w:rFonts w:ascii="Times New Roman" w:hAnsi="Times New Roman" w:cs="Times New Roman"/>
          <w:b/>
          <w:bCs/>
          <w:i/>
          <w:iCs/>
          <w:sz w:val="24"/>
          <w:szCs w:val="24"/>
        </w:rPr>
        <w:t>)</w:t>
      </w:r>
    </w:p>
    <w:p w14:paraId="324D9168" w14:textId="5C8A8F2D" w:rsidR="004D12E5" w:rsidRPr="00D85141" w:rsidRDefault="004D12E5" w:rsidP="00E06E6B">
      <w:pPr>
        <w:spacing w:after="240" w:line="360" w:lineRule="auto"/>
        <w:jc w:val="both"/>
        <w:rPr>
          <w:rFonts w:ascii="Times New Roman" w:hAnsi="Times New Roman" w:cs="Times New Roman"/>
          <w:sz w:val="24"/>
          <w:szCs w:val="24"/>
        </w:rPr>
      </w:pPr>
      <w:r w:rsidRPr="00D85141">
        <w:rPr>
          <w:rFonts w:ascii="Times New Roman" w:hAnsi="Times New Roman" w:cs="Times New Roman"/>
          <w:sz w:val="24"/>
          <w:szCs w:val="24"/>
        </w:rPr>
        <w:tab/>
        <w:t xml:space="preserve">Finger millet residue management practices significantly influenced </w:t>
      </w:r>
      <w:r w:rsidR="005F1F87" w:rsidRPr="00D85141">
        <w:rPr>
          <w:rFonts w:ascii="Times New Roman" w:hAnsi="Times New Roman" w:cs="Times New Roman"/>
          <w:sz w:val="24"/>
          <w:szCs w:val="24"/>
        </w:rPr>
        <w:t>the nutrient</w:t>
      </w:r>
      <w:r w:rsidRPr="00D85141">
        <w:rPr>
          <w:rFonts w:ascii="Times New Roman" w:hAnsi="Times New Roman" w:cs="Times New Roman"/>
          <w:sz w:val="24"/>
          <w:szCs w:val="24"/>
        </w:rPr>
        <w:t xml:space="preserve"> uptake </w:t>
      </w:r>
      <w:r w:rsidR="005F1F87" w:rsidRPr="00D85141">
        <w:rPr>
          <w:rFonts w:ascii="Times New Roman" w:hAnsi="Times New Roman" w:cs="Times New Roman"/>
          <w:sz w:val="24"/>
          <w:szCs w:val="24"/>
        </w:rPr>
        <w:t xml:space="preserve">of </w:t>
      </w:r>
      <w:r w:rsidRPr="00D85141">
        <w:rPr>
          <w:rFonts w:ascii="Times New Roman" w:hAnsi="Times New Roman" w:cs="Times New Roman"/>
          <w:sz w:val="24"/>
          <w:szCs w:val="24"/>
        </w:rPr>
        <w:t xml:space="preserve">succeeding legume crops (Table </w:t>
      </w:r>
      <w:r w:rsidR="005F1F87" w:rsidRPr="00D85141">
        <w:rPr>
          <w:rFonts w:ascii="Times New Roman" w:hAnsi="Times New Roman" w:cs="Times New Roman"/>
          <w:sz w:val="24"/>
          <w:szCs w:val="24"/>
        </w:rPr>
        <w:t>4</w:t>
      </w:r>
      <w:r w:rsidRPr="00D85141">
        <w:rPr>
          <w:rFonts w:ascii="Times New Roman" w:hAnsi="Times New Roman" w:cs="Times New Roman"/>
          <w:sz w:val="24"/>
          <w:szCs w:val="24"/>
        </w:rPr>
        <w:t xml:space="preserve">). </w:t>
      </w:r>
      <w:r w:rsidR="005F1F87" w:rsidRPr="00D85141">
        <w:rPr>
          <w:rFonts w:ascii="Times New Roman" w:hAnsi="Times New Roman" w:cs="Times New Roman"/>
          <w:sz w:val="24"/>
          <w:szCs w:val="24"/>
        </w:rPr>
        <w:t xml:space="preserve">Finger millet residue incorporation + ANGRAU decomposer exhibited higher uptake of </w:t>
      </w:r>
      <w:r w:rsidR="000F092A" w:rsidRPr="00D85141">
        <w:rPr>
          <w:rFonts w:ascii="Times New Roman" w:hAnsi="Times New Roman" w:cs="Times New Roman"/>
          <w:sz w:val="24"/>
          <w:szCs w:val="24"/>
        </w:rPr>
        <w:t>nitrogen, phosphorus and Potassium</w:t>
      </w:r>
      <w:commentRangeEnd w:id="5"/>
      <w:r w:rsidR="001476F0">
        <w:rPr>
          <w:rStyle w:val="CommentReference"/>
        </w:rPr>
        <w:commentReference w:id="5"/>
      </w:r>
      <w:r w:rsidR="000F092A" w:rsidRPr="00D85141">
        <w:rPr>
          <w:rFonts w:ascii="Times New Roman" w:hAnsi="Times New Roman" w:cs="Times New Roman"/>
          <w:sz w:val="24"/>
          <w:szCs w:val="24"/>
        </w:rPr>
        <w:t>, however it was found on par with finger millet residue incorporation without decomposer. Residue removal led to the lowest nutrient uptake ac</w:t>
      </w:r>
      <w:r w:rsidR="00B70136" w:rsidRPr="00D85141">
        <w:rPr>
          <w:rFonts w:ascii="Times New Roman" w:hAnsi="Times New Roman" w:cs="Times New Roman"/>
          <w:sz w:val="24"/>
          <w:szCs w:val="24"/>
        </w:rPr>
        <w:t>ro</w:t>
      </w:r>
      <w:r w:rsidR="000F092A" w:rsidRPr="00D85141">
        <w:rPr>
          <w:rFonts w:ascii="Times New Roman" w:hAnsi="Times New Roman" w:cs="Times New Roman"/>
          <w:sz w:val="24"/>
          <w:szCs w:val="24"/>
        </w:rPr>
        <w:t xml:space="preserve">ss all the crops. Among </w:t>
      </w:r>
      <w:r w:rsidRPr="00D85141">
        <w:rPr>
          <w:rFonts w:ascii="Times New Roman" w:hAnsi="Times New Roman" w:cs="Times New Roman"/>
          <w:sz w:val="24"/>
          <w:szCs w:val="24"/>
        </w:rPr>
        <w:t xml:space="preserve">the legume crops, groundnut </w:t>
      </w:r>
      <w:r w:rsidR="000F092A" w:rsidRPr="00D85141">
        <w:rPr>
          <w:rFonts w:ascii="Times New Roman" w:hAnsi="Times New Roman" w:cs="Times New Roman"/>
          <w:sz w:val="24"/>
          <w:szCs w:val="24"/>
        </w:rPr>
        <w:t>showed</w:t>
      </w:r>
      <w:r w:rsidRPr="00D85141">
        <w:rPr>
          <w:rFonts w:ascii="Times New Roman" w:hAnsi="Times New Roman" w:cs="Times New Roman"/>
          <w:sz w:val="24"/>
          <w:szCs w:val="24"/>
        </w:rPr>
        <w:t xml:space="preserve"> the highest </w:t>
      </w:r>
      <w:r w:rsidR="000F092A" w:rsidRPr="00D85141">
        <w:rPr>
          <w:rFonts w:ascii="Times New Roman" w:hAnsi="Times New Roman" w:cs="Times New Roman"/>
          <w:sz w:val="24"/>
          <w:szCs w:val="24"/>
        </w:rPr>
        <w:t>uptake of</w:t>
      </w:r>
      <w:r w:rsidRPr="00D85141">
        <w:rPr>
          <w:rFonts w:ascii="Times New Roman" w:hAnsi="Times New Roman" w:cs="Times New Roman"/>
          <w:sz w:val="24"/>
          <w:szCs w:val="24"/>
        </w:rPr>
        <w:t xml:space="preserve"> nitrogen</w:t>
      </w:r>
      <w:r w:rsidR="000F092A" w:rsidRPr="00D85141">
        <w:rPr>
          <w:rFonts w:ascii="Times New Roman" w:hAnsi="Times New Roman" w:cs="Times New Roman"/>
          <w:sz w:val="24"/>
          <w:szCs w:val="24"/>
        </w:rPr>
        <w:t xml:space="preserve">, phosphorus and potassium in the </w:t>
      </w:r>
      <w:r w:rsidR="00B70136" w:rsidRPr="00D85141">
        <w:rPr>
          <w:rFonts w:ascii="Times New Roman" w:hAnsi="Times New Roman" w:cs="Times New Roman"/>
          <w:sz w:val="24"/>
          <w:szCs w:val="24"/>
        </w:rPr>
        <w:t>kernel</w:t>
      </w:r>
      <w:r w:rsidR="000F092A" w:rsidRPr="00D85141">
        <w:rPr>
          <w:rFonts w:ascii="Times New Roman" w:hAnsi="Times New Roman" w:cs="Times New Roman"/>
          <w:sz w:val="24"/>
          <w:szCs w:val="24"/>
        </w:rPr>
        <w:t xml:space="preserve"> (53.05, 12.49 and </w:t>
      </w:r>
      <w:r w:rsidR="00B70136" w:rsidRPr="00D85141">
        <w:rPr>
          <w:rFonts w:ascii="Times New Roman" w:hAnsi="Times New Roman" w:cs="Times New Roman"/>
          <w:sz w:val="24"/>
          <w:szCs w:val="24"/>
        </w:rPr>
        <w:t>10.76</w:t>
      </w:r>
      <w:r w:rsidR="000F092A" w:rsidRPr="00D85141">
        <w:rPr>
          <w:rFonts w:ascii="Times New Roman" w:hAnsi="Times New Roman" w:cs="Times New Roman"/>
          <w:sz w:val="24"/>
          <w:szCs w:val="24"/>
        </w:rPr>
        <w:t xml:space="preserve"> kg ha</w:t>
      </w:r>
      <w:r w:rsidR="000F092A" w:rsidRPr="00D85141">
        <w:rPr>
          <w:rFonts w:ascii="Times New Roman" w:hAnsi="Times New Roman" w:cs="Times New Roman"/>
          <w:sz w:val="24"/>
          <w:szCs w:val="24"/>
          <w:vertAlign w:val="superscript"/>
        </w:rPr>
        <w:t>-1</w:t>
      </w:r>
      <w:r w:rsidR="000F092A" w:rsidRPr="00D85141">
        <w:rPr>
          <w:rFonts w:ascii="Times New Roman" w:hAnsi="Times New Roman" w:cs="Times New Roman"/>
          <w:sz w:val="24"/>
          <w:szCs w:val="24"/>
        </w:rPr>
        <w:t>)</w:t>
      </w:r>
      <w:r w:rsidR="00B70136" w:rsidRPr="00D85141">
        <w:rPr>
          <w:rFonts w:ascii="Times New Roman" w:hAnsi="Times New Roman" w:cs="Times New Roman"/>
          <w:sz w:val="24"/>
          <w:szCs w:val="24"/>
        </w:rPr>
        <w:t xml:space="preserve">. </w:t>
      </w:r>
      <w:proofErr w:type="spellStart"/>
      <w:r w:rsidR="00B70136" w:rsidRPr="00D85141">
        <w:rPr>
          <w:rFonts w:ascii="Times New Roman" w:hAnsi="Times New Roman" w:cs="Times New Roman"/>
          <w:sz w:val="24"/>
          <w:szCs w:val="24"/>
        </w:rPr>
        <w:t>G</w:t>
      </w:r>
      <w:r w:rsidRPr="00D85141">
        <w:rPr>
          <w:rFonts w:ascii="Times New Roman" w:hAnsi="Times New Roman" w:cs="Times New Roman"/>
          <w:sz w:val="24"/>
          <w:szCs w:val="24"/>
        </w:rPr>
        <w:t>reengram</w:t>
      </w:r>
      <w:proofErr w:type="spellEnd"/>
      <w:r w:rsidRPr="00D85141">
        <w:rPr>
          <w:rFonts w:ascii="Times New Roman" w:hAnsi="Times New Roman" w:cs="Times New Roman"/>
          <w:sz w:val="24"/>
          <w:szCs w:val="24"/>
        </w:rPr>
        <w:t xml:space="preserve"> registered the lowest </w:t>
      </w:r>
      <w:r w:rsidR="00B70136" w:rsidRPr="00D85141">
        <w:rPr>
          <w:rFonts w:ascii="Times New Roman" w:hAnsi="Times New Roman" w:cs="Times New Roman"/>
          <w:sz w:val="24"/>
          <w:szCs w:val="24"/>
        </w:rPr>
        <w:t xml:space="preserve">grain </w:t>
      </w:r>
      <w:r w:rsidRPr="00D85141">
        <w:rPr>
          <w:rFonts w:ascii="Times New Roman" w:hAnsi="Times New Roman" w:cs="Times New Roman"/>
          <w:sz w:val="24"/>
          <w:szCs w:val="24"/>
        </w:rPr>
        <w:t>nitrogen uptake (26.80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With regard to</w:t>
      </w:r>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haulm</w:t>
      </w:r>
      <w:r w:rsidRPr="00D85141">
        <w:rPr>
          <w:rFonts w:ascii="Times New Roman" w:hAnsi="Times New Roman" w:cs="Times New Roman"/>
          <w:sz w:val="24"/>
          <w:szCs w:val="24"/>
        </w:rPr>
        <w:t xml:space="preserve"> nitrogen uptake, </w:t>
      </w:r>
      <w:proofErr w:type="spellStart"/>
      <w:r w:rsidRPr="00D85141">
        <w:rPr>
          <w:rFonts w:ascii="Times New Roman" w:hAnsi="Times New Roman" w:cs="Times New Roman"/>
          <w:sz w:val="24"/>
          <w:szCs w:val="24"/>
        </w:rPr>
        <w:t>sunhemp</w:t>
      </w:r>
      <w:proofErr w:type="spellEnd"/>
      <w:r w:rsidRPr="00D85141">
        <w:rPr>
          <w:rFonts w:ascii="Times New Roman" w:hAnsi="Times New Roman" w:cs="Times New Roman"/>
          <w:sz w:val="24"/>
          <w:szCs w:val="24"/>
        </w:rPr>
        <w:t xml:space="preserve"> exhibited the highest </w:t>
      </w:r>
      <w:r w:rsidR="00B70136" w:rsidRPr="00D85141">
        <w:rPr>
          <w:rFonts w:ascii="Times New Roman" w:hAnsi="Times New Roman" w:cs="Times New Roman"/>
          <w:sz w:val="24"/>
          <w:szCs w:val="24"/>
        </w:rPr>
        <w:t>value</w:t>
      </w:r>
      <w:r w:rsidRPr="00D85141">
        <w:rPr>
          <w:rFonts w:ascii="Times New Roman" w:hAnsi="Times New Roman" w:cs="Times New Roman"/>
          <w:sz w:val="24"/>
          <w:szCs w:val="24"/>
        </w:rPr>
        <w:t xml:space="preserve"> (41.36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while</w:t>
      </w:r>
      <w:r w:rsidR="00B70136" w:rsidRPr="00D85141">
        <w:rPr>
          <w:rFonts w:ascii="Times New Roman" w:hAnsi="Times New Roman" w:cs="Times New Roman"/>
          <w:sz w:val="24"/>
          <w:szCs w:val="24"/>
        </w:rPr>
        <w:t xml:space="preserve"> </w:t>
      </w:r>
      <w:proofErr w:type="spellStart"/>
      <w:r w:rsidRPr="00D85141">
        <w:rPr>
          <w:rFonts w:ascii="Times New Roman" w:hAnsi="Times New Roman" w:cs="Times New Roman"/>
          <w:sz w:val="24"/>
          <w:szCs w:val="24"/>
        </w:rPr>
        <w:t>horsegram</w:t>
      </w:r>
      <w:proofErr w:type="spellEnd"/>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 xml:space="preserve">showed </w:t>
      </w:r>
      <w:r w:rsidRPr="00D85141">
        <w:rPr>
          <w:rFonts w:ascii="Times New Roman" w:hAnsi="Times New Roman" w:cs="Times New Roman"/>
          <w:sz w:val="24"/>
          <w:szCs w:val="24"/>
        </w:rPr>
        <w:t>the lowest (9.48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 xml:space="preserve"> The haulm phosphorus uptake was significantly higher with groundnut (9.07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 xml:space="preserve">), whereas the haulm potassium uptake was higher </w:t>
      </w:r>
      <w:proofErr w:type="spellStart"/>
      <w:r w:rsidR="00B70136" w:rsidRPr="00D85141">
        <w:rPr>
          <w:rFonts w:ascii="Times New Roman" w:hAnsi="Times New Roman" w:cs="Times New Roman"/>
          <w:sz w:val="24"/>
          <w:szCs w:val="24"/>
        </w:rPr>
        <w:t>wih</w:t>
      </w:r>
      <w:proofErr w:type="spellEnd"/>
      <w:r w:rsidR="00B70136" w:rsidRPr="00D85141">
        <w:rPr>
          <w:rFonts w:ascii="Times New Roman" w:hAnsi="Times New Roman" w:cs="Times New Roman"/>
          <w:sz w:val="24"/>
          <w:szCs w:val="24"/>
        </w:rPr>
        <w:t xml:space="preserve"> green gram (33.07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 xml:space="preserve">), </w:t>
      </w:r>
      <w:proofErr w:type="spellStart"/>
      <w:r w:rsidR="00B70136" w:rsidRPr="00D85141">
        <w:rPr>
          <w:rFonts w:ascii="Times New Roman" w:hAnsi="Times New Roman" w:cs="Times New Roman"/>
          <w:sz w:val="24"/>
          <w:szCs w:val="24"/>
        </w:rPr>
        <w:t>sunhemp</w:t>
      </w:r>
      <w:proofErr w:type="spellEnd"/>
      <w:r w:rsidR="00B70136" w:rsidRPr="00D85141">
        <w:rPr>
          <w:rFonts w:ascii="Times New Roman" w:hAnsi="Times New Roman" w:cs="Times New Roman"/>
          <w:sz w:val="24"/>
          <w:szCs w:val="24"/>
        </w:rPr>
        <w:t xml:space="preserve"> (32.16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 and black gram (29.97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w:t>
      </w:r>
      <w:r w:rsidRPr="00D85141">
        <w:rPr>
          <w:rFonts w:ascii="Times New Roman" w:hAnsi="Times New Roman" w:cs="Times New Roman"/>
          <w:sz w:val="24"/>
          <w:szCs w:val="24"/>
        </w:rPr>
        <w:t>The increased nitrogen uptake under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treatment could be attributed to enhanced decomposition and mineralization processes facilitated by the microbial consortium in the ANGRAU decomposer, which improved nitrogen availability in ammonium and nitrate forms. Additionally, the Rhizobium species in the decomposer likely promoted biological nitrogen fixation, enhancing nitrogen accumulation in both grain and straw. These findings are supported by earlier studies conducted by Mubarak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(2003), </w:t>
      </w:r>
      <w:r w:rsidRPr="0045534A">
        <w:rPr>
          <w:rFonts w:ascii="Times New Roman" w:hAnsi="Times New Roman" w:cs="Times New Roman"/>
          <w:sz w:val="24"/>
          <w:szCs w:val="24"/>
        </w:rPr>
        <w:t xml:space="preserve">Davari </w:t>
      </w:r>
      <w:r w:rsidRPr="0045534A">
        <w:rPr>
          <w:rFonts w:ascii="Times New Roman" w:hAnsi="Times New Roman" w:cs="Times New Roman"/>
          <w:i/>
          <w:iCs/>
          <w:sz w:val="24"/>
          <w:szCs w:val="24"/>
        </w:rPr>
        <w:t>et al</w:t>
      </w:r>
      <w:r w:rsidRPr="0045534A">
        <w:rPr>
          <w:rFonts w:ascii="Times New Roman" w:hAnsi="Times New Roman" w:cs="Times New Roman"/>
          <w:sz w:val="24"/>
          <w:szCs w:val="24"/>
        </w:rPr>
        <w:t>. (2012).</w:t>
      </w:r>
      <w:r w:rsidRPr="00D85141">
        <w:rPr>
          <w:rFonts w:ascii="Times New Roman" w:hAnsi="Times New Roman" w:cs="Times New Roman"/>
          <w:sz w:val="24"/>
          <w:szCs w:val="24"/>
        </w:rPr>
        <w:t xml:space="preserve"> Phosphorus uptake was significantly influenced by residue management practices. The improvement in phosphorus uptake is attributed to enhanced microbial activity from the decomposer application, facilitating solubilization of fixed phosphorus through organic acid production and phosphatases, thus increasing P availability to plant.      </w:t>
      </w:r>
      <w:r w:rsidRPr="00D85141">
        <w:rPr>
          <w:rFonts w:ascii="Times New Roman" w:hAnsi="Times New Roman" w:cs="Times New Roman"/>
          <w:sz w:val="24"/>
          <w:szCs w:val="24"/>
        </w:rPr>
        <w:lastRenderedPageBreak/>
        <w:t xml:space="preserve">These findings corroborate with Prabhakar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2020; Kumawat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2018. </w:t>
      </w:r>
      <w:r w:rsidR="00E06E6B" w:rsidRPr="00D85141">
        <w:rPr>
          <w:rFonts w:ascii="Times New Roman" w:hAnsi="Times New Roman" w:cs="Times New Roman"/>
          <w:sz w:val="24"/>
          <w:szCs w:val="24"/>
        </w:rPr>
        <w:t xml:space="preserve"> </w:t>
      </w:r>
      <w:r w:rsidRPr="00D85141">
        <w:rPr>
          <w:rFonts w:ascii="Times New Roman" w:hAnsi="Times New Roman" w:cs="Times New Roman"/>
          <w:sz w:val="24"/>
          <w:szCs w:val="24"/>
        </w:rPr>
        <w:t xml:space="preserve">Residue incorporation enhanced potassium availability through exchange reactions where hydrogen ions released during decomposition displace potassium from soil colloids. This process, facilitated by microbial activity and organic acid production, improves potassium solubilization and uptake. These findings corroborate with Latha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2023.</w:t>
      </w:r>
    </w:p>
    <w:p w14:paraId="4FD906F3" w14:textId="25F82FE2" w:rsidR="009074DF" w:rsidRPr="00D85141" w:rsidRDefault="009074DF" w:rsidP="009074DF">
      <w:pPr>
        <w:spacing w:after="240" w:line="360" w:lineRule="auto"/>
        <w:jc w:val="both"/>
        <w:rPr>
          <w:rFonts w:ascii="Times New Roman" w:hAnsi="Times New Roman" w:cs="Times New Roman"/>
          <w:b/>
          <w:bCs/>
          <w:i/>
          <w:iCs/>
          <w:sz w:val="24"/>
          <w:szCs w:val="24"/>
        </w:rPr>
      </w:pPr>
      <w:commentRangeStart w:id="6"/>
      <w:r w:rsidRPr="00D85141">
        <w:rPr>
          <w:rFonts w:ascii="Times New Roman" w:hAnsi="Times New Roman" w:cs="Times New Roman"/>
          <w:b/>
          <w:bCs/>
          <w:i/>
          <w:iCs/>
          <w:sz w:val="24"/>
          <w:szCs w:val="24"/>
        </w:rPr>
        <w:t>Soil Physico-Chemical Properties</w:t>
      </w:r>
    </w:p>
    <w:p w14:paraId="296DC62D" w14:textId="36042B19" w:rsidR="006A17CB" w:rsidRPr="00D85141" w:rsidRDefault="009074DF" w:rsidP="009074DF">
      <w:pPr>
        <w:spacing w:after="240" w:line="360" w:lineRule="auto"/>
        <w:jc w:val="both"/>
        <w:rPr>
          <w:rFonts w:ascii="Times New Roman" w:hAnsi="Times New Roman" w:cs="Times New Roman"/>
          <w:sz w:val="24"/>
          <w:szCs w:val="24"/>
        </w:rPr>
      </w:pPr>
      <w:r w:rsidRPr="00D85141">
        <w:rPr>
          <w:rFonts w:ascii="Times New Roman" w:hAnsi="Times New Roman" w:cs="Times New Roman"/>
          <w:sz w:val="24"/>
          <w:szCs w:val="24"/>
        </w:rPr>
        <w:tab/>
        <w:t xml:space="preserve">Soil </w:t>
      </w:r>
      <w:proofErr w:type="spellStart"/>
      <w:r w:rsidR="00132350" w:rsidRPr="00D85141">
        <w:rPr>
          <w:rFonts w:ascii="Times New Roman" w:hAnsi="Times New Roman" w:cs="Times New Roman"/>
          <w:sz w:val="24"/>
          <w:szCs w:val="24"/>
        </w:rPr>
        <w:t>physico</w:t>
      </w:r>
      <w:proofErr w:type="spellEnd"/>
      <w:r w:rsidR="00132350" w:rsidRPr="00D85141">
        <w:rPr>
          <w:rFonts w:ascii="Times New Roman" w:hAnsi="Times New Roman" w:cs="Times New Roman"/>
          <w:sz w:val="24"/>
          <w:szCs w:val="24"/>
        </w:rPr>
        <w:t xml:space="preserve">-chemical </w:t>
      </w:r>
      <w:r w:rsidRPr="00D85141">
        <w:rPr>
          <w:rFonts w:ascii="Times New Roman" w:hAnsi="Times New Roman" w:cs="Times New Roman"/>
          <w:sz w:val="24"/>
          <w:szCs w:val="24"/>
        </w:rPr>
        <w:t xml:space="preserve">properties were </w:t>
      </w:r>
      <w:r w:rsidR="00262690" w:rsidRPr="00D85141">
        <w:rPr>
          <w:rFonts w:ascii="Times New Roman" w:hAnsi="Times New Roman" w:cs="Times New Roman"/>
          <w:sz w:val="24"/>
          <w:szCs w:val="24"/>
        </w:rPr>
        <w:t xml:space="preserve">significantly </w:t>
      </w:r>
      <w:r w:rsidRPr="00D85141">
        <w:rPr>
          <w:rFonts w:ascii="Times New Roman" w:hAnsi="Times New Roman" w:cs="Times New Roman"/>
          <w:sz w:val="24"/>
          <w:szCs w:val="24"/>
        </w:rPr>
        <w:t>influenced by finger millet residue management practices</w:t>
      </w:r>
      <w:r w:rsidR="00132350" w:rsidRPr="00D85141">
        <w:rPr>
          <w:rFonts w:ascii="Times New Roman" w:hAnsi="Times New Roman" w:cs="Times New Roman"/>
          <w:sz w:val="24"/>
          <w:szCs w:val="24"/>
        </w:rPr>
        <w:t xml:space="preserve"> </w:t>
      </w:r>
      <w:r w:rsidR="00132350" w:rsidRPr="00613BF0">
        <w:rPr>
          <w:rFonts w:ascii="Times New Roman" w:hAnsi="Times New Roman" w:cs="Times New Roman"/>
          <w:sz w:val="24"/>
          <w:szCs w:val="24"/>
        </w:rPr>
        <w:t>(Table</w:t>
      </w:r>
      <w:r w:rsidR="00613BF0" w:rsidRPr="00613BF0">
        <w:rPr>
          <w:rFonts w:ascii="Times New Roman" w:hAnsi="Times New Roman" w:cs="Times New Roman"/>
          <w:sz w:val="24"/>
          <w:szCs w:val="24"/>
        </w:rPr>
        <w:t>.5</w:t>
      </w:r>
      <w:r w:rsidR="00132350" w:rsidRPr="00613BF0">
        <w:rPr>
          <w:rFonts w:ascii="Times New Roman" w:hAnsi="Times New Roman" w:cs="Times New Roman"/>
          <w:sz w:val="24"/>
          <w:szCs w:val="24"/>
        </w:rPr>
        <w:t>)</w:t>
      </w:r>
      <w:r w:rsidRPr="00613BF0">
        <w:rPr>
          <w:rFonts w:ascii="Times New Roman" w:hAnsi="Times New Roman" w:cs="Times New Roman"/>
          <w:sz w:val="24"/>
          <w:szCs w:val="24"/>
        </w:rPr>
        <w:t>.</w:t>
      </w:r>
      <w:r w:rsidRPr="00D85141">
        <w:rPr>
          <w:rFonts w:ascii="Times New Roman" w:hAnsi="Times New Roman" w:cs="Times New Roman"/>
          <w:sz w:val="24"/>
          <w:szCs w:val="24"/>
        </w:rPr>
        <w:t xml:space="preserve"> Although </w:t>
      </w:r>
      <w:commentRangeEnd w:id="6"/>
      <w:r w:rsidR="001476F0">
        <w:rPr>
          <w:rStyle w:val="CommentReference"/>
        </w:rPr>
        <w:commentReference w:id="6"/>
      </w:r>
      <w:r w:rsidRPr="00D85141">
        <w:rPr>
          <w:rFonts w:ascii="Times New Roman" w:hAnsi="Times New Roman" w:cs="Times New Roman"/>
          <w:sz w:val="24"/>
          <w:szCs w:val="24"/>
        </w:rPr>
        <w:t>the effects on these properties were statistically non-significant, a slight improvement was observed across all parameters under residue incorporation, particularly with the application of ANGRAU decomposer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compared to </w:t>
      </w:r>
      <w:r w:rsidR="005B52A2" w:rsidRPr="00D85141">
        <w:rPr>
          <w:rFonts w:ascii="Times New Roman" w:hAnsi="Times New Roman" w:cs="Times New Roman"/>
          <w:sz w:val="24"/>
          <w:szCs w:val="24"/>
        </w:rPr>
        <w:t>no residue incorporation (M</w:t>
      </w:r>
      <w:r w:rsidR="005B52A2" w:rsidRPr="00D85141">
        <w:rPr>
          <w:rFonts w:ascii="Times New Roman" w:hAnsi="Times New Roman" w:cs="Times New Roman"/>
          <w:sz w:val="24"/>
          <w:szCs w:val="24"/>
          <w:vertAlign w:val="subscript"/>
        </w:rPr>
        <w:t>3</w:t>
      </w:r>
      <w:r w:rsidR="005B52A2" w:rsidRPr="00D85141">
        <w:rPr>
          <w:rFonts w:ascii="Times New Roman" w:hAnsi="Times New Roman" w:cs="Times New Roman"/>
          <w:sz w:val="24"/>
          <w:szCs w:val="24"/>
        </w:rPr>
        <w:t xml:space="preserve">). </w:t>
      </w:r>
      <w:r w:rsidRPr="00D85141">
        <w:rPr>
          <w:rFonts w:ascii="Times New Roman" w:hAnsi="Times New Roman" w:cs="Times New Roman"/>
          <w:sz w:val="24"/>
          <w:szCs w:val="24"/>
        </w:rPr>
        <w:t xml:space="preserve">Bulk density showed </w:t>
      </w:r>
      <w:r w:rsidR="00B17AA3" w:rsidRPr="00D85141">
        <w:rPr>
          <w:rFonts w:ascii="Times New Roman" w:hAnsi="Times New Roman" w:cs="Times New Roman"/>
          <w:sz w:val="24"/>
          <w:szCs w:val="24"/>
        </w:rPr>
        <w:t>slight reduction with</w:t>
      </w:r>
      <w:r w:rsidRPr="00D85141">
        <w:rPr>
          <w:rFonts w:ascii="Times New Roman" w:hAnsi="Times New Roman" w:cs="Times New Roman"/>
          <w:sz w:val="24"/>
          <w:szCs w:val="24"/>
        </w:rPr>
        <w:t xml:space="preserve">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(Finger millet residue incorporation + ANGRAU decomposer)</w:t>
      </w:r>
      <w:r w:rsidRPr="00D85141">
        <w:rPr>
          <w:rFonts w:ascii="Times New Roman" w:hAnsi="Times New Roman" w:cs="Times New Roman"/>
          <w:sz w:val="24"/>
          <w:szCs w:val="24"/>
        </w:rPr>
        <w:t>(1.</w:t>
      </w:r>
      <w:r w:rsidR="00C3019C" w:rsidRPr="00D85141">
        <w:rPr>
          <w:rFonts w:ascii="Times New Roman" w:hAnsi="Times New Roman" w:cs="Times New Roman"/>
          <w:sz w:val="24"/>
          <w:szCs w:val="24"/>
        </w:rPr>
        <w:t>51</w:t>
      </w:r>
      <w:r w:rsidRPr="00D85141">
        <w:rPr>
          <w:rFonts w:ascii="Times New Roman" w:hAnsi="Times New Roman" w:cs="Times New Roman"/>
          <w:sz w:val="24"/>
          <w:szCs w:val="24"/>
        </w:rPr>
        <w:t>Mg m</w:t>
      </w:r>
      <w:r w:rsidR="005B52A2" w:rsidRPr="00D85141">
        <w:rPr>
          <w:rFonts w:ascii="Times New Roman" w:hAnsi="Times New Roman" w:cs="Times New Roman"/>
          <w:sz w:val="24"/>
          <w:szCs w:val="24"/>
          <w:vertAlign w:val="superscript"/>
        </w:rPr>
        <w:t>-3</w:t>
      </w:r>
      <w:r w:rsidRPr="00D85141">
        <w:rPr>
          <w:rFonts w:ascii="Times New Roman" w:hAnsi="Times New Roman" w:cs="Times New Roman"/>
          <w:sz w:val="24"/>
          <w:szCs w:val="24"/>
        </w:rPr>
        <w:t>)</w:t>
      </w:r>
      <w:r w:rsidR="00B17AA3" w:rsidRPr="00D85141">
        <w:rPr>
          <w:rFonts w:ascii="Times New Roman" w:hAnsi="Times New Roman" w:cs="Times New Roman"/>
          <w:sz w:val="24"/>
          <w:szCs w:val="24"/>
        </w:rPr>
        <w:t xml:space="preserve"> and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1</w:t>
      </w:r>
      <w:r w:rsidR="00B17AA3" w:rsidRPr="00D85141">
        <w:rPr>
          <w:rFonts w:ascii="Times New Roman" w:hAnsi="Times New Roman" w:cs="Times New Roman"/>
          <w:sz w:val="24"/>
          <w:szCs w:val="24"/>
        </w:rPr>
        <w:t xml:space="preserve">(Finger millet residue incorporation) </w:t>
      </w:r>
      <w:r w:rsidRPr="00D85141">
        <w:rPr>
          <w:rFonts w:ascii="Times New Roman" w:hAnsi="Times New Roman" w:cs="Times New Roman"/>
          <w:sz w:val="24"/>
          <w:szCs w:val="24"/>
        </w:rPr>
        <w:t>(1.</w:t>
      </w:r>
      <w:r w:rsidR="00C3019C" w:rsidRPr="00D85141">
        <w:rPr>
          <w:rFonts w:ascii="Times New Roman" w:hAnsi="Times New Roman" w:cs="Times New Roman"/>
          <w:sz w:val="24"/>
          <w:szCs w:val="24"/>
        </w:rPr>
        <w:t>53</w:t>
      </w:r>
      <w:r w:rsidRPr="00D85141">
        <w:rPr>
          <w:rFonts w:ascii="Times New Roman" w:hAnsi="Times New Roman" w:cs="Times New Roman"/>
          <w:sz w:val="24"/>
          <w:szCs w:val="24"/>
        </w:rPr>
        <w:t xml:space="preserve"> Mg m</w:t>
      </w:r>
      <w:r w:rsidR="005B52A2" w:rsidRPr="00D85141">
        <w:rPr>
          <w:rFonts w:ascii="Times New Roman" w:hAnsi="Times New Roman" w:cs="Times New Roman"/>
          <w:sz w:val="24"/>
          <w:szCs w:val="24"/>
          <w:vertAlign w:val="superscript"/>
        </w:rPr>
        <w:t>-3</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 xml:space="preserve">as compared to </w:t>
      </w:r>
      <w:r w:rsidRPr="00D85141">
        <w:rPr>
          <w:rFonts w:ascii="Times New Roman" w:hAnsi="Times New Roman" w:cs="Times New Roman"/>
          <w:sz w:val="24"/>
          <w:szCs w:val="24"/>
        </w:rPr>
        <w:t xml:space="preserve">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 xml:space="preserve">(No residue) </w:t>
      </w:r>
      <w:r w:rsidRPr="00D85141">
        <w:rPr>
          <w:rFonts w:ascii="Times New Roman" w:hAnsi="Times New Roman" w:cs="Times New Roman"/>
          <w:sz w:val="24"/>
          <w:szCs w:val="24"/>
        </w:rPr>
        <w:t>(1.</w:t>
      </w:r>
      <w:r w:rsidR="00C3019C" w:rsidRPr="00D85141">
        <w:rPr>
          <w:rFonts w:ascii="Times New Roman" w:hAnsi="Times New Roman" w:cs="Times New Roman"/>
          <w:sz w:val="24"/>
          <w:szCs w:val="24"/>
        </w:rPr>
        <w:t>55</w:t>
      </w:r>
      <w:r w:rsidRPr="00D85141">
        <w:rPr>
          <w:rFonts w:ascii="Times New Roman" w:hAnsi="Times New Roman" w:cs="Times New Roman"/>
          <w:sz w:val="24"/>
          <w:szCs w:val="24"/>
        </w:rPr>
        <w:t xml:space="preserve"> Mg m</w:t>
      </w:r>
      <w:r w:rsidR="005B52A2" w:rsidRPr="00D85141">
        <w:rPr>
          <w:rFonts w:ascii="Times New Roman" w:hAnsi="Times New Roman" w:cs="Times New Roman"/>
          <w:sz w:val="24"/>
          <w:szCs w:val="24"/>
          <w:vertAlign w:val="superscript"/>
        </w:rPr>
        <w:t>-3</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O</w:t>
      </w:r>
      <w:r w:rsidRPr="00D85141">
        <w:rPr>
          <w:rFonts w:ascii="Times New Roman" w:hAnsi="Times New Roman" w:cs="Times New Roman"/>
          <w:sz w:val="24"/>
          <w:szCs w:val="24"/>
        </w:rPr>
        <w:t xml:space="preserve">rganic matter addition from finger millet residues </w:t>
      </w:r>
      <w:r w:rsidR="00B17AA3" w:rsidRPr="00D85141">
        <w:rPr>
          <w:rFonts w:ascii="Times New Roman" w:hAnsi="Times New Roman" w:cs="Times New Roman"/>
          <w:sz w:val="24"/>
          <w:szCs w:val="24"/>
        </w:rPr>
        <w:t xml:space="preserve">might have </w:t>
      </w:r>
      <w:r w:rsidRPr="00D85141">
        <w:rPr>
          <w:rFonts w:ascii="Times New Roman" w:hAnsi="Times New Roman" w:cs="Times New Roman"/>
          <w:sz w:val="24"/>
          <w:szCs w:val="24"/>
        </w:rPr>
        <w:t>enhanc</w:t>
      </w:r>
      <w:r w:rsidR="00B17AA3" w:rsidRPr="00D85141">
        <w:rPr>
          <w:rFonts w:ascii="Times New Roman" w:hAnsi="Times New Roman" w:cs="Times New Roman"/>
          <w:sz w:val="24"/>
          <w:szCs w:val="24"/>
        </w:rPr>
        <w:t>ed the</w:t>
      </w:r>
      <w:r w:rsidRPr="00D85141">
        <w:rPr>
          <w:rFonts w:ascii="Times New Roman" w:hAnsi="Times New Roman" w:cs="Times New Roman"/>
          <w:sz w:val="24"/>
          <w:szCs w:val="24"/>
        </w:rPr>
        <w:t xml:space="preserve"> soil porosity and aggregation, while the microbial activity from ANGRAU decomposer further improved </w:t>
      </w:r>
      <w:r w:rsidR="00B17AA3" w:rsidRPr="00D85141">
        <w:rPr>
          <w:rFonts w:ascii="Times New Roman" w:hAnsi="Times New Roman" w:cs="Times New Roman"/>
          <w:sz w:val="24"/>
          <w:szCs w:val="24"/>
        </w:rPr>
        <w:t xml:space="preserve">the </w:t>
      </w:r>
      <w:r w:rsidRPr="00D85141">
        <w:rPr>
          <w:rFonts w:ascii="Times New Roman" w:hAnsi="Times New Roman" w:cs="Times New Roman"/>
          <w:sz w:val="24"/>
          <w:szCs w:val="24"/>
        </w:rPr>
        <w:t xml:space="preserve">soil structure. A marginal increase in soil pH was recorded with residue incorporation. The </w:t>
      </w:r>
      <w:r w:rsidR="00C3019C" w:rsidRPr="00D85141">
        <w:rPr>
          <w:rFonts w:ascii="Times New Roman" w:hAnsi="Times New Roman" w:cs="Times New Roman"/>
          <w:sz w:val="24"/>
          <w:szCs w:val="24"/>
        </w:rPr>
        <w:t>lowes</w:t>
      </w:r>
      <w:r w:rsidR="001E0489" w:rsidRPr="00D85141">
        <w:rPr>
          <w:rFonts w:ascii="Times New Roman" w:hAnsi="Times New Roman" w:cs="Times New Roman"/>
          <w:sz w:val="24"/>
          <w:szCs w:val="24"/>
        </w:rPr>
        <w:t>t</w:t>
      </w:r>
      <w:r w:rsidR="00C3019C" w:rsidRPr="00D85141">
        <w:rPr>
          <w:rFonts w:ascii="Times New Roman" w:hAnsi="Times New Roman" w:cs="Times New Roman"/>
          <w:sz w:val="24"/>
          <w:szCs w:val="24"/>
        </w:rPr>
        <w:t xml:space="preserve"> </w:t>
      </w:r>
      <w:r w:rsidRPr="00D85141">
        <w:rPr>
          <w:rFonts w:ascii="Times New Roman" w:hAnsi="Times New Roman" w:cs="Times New Roman"/>
          <w:sz w:val="24"/>
          <w:szCs w:val="24"/>
        </w:rPr>
        <w:t>pH was observed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(6.</w:t>
      </w:r>
      <w:r w:rsidR="00C3019C" w:rsidRPr="00D85141">
        <w:rPr>
          <w:rFonts w:ascii="Times New Roman" w:hAnsi="Times New Roman" w:cs="Times New Roman"/>
          <w:sz w:val="24"/>
          <w:szCs w:val="24"/>
        </w:rPr>
        <w:t>81</w:t>
      </w:r>
      <w:r w:rsidRPr="00D85141">
        <w:rPr>
          <w:rFonts w:ascii="Times New Roman" w:hAnsi="Times New Roman" w:cs="Times New Roman"/>
          <w:sz w:val="24"/>
          <w:szCs w:val="24"/>
        </w:rPr>
        <w:t>), followed by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(6.8</w:t>
      </w:r>
      <w:r w:rsidR="00C3019C" w:rsidRPr="00D85141">
        <w:rPr>
          <w:rFonts w:ascii="Times New Roman" w:hAnsi="Times New Roman" w:cs="Times New Roman"/>
          <w:sz w:val="24"/>
          <w:szCs w:val="24"/>
        </w:rPr>
        <w:t>6</w:t>
      </w:r>
      <w:r w:rsidRPr="00D85141">
        <w:rPr>
          <w:rFonts w:ascii="Times New Roman" w:hAnsi="Times New Roman" w:cs="Times New Roman"/>
          <w:sz w:val="24"/>
          <w:szCs w:val="24"/>
        </w:rPr>
        <w:t>)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(6.</w:t>
      </w:r>
      <w:r w:rsidR="00C3019C" w:rsidRPr="00D85141">
        <w:rPr>
          <w:rFonts w:ascii="Times New Roman" w:hAnsi="Times New Roman" w:cs="Times New Roman"/>
          <w:sz w:val="24"/>
          <w:szCs w:val="24"/>
        </w:rPr>
        <w:t>90</w:t>
      </w:r>
      <w:r w:rsidRPr="00D85141">
        <w:rPr>
          <w:rFonts w:ascii="Times New Roman" w:hAnsi="Times New Roman" w:cs="Times New Roman"/>
          <w:sz w:val="24"/>
          <w:szCs w:val="24"/>
        </w:rPr>
        <w:t xml:space="preserve">). This slight rise </w:t>
      </w:r>
      <w:r w:rsidR="00461AE8" w:rsidRPr="00D85141">
        <w:rPr>
          <w:rFonts w:ascii="Times New Roman" w:hAnsi="Times New Roman" w:cs="Times New Roman"/>
          <w:sz w:val="24"/>
          <w:szCs w:val="24"/>
        </w:rPr>
        <w:t>might be</w:t>
      </w:r>
      <w:r w:rsidRPr="00D85141">
        <w:rPr>
          <w:rFonts w:ascii="Times New Roman" w:hAnsi="Times New Roman" w:cs="Times New Roman"/>
          <w:sz w:val="24"/>
          <w:szCs w:val="24"/>
        </w:rPr>
        <w:t xml:space="preserve"> due to the release of basic cations (Ca²⁺, Mg²⁺, K⁺) during decomposition, which help</w:t>
      </w:r>
      <w:r w:rsidR="00461AE8" w:rsidRPr="00D85141">
        <w:rPr>
          <w:rFonts w:ascii="Times New Roman" w:hAnsi="Times New Roman" w:cs="Times New Roman"/>
          <w:sz w:val="24"/>
          <w:szCs w:val="24"/>
        </w:rPr>
        <w:t>ed in</w:t>
      </w:r>
      <w:r w:rsidRPr="00D85141">
        <w:rPr>
          <w:rFonts w:ascii="Times New Roman" w:hAnsi="Times New Roman" w:cs="Times New Roman"/>
          <w:sz w:val="24"/>
          <w:szCs w:val="24"/>
        </w:rPr>
        <w:t xml:space="preserve"> neutraliz</w:t>
      </w:r>
      <w:r w:rsidR="00461AE8" w:rsidRPr="00D85141">
        <w:rPr>
          <w:rFonts w:ascii="Times New Roman" w:hAnsi="Times New Roman" w:cs="Times New Roman"/>
          <w:sz w:val="24"/>
          <w:szCs w:val="24"/>
        </w:rPr>
        <w:t>ing the</w:t>
      </w:r>
      <w:r w:rsidRPr="00D85141">
        <w:rPr>
          <w:rFonts w:ascii="Times New Roman" w:hAnsi="Times New Roman" w:cs="Times New Roman"/>
          <w:sz w:val="24"/>
          <w:szCs w:val="24"/>
        </w:rPr>
        <w:t xml:space="preserve"> soil acidity. Yadvinder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(200</w:t>
      </w:r>
      <w:r w:rsidR="00492838">
        <w:rPr>
          <w:rFonts w:ascii="Times New Roman" w:hAnsi="Times New Roman" w:cs="Times New Roman"/>
          <w:sz w:val="24"/>
          <w:szCs w:val="24"/>
        </w:rPr>
        <w:t>4</w:t>
      </w:r>
      <w:r w:rsidRPr="00D85141">
        <w:rPr>
          <w:rFonts w:ascii="Times New Roman" w:hAnsi="Times New Roman" w:cs="Times New Roman"/>
          <w:sz w:val="24"/>
          <w:szCs w:val="24"/>
        </w:rPr>
        <w:t>) also reported</w:t>
      </w:r>
      <w:r w:rsidRPr="00D85141">
        <w:rPr>
          <w:rFonts w:ascii="Times New Roman" w:hAnsi="Times New Roman" w:cs="Times New Roman"/>
          <w:sz w:val="24"/>
          <w:szCs w:val="24"/>
        </w:rPr>
        <w:br/>
      </w:r>
      <w:r w:rsidR="005B52A2" w:rsidRPr="00D85141">
        <w:rPr>
          <w:rFonts w:ascii="Times New Roman" w:hAnsi="Times New Roman" w:cs="Times New Roman"/>
          <w:sz w:val="24"/>
          <w:szCs w:val="24"/>
        </w:rPr>
        <w:t xml:space="preserve">similar findings </w:t>
      </w:r>
      <w:r w:rsidR="00461AE8" w:rsidRPr="00D85141">
        <w:rPr>
          <w:rFonts w:ascii="Times New Roman" w:hAnsi="Times New Roman" w:cs="Times New Roman"/>
          <w:sz w:val="24"/>
          <w:szCs w:val="24"/>
        </w:rPr>
        <w:t>with</w:t>
      </w:r>
      <w:r w:rsidR="005B52A2" w:rsidRPr="00D85141">
        <w:rPr>
          <w:rFonts w:ascii="Times New Roman" w:hAnsi="Times New Roman" w:cs="Times New Roman"/>
          <w:sz w:val="24"/>
          <w:szCs w:val="24"/>
        </w:rPr>
        <w:t xml:space="preserve"> residue retention. </w:t>
      </w:r>
      <w:r w:rsidRPr="00D85141">
        <w:rPr>
          <w:rFonts w:ascii="Times New Roman" w:hAnsi="Times New Roman" w:cs="Times New Roman"/>
          <w:sz w:val="24"/>
          <w:szCs w:val="24"/>
        </w:rPr>
        <w:t>Soil OC content improved slightly with residue incorporation.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recorded the highest OC (0.4</w:t>
      </w:r>
      <w:r w:rsidR="00C3019C" w:rsidRPr="00D85141">
        <w:rPr>
          <w:rFonts w:ascii="Times New Roman" w:hAnsi="Times New Roman" w:cs="Times New Roman"/>
          <w:sz w:val="24"/>
          <w:szCs w:val="24"/>
        </w:rPr>
        <w:t>9</w:t>
      </w:r>
      <w:r w:rsidRPr="00D85141">
        <w:rPr>
          <w:rFonts w:ascii="Times New Roman" w:hAnsi="Times New Roman" w:cs="Times New Roman"/>
          <w:sz w:val="24"/>
          <w:szCs w:val="24"/>
        </w:rPr>
        <w:t>%), followed by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(0.4</w:t>
      </w:r>
      <w:r w:rsidR="00C3019C" w:rsidRPr="00D85141">
        <w:rPr>
          <w:rFonts w:ascii="Times New Roman" w:hAnsi="Times New Roman" w:cs="Times New Roman"/>
          <w:sz w:val="24"/>
          <w:szCs w:val="24"/>
        </w:rPr>
        <w:t>8</w:t>
      </w:r>
      <w:r w:rsidRPr="00D85141">
        <w:rPr>
          <w:rFonts w:ascii="Times New Roman" w:hAnsi="Times New Roman" w:cs="Times New Roman"/>
          <w:sz w:val="24"/>
          <w:szCs w:val="24"/>
        </w:rPr>
        <w:t>%)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(0.4</w:t>
      </w:r>
      <w:r w:rsidR="00C3019C" w:rsidRPr="00D85141">
        <w:rPr>
          <w:rFonts w:ascii="Times New Roman" w:hAnsi="Times New Roman" w:cs="Times New Roman"/>
          <w:sz w:val="24"/>
          <w:szCs w:val="24"/>
        </w:rPr>
        <w:t>7</w:t>
      </w:r>
      <w:r w:rsidRPr="00D85141">
        <w:rPr>
          <w:rFonts w:ascii="Times New Roman" w:hAnsi="Times New Roman" w:cs="Times New Roman"/>
          <w:sz w:val="24"/>
          <w:szCs w:val="24"/>
        </w:rPr>
        <w:t xml:space="preserve">%). This improvement </w:t>
      </w:r>
      <w:r w:rsidR="00461AE8" w:rsidRPr="00D85141">
        <w:rPr>
          <w:rFonts w:ascii="Times New Roman" w:hAnsi="Times New Roman" w:cs="Times New Roman"/>
          <w:sz w:val="24"/>
          <w:szCs w:val="24"/>
        </w:rPr>
        <w:t xml:space="preserve">might be </w:t>
      </w:r>
      <w:r w:rsidRPr="00D85141">
        <w:rPr>
          <w:rFonts w:ascii="Times New Roman" w:hAnsi="Times New Roman" w:cs="Times New Roman"/>
          <w:sz w:val="24"/>
          <w:szCs w:val="24"/>
        </w:rPr>
        <w:t xml:space="preserve">due to the contribution of organic residues and accelerated decomposition by the microbial decomposer, promoting carbon sequestration. Similar results were reported by </w:t>
      </w:r>
      <w:r w:rsidR="00F14101" w:rsidRPr="00D85141">
        <w:rPr>
          <w:rFonts w:ascii="Times New Roman" w:hAnsi="Times New Roman" w:cs="Times New Roman"/>
          <w:sz w:val="24"/>
          <w:szCs w:val="24"/>
        </w:rPr>
        <w:t xml:space="preserve">Blanco-Canqui and </w:t>
      </w:r>
      <w:r w:rsidRPr="00D85141">
        <w:rPr>
          <w:rFonts w:ascii="Times New Roman" w:hAnsi="Times New Roman" w:cs="Times New Roman"/>
          <w:sz w:val="24"/>
          <w:szCs w:val="24"/>
        </w:rPr>
        <w:t>Lal (200</w:t>
      </w:r>
      <w:r w:rsidR="00F14101" w:rsidRPr="00D85141">
        <w:rPr>
          <w:rFonts w:ascii="Times New Roman" w:hAnsi="Times New Roman" w:cs="Times New Roman"/>
          <w:sz w:val="24"/>
          <w:szCs w:val="24"/>
        </w:rPr>
        <w:t>6</w:t>
      </w:r>
      <w:r w:rsidRPr="00D85141">
        <w:rPr>
          <w:rFonts w:ascii="Times New Roman" w:hAnsi="Times New Roman" w:cs="Times New Roman"/>
          <w:sz w:val="24"/>
          <w:szCs w:val="24"/>
        </w:rPr>
        <w:t xml:space="preserve">) and Kumar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(201</w:t>
      </w:r>
      <w:r w:rsidR="00F14101" w:rsidRPr="00D85141">
        <w:rPr>
          <w:rFonts w:ascii="Times New Roman" w:hAnsi="Times New Roman" w:cs="Times New Roman"/>
          <w:sz w:val="24"/>
          <w:szCs w:val="24"/>
        </w:rPr>
        <w:t>6</w:t>
      </w:r>
      <w:r w:rsidRPr="00D85141">
        <w:rPr>
          <w:rFonts w:ascii="Times New Roman" w:hAnsi="Times New Roman" w:cs="Times New Roman"/>
          <w:sz w:val="24"/>
          <w:szCs w:val="24"/>
        </w:rPr>
        <w:t>).</w:t>
      </w:r>
      <w:r w:rsidR="005B52A2" w:rsidRPr="00D85141">
        <w:rPr>
          <w:rFonts w:ascii="Times New Roman" w:hAnsi="Times New Roman" w:cs="Times New Roman"/>
          <w:sz w:val="24"/>
          <w:szCs w:val="24"/>
        </w:rPr>
        <w:t xml:space="preserve"> </w:t>
      </w:r>
    </w:p>
    <w:p w14:paraId="2568CD3A" w14:textId="1227D7E9" w:rsidR="006B4894" w:rsidRPr="00D85141" w:rsidRDefault="006A17CB" w:rsidP="006B4894">
      <w:pPr>
        <w:spacing w:after="240" w:line="360" w:lineRule="auto"/>
        <w:jc w:val="both"/>
        <w:rPr>
          <w:rFonts w:ascii="Times New Roman" w:hAnsi="Times New Roman" w:cs="Times New Roman"/>
          <w:sz w:val="24"/>
          <w:szCs w:val="24"/>
        </w:rPr>
      </w:pPr>
      <w:r w:rsidRPr="00D85141">
        <w:rPr>
          <w:rFonts w:ascii="Times New Roman" w:hAnsi="Times New Roman" w:cs="Times New Roman"/>
          <w:i/>
          <w:iCs/>
          <w:sz w:val="24"/>
          <w:szCs w:val="24"/>
        </w:rPr>
        <w:tab/>
      </w:r>
      <w:r w:rsidR="00461AE8" w:rsidRPr="00D85141">
        <w:rPr>
          <w:rFonts w:ascii="Times New Roman" w:hAnsi="Times New Roman" w:cs="Times New Roman"/>
          <w:sz w:val="24"/>
          <w:szCs w:val="24"/>
        </w:rPr>
        <w:t>Soil a</w:t>
      </w:r>
      <w:r w:rsidRPr="00D85141">
        <w:rPr>
          <w:rFonts w:ascii="Times New Roman" w:hAnsi="Times New Roman" w:cs="Times New Roman"/>
          <w:sz w:val="24"/>
          <w:szCs w:val="24"/>
        </w:rPr>
        <w:t>vailable nitrogen</w:t>
      </w:r>
      <w:r w:rsidR="00461AE8" w:rsidRPr="00D85141">
        <w:rPr>
          <w:rFonts w:ascii="Times New Roman" w:hAnsi="Times New Roman" w:cs="Times New Roman"/>
          <w:sz w:val="24"/>
          <w:szCs w:val="24"/>
        </w:rPr>
        <w:t>, phosphorus and potassium</w:t>
      </w:r>
      <w:r w:rsidRPr="00D85141">
        <w:rPr>
          <w:rFonts w:ascii="Times New Roman" w:hAnsi="Times New Roman" w:cs="Times New Roman"/>
          <w:sz w:val="24"/>
          <w:szCs w:val="24"/>
        </w:rPr>
        <w:t xml:space="preserve"> w</w:t>
      </w:r>
      <w:r w:rsidR="00461AE8" w:rsidRPr="00D85141">
        <w:rPr>
          <w:rFonts w:ascii="Times New Roman" w:hAnsi="Times New Roman" w:cs="Times New Roman"/>
          <w:sz w:val="24"/>
          <w:szCs w:val="24"/>
        </w:rPr>
        <w:t xml:space="preserve">ere </w:t>
      </w:r>
      <w:r w:rsidRPr="00D85141">
        <w:rPr>
          <w:rFonts w:ascii="Times New Roman" w:hAnsi="Times New Roman" w:cs="Times New Roman"/>
          <w:sz w:val="24"/>
          <w:szCs w:val="24"/>
        </w:rPr>
        <w:t>highest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461AE8" w:rsidRPr="00D85141">
        <w:rPr>
          <w:rFonts w:ascii="Times New Roman" w:hAnsi="Times New Roman" w:cs="Times New Roman"/>
          <w:sz w:val="24"/>
          <w:szCs w:val="24"/>
        </w:rPr>
        <w:t xml:space="preserve">: Finger millet residue incorporation + ANGRAU decomposer </w:t>
      </w:r>
      <w:r w:rsidRPr="00D85141">
        <w:rPr>
          <w:rFonts w:ascii="Times New Roman" w:hAnsi="Times New Roman" w:cs="Times New Roman"/>
          <w:sz w:val="24"/>
          <w:szCs w:val="24"/>
        </w:rPr>
        <w:t>(243.2</w:t>
      </w:r>
      <w:r w:rsidR="00461AE8" w:rsidRPr="00D85141">
        <w:rPr>
          <w:rFonts w:ascii="Times New Roman" w:hAnsi="Times New Roman" w:cs="Times New Roman"/>
          <w:sz w:val="24"/>
          <w:szCs w:val="24"/>
        </w:rPr>
        <w:t>, 32.9, 330.8</w:t>
      </w:r>
      <w:r w:rsidRPr="00D85141">
        <w:rPr>
          <w:rFonts w:ascii="Times New Roman" w:hAnsi="Times New Roman" w:cs="Times New Roman"/>
          <w:sz w:val="24"/>
          <w:szCs w:val="24"/>
        </w:rPr>
        <w:t xml:space="preserve">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followed by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w:t>
      </w:r>
      <w:r w:rsidR="00461AE8" w:rsidRPr="00D85141">
        <w:rPr>
          <w:rFonts w:ascii="Times New Roman" w:hAnsi="Times New Roman" w:cs="Times New Roman"/>
          <w:sz w:val="24"/>
          <w:szCs w:val="24"/>
        </w:rPr>
        <w:t xml:space="preserve">: Finger millet residue incorporation </w:t>
      </w:r>
      <w:r w:rsidRPr="00D85141">
        <w:rPr>
          <w:rFonts w:ascii="Times New Roman" w:hAnsi="Times New Roman" w:cs="Times New Roman"/>
          <w:sz w:val="24"/>
          <w:szCs w:val="24"/>
        </w:rPr>
        <w:t>(235.2</w:t>
      </w:r>
      <w:r w:rsidR="00461AE8" w:rsidRPr="00D85141">
        <w:rPr>
          <w:rFonts w:ascii="Times New Roman" w:hAnsi="Times New Roman" w:cs="Times New Roman"/>
          <w:sz w:val="24"/>
          <w:szCs w:val="24"/>
        </w:rPr>
        <w:t>, 30.7, 323.1</w:t>
      </w:r>
      <w:r w:rsidRPr="00D85141">
        <w:rPr>
          <w:rFonts w:ascii="Times New Roman" w:hAnsi="Times New Roman" w:cs="Times New Roman"/>
          <w:sz w:val="24"/>
          <w:szCs w:val="24"/>
        </w:rPr>
        <w:t xml:space="preserve">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and lowest in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w:t>
      </w:r>
      <w:r w:rsidR="00461AE8" w:rsidRPr="00D85141">
        <w:rPr>
          <w:rFonts w:ascii="Times New Roman" w:hAnsi="Times New Roman" w:cs="Times New Roman"/>
          <w:sz w:val="24"/>
          <w:szCs w:val="24"/>
        </w:rPr>
        <w:t xml:space="preserve">: No residue </w:t>
      </w:r>
      <w:r w:rsidRPr="00D85141">
        <w:rPr>
          <w:rFonts w:ascii="Times New Roman" w:hAnsi="Times New Roman" w:cs="Times New Roman"/>
          <w:sz w:val="24"/>
          <w:szCs w:val="24"/>
        </w:rPr>
        <w:t>(216.6</w:t>
      </w:r>
      <w:r w:rsidR="00461AE8" w:rsidRPr="00D85141">
        <w:rPr>
          <w:rFonts w:ascii="Times New Roman" w:hAnsi="Times New Roman" w:cs="Times New Roman"/>
          <w:sz w:val="24"/>
          <w:szCs w:val="24"/>
        </w:rPr>
        <w:t xml:space="preserve">, </w:t>
      </w:r>
      <w:r w:rsidR="006B4894" w:rsidRPr="00D85141">
        <w:rPr>
          <w:rFonts w:ascii="Times New Roman" w:hAnsi="Times New Roman" w:cs="Times New Roman"/>
          <w:sz w:val="24"/>
          <w:szCs w:val="24"/>
        </w:rPr>
        <w:t xml:space="preserve">26.2, 299.8 </w:t>
      </w:r>
      <w:r w:rsidRPr="00D85141">
        <w:rPr>
          <w:rFonts w:ascii="Times New Roman" w:hAnsi="Times New Roman" w:cs="Times New Roman"/>
          <w:sz w:val="24"/>
          <w:szCs w:val="24"/>
        </w:rPr>
        <w:t xml:space="preserve">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w:t>
      </w:r>
      <w:r w:rsidR="00613BF0">
        <w:rPr>
          <w:rFonts w:ascii="Times New Roman" w:hAnsi="Times New Roman" w:cs="Times New Roman"/>
          <w:sz w:val="24"/>
          <w:szCs w:val="24"/>
        </w:rPr>
        <w:t xml:space="preserve"> </w:t>
      </w:r>
      <w:r w:rsidR="00613BF0" w:rsidRPr="00613BF0">
        <w:rPr>
          <w:rFonts w:ascii="Times New Roman" w:hAnsi="Times New Roman" w:cs="Times New Roman"/>
          <w:sz w:val="24"/>
          <w:szCs w:val="24"/>
        </w:rPr>
        <w:t>(Table.5)</w:t>
      </w:r>
      <w:r w:rsidRPr="00D85141">
        <w:rPr>
          <w:rFonts w:ascii="Times New Roman" w:hAnsi="Times New Roman" w:cs="Times New Roman"/>
          <w:sz w:val="24"/>
          <w:szCs w:val="24"/>
        </w:rPr>
        <w:t xml:space="preserve">. Among </w:t>
      </w:r>
      <w:r w:rsidR="00461AE8" w:rsidRPr="00D85141">
        <w:rPr>
          <w:rFonts w:ascii="Times New Roman" w:hAnsi="Times New Roman" w:cs="Times New Roman"/>
          <w:sz w:val="24"/>
          <w:szCs w:val="24"/>
        </w:rPr>
        <w:t xml:space="preserve">the legume </w:t>
      </w:r>
      <w:r w:rsidRPr="00D85141">
        <w:rPr>
          <w:rFonts w:ascii="Times New Roman" w:hAnsi="Times New Roman" w:cs="Times New Roman"/>
          <w:sz w:val="24"/>
          <w:szCs w:val="24"/>
        </w:rPr>
        <w:t>crops, groundnut  recorded the highest available nitrogen,</w:t>
      </w:r>
      <w:r w:rsidR="006B4894" w:rsidRPr="00D85141">
        <w:rPr>
          <w:rFonts w:ascii="Times New Roman" w:hAnsi="Times New Roman" w:cs="Times New Roman"/>
          <w:sz w:val="24"/>
          <w:szCs w:val="24"/>
        </w:rPr>
        <w:t xml:space="preserve"> phosphorus and potassium</w:t>
      </w:r>
      <w:r w:rsidRPr="00D85141">
        <w:rPr>
          <w:rFonts w:ascii="Times New Roman" w:hAnsi="Times New Roman" w:cs="Times New Roman"/>
          <w:sz w:val="24"/>
          <w:szCs w:val="24"/>
        </w:rPr>
        <w:t xml:space="preserve"> </w:t>
      </w:r>
      <w:r w:rsidR="006B4894" w:rsidRPr="00D85141">
        <w:rPr>
          <w:rFonts w:ascii="Times New Roman" w:hAnsi="Times New Roman" w:cs="Times New Roman"/>
          <w:sz w:val="24"/>
          <w:szCs w:val="24"/>
        </w:rPr>
        <w:t>(244.1, 33.2, 337.0 kg ha</w:t>
      </w:r>
      <w:r w:rsidR="006B4894" w:rsidRPr="00D85141">
        <w:rPr>
          <w:rFonts w:ascii="Times New Roman" w:hAnsi="Times New Roman" w:cs="Times New Roman"/>
          <w:sz w:val="24"/>
          <w:szCs w:val="24"/>
          <w:vertAlign w:val="superscript"/>
        </w:rPr>
        <w:t>-1</w:t>
      </w:r>
      <w:r w:rsidR="006B4894" w:rsidRPr="00D85141">
        <w:rPr>
          <w:rFonts w:ascii="Times New Roman" w:hAnsi="Times New Roman" w:cs="Times New Roman"/>
          <w:sz w:val="24"/>
          <w:szCs w:val="24"/>
        </w:rPr>
        <w:t xml:space="preserve">), which was found on par with the </w:t>
      </w:r>
      <w:proofErr w:type="spellStart"/>
      <w:r w:rsidR="006B4894" w:rsidRPr="00D85141">
        <w:rPr>
          <w:rFonts w:ascii="Times New Roman" w:hAnsi="Times New Roman" w:cs="Times New Roman"/>
          <w:sz w:val="24"/>
          <w:szCs w:val="24"/>
        </w:rPr>
        <w:t>sunhemp</w:t>
      </w:r>
      <w:proofErr w:type="spellEnd"/>
      <w:r w:rsidR="006B4894" w:rsidRPr="00D85141">
        <w:rPr>
          <w:rFonts w:ascii="Times New Roman" w:hAnsi="Times New Roman" w:cs="Times New Roman"/>
          <w:sz w:val="24"/>
          <w:szCs w:val="24"/>
        </w:rPr>
        <w:t xml:space="preserve"> (233.1, 31.6, 324.6 kg ha</w:t>
      </w:r>
      <w:r w:rsidR="006B4894" w:rsidRPr="00D85141">
        <w:rPr>
          <w:rFonts w:ascii="Times New Roman" w:hAnsi="Times New Roman" w:cs="Times New Roman"/>
          <w:sz w:val="24"/>
          <w:szCs w:val="24"/>
          <w:vertAlign w:val="superscript"/>
        </w:rPr>
        <w:t>-1</w:t>
      </w:r>
      <w:r w:rsidR="006B4894" w:rsidRPr="00D85141">
        <w:rPr>
          <w:rFonts w:ascii="Times New Roman" w:hAnsi="Times New Roman" w:cs="Times New Roman"/>
          <w:sz w:val="24"/>
          <w:szCs w:val="24"/>
        </w:rPr>
        <w:t xml:space="preserve">). Whereas, the lowest soil nitrogen, phosphorus and potassium were recorded with green gram. </w:t>
      </w:r>
      <w:r w:rsidRPr="00D85141">
        <w:rPr>
          <w:rFonts w:ascii="Times New Roman" w:hAnsi="Times New Roman" w:cs="Times New Roman"/>
          <w:sz w:val="24"/>
          <w:szCs w:val="24"/>
        </w:rPr>
        <w:t xml:space="preserve">The increase in soil nitrogen is attributed to enhanced mineralization and microbial activity from residue incorporation and decomposer application, as supported by Yadvinder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(200</w:t>
      </w:r>
      <w:r w:rsidR="00492838">
        <w:rPr>
          <w:rFonts w:ascii="Times New Roman" w:hAnsi="Times New Roman" w:cs="Times New Roman"/>
          <w:sz w:val="24"/>
          <w:szCs w:val="24"/>
        </w:rPr>
        <w:t>4</w:t>
      </w:r>
      <w:r w:rsidRPr="00D85141">
        <w:rPr>
          <w:rFonts w:ascii="Times New Roman" w:hAnsi="Times New Roman" w:cs="Times New Roman"/>
          <w:sz w:val="24"/>
          <w:szCs w:val="24"/>
        </w:rPr>
        <w:t xml:space="preserve">) and Yasmeen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(2018). Enhanced phosphorus availability is linked to CO</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production during residue decomposition, which aids solubilization of bound phosphorus, corroborating Billa </w:t>
      </w:r>
      <w:r w:rsidRPr="00D85141">
        <w:rPr>
          <w:rFonts w:ascii="Times New Roman" w:hAnsi="Times New Roman" w:cs="Times New Roman"/>
          <w:sz w:val="24"/>
          <w:szCs w:val="24"/>
        </w:rPr>
        <w:lastRenderedPageBreak/>
        <w:t xml:space="preserve">(2023). Increased </w:t>
      </w:r>
      <w:r w:rsidR="006B4894" w:rsidRPr="00D85141">
        <w:rPr>
          <w:rFonts w:ascii="Times New Roman" w:hAnsi="Times New Roman" w:cs="Times New Roman"/>
          <w:sz w:val="24"/>
          <w:szCs w:val="24"/>
        </w:rPr>
        <w:t xml:space="preserve">soil available </w:t>
      </w:r>
      <w:r w:rsidRPr="00D85141">
        <w:rPr>
          <w:rFonts w:ascii="Times New Roman" w:hAnsi="Times New Roman" w:cs="Times New Roman"/>
          <w:sz w:val="24"/>
          <w:szCs w:val="24"/>
        </w:rPr>
        <w:t xml:space="preserve">potassium </w:t>
      </w:r>
      <w:r w:rsidR="006B4894" w:rsidRPr="00D85141">
        <w:rPr>
          <w:rFonts w:ascii="Times New Roman" w:hAnsi="Times New Roman" w:cs="Times New Roman"/>
          <w:sz w:val="24"/>
          <w:szCs w:val="24"/>
        </w:rPr>
        <w:t xml:space="preserve">might be </w:t>
      </w:r>
      <w:r w:rsidRPr="00D85141">
        <w:rPr>
          <w:rFonts w:ascii="Times New Roman" w:hAnsi="Times New Roman" w:cs="Times New Roman"/>
          <w:sz w:val="24"/>
          <w:szCs w:val="24"/>
        </w:rPr>
        <w:t xml:space="preserve">due to ion exchange and release from clay lattices facilitated by organic acid production during residue decomposition, similar to findings by </w:t>
      </w:r>
      <w:r w:rsidR="0091714E">
        <w:rPr>
          <w:rFonts w:ascii="Times New Roman" w:hAnsi="Times New Roman" w:cs="Times New Roman"/>
          <w:sz w:val="24"/>
          <w:szCs w:val="24"/>
        </w:rPr>
        <w:t xml:space="preserve">Shui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(2007) and Ogbodo (2011). </w:t>
      </w:r>
    </w:p>
    <w:p w14:paraId="217B6B1F" w14:textId="393E484F" w:rsidR="001443FF" w:rsidRPr="00D85141" w:rsidRDefault="001443FF" w:rsidP="00857B25">
      <w:pPr>
        <w:spacing w:after="240" w:line="360" w:lineRule="auto"/>
        <w:jc w:val="both"/>
        <w:rPr>
          <w:rFonts w:ascii="Times New Roman" w:hAnsi="Times New Roman" w:cs="Times New Roman"/>
          <w:b/>
          <w:bCs/>
          <w:sz w:val="24"/>
          <w:szCs w:val="24"/>
        </w:rPr>
      </w:pPr>
      <w:r w:rsidRPr="00D85141">
        <w:rPr>
          <w:rFonts w:ascii="Times New Roman" w:hAnsi="Times New Roman" w:cs="Times New Roman"/>
          <w:b/>
          <w:bCs/>
          <w:sz w:val="24"/>
          <w:szCs w:val="24"/>
        </w:rPr>
        <w:t>CONCLUSION</w:t>
      </w:r>
    </w:p>
    <w:p w14:paraId="16C936EB" w14:textId="5E50493E" w:rsidR="001443FF" w:rsidRDefault="001443FF" w:rsidP="00857B25">
      <w:pPr>
        <w:spacing w:line="360" w:lineRule="auto"/>
        <w:jc w:val="both"/>
        <w:rPr>
          <w:rFonts w:ascii="Times New Roman" w:hAnsi="Times New Roman" w:cs="Times New Roman"/>
          <w:sz w:val="24"/>
          <w:szCs w:val="24"/>
        </w:rPr>
      </w:pPr>
      <w:r w:rsidRPr="00D85141">
        <w:rPr>
          <w:rFonts w:ascii="Times New Roman" w:hAnsi="Times New Roman" w:cs="Times New Roman"/>
          <w:sz w:val="24"/>
          <w:szCs w:val="24"/>
        </w:rPr>
        <w:tab/>
      </w:r>
      <w:r w:rsidR="00080B45" w:rsidRPr="00D85141">
        <w:rPr>
          <w:rFonts w:ascii="Times New Roman" w:hAnsi="Times New Roman" w:cs="Times New Roman"/>
          <w:sz w:val="24"/>
          <w:szCs w:val="24"/>
        </w:rPr>
        <w:t>From the experimental results, it was concluded that groundnut crop with f</w:t>
      </w:r>
      <w:r w:rsidRPr="00D85141">
        <w:rPr>
          <w:rFonts w:ascii="Times New Roman" w:hAnsi="Times New Roman" w:cs="Times New Roman"/>
          <w:sz w:val="24"/>
          <w:szCs w:val="24"/>
        </w:rPr>
        <w:t>inger millet residue incorporation along with or without ANGRAU decomposer</w:t>
      </w:r>
      <w:r w:rsidR="00080B45" w:rsidRPr="00D85141">
        <w:rPr>
          <w:rFonts w:ascii="Times New Roman" w:hAnsi="Times New Roman" w:cs="Times New Roman"/>
          <w:sz w:val="24"/>
          <w:szCs w:val="24"/>
        </w:rPr>
        <w:t xml:space="preserve"> produced significantly higher </w:t>
      </w:r>
      <w:r w:rsidR="0067646D" w:rsidRPr="00D85141">
        <w:rPr>
          <w:rFonts w:ascii="Times New Roman" w:hAnsi="Times New Roman" w:cs="Times New Roman"/>
          <w:sz w:val="24"/>
          <w:szCs w:val="24"/>
        </w:rPr>
        <w:t xml:space="preserve">economic yield, profitability, plant nutrient uptake and </w:t>
      </w:r>
      <w:r w:rsidRPr="00D85141">
        <w:rPr>
          <w:rFonts w:ascii="Times New Roman" w:hAnsi="Times New Roman" w:cs="Times New Roman"/>
          <w:sz w:val="24"/>
          <w:szCs w:val="24"/>
        </w:rPr>
        <w:t xml:space="preserve">soil </w:t>
      </w:r>
      <w:r w:rsidR="00080B45" w:rsidRPr="00D85141">
        <w:rPr>
          <w:rFonts w:ascii="Times New Roman" w:hAnsi="Times New Roman" w:cs="Times New Roman"/>
          <w:sz w:val="24"/>
          <w:szCs w:val="24"/>
        </w:rPr>
        <w:t>available nutrients</w:t>
      </w:r>
      <w:r w:rsidR="0067646D" w:rsidRPr="00D85141">
        <w:rPr>
          <w:rFonts w:ascii="Times New Roman" w:hAnsi="Times New Roman" w:cs="Times New Roman"/>
          <w:sz w:val="24"/>
          <w:szCs w:val="24"/>
        </w:rPr>
        <w:t>.</w:t>
      </w:r>
      <w:r w:rsidRPr="00D85141">
        <w:rPr>
          <w:rFonts w:ascii="Times New Roman" w:hAnsi="Times New Roman" w:cs="Times New Roman"/>
          <w:sz w:val="24"/>
          <w:szCs w:val="24"/>
        </w:rPr>
        <w:t xml:space="preserve"> </w:t>
      </w:r>
      <w:r w:rsidR="00865207">
        <w:rPr>
          <w:rFonts w:ascii="Times New Roman" w:hAnsi="Times New Roman" w:cs="Times New Roman"/>
          <w:sz w:val="24"/>
          <w:szCs w:val="24"/>
        </w:rPr>
        <w:t>Hence, this</w:t>
      </w:r>
      <w:r w:rsidR="00800EDA" w:rsidRPr="00D85141">
        <w:rPr>
          <w:rFonts w:ascii="Times New Roman" w:hAnsi="Times New Roman" w:cs="Times New Roman"/>
          <w:sz w:val="24"/>
          <w:szCs w:val="24"/>
        </w:rPr>
        <w:t xml:space="preserve"> practice </w:t>
      </w:r>
      <w:r w:rsidR="00865207">
        <w:rPr>
          <w:rFonts w:ascii="Times New Roman" w:hAnsi="Times New Roman" w:cs="Times New Roman"/>
          <w:sz w:val="24"/>
          <w:szCs w:val="24"/>
        </w:rPr>
        <w:t>can</w:t>
      </w:r>
      <w:r w:rsidR="00800EDA" w:rsidRPr="00D85141">
        <w:rPr>
          <w:rFonts w:ascii="Times New Roman" w:hAnsi="Times New Roman" w:cs="Times New Roman"/>
          <w:sz w:val="24"/>
          <w:szCs w:val="24"/>
        </w:rPr>
        <w:t xml:space="preserve"> </w:t>
      </w:r>
      <w:r w:rsidRPr="00D85141">
        <w:rPr>
          <w:rFonts w:ascii="Times New Roman" w:hAnsi="Times New Roman" w:cs="Times New Roman"/>
          <w:sz w:val="24"/>
          <w:szCs w:val="24"/>
        </w:rPr>
        <w:t>be a viable strategy for enhancing soil fertility, system productivity, and profitability in upland conditions.</w:t>
      </w:r>
    </w:p>
    <w:p w14:paraId="7A379028" w14:textId="77777777" w:rsidR="00D87E3E" w:rsidRDefault="00D87E3E" w:rsidP="00857B25">
      <w:pPr>
        <w:spacing w:line="360" w:lineRule="auto"/>
        <w:jc w:val="both"/>
        <w:rPr>
          <w:rFonts w:ascii="Times New Roman" w:hAnsi="Times New Roman" w:cs="Times New Roman"/>
          <w:sz w:val="24"/>
          <w:szCs w:val="24"/>
        </w:rPr>
      </w:pPr>
    </w:p>
    <w:p w14:paraId="38A0AAE5" w14:textId="77777777" w:rsidR="00D87E3E" w:rsidRPr="00D87E3E" w:rsidRDefault="00D87E3E" w:rsidP="00D87E3E">
      <w:pPr>
        <w:spacing w:line="360" w:lineRule="auto"/>
        <w:jc w:val="both"/>
        <w:rPr>
          <w:rFonts w:ascii="Times New Roman" w:hAnsi="Times New Roman" w:cs="Times New Roman"/>
          <w:sz w:val="24"/>
          <w:szCs w:val="24"/>
        </w:rPr>
      </w:pPr>
      <w:r w:rsidRPr="00D87E3E">
        <w:rPr>
          <w:rFonts w:ascii="Times New Roman" w:hAnsi="Times New Roman" w:cs="Times New Roman"/>
          <w:sz w:val="24"/>
          <w:szCs w:val="24"/>
        </w:rPr>
        <w:t>COMPETING INTERESTS DISCLAIMER:</w:t>
      </w:r>
    </w:p>
    <w:p w14:paraId="2B3810B4" w14:textId="06C8D642" w:rsidR="00D87E3E" w:rsidRDefault="00D87E3E" w:rsidP="00D87E3E">
      <w:pPr>
        <w:spacing w:line="360" w:lineRule="auto"/>
        <w:jc w:val="both"/>
        <w:rPr>
          <w:rFonts w:ascii="Times New Roman" w:hAnsi="Times New Roman" w:cs="Times New Roman"/>
          <w:sz w:val="24"/>
          <w:szCs w:val="24"/>
        </w:rPr>
      </w:pPr>
      <w:r w:rsidRPr="00D87E3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F7B3C3F" w14:textId="77777777" w:rsidR="00D87E3E" w:rsidRPr="00D85141" w:rsidRDefault="00D87E3E" w:rsidP="00857B25">
      <w:pPr>
        <w:spacing w:line="360" w:lineRule="auto"/>
        <w:jc w:val="both"/>
        <w:rPr>
          <w:rFonts w:ascii="Times New Roman" w:hAnsi="Times New Roman" w:cs="Times New Roman"/>
          <w:sz w:val="24"/>
          <w:szCs w:val="24"/>
        </w:rPr>
      </w:pPr>
    </w:p>
    <w:p w14:paraId="4D297D67" w14:textId="67A01A7C" w:rsidR="001443FF" w:rsidRPr="006623D9" w:rsidRDefault="006623D9" w:rsidP="001443FF">
      <w:pPr>
        <w:jc w:val="both"/>
        <w:rPr>
          <w:rFonts w:ascii="Times New Roman" w:hAnsi="Times New Roman" w:cs="Times New Roman"/>
          <w:b/>
          <w:bCs/>
          <w:sz w:val="24"/>
          <w:szCs w:val="24"/>
        </w:rPr>
      </w:pPr>
      <w:r w:rsidRPr="006623D9">
        <w:rPr>
          <w:rFonts w:ascii="Times New Roman" w:hAnsi="Times New Roman" w:cs="Times New Roman"/>
          <w:b/>
          <w:bCs/>
          <w:sz w:val="24"/>
          <w:szCs w:val="24"/>
        </w:rPr>
        <w:t>REFERENCES</w:t>
      </w:r>
    </w:p>
    <w:p w14:paraId="4BBCA66B"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Billa, S.K. 2023. Maize crop residue management on fertilizer requirement in direct sown rice-zero till maize sequence. </w:t>
      </w:r>
      <w:proofErr w:type="spellStart"/>
      <w:r w:rsidRPr="00400827">
        <w:rPr>
          <w:rFonts w:ascii="Times New Roman" w:hAnsi="Times New Roman" w:cs="Times New Roman"/>
          <w:i/>
          <w:iCs/>
          <w:sz w:val="24"/>
          <w:szCs w:val="24"/>
        </w:rPr>
        <w:t>Ph.D</w:t>
      </w:r>
      <w:proofErr w:type="spellEnd"/>
      <w:r w:rsidRPr="00400827">
        <w:rPr>
          <w:rFonts w:ascii="Times New Roman" w:hAnsi="Times New Roman" w:cs="Times New Roman"/>
          <w:i/>
          <w:iCs/>
          <w:sz w:val="24"/>
          <w:szCs w:val="24"/>
        </w:rPr>
        <w:t xml:space="preserve"> Thesis</w:t>
      </w:r>
      <w:r w:rsidRPr="00400827">
        <w:rPr>
          <w:rFonts w:ascii="Times New Roman" w:hAnsi="Times New Roman" w:cs="Times New Roman"/>
          <w:sz w:val="24"/>
          <w:szCs w:val="24"/>
        </w:rPr>
        <w:t>. Acharya N.G. Ranga Agricultural University, Guntur, India.</w:t>
      </w:r>
    </w:p>
    <w:p w14:paraId="1F493416"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Blanco-Canqui, H and Lal, R. 2006. Impact of long-term wheat straw management on soil hydraulic properties under no- tillage. </w:t>
      </w:r>
      <w:r w:rsidRPr="00400827">
        <w:rPr>
          <w:rFonts w:ascii="Times New Roman" w:hAnsi="Times New Roman" w:cs="Times New Roman"/>
          <w:i/>
          <w:iCs/>
          <w:sz w:val="24"/>
          <w:szCs w:val="24"/>
        </w:rPr>
        <w:t>Soil science society of America Journal</w:t>
      </w:r>
      <w:r w:rsidRPr="00400827">
        <w:rPr>
          <w:rFonts w:ascii="Times New Roman" w:hAnsi="Times New Roman" w:cs="Times New Roman"/>
          <w:sz w:val="24"/>
          <w:szCs w:val="24"/>
        </w:rPr>
        <w:t>. 71: 1166-1173.</w:t>
      </w:r>
    </w:p>
    <w:p w14:paraId="565FE1F8"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Davari, M.R., Sharma S.N and Mirzakhani, M. 2012. The effect of combinations of organic materials and </w:t>
      </w:r>
      <w:proofErr w:type="spellStart"/>
      <w:r w:rsidRPr="00400827">
        <w:rPr>
          <w:rFonts w:ascii="Times New Roman" w:hAnsi="Times New Roman" w:cs="Times New Roman"/>
          <w:sz w:val="24"/>
          <w:szCs w:val="24"/>
        </w:rPr>
        <w:t>biofertilisers</w:t>
      </w:r>
      <w:proofErr w:type="spellEnd"/>
      <w:r w:rsidRPr="00400827">
        <w:rPr>
          <w:rFonts w:ascii="Times New Roman" w:hAnsi="Times New Roman" w:cs="Times New Roman"/>
          <w:sz w:val="24"/>
          <w:szCs w:val="24"/>
        </w:rPr>
        <w:t xml:space="preserve"> on productivity, grain quality, nutrient uptake and economics inorganic farming of wheat. </w:t>
      </w:r>
      <w:r w:rsidRPr="00400827">
        <w:rPr>
          <w:rFonts w:ascii="Times New Roman" w:hAnsi="Times New Roman" w:cs="Times New Roman"/>
          <w:i/>
          <w:iCs/>
          <w:sz w:val="24"/>
          <w:szCs w:val="24"/>
        </w:rPr>
        <w:t>Journal of Organic Systems</w:t>
      </w:r>
      <w:r w:rsidRPr="00400827">
        <w:rPr>
          <w:rFonts w:ascii="Times New Roman" w:hAnsi="Times New Roman" w:cs="Times New Roman"/>
          <w:sz w:val="24"/>
          <w:szCs w:val="24"/>
        </w:rPr>
        <w:t>. 7 (2): 26-35.</w:t>
      </w:r>
    </w:p>
    <w:p w14:paraId="376CC6DA"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Gill, J.S and Singh, M. 2019. Comparison of wheat production under different paddy residue   management   methods. </w:t>
      </w:r>
      <w:r w:rsidRPr="00400827">
        <w:rPr>
          <w:rFonts w:ascii="Times New Roman" w:hAnsi="Times New Roman" w:cs="Times New Roman"/>
          <w:i/>
          <w:iCs/>
          <w:sz w:val="24"/>
          <w:szCs w:val="24"/>
        </w:rPr>
        <w:t>Current Journal of Applied Science and Technology</w:t>
      </w:r>
      <w:r w:rsidRPr="00400827">
        <w:rPr>
          <w:rFonts w:ascii="Times New Roman" w:hAnsi="Times New Roman" w:cs="Times New Roman"/>
          <w:sz w:val="24"/>
          <w:szCs w:val="24"/>
        </w:rPr>
        <w:t>. 38 (6): 1-9.</w:t>
      </w:r>
    </w:p>
    <w:p w14:paraId="5732B1ED" w14:textId="4EE0C6BC" w:rsidR="00C44F86" w:rsidRPr="00400827" w:rsidRDefault="00C44F86" w:rsidP="00C44F86">
      <w:pPr>
        <w:spacing w:before="1" w:line="280" w:lineRule="auto"/>
        <w:ind w:left="851" w:right="-1" w:hanging="851"/>
        <w:jc w:val="both"/>
        <w:rPr>
          <w:rFonts w:ascii="Times New Roman" w:hAnsi="Times New Roman" w:cs="Times New Roman"/>
          <w:sz w:val="24"/>
        </w:rPr>
      </w:pPr>
      <w:proofErr w:type="spellStart"/>
      <w:r w:rsidRPr="00400827">
        <w:rPr>
          <w:rFonts w:ascii="Times New Roman" w:hAnsi="Times New Roman" w:cs="Times New Roman"/>
          <w:sz w:val="24"/>
        </w:rPr>
        <w:t>Khamadi</w:t>
      </w:r>
      <w:proofErr w:type="spellEnd"/>
      <w:r w:rsidRPr="00400827">
        <w:rPr>
          <w:rFonts w:ascii="Times New Roman" w:hAnsi="Times New Roman" w:cs="Times New Roman"/>
          <w:sz w:val="24"/>
        </w:rPr>
        <w:t xml:space="preserve">, F., </w:t>
      </w:r>
      <w:proofErr w:type="spellStart"/>
      <w:r w:rsidRPr="00400827">
        <w:rPr>
          <w:rFonts w:ascii="Times New Roman" w:hAnsi="Times New Roman" w:cs="Times New Roman"/>
          <w:sz w:val="24"/>
        </w:rPr>
        <w:t>Mesgarbashi</w:t>
      </w:r>
      <w:proofErr w:type="spellEnd"/>
      <w:r w:rsidRPr="00400827">
        <w:rPr>
          <w:rFonts w:ascii="Times New Roman" w:hAnsi="Times New Roman" w:cs="Times New Roman"/>
          <w:sz w:val="24"/>
        </w:rPr>
        <w:t xml:space="preserve">, M and </w:t>
      </w:r>
      <w:proofErr w:type="spellStart"/>
      <w:r w:rsidRPr="00400827">
        <w:rPr>
          <w:rFonts w:ascii="Times New Roman" w:hAnsi="Times New Roman" w:cs="Times New Roman"/>
          <w:sz w:val="24"/>
        </w:rPr>
        <w:t>Hassibi</w:t>
      </w:r>
      <w:proofErr w:type="spellEnd"/>
      <w:r w:rsidRPr="00400827">
        <w:rPr>
          <w:rFonts w:ascii="Times New Roman" w:hAnsi="Times New Roman" w:cs="Times New Roman"/>
          <w:sz w:val="24"/>
        </w:rPr>
        <w:t xml:space="preserve">, P. 2017. The effect of wheat residue management and nitrogen levels on yield and yield component of </w:t>
      </w:r>
      <w:proofErr w:type="spellStart"/>
      <w:r w:rsidRPr="00400827">
        <w:rPr>
          <w:rFonts w:ascii="Times New Roman" w:hAnsi="Times New Roman" w:cs="Times New Roman"/>
          <w:sz w:val="24"/>
        </w:rPr>
        <w:t>mungbean</w:t>
      </w:r>
      <w:proofErr w:type="spellEnd"/>
      <w:r w:rsidRPr="00400827">
        <w:rPr>
          <w:rFonts w:ascii="Times New Roman" w:hAnsi="Times New Roman" w:cs="Times New Roman"/>
          <w:sz w:val="24"/>
        </w:rPr>
        <w:t xml:space="preserve"> (</w:t>
      </w:r>
      <w:r w:rsidRPr="00400827">
        <w:rPr>
          <w:rFonts w:ascii="Times New Roman" w:hAnsi="Times New Roman" w:cs="Times New Roman"/>
          <w:i/>
          <w:sz w:val="24"/>
        </w:rPr>
        <w:t>Vigna radiata</w:t>
      </w:r>
      <w:r w:rsidRPr="00400827">
        <w:rPr>
          <w:rFonts w:ascii="Times New Roman" w:hAnsi="Times New Roman" w:cs="Times New Roman"/>
          <w:sz w:val="24"/>
        </w:rPr>
        <w:t xml:space="preserve">). </w:t>
      </w:r>
      <w:r w:rsidRPr="00400827">
        <w:rPr>
          <w:rFonts w:ascii="Times New Roman" w:hAnsi="Times New Roman" w:cs="Times New Roman"/>
          <w:i/>
          <w:sz w:val="24"/>
        </w:rPr>
        <w:t xml:space="preserve">Iranian Journal Pulses Research. </w:t>
      </w:r>
      <w:r w:rsidRPr="00400827">
        <w:rPr>
          <w:rFonts w:ascii="Times New Roman" w:hAnsi="Times New Roman" w:cs="Times New Roman"/>
          <w:sz w:val="24"/>
        </w:rPr>
        <w:t>8 (2): 96-108.</w:t>
      </w:r>
    </w:p>
    <w:p w14:paraId="63157847" w14:textId="704E4DB2" w:rsidR="001443FF" w:rsidRPr="00400827" w:rsidRDefault="001443FF" w:rsidP="001443FF">
      <w:pPr>
        <w:spacing w:after="320" w:line="30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Kumar, R., Dhyani, B.P., Kumar, V., Mishra, A., Kumar, R., Dwivedi, A., Kumar, V., Rolaniya, L.K., Gupta, M and Tyagi, S.   2016.   Effect   of   fertigation   and   residue management on performance of direct seeded rice and soil biological health under rice wheat rotation in </w:t>
      </w:r>
      <w:r w:rsidRPr="00400827">
        <w:rPr>
          <w:rFonts w:ascii="Times New Roman" w:hAnsi="Times New Roman" w:cs="Times New Roman"/>
          <w:sz w:val="24"/>
          <w:szCs w:val="24"/>
        </w:rPr>
        <w:lastRenderedPageBreak/>
        <w:t xml:space="preserve">Indo-Gangetic plain zone of India. </w:t>
      </w:r>
      <w:r w:rsidRPr="00400827">
        <w:rPr>
          <w:rFonts w:ascii="Times New Roman" w:hAnsi="Times New Roman" w:cs="Times New Roman"/>
          <w:i/>
          <w:iCs/>
          <w:sz w:val="24"/>
          <w:szCs w:val="24"/>
        </w:rPr>
        <w:t>Journal of Pure and Applied Microbiology</w:t>
      </w:r>
      <w:r w:rsidRPr="00400827">
        <w:rPr>
          <w:rFonts w:ascii="Times New Roman" w:hAnsi="Times New Roman" w:cs="Times New Roman"/>
          <w:sz w:val="24"/>
          <w:szCs w:val="24"/>
        </w:rPr>
        <w:t>. 10 (2): 1211-1222.</w:t>
      </w:r>
    </w:p>
    <w:p w14:paraId="49B428E3" w14:textId="77777777" w:rsidR="001443FF" w:rsidRPr="00400827" w:rsidRDefault="001443FF" w:rsidP="001443FF">
      <w:pPr>
        <w:spacing w:after="320" w:line="30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Kumawat, C., Sharma, </w:t>
      </w:r>
      <w:proofErr w:type="spellStart"/>
      <w:r w:rsidRPr="00400827">
        <w:rPr>
          <w:rFonts w:ascii="Times New Roman" w:hAnsi="Times New Roman" w:cs="Times New Roman"/>
          <w:sz w:val="24"/>
          <w:szCs w:val="24"/>
        </w:rPr>
        <w:t>V.K.,Meena</w:t>
      </w:r>
      <w:proofErr w:type="spellEnd"/>
      <w:r w:rsidRPr="00400827">
        <w:rPr>
          <w:rFonts w:ascii="Times New Roman" w:hAnsi="Times New Roman" w:cs="Times New Roman"/>
          <w:sz w:val="24"/>
          <w:szCs w:val="24"/>
        </w:rPr>
        <w:t xml:space="preserve">, M.C., Dwivedi, B.S., Barman, M., Kumar, S., </w:t>
      </w:r>
      <w:proofErr w:type="spellStart"/>
      <w:r w:rsidRPr="00400827">
        <w:rPr>
          <w:rFonts w:ascii="Times New Roman" w:hAnsi="Times New Roman" w:cs="Times New Roman"/>
          <w:sz w:val="24"/>
          <w:szCs w:val="24"/>
        </w:rPr>
        <w:t>Chobhe</w:t>
      </w:r>
      <w:proofErr w:type="spellEnd"/>
      <w:r w:rsidRPr="00400827">
        <w:rPr>
          <w:rFonts w:ascii="Times New Roman" w:hAnsi="Times New Roman" w:cs="Times New Roman"/>
          <w:sz w:val="24"/>
          <w:szCs w:val="24"/>
        </w:rPr>
        <w:t>, K. A and Dey, A. 2018. Effect of crop residue retention and phosphorus fertilization on P use efficiency of maize (</w:t>
      </w:r>
      <w:r w:rsidRPr="00400827">
        <w:rPr>
          <w:rFonts w:ascii="Times New Roman" w:hAnsi="Times New Roman" w:cs="Times New Roman"/>
          <w:i/>
          <w:iCs/>
          <w:sz w:val="24"/>
          <w:szCs w:val="24"/>
        </w:rPr>
        <w:t>Zea mays</w:t>
      </w:r>
      <w:r w:rsidRPr="00400827">
        <w:rPr>
          <w:rFonts w:ascii="Times New Roman" w:hAnsi="Times New Roman" w:cs="Times New Roman"/>
          <w:sz w:val="24"/>
          <w:szCs w:val="24"/>
        </w:rPr>
        <w:t>) and biological properties of soil under maize wheat (</w:t>
      </w:r>
      <w:r w:rsidRPr="00400827">
        <w:rPr>
          <w:rFonts w:ascii="Times New Roman" w:hAnsi="Times New Roman" w:cs="Times New Roman"/>
          <w:i/>
          <w:iCs/>
          <w:sz w:val="24"/>
          <w:szCs w:val="24"/>
        </w:rPr>
        <w:t>Triticum aestivum</w:t>
      </w:r>
      <w:r w:rsidRPr="00400827">
        <w:rPr>
          <w:rFonts w:ascii="Times New Roman" w:hAnsi="Times New Roman" w:cs="Times New Roman"/>
          <w:sz w:val="24"/>
          <w:szCs w:val="24"/>
        </w:rPr>
        <w:t xml:space="preserve">) cropping system in an </w:t>
      </w:r>
      <w:proofErr w:type="spellStart"/>
      <w:r w:rsidRPr="00400827">
        <w:rPr>
          <w:rFonts w:ascii="Times New Roman" w:hAnsi="Times New Roman" w:cs="Times New Roman"/>
          <w:sz w:val="24"/>
          <w:szCs w:val="24"/>
        </w:rPr>
        <w:t>inceptisol</w:t>
      </w:r>
      <w:proofErr w:type="spellEnd"/>
      <w:r w:rsidRPr="00400827">
        <w:rPr>
          <w:rFonts w:ascii="Times New Roman" w:hAnsi="Times New Roman" w:cs="Times New Roman"/>
          <w:sz w:val="24"/>
          <w:szCs w:val="24"/>
        </w:rPr>
        <w:t xml:space="preserve">. </w:t>
      </w:r>
      <w:r w:rsidRPr="00400827">
        <w:rPr>
          <w:rFonts w:ascii="Times New Roman" w:hAnsi="Times New Roman" w:cs="Times New Roman"/>
          <w:i/>
          <w:iCs/>
          <w:sz w:val="24"/>
          <w:szCs w:val="24"/>
        </w:rPr>
        <w:t>Indian Journal of Agricultural Sciences</w:t>
      </w:r>
      <w:r w:rsidRPr="00400827">
        <w:rPr>
          <w:rFonts w:ascii="Times New Roman" w:hAnsi="Times New Roman" w:cs="Times New Roman"/>
          <w:sz w:val="24"/>
          <w:szCs w:val="24"/>
        </w:rPr>
        <w:t>. 88 (8): 1184-1189.</w:t>
      </w:r>
    </w:p>
    <w:p w14:paraId="1F91784A" w14:textId="77777777" w:rsidR="001443FF" w:rsidRPr="00400827" w:rsidRDefault="001443FF" w:rsidP="001443FF">
      <w:pPr>
        <w:spacing w:after="320" w:line="30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Latha, A.S., Prasad, P.R., </w:t>
      </w:r>
      <w:proofErr w:type="spellStart"/>
      <w:r w:rsidRPr="00400827">
        <w:rPr>
          <w:rFonts w:ascii="Times New Roman" w:hAnsi="Times New Roman" w:cs="Times New Roman"/>
          <w:sz w:val="24"/>
          <w:szCs w:val="24"/>
        </w:rPr>
        <w:t>Trimurtulu</w:t>
      </w:r>
      <w:proofErr w:type="spellEnd"/>
      <w:r w:rsidRPr="00400827">
        <w:rPr>
          <w:rFonts w:ascii="Times New Roman" w:hAnsi="Times New Roman" w:cs="Times New Roman"/>
          <w:sz w:val="24"/>
          <w:szCs w:val="24"/>
        </w:rPr>
        <w:t xml:space="preserve">, N and Rao, V.S. 2023. Effect of </w:t>
      </w:r>
      <w:proofErr w:type="spellStart"/>
      <w:r w:rsidRPr="00400827">
        <w:rPr>
          <w:rFonts w:ascii="Times New Roman" w:hAnsi="Times New Roman" w:cs="Times New Roman"/>
          <w:sz w:val="24"/>
          <w:szCs w:val="24"/>
        </w:rPr>
        <w:t>korra</w:t>
      </w:r>
      <w:proofErr w:type="spellEnd"/>
      <w:r w:rsidRPr="00400827">
        <w:rPr>
          <w:rFonts w:ascii="Times New Roman" w:hAnsi="Times New Roman" w:cs="Times New Roman"/>
          <w:sz w:val="24"/>
          <w:szCs w:val="24"/>
        </w:rPr>
        <w:t xml:space="preserve"> (</w:t>
      </w:r>
      <w:proofErr w:type="spellStart"/>
      <w:r w:rsidRPr="00400827">
        <w:rPr>
          <w:rFonts w:ascii="Times New Roman" w:hAnsi="Times New Roman" w:cs="Times New Roman"/>
          <w:i/>
          <w:iCs/>
          <w:sz w:val="24"/>
          <w:szCs w:val="24"/>
        </w:rPr>
        <w:t>Setaria</w:t>
      </w:r>
      <w:proofErr w:type="spellEnd"/>
      <w:r w:rsidRPr="00400827">
        <w:rPr>
          <w:rFonts w:ascii="Times New Roman" w:hAnsi="Times New Roman" w:cs="Times New Roman"/>
          <w:i/>
          <w:iCs/>
          <w:sz w:val="24"/>
          <w:szCs w:val="24"/>
        </w:rPr>
        <w:t xml:space="preserve"> </w:t>
      </w:r>
      <w:proofErr w:type="spellStart"/>
      <w:r w:rsidRPr="00400827">
        <w:rPr>
          <w:rFonts w:ascii="Times New Roman" w:hAnsi="Times New Roman" w:cs="Times New Roman"/>
          <w:i/>
          <w:iCs/>
          <w:sz w:val="24"/>
          <w:szCs w:val="24"/>
        </w:rPr>
        <w:t>italica</w:t>
      </w:r>
      <w:proofErr w:type="spellEnd"/>
      <w:r w:rsidRPr="00400827">
        <w:rPr>
          <w:rFonts w:ascii="Times New Roman" w:hAnsi="Times New Roman" w:cs="Times New Roman"/>
          <w:sz w:val="24"/>
          <w:szCs w:val="24"/>
        </w:rPr>
        <w:t>) crop residues incorporation along with microbial consortia on humic acid, fulvic acid content in soil and performance of chickpea (</w:t>
      </w:r>
      <w:r w:rsidRPr="00400827">
        <w:rPr>
          <w:rFonts w:ascii="Times New Roman" w:hAnsi="Times New Roman" w:cs="Times New Roman"/>
          <w:i/>
          <w:iCs/>
          <w:sz w:val="24"/>
          <w:szCs w:val="24"/>
        </w:rPr>
        <w:t>Cicer arietinum</w:t>
      </w:r>
      <w:r w:rsidRPr="00400827">
        <w:rPr>
          <w:rFonts w:ascii="Times New Roman" w:hAnsi="Times New Roman" w:cs="Times New Roman"/>
          <w:sz w:val="24"/>
          <w:szCs w:val="24"/>
        </w:rPr>
        <w:t xml:space="preserve">). </w:t>
      </w:r>
      <w:r w:rsidRPr="00400827">
        <w:rPr>
          <w:rFonts w:ascii="Times New Roman" w:hAnsi="Times New Roman" w:cs="Times New Roman"/>
          <w:i/>
          <w:iCs/>
          <w:sz w:val="24"/>
          <w:szCs w:val="24"/>
        </w:rPr>
        <w:t xml:space="preserve">Journal of Research </w:t>
      </w:r>
      <w:r w:rsidRPr="00400827">
        <w:rPr>
          <w:rFonts w:ascii="Times New Roman" w:hAnsi="Times New Roman" w:cs="Times New Roman"/>
          <w:sz w:val="24"/>
          <w:szCs w:val="24"/>
        </w:rPr>
        <w:t>ANGRAU. 51 (3): 49-58.</w:t>
      </w:r>
    </w:p>
    <w:p w14:paraId="2AC070F9"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Mubarak, A., </w:t>
      </w:r>
      <w:proofErr w:type="spellStart"/>
      <w:r w:rsidRPr="00400827">
        <w:rPr>
          <w:rFonts w:ascii="Times New Roman" w:hAnsi="Times New Roman" w:cs="Times New Roman"/>
          <w:sz w:val="24"/>
          <w:szCs w:val="24"/>
        </w:rPr>
        <w:t>Rosenani</w:t>
      </w:r>
      <w:proofErr w:type="spellEnd"/>
      <w:r w:rsidRPr="00400827">
        <w:rPr>
          <w:rFonts w:ascii="Times New Roman" w:hAnsi="Times New Roman" w:cs="Times New Roman"/>
          <w:sz w:val="24"/>
          <w:szCs w:val="24"/>
        </w:rPr>
        <w:t>, A., Anuar, A and Siti Zauyah, D. 2003. Effect of incorporation of crop residues on a maize-groundnut sequence in the humid tropics. I. Yield and nutrient uptake. </w:t>
      </w:r>
      <w:r w:rsidRPr="00400827">
        <w:rPr>
          <w:rFonts w:ascii="Times New Roman" w:hAnsi="Times New Roman" w:cs="Times New Roman"/>
          <w:i/>
          <w:iCs/>
          <w:sz w:val="24"/>
          <w:szCs w:val="24"/>
        </w:rPr>
        <w:t>Journal of plant nutrition</w:t>
      </w:r>
      <w:r w:rsidRPr="00400827">
        <w:rPr>
          <w:rFonts w:ascii="Times New Roman" w:hAnsi="Times New Roman" w:cs="Times New Roman"/>
          <w:sz w:val="24"/>
          <w:szCs w:val="24"/>
        </w:rPr>
        <w:t>. 26 (9): 1841-1858.</w:t>
      </w:r>
    </w:p>
    <w:p w14:paraId="33BABBE0"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Ogbodo, E.N. 2011. Effect of crop residue on soil chemical properties and rice yield on an </w:t>
      </w:r>
      <w:proofErr w:type="spellStart"/>
      <w:r w:rsidRPr="00400827">
        <w:rPr>
          <w:rFonts w:ascii="Times New Roman" w:hAnsi="Times New Roman" w:cs="Times New Roman"/>
          <w:sz w:val="24"/>
          <w:szCs w:val="24"/>
        </w:rPr>
        <w:t>Ultisol</w:t>
      </w:r>
      <w:proofErr w:type="spellEnd"/>
      <w:r w:rsidRPr="00400827">
        <w:rPr>
          <w:rFonts w:ascii="Times New Roman" w:hAnsi="Times New Roman" w:cs="Times New Roman"/>
          <w:sz w:val="24"/>
          <w:szCs w:val="24"/>
        </w:rPr>
        <w:t xml:space="preserve"> at </w:t>
      </w:r>
      <w:proofErr w:type="spellStart"/>
      <w:r w:rsidRPr="00400827">
        <w:rPr>
          <w:rFonts w:ascii="Times New Roman" w:hAnsi="Times New Roman" w:cs="Times New Roman"/>
          <w:sz w:val="24"/>
          <w:szCs w:val="24"/>
        </w:rPr>
        <w:t>Abakaliki</w:t>
      </w:r>
      <w:proofErr w:type="spellEnd"/>
      <w:r w:rsidRPr="00400827">
        <w:rPr>
          <w:rFonts w:ascii="Times New Roman" w:hAnsi="Times New Roman" w:cs="Times New Roman"/>
          <w:sz w:val="24"/>
          <w:szCs w:val="24"/>
        </w:rPr>
        <w:t xml:space="preserve">, South Eastern Nigeria. </w:t>
      </w:r>
      <w:r w:rsidRPr="00400827">
        <w:rPr>
          <w:rFonts w:ascii="Times New Roman" w:hAnsi="Times New Roman" w:cs="Times New Roman"/>
          <w:i/>
          <w:iCs/>
          <w:sz w:val="24"/>
          <w:szCs w:val="24"/>
        </w:rPr>
        <w:t>World Journal of Agricultural Sciences</w:t>
      </w:r>
      <w:r w:rsidRPr="00400827">
        <w:rPr>
          <w:rFonts w:ascii="Times New Roman" w:hAnsi="Times New Roman" w:cs="Times New Roman"/>
          <w:sz w:val="24"/>
          <w:szCs w:val="24"/>
        </w:rPr>
        <w:t>. 7 (1): 13-18.</w:t>
      </w:r>
    </w:p>
    <w:p w14:paraId="2E7DCA26" w14:textId="7302DAE6" w:rsidR="003E25FF" w:rsidRPr="00400827" w:rsidRDefault="003E25FF" w:rsidP="003E25FF">
      <w:pPr>
        <w:pStyle w:val="BodyText"/>
        <w:spacing w:before="1" w:line="280" w:lineRule="auto"/>
        <w:ind w:left="851" w:right="1027" w:hanging="851"/>
        <w:jc w:val="both"/>
      </w:pPr>
      <w:proofErr w:type="spellStart"/>
      <w:r w:rsidRPr="00400827">
        <w:t>Panse</w:t>
      </w:r>
      <w:proofErr w:type="spellEnd"/>
      <w:r w:rsidRPr="00400827">
        <w:t xml:space="preserve">, V.G and </w:t>
      </w:r>
      <w:proofErr w:type="spellStart"/>
      <w:r w:rsidRPr="00400827">
        <w:t>Sukhatme</w:t>
      </w:r>
      <w:proofErr w:type="spellEnd"/>
      <w:r w:rsidRPr="00400827">
        <w:t>, P.V.</w:t>
      </w:r>
      <w:r w:rsidRPr="00400827">
        <w:rPr>
          <w:spacing w:val="40"/>
        </w:rPr>
        <w:t xml:space="preserve"> </w:t>
      </w:r>
      <w:r w:rsidRPr="00400827">
        <w:t>1978. Statistical methods for agricultural workers, ICAR, New Delhi. 145-150.</w:t>
      </w:r>
    </w:p>
    <w:p w14:paraId="369FFF97" w14:textId="77777777" w:rsidR="00492838" w:rsidRPr="00400827" w:rsidRDefault="00492838" w:rsidP="003E25FF">
      <w:pPr>
        <w:pStyle w:val="BodyText"/>
        <w:spacing w:before="1" w:line="280" w:lineRule="auto"/>
        <w:ind w:left="851" w:right="1027" w:hanging="851"/>
        <w:jc w:val="both"/>
      </w:pPr>
    </w:p>
    <w:p w14:paraId="1DC65BCA" w14:textId="1CB3883A"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Prabhakar, V.A., Durairaj, N.S., Hemalatha, M and Joseph, M. 2020. Study on rice residue management options on growth parameters and growth indices of rice crop. </w:t>
      </w:r>
      <w:r w:rsidRPr="00400827">
        <w:rPr>
          <w:rFonts w:ascii="Times New Roman" w:hAnsi="Times New Roman" w:cs="Times New Roman"/>
          <w:i/>
          <w:iCs/>
          <w:sz w:val="24"/>
          <w:szCs w:val="24"/>
        </w:rPr>
        <w:t xml:space="preserve">International Journal of </w:t>
      </w:r>
      <w:proofErr w:type="spellStart"/>
      <w:r w:rsidRPr="00400827">
        <w:rPr>
          <w:rFonts w:ascii="Times New Roman" w:hAnsi="Times New Roman" w:cs="Times New Roman"/>
          <w:i/>
          <w:iCs/>
          <w:sz w:val="24"/>
          <w:szCs w:val="24"/>
        </w:rPr>
        <w:t>Experiemental</w:t>
      </w:r>
      <w:proofErr w:type="spellEnd"/>
      <w:r w:rsidRPr="00400827">
        <w:rPr>
          <w:rFonts w:ascii="Times New Roman" w:hAnsi="Times New Roman" w:cs="Times New Roman"/>
          <w:i/>
          <w:iCs/>
          <w:sz w:val="24"/>
          <w:szCs w:val="24"/>
        </w:rPr>
        <w:t xml:space="preserve"> Agriculture</w:t>
      </w:r>
      <w:r w:rsidRPr="00400827">
        <w:rPr>
          <w:rFonts w:ascii="Times New Roman" w:hAnsi="Times New Roman" w:cs="Times New Roman"/>
          <w:sz w:val="24"/>
          <w:szCs w:val="24"/>
        </w:rPr>
        <w:t>. 42 (1): 56-63.</w:t>
      </w:r>
    </w:p>
    <w:p w14:paraId="56A7B92D" w14:textId="79C99A34" w:rsidR="003E25FF" w:rsidRPr="00400827" w:rsidRDefault="003E25FF" w:rsidP="003E25FF">
      <w:pPr>
        <w:spacing w:line="261" w:lineRule="auto"/>
        <w:ind w:left="851" w:right="18" w:hanging="851"/>
        <w:jc w:val="both"/>
        <w:rPr>
          <w:rFonts w:ascii="Times New Roman" w:hAnsi="Times New Roman" w:cs="Times New Roman"/>
          <w:sz w:val="24"/>
        </w:rPr>
      </w:pPr>
      <w:r w:rsidRPr="00400827">
        <w:rPr>
          <w:rFonts w:ascii="Times New Roman" w:hAnsi="Times New Roman" w:cs="Times New Roman"/>
          <w:sz w:val="24"/>
        </w:rPr>
        <w:t>Raghavendra, M., Singh,</w:t>
      </w:r>
      <w:r w:rsidRPr="00400827">
        <w:rPr>
          <w:rFonts w:ascii="Times New Roman" w:hAnsi="Times New Roman" w:cs="Times New Roman"/>
          <w:spacing w:val="-1"/>
          <w:sz w:val="24"/>
        </w:rPr>
        <w:t xml:space="preserve"> </w:t>
      </w:r>
      <w:r w:rsidRPr="00400827">
        <w:rPr>
          <w:rFonts w:ascii="Times New Roman" w:hAnsi="Times New Roman" w:cs="Times New Roman"/>
          <w:sz w:val="24"/>
        </w:rPr>
        <w:t xml:space="preserve">Y.V., </w:t>
      </w:r>
      <w:proofErr w:type="spellStart"/>
      <w:r w:rsidRPr="00400827">
        <w:rPr>
          <w:rFonts w:ascii="Times New Roman" w:hAnsi="Times New Roman" w:cs="Times New Roman"/>
          <w:sz w:val="24"/>
        </w:rPr>
        <w:t>Gaind</w:t>
      </w:r>
      <w:proofErr w:type="spellEnd"/>
      <w:r w:rsidRPr="00400827">
        <w:rPr>
          <w:rFonts w:ascii="Times New Roman" w:hAnsi="Times New Roman" w:cs="Times New Roman"/>
          <w:sz w:val="24"/>
        </w:rPr>
        <w:t xml:space="preserve">, S., Meena, M.C and Das, T.K. 2018. Effect of potassium and crop residue levels on potassium solubilizers and crop yield under maize-wheat rotation. </w:t>
      </w:r>
      <w:r w:rsidRPr="00400827">
        <w:rPr>
          <w:rFonts w:ascii="Times New Roman" w:hAnsi="Times New Roman" w:cs="Times New Roman"/>
          <w:i/>
          <w:sz w:val="24"/>
        </w:rPr>
        <w:t>International Journal of Current Microbiology and Applied Sciences</w:t>
      </w:r>
      <w:r w:rsidRPr="00400827">
        <w:rPr>
          <w:rFonts w:ascii="Times New Roman" w:hAnsi="Times New Roman" w:cs="Times New Roman"/>
          <w:sz w:val="24"/>
        </w:rPr>
        <w:t>. 7 (6): 424-435.</w:t>
      </w:r>
    </w:p>
    <w:p w14:paraId="09578494" w14:textId="2B111D46" w:rsidR="00492838" w:rsidRPr="00400827" w:rsidRDefault="00492838" w:rsidP="00492838">
      <w:pPr>
        <w:spacing w:line="261" w:lineRule="auto"/>
        <w:ind w:left="851" w:right="15" w:hanging="851"/>
        <w:jc w:val="both"/>
        <w:rPr>
          <w:rFonts w:ascii="Times New Roman" w:hAnsi="Times New Roman" w:cs="Times New Roman"/>
          <w:sz w:val="24"/>
        </w:rPr>
      </w:pPr>
      <w:r w:rsidRPr="00400827">
        <w:rPr>
          <w:rFonts w:ascii="Times New Roman" w:hAnsi="Times New Roman" w:cs="Times New Roman"/>
          <w:sz w:val="24"/>
        </w:rPr>
        <w:t xml:space="preserve">Rajkumara, S., </w:t>
      </w:r>
      <w:proofErr w:type="spellStart"/>
      <w:r w:rsidRPr="00400827">
        <w:rPr>
          <w:rFonts w:ascii="Times New Roman" w:hAnsi="Times New Roman" w:cs="Times New Roman"/>
          <w:sz w:val="24"/>
        </w:rPr>
        <w:t>Gundlur</w:t>
      </w:r>
      <w:proofErr w:type="spellEnd"/>
      <w:r w:rsidRPr="00400827">
        <w:rPr>
          <w:rFonts w:ascii="Times New Roman" w:hAnsi="Times New Roman" w:cs="Times New Roman"/>
          <w:sz w:val="24"/>
        </w:rPr>
        <w:t xml:space="preserve">, S.S., </w:t>
      </w:r>
      <w:proofErr w:type="spellStart"/>
      <w:r w:rsidRPr="00400827">
        <w:rPr>
          <w:rFonts w:ascii="Times New Roman" w:hAnsi="Times New Roman" w:cs="Times New Roman"/>
          <w:sz w:val="24"/>
        </w:rPr>
        <w:t>Neelakanth</w:t>
      </w:r>
      <w:proofErr w:type="spellEnd"/>
      <w:r w:rsidRPr="00400827">
        <w:rPr>
          <w:rFonts w:ascii="Times New Roman" w:hAnsi="Times New Roman" w:cs="Times New Roman"/>
          <w:sz w:val="24"/>
        </w:rPr>
        <w:t>, J.K and Ashoka, P.</w:t>
      </w:r>
      <w:r w:rsidRPr="00400827">
        <w:rPr>
          <w:rFonts w:ascii="Times New Roman" w:hAnsi="Times New Roman" w:cs="Times New Roman"/>
          <w:spacing w:val="40"/>
          <w:sz w:val="24"/>
        </w:rPr>
        <w:t xml:space="preserve"> </w:t>
      </w:r>
      <w:r w:rsidRPr="00400827">
        <w:rPr>
          <w:rFonts w:ascii="Times New Roman" w:hAnsi="Times New Roman" w:cs="Times New Roman"/>
          <w:sz w:val="24"/>
        </w:rPr>
        <w:t>2014. Impact of irrigation and crop residue management on maize (</w:t>
      </w:r>
      <w:r w:rsidRPr="00400827">
        <w:rPr>
          <w:rFonts w:ascii="Times New Roman" w:hAnsi="Times New Roman" w:cs="Times New Roman"/>
          <w:i/>
          <w:sz w:val="24"/>
        </w:rPr>
        <w:t xml:space="preserve">Zea mays </w:t>
      </w:r>
      <w:r w:rsidRPr="00400827">
        <w:rPr>
          <w:rFonts w:ascii="Times New Roman" w:hAnsi="Times New Roman" w:cs="Times New Roman"/>
          <w:sz w:val="24"/>
        </w:rPr>
        <w:t>L.)-chickpea (</w:t>
      </w:r>
      <w:r w:rsidRPr="00400827">
        <w:rPr>
          <w:rFonts w:ascii="Times New Roman" w:hAnsi="Times New Roman" w:cs="Times New Roman"/>
          <w:i/>
          <w:sz w:val="24"/>
        </w:rPr>
        <w:t xml:space="preserve">Cicer arietinum </w:t>
      </w:r>
      <w:r w:rsidRPr="00400827">
        <w:rPr>
          <w:rFonts w:ascii="Times New Roman" w:hAnsi="Times New Roman" w:cs="Times New Roman"/>
          <w:sz w:val="24"/>
        </w:rPr>
        <w:t xml:space="preserve">L.) sequence under no tillage conditions. </w:t>
      </w:r>
      <w:r w:rsidRPr="00400827">
        <w:rPr>
          <w:rFonts w:ascii="Times New Roman" w:hAnsi="Times New Roman" w:cs="Times New Roman"/>
          <w:i/>
          <w:sz w:val="24"/>
        </w:rPr>
        <w:t>Indian Journal of Agricultural Sciences</w:t>
      </w:r>
      <w:r w:rsidRPr="00400827">
        <w:rPr>
          <w:rFonts w:ascii="Times New Roman" w:hAnsi="Times New Roman" w:cs="Times New Roman"/>
          <w:sz w:val="24"/>
        </w:rPr>
        <w:t>. 84 (1): 43-48.</w:t>
      </w:r>
    </w:p>
    <w:p w14:paraId="520A1CCE" w14:textId="5347ECE2" w:rsidR="003E25FF" w:rsidRPr="00400827" w:rsidRDefault="003E25FF" w:rsidP="003E25FF">
      <w:pPr>
        <w:pStyle w:val="BodyText"/>
        <w:spacing w:line="278" w:lineRule="auto"/>
        <w:ind w:left="851" w:right="16" w:hanging="851"/>
        <w:jc w:val="both"/>
      </w:pPr>
      <w:r w:rsidRPr="00400827">
        <w:t xml:space="preserve">Ratnam, M., </w:t>
      </w:r>
      <w:proofErr w:type="spellStart"/>
      <w:r w:rsidRPr="00400827">
        <w:t>Lakshmipathy</w:t>
      </w:r>
      <w:proofErr w:type="spellEnd"/>
      <w:r w:rsidRPr="00400827">
        <w:t>, R., Usha Rani, I and Subbarao, G. 2023. Microbial Ecology, Soil Health and Crop Yield in Bengal Gram: Crop Ecosystem as Influenced by Residue Incorporation in Conjunction with FYM and Bio- fertilizer</w:t>
      </w:r>
      <w:r w:rsidRPr="00400827">
        <w:rPr>
          <w:i/>
        </w:rPr>
        <w:t xml:space="preserve">s. Annals of Agri-Bio Research. </w:t>
      </w:r>
      <w:r w:rsidRPr="00400827">
        <w:t>28 (1): 73–79.</w:t>
      </w:r>
    </w:p>
    <w:p w14:paraId="67E9C030" w14:textId="77777777" w:rsidR="003E25FF" w:rsidRPr="00400827" w:rsidRDefault="003E25FF" w:rsidP="003E25FF">
      <w:pPr>
        <w:pStyle w:val="BodyText"/>
        <w:spacing w:line="278" w:lineRule="auto"/>
        <w:ind w:left="851" w:right="16" w:hanging="851"/>
        <w:jc w:val="both"/>
      </w:pPr>
    </w:p>
    <w:p w14:paraId="5DBC1EEF" w14:textId="15B814FE"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Shafi, M.S., Bakht, J.B., Attaullah, A and Khan, M. 2010. Effect of crop sequence and crop residues on soil C, soil N and yield of maize. </w:t>
      </w:r>
      <w:r w:rsidRPr="00400827">
        <w:rPr>
          <w:rFonts w:ascii="Times New Roman" w:hAnsi="Times New Roman" w:cs="Times New Roman"/>
          <w:i/>
          <w:iCs/>
          <w:sz w:val="24"/>
          <w:szCs w:val="24"/>
        </w:rPr>
        <w:t>Pakistan Journal of Botany</w:t>
      </w:r>
      <w:r w:rsidRPr="00400827">
        <w:rPr>
          <w:rFonts w:ascii="Times New Roman" w:hAnsi="Times New Roman" w:cs="Times New Roman"/>
          <w:sz w:val="24"/>
          <w:szCs w:val="24"/>
        </w:rPr>
        <w:t>. 42 (3): 1651-1664.</w:t>
      </w:r>
    </w:p>
    <w:p w14:paraId="24241403" w14:textId="77777777" w:rsidR="0091714E" w:rsidRPr="00400827" w:rsidRDefault="0091714E" w:rsidP="0091714E">
      <w:pPr>
        <w:pStyle w:val="BodyText"/>
        <w:spacing w:line="278" w:lineRule="auto"/>
        <w:ind w:left="851" w:right="16" w:hanging="851"/>
        <w:jc w:val="both"/>
        <w:rPr>
          <w:spacing w:val="-4"/>
        </w:rPr>
      </w:pPr>
      <w:r w:rsidRPr="00400827">
        <w:t xml:space="preserve">Shui, T.D., Yun, J.J., Wen, H.S., Tian, L.S and Ping, H.P 2007. Effect of long-term application of K fertilizer and wheat straw to soil on crop yield and soil K under different planting systems. </w:t>
      </w:r>
      <w:r w:rsidRPr="00400827">
        <w:rPr>
          <w:i/>
        </w:rPr>
        <w:t xml:space="preserve">Agricultural Sciences in China. </w:t>
      </w:r>
      <w:r w:rsidRPr="00400827">
        <w:t xml:space="preserve">6 (2): 200- </w:t>
      </w:r>
      <w:r w:rsidRPr="00400827">
        <w:rPr>
          <w:spacing w:val="-4"/>
        </w:rPr>
        <w:t>207.</w:t>
      </w:r>
    </w:p>
    <w:p w14:paraId="0076D401" w14:textId="77777777" w:rsidR="0091714E" w:rsidRPr="00400827" w:rsidRDefault="0091714E" w:rsidP="0091714E">
      <w:pPr>
        <w:pStyle w:val="BodyText"/>
        <w:spacing w:line="278" w:lineRule="auto"/>
        <w:ind w:right="16"/>
        <w:jc w:val="both"/>
      </w:pPr>
    </w:p>
    <w:p w14:paraId="161F8AEF"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lastRenderedPageBreak/>
        <w:t xml:space="preserve">Yadvinder, S., </w:t>
      </w:r>
      <w:proofErr w:type="spellStart"/>
      <w:r w:rsidRPr="00400827">
        <w:rPr>
          <w:rFonts w:ascii="Times New Roman" w:hAnsi="Times New Roman" w:cs="Times New Roman"/>
          <w:sz w:val="24"/>
          <w:szCs w:val="24"/>
        </w:rPr>
        <w:t>Bijay-singh</w:t>
      </w:r>
      <w:proofErr w:type="spellEnd"/>
      <w:r w:rsidRPr="00400827">
        <w:rPr>
          <w:rFonts w:ascii="Times New Roman" w:hAnsi="Times New Roman" w:cs="Times New Roman"/>
          <w:sz w:val="24"/>
          <w:szCs w:val="24"/>
        </w:rPr>
        <w:t xml:space="preserve">., </w:t>
      </w:r>
      <w:proofErr w:type="spellStart"/>
      <w:r w:rsidRPr="00400827">
        <w:rPr>
          <w:rFonts w:ascii="Times New Roman" w:hAnsi="Times New Roman" w:cs="Times New Roman"/>
          <w:sz w:val="24"/>
          <w:szCs w:val="24"/>
        </w:rPr>
        <w:t>Ladha</w:t>
      </w:r>
      <w:proofErr w:type="spellEnd"/>
      <w:r w:rsidRPr="00400827">
        <w:rPr>
          <w:rFonts w:ascii="Times New Roman" w:hAnsi="Times New Roman" w:cs="Times New Roman"/>
          <w:sz w:val="24"/>
          <w:szCs w:val="24"/>
        </w:rPr>
        <w:t xml:space="preserve">, J.K., </w:t>
      </w:r>
      <w:proofErr w:type="spellStart"/>
      <w:r w:rsidRPr="00400827">
        <w:rPr>
          <w:rFonts w:ascii="Times New Roman" w:hAnsi="Times New Roman" w:cs="Times New Roman"/>
          <w:sz w:val="24"/>
          <w:szCs w:val="24"/>
        </w:rPr>
        <w:t>Khind</w:t>
      </w:r>
      <w:proofErr w:type="spellEnd"/>
      <w:r w:rsidRPr="00400827">
        <w:rPr>
          <w:rFonts w:ascii="Times New Roman" w:hAnsi="Times New Roman" w:cs="Times New Roman"/>
          <w:sz w:val="24"/>
          <w:szCs w:val="24"/>
        </w:rPr>
        <w:t xml:space="preserve">, C.S., </w:t>
      </w:r>
      <w:proofErr w:type="spellStart"/>
      <w:r w:rsidRPr="00400827">
        <w:rPr>
          <w:rFonts w:ascii="Times New Roman" w:hAnsi="Times New Roman" w:cs="Times New Roman"/>
          <w:sz w:val="24"/>
          <w:szCs w:val="24"/>
        </w:rPr>
        <w:t>Khera</w:t>
      </w:r>
      <w:proofErr w:type="spellEnd"/>
      <w:r w:rsidRPr="00400827">
        <w:rPr>
          <w:rFonts w:ascii="Times New Roman" w:hAnsi="Times New Roman" w:cs="Times New Roman"/>
          <w:sz w:val="24"/>
          <w:szCs w:val="24"/>
        </w:rPr>
        <w:t xml:space="preserve">, T.S and Bueno, C.S. 2004.  Effects of residue decomposition on productivity and soil fertility in rice-wheat rotation. </w:t>
      </w:r>
      <w:r w:rsidRPr="00400827">
        <w:rPr>
          <w:rFonts w:ascii="Times New Roman" w:hAnsi="Times New Roman" w:cs="Times New Roman"/>
          <w:i/>
          <w:iCs/>
          <w:sz w:val="24"/>
          <w:szCs w:val="24"/>
        </w:rPr>
        <w:t>Soil Science Society of America Journal</w:t>
      </w:r>
      <w:r w:rsidRPr="00400827">
        <w:rPr>
          <w:rFonts w:ascii="Times New Roman" w:hAnsi="Times New Roman" w:cs="Times New Roman"/>
          <w:sz w:val="24"/>
          <w:szCs w:val="24"/>
        </w:rPr>
        <w:t>. 68 (3): 854-864.</w:t>
      </w:r>
    </w:p>
    <w:p w14:paraId="404C80C1" w14:textId="09325ECE" w:rsidR="001443FF" w:rsidRPr="00D85141" w:rsidRDefault="001443FF" w:rsidP="00D85141">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Yasmeen, H., Yaseen, M., Aziz, MZ., Naveed, M., Arfan-ul-Haq, M and Abbas, T. 2018. Wheat residue management improves soil fertility and productivity of maize. </w:t>
      </w:r>
      <w:r w:rsidRPr="00400827">
        <w:rPr>
          <w:rFonts w:ascii="Times New Roman" w:hAnsi="Times New Roman" w:cs="Times New Roman"/>
          <w:i/>
          <w:iCs/>
          <w:sz w:val="24"/>
          <w:szCs w:val="24"/>
        </w:rPr>
        <w:t>International Journal of Agriculture and Biology</w:t>
      </w:r>
      <w:r w:rsidRPr="00400827">
        <w:rPr>
          <w:rFonts w:ascii="Times New Roman" w:hAnsi="Times New Roman" w:cs="Times New Roman"/>
          <w:sz w:val="24"/>
          <w:szCs w:val="24"/>
        </w:rPr>
        <w:t>. 20: 2181-2188.</w:t>
      </w:r>
    </w:p>
    <w:p w14:paraId="3B3B6A35" w14:textId="77777777" w:rsidR="00D85141" w:rsidRPr="00D85141" w:rsidRDefault="00D85141" w:rsidP="00D85141">
      <w:pPr>
        <w:tabs>
          <w:tab w:val="left" w:pos="567"/>
          <w:tab w:val="left" w:pos="851"/>
          <w:tab w:val="left" w:pos="7797"/>
          <w:tab w:val="left" w:pos="8222"/>
          <w:tab w:val="left" w:pos="8647"/>
        </w:tabs>
        <w:spacing w:line="360" w:lineRule="auto"/>
        <w:ind w:right="95" w:hanging="284"/>
        <w:jc w:val="both"/>
        <w:rPr>
          <w:rFonts w:ascii="Times New Roman" w:hAnsi="Times New Roman" w:cs="Times New Roman"/>
          <w:sz w:val="24"/>
          <w:szCs w:val="24"/>
        </w:rPr>
      </w:pPr>
    </w:p>
    <w:p w14:paraId="0F755FC4" w14:textId="77777777" w:rsidR="00587141" w:rsidRDefault="00D85141" w:rsidP="00D85141">
      <w:pPr>
        <w:tabs>
          <w:tab w:val="center" w:pos="4513"/>
        </w:tabs>
        <w:rPr>
          <w:rFonts w:ascii="Times New Roman" w:hAnsi="Times New Roman" w:cs="Times New Roman"/>
          <w:sz w:val="24"/>
          <w:szCs w:val="24"/>
        </w:rPr>
      </w:pPr>
      <w:r w:rsidRPr="00D85141">
        <w:rPr>
          <w:rFonts w:ascii="Times New Roman" w:hAnsi="Times New Roman" w:cs="Times New Roman"/>
          <w:sz w:val="24"/>
          <w:szCs w:val="24"/>
        </w:rPr>
        <w:tab/>
      </w:r>
      <w:r w:rsidRPr="00D85141">
        <w:rPr>
          <w:noProof/>
          <w:sz w:val="24"/>
          <w:szCs w:val="24"/>
        </w:rPr>
        <w:drawing>
          <wp:inline distT="0" distB="0" distL="0" distR="0" wp14:anchorId="06078A2C" wp14:editId="6A4C66CA">
            <wp:extent cx="5494020" cy="3471334"/>
            <wp:effectExtent l="0" t="0" r="11430" b="15240"/>
            <wp:docPr id="2099766795" name="Chart 1">
              <a:extLst xmlns:a="http://schemas.openxmlformats.org/drawingml/2006/main">
                <a:ext uri="{FF2B5EF4-FFF2-40B4-BE49-F238E27FC236}">
                  <a16:creationId xmlns:a16="http://schemas.microsoft.com/office/drawing/2014/main" id="{73D27258-9230-4F3C-F399-566226FC45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85141">
        <w:rPr>
          <w:rFonts w:ascii="Times New Roman" w:hAnsi="Times New Roman" w:cs="Times New Roman"/>
          <w:sz w:val="24"/>
          <w:szCs w:val="24"/>
        </w:rPr>
        <w:t xml:space="preserve">  </w:t>
      </w:r>
      <w:r w:rsidRPr="00D85141">
        <w:rPr>
          <w:rFonts w:ascii="Times New Roman" w:hAnsi="Times New Roman" w:cs="Times New Roman"/>
          <w:sz w:val="24"/>
          <w:szCs w:val="24"/>
        </w:rPr>
        <w:tab/>
      </w:r>
    </w:p>
    <w:p w14:paraId="71664AD8" w14:textId="1DDF02A6" w:rsidR="00D85141" w:rsidRPr="00D85141" w:rsidRDefault="00D85141" w:rsidP="00D85141">
      <w:pPr>
        <w:tabs>
          <w:tab w:val="center" w:pos="4513"/>
        </w:tabs>
        <w:rPr>
          <w:rFonts w:ascii="Times New Roman" w:hAnsi="Times New Roman" w:cs="Times New Roman"/>
          <w:sz w:val="24"/>
          <w:szCs w:val="24"/>
        </w:rPr>
      </w:pPr>
      <w:r w:rsidRPr="00D85141">
        <w:rPr>
          <w:rFonts w:ascii="Times New Roman" w:hAnsi="Times New Roman" w:cs="Times New Roman"/>
          <w:b/>
          <w:bCs/>
          <w:sz w:val="24"/>
          <w:szCs w:val="24"/>
        </w:rPr>
        <w:t>Fig. 1. Grain yield (kg ha</w:t>
      </w:r>
      <w:r w:rsidRPr="00D85141">
        <w:rPr>
          <w:rFonts w:ascii="Times New Roman" w:hAnsi="Times New Roman" w:cs="Times New Roman"/>
          <w:b/>
          <w:bCs/>
          <w:sz w:val="24"/>
          <w:szCs w:val="24"/>
          <w:vertAlign w:val="superscript"/>
        </w:rPr>
        <w:t>-1</w:t>
      </w:r>
      <w:r w:rsidRPr="00D85141">
        <w:rPr>
          <w:rFonts w:ascii="Times New Roman" w:hAnsi="Times New Roman" w:cs="Times New Roman"/>
          <w:b/>
          <w:bCs/>
          <w:sz w:val="24"/>
          <w:szCs w:val="24"/>
        </w:rPr>
        <w:t>) of various legume crops</w:t>
      </w:r>
      <w:r w:rsidRPr="00D85141">
        <w:rPr>
          <w:rFonts w:ascii="Times New Roman" w:hAnsi="Times New Roman" w:cs="Times New Roman"/>
          <w:sz w:val="24"/>
          <w:szCs w:val="24"/>
        </w:rPr>
        <w:t xml:space="preserve"> </w:t>
      </w:r>
      <w:r w:rsidRPr="00D85141">
        <w:rPr>
          <w:rFonts w:ascii="Times New Roman" w:hAnsi="Times New Roman" w:cs="Times New Roman"/>
          <w:b/>
          <w:bCs/>
          <w:sz w:val="24"/>
          <w:szCs w:val="24"/>
        </w:rPr>
        <w:t xml:space="preserve">as influenced by finger millet residue management practices </w:t>
      </w:r>
    </w:p>
    <w:p w14:paraId="7C522744" w14:textId="77777777" w:rsidR="00D85141" w:rsidRPr="00D85141" w:rsidRDefault="00D85141" w:rsidP="00D85141">
      <w:pPr>
        <w:jc w:val="center"/>
        <w:rPr>
          <w:rFonts w:ascii="Times New Roman" w:hAnsi="Times New Roman" w:cs="Times New Roman"/>
          <w:b/>
          <w:bCs/>
          <w:sz w:val="24"/>
          <w:szCs w:val="24"/>
        </w:rPr>
      </w:pPr>
    </w:p>
    <w:p w14:paraId="76B963FF" w14:textId="77777777" w:rsidR="00D85141" w:rsidRPr="00D85141" w:rsidRDefault="00D85141" w:rsidP="00D85141">
      <w:pPr>
        <w:tabs>
          <w:tab w:val="left" w:pos="653"/>
          <w:tab w:val="center" w:pos="4513"/>
        </w:tabs>
        <w:rPr>
          <w:rFonts w:ascii="Times New Roman" w:hAnsi="Times New Roman" w:cs="Times New Roman"/>
          <w:sz w:val="24"/>
          <w:szCs w:val="24"/>
        </w:rPr>
      </w:pPr>
      <w:r w:rsidRPr="00D85141">
        <w:rPr>
          <w:rFonts w:ascii="Times New Roman" w:hAnsi="Times New Roman" w:cs="Times New Roman"/>
          <w:sz w:val="24"/>
          <w:szCs w:val="24"/>
        </w:rPr>
        <w:lastRenderedPageBreak/>
        <w:t xml:space="preserve"> </w:t>
      </w:r>
      <w:r w:rsidRPr="00D85141">
        <w:rPr>
          <w:noProof/>
          <w:sz w:val="24"/>
          <w:szCs w:val="24"/>
        </w:rPr>
        <w:drawing>
          <wp:inline distT="0" distB="0" distL="0" distR="0" wp14:anchorId="1010450D" wp14:editId="5B35CC40">
            <wp:extent cx="5469255" cy="3598333"/>
            <wp:effectExtent l="0" t="0" r="17145" b="2540"/>
            <wp:docPr id="1290265715" name="Chart 1">
              <a:extLst xmlns:a="http://schemas.openxmlformats.org/drawingml/2006/main">
                <a:ext uri="{FF2B5EF4-FFF2-40B4-BE49-F238E27FC236}">
                  <a16:creationId xmlns:a16="http://schemas.microsoft.com/office/drawing/2014/main" id="{A68AB799-C6C7-A3D5-AF28-82E2FEA6E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85141">
        <w:rPr>
          <w:rFonts w:ascii="Times New Roman" w:hAnsi="Times New Roman" w:cs="Times New Roman"/>
          <w:sz w:val="24"/>
          <w:szCs w:val="24"/>
        </w:rPr>
        <w:tab/>
      </w:r>
    </w:p>
    <w:p w14:paraId="413E1710" w14:textId="77777777" w:rsidR="00D85141" w:rsidRPr="00D85141" w:rsidRDefault="00D85141" w:rsidP="00D85141">
      <w:pPr>
        <w:jc w:val="center"/>
        <w:rPr>
          <w:rFonts w:ascii="Times New Roman" w:hAnsi="Times New Roman" w:cs="Times New Roman"/>
          <w:b/>
          <w:bCs/>
          <w:sz w:val="24"/>
          <w:szCs w:val="24"/>
        </w:rPr>
      </w:pPr>
      <w:r w:rsidRPr="00D85141">
        <w:rPr>
          <w:rFonts w:ascii="Times New Roman" w:hAnsi="Times New Roman" w:cs="Times New Roman"/>
          <w:b/>
          <w:bCs/>
          <w:sz w:val="24"/>
          <w:szCs w:val="24"/>
        </w:rPr>
        <w:t>Fig. 2. Haulm yield (kg ha</w:t>
      </w:r>
      <w:r w:rsidRPr="00D85141">
        <w:rPr>
          <w:rFonts w:ascii="Times New Roman" w:hAnsi="Times New Roman" w:cs="Times New Roman"/>
          <w:b/>
          <w:bCs/>
          <w:sz w:val="24"/>
          <w:szCs w:val="24"/>
          <w:vertAlign w:val="superscript"/>
        </w:rPr>
        <w:t>-1</w:t>
      </w:r>
      <w:r w:rsidRPr="00D85141">
        <w:rPr>
          <w:rFonts w:ascii="Times New Roman" w:hAnsi="Times New Roman" w:cs="Times New Roman"/>
          <w:b/>
          <w:bCs/>
          <w:sz w:val="24"/>
          <w:szCs w:val="24"/>
        </w:rPr>
        <w:t>) of various legume crops</w:t>
      </w:r>
      <w:r w:rsidRPr="00D85141">
        <w:rPr>
          <w:rFonts w:ascii="Times New Roman" w:hAnsi="Times New Roman" w:cs="Times New Roman"/>
          <w:sz w:val="24"/>
          <w:szCs w:val="24"/>
        </w:rPr>
        <w:t xml:space="preserve"> </w:t>
      </w:r>
      <w:r w:rsidRPr="00D85141">
        <w:rPr>
          <w:rFonts w:ascii="Times New Roman" w:hAnsi="Times New Roman" w:cs="Times New Roman"/>
          <w:b/>
          <w:bCs/>
          <w:sz w:val="24"/>
          <w:szCs w:val="24"/>
        </w:rPr>
        <w:t>as influenced by finger millet residue management practices</w:t>
      </w:r>
    </w:p>
    <w:p w14:paraId="61B6AC2E" w14:textId="77777777" w:rsidR="001443FF" w:rsidRPr="00D85141" w:rsidRDefault="001443FF" w:rsidP="00D85141">
      <w:pPr>
        <w:spacing w:before="240" w:line="360" w:lineRule="auto"/>
        <w:ind w:right="282"/>
        <w:jc w:val="both"/>
        <w:rPr>
          <w:rFonts w:ascii="Times New Roman" w:hAnsi="Times New Roman" w:cs="Times New Roman"/>
          <w:sz w:val="24"/>
          <w:szCs w:val="24"/>
        </w:rPr>
        <w:sectPr w:rsidR="001443FF" w:rsidRPr="00D85141" w:rsidSect="001443F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134" w:left="1134" w:header="709" w:footer="709" w:gutter="0"/>
          <w:cols w:space="708"/>
          <w:docGrid w:linePitch="360"/>
        </w:sectPr>
      </w:pPr>
    </w:p>
    <w:p w14:paraId="37F8445E" w14:textId="77777777" w:rsidR="001443FF" w:rsidRPr="00D85141" w:rsidRDefault="001443FF" w:rsidP="001443FF">
      <w:pPr>
        <w:tabs>
          <w:tab w:val="left" w:pos="851"/>
        </w:tabs>
        <w:jc w:val="both"/>
        <w:rPr>
          <w:rFonts w:ascii="Times New Roman" w:hAnsi="Times New Roman" w:cs="Times New Roman"/>
          <w:b/>
          <w:bCs/>
          <w:sz w:val="24"/>
          <w:szCs w:val="24"/>
          <w:lang w:val="en-US"/>
        </w:rPr>
        <w:sectPr w:rsidR="001443FF" w:rsidRPr="00D85141" w:rsidSect="001443FF">
          <w:type w:val="continuous"/>
          <w:pgSz w:w="11906" w:h="16838"/>
          <w:pgMar w:top="1134" w:right="1134" w:bottom="1134" w:left="1134" w:header="709" w:footer="709" w:gutter="0"/>
          <w:cols w:space="708"/>
          <w:docGrid w:linePitch="360"/>
        </w:sectPr>
      </w:pPr>
    </w:p>
    <w:p w14:paraId="4A6393F4" w14:textId="77777777" w:rsidR="001443FF" w:rsidRPr="00D85141" w:rsidRDefault="001443FF" w:rsidP="001443FF">
      <w:pPr>
        <w:spacing w:before="240" w:line="360" w:lineRule="auto"/>
        <w:jc w:val="both"/>
        <w:rPr>
          <w:rFonts w:ascii="Times New Roman" w:hAnsi="Times New Roman" w:cs="Times New Roman"/>
          <w:sz w:val="24"/>
          <w:szCs w:val="24"/>
        </w:rPr>
        <w:sectPr w:rsidR="001443FF" w:rsidRPr="00D85141" w:rsidSect="001443FF">
          <w:type w:val="continuous"/>
          <w:pgSz w:w="11906" w:h="16838"/>
          <w:pgMar w:top="1134" w:right="1134" w:bottom="1134" w:left="1134" w:header="709" w:footer="709" w:gutter="0"/>
          <w:cols w:space="708"/>
          <w:docGrid w:linePitch="360"/>
        </w:sectPr>
      </w:pPr>
    </w:p>
    <w:p w14:paraId="745160E9" w14:textId="7F4A7FA9" w:rsidR="001443FF" w:rsidRPr="00D85141" w:rsidRDefault="001443FF" w:rsidP="00700313">
      <w:pPr>
        <w:spacing w:after="240" w:line="360" w:lineRule="auto"/>
        <w:jc w:val="both"/>
        <w:rPr>
          <w:rFonts w:ascii="Times New Roman" w:hAnsi="Times New Roman" w:cs="Times New Roman"/>
          <w:sz w:val="24"/>
          <w:szCs w:val="24"/>
        </w:rPr>
        <w:sectPr w:rsidR="001443FF" w:rsidRPr="00D85141" w:rsidSect="0099706C">
          <w:type w:val="continuous"/>
          <w:pgSz w:w="11906" w:h="16838"/>
          <w:pgMar w:top="1440" w:right="1440" w:bottom="1440" w:left="1440" w:header="708" w:footer="708" w:gutter="0"/>
          <w:cols w:space="708"/>
          <w:docGrid w:linePitch="360"/>
        </w:sectPr>
      </w:pPr>
    </w:p>
    <w:p w14:paraId="593B07A7" w14:textId="2298AFCC" w:rsidR="00072276" w:rsidRPr="00D85141" w:rsidRDefault="00072276" w:rsidP="00072276">
      <w:pPr>
        <w:tabs>
          <w:tab w:val="left" w:pos="7860"/>
        </w:tabs>
        <w:rPr>
          <w:rFonts w:ascii="Times New Roman" w:hAnsi="Times New Roman" w:cs="Times New Roman"/>
          <w:sz w:val="24"/>
          <w:szCs w:val="24"/>
        </w:rPr>
        <w:sectPr w:rsidR="00072276" w:rsidRPr="00D85141" w:rsidSect="0099706C">
          <w:type w:val="continuous"/>
          <w:pgSz w:w="11906" w:h="16838"/>
          <w:pgMar w:top="1440" w:right="1440" w:bottom="1440" w:left="1440" w:header="708" w:footer="708" w:gutter="0"/>
          <w:cols w:space="708"/>
          <w:docGrid w:linePitch="360"/>
        </w:sectPr>
      </w:pPr>
    </w:p>
    <w:p w14:paraId="0CC02AAA" w14:textId="51035AF5" w:rsidR="00671FC8" w:rsidRPr="00E8638E" w:rsidRDefault="00671FC8" w:rsidP="00671FC8">
      <w:pPr>
        <w:jc w:val="both"/>
        <w:rPr>
          <w:rFonts w:ascii="Times New Roman" w:hAnsi="Times New Roman" w:cs="Times New Roman"/>
          <w:b/>
          <w:bCs/>
          <w:sz w:val="24"/>
          <w:szCs w:val="24"/>
        </w:rPr>
      </w:pPr>
      <w:r w:rsidRPr="00E8638E">
        <w:rPr>
          <w:rFonts w:ascii="Times New Roman" w:hAnsi="Times New Roman" w:cs="Times New Roman"/>
          <w:b/>
          <w:bCs/>
          <w:sz w:val="24"/>
          <w:szCs w:val="24"/>
        </w:rPr>
        <w:t>Table 1. Effect of finger millet residue management practices on finger millet equivalent yield (kg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 xml:space="preserve">) of subsequent legume crops </w:t>
      </w:r>
    </w:p>
    <w:tbl>
      <w:tblPr>
        <w:tblStyle w:val="TableGrid"/>
        <w:tblW w:w="5000" w:type="pct"/>
        <w:jc w:val="center"/>
        <w:tblCellMar>
          <w:left w:w="58" w:type="dxa"/>
          <w:right w:w="58" w:type="dxa"/>
        </w:tblCellMar>
        <w:tblLook w:val="04A0" w:firstRow="1" w:lastRow="0" w:firstColumn="1" w:lastColumn="0" w:noHBand="0" w:noVBand="1"/>
      </w:tblPr>
      <w:tblGrid>
        <w:gridCol w:w="1583"/>
        <w:gridCol w:w="1090"/>
        <w:gridCol w:w="1276"/>
        <w:gridCol w:w="1273"/>
        <w:gridCol w:w="1250"/>
        <w:gridCol w:w="1298"/>
        <w:gridCol w:w="1246"/>
      </w:tblGrid>
      <w:tr w:rsidR="0099706C" w:rsidRPr="00E8638E" w14:paraId="55213ED9" w14:textId="77777777" w:rsidTr="002E4208">
        <w:trPr>
          <w:jc w:val="center"/>
        </w:trPr>
        <w:tc>
          <w:tcPr>
            <w:tcW w:w="887" w:type="pct"/>
            <w:vAlign w:val="center"/>
          </w:tcPr>
          <w:p w14:paraId="43317BF9" w14:textId="77777777" w:rsidR="00671FC8" w:rsidRPr="00E8638E" w:rsidRDefault="00671FC8"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Treatments</w:t>
            </w:r>
          </w:p>
        </w:tc>
        <w:tc>
          <w:tcPr>
            <w:tcW w:w="601" w:type="pct"/>
          </w:tcPr>
          <w:p w14:paraId="5C6DCC7B" w14:textId="77777777" w:rsidR="00671FC8" w:rsidRPr="00E8638E" w:rsidRDefault="00671FC8" w:rsidP="00392978">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 xml:space="preserve">1 </w:t>
            </w:r>
          </w:p>
          <w:p w14:paraId="7B4A8065" w14:textId="77777777" w:rsidR="00671FC8" w:rsidRPr="00E8638E" w:rsidRDefault="00671FC8" w:rsidP="00392978">
            <w:pPr>
              <w:jc w:val="center"/>
              <w:rPr>
                <w:rFonts w:ascii="Times New Roman" w:hAnsi="Times New Roman" w:cs="Times New Roman"/>
                <w:b/>
                <w:bCs/>
                <w:sz w:val="24"/>
                <w:szCs w:val="24"/>
              </w:rPr>
            </w:pPr>
            <w:proofErr w:type="spellStart"/>
            <w:r w:rsidRPr="00E8638E">
              <w:rPr>
                <w:rFonts w:ascii="Times New Roman" w:hAnsi="Times New Roman" w:cs="Times New Roman"/>
                <w:b/>
                <w:bCs/>
                <w:sz w:val="24"/>
                <w:szCs w:val="24"/>
              </w:rPr>
              <w:t>Sunhemp</w:t>
            </w:r>
            <w:proofErr w:type="spellEnd"/>
          </w:p>
        </w:tc>
        <w:tc>
          <w:tcPr>
            <w:tcW w:w="704" w:type="pct"/>
          </w:tcPr>
          <w:p w14:paraId="742C8A3D" w14:textId="77777777" w:rsidR="00671FC8" w:rsidRPr="00E8638E" w:rsidRDefault="00671FC8" w:rsidP="00392978">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2</w:t>
            </w:r>
          </w:p>
          <w:p w14:paraId="6BC0478F" w14:textId="234F5960" w:rsidR="00671FC8" w:rsidRPr="00E8638E" w:rsidRDefault="00671FC8" w:rsidP="00392978">
            <w:pPr>
              <w:jc w:val="center"/>
              <w:rPr>
                <w:rFonts w:ascii="Times New Roman" w:hAnsi="Times New Roman" w:cs="Times New Roman"/>
                <w:b/>
                <w:bCs/>
                <w:sz w:val="24"/>
                <w:szCs w:val="24"/>
              </w:rPr>
            </w:pPr>
            <w:proofErr w:type="spellStart"/>
            <w:r w:rsidRPr="00E8638E">
              <w:rPr>
                <w:rFonts w:ascii="Times New Roman" w:hAnsi="Times New Roman" w:cs="Times New Roman"/>
                <w:b/>
                <w:bCs/>
                <w:sz w:val="24"/>
                <w:szCs w:val="24"/>
              </w:rPr>
              <w:t>Horsegram</w:t>
            </w:r>
            <w:proofErr w:type="spellEnd"/>
          </w:p>
        </w:tc>
        <w:tc>
          <w:tcPr>
            <w:tcW w:w="702" w:type="pct"/>
          </w:tcPr>
          <w:p w14:paraId="4A862D76" w14:textId="77777777" w:rsidR="00671FC8" w:rsidRPr="00E8638E" w:rsidRDefault="00671FC8" w:rsidP="00392978">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3</w:t>
            </w:r>
          </w:p>
          <w:p w14:paraId="188AF318" w14:textId="77777777" w:rsidR="00671FC8" w:rsidRPr="00E8638E" w:rsidRDefault="00671FC8"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Groundnut</w:t>
            </w:r>
          </w:p>
        </w:tc>
        <w:tc>
          <w:tcPr>
            <w:tcW w:w="689" w:type="pct"/>
          </w:tcPr>
          <w:p w14:paraId="259C906D" w14:textId="77777777" w:rsidR="00671FC8" w:rsidRPr="00E8638E" w:rsidRDefault="00671FC8" w:rsidP="00392978">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4</w:t>
            </w:r>
          </w:p>
          <w:p w14:paraId="025D5BA0" w14:textId="2CC6166A" w:rsidR="00671FC8" w:rsidRPr="00E8638E" w:rsidRDefault="00671FC8" w:rsidP="00392978">
            <w:pPr>
              <w:jc w:val="center"/>
              <w:rPr>
                <w:rFonts w:ascii="Times New Roman" w:hAnsi="Times New Roman" w:cs="Times New Roman"/>
                <w:b/>
                <w:bCs/>
                <w:sz w:val="24"/>
                <w:szCs w:val="24"/>
              </w:rPr>
            </w:pPr>
            <w:proofErr w:type="spellStart"/>
            <w:r w:rsidRPr="00E8638E">
              <w:rPr>
                <w:rFonts w:ascii="Times New Roman" w:hAnsi="Times New Roman" w:cs="Times New Roman"/>
                <w:b/>
                <w:bCs/>
                <w:sz w:val="24"/>
                <w:szCs w:val="24"/>
              </w:rPr>
              <w:t>Blackgram</w:t>
            </w:r>
            <w:proofErr w:type="spellEnd"/>
          </w:p>
        </w:tc>
        <w:tc>
          <w:tcPr>
            <w:tcW w:w="716" w:type="pct"/>
          </w:tcPr>
          <w:p w14:paraId="5290BB2D" w14:textId="77777777" w:rsidR="00671FC8" w:rsidRPr="00E8638E" w:rsidRDefault="00671FC8" w:rsidP="00392978">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5</w:t>
            </w:r>
          </w:p>
          <w:p w14:paraId="15699414" w14:textId="46569EC6" w:rsidR="00671FC8" w:rsidRPr="00E8638E" w:rsidRDefault="00671FC8" w:rsidP="00392978">
            <w:pPr>
              <w:jc w:val="center"/>
              <w:rPr>
                <w:rFonts w:ascii="Times New Roman" w:hAnsi="Times New Roman" w:cs="Times New Roman"/>
                <w:b/>
                <w:bCs/>
                <w:sz w:val="24"/>
                <w:szCs w:val="24"/>
              </w:rPr>
            </w:pPr>
            <w:proofErr w:type="spellStart"/>
            <w:r w:rsidRPr="00E8638E">
              <w:rPr>
                <w:rFonts w:ascii="Times New Roman" w:hAnsi="Times New Roman" w:cs="Times New Roman"/>
                <w:b/>
                <w:bCs/>
                <w:sz w:val="24"/>
                <w:szCs w:val="24"/>
              </w:rPr>
              <w:t>Greengram</w:t>
            </w:r>
            <w:proofErr w:type="spellEnd"/>
          </w:p>
        </w:tc>
        <w:tc>
          <w:tcPr>
            <w:tcW w:w="700" w:type="pct"/>
            <w:vAlign w:val="center"/>
          </w:tcPr>
          <w:p w14:paraId="0E628EDF" w14:textId="77777777" w:rsidR="00671FC8" w:rsidRPr="00E8638E" w:rsidRDefault="00671FC8" w:rsidP="00392978">
            <w:pPr>
              <w:jc w:val="center"/>
              <w:rPr>
                <w:rFonts w:ascii="Times New Roman" w:hAnsi="Times New Roman" w:cs="Times New Roman"/>
                <w:sz w:val="24"/>
                <w:szCs w:val="24"/>
              </w:rPr>
            </w:pPr>
          </w:p>
          <w:p w14:paraId="760FBF0D" w14:textId="77777777" w:rsidR="00671FC8" w:rsidRPr="00E8638E" w:rsidRDefault="00671FC8"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Mean M</w:t>
            </w:r>
          </w:p>
        </w:tc>
      </w:tr>
      <w:tr w:rsidR="0099706C" w:rsidRPr="00E8638E" w14:paraId="3FA3004C" w14:textId="77777777" w:rsidTr="002E4208">
        <w:trPr>
          <w:jc w:val="center"/>
        </w:trPr>
        <w:tc>
          <w:tcPr>
            <w:tcW w:w="887" w:type="pct"/>
            <w:vAlign w:val="center"/>
          </w:tcPr>
          <w:p w14:paraId="7774DEAC" w14:textId="77777777" w:rsidR="00671FC8" w:rsidRPr="00E8638E" w:rsidRDefault="00671FC8" w:rsidP="00392978">
            <w:pPr>
              <w:rPr>
                <w:rFonts w:ascii="Times New Roman" w:hAnsi="Times New Roman" w:cs="Times New Roman"/>
                <w:sz w:val="24"/>
                <w:szCs w:val="24"/>
              </w:rPr>
            </w:pPr>
            <w:r w:rsidRPr="00E8638E">
              <w:rPr>
                <w:rFonts w:ascii="Times New Roman" w:hAnsi="Times New Roman" w:cs="Times New Roman"/>
                <w:sz w:val="24"/>
                <w:szCs w:val="24"/>
              </w:rPr>
              <w:t>M</w:t>
            </w:r>
            <w:r w:rsidRPr="00E8638E">
              <w:rPr>
                <w:rFonts w:ascii="Times New Roman" w:hAnsi="Times New Roman" w:cs="Times New Roman"/>
                <w:sz w:val="24"/>
                <w:szCs w:val="24"/>
                <w:vertAlign w:val="subscript"/>
              </w:rPr>
              <w:t>1</w:t>
            </w:r>
            <w:r w:rsidRPr="00E8638E">
              <w:rPr>
                <w:rFonts w:ascii="Times New Roman" w:hAnsi="Times New Roman" w:cs="Times New Roman"/>
                <w:sz w:val="24"/>
                <w:szCs w:val="24"/>
              </w:rPr>
              <w:t xml:space="preserve"> – Finger millet residue incorporation</w:t>
            </w:r>
          </w:p>
        </w:tc>
        <w:tc>
          <w:tcPr>
            <w:tcW w:w="601" w:type="pct"/>
            <w:vAlign w:val="center"/>
          </w:tcPr>
          <w:p w14:paraId="598F7680"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1830</w:t>
            </w:r>
          </w:p>
        </w:tc>
        <w:tc>
          <w:tcPr>
            <w:tcW w:w="704" w:type="pct"/>
            <w:vAlign w:val="center"/>
          </w:tcPr>
          <w:p w14:paraId="6FC1FCD1"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1269</w:t>
            </w:r>
          </w:p>
        </w:tc>
        <w:tc>
          <w:tcPr>
            <w:tcW w:w="702" w:type="pct"/>
            <w:vAlign w:val="center"/>
          </w:tcPr>
          <w:p w14:paraId="000CC27C"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3481</w:t>
            </w:r>
          </w:p>
        </w:tc>
        <w:tc>
          <w:tcPr>
            <w:tcW w:w="689" w:type="pct"/>
            <w:vAlign w:val="center"/>
          </w:tcPr>
          <w:p w14:paraId="048DB989"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1532</w:t>
            </w:r>
          </w:p>
        </w:tc>
        <w:tc>
          <w:tcPr>
            <w:tcW w:w="716" w:type="pct"/>
            <w:vAlign w:val="center"/>
          </w:tcPr>
          <w:p w14:paraId="4C136FDF"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1610</w:t>
            </w:r>
          </w:p>
        </w:tc>
        <w:tc>
          <w:tcPr>
            <w:tcW w:w="700" w:type="pct"/>
            <w:vAlign w:val="center"/>
          </w:tcPr>
          <w:p w14:paraId="20B7A0DD"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1944</w:t>
            </w:r>
          </w:p>
        </w:tc>
      </w:tr>
      <w:tr w:rsidR="0099706C" w:rsidRPr="00E8638E" w14:paraId="5818BFBF" w14:textId="77777777" w:rsidTr="002E4208">
        <w:trPr>
          <w:jc w:val="center"/>
        </w:trPr>
        <w:tc>
          <w:tcPr>
            <w:tcW w:w="887" w:type="pct"/>
            <w:vAlign w:val="center"/>
          </w:tcPr>
          <w:p w14:paraId="6B4F3E6C" w14:textId="77777777" w:rsidR="00671FC8" w:rsidRPr="00E8638E" w:rsidRDefault="00671FC8" w:rsidP="00392978">
            <w:pPr>
              <w:rPr>
                <w:rFonts w:ascii="Times New Roman" w:hAnsi="Times New Roman" w:cs="Times New Roman"/>
                <w:sz w:val="24"/>
                <w:szCs w:val="24"/>
              </w:rPr>
            </w:pPr>
            <w:r w:rsidRPr="00E8638E">
              <w:rPr>
                <w:rFonts w:ascii="Times New Roman" w:hAnsi="Times New Roman" w:cs="Times New Roman"/>
                <w:sz w:val="24"/>
                <w:szCs w:val="24"/>
              </w:rPr>
              <w:t>M</w:t>
            </w:r>
            <w:r w:rsidRPr="00E8638E">
              <w:rPr>
                <w:rFonts w:ascii="Times New Roman" w:hAnsi="Times New Roman" w:cs="Times New Roman"/>
                <w:sz w:val="24"/>
                <w:szCs w:val="24"/>
                <w:vertAlign w:val="subscript"/>
              </w:rPr>
              <w:t xml:space="preserve">2 </w:t>
            </w:r>
            <w:r w:rsidRPr="00E8638E">
              <w:rPr>
                <w:rFonts w:ascii="Times New Roman" w:hAnsi="Times New Roman" w:cs="Times New Roman"/>
                <w:sz w:val="24"/>
                <w:szCs w:val="24"/>
              </w:rPr>
              <w:t>– M</w:t>
            </w:r>
            <w:r w:rsidRPr="00E8638E">
              <w:rPr>
                <w:rFonts w:ascii="Times New Roman" w:hAnsi="Times New Roman" w:cs="Times New Roman"/>
                <w:sz w:val="24"/>
                <w:szCs w:val="24"/>
                <w:vertAlign w:val="subscript"/>
              </w:rPr>
              <w:t>1</w:t>
            </w:r>
            <w:r w:rsidRPr="00E8638E">
              <w:rPr>
                <w:rFonts w:ascii="Times New Roman" w:hAnsi="Times New Roman" w:cs="Times New Roman"/>
                <w:sz w:val="24"/>
                <w:szCs w:val="24"/>
              </w:rPr>
              <w:t xml:space="preserve"> + ANGRAU decomposer</w:t>
            </w:r>
          </w:p>
        </w:tc>
        <w:tc>
          <w:tcPr>
            <w:tcW w:w="601" w:type="pct"/>
            <w:vAlign w:val="center"/>
          </w:tcPr>
          <w:p w14:paraId="5A1A94C4"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2004</w:t>
            </w:r>
          </w:p>
        </w:tc>
        <w:tc>
          <w:tcPr>
            <w:tcW w:w="704" w:type="pct"/>
            <w:vAlign w:val="center"/>
          </w:tcPr>
          <w:p w14:paraId="48CA13D2"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1399</w:t>
            </w:r>
          </w:p>
        </w:tc>
        <w:tc>
          <w:tcPr>
            <w:tcW w:w="702" w:type="pct"/>
            <w:vAlign w:val="center"/>
          </w:tcPr>
          <w:p w14:paraId="0B67395B"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3646</w:t>
            </w:r>
          </w:p>
        </w:tc>
        <w:tc>
          <w:tcPr>
            <w:tcW w:w="689" w:type="pct"/>
            <w:vAlign w:val="center"/>
          </w:tcPr>
          <w:p w14:paraId="12101846"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1601</w:t>
            </w:r>
          </w:p>
        </w:tc>
        <w:tc>
          <w:tcPr>
            <w:tcW w:w="716" w:type="pct"/>
            <w:vAlign w:val="center"/>
          </w:tcPr>
          <w:p w14:paraId="0E800276"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1724</w:t>
            </w:r>
          </w:p>
        </w:tc>
        <w:tc>
          <w:tcPr>
            <w:tcW w:w="700" w:type="pct"/>
            <w:vAlign w:val="center"/>
          </w:tcPr>
          <w:p w14:paraId="5FEB11DA"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2075</w:t>
            </w:r>
          </w:p>
        </w:tc>
      </w:tr>
      <w:tr w:rsidR="0099706C" w:rsidRPr="00E8638E" w14:paraId="1253992A" w14:textId="77777777" w:rsidTr="002E4208">
        <w:trPr>
          <w:jc w:val="center"/>
        </w:trPr>
        <w:tc>
          <w:tcPr>
            <w:tcW w:w="887" w:type="pct"/>
            <w:vAlign w:val="center"/>
          </w:tcPr>
          <w:p w14:paraId="4880DD46" w14:textId="77777777" w:rsidR="00671FC8" w:rsidRPr="00E8638E" w:rsidRDefault="00671FC8" w:rsidP="00392978">
            <w:pPr>
              <w:rPr>
                <w:rFonts w:ascii="Times New Roman" w:hAnsi="Times New Roman" w:cs="Times New Roman"/>
                <w:sz w:val="24"/>
                <w:szCs w:val="24"/>
              </w:rPr>
            </w:pPr>
            <w:r w:rsidRPr="00E8638E">
              <w:rPr>
                <w:rFonts w:ascii="Times New Roman" w:hAnsi="Times New Roman" w:cs="Times New Roman"/>
                <w:sz w:val="24"/>
                <w:szCs w:val="24"/>
              </w:rPr>
              <w:t>M</w:t>
            </w:r>
            <w:r w:rsidRPr="00E8638E">
              <w:rPr>
                <w:rFonts w:ascii="Times New Roman" w:hAnsi="Times New Roman" w:cs="Times New Roman"/>
                <w:sz w:val="24"/>
                <w:szCs w:val="24"/>
                <w:vertAlign w:val="subscript"/>
              </w:rPr>
              <w:t>3</w:t>
            </w:r>
            <w:r w:rsidRPr="00E8638E">
              <w:rPr>
                <w:rFonts w:ascii="Times New Roman" w:hAnsi="Times New Roman" w:cs="Times New Roman"/>
                <w:sz w:val="24"/>
                <w:szCs w:val="24"/>
              </w:rPr>
              <w:t xml:space="preserve"> – No residue incorporation</w:t>
            </w:r>
          </w:p>
        </w:tc>
        <w:tc>
          <w:tcPr>
            <w:tcW w:w="601" w:type="pct"/>
            <w:vAlign w:val="center"/>
          </w:tcPr>
          <w:p w14:paraId="12B5ACEF"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1399</w:t>
            </w:r>
          </w:p>
        </w:tc>
        <w:tc>
          <w:tcPr>
            <w:tcW w:w="704" w:type="pct"/>
            <w:vAlign w:val="center"/>
          </w:tcPr>
          <w:p w14:paraId="5EB812E1"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1150</w:t>
            </w:r>
          </w:p>
        </w:tc>
        <w:tc>
          <w:tcPr>
            <w:tcW w:w="702" w:type="pct"/>
            <w:vAlign w:val="center"/>
          </w:tcPr>
          <w:p w14:paraId="56B93B92"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2871</w:t>
            </w:r>
          </w:p>
        </w:tc>
        <w:tc>
          <w:tcPr>
            <w:tcW w:w="689" w:type="pct"/>
            <w:vAlign w:val="center"/>
          </w:tcPr>
          <w:p w14:paraId="1B2F3738"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1348</w:t>
            </w:r>
          </w:p>
        </w:tc>
        <w:tc>
          <w:tcPr>
            <w:tcW w:w="716" w:type="pct"/>
            <w:vAlign w:val="center"/>
          </w:tcPr>
          <w:p w14:paraId="7D661763"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1467</w:t>
            </w:r>
          </w:p>
        </w:tc>
        <w:tc>
          <w:tcPr>
            <w:tcW w:w="700" w:type="pct"/>
            <w:vAlign w:val="center"/>
          </w:tcPr>
          <w:p w14:paraId="509C2C12"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1647</w:t>
            </w:r>
          </w:p>
        </w:tc>
      </w:tr>
      <w:tr w:rsidR="0099706C" w:rsidRPr="00E8638E" w14:paraId="69A77424" w14:textId="77777777" w:rsidTr="002E4208">
        <w:trPr>
          <w:jc w:val="center"/>
        </w:trPr>
        <w:tc>
          <w:tcPr>
            <w:tcW w:w="887" w:type="pct"/>
            <w:vAlign w:val="center"/>
          </w:tcPr>
          <w:p w14:paraId="2C27A5F1" w14:textId="77777777" w:rsidR="00671FC8" w:rsidRPr="00E8638E" w:rsidRDefault="00671FC8"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Mean S</w:t>
            </w:r>
          </w:p>
        </w:tc>
        <w:tc>
          <w:tcPr>
            <w:tcW w:w="601" w:type="pct"/>
            <w:vAlign w:val="center"/>
          </w:tcPr>
          <w:p w14:paraId="0815E58C"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1745</w:t>
            </w:r>
          </w:p>
        </w:tc>
        <w:tc>
          <w:tcPr>
            <w:tcW w:w="704" w:type="pct"/>
            <w:vAlign w:val="center"/>
          </w:tcPr>
          <w:p w14:paraId="4B13DAEA"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1273</w:t>
            </w:r>
          </w:p>
        </w:tc>
        <w:tc>
          <w:tcPr>
            <w:tcW w:w="702" w:type="pct"/>
            <w:vAlign w:val="center"/>
          </w:tcPr>
          <w:p w14:paraId="53C21F8B"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3333</w:t>
            </w:r>
          </w:p>
        </w:tc>
        <w:tc>
          <w:tcPr>
            <w:tcW w:w="689" w:type="pct"/>
            <w:vAlign w:val="center"/>
          </w:tcPr>
          <w:p w14:paraId="5940FDD9"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1494</w:t>
            </w:r>
          </w:p>
        </w:tc>
        <w:tc>
          <w:tcPr>
            <w:tcW w:w="716" w:type="pct"/>
            <w:vAlign w:val="center"/>
          </w:tcPr>
          <w:p w14:paraId="2D574C51"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1600</w:t>
            </w:r>
          </w:p>
        </w:tc>
        <w:tc>
          <w:tcPr>
            <w:tcW w:w="700" w:type="pct"/>
            <w:vAlign w:val="center"/>
          </w:tcPr>
          <w:p w14:paraId="09179B24" w14:textId="77777777" w:rsidR="00671FC8" w:rsidRPr="00E8638E" w:rsidRDefault="00671FC8" w:rsidP="00392978">
            <w:pPr>
              <w:jc w:val="center"/>
              <w:rPr>
                <w:rFonts w:ascii="Times New Roman" w:hAnsi="Times New Roman" w:cs="Times New Roman"/>
                <w:sz w:val="24"/>
                <w:szCs w:val="24"/>
              </w:rPr>
            </w:pPr>
            <w:r w:rsidRPr="00E8638E">
              <w:rPr>
                <w:rFonts w:ascii="Times New Roman" w:hAnsi="Times New Roman" w:cs="Times New Roman"/>
                <w:color w:val="000000"/>
                <w:sz w:val="24"/>
                <w:szCs w:val="24"/>
              </w:rPr>
              <w:t> </w:t>
            </w:r>
          </w:p>
        </w:tc>
      </w:tr>
      <w:tr w:rsidR="0099706C" w:rsidRPr="00E8638E" w14:paraId="4F0782C3" w14:textId="77777777" w:rsidTr="002E4208">
        <w:trPr>
          <w:jc w:val="center"/>
        </w:trPr>
        <w:tc>
          <w:tcPr>
            <w:tcW w:w="887" w:type="pct"/>
          </w:tcPr>
          <w:p w14:paraId="581F6E88" w14:textId="77777777" w:rsidR="00671FC8" w:rsidRPr="00E8638E" w:rsidRDefault="00671FC8" w:rsidP="00392978">
            <w:pPr>
              <w:jc w:val="center"/>
              <w:rPr>
                <w:rFonts w:ascii="Times New Roman" w:hAnsi="Times New Roman" w:cs="Times New Roman"/>
                <w:sz w:val="24"/>
                <w:szCs w:val="24"/>
              </w:rPr>
            </w:pPr>
          </w:p>
        </w:tc>
        <w:tc>
          <w:tcPr>
            <w:tcW w:w="601" w:type="pct"/>
            <w:vAlign w:val="center"/>
          </w:tcPr>
          <w:p w14:paraId="48E02EFF" w14:textId="77777777" w:rsidR="00671FC8" w:rsidRPr="00E8638E" w:rsidRDefault="00671FC8" w:rsidP="00392978">
            <w:pPr>
              <w:jc w:val="center"/>
              <w:rPr>
                <w:rFonts w:ascii="Times New Roman" w:hAnsi="Times New Roman" w:cs="Times New Roman"/>
                <w:b/>
                <w:bCs/>
                <w:sz w:val="24"/>
                <w:szCs w:val="24"/>
              </w:rPr>
            </w:pPr>
            <w:proofErr w:type="spellStart"/>
            <w:r w:rsidRPr="00E8638E">
              <w:rPr>
                <w:rFonts w:ascii="Times New Roman" w:hAnsi="Times New Roman" w:cs="Times New Roman"/>
                <w:b/>
                <w:bCs/>
                <w:sz w:val="24"/>
                <w:szCs w:val="24"/>
              </w:rPr>
              <w:t>S.Em</w:t>
            </w:r>
            <w:proofErr w:type="spellEnd"/>
            <w:r w:rsidRPr="00E8638E">
              <w:rPr>
                <w:rFonts w:ascii="Times New Roman" w:hAnsi="Times New Roman" w:cs="Times New Roman"/>
                <w:b/>
                <w:bCs/>
                <w:sz w:val="24"/>
                <w:szCs w:val="24"/>
              </w:rPr>
              <w:t>±</w:t>
            </w:r>
          </w:p>
        </w:tc>
        <w:tc>
          <w:tcPr>
            <w:tcW w:w="704" w:type="pct"/>
            <w:vAlign w:val="center"/>
          </w:tcPr>
          <w:p w14:paraId="5B77D370" w14:textId="77777777" w:rsidR="00671FC8" w:rsidRPr="00E8638E" w:rsidRDefault="00671FC8"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CD (P=0.05)</w:t>
            </w:r>
          </w:p>
        </w:tc>
        <w:tc>
          <w:tcPr>
            <w:tcW w:w="702" w:type="pct"/>
            <w:vAlign w:val="center"/>
          </w:tcPr>
          <w:p w14:paraId="1EF7519F" w14:textId="77777777" w:rsidR="00671FC8" w:rsidRPr="00E8638E" w:rsidRDefault="00671FC8"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CV (%)</w:t>
            </w:r>
          </w:p>
        </w:tc>
        <w:tc>
          <w:tcPr>
            <w:tcW w:w="689" w:type="pct"/>
          </w:tcPr>
          <w:p w14:paraId="110303C0" w14:textId="77777777" w:rsidR="00671FC8" w:rsidRPr="00E8638E" w:rsidRDefault="00671FC8" w:rsidP="00392978">
            <w:pPr>
              <w:jc w:val="center"/>
              <w:rPr>
                <w:rFonts w:ascii="Times New Roman" w:hAnsi="Times New Roman" w:cs="Times New Roman"/>
                <w:sz w:val="24"/>
                <w:szCs w:val="24"/>
              </w:rPr>
            </w:pPr>
          </w:p>
        </w:tc>
        <w:tc>
          <w:tcPr>
            <w:tcW w:w="716" w:type="pct"/>
          </w:tcPr>
          <w:p w14:paraId="3BB39F10" w14:textId="77777777" w:rsidR="00671FC8" w:rsidRPr="00E8638E" w:rsidRDefault="00671FC8" w:rsidP="00392978">
            <w:pPr>
              <w:jc w:val="center"/>
              <w:rPr>
                <w:rFonts w:ascii="Times New Roman" w:hAnsi="Times New Roman" w:cs="Times New Roman"/>
                <w:sz w:val="24"/>
                <w:szCs w:val="24"/>
              </w:rPr>
            </w:pPr>
          </w:p>
        </w:tc>
        <w:tc>
          <w:tcPr>
            <w:tcW w:w="700" w:type="pct"/>
          </w:tcPr>
          <w:p w14:paraId="74E9F922" w14:textId="77777777" w:rsidR="00671FC8" w:rsidRPr="00E8638E" w:rsidRDefault="00671FC8" w:rsidP="00392978">
            <w:pPr>
              <w:jc w:val="center"/>
              <w:rPr>
                <w:rFonts w:ascii="Times New Roman" w:hAnsi="Times New Roman" w:cs="Times New Roman"/>
                <w:sz w:val="24"/>
                <w:szCs w:val="24"/>
              </w:rPr>
            </w:pPr>
          </w:p>
        </w:tc>
      </w:tr>
      <w:tr w:rsidR="002E4208" w:rsidRPr="00E8638E" w14:paraId="1133960B" w14:textId="77777777" w:rsidTr="002E4208">
        <w:trPr>
          <w:jc w:val="center"/>
        </w:trPr>
        <w:tc>
          <w:tcPr>
            <w:tcW w:w="887" w:type="pct"/>
          </w:tcPr>
          <w:p w14:paraId="6E3064F4" w14:textId="247BAE02" w:rsidR="002E4208" w:rsidRPr="00E8638E" w:rsidRDefault="002E4208" w:rsidP="002E4208">
            <w:pPr>
              <w:jc w:val="center"/>
              <w:rPr>
                <w:rFonts w:ascii="Times New Roman" w:hAnsi="Times New Roman" w:cs="Times New Roman"/>
                <w:sz w:val="24"/>
                <w:szCs w:val="24"/>
              </w:rPr>
            </w:pPr>
            <w:proofErr w:type="spellStart"/>
            <w:r w:rsidRPr="00E8638E">
              <w:rPr>
                <w:rFonts w:ascii="Times New Roman" w:hAnsi="Times New Roman" w:cs="Times New Roman"/>
                <w:spacing w:val="-2"/>
                <w:sz w:val="24"/>
                <w:szCs w:val="24"/>
              </w:rPr>
              <w:t>Mainplot</w:t>
            </w:r>
            <w:proofErr w:type="spellEnd"/>
          </w:p>
        </w:tc>
        <w:tc>
          <w:tcPr>
            <w:tcW w:w="601" w:type="pct"/>
            <w:vAlign w:val="center"/>
          </w:tcPr>
          <w:p w14:paraId="519DD6FB"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44.0</w:t>
            </w:r>
          </w:p>
        </w:tc>
        <w:tc>
          <w:tcPr>
            <w:tcW w:w="704" w:type="pct"/>
            <w:vAlign w:val="center"/>
          </w:tcPr>
          <w:p w14:paraId="2F4D3C38"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173</w:t>
            </w:r>
          </w:p>
        </w:tc>
        <w:tc>
          <w:tcPr>
            <w:tcW w:w="702" w:type="pct"/>
            <w:vAlign w:val="center"/>
          </w:tcPr>
          <w:p w14:paraId="410BEC70"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9.0</w:t>
            </w:r>
          </w:p>
        </w:tc>
        <w:tc>
          <w:tcPr>
            <w:tcW w:w="689" w:type="pct"/>
          </w:tcPr>
          <w:p w14:paraId="017A5218" w14:textId="77777777" w:rsidR="002E4208" w:rsidRPr="00E8638E" w:rsidRDefault="002E4208" w:rsidP="002E4208">
            <w:pPr>
              <w:jc w:val="center"/>
              <w:rPr>
                <w:rFonts w:ascii="Times New Roman" w:hAnsi="Times New Roman" w:cs="Times New Roman"/>
                <w:sz w:val="24"/>
                <w:szCs w:val="24"/>
              </w:rPr>
            </w:pPr>
          </w:p>
        </w:tc>
        <w:tc>
          <w:tcPr>
            <w:tcW w:w="716" w:type="pct"/>
          </w:tcPr>
          <w:p w14:paraId="4CAC082F" w14:textId="77777777" w:rsidR="002E4208" w:rsidRPr="00E8638E" w:rsidRDefault="002E4208" w:rsidP="002E4208">
            <w:pPr>
              <w:jc w:val="center"/>
              <w:rPr>
                <w:rFonts w:ascii="Times New Roman" w:hAnsi="Times New Roman" w:cs="Times New Roman"/>
                <w:sz w:val="24"/>
                <w:szCs w:val="24"/>
              </w:rPr>
            </w:pPr>
          </w:p>
        </w:tc>
        <w:tc>
          <w:tcPr>
            <w:tcW w:w="700" w:type="pct"/>
          </w:tcPr>
          <w:p w14:paraId="7EC2C604" w14:textId="77777777" w:rsidR="002E4208" w:rsidRPr="00E8638E" w:rsidRDefault="002E4208" w:rsidP="002E4208">
            <w:pPr>
              <w:jc w:val="center"/>
              <w:rPr>
                <w:rFonts w:ascii="Times New Roman" w:hAnsi="Times New Roman" w:cs="Times New Roman"/>
                <w:sz w:val="24"/>
                <w:szCs w:val="24"/>
              </w:rPr>
            </w:pPr>
          </w:p>
        </w:tc>
      </w:tr>
      <w:tr w:rsidR="002E4208" w:rsidRPr="00E8638E" w14:paraId="1B7BF541" w14:textId="77777777" w:rsidTr="002E4208">
        <w:trPr>
          <w:jc w:val="center"/>
        </w:trPr>
        <w:tc>
          <w:tcPr>
            <w:tcW w:w="887" w:type="pct"/>
          </w:tcPr>
          <w:p w14:paraId="030FF0F4" w14:textId="27786B5C"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pacing w:val="-2"/>
                <w:sz w:val="24"/>
                <w:szCs w:val="24"/>
              </w:rPr>
              <w:t>Subplot</w:t>
            </w:r>
          </w:p>
        </w:tc>
        <w:tc>
          <w:tcPr>
            <w:tcW w:w="601" w:type="pct"/>
            <w:vAlign w:val="center"/>
          </w:tcPr>
          <w:p w14:paraId="159B62A9"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49.5</w:t>
            </w:r>
          </w:p>
        </w:tc>
        <w:tc>
          <w:tcPr>
            <w:tcW w:w="704" w:type="pct"/>
            <w:vAlign w:val="center"/>
          </w:tcPr>
          <w:p w14:paraId="0524B2B6"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144</w:t>
            </w:r>
          </w:p>
        </w:tc>
        <w:tc>
          <w:tcPr>
            <w:tcW w:w="702" w:type="pct"/>
            <w:vAlign w:val="center"/>
          </w:tcPr>
          <w:p w14:paraId="6BE894E8"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7.9</w:t>
            </w:r>
          </w:p>
        </w:tc>
        <w:tc>
          <w:tcPr>
            <w:tcW w:w="689" w:type="pct"/>
          </w:tcPr>
          <w:p w14:paraId="54A5693D" w14:textId="77777777" w:rsidR="002E4208" w:rsidRPr="00E8638E" w:rsidRDefault="002E4208" w:rsidP="002E4208">
            <w:pPr>
              <w:jc w:val="center"/>
              <w:rPr>
                <w:rFonts w:ascii="Times New Roman" w:hAnsi="Times New Roman" w:cs="Times New Roman"/>
                <w:sz w:val="24"/>
                <w:szCs w:val="24"/>
              </w:rPr>
            </w:pPr>
          </w:p>
        </w:tc>
        <w:tc>
          <w:tcPr>
            <w:tcW w:w="716" w:type="pct"/>
          </w:tcPr>
          <w:p w14:paraId="68C324CC" w14:textId="77777777" w:rsidR="002E4208" w:rsidRPr="00E8638E" w:rsidRDefault="002E4208" w:rsidP="002E4208">
            <w:pPr>
              <w:jc w:val="center"/>
              <w:rPr>
                <w:rFonts w:ascii="Times New Roman" w:hAnsi="Times New Roman" w:cs="Times New Roman"/>
                <w:sz w:val="24"/>
                <w:szCs w:val="24"/>
              </w:rPr>
            </w:pPr>
          </w:p>
        </w:tc>
        <w:tc>
          <w:tcPr>
            <w:tcW w:w="700" w:type="pct"/>
          </w:tcPr>
          <w:p w14:paraId="21678592" w14:textId="77777777" w:rsidR="002E4208" w:rsidRPr="00E8638E" w:rsidRDefault="002E4208" w:rsidP="002E4208">
            <w:pPr>
              <w:jc w:val="center"/>
              <w:rPr>
                <w:rFonts w:ascii="Times New Roman" w:hAnsi="Times New Roman" w:cs="Times New Roman"/>
                <w:sz w:val="24"/>
                <w:szCs w:val="24"/>
              </w:rPr>
            </w:pPr>
          </w:p>
        </w:tc>
      </w:tr>
      <w:tr w:rsidR="002E4208" w:rsidRPr="00E8638E" w14:paraId="4C1C40F7" w14:textId="77777777" w:rsidTr="002E4208">
        <w:trPr>
          <w:jc w:val="center"/>
        </w:trPr>
        <w:tc>
          <w:tcPr>
            <w:tcW w:w="887" w:type="pct"/>
          </w:tcPr>
          <w:p w14:paraId="7D7C6F77" w14:textId="203C44A1" w:rsidR="002E4208" w:rsidRPr="00E8638E" w:rsidRDefault="002E4208" w:rsidP="002E4208">
            <w:pPr>
              <w:jc w:val="center"/>
              <w:rPr>
                <w:rFonts w:ascii="Times New Roman" w:hAnsi="Times New Roman" w:cs="Times New Roman"/>
                <w:b/>
                <w:bCs/>
                <w:sz w:val="24"/>
                <w:szCs w:val="24"/>
              </w:rPr>
            </w:pPr>
            <w:r w:rsidRPr="00E8638E">
              <w:rPr>
                <w:rFonts w:ascii="Times New Roman" w:hAnsi="Times New Roman" w:cs="Times New Roman"/>
                <w:b/>
                <w:spacing w:val="-2"/>
                <w:sz w:val="24"/>
                <w:szCs w:val="24"/>
              </w:rPr>
              <w:t>Interaction</w:t>
            </w:r>
          </w:p>
        </w:tc>
        <w:tc>
          <w:tcPr>
            <w:tcW w:w="601" w:type="pct"/>
          </w:tcPr>
          <w:p w14:paraId="29CD128E" w14:textId="77777777" w:rsidR="002E4208" w:rsidRPr="00E8638E" w:rsidRDefault="002E4208" w:rsidP="002E4208">
            <w:pPr>
              <w:jc w:val="center"/>
              <w:rPr>
                <w:rFonts w:ascii="Times New Roman" w:hAnsi="Times New Roman" w:cs="Times New Roman"/>
                <w:sz w:val="24"/>
                <w:szCs w:val="24"/>
              </w:rPr>
            </w:pPr>
          </w:p>
        </w:tc>
        <w:tc>
          <w:tcPr>
            <w:tcW w:w="704" w:type="pct"/>
          </w:tcPr>
          <w:p w14:paraId="3B4DA1D6" w14:textId="77777777" w:rsidR="002E4208" w:rsidRPr="00E8638E" w:rsidRDefault="002E4208" w:rsidP="002E4208">
            <w:pPr>
              <w:jc w:val="center"/>
              <w:rPr>
                <w:rFonts w:ascii="Times New Roman" w:hAnsi="Times New Roman" w:cs="Times New Roman"/>
                <w:sz w:val="24"/>
                <w:szCs w:val="24"/>
              </w:rPr>
            </w:pPr>
          </w:p>
        </w:tc>
        <w:tc>
          <w:tcPr>
            <w:tcW w:w="702" w:type="pct"/>
          </w:tcPr>
          <w:p w14:paraId="2C4656D3" w14:textId="77777777" w:rsidR="002E4208" w:rsidRPr="00E8638E" w:rsidRDefault="002E4208" w:rsidP="002E4208">
            <w:pPr>
              <w:jc w:val="center"/>
              <w:rPr>
                <w:rFonts w:ascii="Times New Roman" w:hAnsi="Times New Roman" w:cs="Times New Roman"/>
                <w:sz w:val="24"/>
                <w:szCs w:val="24"/>
              </w:rPr>
            </w:pPr>
          </w:p>
        </w:tc>
        <w:tc>
          <w:tcPr>
            <w:tcW w:w="689" w:type="pct"/>
          </w:tcPr>
          <w:p w14:paraId="217DAC74" w14:textId="77777777" w:rsidR="002E4208" w:rsidRPr="00E8638E" w:rsidRDefault="002E4208" w:rsidP="002E4208">
            <w:pPr>
              <w:jc w:val="center"/>
              <w:rPr>
                <w:rFonts w:ascii="Times New Roman" w:hAnsi="Times New Roman" w:cs="Times New Roman"/>
                <w:sz w:val="24"/>
                <w:szCs w:val="24"/>
              </w:rPr>
            </w:pPr>
          </w:p>
        </w:tc>
        <w:tc>
          <w:tcPr>
            <w:tcW w:w="716" w:type="pct"/>
          </w:tcPr>
          <w:p w14:paraId="6D4DA2C6" w14:textId="77777777" w:rsidR="002E4208" w:rsidRPr="00E8638E" w:rsidRDefault="002E4208" w:rsidP="002E4208">
            <w:pPr>
              <w:jc w:val="center"/>
              <w:rPr>
                <w:rFonts w:ascii="Times New Roman" w:hAnsi="Times New Roman" w:cs="Times New Roman"/>
                <w:sz w:val="24"/>
                <w:szCs w:val="24"/>
              </w:rPr>
            </w:pPr>
          </w:p>
        </w:tc>
        <w:tc>
          <w:tcPr>
            <w:tcW w:w="700" w:type="pct"/>
          </w:tcPr>
          <w:p w14:paraId="566A6E74" w14:textId="77777777" w:rsidR="002E4208" w:rsidRPr="00E8638E" w:rsidRDefault="002E4208" w:rsidP="002E4208">
            <w:pPr>
              <w:jc w:val="center"/>
              <w:rPr>
                <w:rFonts w:ascii="Times New Roman" w:hAnsi="Times New Roman" w:cs="Times New Roman"/>
                <w:sz w:val="24"/>
                <w:szCs w:val="24"/>
              </w:rPr>
            </w:pPr>
          </w:p>
        </w:tc>
      </w:tr>
      <w:tr w:rsidR="002E4208" w:rsidRPr="00E8638E" w14:paraId="2C2EC5C1" w14:textId="77777777" w:rsidTr="002E4208">
        <w:trPr>
          <w:jc w:val="center"/>
        </w:trPr>
        <w:tc>
          <w:tcPr>
            <w:tcW w:w="887" w:type="pct"/>
          </w:tcPr>
          <w:p w14:paraId="72F521FD" w14:textId="7924B7FE" w:rsidR="002E4208" w:rsidRPr="00E8638E" w:rsidRDefault="002E4208" w:rsidP="002E4208">
            <w:pPr>
              <w:rPr>
                <w:rFonts w:ascii="Times New Roman" w:hAnsi="Times New Roman" w:cs="Times New Roman"/>
                <w:sz w:val="24"/>
                <w:szCs w:val="24"/>
              </w:rPr>
            </w:pPr>
            <w:r w:rsidRPr="00E8638E">
              <w:rPr>
                <w:rFonts w:ascii="Times New Roman" w:hAnsi="Times New Roman" w:cs="Times New Roman"/>
                <w:sz w:val="24"/>
                <w:szCs w:val="24"/>
              </w:rPr>
              <w:lastRenderedPageBreak/>
              <w:t>a)</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For</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sub</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level</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of main plot means</w:t>
            </w:r>
          </w:p>
        </w:tc>
        <w:tc>
          <w:tcPr>
            <w:tcW w:w="601" w:type="pct"/>
            <w:vAlign w:val="center"/>
          </w:tcPr>
          <w:p w14:paraId="4125D415"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85.7</w:t>
            </w:r>
          </w:p>
        </w:tc>
        <w:tc>
          <w:tcPr>
            <w:tcW w:w="704" w:type="pct"/>
            <w:vAlign w:val="center"/>
          </w:tcPr>
          <w:p w14:paraId="6345F621"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250</w:t>
            </w:r>
          </w:p>
        </w:tc>
        <w:tc>
          <w:tcPr>
            <w:tcW w:w="702" w:type="pct"/>
            <w:vAlign w:val="center"/>
          </w:tcPr>
          <w:p w14:paraId="0E003B4A"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w:t>
            </w:r>
          </w:p>
        </w:tc>
        <w:tc>
          <w:tcPr>
            <w:tcW w:w="689" w:type="pct"/>
          </w:tcPr>
          <w:p w14:paraId="39EF3D8E" w14:textId="77777777" w:rsidR="002E4208" w:rsidRPr="00E8638E" w:rsidRDefault="002E4208" w:rsidP="002E4208">
            <w:pPr>
              <w:jc w:val="center"/>
              <w:rPr>
                <w:rFonts w:ascii="Times New Roman" w:hAnsi="Times New Roman" w:cs="Times New Roman"/>
                <w:sz w:val="24"/>
                <w:szCs w:val="24"/>
              </w:rPr>
            </w:pPr>
          </w:p>
        </w:tc>
        <w:tc>
          <w:tcPr>
            <w:tcW w:w="716" w:type="pct"/>
          </w:tcPr>
          <w:p w14:paraId="2A1948DA" w14:textId="77777777" w:rsidR="002E4208" w:rsidRPr="00E8638E" w:rsidRDefault="002E4208" w:rsidP="002E4208">
            <w:pPr>
              <w:jc w:val="center"/>
              <w:rPr>
                <w:rFonts w:ascii="Times New Roman" w:hAnsi="Times New Roman" w:cs="Times New Roman"/>
                <w:sz w:val="24"/>
                <w:szCs w:val="24"/>
              </w:rPr>
            </w:pPr>
          </w:p>
        </w:tc>
        <w:tc>
          <w:tcPr>
            <w:tcW w:w="700" w:type="pct"/>
          </w:tcPr>
          <w:p w14:paraId="270CABFD" w14:textId="77777777" w:rsidR="002E4208" w:rsidRPr="00E8638E" w:rsidRDefault="002E4208" w:rsidP="002E4208">
            <w:pPr>
              <w:jc w:val="center"/>
              <w:rPr>
                <w:rFonts w:ascii="Times New Roman" w:hAnsi="Times New Roman" w:cs="Times New Roman"/>
                <w:sz w:val="24"/>
                <w:szCs w:val="24"/>
              </w:rPr>
            </w:pPr>
          </w:p>
        </w:tc>
      </w:tr>
      <w:tr w:rsidR="002E4208" w:rsidRPr="00E8638E" w14:paraId="0729FB6B" w14:textId="77777777" w:rsidTr="002E4208">
        <w:trPr>
          <w:jc w:val="center"/>
        </w:trPr>
        <w:tc>
          <w:tcPr>
            <w:tcW w:w="887" w:type="pct"/>
          </w:tcPr>
          <w:p w14:paraId="19654379" w14:textId="530338C1" w:rsidR="002E4208" w:rsidRPr="00E8638E" w:rsidRDefault="002E4208" w:rsidP="002E4208">
            <w:pPr>
              <w:rPr>
                <w:rFonts w:ascii="Times New Roman" w:hAnsi="Times New Roman" w:cs="Times New Roman"/>
                <w:sz w:val="24"/>
                <w:szCs w:val="24"/>
              </w:rPr>
            </w:pPr>
            <w:r w:rsidRPr="00E8638E">
              <w:rPr>
                <w:rFonts w:ascii="Times New Roman" w:hAnsi="Times New Roman" w:cs="Times New Roman"/>
                <w:sz w:val="24"/>
                <w:szCs w:val="24"/>
              </w:rPr>
              <w:t>b)</w:t>
            </w:r>
            <w:r w:rsidRPr="00E8638E">
              <w:rPr>
                <w:rFonts w:ascii="Times New Roman" w:hAnsi="Times New Roman" w:cs="Times New Roman"/>
                <w:spacing w:val="-3"/>
                <w:sz w:val="24"/>
                <w:szCs w:val="24"/>
              </w:rPr>
              <w:t xml:space="preserve"> </w:t>
            </w:r>
            <w:r w:rsidRPr="00E8638E">
              <w:rPr>
                <w:rFonts w:ascii="Times New Roman" w:hAnsi="Times New Roman" w:cs="Times New Roman"/>
                <w:sz w:val="24"/>
                <w:szCs w:val="24"/>
              </w:rPr>
              <w:t>For</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7"/>
                <w:sz w:val="24"/>
                <w:szCs w:val="24"/>
              </w:rPr>
              <w:t xml:space="preserve"> </w:t>
            </w:r>
            <w:r w:rsidRPr="00E8638E">
              <w:rPr>
                <w:rFonts w:ascii="Times New Roman" w:hAnsi="Times New Roman" w:cs="Times New Roman"/>
                <w:sz w:val="24"/>
                <w:szCs w:val="24"/>
              </w:rPr>
              <w:t>main</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(or)</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different level of sub plot means</w:t>
            </w:r>
          </w:p>
        </w:tc>
        <w:tc>
          <w:tcPr>
            <w:tcW w:w="601" w:type="pct"/>
            <w:vAlign w:val="center"/>
          </w:tcPr>
          <w:p w14:paraId="5CDA41F0"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88.4</w:t>
            </w:r>
          </w:p>
        </w:tc>
        <w:tc>
          <w:tcPr>
            <w:tcW w:w="704" w:type="pct"/>
            <w:vAlign w:val="center"/>
          </w:tcPr>
          <w:p w14:paraId="3C206AE1"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280</w:t>
            </w:r>
          </w:p>
        </w:tc>
        <w:tc>
          <w:tcPr>
            <w:tcW w:w="702" w:type="pct"/>
            <w:vAlign w:val="center"/>
          </w:tcPr>
          <w:p w14:paraId="42B119A6"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w:t>
            </w:r>
          </w:p>
        </w:tc>
        <w:tc>
          <w:tcPr>
            <w:tcW w:w="689" w:type="pct"/>
          </w:tcPr>
          <w:p w14:paraId="1F31BBF7" w14:textId="77777777" w:rsidR="002E4208" w:rsidRPr="00E8638E" w:rsidRDefault="002E4208" w:rsidP="002E4208">
            <w:pPr>
              <w:jc w:val="center"/>
              <w:rPr>
                <w:rFonts w:ascii="Times New Roman" w:hAnsi="Times New Roman" w:cs="Times New Roman"/>
                <w:sz w:val="24"/>
                <w:szCs w:val="24"/>
              </w:rPr>
            </w:pPr>
          </w:p>
        </w:tc>
        <w:tc>
          <w:tcPr>
            <w:tcW w:w="716" w:type="pct"/>
          </w:tcPr>
          <w:p w14:paraId="5204B138" w14:textId="77777777" w:rsidR="002E4208" w:rsidRPr="00E8638E" w:rsidRDefault="002E4208" w:rsidP="002E4208">
            <w:pPr>
              <w:jc w:val="center"/>
              <w:rPr>
                <w:rFonts w:ascii="Times New Roman" w:hAnsi="Times New Roman" w:cs="Times New Roman"/>
                <w:sz w:val="24"/>
                <w:szCs w:val="24"/>
              </w:rPr>
            </w:pPr>
          </w:p>
        </w:tc>
        <w:tc>
          <w:tcPr>
            <w:tcW w:w="700" w:type="pct"/>
          </w:tcPr>
          <w:p w14:paraId="190F9DEB" w14:textId="77777777" w:rsidR="002E4208" w:rsidRPr="00E8638E" w:rsidRDefault="002E4208" w:rsidP="002E4208">
            <w:pPr>
              <w:jc w:val="center"/>
              <w:rPr>
                <w:rFonts w:ascii="Times New Roman" w:hAnsi="Times New Roman" w:cs="Times New Roman"/>
                <w:sz w:val="24"/>
                <w:szCs w:val="24"/>
              </w:rPr>
            </w:pPr>
          </w:p>
        </w:tc>
      </w:tr>
    </w:tbl>
    <w:p w14:paraId="25EABE65" w14:textId="77777777" w:rsidR="001443FF" w:rsidRPr="00D85141" w:rsidRDefault="001443FF" w:rsidP="0099706C">
      <w:pPr>
        <w:spacing w:after="240" w:line="360" w:lineRule="auto"/>
        <w:jc w:val="both"/>
        <w:rPr>
          <w:rFonts w:ascii="Times New Roman" w:hAnsi="Times New Roman" w:cs="Times New Roman"/>
          <w:b/>
          <w:bCs/>
          <w:sz w:val="24"/>
          <w:szCs w:val="24"/>
        </w:rPr>
      </w:pPr>
    </w:p>
    <w:p w14:paraId="1384DD44" w14:textId="7C1F7CBE" w:rsidR="002E4208" w:rsidRPr="00E8638E" w:rsidRDefault="002E4208" w:rsidP="002E4208">
      <w:pPr>
        <w:spacing w:before="1"/>
        <w:ind w:left="127"/>
        <w:jc w:val="both"/>
        <w:rPr>
          <w:rFonts w:ascii="Times New Roman" w:hAnsi="Times New Roman" w:cs="Times New Roman"/>
          <w:b/>
          <w:sz w:val="24"/>
          <w:szCs w:val="24"/>
        </w:rPr>
      </w:pPr>
      <w:r w:rsidRPr="00E8638E">
        <w:rPr>
          <w:rFonts w:ascii="Times New Roman" w:hAnsi="Times New Roman" w:cs="Times New Roman"/>
          <w:b/>
          <w:sz w:val="24"/>
          <w:szCs w:val="24"/>
        </w:rPr>
        <w:t>Table</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2.</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Gross</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monetary</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returns</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(Rs.</w:t>
      </w:r>
      <w:r w:rsidRPr="00E8638E">
        <w:rPr>
          <w:rFonts w:ascii="Times New Roman" w:hAnsi="Times New Roman" w:cs="Times New Roman"/>
          <w:b/>
          <w:spacing w:val="-2"/>
          <w:sz w:val="24"/>
          <w:szCs w:val="24"/>
        </w:rPr>
        <w:t xml:space="preserve"> </w:t>
      </w:r>
      <w:r w:rsidRPr="00E8638E">
        <w:rPr>
          <w:rFonts w:ascii="Times New Roman" w:hAnsi="Times New Roman" w:cs="Times New Roman"/>
          <w:b/>
          <w:sz w:val="24"/>
          <w:szCs w:val="24"/>
        </w:rPr>
        <w:t>ha</w:t>
      </w:r>
      <w:r w:rsidRPr="00E8638E">
        <w:rPr>
          <w:rFonts w:ascii="Times New Roman" w:hAnsi="Times New Roman" w:cs="Times New Roman"/>
          <w:b/>
          <w:position w:val="8"/>
          <w:sz w:val="24"/>
          <w:szCs w:val="24"/>
        </w:rPr>
        <w:t>-</w:t>
      </w:r>
      <w:r w:rsidRPr="00E8638E">
        <w:rPr>
          <w:rFonts w:ascii="Times New Roman" w:hAnsi="Times New Roman" w:cs="Times New Roman"/>
          <w:b/>
          <w:spacing w:val="-5"/>
          <w:position w:val="8"/>
          <w:sz w:val="24"/>
          <w:szCs w:val="24"/>
        </w:rPr>
        <w:t>1</w:t>
      </w:r>
      <w:r w:rsidRPr="00E8638E">
        <w:rPr>
          <w:rFonts w:ascii="Times New Roman" w:hAnsi="Times New Roman" w:cs="Times New Roman"/>
          <w:b/>
          <w:spacing w:val="-5"/>
          <w:sz w:val="24"/>
          <w:szCs w:val="24"/>
        </w:rPr>
        <w:t>)</w:t>
      </w:r>
      <w:r w:rsidRPr="00E8638E">
        <w:rPr>
          <w:rFonts w:ascii="Times New Roman" w:hAnsi="Times New Roman" w:cs="Times New Roman"/>
          <w:b/>
          <w:sz w:val="24"/>
          <w:szCs w:val="24"/>
        </w:rPr>
        <w:t xml:space="preserve"> as influenced by</w:t>
      </w:r>
      <w:r w:rsidRPr="00E8638E">
        <w:rPr>
          <w:rFonts w:ascii="Times New Roman" w:hAnsi="Times New Roman" w:cs="Times New Roman"/>
          <w:b/>
          <w:spacing w:val="-6"/>
          <w:sz w:val="24"/>
          <w:szCs w:val="24"/>
        </w:rPr>
        <w:t xml:space="preserve"> </w:t>
      </w:r>
      <w:r w:rsidRPr="00E8638E">
        <w:rPr>
          <w:rFonts w:ascii="Times New Roman" w:hAnsi="Times New Roman" w:cs="Times New Roman"/>
          <w:b/>
          <w:sz w:val="24"/>
          <w:szCs w:val="24"/>
        </w:rPr>
        <w:t>finger</w:t>
      </w:r>
      <w:r w:rsidRPr="00E8638E">
        <w:rPr>
          <w:rFonts w:ascii="Times New Roman" w:hAnsi="Times New Roman" w:cs="Times New Roman"/>
          <w:b/>
          <w:spacing w:val="-7"/>
          <w:sz w:val="24"/>
          <w:szCs w:val="24"/>
        </w:rPr>
        <w:t xml:space="preserve"> </w:t>
      </w:r>
      <w:r w:rsidRPr="00E8638E">
        <w:rPr>
          <w:rFonts w:ascii="Times New Roman" w:hAnsi="Times New Roman" w:cs="Times New Roman"/>
          <w:b/>
          <w:sz w:val="24"/>
          <w:szCs w:val="24"/>
        </w:rPr>
        <w:t>millet</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residue</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management</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practices</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and</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various</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legume</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crops</w:t>
      </w:r>
      <w:r w:rsidRPr="00E8638E">
        <w:rPr>
          <w:rFonts w:ascii="Times New Roman" w:hAnsi="Times New Roman" w:cs="Times New Roman"/>
          <w:b/>
          <w:spacing w:val="-4"/>
          <w:sz w:val="24"/>
          <w:szCs w:val="24"/>
        </w:rPr>
        <w:t>.</w:t>
      </w:r>
    </w:p>
    <w:tbl>
      <w:tblPr>
        <w:tblW w:w="95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1124"/>
        <w:gridCol w:w="1276"/>
        <w:gridCol w:w="1276"/>
        <w:gridCol w:w="1275"/>
        <w:gridCol w:w="1276"/>
        <w:gridCol w:w="992"/>
      </w:tblGrid>
      <w:tr w:rsidR="002E4208" w:rsidRPr="00E8638E" w14:paraId="060C9B47" w14:textId="77777777" w:rsidTr="002E4208">
        <w:trPr>
          <w:trHeight w:val="1147"/>
        </w:trPr>
        <w:tc>
          <w:tcPr>
            <w:tcW w:w="2305" w:type="dxa"/>
          </w:tcPr>
          <w:p w14:paraId="6B292D07" w14:textId="77777777" w:rsidR="002E4208" w:rsidRPr="00E8638E" w:rsidRDefault="002E4208" w:rsidP="00392978">
            <w:pPr>
              <w:pStyle w:val="TableParagraph"/>
              <w:spacing w:before="159"/>
              <w:jc w:val="left"/>
              <w:rPr>
                <w:b/>
                <w:sz w:val="24"/>
                <w:szCs w:val="24"/>
              </w:rPr>
            </w:pPr>
          </w:p>
          <w:p w14:paraId="25B14FA5" w14:textId="77777777" w:rsidR="002E4208" w:rsidRPr="00E8638E" w:rsidRDefault="002E4208" w:rsidP="00392978">
            <w:pPr>
              <w:pStyle w:val="TableParagraph"/>
              <w:spacing w:before="0"/>
              <w:ind w:left="7"/>
              <w:rPr>
                <w:b/>
                <w:sz w:val="24"/>
                <w:szCs w:val="24"/>
              </w:rPr>
            </w:pPr>
            <w:r w:rsidRPr="00E8638E">
              <w:rPr>
                <w:b/>
                <w:spacing w:val="-2"/>
                <w:sz w:val="24"/>
                <w:szCs w:val="24"/>
              </w:rPr>
              <w:t>Treatments</w:t>
            </w:r>
          </w:p>
        </w:tc>
        <w:tc>
          <w:tcPr>
            <w:tcW w:w="1124" w:type="dxa"/>
          </w:tcPr>
          <w:p w14:paraId="1E492836" w14:textId="77777777" w:rsidR="002E4208" w:rsidRPr="00E8638E" w:rsidRDefault="002E4208" w:rsidP="00392978">
            <w:pPr>
              <w:pStyle w:val="TableParagraph"/>
              <w:spacing w:before="73"/>
              <w:jc w:val="left"/>
              <w:rPr>
                <w:b/>
                <w:sz w:val="24"/>
                <w:szCs w:val="24"/>
              </w:rPr>
            </w:pPr>
          </w:p>
          <w:p w14:paraId="77986D17" w14:textId="77777777" w:rsidR="002E4208" w:rsidRPr="00E8638E" w:rsidRDefault="002E4208" w:rsidP="00392978">
            <w:pPr>
              <w:pStyle w:val="TableParagraph"/>
              <w:spacing w:before="0"/>
              <w:ind w:left="50" w:right="42"/>
              <w:rPr>
                <w:b/>
                <w:sz w:val="24"/>
                <w:szCs w:val="24"/>
              </w:rPr>
            </w:pPr>
            <w:r w:rsidRPr="00E8638E">
              <w:rPr>
                <w:b/>
                <w:spacing w:val="-5"/>
                <w:position w:val="1"/>
                <w:sz w:val="24"/>
                <w:szCs w:val="24"/>
              </w:rPr>
              <w:t>S</w:t>
            </w:r>
            <w:r w:rsidRPr="00E8638E">
              <w:rPr>
                <w:b/>
                <w:spacing w:val="-5"/>
                <w:sz w:val="24"/>
                <w:szCs w:val="24"/>
              </w:rPr>
              <w:t>1</w:t>
            </w:r>
          </w:p>
          <w:p w14:paraId="2D9E0484" w14:textId="77777777" w:rsidR="002E4208" w:rsidRPr="00E8638E" w:rsidRDefault="002E4208" w:rsidP="00392978">
            <w:pPr>
              <w:pStyle w:val="TableParagraph"/>
              <w:ind w:left="50" w:right="42"/>
              <w:rPr>
                <w:b/>
                <w:sz w:val="24"/>
                <w:szCs w:val="24"/>
              </w:rPr>
            </w:pPr>
            <w:proofErr w:type="spellStart"/>
            <w:r w:rsidRPr="00E8638E">
              <w:rPr>
                <w:b/>
                <w:spacing w:val="-2"/>
                <w:sz w:val="24"/>
                <w:szCs w:val="24"/>
              </w:rPr>
              <w:t>Sunhemp</w:t>
            </w:r>
            <w:proofErr w:type="spellEnd"/>
          </w:p>
        </w:tc>
        <w:tc>
          <w:tcPr>
            <w:tcW w:w="1276" w:type="dxa"/>
          </w:tcPr>
          <w:p w14:paraId="22200ADB" w14:textId="77777777" w:rsidR="002E4208" w:rsidRPr="00E8638E" w:rsidRDefault="002E4208" w:rsidP="00392978">
            <w:pPr>
              <w:pStyle w:val="TableParagraph"/>
              <w:spacing w:before="73"/>
              <w:jc w:val="left"/>
              <w:rPr>
                <w:b/>
                <w:sz w:val="24"/>
                <w:szCs w:val="24"/>
              </w:rPr>
            </w:pPr>
          </w:p>
          <w:p w14:paraId="424D314D" w14:textId="77777777" w:rsidR="002E4208" w:rsidRPr="00E8638E" w:rsidRDefault="002E4208" w:rsidP="00392978">
            <w:pPr>
              <w:pStyle w:val="TableParagraph"/>
              <w:spacing w:before="0"/>
              <w:ind w:left="50" w:right="42"/>
              <w:rPr>
                <w:b/>
                <w:sz w:val="24"/>
                <w:szCs w:val="24"/>
              </w:rPr>
            </w:pPr>
            <w:r w:rsidRPr="00E8638E">
              <w:rPr>
                <w:b/>
                <w:spacing w:val="-5"/>
                <w:position w:val="1"/>
                <w:sz w:val="24"/>
                <w:szCs w:val="24"/>
              </w:rPr>
              <w:t>S</w:t>
            </w:r>
            <w:r w:rsidRPr="00E8638E">
              <w:rPr>
                <w:b/>
                <w:spacing w:val="-5"/>
                <w:sz w:val="24"/>
                <w:szCs w:val="24"/>
              </w:rPr>
              <w:t>2</w:t>
            </w:r>
          </w:p>
          <w:p w14:paraId="2669243A" w14:textId="77777777" w:rsidR="002E4208" w:rsidRPr="00E8638E" w:rsidRDefault="002E4208" w:rsidP="00392978">
            <w:pPr>
              <w:pStyle w:val="TableParagraph"/>
              <w:ind w:left="50" w:right="44"/>
              <w:rPr>
                <w:b/>
                <w:sz w:val="24"/>
                <w:szCs w:val="24"/>
              </w:rPr>
            </w:pPr>
            <w:proofErr w:type="spellStart"/>
            <w:r w:rsidRPr="00E8638E">
              <w:rPr>
                <w:b/>
                <w:spacing w:val="-2"/>
                <w:sz w:val="24"/>
                <w:szCs w:val="24"/>
              </w:rPr>
              <w:t>Horsegram</w:t>
            </w:r>
            <w:proofErr w:type="spellEnd"/>
          </w:p>
        </w:tc>
        <w:tc>
          <w:tcPr>
            <w:tcW w:w="1276" w:type="dxa"/>
          </w:tcPr>
          <w:p w14:paraId="2A9F82F6" w14:textId="77777777" w:rsidR="002E4208" w:rsidRPr="00E8638E" w:rsidRDefault="002E4208" w:rsidP="00392978">
            <w:pPr>
              <w:pStyle w:val="TableParagraph"/>
              <w:spacing w:before="73"/>
              <w:jc w:val="left"/>
              <w:rPr>
                <w:b/>
                <w:sz w:val="24"/>
                <w:szCs w:val="24"/>
              </w:rPr>
            </w:pPr>
          </w:p>
          <w:p w14:paraId="446FF28E" w14:textId="77777777" w:rsidR="002E4208" w:rsidRPr="00E8638E" w:rsidRDefault="002E4208" w:rsidP="00392978">
            <w:pPr>
              <w:pStyle w:val="TableParagraph"/>
              <w:spacing w:before="0"/>
              <w:ind w:left="50" w:right="41"/>
              <w:rPr>
                <w:b/>
                <w:sz w:val="24"/>
                <w:szCs w:val="24"/>
              </w:rPr>
            </w:pPr>
            <w:r w:rsidRPr="00E8638E">
              <w:rPr>
                <w:b/>
                <w:spacing w:val="-5"/>
                <w:position w:val="1"/>
                <w:sz w:val="24"/>
                <w:szCs w:val="24"/>
              </w:rPr>
              <w:t>S</w:t>
            </w:r>
            <w:r w:rsidRPr="00E8638E">
              <w:rPr>
                <w:b/>
                <w:spacing w:val="-5"/>
                <w:sz w:val="24"/>
                <w:szCs w:val="24"/>
              </w:rPr>
              <w:t>3</w:t>
            </w:r>
          </w:p>
          <w:p w14:paraId="15B90D9A" w14:textId="77777777" w:rsidR="002E4208" w:rsidRPr="00E8638E" w:rsidRDefault="002E4208" w:rsidP="00392978">
            <w:pPr>
              <w:pStyle w:val="TableParagraph"/>
              <w:ind w:left="50" w:right="40"/>
              <w:rPr>
                <w:b/>
                <w:sz w:val="24"/>
                <w:szCs w:val="24"/>
              </w:rPr>
            </w:pPr>
            <w:r w:rsidRPr="00E8638E">
              <w:rPr>
                <w:b/>
                <w:spacing w:val="-2"/>
                <w:sz w:val="24"/>
                <w:szCs w:val="24"/>
              </w:rPr>
              <w:t>Groundnut</w:t>
            </w:r>
          </w:p>
        </w:tc>
        <w:tc>
          <w:tcPr>
            <w:tcW w:w="1275" w:type="dxa"/>
          </w:tcPr>
          <w:p w14:paraId="774B8284" w14:textId="77777777" w:rsidR="002E4208" w:rsidRPr="00E8638E" w:rsidRDefault="002E4208" w:rsidP="00392978">
            <w:pPr>
              <w:pStyle w:val="TableParagraph"/>
              <w:spacing w:before="73"/>
              <w:jc w:val="left"/>
              <w:rPr>
                <w:b/>
                <w:sz w:val="24"/>
                <w:szCs w:val="24"/>
              </w:rPr>
            </w:pPr>
          </w:p>
          <w:p w14:paraId="26DAFD49" w14:textId="77777777" w:rsidR="002E4208" w:rsidRPr="00E8638E" w:rsidRDefault="002E4208" w:rsidP="00392978">
            <w:pPr>
              <w:pStyle w:val="TableParagraph"/>
              <w:spacing w:before="0"/>
              <w:ind w:left="11"/>
              <w:rPr>
                <w:b/>
                <w:sz w:val="24"/>
                <w:szCs w:val="24"/>
              </w:rPr>
            </w:pPr>
            <w:r w:rsidRPr="00E8638E">
              <w:rPr>
                <w:b/>
                <w:spacing w:val="-5"/>
                <w:position w:val="1"/>
                <w:sz w:val="24"/>
                <w:szCs w:val="24"/>
              </w:rPr>
              <w:t>S</w:t>
            </w:r>
            <w:r w:rsidRPr="00E8638E">
              <w:rPr>
                <w:b/>
                <w:spacing w:val="-5"/>
                <w:sz w:val="24"/>
                <w:szCs w:val="24"/>
              </w:rPr>
              <w:t>4</w:t>
            </w:r>
          </w:p>
          <w:p w14:paraId="3A33B2C3" w14:textId="77777777" w:rsidR="002E4208" w:rsidRPr="00E8638E" w:rsidRDefault="002E4208" w:rsidP="00392978">
            <w:pPr>
              <w:pStyle w:val="TableParagraph"/>
              <w:ind w:left="11" w:right="3"/>
              <w:rPr>
                <w:b/>
                <w:sz w:val="24"/>
                <w:szCs w:val="24"/>
              </w:rPr>
            </w:pPr>
            <w:proofErr w:type="spellStart"/>
            <w:r w:rsidRPr="00E8638E">
              <w:rPr>
                <w:b/>
                <w:spacing w:val="-2"/>
                <w:sz w:val="24"/>
                <w:szCs w:val="24"/>
              </w:rPr>
              <w:t>Blackgram</w:t>
            </w:r>
            <w:proofErr w:type="spellEnd"/>
          </w:p>
        </w:tc>
        <w:tc>
          <w:tcPr>
            <w:tcW w:w="1276" w:type="dxa"/>
          </w:tcPr>
          <w:p w14:paraId="6C5DA320" w14:textId="77777777" w:rsidR="002E4208" w:rsidRPr="00E8638E" w:rsidRDefault="002E4208" w:rsidP="00392978">
            <w:pPr>
              <w:pStyle w:val="TableParagraph"/>
              <w:spacing w:before="73"/>
              <w:jc w:val="left"/>
              <w:rPr>
                <w:b/>
                <w:sz w:val="24"/>
                <w:szCs w:val="24"/>
              </w:rPr>
            </w:pPr>
          </w:p>
          <w:p w14:paraId="5F47FCFB" w14:textId="77777777" w:rsidR="002E4208" w:rsidRPr="00E8638E" w:rsidRDefault="002E4208" w:rsidP="00392978">
            <w:pPr>
              <w:pStyle w:val="TableParagraph"/>
              <w:spacing w:before="0"/>
              <w:ind w:left="8" w:right="1"/>
              <w:rPr>
                <w:b/>
                <w:sz w:val="24"/>
                <w:szCs w:val="24"/>
              </w:rPr>
            </w:pPr>
            <w:r w:rsidRPr="00E8638E">
              <w:rPr>
                <w:b/>
                <w:spacing w:val="-5"/>
                <w:position w:val="1"/>
                <w:sz w:val="24"/>
                <w:szCs w:val="24"/>
              </w:rPr>
              <w:t>S</w:t>
            </w:r>
            <w:r w:rsidRPr="00E8638E">
              <w:rPr>
                <w:b/>
                <w:spacing w:val="-5"/>
                <w:sz w:val="24"/>
                <w:szCs w:val="24"/>
              </w:rPr>
              <w:t>5</w:t>
            </w:r>
          </w:p>
          <w:p w14:paraId="67C11AD9" w14:textId="77777777" w:rsidR="002E4208" w:rsidRPr="00E8638E" w:rsidRDefault="002E4208" w:rsidP="00392978">
            <w:pPr>
              <w:pStyle w:val="TableParagraph"/>
              <w:ind w:left="8"/>
              <w:rPr>
                <w:b/>
                <w:sz w:val="24"/>
                <w:szCs w:val="24"/>
              </w:rPr>
            </w:pPr>
            <w:proofErr w:type="spellStart"/>
            <w:r w:rsidRPr="00E8638E">
              <w:rPr>
                <w:b/>
                <w:spacing w:val="-2"/>
                <w:sz w:val="24"/>
                <w:szCs w:val="24"/>
              </w:rPr>
              <w:t>Greengram</w:t>
            </w:r>
            <w:proofErr w:type="spellEnd"/>
          </w:p>
        </w:tc>
        <w:tc>
          <w:tcPr>
            <w:tcW w:w="992" w:type="dxa"/>
          </w:tcPr>
          <w:p w14:paraId="762FE5B9" w14:textId="77777777" w:rsidR="002E4208" w:rsidRPr="00E8638E" w:rsidRDefault="002E4208" w:rsidP="00392978">
            <w:pPr>
              <w:pStyle w:val="TableParagraph"/>
              <w:spacing w:before="85"/>
              <w:jc w:val="left"/>
              <w:rPr>
                <w:b/>
                <w:sz w:val="24"/>
                <w:szCs w:val="24"/>
              </w:rPr>
            </w:pPr>
          </w:p>
          <w:p w14:paraId="268CE3D1" w14:textId="77777777" w:rsidR="002E4208" w:rsidRPr="00E8638E" w:rsidRDefault="002E4208" w:rsidP="002E4208">
            <w:pPr>
              <w:pStyle w:val="TableParagraph"/>
              <w:spacing w:before="0" w:line="350" w:lineRule="atLeast"/>
              <w:ind w:left="-3" w:firstLine="3"/>
              <w:jc w:val="left"/>
              <w:rPr>
                <w:b/>
                <w:sz w:val="24"/>
                <w:szCs w:val="24"/>
              </w:rPr>
            </w:pPr>
            <w:r w:rsidRPr="00E8638E">
              <w:rPr>
                <w:b/>
                <w:spacing w:val="-4"/>
                <w:sz w:val="24"/>
                <w:szCs w:val="24"/>
              </w:rPr>
              <w:t xml:space="preserve">Mean </w:t>
            </w:r>
            <w:r w:rsidRPr="00E8638E">
              <w:rPr>
                <w:b/>
                <w:spacing w:val="-10"/>
                <w:sz w:val="24"/>
                <w:szCs w:val="24"/>
              </w:rPr>
              <w:t>M</w:t>
            </w:r>
          </w:p>
        </w:tc>
      </w:tr>
      <w:tr w:rsidR="002E4208" w:rsidRPr="00E8638E" w14:paraId="332CBDE8" w14:textId="77777777" w:rsidTr="002E4208">
        <w:trPr>
          <w:trHeight w:val="436"/>
        </w:trPr>
        <w:tc>
          <w:tcPr>
            <w:tcW w:w="2305" w:type="dxa"/>
          </w:tcPr>
          <w:p w14:paraId="2CAD97CF" w14:textId="77777777" w:rsidR="002E4208" w:rsidRPr="00E8638E" w:rsidRDefault="002E4208" w:rsidP="00392978">
            <w:pPr>
              <w:pStyle w:val="TableParagraph"/>
              <w:spacing w:before="79"/>
              <w:ind w:left="57"/>
              <w:jc w:val="left"/>
              <w:rPr>
                <w:position w:val="2"/>
                <w:sz w:val="24"/>
                <w:szCs w:val="24"/>
              </w:rPr>
            </w:pP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Finger</w:t>
            </w:r>
            <w:r w:rsidRPr="00E8638E">
              <w:rPr>
                <w:spacing w:val="-2"/>
                <w:position w:val="2"/>
                <w:sz w:val="24"/>
                <w:szCs w:val="24"/>
              </w:rPr>
              <w:t xml:space="preserve"> </w:t>
            </w:r>
            <w:r w:rsidRPr="00E8638E">
              <w:rPr>
                <w:position w:val="2"/>
                <w:sz w:val="24"/>
                <w:szCs w:val="24"/>
              </w:rPr>
              <w:t>millet</w:t>
            </w:r>
            <w:r w:rsidRPr="00E8638E">
              <w:rPr>
                <w:spacing w:val="-2"/>
                <w:position w:val="2"/>
                <w:sz w:val="24"/>
                <w:szCs w:val="24"/>
              </w:rPr>
              <w:t xml:space="preserve"> </w:t>
            </w:r>
            <w:r w:rsidRPr="00E8638E">
              <w:rPr>
                <w:position w:val="2"/>
                <w:sz w:val="24"/>
                <w:szCs w:val="24"/>
              </w:rPr>
              <w:t>residue</w:t>
            </w:r>
            <w:r w:rsidRPr="00E8638E">
              <w:rPr>
                <w:spacing w:val="-1"/>
                <w:position w:val="2"/>
                <w:sz w:val="24"/>
                <w:szCs w:val="24"/>
              </w:rPr>
              <w:t xml:space="preserve"> </w:t>
            </w:r>
            <w:r w:rsidRPr="00E8638E">
              <w:rPr>
                <w:spacing w:val="-2"/>
                <w:position w:val="2"/>
                <w:sz w:val="24"/>
                <w:szCs w:val="24"/>
              </w:rPr>
              <w:t>incorporation</w:t>
            </w:r>
          </w:p>
        </w:tc>
        <w:tc>
          <w:tcPr>
            <w:tcW w:w="1124" w:type="dxa"/>
          </w:tcPr>
          <w:p w14:paraId="1AA5AFB3" w14:textId="77777777" w:rsidR="002E4208" w:rsidRPr="00E8638E" w:rsidRDefault="002E4208" w:rsidP="00392978">
            <w:pPr>
              <w:pStyle w:val="TableParagraph"/>
              <w:ind w:left="50" w:right="40"/>
              <w:rPr>
                <w:sz w:val="24"/>
                <w:szCs w:val="24"/>
              </w:rPr>
            </w:pPr>
            <w:r w:rsidRPr="00E8638E">
              <w:rPr>
                <w:spacing w:val="-2"/>
                <w:sz w:val="24"/>
                <w:szCs w:val="24"/>
              </w:rPr>
              <w:t>83653</w:t>
            </w:r>
          </w:p>
        </w:tc>
        <w:tc>
          <w:tcPr>
            <w:tcW w:w="1276" w:type="dxa"/>
          </w:tcPr>
          <w:p w14:paraId="61523526" w14:textId="77777777" w:rsidR="002E4208" w:rsidRPr="00E8638E" w:rsidRDefault="002E4208" w:rsidP="00392978">
            <w:pPr>
              <w:pStyle w:val="TableParagraph"/>
              <w:ind w:left="50" w:right="40"/>
              <w:rPr>
                <w:sz w:val="24"/>
                <w:szCs w:val="24"/>
              </w:rPr>
            </w:pPr>
            <w:r w:rsidRPr="00E8638E">
              <w:rPr>
                <w:spacing w:val="-2"/>
                <w:sz w:val="24"/>
                <w:szCs w:val="24"/>
              </w:rPr>
              <w:t>58148</w:t>
            </w:r>
          </w:p>
        </w:tc>
        <w:tc>
          <w:tcPr>
            <w:tcW w:w="1276" w:type="dxa"/>
          </w:tcPr>
          <w:p w14:paraId="29CDEBD1" w14:textId="77777777" w:rsidR="002E4208" w:rsidRPr="00E8638E" w:rsidRDefault="002E4208" w:rsidP="00392978">
            <w:pPr>
              <w:pStyle w:val="TableParagraph"/>
              <w:ind w:left="50" w:right="40"/>
              <w:rPr>
                <w:sz w:val="24"/>
                <w:szCs w:val="24"/>
              </w:rPr>
            </w:pPr>
            <w:r w:rsidRPr="00E8638E">
              <w:rPr>
                <w:spacing w:val="-2"/>
                <w:sz w:val="24"/>
                <w:szCs w:val="24"/>
              </w:rPr>
              <w:t>156551</w:t>
            </w:r>
          </w:p>
        </w:tc>
        <w:tc>
          <w:tcPr>
            <w:tcW w:w="1275" w:type="dxa"/>
          </w:tcPr>
          <w:p w14:paraId="5BDC71D0" w14:textId="77777777" w:rsidR="002E4208" w:rsidRPr="00E8638E" w:rsidRDefault="002E4208" w:rsidP="00392978">
            <w:pPr>
              <w:pStyle w:val="TableParagraph"/>
              <w:ind w:left="11" w:right="4"/>
              <w:rPr>
                <w:sz w:val="24"/>
                <w:szCs w:val="24"/>
              </w:rPr>
            </w:pPr>
            <w:r w:rsidRPr="00E8638E">
              <w:rPr>
                <w:spacing w:val="-2"/>
                <w:sz w:val="24"/>
                <w:szCs w:val="24"/>
              </w:rPr>
              <w:t>70101</w:t>
            </w:r>
          </w:p>
        </w:tc>
        <w:tc>
          <w:tcPr>
            <w:tcW w:w="1276" w:type="dxa"/>
          </w:tcPr>
          <w:p w14:paraId="33071DF1" w14:textId="77777777" w:rsidR="002E4208" w:rsidRPr="00E8638E" w:rsidRDefault="002E4208" w:rsidP="00392978">
            <w:pPr>
              <w:pStyle w:val="TableParagraph"/>
              <w:ind w:left="8"/>
              <w:rPr>
                <w:sz w:val="24"/>
                <w:szCs w:val="24"/>
              </w:rPr>
            </w:pPr>
            <w:r w:rsidRPr="00E8638E">
              <w:rPr>
                <w:spacing w:val="-2"/>
                <w:sz w:val="24"/>
                <w:szCs w:val="24"/>
              </w:rPr>
              <w:t>73290</w:t>
            </w:r>
          </w:p>
        </w:tc>
        <w:tc>
          <w:tcPr>
            <w:tcW w:w="992" w:type="dxa"/>
          </w:tcPr>
          <w:p w14:paraId="3314772D" w14:textId="77777777" w:rsidR="002E4208" w:rsidRPr="00E8638E" w:rsidRDefault="002E4208" w:rsidP="00392978">
            <w:pPr>
              <w:pStyle w:val="TableParagraph"/>
              <w:ind w:left="8"/>
              <w:rPr>
                <w:sz w:val="24"/>
                <w:szCs w:val="24"/>
              </w:rPr>
            </w:pPr>
            <w:r w:rsidRPr="00E8638E">
              <w:rPr>
                <w:spacing w:val="-2"/>
                <w:sz w:val="24"/>
                <w:szCs w:val="24"/>
              </w:rPr>
              <w:t>88349</w:t>
            </w:r>
          </w:p>
        </w:tc>
      </w:tr>
      <w:tr w:rsidR="002E4208" w:rsidRPr="00E8638E" w14:paraId="627E2376" w14:textId="77777777" w:rsidTr="002E4208">
        <w:trPr>
          <w:trHeight w:val="436"/>
        </w:trPr>
        <w:tc>
          <w:tcPr>
            <w:tcW w:w="2305" w:type="dxa"/>
          </w:tcPr>
          <w:p w14:paraId="567E4ED6" w14:textId="77777777" w:rsidR="002E4208" w:rsidRPr="00E8638E" w:rsidRDefault="002E4208" w:rsidP="00392978">
            <w:pPr>
              <w:pStyle w:val="TableParagraph"/>
              <w:spacing w:before="79"/>
              <w:ind w:left="57"/>
              <w:jc w:val="left"/>
              <w:rPr>
                <w:position w:val="2"/>
                <w:sz w:val="24"/>
                <w:szCs w:val="24"/>
              </w:rPr>
            </w:pPr>
            <w:r w:rsidRPr="00E8638E">
              <w:rPr>
                <w:position w:val="2"/>
                <w:sz w:val="24"/>
                <w:szCs w:val="24"/>
              </w:rPr>
              <w:t>M</w:t>
            </w:r>
            <w:r w:rsidRPr="00E8638E">
              <w:rPr>
                <w:sz w:val="24"/>
                <w:szCs w:val="24"/>
              </w:rPr>
              <w:t>2</w:t>
            </w:r>
            <w:r w:rsidRPr="00E8638E">
              <w:rPr>
                <w:spacing w:val="-1"/>
                <w:sz w:val="24"/>
                <w:szCs w:val="24"/>
              </w:rPr>
              <w:t xml:space="preserve"> </w:t>
            </w:r>
            <w:r w:rsidRPr="00E8638E">
              <w:rPr>
                <w:position w:val="2"/>
                <w:sz w:val="24"/>
                <w:szCs w:val="24"/>
              </w:rPr>
              <w:t>–</w:t>
            </w:r>
            <w:r w:rsidRPr="00E8638E">
              <w:rPr>
                <w:spacing w:val="-2"/>
                <w:position w:val="2"/>
                <w:sz w:val="24"/>
                <w:szCs w:val="24"/>
              </w:rPr>
              <w:t xml:space="preserve"> </w:t>
            </w: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6"/>
                <w:position w:val="2"/>
                <w:sz w:val="24"/>
                <w:szCs w:val="24"/>
              </w:rPr>
              <w:t xml:space="preserve"> </w:t>
            </w:r>
            <w:r w:rsidRPr="00E8638E">
              <w:rPr>
                <w:position w:val="2"/>
                <w:sz w:val="24"/>
                <w:szCs w:val="24"/>
              </w:rPr>
              <w:t>ANGRAU</w:t>
            </w:r>
            <w:r w:rsidRPr="00E8638E">
              <w:rPr>
                <w:spacing w:val="-2"/>
                <w:position w:val="2"/>
                <w:sz w:val="24"/>
                <w:szCs w:val="24"/>
              </w:rPr>
              <w:t xml:space="preserve"> decomposer</w:t>
            </w:r>
          </w:p>
        </w:tc>
        <w:tc>
          <w:tcPr>
            <w:tcW w:w="1124" w:type="dxa"/>
          </w:tcPr>
          <w:p w14:paraId="46A3549D" w14:textId="77777777" w:rsidR="002E4208" w:rsidRPr="00E8638E" w:rsidRDefault="002E4208" w:rsidP="00392978">
            <w:pPr>
              <w:pStyle w:val="TableParagraph"/>
              <w:ind w:left="50" w:right="40"/>
              <w:rPr>
                <w:sz w:val="24"/>
                <w:szCs w:val="24"/>
              </w:rPr>
            </w:pPr>
            <w:r w:rsidRPr="00E8638E">
              <w:rPr>
                <w:spacing w:val="-2"/>
                <w:sz w:val="24"/>
                <w:szCs w:val="24"/>
              </w:rPr>
              <w:t>91236</w:t>
            </w:r>
          </w:p>
        </w:tc>
        <w:tc>
          <w:tcPr>
            <w:tcW w:w="1276" w:type="dxa"/>
          </w:tcPr>
          <w:p w14:paraId="02F1E1F5" w14:textId="77777777" w:rsidR="002E4208" w:rsidRPr="00E8638E" w:rsidRDefault="002E4208" w:rsidP="00392978">
            <w:pPr>
              <w:pStyle w:val="TableParagraph"/>
              <w:ind w:left="50" w:right="40"/>
              <w:rPr>
                <w:sz w:val="24"/>
                <w:szCs w:val="24"/>
              </w:rPr>
            </w:pPr>
            <w:r w:rsidRPr="00E8638E">
              <w:rPr>
                <w:spacing w:val="-2"/>
                <w:sz w:val="24"/>
                <w:szCs w:val="24"/>
              </w:rPr>
              <w:t>63817</w:t>
            </w:r>
          </w:p>
        </w:tc>
        <w:tc>
          <w:tcPr>
            <w:tcW w:w="1276" w:type="dxa"/>
          </w:tcPr>
          <w:p w14:paraId="14761C18" w14:textId="77777777" w:rsidR="002E4208" w:rsidRPr="00E8638E" w:rsidRDefault="002E4208" w:rsidP="00392978">
            <w:pPr>
              <w:pStyle w:val="TableParagraph"/>
              <w:ind w:left="50" w:right="40"/>
              <w:rPr>
                <w:sz w:val="24"/>
                <w:szCs w:val="24"/>
              </w:rPr>
            </w:pPr>
            <w:r w:rsidRPr="00E8638E">
              <w:rPr>
                <w:spacing w:val="-2"/>
                <w:sz w:val="24"/>
                <w:szCs w:val="24"/>
              </w:rPr>
              <w:t>163853</w:t>
            </w:r>
          </w:p>
        </w:tc>
        <w:tc>
          <w:tcPr>
            <w:tcW w:w="1275" w:type="dxa"/>
          </w:tcPr>
          <w:p w14:paraId="12207F05" w14:textId="77777777" w:rsidR="002E4208" w:rsidRPr="00E8638E" w:rsidRDefault="002E4208" w:rsidP="00392978">
            <w:pPr>
              <w:pStyle w:val="TableParagraph"/>
              <w:ind w:left="11" w:right="4"/>
              <w:rPr>
                <w:sz w:val="24"/>
                <w:szCs w:val="24"/>
              </w:rPr>
            </w:pPr>
            <w:r w:rsidRPr="00E8638E">
              <w:rPr>
                <w:spacing w:val="-2"/>
                <w:sz w:val="24"/>
                <w:szCs w:val="24"/>
              </w:rPr>
              <w:t>73273</w:t>
            </w:r>
          </w:p>
        </w:tc>
        <w:tc>
          <w:tcPr>
            <w:tcW w:w="1276" w:type="dxa"/>
          </w:tcPr>
          <w:p w14:paraId="03B59313" w14:textId="77777777" w:rsidR="002E4208" w:rsidRPr="00E8638E" w:rsidRDefault="002E4208" w:rsidP="00392978">
            <w:pPr>
              <w:pStyle w:val="TableParagraph"/>
              <w:ind w:left="8"/>
              <w:rPr>
                <w:sz w:val="24"/>
                <w:szCs w:val="24"/>
              </w:rPr>
            </w:pPr>
            <w:r w:rsidRPr="00E8638E">
              <w:rPr>
                <w:spacing w:val="-2"/>
                <w:sz w:val="24"/>
                <w:szCs w:val="24"/>
              </w:rPr>
              <w:t>78353</w:t>
            </w:r>
          </w:p>
        </w:tc>
        <w:tc>
          <w:tcPr>
            <w:tcW w:w="992" w:type="dxa"/>
          </w:tcPr>
          <w:p w14:paraId="67D7F27A" w14:textId="77777777" w:rsidR="002E4208" w:rsidRPr="00E8638E" w:rsidRDefault="002E4208" w:rsidP="00392978">
            <w:pPr>
              <w:pStyle w:val="TableParagraph"/>
              <w:ind w:left="8"/>
              <w:rPr>
                <w:sz w:val="24"/>
                <w:szCs w:val="24"/>
              </w:rPr>
            </w:pPr>
            <w:r w:rsidRPr="00E8638E">
              <w:rPr>
                <w:spacing w:val="-2"/>
                <w:sz w:val="24"/>
                <w:szCs w:val="24"/>
              </w:rPr>
              <w:t>94106</w:t>
            </w:r>
          </w:p>
        </w:tc>
      </w:tr>
      <w:tr w:rsidR="002E4208" w:rsidRPr="00E8638E" w14:paraId="03AF2D57" w14:textId="77777777" w:rsidTr="002E4208">
        <w:trPr>
          <w:trHeight w:val="436"/>
        </w:trPr>
        <w:tc>
          <w:tcPr>
            <w:tcW w:w="2305" w:type="dxa"/>
          </w:tcPr>
          <w:p w14:paraId="1C234A59" w14:textId="77777777" w:rsidR="002E4208" w:rsidRPr="00E8638E" w:rsidRDefault="002E4208" w:rsidP="00392978">
            <w:pPr>
              <w:pStyle w:val="TableParagraph"/>
              <w:spacing w:before="79"/>
              <w:ind w:left="57"/>
              <w:jc w:val="left"/>
              <w:rPr>
                <w:position w:val="2"/>
                <w:sz w:val="24"/>
                <w:szCs w:val="24"/>
              </w:rPr>
            </w:pPr>
            <w:r w:rsidRPr="00E8638E">
              <w:rPr>
                <w:position w:val="2"/>
                <w:sz w:val="24"/>
                <w:szCs w:val="24"/>
              </w:rPr>
              <w:t>M</w:t>
            </w:r>
            <w:r w:rsidRPr="00E8638E">
              <w:rPr>
                <w:sz w:val="24"/>
                <w:szCs w:val="24"/>
              </w:rPr>
              <w:t>3</w:t>
            </w:r>
            <w:r w:rsidRPr="00E8638E">
              <w:rPr>
                <w:spacing w:val="20"/>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No</w:t>
            </w:r>
            <w:r w:rsidRPr="00E8638E">
              <w:rPr>
                <w:spacing w:val="-1"/>
                <w:position w:val="2"/>
                <w:sz w:val="24"/>
                <w:szCs w:val="24"/>
              </w:rPr>
              <w:t xml:space="preserve"> </w:t>
            </w:r>
            <w:r w:rsidRPr="00E8638E">
              <w:rPr>
                <w:position w:val="2"/>
                <w:sz w:val="24"/>
                <w:szCs w:val="24"/>
              </w:rPr>
              <w:t xml:space="preserve">residue </w:t>
            </w:r>
            <w:r w:rsidRPr="00E8638E">
              <w:rPr>
                <w:spacing w:val="-2"/>
                <w:position w:val="2"/>
                <w:sz w:val="24"/>
                <w:szCs w:val="24"/>
              </w:rPr>
              <w:t>incorporation</w:t>
            </w:r>
          </w:p>
        </w:tc>
        <w:tc>
          <w:tcPr>
            <w:tcW w:w="1124" w:type="dxa"/>
          </w:tcPr>
          <w:p w14:paraId="10E80211" w14:textId="77777777" w:rsidR="002E4208" w:rsidRPr="00E8638E" w:rsidRDefault="002E4208" w:rsidP="00392978">
            <w:pPr>
              <w:pStyle w:val="TableParagraph"/>
              <w:ind w:left="50" w:right="40"/>
              <w:rPr>
                <w:sz w:val="24"/>
                <w:szCs w:val="24"/>
              </w:rPr>
            </w:pPr>
            <w:r w:rsidRPr="00E8638E">
              <w:rPr>
                <w:spacing w:val="-2"/>
                <w:sz w:val="24"/>
                <w:szCs w:val="24"/>
              </w:rPr>
              <w:t>64636</w:t>
            </w:r>
          </w:p>
        </w:tc>
        <w:tc>
          <w:tcPr>
            <w:tcW w:w="1276" w:type="dxa"/>
          </w:tcPr>
          <w:p w14:paraId="2FA3EF76" w14:textId="77777777" w:rsidR="002E4208" w:rsidRPr="00E8638E" w:rsidRDefault="002E4208" w:rsidP="00392978">
            <w:pPr>
              <w:pStyle w:val="TableParagraph"/>
              <w:ind w:left="50" w:right="40"/>
              <w:rPr>
                <w:sz w:val="24"/>
                <w:szCs w:val="24"/>
              </w:rPr>
            </w:pPr>
            <w:r w:rsidRPr="00E8638E">
              <w:rPr>
                <w:spacing w:val="-2"/>
                <w:sz w:val="24"/>
                <w:szCs w:val="24"/>
              </w:rPr>
              <w:t>52768</w:t>
            </w:r>
          </w:p>
        </w:tc>
        <w:tc>
          <w:tcPr>
            <w:tcW w:w="1276" w:type="dxa"/>
          </w:tcPr>
          <w:p w14:paraId="3F265EEE" w14:textId="77777777" w:rsidR="002E4208" w:rsidRPr="00E8638E" w:rsidRDefault="002E4208" w:rsidP="00392978">
            <w:pPr>
              <w:pStyle w:val="TableParagraph"/>
              <w:ind w:left="50" w:right="40"/>
              <w:rPr>
                <w:sz w:val="24"/>
                <w:szCs w:val="24"/>
              </w:rPr>
            </w:pPr>
            <w:r w:rsidRPr="00E8638E">
              <w:rPr>
                <w:spacing w:val="-2"/>
                <w:sz w:val="24"/>
                <w:szCs w:val="24"/>
              </w:rPr>
              <w:t>129831</w:t>
            </w:r>
          </w:p>
        </w:tc>
        <w:tc>
          <w:tcPr>
            <w:tcW w:w="1275" w:type="dxa"/>
          </w:tcPr>
          <w:p w14:paraId="3E149ADD" w14:textId="77777777" w:rsidR="002E4208" w:rsidRPr="00E8638E" w:rsidRDefault="002E4208" w:rsidP="00392978">
            <w:pPr>
              <w:pStyle w:val="TableParagraph"/>
              <w:ind w:left="11" w:right="4"/>
              <w:rPr>
                <w:sz w:val="24"/>
                <w:szCs w:val="24"/>
              </w:rPr>
            </w:pPr>
            <w:r w:rsidRPr="00E8638E">
              <w:rPr>
                <w:spacing w:val="-2"/>
                <w:sz w:val="24"/>
                <w:szCs w:val="24"/>
              </w:rPr>
              <w:t>61982</w:t>
            </w:r>
          </w:p>
        </w:tc>
        <w:tc>
          <w:tcPr>
            <w:tcW w:w="1276" w:type="dxa"/>
          </w:tcPr>
          <w:p w14:paraId="3785F849" w14:textId="77777777" w:rsidR="002E4208" w:rsidRPr="00E8638E" w:rsidRDefault="002E4208" w:rsidP="00392978">
            <w:pPr>
              <w:pStyle w:val="TableParagraph"/>
              <w:ind w:left="8"/>
              <w:rPr>
                <w:sz w:val="24"/>
                <w:szCs w:val="24"/>
              </w:rPr>
            </w:pPr>
            <w:r w:rsidRPr="00E8638E">
              <w:rPr>
                <w:spacing w:val="-2"/>
                <w:sz w:val="24"/>
                <w:szCs w:val="24"/>
              </w:rPr>
              <w:t>66855</w:t>
            </w:r>
          </w:p>
        </w:tc>
        <w:tc>
          <w:tcPr>
            <w:tcW w:w="992" w:type="dxa"/>
          </w:tcPr>
          <w:p w14:paraId="2992E6DB" w14:textId="77777777" w:rsidR="002E4208" w:rsidRPr="00E8638E" w:rsidRDefault="002E4208" w:rsidP="00392978">
            <w:pPr>
              <w:pStyle w:val="TableParagraph"/>
              <w:ind w:left="8"/>
              <w:rPr>
                <w:sz w:val="24"/>
                <w:szCs w:val="24"/>
              </w:rPr>
            </w:pPr>
            <w:r w:rsidRPr="00E8638E">
              <w:rPr>
                <w:spacing w:val="-2"/>
                <w:sz w:val="24"/>
                <w:szCs w:val="24"/>
              </w:rPr>
              <w:t>75214</w:t>
            </w:r>
          </w:p>
        </w:tc>
      </w:tr>
      <w:tr w:rsidR="002E4208" w:rsidRPr="00E8638E" w14:paraId="13B56820" w14:textId="77777777" w:rsidTr="002E4208">
        <w:trPr>
          <w:trHeight w:val="436"/>
        </w:trPr>
        <w:tc>
          <w:tcPr>
            <w:tcW w:w="2305" w:type="dxa"/>
          </w:tcPr>
          <w:p w14:paraId="726B048C" w14:textId="77777777" w:rsidR="002E4208" w:rsidRPr="00E8638E" w:rsidRDefault="002E4208" w:rsidP="00392978">
            <w:pPr>
              <w:pStyle w:val="TableParagraph"/>
              <w:ind w:left="57"/>
              <w:jc w:val="left"/>
              <w:rPr>
                <w:b/>
                <w:sz w:val="24"/>
                <w:szCs w:val="24"/>
              </w:rPr>
            </w:pPr>
            <w:r w:rsidRPr="00E8638E">
              <w:rPr>
                <w:b/>
                <w:sz w:val="24"/>
                <w:szCs w:val="24"/>
              </w:rPr>
              <w:t>Mean</w:t>
            </w:r>
            <w:r w:rsidRPr="00E8638E">
              <w:rPr>
                <w:b/>
                <w:spacing w:val="-5"/>
                <w:sz w:val="24"/>
                <w:szCs w:val="24"/>
              </w:rPr>
              <w:t xml:space="preserve"> </w:t>
            </w:r>
            <w:r w:rsidRPr="00E8638E">
              <w:rPr>
                <w:b/>
                <w:spacing w:val="-10"/>
                <w:sz w:val="24"/>
                <w:szCs w:val="24"/>
              </w:rPr>
              <w:t>S</w:t>
            </w:r>
          </w:p>
        </w:tc>
        <w:tc>
          <w:tcPr>
            <w:tcW w:w="1124" w:type="dxa"/>
          </w:tcPr>
          <w:p w14:paraId="0E9A5391" w14:textId="77777777" w:rsidR="002E4208" w:rsidRPr="00E8638E" w:rsidRDefault="002E4208" w:rsidP="00392978">
            <w:pPr>
              <w:pStyle w:val="TableParagraph"/>
              <w:ind w:left="50" w:right="40"/>
              <w:rPr>
                <w:sz w:val="24"/>
                <w:szCs w:val="24"/>
              </w:rPr>
            </w:pPr>
            <w:r w:rsidRPr="00E8638E">
              <w:rPr>
                <w:spacing w:val="-2"/>
                <w:sz w:val="24"/>
                <w:szCs w:val="24"/>
              </w:rPr>
              <w:t>79842</w:t>
            </w:r>
          </w:p>
        </w:tc>
        <w:tc>
          <w:tcPr>
            <w:tcW w:w="1276" w:type="dxa"/>
          </w:tcPr>
          <w:p w14:paraId="518499F2" w14:textId="77777777" w:rsidR="002E4208" w:rsidRPr="00E8638E" w:rsidRDefault="002E4208" w:rsidP="00392978">
            <w:pPr>
              <w:pStyle w:val="TableParagraph"/>
              <w:ind w:left="50" w:right="40"/>
              <w:rPr>
                <w:sz w:val="24"/>
                <w:szCs w:val="24"/>
              </w:rPr>
            </w:pPr>
            <w:r w:rsidRPr="00E8638E">
              <w:rPr>
                <w:spacing w:val="-2"/>
                <w:sz w:val="24"/>
                <w:szCs w:val="24"/>
              </w:rPr>
              <w:t>58244</w:t>
            </w:r>
          </w:p>
        </w:tc>
        <w:tc>
          <w:tcPr>
            <w:tcW w:w="1276" w:type="dxa"/>
          </w:tcPr>
          <w:p w14:paraId="6712C290" w14:textId="77777777" w:rsidR="002E4208" w:rsidRPr="00E8638E" w:rsidRDefault="002E4208" w:rsidP="00392978">
            <w:pPr>
              <w:pStyle w:val="TableParagraph"/>
              <w:ind w:left="50" w:right="40"/>
              <w:rPr>
                <w:sz w:val="24"/>
                <w:szCs w:val="24"/>
              </w:rPr>
            </w:pPr>
            <w:r w:rsidRPr="00E8638E">
              <w:rPr>
                <w:spacing w:val="-2"/>
                <w:sz w:val="24"/>
                <w:szCs w:val="24"/>
              </w:rPr>
              <w:t>150079</w:t>
            </w:r>
          </w:p>
        </w:tc>
        <w:tc>
          <w:tcPr>
            <w:tcW w:w="1275" w:type="dxa"/>
          </w:tcPr>
          <w:p w14:paraId="55BEEC7F" w14:textId="77777777" w:rsidR="002E4208" w:rsidRPr="00E8638E" w:rsidRDefault="002E4208" w:rsidP="00392978">
            <w:pPr>
              <w:pStyle w:val="TableParagraph"/>
              <w:ind w:left="11" w:right="4"/>
              <w:rPr>
                <w:sz w:val="24"/>
                <w:szCs w:val="24"/>
              </w:rPr>
            </w:pPr>
            <w:r w:rsidRPr="00E8638E">
              <w:rPr>
                <w:spacing w:val="-2"/>
                <w:sz w:val="24"/>
                <w:szCs w:val="24"/>
              </w:rPr>
              <w:t>68452</w:t>
            </w:r>
          </w:p>
        </w:tc>
        <w:tc>
          <w:tcPr>
            <w:tcW w:w="1276" w:type="dxa"/>
          </w:tcPr>
          <w:p w14:paraId="1883AA57" w14:textId="77777777" w:rsidR="002E4208" w:rsidRPr="00E8638E" w:rsidRDefault="002E4208" w:rsidP="00392978">
            <w:pPr>
              <w:pStyle w:val="TableParagraph"/>
              <w:ind w:left="8"/>
              <w:rPr>
                <w:sz w:val="24"/>
                <w:szCs w:val="24"/>
              </w:rPr>
            </w:pPr>
            <w:r w:rsidRPr="00E8638E">
              <w:rPr>
                <w:spacing w:val="-2"/>
                <w:sz w:val="24"/>
                <w:szCs w:val="24"/>
              </w:rPr>
              <w:t>72833</w:t>
            </w:r>
          </w:p>
        </w:tc>
        <w:tc>
          <w:tcPr>
            <w:tcW w:w="992" w:type="dxa"/>
          </w:tcPr>
          <w:p w14:paraId="0E2A9C28" w14:textId="77777777" w:rsidR="002E4208" w:rsidRPr="00E8638E" w:rsidRDefault="002E4208" w:rsidP="00392978">
            <w:pPr>
              <w:pStyle w:val="TableParagraph"/>
              <w:spacing w:before="0"/>
              <w:jc w:val="left"/>
              <w:rPr>
                <w:sz w:val="24"/>
                <w:szCs w:val="24"/>
              </w:rPr>
            </w:pPr>
          </w:p>
        </w:tc>
      </w:tr>
      <w:tr w:rsidR="002E4208" w:rsidRPr="00E8638E" w14:paraId="201BC264" w14:textId="77777777" w:rsidTr="002E4208">
        <w:trPr>
          <w:trHeight w:val="433"/>
        </w:trPr>
        <w:tc>
          <w:tcPr>
            <w:tcW w:w="2305" w:type="dxa"/>
          </w:tcPr>
          <w:p w14:paraId="316852F1" w14:textId="77777777" w:rsidR="002E4208" w:rsidRPr="00E8638E" w:rsidRDefault="002E4208" w:rsidP="00392978">
            <w:pPr>
              <w:pStyle w:val="TableParagraph"/>
              <w:spacing w:before="0"/>
              <w:jc w:val="left"/>
              <w:rPr>
                <w:sz w:val="24"/>
                <w:szCs w:val="24"/>
              </w:rPr>
            </w:pPr>
          </w:p>
        </w:tc>
        <w:tc>
          <w:tcPr>
            <w:tcW w:w="1124" w:type="dxa"/>
          </w:tcPr>
          <w:p w14:paraId="0A42ADB0" w14:textId="77777777" w:rsidR="002E4208" w:rsidRPr="00E8638E" w:rsidRDefault="002E4208" w:rsidP="00392978">
            <w:pPr>
              <w:pStyle w:val="TableParagraph"/>
              <w:ind w:left="50" w:right="42"/>
              <w:rPr>
                <w:b/>
                <w:sz w:val="24"/>
                <w:szCs w:val="24"/>
              </w:rPr>
            </w:pPr>
            <w:proofErr w:type="spellStart"/>
            <w:proofErr w:type="gramStart"/>
            <w:r w:rsidRPr="00E8638E">
              <w:rPr>
                <w:b/>
                <w:sz w:val="24"/>
                <w:szCs w:val="24"/>
              </w:rPr>
              <w:t>S.Em</w:t>
            </w:r>
            <w:proofErr w:type="spellEnd"/>
            <w:proofErr w:type="gramEnd"/>
            <w:r w:rsidRPr="00E8638E">
              <w:rPr>
                <w:b/>
                <w:spacing w:val="-1"/>
                <w:sz w:val="24"/>
                <w:szCs w:val="24"/>
              </w:rPr>
              <w:t xml:space="preserve"> </w:t>
            </w:r>
            <w:r w:rsidRPr="00E8638E">
              <w:rPr>
                <w:b/>
                <w:spacing w:val="-5"/>
                <w:sz w:val="24"/>
                <w:szCs w:val="24"/>
              </w:rPr>
              <w:t>(±)</w:t>
            </w:r>
          </w:p>
        </w:tc>
        <w:tc>
          <w:tcPr>
            <w:tcW w:w="1276" w:type="dxa"/>
          </w:tcPr>
          <w:p w14:paraId="3B0DED03" w14:textId="77777777" w:rsidR="002E4208" w:rsidRPr="00E8638E" w:rsidRDefault="002E4208" w:rsidP="00392978">
            <w:pPr>
              <w:pStyle w:val="TableParagraph"/>
              <w:ind w:left="50" w:right="42"/>
              <w:rPr>
                <w:b/>
                <w:sz w:val="24"/>
                <w:szCs w:val="24"/>
              </w:rPr>
            </w:pPr>
            <w:r w:rsidRPr="00E8638E">
              <w:rPr>
                <w:b/>
                <w:sz w:val="24"/>
                <w:szCs w:val="24"/>
              </w:rPr>
              <w:t>CD</w:t>
            </w:r>
            <w:r w:rsidRPr="00E8638E">
              <w:rPr>
                <w:b/>
                <w:spacing w:val="-2"/>
                <w:sz w:val="24"/>
                <w:szCs w:val="24"/>
              </w:rPr>
              <w:t xml:space="preserve"> (p=0.05)</w:t>
            </w:r>
          </w:p>
        </w:tc>
        <w:tc>
          <w:tcPr>
            <w:tcW w:w="1276" w:type="dxa"/>
          </w:tcPr>
          <w:p w14:paraId="204A6F26" w14:textId="77777777" w:rsidR="002E4208" w:rsidRPr="00E8638E" w:rsidRDefault="002E4208" w:rsidP="00392978">
            <w:pPr>
              <w:pStyle w:val="TableParagraph"/>
              <w:ind w:left="50" w:right="41"/>
              <w:rPr>
                <w:b/>
                <w:sz w:val="24"/>
                <w:szCs w:val="24"/>
              </w:rPr>
            </w:pPr>
            <w:r w:rsidRPr="00E8638E">
              <w:rPr>
                <w:b/>
                <w:sz w:val="24"/>
                <w:szCs w:val="24"/>
              </w:rPr>
              <w:t>CV</w:t>
            </w:r>
            <w:r w:rsidRPr="00E8638E">
              <w:rPr>
                <w:b/>
                <w:spacing w:val="-7"/>
                <w:sz w:val="24"/>
                <w:szCs w:val="24"/>
              </w:rPr>
              <w:t xml:space="preserve"> </w:t>
            </w:r>
            <w:r w:rsidRPr="00E8638E">
              <w:rPr>
                <w:b/>
                <w:spacing w:val="-5"/>
                <w:sz w:val="24"/>
                <w:szCs w:val="24"/>
              </w:rPr>
              <w:t>(%)</w:t>
            </w:r>
          </w:p>
        </w:tc>
        <w:tc>
          <w:tcPr>
            <w:tcW w:w="1275" w:type="dxa"/>
          </w:tcPr>
          <w:p w14:paraId="6296BD39" w14:textId="77777777" w:rsidR="002E4208" w:rsidRPr="00E8638E" w:rsidRDefault="002E4208" w:rsidP="00392978">
            <w:pPr>
              <w:pStyle w:val="TableParagraph"/>
              <w:spacing w:before="0"/>
              <w:jc w:val="left"/>
              <w:rPr>
                <w:sz w:val="24"/>
                <w:szCs w:val="24"/>
              </w:rPr>
            </w:pPr>
          </w:p>
        </w:tc>
        <w:tc>
          <w:tcPr>
            <w:tcW w:w="1276" w:type="dxa"/>
          </w:tcPr>
          <w:p w14:paraId="4BE62B4B" w14:textId="77777777" w:rsidR="002E4208" w:rsidRPr="00E8638E" w:rsidRDefault="002E4208" w:rsidP="00392978">
            <w:pPr>
              <w:pStyle w:val="TableParagraph"/>
              <w:spacing w:before="0"/>
              <w:jc w:val="left"/>
              <w:rPr>
                <w:sz w:val="24"/>
                <w:szCs w:val="24"/>
              </w:rPr>
            </w:pPr>
          </w:p>
        </w:tc>
        <w:tc>
          <w:tcPr>
            <w:tcW w:w="992" w:type="dxa"/>
          </w:tcPr>
          <w:p w14:paraId="5817B230" w14:textId="77777777" w:rsidR="002E4208" w:rsidRPr="00E8638E" w:rsidRDefault="002E4208" w:rsidP="00392978">
            <w:pPr>
              <w:pStyle w:val="TableParagraph"/>
              <w:spacing w:before="0"/>
              <w:jc w:val="left"/>
              <w:rPr>
                <w:sz w:val="24"/>
                <w:szCs w:val="24"/>
              </w:rPr>
            </w:pPr>
          </w:p>
        </w:tc>
      </w:tr>
      <w:tr w:rsidR="002E4208" w:rsidRPr="00E8638E" w14:paraId="34E22E97" w14:textId="77777777" w:rsidTr="002E4208">
        <w:trPr>
          <w:trHeight w:val="436"/>
        </w:trPr>
        <w:tc>
          <w:tcPr>
            <w:tcW w:w="2305" w:type="dxa"/>
          </w:tcPr>
          <w:p w14:paraId="63FD3FD5" w14:textId="77777777" w:rsidR="002E4208" w:rsidRPr="00E8638E" w:rsidRDefault="002E4208" w:rsidP="00392978">
            <w:pPr>
              <w:pStyle w:val="TableParagraph"/>
              <w:spacing w:before="83"/>
              <w:ind w:left="57"/>
              <w:jc w:val="left"/>
              <w:rPr>
                <w:sz w:val="24"/>
                <w:szCs w:val="24"/>
              </w:rPr>
            </w:pPr>
            <w:proofErr w:type="spellStart"/>
            <w:r w:rsidRPr="00E8638E">
              <w:rPr>
                <w:spacing w:val="-2"/>
                <w:sz w:val="24"/>
                <w:szCs w:val="24"/>
              </w:rPr>
              <w:t>Mainplot</w:t>
            </w:r>
            <w:proofErr w:type="spellEnd"/>
          </w:p>
        </w:tc>
        <w:tc>
          <w:tcPr>
            <w:tcW w:w="1124" w:type="dxa"/>
          </w:tcPr>
          <w:p w14:paraId="0586AF7D" w14:textId="77777777" w:rsidR="002E4208" w:rsidRPr="00E8638E" w:rsidRDefault="002E4208" w:rsidP="00392978">
            <w:pPr>
              <w:pStyle w:val="TableParagraph"/>
              <w:spacing w:before="83"/>
              <w:ind w:left="50" w:right="43"/>
              <w:rPr>
                <w:sz w:val="24"/>
                <w:szCs w:val="24"/>
              </w:rPr>
            </w:pPr>
            <w:r w:rsidRPr="00E8638E">
              <w:rPr>
                <w:spacing w:val="-2"/>
                <w:sz w:val="24"/>
                <w:szCs w:val="24"/>
              </w:rPr>
              <w:t>1964.2</w:t>
            </w:r>
          </w:p>
        </w:tc>
        <w:tc>
          <w:tcPr>
            <w:tcW w:w="1276" w:type="dxa"/>
          </w:tcPr>
          <w:p w14:paraId="1B071179" w14:textId="77777777" w:rsidR="002E4208" w:rsidRPr="00E8638E" w:rsidRDefault="002E4208" w:rsidP="00392978">
            <w:pPr>
              <w:pStyle w:val="TableParagraph"/>
              <w:spacing w:before="83"/>
              <w:ind w:left="50" w:right="40"/>
              <w:rPr>
                <w:sz w:val="24"/>
                <w:szCs w:val="24"/>
              </w:rPr>
            </w:pPr>
            <w:r w:rsidRPr="00E8638E">
              <w:rPr>
                <w:spacing w:val="-4"/>
                <w:sz w:val="24"/>
                <w:szCs w:val="24"/>
              </w:rPr>
              <w:t>7712</w:t>
            </w:r>
          </w:p>
        </w:tc>
        <w:tc>
          <w:tcPr>
            <w:tcW w:w="1276" w:type="dxa"/>
          </w:tcPr>
          <w:p w14:paraId="7936183C" w14:textId="77777777" w:rsidR="002E4208" w:rsidRPr="00E8638E" w:rsidRDefault="002E4208" w:rsidP="00392978">
            <w:pPr>
              <w:pStyle w:val="TableParagraph"/>
              <w:spacing w:before="83"/>
              <w:ind w:left="50" w:right="42"/>
              <w:rPr>
                <w:sz w:val="24"/>
                <w:szCs w:val="24"/>
              </w:rPr>
            </w:pPr>
            <w:r w:rsidRPr="00E8638E">
              <w:rPr>
                <w:spacing w:val="-5"/>
                <w:sz w:val="24"/>
                <w:szCs w:val="24"/>
              </w:rPr>
              <w:t>8.8</w:t>
            </w:r>
          </w:p>
        </w:tc>
        <w:tc>
          <w:tcPr>
            <w:tcW w:w="1275" w:type="dxa"/>
          </w:tcPr>
          <w:p w14:paraId="2B4CA85D" w14:textId="77777777" w:rsidR="002E4208" w:rsidRPr="00E8638E" w:rsidRDefault="002E4208" w:rsidP="00392978">
            <w:pPr>
              <w:pStyle w:val="TableParagraph"/>
              <w:spacing w:before="0"/>
              <w:jc w:val="left"/>
              <w:rPr>
                <w:sz w:val="24"/>
                <w:szCs w:val="24"/>
              </w:rPr>
            </w:pPr>
          </w:p>
        </w:tc>
        <w:tc>
          <w:tcPr>
            <w:tcW w:w="1276" w:type="dxa"/>
          </w:tcPr>
          <w:p w14:paraId="36E3C749" w14:textId="77777777" w:rsidR="002E4208" w:rsidRPr="00E8638E" w:rsidRDefault="002E4208" w:rsidP="00392978">
            <w:pPr>
              <w:pStyle w:val="TableParagraph"/>
              <w:spacing w:before="0"/>
              <w:jc w:val="left"/>
              <w:rPr>
                <w:sz w:val="24"/>
                <w:szCs w:val="24"/>
              </w:rPr>
            </w:pPr>
          </w:p>
        </w:tc>
        <w:tc>
          <w:tcPr>
            <w:tcW w:w="992" w:type="dxa"/>
          </w:tcPr>
          <w:p w14:paraId="5B610AA4" w14:textId="77777777" w:rsidR="002E4208" w:rsidRPr="00E8638E" w:rsidRDefault="002E4208" w:rsidP="00392978">
            <w:pPr>
              <w:pStyle w:val="TableParagraph"/>
              <w:spacing w:before="0"/>
              <w:jc w:val="left"/>
              <w:rPr>
                <w:sz w:val="24"/>
                <w:szCs w:val="24"/>
              </w:rPr>
            </w:pPr>
          </w:p>
        </w:tc>
      </w:tr>
      <w:tr w:rsidR="002E4208" w:rsidRPr="00E8638E" w14:paraId="55612A9D" w14:textId="77777777" w:rsidTr="002E4208">
        <w:trPr>
          <w:trHeight w:val="436"/>
        </w:trPr>
        <w:tc>
          <w:tcPr>
            <w:tcW w:w="2305" w:type="dxa"/>
          </w:tcPr>
          <w:p w14:paraId="642217BE" w14:textId="77777777" w:rsidR="002E4208" w:rsidRPr="00E8638E" w:rsidRDefault="002E4208" w:rsidP="00392978">
            <w:pPr>
              <w:pStyle w:val="TableParagraph"/>
              <w:ind w:left="57"/>
              <w:jc w:val="left"/>
              <w:rPr>
                <w:sz w:val="24"/>
                <w:szCs w:val="24"/>
              </w:rPr>
            </w:pPr>
            <w:r w:rsidRPr="00E8638E">
              <w:rPr>
                <w:spacing w:val="-2"/>
                <w:sz w:val="24"/>
                <w:szCs w:val="24"/>
              </w:rPr>
              <w:t>Subplot</w:t>
            </w:r>
          </w:p>
        </w:tc>
        <w:tc>
          <w:tcPr>
            <w:tcW w:w="1124" w:type="dxa"/>
          </w:tcPr>
          <w:p w14:paraId="0AF5B968" w14:textId="77777777" w:rsidR="002E4208" w:rsidRPr="00E8638E" w:rsidRDefault="002E4208" w:rsidP="00392978">
            <w:pPr>
              <w:pStyle w:val="TableParagraph"/>
              <w:ind w:left="50" w:right="43"/>
              <w:rPr>
                <w:sz w:val="24"/>
                <w:szCs w:val="24"/>
              </w:rPr>
            </w:pPr>
            <w:r w:rsidRPr="00E8638E">
              <w:rPr>
                <w:spacing w:val="-2"/>
                <w:sz w:val="24"/>
                <w:szCs w:val="24"/>
              </w:rPr>
              <w:t>2155.7</w:t>
            </w:r>
          </w:p>
        </w:tc>
        <w:tc>
          <w:tcPr>
            <w:tcW w:w="1276" w:type="dxa"/>
          </w:tcPr>
          <w:p w14:paraId="0FD6750B" w14:textId="77777777" w:rsidR="002E4208" w:rsidRPr="00E8638E" w:rsidRDefault="002E4208" w:rsidP="00392978">
            <w:pPr>
              <w:pStyle w:val="TableParagraph"/>
              <w:ind w:left="50" w:right="40"/>
              <w:rPr>
                <w:sz w:val="24"/>
                <w:szCs w:val="24"/>
              </w:rPr>
            </w:pPr>
            <w:r w:rsidRPr="00E8638E">
              <w:rPr>
                <w:spacing w:val="-4"/>
                <w:sz w:val="24"/>
                <w:szCs w:val="24"/>
              </w:rPr>
              <w:t>6292</w:t>
            </w:r>
          </w:p>
        </w:tc>
        <w:tc>
          <w:tcPr>
            <w:tcW w:w="1276" w:type="dxa"/>
          </w:tcPr>
          <w:p w14:paraId="3154EB8F" w14:textId="77777777" w:rsidR="002E4208" w:rsidRPr="00E8638E" w:rsidRDefault="002E4208" w:rsidP="00392978">
            <w:pPr>
              <w:pStyle w:val="TableParagraph"/>
              <w:ind w:left="50" w:right="42"/>
              <w:rPr>
                <w:sz w:val="24"/>
                <w:szCs w:val="24"/>
              </w:rPr>
            </w:pPr>
            <w:r w:rsidRPr="00E8638E">
              <w:rPr>
                <w:spacing w:val="-5"/>
                <w:sz w:val="24"/>
                <w:szCs w:val="24"/>
              </w:rPr>
              <w:t>7.5</w:t>
            </w:r>
          </w:p>
        </w:tc>
        <w:tc>
          <w:tcPr>
            <w:tcW w:w="1275" w:type="dxa"/>
          </w:tcPr>
          <w:p w14:paraId="21DD8825" w14:textId="77777777" w:rsidR="002E4208" w:rsidRPr="00E8638E" w:rsidRDefault="002E4208" w:rsidP="00392978">
            <w:pPr>
              <w:pStyle w:val="TableParagraph"/>
              <w:spacing w:before="0"/>
              <w:jc w:val="left"/>
              <w:rPr>
                <w:sz w:val="24"/>
                <w:szCs w:val="24"/>
              </w:rPr>
            </w:pPr>
          </w:p>
        </w:tc>
        <w:tc>
          <w:tcPr>
            <w:tcW w:w="1276" w:type="dxa"/>
          </w:tcPr>
          <w:p w14:paraId="4ABCB9F3" w14:textId="77777777" w:rsidR="002E4208" w:rsidRPr="00E8638E" w:rsidRDefault="002E4208" w:rsidP="00392978">
            <w:pPr>
              <w:pStyle w:val="TableParagraph"/>
              <w:spacing w:before="0"/>
              <w:jc w:val="left"/>
              <w:rPr>
                <w:sz w:val="24"/>
                <w:szCs w:val="24"/>
              </w:rPr>
            </w:pPr>
          </w:p>
        </w:tc>
        <w:tc>
          <w:tcPr>
            <w:tcW w:w="992" w:type="dxa"/>
          </w:tcPr>
          <w:p w14:paraId="45367632" w14:textId="77777777" w:rsidR="002E4208" w:rsidRPr="00E8638E" w:rsidRDefault="002E4208" w:rsidP="00392978">
            <w:pPr>
              <w:pStyle w:val="TableParagraph"/>
              <w:spacing w:before="0"/>
              <w:jc w:val="left"/>
              <w:rPr>
                <w:sz w:val="24"/>
                <w:szCs w:val="24"/>
              </w:rPr>
            </w:pPr>
          </w:p>
        </w:tc>
      </w:tr>
      <w:tr w:rsidR="002E4208" w:rsidRPr="00E8638E" w14:paraId="13EF21C9" w14:textId="77777777" w:rsidTr="002E4208">
        <w:trPr>
          <w:trHeight w:val="436"/>
        </w:trPr>
        <w:tc>
          <w:tcPr>
            <w:tcW w:w="2305" w:type="dxa"/>
          </w:tcPr>
          <w:p w14:paraId="0BACA9B2" w14:textId="77777777" w:rsidR="002E4208" w:rsidRPr="00E8638E" w:rsidRDefault="002E4208" w:rsidP="00392978">
            <w:pPr>
              <w:pStyle w:val="TableParagraph"/>
              <w:ind w:left="57"/>
              <w:jc w:val="left"/>
              <w:rPr>
                <w:b/>
                <w:sz w:val="24"/>
                <w:szCs w:val="24"/>
              </w:rPr>
            </w:pPr>
            <w:r w:rsidRPr="00E8638E">
              <w:rPr>
                <w:b/>
                <w:spacing w:val="-2"/>
                <w:sz w:val="24"/>
                <w:szCs w:val="24"/>
              </w:rPr>
              <w:t>Interaction</w:t>
            </w:r>
          </w:p>
        </w:tc>
        <w:tc>
          <w:tcPr>
            <w:tcW w:w="1124" w:type="dxa"/>
          </w:tcPr>
          <w:p w14:paraId="79F6D146" w14:textId="77777777" w:rsidR="002E4208" w:rsidRPr="00E8638E" w:rsidRDefault="002E4208" w:rsidP="00392978">
            <w:pPr>
              <w:pStyle w:val="TableParagraph"/>
              <w:spacing w:before="0"/>
              <w:jc w:val="left"/>
              <w:rPr>
                <w:sz w:val="24"/>
                <w:szCs w:val="24"/>
              </w:rPr>
            </w:pPr>
          </w:p>
        </w:tc>
        <w:tc>
          <w:tcPr>
            <w:tcW w:w="1276" w:type="dxa"/>
          </w:tcPr>
          <w:p w14:paraId="0CC772CD" w14:textId="77777777" w:rsidR="002E4208" w:rsidRPr="00E8638E" w:rsidRDefault="002E4208" w:rsidP="00392978">
            <w:pPr>
              <w:pStyle w:val="TableParagraph"/>
              <w:spacing w:before="0"/>
              <w:jc w:val="left"/>
              <w:rPr>
                <w:sz w:val="24"/>
                <w:szCs w:val="24"/>
              </w:rPr>
            </w:pPr>
          </w:p>
        </w:tc>
        <w:tc>
          <w:tcPr>
            <w:tcW w:w="1276" w:type="dxa"/>
          </w:tcPr>
          <w:p w14:paraId="5A8BEC6D" w14:textId="77777777" w:rsidR="002E4208" w:rsidRPr="00E8638E" w:rsidRDefault="002E4208" w:rsidP="00392978">
            <w:pPr>
              <w:pStyle w:val="TableParagraph"/>
              <w:spacing w:before="0"/>
              <w:jc w:val="left"/>
              <w:rPr>
                <w:sz w:val="24"/>
                <w:szCs w:val="24"/>
              </w:rPr>
            </w:pPr>
          </w:p>
        </w:tc>
        <w:tc>
          <w:tcPr>
            <w:tcW w:w="1275" w:type="dxa"/>
          </w:tcPr>
          <w:p w14:paraId="44F9F627" w14:textId="77777777" w:rsidR="002E4208" w:rsidRPr="00E8638E" w:rsidRDefault="002E4208" w:rsidP="00392978">
            <w:pPr>
              <w:pStyle w:val="TableParagraph"/>
              <w:spacing w:before="0"/>
              <w:jc w:val="left"/>
              <w:rPr>
                <w:sz w:val="24"/>
                <w:szCs w:val="24"/>
              </w:rPr>
            </w:pPr>
          </w:p>
        </w:tc>
        <w:tc>
          <w:tcPr>
            <w:tcW w:w="1276" w:type="dxa"/>
          </w:tcPr>
          <w:p w14:paraId="446506DE" w14:textId="77777777" w:rsidR="002E4208" w:rsidRPr="00E8638E" w:rsidRDefault="002E4208" w:rsidP="00392978">
            <w:pPr>
              <w:pStyle w:val="TableParagraph"/>
              <w:spacing w:before="0"/>
              <w:jc w:val="left"/>
              <w:rPr>
                <w:sz w:val="24"/>
                <w:szCs w:val="24"/>
              </w:rPr>
            </w:pPr>
          </w:p>
        </w:tc>
        <w:tc>
          <w:tcPr>
            <w:tcW w:w="992" w:type="dxa"/>
          </w:tcPr>
          <w:p w14:paraId="72C53E2C" w14:textId="77777777" w:rsidR="002E4208" w:rsidRPr="00E8638E" w:rsidRDefault="002E4208" w:rsidP="00392978">
            <w:pPr>
              <w:pStyle w:val="TableParagraph"/>
              <w:spacing w:before="0"/>
              <w:jc w:val="left"/>
              <w:rPr>
                <w:sz w:val="24"/>
                <w:szCs w:val="24"/>
              </w:rPr>
            </w:pPr>
          </w:p>
        </w:tc>
      </w:tr>
      <w:tr w:rsidR="002E4208" w:rsidRPr="00E8638E" w14:paraId="641003D4" w14:textId="77777777" w:rsidTr="002E4208">
        <w:trPr>
          <w:trHeight w:val="712"/>
        </w:trPr>
        <w:tc>
          <w:tcPr>
            <w:tcW w:w="2305" w:type="dxa"/>
          </w:tcPr>
          <w:p w14:paraId="57EFE2FA" w14:textId="77777777" w:rsidR="002E4208" w:rsidRPr="00E8638E" w:rsidRDefault="002E4208" w:rsidP="00392978">
            <w:pPr>
              <w:pStyle w:val="TableParagraph"/>
              <w:spacing w:before="78"/>
              <w:ind w:left="57" w:right="88"/>
              <w:jc w:val="left"/>
              <w:rPr>
                <w:sz w:val="24"/>
                <w:szCs w:val="24"/>
              </w:rPr>
            </w:pPr>
            <w:r w:rsidRPr="00E8638E">
              <w:rPr>
                <w:sz w:val="24"/>
                <w:szCs w:val="24"/>
              </w:rPr>
              <w:t>a)</w:t>
            </w:r>
            <w:r w:rsidRPr="00E8638E">
              <w:rPr>
                <w:spacing w:val="-5"/>
                <w:sz w:val="24"/>
                <w:szCs w:val="24"/>
              </w:rPr>
              <w:t xml:space="preserve"> </w:t>
            </w:r>
            <w:r w:rsidRPr="00E8638E">
              <w:rPr>
                <w:sz w:val="24"/>
                <w:szCs w:val="24"/>
              </w:rPr>
              <w:t>For</w:t>
            </w:r>
            <w:r w:rsidRPr="00E8638E">
              <w:rPr>
                <w:spacing w:val="-5"/>
                <w:sz w:val="24"/>
                <w:szCs w:val="24"/>
              </w:rPr>
              <w:t xml:space="preserve"> </w:t>
            </w:r>
            <w:r w:rsidRPr="00E8638E">
              <w:rPr>
                <w:sz w:val="24"/>
                <w:szCs w:val="24"/>
              </w:rPr>
              <w:t>two</w:t>
            </w:r>
            <w:r w:rsidRPr="00E8638E">
              <w:rPr>
                <w:spacing w:val="-5"/>
                <w:sz w:val="24"/>
                <w:szCs w:val="24"/>
              </w:rPr>
              <w:t xml:space="preserve"> </w:t>
            </w:r>
            <w:r w:rsidRPr="00E8638E">
              <w:rPr>
                <w:sz w:val="24"/>
                <w:szCs w:val="24"/>
              </w:rPr>
              <w:t>sub</w:t>
            </w:r>
            <w:r w:rsidRPr="00E8638E">
              <w:rPr>
                <w:spacing w:val="-5"/>
                <w:sz w:val="24"/>
                <w:szCs w:val="24"/>
              </w:rPr>
              <w:t xml:space="preserve"> </w:t>
            </w:r>
            <w:r w:rsidRPr="00E8638E">
              <w:rPr>
                <w:sz w:val="24"/>
                <w:szCs w:val="24"/>
              </w:rPr>
              <w:t>plots</w:t>
            </w:r>
            <w:r w:rsidRPr="00E8638E">
              <w:rPr>
                <w:spacing w:val="-5"/>
                <w:sz w:val="24"/>
                <w:szCs w:val="24"/>
              </w:rPr>
              <w:t xml:space="preserve"> </w:t>
            </w:r>
            <w:r w:rsidRPr="00E8638E">
              <w:rPr>
                <w:sz w:val="24"/>
                <w:szCs w:val="24"/>
              </w:rPr>
              <w:t>means</w:t>
            </w:r>
            <w:r w:rsidRPr="00E8638E">
              <w:rPr>
                <w:spacing w:val="-5"/>
                <w:sz w:val="24"/>
                <w:szCs w:val="24"/>
              </w:rPr>
              <w:t xml:space="preserve"> </w:t>
            </w:r>
            <w:r w:rsidRPr="00E8638E">
              <w:rPr>
                <w:sz w:val="24"/>
                <w:szCs w:val="24"/>
              </w:rPr>
              <w:t>at</w:t>
            </w:r>
            <w:r w:rsidRPr="00E8638E">
              <w:rPr>
                <w:spacing w:val="-5"/>
                <w:sz w:val="24"/>
                <w:szCs w:val="24"/>
              </w:rPr>
              <w:t xml:space="preserve"> </w:t>
            </w:r>
            <w:r w:rsidRPr="00E8638E">
              <w:rPr>
                <w:sz w:val="24"/>
                <w:szCs w:val="24"/>
              </w:rPr>
              <w:t>same</w:t>
            </w:r>
            <w:r w:rsidRPr="00E8638E">
              <w:rPr>
                <w:spacing w:val="-5"/>
                <w:sz w:val="24"/>
                <w:szCs w:val="24"/>
              </w:rPr>
              <w:t xml:space="preserve"> </w:t>
            </w:r>
            <w:r w:rsidRPr="00E8638E">
              <w:rPr>
                <w:sz w:val="24"/>
                <w:szCs w:val="24"/>
              </w:rPr>
              <w:t>level</w:t>
            </w:r>
            <w:r w:rsidRPr="00E8638E">
              <w:rPr>
                <w:spacing w:val="-5"/>
                <w:sz w:val="24"/>
                <w:szCs w:val="24"/>
              </w:rPr>
              <w:t xml:space="preserve"> </w:t>
            </w:r>
            <w:r w:rsidRPr="00E8638E">
              <w:rPr>
                <w:sz w:val="24"/>
                <w:szCs w:val="24"/>
              </w:rPr>
              <w:t>of main plot means</w:t>
            </w:r>
          </w:p>
        </w:tc>
        <w:tc>
          <w:tcPr>
            <w:tcW w:w="1124" w:type="dxa"/>
          </w:tcPr>
          <w:p w14:paraId="28E36B30" w14:textId="77777777" w:rsidR="002E4208" w:rsidRPr="00E8638E" w:rsidRDefault="002E4208" w:rsidP="00392978">
            <w:pPr>
              <w:pStyle w:val="TableParagraph"/>
              <w:spacing w:before="217"/>
              <w:ind w:left="50" w:right="43"/>
              <w:rPr>
                <w:sz w:val="24"/>
                <w:szCs w:val="24"/>
              </w:rPr>
            </w:pPr>
            <w:r w:rsidRPr="00E8638E">
              <w:rPr>
                <w:spacing w:val="-2"/>
                <w:sz w:val="24"/>
                <w:szCs w:val="24"/>
              </w:rPr>
              <w:t>3733.9</w:t>
            </w:r>
          </w:p>
        </w:tc>
        <w:tc>
          <w:tcPr>
            <w:tcW w:w="1276" w:type="dxa"/>
          </w:tcPr>
          <w:p w14:paraId="3793C629" w14:textId="77777777" w:rsidR="002E4208" w:rsidRPr="00E8638E" w:rsidRDefault="002E4208" w:rsidP="00392978">
            <w:pPr>
              <w:pStyle w:val="TableParagraph"/>
              <w:spacing w:before="217"/>
              <w:ind w:left="50" w:right="40"/>
              <w:rPr>
                <w:sz w:val="24"/>
                <w:szCs w:val="24"/>
              </w:rPr>
            </w:pPr>
            <w:r w:rsidRPr="00E8638E">
              <w:rPr>
                <w:spacing w:val="-2"/>
                <w:sz w:val="24"/>
                <w:szCs w:val="24"/>
              </w:rPr>
              <w:t>10898</w:t>
            </w:r>
          </w:p>
        </w:tc>
        <w:tc>
          <w:tcPr>
            <w:tcW w:w="1276" w:type="dxa"/>
          </w:tcPr>
          <w:p w14:paraId="3B25F5CD" w14:textId="77777777" w:rsidR="002E4208" w:rsidRPr="00E8638E" w:rsidRDefault="002E4208" w:rsidP="00392978">
            <w:pPr>
              <w:pStyle w:val="TableParagraph"/>
              <w:spacing w:before="217"/>
              <w:ind w:left="50" w:right="41"/>
              <w:rPr>
                <w:sz w:val="24"/>
                <w:szCs w:val="24"/>
              </w:rPr>
            </w:pPr>
            <w:r w:rsidRPr="00E8638E">
              <w:rPr>
                <w:spacing w:val="-10"/>
                <w:sz w:val="24"/>
                <w:szCs w:val="24"/>
              </w:rPr>
              <w:t>-</w:t>
            </w:r>
          </w:p>
        </w:tc>
        <w:tc>
          <w:tcPr>
            <w:tcW w:w="1275" w:type="dxa"/>
          </w:tcPr>
          <w:p w14:paraId="3A538A52" w14:textId="77777777" w:rsidR="002E4208" w:rsidRPr="00E8638E" w:rsidRDefault="002E4208" w:rsidP="00392978">
            <w:pPr>
              <w:pStyle w:val="TableParagraph"/>
              <w:spacing w:before="0"/>
              <w:jc w:val="left"/>
              <w:rPr>
                <w:sz w:val="24"/>
                <w:szCs w:val="24"/>
              </w:rPr>
            </w:pPr>
          </w:p>
        </w:tc>
        <w:tc>
          <w:tcPr>
            <w:tcW w:w="1276" w:type="dxa"/>
          </w:tcPr>
          <w:p w14:paraId="31EE4541" w14:textId="77777777" w:rsidR="002E4208" w:rsidRPr="00E8638E" w:rsidRDefault="002E4208" w:rsidP="00392978">
            <w:pPr>
              <w:pStyle w:val="TableParagraph"/>
              <w:spacing w:before="0"/>
              <w:jc w:val="left"/>
              <w:rPr>
                <w:sz w:val="24"/>
                <w:szCs w:val="24"/>
              </w:rPr>
            </w:pPr>
          </w:p>
        </w:tc>
        <w:tc>
          <w:tcPr>
            <w:tcW w:w="992" w:type="dxa"/>
          </w:tcPr>
          <w:p w14:paraId="1CE3A3CF" w14:textId="77777777" w:rsidR="002E4208" w:rsidRPr="00E8638E" w:rsidRDefault="002E4208" w:rsidP="00392978">
            <w:pPr>
              <w:pStyle w:val="TableParagraph"/>
              <w:spacing w:before="0"/>
              <w:jc w:val="left"/>
              <w:rPr>
                <w:sz w:val="24"/>
                <w:szCs w:val="24"/>
              </w:rPr>
            </w:pPr>
          </w:p>
        </w:tc>
      </w:tr>
      <w:tr w:rsidR="002E4208" w:rsidRPr="00E8638E" w14:paraId="2E0CEFD8" w14:textId="77777777" w:rsidTr="002E4208">
        <w:trPr>
          <w:trHeight w:val="664"/>
        </w:trPr>
        <w:tc>
          <w:tcPr>
            <w:tcW w:w="2305" w:type="dxa"/>
          </w:tcPr>
          <w:p w14:paraId="556FCEBB" w14:textId="77777777" w:rsidR="002E4208" w:rsidRPr="00E8638E" w:rsidRDefault="002E4208" w:rsidP="00392978">
            <w:pPr>
              <w:pStyle w:val="TableParagraph"/>
              <w:spacing w:line="242" w:lineRule="auto"/>
              <w:ind w:left="57"/>
              <w:jc w:val="left"/>
              <w:rPr>
                <w:sz w:val="24"/>
                <w:szCs w:val="24"/>
              </w:rPr>
            </w:pPr>
            <w:r w:rsidRPr="00E8638E">
              <w:rPr>
                <w:sz w:val="24"/>
                <w:szCs w:val="24"/>
              </w:rPr>
              <w:t>b)</w:t>
            </w:r>
            <w:r w:rsidRPr="00E8638E">
              <w:rPr>
                <w:spacing w:val="-3"/>
                <w:sz w:val="24"/>
                <w:szCs w:val="24"/>
              </w:rPr>
              <w:t xml:space="preserve"> </w:t>
            </w:r>
            <w:r w:rsidRPr="00E8638E">
              <w:rPr>
                <w:sz w:val="24"/>
                <w:szCs w:val="24"/>
              </w:rPr>
              <w:t>For</w:t>
            </w:r>
            <w:r w:rsidRPr="00E8638E">
              <w:rPr>
                <w:spacing w:val="-6"/>
                <w:sz w:val="24"/>
                <w:szCs w:val="24"/>
              </w:rPr>
              <w:t xml:space="preserve"> </w:t>
            </w:r>
            <w:r w:rsidRPr="00E8638E">
              <w:rPr>
                <w:sz w:val="24"/>
                <w:szCs w:val="24"/>
              </w:rPr>
              <w:t>two</w:t>
            </w:r>
            <w:r w:rsidRPr="00E8638E">
              <w:rPr>
                <w:spacing w:val="-7"/>
                <w:sz w:val="24"/>
                <w:szCs w:val="24"/>
              </w:rPr>
              <w:t xml:space="preserve"> </w:t>
            </w:r>
            <w:r w:rsidRPr="00E8638E">
              <w:rPr>
                <w:sz w:val="24"/>
                <w:szCs w:val="24"/>
              </w:rPr>
              <w:t>main</w:t>
            </w:r>
            <w:r w:rsidRPr="00E8638E">
              <w:rPr>
                <w:spacing w:val="-4"/>
                <w:sz w:val="24"/>
                <w:szCs w:val="24"/>
              </w:rPr>
              <w:t xml:space="preserve"> </w:t>
            </w:r>
            <w:r w:rsidRPr="00E8638E">
              <w:rPr>
                <w:sz w:val="24"/>
                <w:szCs w:val="24"/>
              </w:rPr>
              <w:t>plots</w:t>
            </w:r>
            <w:r w:rsidRPr="00E8638E">
              <w:rPr>
                <w:spacing w:val="-4"/>
                <w:sz w:val="24"/>
                <w:szCs w:val="24"/>
              </w:rPr>
              <w:t xml:space="preserve"> </w:t>
            </w:r>
            <w:r w:rsidRPr="00E8638E">
              <w:rPr>
                <w:sz w:val="24"/>
                <w:szCs w:val="24"/>
              </w:rPr>
              <w:t>means</w:t>
            </w:r>
            <w:r w:rsidRPr="00E8638E">
              <w:rPr>
                <w:spacing w:val="-4"/>
                <w:sz w:val="24"/>
                <w:szCs w:val="24"/>
              </w:rPr>
              <w:t xml:space="preserve"> </w:t>
            </w:r>
            <w:r w:rsidRPr="00E8638E">
              <w:rPr>
                <w:sz w:val="24"/>
                <w:szCs w:val="24"/>
              </w:rPr>
              <w:t>at</w:t>
            </w:r>
            <w:r w:rsidRPr="00E8638E">
              <w:rPr>
                <w:spacing w:val="-6"/>
                <w:sz w:val="24"/>
                <w:szCs w:val="24"/>
              </w:rPr>
              <w:t xml:space="preserve"> </w:t>
            </w:r>
            <w:r w:rsidRPr="00E8638E">
              <w:rPr>
                <w:sz w:val="24"/>
                <w:szCs w:val="24"/>
              </w:rPr>
              <w:t>same</w:t>
            </w:r>
            <w:r w:rsidRPr="00E8638E">
              <w:rPr>
                <w:spacing w:val="-6"/>
                <w:sz w:val="24"/>
                <w:szCs w:val="24"/>
              </w:rPr>
              <w:t xml:space="preserve"> </w:t>
            </w:r>
            <w:r w:rsidRPr="00E8638E">
              <w:rPr>
                <w:sz w:val="24"/>
                <w:szCs w:val="24"/>
              </w:rPr>
              <w:t>(or)</w:t>
            </w:r>
            <w:r w:rsidRPr="00E8638E">
              <w:rPr>
                <w:spacing w:val="-4"/>
                <w:sz w:val="24"/>
                <w:szCs w:val="24"/>
              </w:rPr>
              <w:t xml:space="preserve"> </w:t>
            </w:r>
            <w:r w:rsidRPr="00E8638E">
              <w:rPr>
                <w:sz w:val="24"/>
                <w:szCs w:val="24"/>
              </w:rPr>
              <w:t>different level of sub plot means</w:t>
            </w:r>
          </w:p>
        </w:tc>
        <w:tc>
          <w:tcPr>
            <w:tcW w:w="1124" w:type="dxa"/>
          </w:tcPr>
          <w:p w14:paraId="3D5AB94B" w14:textId="77777777" w:rsidR="002E4208" w:rsidRPr="00E8638E" w:rsidRDefault="002E4208" w:rsidP="00392978">
            <w:pPr>
              <w:pStyle w:val="TableParagraph"/>
              <w:spacing w:before="195"/>
              <w:ind w:left="50" w:right="43"/>
              <w:rPr>
                <w:sz w:val="24"/>
                <w:szCs w:val="24"/>
              </w:rPr>
            </w:pPr>
            <w:r w:rsidRPr="00E8638E">
              <w:rPr>
                <w:spacing w:val="-2"/>
                <w:sz w:val="24"/>
                <w:szCs w:val="24"/>
              </w:rPr>
              <w:t>3874.5</w:t>
            </w:r>
          </w:p>
        </w:tc>
        <w:tc>
          <w:tcPr>
            <w:tcW w:w="1276" w:type="dxa"/>
          </w:tcPr>
          <w:p w14:paraId="5C835886" w14:textId="77777777" w:rsidR="002E4208" w:rsidRPr="00E8638E" w:rsidRDefault="002E4208" w:rsidP="00392978">
            <w:pPr>
              <w:pStyle w:val="TableParagraph"/>
              <w:spacing w:before="195"/>
              <w:ind w:left="50" w:right="40"/>
              <w:rPr>
                <w:sz w:val="24"/>
                <w:szCs w:val="24"/>
              </w:rPr>
            </w:pPr>
            <w:r w:rsidRPr="00E8638E">
              <w:rPr>
                <w:spacing w:val="-2"/>
                <w:sz w:val="24"/>
                <w:szCs w:val="24"/>
              </w:rPr>
              <w:t>12312</w:t>
            </w:r>
          </w:p>
        </w:tc>
        <w:tc>
          <w:tcPr>
            <w:tcW w:w="1276" w:type="dxa"/>
          </w:tcPr>
          <w:p w14:paraId="35E7E432" w14:textId="77777777" w:rsidR="002E4208" w:rsidRPr="00E8638E" w:rsidRDefault="002E4208" w:rsidP="00392978">
            <w:pPr>
              <w:pStyle w:val="TableParagraph"/>
              <w:spacing w:before="195"/>
              <w:ind w:left="50" w:right="41"/>
              <w:rPr>
                <w:sz w:val="24"/>
                <w:szCs w:val="24"/>
              </w:rPr>
            </w:pPr>
            <w:r w:rsidRPr="00E8638E">
              <w:rPr>
                <w:spacing w:val="-10"/>
                <w:sz w:val="24"/>
                <w:szCs w:val="24"/>
              </w:rPr>
              <w:t>-</w:t>
            </w:r>
          </w:p>
        </w:tc>
        <w:tc>
          <w:tcPr>
            <w:tcW w:w="1275" w:type="dxa"/>
          </w:tcPr>
          <w:p w14:paraId="1C2A3200" w14:textId="77777777" w:rsidR="002E4208" w:rsidRPr="00E8638E" w:rsidRDefault="002E4208" w:rsidP="00392978">
            <w:pPr>
              <w:pStyle w:val="TableParagraph"/>
              <w:spacing w:before="0"/>
              <w:jc w:val="left"/>
              <w:rPr>
                <w:sz w:val="24"/>
                <w:szCs w:val="24"/>
              </w:rPr>
            </w:pPr>
          </w:p>
        </w:tc>
        <w:tc>
          <w:tcPr>
            <w:tcW w:w="1276" w:type="dxa"/>
          </w:tcPr>
          <w:p w14:paraId="19CCE9B1" w14:textId="77777777" w:rsidR="002E4208" w:rsidRPr="00E8638E" w:rsidRDefault="002E4208" w:rsidP="00392978">
            <w:pPr>
              <w:pStyle w:val="TableParagraph"/>
              <w:spacing w:before="0"/>
              <w:jc w:val="left"/>
              <w:rPr>
                <w:sz w:val="24"/>
                <w:szCs w:val="24"/>
              </w:rPr>
            </w:pPr>
          </w:p>
        </w:tc>
        <w:tc>
          <w:tcPr>
            <w:tcW w:w="992" w:type="dxa"/>
          </w:tcPr>
          <w:p w14:paraId="652DEDE9" w14:textId="77777777" w:rsidR="002E4208" w:rsidRPr="00E8638E" w:rsidRDefault="002E4208" w:rsidP="00392978">
            <w:pPr>
              <w:pStyle w:val="TableParagraph"/>
              <w:spacing w:before="0"/>
              <w:jc w:val="left"/>
              <w:rPr>
                <w:sz w:val="24"/>
                <w:szCs w:val="24"/>
              </w:rPr>
            </w:pPr>
          </w:p>
        </w:tc>
      </w:tr>
    </w:tbl>
    <w:p w14:paraId="4159F009" w14:textId="77777777" w:rsidR="002E4208" w:rsidRDefault="002E4208" w:rsidP="002E4208"/>
    <w:p w14:paraId="421218E1" w14:textId="5256E979" w:rsidR="002E4208" w:rsidRPr="00E8638E" w:rsidRDefault="002E4208" w:rsidP="00E8638E">
      <w:pPr>
        <w:spacing w:before="64"/>
        <w:jc w:val="both"/>
        <w:rPr>
          <w:rFonts w:ascii="Times New Roman" w:hAnsi="Times New Roman" w:cs="Times New Roman"/>
          <w:b/>
          <w:sz w:val="14"/>
        </w:rPr>
      </w:pPr>
      <w:r w:rsidRPr="00E8638E">
        <w:rPr>
          <w:rFonts w:ascii="Times New Roman" w:hAnsi="Times New Roman" w:cs="Times New Roman"/>
          <w:b/>
          <w:sz w:val="24"/>
        </w:rPr>
        <w:t>Table</w:t>
      </w:r>
      <w:r w:rsidRPr="00E8638E">
        <w:rPr>
          <w:rFonts w:ascii="Times New Roman" w:hAnsi="Times New Roman" w:cs="Times New Roman"/>
          <w:b/>
          <w:spacing w:val="-6"/>
          <w:sz w:val="24"/>
        </w:rPr>
        <w:t xml:space="preserve"> </w:t>
      </w:r>
      <w:r w:rsidRPr="00E8638E">
        <w:rPr>
          <w:rFonts w:ascii="Times New Roman" w:hAnsi="Times New Roman" w:cs="Times New Roman"/>
          <w:b/>
          <w:sz w:val="24"/>
        </w:rPr>
        <w:t>3.</w:t>
      </w:r>
      <w:r w:rsidRPr="00E8638E">
        <w:rPr>
          <w:rFonts w:ascii="Times New Roman" w:hAnsi="Times New Roman" w:cs="Times New Roman"/>
          <w:b/>
          <w:spacing w:val="-4"/>
          <w:sz w:val="24"/>
        </w:rPr>
        <w:t xml:space="preserve">  Net monetary returns (</w:t>
      </w:r>
      <w:r w:rsidRPr="00E8638E">
        <w:rPr>
          <w:rFonts w:ascii="Times New Roman" w:hAnsi="Times New Roman" w:cs="Times New Roman"/>
          <w:b/>
          <w:sz w:val="24"/>
        </w:rPr>
        <w:t>Rs.</w:t>
      </w:r>
      <w:r w:rsidRPr="00E8638E">
        <w:rPr>
          <w:rFonts w:ascii="Times New Roman" w:hAnsi="Times New Roman" w:cs="Times New Roman"/>
          <w:b/>
          <w:spacing w:val="-3"/>
          <w:sz w:val="24"/>
        </w:rPr>
        <w:t xml:space="preserve"> </w:t>
      </w:r>
      <w:r w:rsidRPr="00E8638E">
        <w:rPr>
          <w:rFonts w:ascii="Times New Roman" w:hAnsi="Times New Roman" w:cs="Times New Roman"/>
          <w:b/>
          <w:sz w:val="24"/>
        </w:rPr>
        <w:t>ha</w:t>
      </w:r>
      <w:r w:rsidRPr="00E8638E">
        <w:rPr>
          <w:rFonts w:ascii="Times New Roman" w:hAnsi="Times New Roman" w:cs="Times New Roman"/>
          <w:b/>
          <w:position w:val="8"/>
          <w:sz w:val="16"/>
        </w:rPr>
        <w:t>-</w:t>
      </w:r>
      <w:r w:rsidRPr="00E8638E">
        <w:rPr>
          <w:rFonts w:ascii="Times New Roman" w:hAnsi="Times New Roman" w:cs="Times New Roman"/>
          <w:b/>
          <w:spacing w:val="-5"/>
          <w:position w:val="8"/>
          <w:sz w:val="16"/>
        </w:rPr>
        <w:t>1</w:t>
      </w:r>
      <w:r w:rsidRPr="00E8638E">
        <w:rPr>
          <w:rFonts w:ascii="Times New Roman" w:hAnsi="Times New Roman" w:cs="Times New Roman"/>
          <w:b/>
          <w:spacing w:val="-5"/>
          <w:sz w:val="24"/>
        </w:rPr>
        <w:t xml:space="preserve">) as influenced by </w:t>
      </w:r>
      <w:r w:rsidRPr="00E8638E">
        <w:rPr>
          <w:rFonts w:ascii="Times New Roman" w:hAnsi="Times New Roman" w:cs="Times New Roman"/>
          <w:b/>
          <w:sz w:val="24"/>
        </w:rPr>
        <w:t>finger</w:t>
      </w:r>
      <w:r w:rsidRPr="00E8638E">
        <w:rPr>
          <w:rFonts w:ascii="Times New Roman" w:hAnsi="Times New Roman" w:cs="Times New Roman"/>
          <w:b/>
          <w:spacing w:val="-7"/>
          <w:sz w:val="24"/>
        </w:rPr>
        <w:t xml:space="preserve"> </w:t>
      </w:r>
      <w:r w:rsidRPr="00E8638E">
        <w:rPr>
          <w:rFonts w:ascii="Times New Roman" w:hAnsi="Times New Roman" w:cs="Times New Roman"/>
          <w:b/>
          <w:sz w:val="24"/>
        </w:rPr>
        <w:t>millet</w:t>
      </w:r>
      <w:r w:rsidRPr="00E8638E">
        <w:rPr>
          <w:rFonts w:ascii="Times New Roman" w:hAnsi="Times New Roman" w:cs="Times New Roman"/>
          <w:b/>
          <w:spacing w:val="-4"/>
          <w:sz w:val="24"/>
        </w:rPr>
        <w:t xml:space="preserve"> </w:t>
      </w:r>
      <w:r w:rsidRPr="00E8638E">
        <w:rPr>
          <w:rFonts w:ascii="Times New Roman" w:hAnsi="Times New Roman" w:cs="Times New Roman"/>
          <w:b/>
          <w:sz w:val="24"/>
        </w:rPr>
        <w:t>residue</w:t>
      </w:r>
      <w:r w:rsidRPr="00E8638E">
        <w:rPr>
          <w:rFonts w:ascii="Times New Roman" w:hAnsi="Times New Roman" w:cs="Times New Roman"/>
          <w:b/>
          <w:spacing w:val="-4"/>
          <w:sz w:val="24"/>
        </w:rPr>
        <w:t xml:space="preserve"> </w:t>
      </w:r>
      <w:r w:rsidRPr="00E8638E">
        <w:rPr>
          <w:rFonts w:ascii="Times New Roman" w:hAnsi="Times New Roman" w:cs="Times New Roman"/>
          <w:b/>
          <w:sz w:val="24"/>
        </w:rPr>
        <w:t>management</w:t>
      </w:r>
      <w:r w:rsidRPr="00E8638E">
        <w:rPr>
          <w:rFonts w:ascii="Times New Roman" w:hAnsi="Times New Roman" w:cs="Times New Roman"/>
          <w:b/>
          <w:spacing w:val="-4"/>
          <w:sz w:val="24"/>
        </w:rPr>
        <w:t xml:space="preserve"> </w:t>
      </w:r>
      <w:r w:rsidRPr="00E8638E">
        <w:rPr>
          <w:rFonts w:ascii="Times New Roman" w:hAnsi="Times New Roman" w:cs="Times New Roman"/>
          <w:b/>
          <w:sz w:val="24"/>
        </w:rPr>
        <w:t>practices</w:t>
      </w:r>
      <w:r w:rsidRPr="00E8638E">
        <w:rPr>
          <w:rFonts w:ascii="Times New Roman" w:hAnsi="Times New Roman" w:cs="Times New Roman"/>
          <w:b/>
          <w:spacing w:val="-5"/>
          <w:sz w:val="24"/>
        </w:rPr>
        <w:t xml:space="preserve"> </w:t>
      </w:r>
      <w:r w:rsidRPr="00E8638E">
        <w:rPr>
          <w:rFonts w:ascii="Times New Roman" w:hAnsi="Times New Roman" w:cs="Times New Roman"/>
          <w:b/>
          <w:sz w:val="24"/>
        </w:rPr>
        <w:t>and</w:t>
      </w:r>
      <w:r w:rsidRPr="00E8638E">
        <w:rPr>
          <w:rFonts w:ascii="Times New Roman" w:hAnsi="Times New Roman" w:cs="Times New Roman"/>
          <w:b/>
          <w:spacing w:val="-3"/>
          <w:sz w:val="24"/>
        </w:rPr>
        <w:t xml:space="preserve"> </w:t>
      </w:r>
      <w:r w:rsidRPr="00E8638E">
        <w:rPr>
          <w:rFonts w:ascii="Times New Roman" w:hAnsi="Times New Roman" w:cs="Times New Roman"/>
          <w:b/>
          <w:sz w:val="24"/>
        </w:rPr>
        <w:t>various</w:t>
      </w:r>
      <w:r w:rsidRPr="00E8638E">
        <w:rPr>
          <w:rFonts w:ascii="Times New Roman" w:hAnsi="Times New Roman" w:cs="Times New Roman"/>
          <w:b/>
          <w:spacing w:val="-5"/>
          <w:sz w:val="24"/>
        </w:rPr>
        <w:t xml:space="preserve"> </w:t>
      </w:r>
      <w:r w:rsidRPr="00E8638E">
        <w:rPr>
          <w:rFonts w:ascii="Times New Roman" w:hAnsi="Times New Roman" w:cs="Times New Roman"/>
          <w:b/>
          <w:sz w:val="24"/>
        </w:rPr>
        <w:t>legume</w:t>
      </w:r>
      <w:r w:rsidRPr="00E8638E">
        <w:rPr>
          <w:rFonts w:ascii="Times New Roman" w:hAnsi="Times New Roman" w:cs="Times New Roman"/>
          <w:b/>
          <w:spacing w:val="-4"/>
          <w:sz w:val="24"/>
        </w:rPr>
        <w:t xml:space="preserve"> </w:t>
      </w:r>
      <w:r w:rsidRPr="00E8638E">
        <w:rPr>
          <w:rFonts w:ascii="Times New Roman" w:hAnsi="Times New Roman" w:cs="Times New Roman"/>
          <w:b/>
          <w:sz w:val="24"/>
        </w:rPr>
        <w:t>crops</w:t>
      </w:r>
      <w:r w:rsidRPr="00E8638E">
        <w:rPr>
          <w:rFonts w:ascii="Times New Roman" w:hAnsi="Times New Roman" w:cs="Times New Roman"/>
          <w:b/>
          <w:spacing w:val="-5"/>
          <w:sz w:val="24"/>
        </w:rPr>
        <w:t xml:space="preserve"> </w:t>
      </w:r>
    </w:p>
    <w:tbl>
      <w:tblPr>
        <w:tblW w:w="981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1560"/>
        <w:gridCol w:w="1275"/>
        <w:gridCol w:w="1276"/>
        <w:gridCol w:w="1134"/>
        <w:gridCol w:w="1276"/>
        <w:gridCol w:w="1134"/>
      </w:tblGrid>
      <w:tr w:rsidR="002E4208" w:rsidRPr="00E8638E" w14:paraId="1BC8A220" w14:textId="77777777" w:rsidTr="00392978">
        <w:trPr>
          <w:trHeight w:val="791"/>
        </w:trPr>
        <w:tc>
          <w:tcPr>
            <w:tcW w:w="2163" w:type="dxa"/>
          </w:tcPr>
          <w:p w14:paraId="4B514F32" w14:textId="77777777" w:rsidR="002E4208" w:rsidRPr="00E8638E" w:rsidRDefault="002E4208" w:rsidP="00392978">
            <w:pPr>
              <w:pStyle w:val="TableParagraph"/>
              <w:spacing w:before="258"/>
              <w:ind w:left="4"/>
              <w:rPr>
                <w:b/>
                <w:sz w:val="24"/>
                <w:szCs w:val="24"/>
              </w:rPr>
            </w:pPr>
            <w:r w:rsidRPr="00E8638E">
              <w:rPr>
                <w:b/>
                <w:spacing w:val="-2"/>
                <w:sz w:val="24"/>
                <w:szCs w:val="24"/>
              </w:rPr>
              <w:lastRenderedPageBreak/>
              <w:t>Treatments</w:t>
            </w:r>
          </w:p>
        </w:tc>
        <w:tc>
          <w:tcPr>
            <w:tcW w:w="1560" w:type="dxa"/>
          </w:tcPr>
          <w:p w14:paraId="09581ABE" w14:textId="77777777" w:rsidR="002E4208" w:rsidRPr="00E8638E" w:rsidRDefault="002E4208" w:rsidP="00392978">
            <w:pPr>
              <w:pStyle w:val="TableParagraph"/>
              <w:ind w:left="9"/>
              <w:rPr>
                <w:b/>
                <w:sz w:val="24"/>
                <w:szCs w:val="24"/>
              </w:rPr>
            </w:pPr>
            <w:r w:rsidRPr="00E8638E">
              <w:rPr>
                <w:b/>
                <w:spacing w:val="-5"/>
                <w:position w:val="1"/>
                <w:sz w:val="24"/>
                <w:szCs w:val="24"/>
              </w:rPr>
              <w:t>S</w:t>
            </w:r>
            <w:r w:rsidRPr="00E8638E">
              <w:rPr>
                <w:b/>
                <w:spacing w:val="-5"/>
                <w:sz w:val="24"/>
                <w:szCs w:val="24"/>
              </w:rPr>
              <w:t>1</w:t>
            </w:r>
          </w:p>
          <w:p w14:paraId="14069BE1" w14:textId="77777777" w:rsidR="002E4208" w:rsidRPr="00E8638E" w:rsidRDefault="002E4208" w:rsidP="00392978">
            <w:pPr>
              <w:pStyle w:val="TableParagraph"/>
              <w:spacing w:before="77"/>
              <w:ind w:left="9" w:right="5"/>
              <w:rPr>
                <w:b/>
                <w:sz w:val="24"/>
                <w:szCs w:val="24"/>
              </w:rPr>
            </w:pPr>
            <w:proofErr w:type="spellStart"/>
            <w:r w:rsidRPr="00E8638E">
              <w:rPr>
                <w:b/>
                <w:spacing w:val="-2"/>
                <w:sz w:val="24"/>
                <w:szCs w:val="24"/>
              </w:rPr>
              <w:t>Sunhemp</w:t>
            </w:r>
            <w:proofErr w:type="spellEnd"/>
          </w:p>
        </w:tc>
        <w:tc>
          <w:tcPr>
            <w:tcW w:w="1275" w:type="dxa"/>
          </w:tcPr>
          <w:p w14:paraId="5C96CAB2" w14:textId="77777777" w:rsidR="002E4208" w:rsidRPr="00E8638E" w:rsidRDefault="002E4208" w:rsidP="00392978">
            <w:pPr>
              <w:pStyle w:val="TableParagraph"/>
              <w:ind w:left="40" w:right="35"/>
              <w:rPr>
                <w:b/>
                <w:sz w:val="24"/>
                <w:szCs w:val="24"/>
              </w:rPr>
            </w:pPr>
            <w:r w:rsidRPr="00E8638E">
              <w:rPr>
                <w:b/>
                <w:spacing w:val="-5"/>
                <w:position w:val="1"/>
                <w:sz w:val="24"/>
                <w:szCs w:val="24"/>
              </w:rPr>
              <w:t>S</w:t>
            </w:r>
            <w:r w:rsidRPr="00E8638E">
              <w:rPr>
                <w:b/>
                <w:spacing w:val="-5"/>
                <w:sz w:val="24"/>
                <w:szCs w:val="24"/>
              </w:rPr>
              <w:t>2</w:t>
            </w:r>
          </w:p>
          <w:p w14:paraId="1FEB0534" w14:textId="77777777" w:rsidR="002E4208" w:rsidRPr="00E8638E" w:rsidRDefault="002E4208" w:rsidP="00392978">
            <w:pPr>
              <w:pStyle w:val="TableParagraph"/>
              <w:spacing w:before="77"/>
              <w:ind w:left="40"/>
              <w:rPr>
                <w:b/>
                <w:sz w:val="24"/>
                <w:szCs w:val="24"/>
              </w:rPr>
            </w:pPr>
            <w:proofErr w:type="spellStart"/>
            <w:r w:rsidRPr="00E8638E">
              <w:rPr>
                <w:b/>
                <w:spacing w:val="-2"/>
                <w:sz w:val="24"/>
                <w:szCs w:val="24"/>
              </w:rPr>
              <w:t>Horsegram</w:t>
            </w:r>
            <w:proofErr w:type="spellEnd"/>
          </w:p>
        </w:tc>
        <w:tc>
          <w:tcPr>
            <w:tcW w:w="1276" w:type="dxa"/>
          </w:tcPr>
          <w:p w14:paraId="16335D02" w14:textId="77777777" w:rsidR="002E4208" w:rsidRPr="00E8638E" w:rsidRDefault="002E4208" w:rsidP="00392978">
            <w:pPr>
              <w:pStyle w:val="TableParagraph"/>
              <w:ind w:left="9" w:right="3"/>
              <w:rPr>
                <w:b/>
                <w:sz w:val="24"/>
                <w:szCs w:val="24"/>
              </w:rPr>
            </w:pPr>
            <w:r w:rsidRPr="00E8638E">
              <w:rPr>
                <w:b/>
                <w:spacing w:val="-5"/>
                <w:position w:val="1"/>
                <w:sz w:val="24"/>
                <w:szCs w:val="24"/>
              </w:rPr>
              <w:t>S</w:t>
            </w:r>
            <w:r w:rsidRPr="00E8638E">
              <w:rPr>
                <w:b/>
                <w:spacing w:val="-5"/>
                <w:sz w:val="24"/>
                <w:szCs w:val="24"/>
              </w:rPr>
              <w:t>3</w:t>
            </w:r>
          </w:p>
          <w:p w14:paraId="4B83C348" w14:textId="77777777" w:rsidR="002E4208" w:rsidRPr="00E8638E" w:rsidRDefault="002E4208" w:rsidP="00392978">
            <w:pPr>
              <w:pStyle w:val="TableParagraph"/>
              <w:spacing w:before="77"/>
              <w:ind w:left="9" w:right="7"/>
              <w:rPr>
                <w:b/>
                <w:sz w:val="24"/>
                <w:szCs w:val="24"/>
              </w:rPr>
            </w:pPr>
            <w:r w:rsidRPr="00E8638E">
              <w:rPr>
                <w:b/>
                <w:spacing w:val="-2"/>
                <w:sz w:val="24"/>
                <w:szCs w:val="24"/>
              </w:rPr>
              <w:t>Groundnut</w:t>
            </w:r>
          </w:p>
        </w:tc>
        <w:tc>
          <w:tcPr>
            <w:tcW w:w="1134" w:type="dxa"/>
          </w:tcPr>
          <w:p w14:paraId="18E78BC8" w14:textId="77777777" w:rsidR="002E4208" w:rsidRPr="00E8638E" w:rsidRDefault="002E4208" w:rsidP="00392978">
            <w:pPr>
              <w:pStyle w:val="TableParagraph"/>
              <w:ind w:left="4"/>
              <w:rPr>
                <w:b/>
                <w:sz w:val="24"/>
                <w:szCs w:val="24"/>
              </w:rPr>
            </w:pPr>
            <w:r w:rsidRPr="00E8638E">
              <w:rPr>
                <w:b/>
                <w:spacing w:val="-5"/>
                <w:position w:val="1"/>
                <w:sz w:val="24"/>
                <w:szCs w:val="24"/>
              </w:rPr>
              <w:t>S</w:t>
            </w:r>
            <w:r w:rsidRPr="00E8638E">
              <w:rPr>
                <w:b/>
                <w:spacing w:val="-5"/>
                <w:sz w:val="24"/>
                <w:szCs w:val="24"/>
              </w:rPr>
              <w:t>4</w:t>
            </w:r>
          </w:p>
          <w:p w14:paraId="05EA3D58" w14:textId="77777777" w:rsidR="002E4208" w:rsidRPr="00E8638E" w:rsidRDefault="002E4208" w:rsidP="00392978">
            <w:pPr>
              <w:pStyle w:val="TableParagraph"/>
              <w:spacing w:before="77"/>
              <w:ind w:left="4" w:right="3"/>
              <w:rPr>
                <w:b/>
                <w:sz w:val="24"/>
                <w:szCs w:val="24"/>
              </w:rPr>
            </w:pPr>
            <w:proofErr w:type="spellStart"/>
            <w:r w:rsidRPr="00E8638E">
              <w:rPr>
                <w:b/>
                <w:spacing w:val="-2"/>
                <w:sz w:val="24"/>
                <w:szCs w:val="24"/>
              </w:rPr>
              <w:t>Blackgram</w:t>
            </w:r>
            <w:proofErr w:type="spellEnd"/>
          </w:p>
        </w:tc>
        <w:tc>
          <w:tcPr>
            <w:tcW w:w="1276" w:type="dxa"/>
          </w:tcPr>
          <w:p w14:paraId="0640099A" w14:textId="77777777" w:rsidR="002E4208" w:rsidRPr="00E8638E" w:rsidRDefault="002E4208" w:rsidP="00392978">
            <w:pPr>
              <w:pStyle w:val="TableParagraph"/>
              <w:ind w:left="2"/>
              <w:rPr>
                <w:b/>
                <w:sz w:val="24"/>
                <w:szCs w:val="24"/>
              </w:rPr>
            </w:pPr>
            <w:r w:rsidRPr="00E8638E">
              <w:rPr>
                <w:b/>
                <w:spacing w:val="-5"/>
                <w:position w:val="1"/>
                <w:sz w:val="24"/>
                <w:szCs w:val="24"/>
              </w:rPr>
              <w:t>S</w:t>
            </w:r>
            <w:r w:rsidRPr="00E8638E">
              <w:rPr>
                <w:b/>
                <w:spacing w:val="-5"/>
                <w:sz w:val="24"/>
                <w:szCs w:val="24"/>
              </w:rPr>
              <w:t>5</w:t>
            </w:r>
          </w:p>
          <w:p w14:paraId="61BD0800" w14:textId="77777777" w:rsidR="002E4208" w:rsidRPr="00E8638E" w:rsidRDefault="002E4208" w:rsidP="00392978">
            <w:pPr>
              <w:pStyle w:val="TableParagraph"/>
              <w:spacing w:before="77"/>
              <w:ind w:left="2" w:right="2"/>
              <w:rPr>
                <w:b/>
                <w:sz w:val="24"/>
                <w:szCs w:val="24"/>
              </w:rPr>
            </w:pPr>
            <w:proofErr w:type="spellStart"/>
            <w:r w:rsidRPr="00E8638E">
              <w:rPr>
                <w:b/>
                <w:spacing w:val="-2"/>
                <w:sz w:val="24"/>
                <w:szCs w:val="24"/>
              </w:rPr>
              <w:t>Greengram</w:t>
            </w:r>
            <w:proofErr w:type="spellEnd"/>
          </w:p>
        </w:tc>
        <w:tc>
          <w:tcPr>
            <w:tcW w:w="1134" w:type="dxa"/>
          </w:tcPr>
          <w:p w14:paraId="2BE8C48A" w14:textId="77777777" w:rsidR="002E4208" w:rsidRPr="00E8638E" w:rsidRDefault="002E4208" w:rsidP="00392978">
            <w:pPr>
              <w:pStyle w:val="TableParagraph"/>
              <w:spacing w:before="258"/>
              <w:ind w:right="1"/>
              <w:rPr>
                <w:b/>
                <w:sz w:val="24"/>
                <w:szCs w:val="24"/>
              </w:rPr>
            </w:pPr>
            <w:r w:rsidRPr="00E8638E">
              <w:rPr>
                <w:b/>
                <w:sz w:val="24"/>
                <w:szCs w:val="24"/>
              </w:rPr>
              <w:t>Mean</w:t>
            </w:r>
            <w:r w:rsidRPr="00E8638E">
              <w:rPr>
                <w:b/>
                <w:spacing w:val="-5"/>
                <w:sz w:val="24"/>
                <w:szCs w:val="24"/>
              </w:rPr>
              <w:t xml:space="preserve"> </w:t>
            </w:r>
            <w:r w:rsidRPr="00E8638E">
              <w:rPr>
                <w:b/>
                <w:spacing w:val="-10"/>
                <w:sz w:val="24"/>
                <w:szCs w:val="24"/>
              </w:rPr>
              <w:t>M</w:t>
            </w:r>
          </w:p>
        </w:tc>
      </w:tr>
      <w:tr w:rsidR="002E4208" w:rsidRPr="00E8638E" w14:paraId="5F88CDA9" w14:textId="77777777" w:rsidTr="00392978">
        <w:trPr>
          <w:trHeight w:val="436"/>
        </w:trPr>
        <w:tc>
          <w:tcPr>
            <w:tcW w:w="2163" w:type="dxa"/>
          </w:tcPr>
          <w:p w14:paraId="7B005DBE" w14:textId="77777777" w:rsidR="002E4208" w:rsidRPr="00E8638E" w:rsidRDefault="002E4208" w:rsidP="00392978">
            <w:pPr>
              <w:pStyle w:val="TableParagraph"/>
              <w:spacing w:before="79"/>
              <w:ind w:left="57"/>
              <w:jc w:val="left"/>
              <w:rPr>
                <w:position w:val="2"/>
                <w:sz w:val="24"/>
                <w:szCs w:val="24"/>
              </w:rPr>
            </w:pP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Finger</w:t>
            </w:r>
            <w:r w:rsidRPr="00E8638E">
              <w:rPr>
                <w:spacing w:val="-2"/>
                <w:position w:val="2"/>
                <w:sz w:val="24"/>
                <w:szCs w:val="24"/>
              </w:rPr>
              <w:t xml:space="preserve"> </w:t>
            </w:r>
            <w:r w:rsidRPr="00E8638E">
              <w:rPr>
                <w:position w:val="2"/>
                <w:sz w:val="24"/>
                <w:szCs w:val="24"/>
              </w:rPr>
              <w:t>millet</w:t>
            </w:r>
            <w:r w:rsidRPr="00E8638E">
              <w:rPr>
                <w:spacing w:val="-2"/>
                <w:position w:val="2"/>
                <w:sz w:val="24"/>
                <w:szCs w:val="24"/>
              </w:rPr>
              <w:t xml:space="preserve"> </w:t>
            </w:r>
            <w:r w:rsidRPr="00E8638E">
              <w:rPr>
                <w:position w:val="2"/>
                <w:sz w:val="24"/>
                <w:szCs w:val="24"/>
              </w:rPr>
              <w:t>residue</w:t>
            </w:r>
            <w:r w:rsidRPr="00E8638E">
              <w:rPr>
                <w:spacing w:val="-1"/>
                <w:position w:val="2"/>
                <w:sz w:val="24"/>
                <w:szCs w:val="24"/>
              </w:rPr>
              <w:t xml:space="preserve"> </w:t>
            </w:r>
            <w:r w:rsidRPr="00E8638E">
              <w:rPr>
                <w:spacing w:val="-2"/>
                <w:position w:val="2"/>
                <w:sz w:val="24"/>
                <w:szCs w:val="24"/>
              </w:rPr>
              <w:t>incorporation</w:t>
            </w:r>
          </w:p>
        </w:tc>
        <w:tc>
          <w:tcPr>
            <w:tcW w:w="1560" w:type="dxa"/>
          </w:tcPr>
          <w:p w14:paraId="58194419" w14:textId="77777777" w:rsidR="002E4208" w:rsidRPr="00E8638E" w:rsidRDefault="002E4208" w:rsidP="00392978">
            <w:pPr>
              <w:pStyle w:val="TableParagraph"/>
              <w:ind w:left="9" w:right="4"/>
              <w:rPr>
                <w:sz w:val="24"/>
                <w:szCs w:val="24"/>
              </w:rPr>
            </w:pPr>
            <w:r w:rsidRPr="00E8638E">
              <w:rPr>
                <w:spacing w:val="-2"/>
                <w:sz w:val="24"/>
                <w:szCs w:val="24"/>
              </w:rPr>
              <w:t>43825</w:t>
            </w:r>
          </w:p>
        </w:tc>
        <w:tc>
          <w:tcPr>
            <w:tcW w:w="1275" w:type="dxa"/>
          </w:tcPr>
          <w:p w14:paraId="5C565982" w14:textId="77777777" w:rsidR="002E4208" w:rsidRPr="00E8638E" w:rsidRDefault="002E4208" w:rsidP="00392978">
            <w:pPr>
              <w:pStyle w:val="TableParagraph"/>
              <w:ind w:left="40" w:right="39"/>
              <w:rPr>
                <w:sz w:val="24"/>
                <w:szCs w:val="24"/>
              </w:rPr>
            </w:pPr>
            <w:r w:rsidRPr="00E8638E">
              <w:rPr>
                <w:spacing w:val="-2"/>
                <w:sz w:val="24"/>
                <w:szCs w:val="24"/>
              </w:rPr>
              <w:t>23900</w:t>
            </w:r>
          </w:p>
        </w:tc>
        <w:tc>
          <w:tcPr>
            <w:tcW w:w="1276" w:type="dxa"/>
          </w:tcPr>
          <w:p w14:paraId="77B4B5AD" w14:textId="77777777" w:rsidR="002E4208" w:rsidRPr="00E8638E" w:rsidRDefault="002E4208" w:rsidP="00392978">
            <w:pPr>
              <w:pStyle w:val="TableParagraph"/>
              <w:ind w:left="9" w:right="6"/>
              <w:rPr>
                <w:sz w:val="24"/>
                <w:szCs w:val="24"/>
              </w:rPr>
            </w:pPr>
            <w:r w:rsidRPr="00E8638E">
              <w:rPr>
                <w:spacing w:val="-2"/>
                <w:sz w:val="24"/>
                <w:szCs w:val="24"/>
              </w:rPr>
              <w:t>97417</w:t>
            </w:r>
          </w:p>
        </w:tc>
        <w:tc>
          <w:tcPr>
            <w:tcW w:w="1134" w:type="dxa"/>
          </w:tcPr>
          <w:p w14:paraId="6AAAABCD" w14:textId="77777777" w:rsidR="002E4208" w:rsidRPr="00E8638E" w:rsidRDefault="002E4208" w:rsidP="00392978">
            <w:pPr>
              <w:pStyle w:val="TableParagraph"/>
              <w:ind w:left="4" w:right="4"/>
              <w:rPr>
                <w:sz w:val="24"/>
                <w:szCs w:val="24"/>
              </w:rPr>
            </w:pPr>
            <w:r w:rsidRPr="00E8638E">
              <w:rPr>
                <w:spacing w:val="-2"/>
                <w:sz w:val="24"/>
                <w:szCs w:val="24"/>
              </w:rPr>
              <w:t>31756</w:t>
            </w:r>
          </w:p>
        </w:tc>
        <w:tc>
          <w:tcPr>
            <w:tcW w:w="1276" w:type="dxa"/>
          </w:tcPr>
          <w:p w14:paraId="308DBE5A" w14:textId="77777777" w:rsidR="002E4208" w:rsidRPr="00E8638E" w:rsidRDefault="002E4208" w:rsidP="00392978">
            <w:pPr>
              <w:pStyle w:val="TableParagraph"/>
              <w:ind w:left="2" w:right="2"/>
              <w:rPr>
                <w:sz w:val="24"/>
                <w:szCs w:val="24"/>
              </w:rPr>
            </w:pPr>
            <w:r w:rsidRPr="00E8638E">
              <w:rPr>
                <w:spacing w:val="-2"/>
                <w:sz w:val="24"/>
                <w:szCs w:val="24"/>
              </w:rPr>
              <w:t>35245</w:t>
            </w:r>
          </w:p>
        </w:tc>
        <w:tc>
          <w:tcPr>
            <w:tcW w:w="1134" w:type="dxa"/>
          </w:tcPr>
          <w:p w14:paraId="48CC453B" w14:textId="77777777" w:rsidR="002E4208" w:rsidRPr="00E8638E" w:rsidRDefault="002E4208" w:rsidP="00392978">
            <w:pPr>
              <w:pStyle w:val="TableParagraph"/>
              <w:ind w:right="1"/>
              <w:rPr>
                <w:sz w:val="24"/>
                <w:szCs w:val="24"/>
              </w:rPr>
            </w:pPr>
            <w:r w:rsidRPr="00E8638E">
              <w:rPr>
                <w:spacing w:val="-2"/>
                <w:sz w:val="24"/>
                <w:szCs w:val="24"/>
              </w:rPr>
              <w:t>46429</w:t>
            </w:r>
          </w:p>
        </w:tc>
      </w:tr>
      <w:tr w:rsidR="002E4208" w:rsidRPr="00E8638E" w14:paraId="627673B7" w14:textId="77777777" w:rsidTr="00392978">
        <w:trPr>
          <w:trHeight w:val="434"/>
        </w:trPr>
        <w:tc>
          <w:tcPr>
            <w:tcW w:w="2163" w:type="dxa"/>
          </w:tcPr>
          <w:p w14:paraId="1E46B572" w14:textId="77777777" w:rsidR="002E4208" w:rsidRPr="00E8638E" w:rsidRDefault="002E4208" w:rsidP="00392978">
            <w:pPr>
              <w:pStyle w:val="TableParagraph"/>
              <w:spacing w:before="79"/>
              <w:ind w:left="57"/>
              <w:jc w:val="left"/>
              <w:rPr>
                <w:position w:val="2"/>
                <w:sz w:val="24"/>
                <w:szCs w:val="24"/>
              </w:rPr>
            </w:pPr>
            <w:r w:rsidRPr="00E8638E">
              <w:rPr>
                <w:position w:val="2"/>
                <w:sz w:val="24"/>
                <w:szCs w:val="24"/>
              </w:rPr>
              <w:t>M</w:t>
            </w:r>
            <w:r w:rsidRPr="00E8638E">
              <w:rPr>
                <w:sz w:val="24"/>
                <w:szCs w:val="24"/>
              </w:rPr>
              <w:t>2</w:t>
            </w:r>
            <w:r w:rsidRPr="00E8638E">
              <w:rPr>
                <w:spacing w:val="-1"/>
                <w:sz w:val="24"/>
                <w:szCs w:val="24"/>
              </w:rPr>
              <w:t xml:space="preserve"> </w:t>
            </w:r>
            <w:r w:rsidRPr="00E8638E">
              <w:rPr>
                <w:position w:val="2"/>
                <w:sz w:val="24"/>
                <w:szCs w:val="24"/>
              </w:rPr>
              <w:t>–</w:t>
            </w:r>
            <w:r w:rsidRPr="00E8638E">
              <w:rPr>
                <w:spacing w:val="-2"/>
                <w:position w:val="2"/>
                <w:sz w:val="24"/>
                <w:szCs w:val="24"/>
              </w:rPr>
              <w:t xml:space="preserve"> </w:t>
            </w: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6"/>
                <w:position w:val="2"/>
                <w:sz w:val="24"/>
                <w:szCs w:val="24"/>
              </w:rPr>
              <w:t xml:space="preserve"> </w:t>
            </w:r>
            <w:r w:rsidRPr="00E8638E">
              <w:rPr>
                <w:position w:val="2"/>
                <w:sz w:val="24"/>
                <w:szCs w:val="24"/>
              </w:rPr>
              <w:t>ANGRAU</w:t>
            </w:r>
            <w:r w:rsidRPr="00E8638E">
              <w:rPr>
                <w:spacing w:val="-2"/>
                <w:position w:val="2"/>
                <w:sz w:val="24"/>
                <w:szCs w:val="24"/>
              </w:rPr>
              <w:t xml:space="preserve"> decomposer</w:t>
            </w:r>
          </w:p>
        </w:tc>
        <w:tc>
          <w:tcPr>
            <w:tcW w:w="1560" w:type="dxa"/>
          </w:tcPr>
          <w:p w14:paraId="19ABA338" w14:textId="77777777" w:rsidR="002E4208" w:rsidRPr="00E8638E" w:rsidRDefault="002E4208" w:rsidP="00392978">
            <w:pPr>
              <w:pStyle w:val="TableParagraph"/>
              <w:ind w:left="9" w:right="4"/>
              <w:rPr>
                <w:sz w:val="24"/>
                <w:szCs w:val="24"/>
              </w:rPr>
            </w:pPr>
            <w:r w:rsidRPr="00E8638E">
              <w:rPr>
                <w:spacing w:val="-2"/>
                <w:sz w:val="24"/>
                <w:szCs w:val="24"/>
              </w:rPr>
              <w:t>50508</w:t>
            </w:r>
          </w:p>
        </w:tc>
        <w:tc>
          <w:tcPr>
            <w:tcW w:w="1275" w:type="dxa"/>
          </w:tcPr>
          <w:p w14:paraId="68A155C9" w14:textId="77777777" w:rsidR="002E4208" w:rsidRPr="00E8638E" w:rsidRDefault="002E4208" w:rsidP="00392978">
            <w:pPr>
              <w:pStyle w:val="TableParagraph"/>
              <w:ind w:left="40" w:right="39"/>
              <w:rPr>
                <w:sz w:val="24"/>
                <w:szCs w:val="24"/>
              </w:rPr>
            </w:pPr>
            <w:r w:rsidRPr="00E8638E">
              <w:rPr>
                <w:spacing w:val="-2"/>
                <w:sz w:val="24"/>
                <w:szCs w:val="24"/>
              </w:rPr>
              <w:t>28668</w:t>
            </w:r>
          </w:p>
        </w:tc>
        <w:tc>
          <w:tcPr>
            <w:tcW w:w="1276" w:type="dxa"/>
          </w:tcPr>
          <w:p w14:paraId="1064F3F0" w14:textId="77777777" w:rsidR="002E4208" w:rsidRPr="00E8638E" w:rsidRDefault="002E4208" w:rsidP="00392978">
            <w:pPr>
              <w:pStyle w:val="TableParagraph"/>
              <w:ind w:left="9" w:right="6"/>
              <w:rPr>
                <w:sz w:val="24"/>
                <w:szCs w:val="24"/>
              </w:rPr>
            </w:pPr>
            <w:r w:rsidRPr="00E8638E">
              <w:rPr>
                <w:spacing w:val="-2"/>
                <w:sz w:val="24"/>
                <w:szCs w:val="24"/>
              </w:rPr>
              <w:t>103819</w:t>
            </w:r>
          </w:p>
        </w:tc>
        <w:tc>
          <w:tcPr>
            <w:tcW w:w="1134" w:type="dxa"/>
          </w:tcPr>
          <w:p w14:paraId="0BEEF198" w14:textId="77777777" w:rsidR="002E4208" w:rsidRPr="00E8638E" w:rsidRDefault="002E4208" w:rsidP="00392978">
            <w:pPr>
              <w:pStyle w:val="TableParagraph"/>
              <w:ind w:left="4" w:right="4"/>
              <w:rPr>
                <w:sz w:val="24"/>
                <w:szCs w:val="24"/>
              </w:rPr>
            </w:pPr>
            <w:r w:rsidRPr="00E8638E">
              <w:rPr>
                <w:spacing w:val="-2"/>
                <w:sz w:val="24"/>
                <w:szCs w:val="24"/>
              </w:rPr>
              <w:t>34028</w:t>
            </w:r>
          </w:p>
        </w:tc>
        <w:tc>
          <w:tcPr>
            <w:tcW w:w="1276" w:type="dxa"/>
          </w:tcPr>
          <w:p w14:paraId="68B6F88F" w14:textId="77777777" w:rsidR="002E4208" w:rsidRPr="00E8638E" w:rsidRDefault="002E4208" w:rsidP="00392978">
            <w:pPr>
              <w:pStyle w:val="TableParagraph"/>
              <w:ind w:left="2" w:right="2"/>
              <w:rPr>
                <w:sz w:val="24"/>
                <w:szCs w:val="24"/>
              </w:rPr>
            </w:pPr>
            <w:r w:rsidRPr="00E8638E">
              <w:rPr>
                <w:spacing w:val="-2"/>
                <w:sz w:val="24"/>
                <w:szCs w:val="24"/>
              </w:rPr>
              <w:t>39408</w:t>
            </w:r>
          </w:p>
        </w:tc>
        <w:tc>
          <w:tcPr>
            <w:tcW w:w="1134" w:type="dxa"/>
          </w:tcPr>
          <w:p w14:paraId="4E6A6376" w14:textId="77777777" w:rsidR="002E4208" w:rsidRPr="00E8638E" w:rsidRDefault="002E4208" w:rsidP="00392978">
            <w:pPr>
              <w:pStyle w:val="TableParagraph"/>
              <w:ind w:right="1"/>
              <w:rPr>
                <w:sz w:val="24"/>
                <w:szCs w:val="24"/>
              </w:rPr>
            </w:pPr>
            <w:r w:rsidRPr="00E8638E">
              <w:rPr>
                <w:spacing w:val="-2"/>
                <w:sz w:val="24"/>
                <w:szCs w:val="24"/>
              </w:rPr>
              <w:t>51286</w:t>
            </w:r>
          </w:p>
        </w:tc>
      </w:tr>
      <w:tr w:rsidR="002E4208" w:rsidRPr="00E8638E" w14:paraId="359B3041" w14:textId="77777777" w:rsidTr="00392978">
        <w:trPr>
          <w:trHeight w:val="436"/>
        </w:trPr>
        <w:tc>
          <w:tcPr>
            <w:tcW w:w="2163" w:type="dxa"/>
          </w:tcPr>
          <w:p w14:paraId="7542291D" w14:textId="77777777" w:rsidR="002E4208" w:rsidRPr="00E8638E" w:rsidRDefault="002E4208" w:rsidP="00392978">
            <w:pPr>
              <w:pStyle w:val="TableParagraph"/>
              <w:spacing w:before="82"/>
              <w:ind w:left="57"/>
              <w:jc w:val="left"/>
              <w:rPr>
                <w:position w:val="2"/>
                <w:sz w:val="24"/>
                <w:szCs w:val="24"/>
              </w:rPr>
            </w:pPr>
            <w:r w:rsidRPr="00E8638E">
              <w:rPr>
                <w:position w:val="2"/>
                <w:sz w:val="24"/>
                <w:szCs w:val="24"/>
              </w:rPr>
              <w:t>M</w:t>
            </w:r>
            <w:r w:rsidRPr="00E8638E">
              <w:rPr>
                <w:sz w:val="24"/>
                <w:szCs w:val="24"/>
              </w:rPr>
              <w:t>3</w:t>
            </w:r>
            <w:r w:rsidRPr="00E8638E">
              <w:rPr>
                <w:spacing w:val="20"/>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No</w:t>
            </w:r>
            <w:r w:rsidRPr="00E8638E">
              <w:rPr>
                <w:spacing w:val="-1"/>
                <w:position w:val="2"/>
                <w:sz w:val="24"/>
                <w:szCs w:val="24"/>
              </w:rPr>
              <w:t xml:space="preserve"> </w:t>
            </w:r>
            <w:r w:rsidRPr="00E8638E">
              <w:rPr>
                <w:position w:val="2"/>
                <w:sz w:val="24"/>
                <w:szCs w:val="24"/>
              </w:rPr>
              <w:t xml:space="preserve">residue </w:t>
            </w:r>
            <w:r w:rsidRPr="00E8638E">
              <w:rPr>
                <w:spacing w:val="-2"/>
                <w:position w:val="2"/>
                <w:sz w:val="24"/>
                <w:szCs w:val="24"/>
              </w:rPr>
              <w:t>incorporation</w:t>
            </w:r>
          </w:p>
        </w:tc>
        <w:tc>
          <w:tcPr>
            <w:tcW w:w="1560" w:type="dxa"/>
          </w:tcPr>
          <w:p w14:paraId="0630447C" w14:textId="77777777" w:rsidR="002E4208" w:rsidRPr="00E8638E" w:rsidRDefault="002E4208" w:rsidP="00392978">
            <w:pPr>
              <w:pStyle w:val="TableParagraph"/>
              <w:spacing w:before="83"/>
              <w:ind w:left="9" w:right="4"/>
              <w:rPr>
                <w:sz w:val="24"/>
                <w:szCs w:val="24"/>
              </w:rPr>
            </w:pPr>
            <w:r w:rsidRPr="00E8638E">
              <w:rPr>
                <w:spacing w:val="-2"/>
                <w:sz w:val="24"/>
                <w:szCs w:val="24"/>
              </w:rPr>
              <w:t>28408</w:t>
            </w:r>
          </w:p>
        </w:tc>
        <w:tc>
          <w:tcPr>
            <w:tcW w:w="1275" w:type="dxa"/>
          </w:tcPr>
          <w:p w14:paraId="04C001C6" w14:textId="77777777" w:rsidR="002E4208" w:rsidRPr="00E8638E" w:rsidRDefault="002E4208" w:rsidP="00392978">
            <w:pPr>
              <w:pStyle w:val="TableParagraph"/>
              <w:spacing w:before="83"/>
              <w:ind w:left="40" w:right="39"/>
              <w:rPr>
                <w:sz w:val="24"/>
                <w:szCs w:val="24"/>
              </w:rPr>
            </w:pPr>
            <w:r w:rsidRPr="00E8638E">
              <w:rPr>
                <w:spacing w:val="-4"/>
                <w:sz w:val="24"/>
                <w:szCs w:val="24"/>
              </w:rPr>
              <w:t>22119</w:t>
            </w:r>
          </w:p>
        </w:tc>
        <w:tc>
          <w:tcPr>
            <w:tcW w:w="1276" w:type="dxa"/>
          </w:tcPr>
          <w:p w14:paraId="5510A94C" w14:textId="77777777" w:rsidR="002E4208" w:rsidRPr="00E8638E" w:rsidRDefault="002E4208" w:rsidP="00392978">
            <w:pPr>
              <w:pStyle w:val="TableParagraph"/>
              <w:spacing w:before="83"/>
              <w:ind w:left="9" w:right="6"/>
              <w:rPr>
                <w:sz w:val="24"/>
                <w:szCs w:val="24"/>
              </w:rPr>
            </w:pPr>
            <w:r w:rsidRPr="00E8638E">
              <w:rPr>
                <w:spacing w:val="-2"/>
                <w:sz w:val="24"/>
                <w:szCs w:val="24"/>
              </w:rPr>
              <w:t>74297</w:t>
            </w:r>
          </w:p>
        </w:tc>
        <w:tc>
          <w:tcPr>
            <w:tcW w:w="1134" w:type="dxa"/>
          </w:tcPr>
          <w:p w14:paraId="7B3BB46E" w14:textId="77777777" w:rsidR="002E4208" w:rsidRPr="00E8638E" w:rsidRDefault="002E4208" w:rsidP="00392978">
            <w:pPr>
              <w:pStyle w:val="TableParagraph"/>
              <w:spacing w:before="83"/>
              <w:ind w:left="4" w:right="4"/>
              <w:rPr>
                <w:sz w:val="24"/>
                <w:szCs w:val="24"/>
              </w:rPr>
            </w:pPr>
            <w:r w:rsidRPr="00E8638E">
              <w:rPr>
                <w:spacing w:val="-2"/>
                <w:sz w:val="24"/>
                <w:szCs w:val="24"/>
              </w:rPr>
              <w:t>27237</w:t>
            </w:r>
          </w:p>
        </w:tc>
        <w:tc>
          <w:tcPr>
            <w:tcW w:w="1276" w:type="dxa"/>
          </w:tcPr>
          <w:p w14:paraId="3C85C869" w14:textId="77777777" w:rsidR="002E4208" w:rsidRPr="00E8638E" w:rsidRDefault="002E4208" w:rsidP="00392978">
            <w:pPr>
              <w:pStyle w:val="TableParagraph"/>
              <w:spacing w:before="83"/>
              <w:ind w:left="2" w:right="2"/>
              <w:rPr>
                <w:sz w:val="24"/>
                <w:szCs w:val="24"/>
              </w:rPr>
            </w:pPr>
            <w:r w:rsidRPr="00E8638E">
              <w:rPr>
                <w:spacing w:val="-2"/>
                <w:sz w:val="24"/>
                <w:szCs w:val="24"/>
              </w:rPr>
              <w:t>32410</w:t>
            </w:r>
          </w:p>
        </w:tc>
        <w:tc>
          <w:tcPr>
            <w:tcW w:w="1134" w:type="dxa"/>
          </w:tcPr>
          <w:p w14:paraId="73664613" w14:textId="77777777" w:rsidR="002E4208" w:rsidRPr="00E8638E" w:rsidRDefault="002E4208" w:rsidP="00392978">
            <w:pPr>
              <w:pStyle w:val="TableParagraph"/>
              <w:spacing w:before="83"/>
              <w:ind w:right="1"/>
              <w:rPr>
                <w:sz w:val="24"/>
                <w:szCs w:val="24"/>
              </w:rPr>
            </w:pPr>
            <w:r w:rsidRPr="00E8638E">
              <w:rPr>
                <w:spacing w:val="-2"/>
                <w:sz w:val="24"/>
                <w:szCs w:val="24"/>
              </w:rPr>
              <w:t>36894</w:t>
            </w:r>
          </w:p>
        </w:tc>
      </w:tr>
      <w:tr w:rsidR="002E4208" w:rsidRPr="00E8638E" w14:paraId="23CC4B58" w14:textId="77777777" w:rsidTr="00392978">
        <w:trPr>
          <w:trHeight w:val="436"/>
        </w:trPr>
        <w:tc>
          <w:tcPr>
            <w:tcW w:w="2163" w:type="dxa"/>
          </w:tcPr>
          <w:p w14:paraId="1D96F014" w14:textId="77777777" w:rsidR="002E4208" w:rsidRPr="00E8638E" w:rsidRDefault="002E4208" w:rsidP="00392978">
            <w:pPr>
              <w:pStyle w:val="TableParagraph"/>
              <w:ind w:left="57"/>
              <w:jc w:val="left"/>
              <w:rPr>
                <w:b/>
                <w:sz w:val="24"/>
                <w:szCs w:val="24"/>
              </w:rPr>
            </w:pPr>
            <w:r w:rsidRPr="00E8638E">
              <w:rPr>
                <w:b/>
                <w:sz w:val="24"/>
                <w:szCs w:val="24"/>
              </w:rPr>
              <w:t>Mean</w:t>
            </w:r>
            <w:r w:rsidRPr="00E8638E">
              <w:rPr>
                <w:b/>
                <w:spacing w:val="-5"/>
                <w:sz w:val="24"/>
                <w:szCs w:val="24"/>
              </w:rPr>
              <w:t xml:space="preserve"> </w:t>
            </w:r>
            <w:r w:rsidRPr="00E8638E">
              <w:rPr>
                <w:b/>
                <w:spacing w:val="-10"/>
                <w:sz w:val="24"/>
                <w:szCs w:val="24"/>
              </w:rPr>
              <w:t>S</w:t>
            </w:r>
          </w:p>
        </w:tc>
        <w:tc>
          <w:tcPr>
            <w:tcW w:w="1560" w:type="dxa"/>
          </w:tcPr>
          <w:p w14:paraId="4284E72A" w14:textId="77777777" w:rsidR="002E4208" w:rsidRPr="00E8638E" w:rsidRDefault="002E4208" w:rsidP="00392978">
            <w:pPr>
              <w:pStyle w:val="TableParagraph"/>
              <w:ind w:left="9" w:right="4"/>
              <w:rPr>
                <w:b/>
                <w:sz w:val="24"/>
                <w:szCs w:val="24"/>
              </w:rPr>
            </w:pPr>
            <w:r w:rsidRPr="00E8638E">
              <w:rPr>
                <w:b/>
                <w:spacing w:val="-2"/>
                <w:sz w:val="24"/>
                <w:szCs w:val="24"/>
              </w:rPr>
              <w:t>40914</w:t>
            </w:r>
          </w:p>
        </w:tc>
        <w:tc>
          <w:tcPr>
            <w:tcW w:w="1275" w:type="dxa"/>
          </w:tcPr>
          <w:p w14:paraId="7FA4FD10" w14:textId="77777777" w:rsidR="002E4208" w:rsidRPr="00E8638E" w:rsidRDefault="002E4208" w:rsidP="00392978">
            <w:pPr>
              <w:pStyle w:val="TableParagraph"/>
              <w:ind w:left="40" w:right="39"/>
              <w:rPr>
                <w:b/>
                <w:sz w:val="24"/>
                <w:szCs w:val="24"/>
              </w:rPr>
            </w:pPr>
            <w:r w:rsidRPr="00E8638E">
              <w:rPr>
                <w:b/>
                <w:spacing w:val="-2"/>
                <w:sz w:val="24"/>
                <w:szCs w:val="24"/>
              </w:rPr>
              <w:t>24896</w:t>
            </w:r>
          </w:p>
        </w:tc>
        <w:tc>
          <w:tcPr>
            <w:tcW w:w="1276" w:type="dxa"/>
          </w:tcPr>
          <w:p w14:paraId="778D4199" w14:textId="77777777" w:rsidR="002E4208" w:rsidRPr="00E8638E" w:rsidRDefault="002E4208" w:rsidP="00392978">
            <w:pPr>
              <w:pStyle w:val="TableParagraph"/>
              <w:ind w:left="9" w:right="6"/>
              <w:rPr>
                <w:b/>
                <w:sz w:val="24"/>
                <w:szCs w:val="24"/>
              </w:rPr>
            </w:pPr>
            <w:r w:rsidRPr="00E8638E">
              <w:rPr>
                <w:b/>
                <w:spacing w:val="-2"/>
                <w:sz w:val="24"/>
                <w:szCs w:val="24"/>
              </w:rPr>
              <w:t>91844</w:t>
            </w:r>
          </w:p>
        </w:tc>
        <w:tc>
          <w:tcPr>
            <w:tcW w:w="1134" w:type="dxa"/>
          </w:tcPr>
          <w:p w14:paraId="011A9547" w14:textId="77777777" w:rsidR="002E4208" w:rsidRPr="00E8638E" w:rsidRDefault="002E4208" w:rsidP="00392978">
            <w:pPr>
              <w:pStyle w:val="TableParagraph"/>
              <w:ind w:left="4" w:right="4"/>
              <w:rPr>
                <w:b/>
                <w:sz w:val="24"/>
                <w:szCs w:val="24"/>
              </w:rPr>
            </w:pPr>
            <w:r w:rsidRPr="00E8638E">
              <w:rPr>
                <w:b/>
                <w:spacing w:val="-2"/>
                <w:sz w:val="24"/>
                <w:szCs w:val="24"/>
              </w:rPr>
              <w:t>31007</w:t>
            </w:r>
          </w:p>
        </w:tc>
        <w:tc>
          <w:tcPr>
            <w:tcW w:w="1276" w:type="dxa"/>
          </w:tcPr>
          <w:p w14:paraId="73DD80A8" w14:textId="77777777" w:rsidR="002E4208" w:rsidRPr="00E8638E" w:rsidRDefault="002E4208" w:rsidP="00392978">
            <w:pPr>
              <w:pStyle w:val="TableParagraph"/>
              <w:ind w:left="2" w:right="2"/>
              <w:rPr>
                <w:b/>
                <w:sz w:val="24"/>
                <w:szCs w:val="24"/>
              </w:rPr>
            </w:pPr>
            <w:r w:rsidRPr="00E8638E">
              <w:rPr>
                <w:b/>
                <w:spacing w:val="-2"/>
                <w:sz w:val="24"/>
                <w:szCs w:val="24"/>
              </w:rPr>
              <w:t>35688</w:t>
            </w:r>
          </w:p>
        </w:tc>
        <w:tc>
          <w:tcPr>
            <w:tcW w:w="1134" w:type="dxa"/>
          </w:tcPr>
          <w:p w14:paraId="139DB242" w14:textId="77777777" w:rsidR="002E4208" w:rsidRPr="00E8638E" w:rsidRDefault="002E4208" w:rsidP="00392978">
            <w:pPr>
              <w:pStyle w:val="TableParagraph"/>
              <w:spacing w:before="0"/>
              <w:jc w:val="left"/>
              <w:rPr>
                <w:sz w:val="24"/>
                <w:szCs w:val="24"/>
              </w:rPr>
            </w:pPr>
          </w:p>
        </w:tc>
      </w:tr>
      <w:tr w:rsidR="002E4208" w:rsidRPr="00E8638E" w14:paraId="6E5A8E98" w14:textId="77777777" w:rsidTr="00392978">
        <w:trPr>
          <w:trHeight w:val="436"/>
        </w:trPr>
        <w:tc>
          <w:tcPr>
            <w:tcW w:w="2163" w:type="dxa"/>
          </w:tcPr>
          <w:p w14:paraId="6F733FBD" w14:textId="77777777" w:rsidR="002E4208" w:rsidRPr="00E8638E" w:rsidRDefault="002E4208" w:rsidP="00392978">
            <w:pPr>
              <w:pStyle w:val="TableParagraph"/>
              <w:spacing w:before="0"/>
              <w:jc w:val="left"/>
              <w:rPr>
                <w:sz w:val="24"/>
                <w:szCs w:val="24"/>
              </w:rPr>
            </w:pPr>
          </w:p>
        </w:tc>
        <w:tc>
          <w:tcPr>
            <w:tcW w:w="1560" w:type="dxa"/>
          </w:tcPr>
          <w:p w14:paraId="33612E85" w14:textId="77777777" w:rsidR="002E4208" w:rsidRPr="00E8638E" w:rsidRDefault="002E4208" w:rsidP="00392978">
            <w:pPr>
              <w:pStyle w:val="TableParagraph"/>
              <w:ind w:left="9" w:right="1"/>
              <w:rPr>
                <w:b/>
                <w:sz w:val="24"/>
                <w:szCs w:val="24"/>
              </w:rPr>
            </w:pPr>
            <w:proofErr w:type="spellStart"/>
            <w:proofErr w:type="gramStart"/>
            <w:r w:rsidRPr="00E8638E">
              <w:rPr>
                <w:b/>
                <w:sz w:val="24"/>
                <w:szCs w:val="24"/>
              </w:rPr>
              <w:t>S.Em</w:t>
            </w:r>
            <w:proofErr w:type="spellEnd"/>
            <w:proofErr w:type="gramEnd"/>
            <w:r w:rsidRPr="00E8638E">
              <w:rPr>
                <w:b/>
                <w:spacing w:val="-1"/>
                <w:sz w:val="24"/>
                <w:szCs w:val="24"/>
              </w:rPr>
              <w:t xml:space="preserve"> </w:t>
            </w:r>
            <w:r w:rsidRPr="00E8638E">
              <w:rPr>
                <w:b/>
                <w:spacing w:val="-5"/>
                <w:sz w:val="24"/>
                <w:szCs w:val="24"/>
              </w:rPr>
              <w:t>(±)</w:t>
            </w:r>
          </w:p>
        </w:tc>
        <w:tc>
          <w:tcPr>
            <w:tcW w:w="1275" w:type="dxa"/>
          </w:tcPr>
          <w:p w14:paraId="32427DB5" w14:textId="77777777" w:rsidR="002E4208" w:rsidRPr="00E8638E" w:rsidRDefault="002E4208" w:rsidP="00392978">
            <w:pPr>
              <w:pStyle w:val="TableParagraph"/>
              <w:ind w:left="40" w:right="40"/>
              <w:rPr>
                <w:b/>
                <w:sz w:val="24"/>
                <w:szCs w:val="24"/>
              </w:rPr>
            </w:pPr>
            <w:r w:rsidRPr="00E8638E">
              <w:rPr>
                <w:b/>
                <w:sz w:val="24"/>
                <w:szCs w:val="24"/>
              </w:rPr>
              <w:t>CD</w:t>
            </w:r>
            <w:r w:rsidRPr="00E8638E">
              <w:rPr>
                <w:b/>
                <w:spacing w:val="-2"/>
                <w:sz w:val="24"/>
                <w:szCs w:val="24"/>
              </w:rPr>
              <w:t xml:space="preserve"> (p=0.05)</w:t>
            </w:r>
          </w:p>
        </w:tc>
        <w:tc>
          <w:tcPr>
            <w:tcW w:w="1276" w:type="dxa"/>
          </w:tcPr>
          <w:p w14:paraId="3BDD56FB" w14:textId="77777777" w:rsidR="002E4208" w:rsidRPr="00E8638E" w:rsidRDefault="002E4208" w:rsidP="00392978">
            <w:pPr>
              <w:pStyle w:val="TableParagraph"/>
              <w:ind w:left="9" w:right="7"/>
              <w:rPr>
                <w:b/>
                <w:sz w:val="24"/>
                <w:szCs w:val="24"/>
              </w:rPr>
            </w:pPr>
            <w:r w:rsidRPr="00E8638E">
              <w:rPr>
                <w:b/>
                <w:sz w:val="24"/>
                <w:szCs w:val="24"/>
              </w:rPr>
              <w:t>CV</w:t>
            </w:r>
            <w:r w:rsidRPr="00E8638E">
              <w:rPr>
                <w:b/>
                <w:spacing w:val="-7"/>
                <w:sz w:val="24"/>
                <w:szCs w:val="24"/>
              </w:rPr>
              <w:t xml:space="preserve"> </w:t>
            </w:r>
            <w:r w:rsidRPr="00E8638E">
              <w:rPr>
                <w:b/>
                <w:spacing w:val="-5"/>
                <w:sz w:val="24"/>
                <w:szCs w:val="24"/>
              </w:rPr>
              <w:t>(%)</w:t>
            </w:r>
          </w:p>
        </w:tc>
        <w:tc>
          <w:tcPr>
            <w:tcW w:w="1134" w:type="dxa"/>
          </w:tcPr>
          <w:p w14:paraId="355EA6F0" w14:textId="77777777" w:rsidR="002E4208" w:rsidRPr="00E8638E" w:rsidRDefault="002E4208" w:rsidP="00392978">
            <w:pPr>
              <w:pStyle w:val="TableParagraph"/>
              <w:spacing w:before="0"/>
              <w:jc w:val="left"/>
              <w:rPr>
                <w:sz w:val="24"/>
                <w:szCs w:val="24"/>
              </w:rPr>
            </w:pPr>
          </w:p>
        </w:tc>
        <w:tc>
          <w:tcPr>
            <w:tcW w:w="1276" w:type="dxa"/>
          </w:tcPr>
          <w:p w14:paraId="0B37112B" w14:textId="77777777" w:rsidR="002E4208" w:rsidRPr="00E8638E" w:rsidRDefault="002E4208" w:rsidP="00392978">
            <w:pPr>
              <w:pStyle w:val="TableParagraph"/>
              <w:spacing w:before="0"/>
              <w:jc w:val="left"/>
              <w:rPr>
                <w:sz w:val="24"/>
                <w:szCs w:val="24"/>
              </w:rPr>
            </w:pPr>
          </w:p>
        </w:tc>
        <w:tc>
          <w:tcPr>
            <w:tcW w:w="1134" w:type="dxa"/>
          </w:tcPr>
          <w:p w14:paraId="5A9A5924" w14:textId="77777777" w:rsidR="002E4208" w:rsidRPr="00E8638E" w:rsidRDefault="002E4208" w:rsidP="00392978">
            <w:pPr>
              <w:pStyle w:val="TableParagraph"/>
              <w:spacing w:before="0"/>
              <w:jc w:val="left"/>
              <w:rPr>
                <w:sz w:val="24"/>
                <w:szCs w:val="24"/>
              </w:rPr>
            </w:pPr>
          </w:p>
        </w:tc>
      </w:tr>
      <w:tr w:rsidR="002E4208" w:rsidRPr="00E8638E" w14:paraId="5CD417B9" w14:textId="77777777" w:rsidTr="00392978">
        <w:trPr>
          <w:trHeight w:val="436"/>
        </w:trPr>
        <w:tc>
          <w:tcPr>
            <w:tcW w:w="2163" w:type="dxa"/>
          </w:tcPr>
          <w:p w14:paraId="231D593A" w14:textId="77777777" w:rsidR="002E4208" w:rsidRPr="00E8638E" w:rsidRDefault="002E4208" w:rsidP="00392978">
            <w:pPr>
              <w:pStyle w:val="TableParagraph"/>
              <w:ind w:left="57"/>
              <w:jc w:val="left"/>
              <w:rPr>
                <w:sz w:val="24"/>
                <w:szCs w:val="24"/>
              </w:rPr>
            </w:pPr>
            <w:proofErr w:type="spellStart"/>
            <w:r w:rsidRPr="00E8638E">
              <w:rPr>
                <w:spacing w:val="-2"/>
                <w:sz w:val="24"/>
                <w:szCs w:val="24"/>
              </w:rPr>
              <w:t>Mainplot</w:t>
            </w:r>
            <w:proofErr w:type="spellEnd"/>
          </w:p>
        </w:tc>
        <w:tc>
          <w:tcPr>
            <w:tcW w:w="1560" w:type="dxa"/>
          </w:tcPr>
          <w:p w14:paraId="37F4D139" w14:textId="77777777" w:rsidR="002E4208" w:rsidRPr="00E8638E" w:rsidRDefault="002E4208" w:rsidP="00392978">
            <w:pPr>
              <w:pStyle w:val="TableParagraph"/>
              <w:ind w:left="9" w:right="1"/>
              <w:rPr>
                <w:sz w:val="24"/>
                <w:szCs w:val="24"/>
              </w:rPr>
            </w:pPr>
            <w:r w:rsidRPr="00E8638E">
              <w:rPr>
                <w:spacing w:val="-2"/>
                <w:sz w:val="24"/>
                <w:szCs w:val="24"/>
              </w:rPr>
              <w:t>1964.2</w:t>
            </w:r>
          </w:p>
        </w:tc>
        <w:tc>
          <w:tcPr>
            <w:tcW w:w="1275" w:type="dxa"/>
          </w:tcPr>
          <w:p w14:paraId="460B58AA" w14:textId="77777777" w:rsidR="002E4208" w:rsidRPr="00E8638E" w:rsidRDefault="002E4208" w:rsidP="00392978">
            <w:pPr>
              <w:pStyle w:val="TableParagraph"/>
              <w:ind w:left="40" w:right="39"/>
              <w:rPr>
                <w:sz w:val="24"/>
                <w:szCs w:val="24"/>
              </w:rPr>
            </w:pPr>
            <w:r w:rsidRPr="00E8638E">
              <w:rPr>
                <w:spacing w:val="-4"/>
                <w:sz w:val="24"/>
                <w:szCs w:val="24"/>
              </w:rPr>
              <w:t>7712</w:t>
            </w:r>
          </w:p>
        </w:tc>
        <w:tc>
          <w:tcPr>
            <w:tcW w:w="1276" w:type="dxa"/>
          </w:tcPr>
          <w:p w14:paraId="3C554D3F" w14:textId="77777777" w:rsidR="002E4208" w:rsidRPr="00E8638E" w:rsidRDefault="002E4208" w:rsidP="00392978">
            <w:pPr>
              <w:pStyle w:val="TableParagraph"/>
              <w:ind w:left="9" w:right="4"/>
              <w:rPr>
                <w:sz w:val="24"/>
                <w:szCs w:val="24"/>
              </w:rPr>
            </w:pPr>
            <w:r w:rsidRPr="00E8638E">
              <w:rPr>
                <w:spacing w:val="-4"/>
                <w:sz w:val="24"/>
                <w:szCs w:val="24"/>
              </w:rPr>
              <w:t>16.9</w:t>
            </w:r>
          </w:p>
        </w:tc>
        <w:tc>
          <w:tcPr>
            <w:tcW w:w="1134" w:type="dxa"/>
          </w:tcPr>
          <w:p w14:paraId="2F813B69" w14:textId="77777777" w:rsidR="002E4208" w:rsidRPr="00E8638E" w:rsidRDefault="002E4208" w:rsidP="00392978">
            <w:pPr>
              <w:pStyle w:val="TableParagraph"/>
              <w:spacing w:before="0"/>
              <w:jc w:val="left"/>
              <w:rPr>
                <w:sz w:val="24"/>
                <w:szCs w:val="24"/>
              </w:rPr>
            </w:pPr>
          </w:p>
        </w:tc>
        <w:tc>
          <w:tcPr>
            <w:tcW w:w="1276" w:type="dxa"/>
          </w:tcPr>
          <w:p w14:paraId="0BD0F69A" w14:textId="77777777" w:rsidR="002E4208" w:rsidRPr="00E8638E" w:rsidRDefault="002E4208" w:rsidP="00392978">
            <w:pPr>
              <w:pStyle w:val="TableParagraph"/>
              <w:spacing w:before="0"/>
              <w:jc w:val="left"/>
              <w:rPr>
                <w:sz w:val="24"/>
                <w:szCs w:val="24"/>
              </w:rPr>
            </w:pPr>
          </w:p>
        </w:tc>
        <w:tc>
          <w:tcPr>
            <w:tcW w:w="1134" w:type="dxa"/>
          </w:tcPr>
          <w:p w14:paraId="6A91220C" w14:textId="77777777" w:rsidR="002E4208" w:rsidRPr="00E8638E" w:rsidRDefault="002E4208" w:rsidP="00392978">
            <w:pPr>
              <w:pStyle w:val="TableParagraph"/>
              <w:spacing w:before="0"/>
              <w:jc w:val="left"/>
              <w:rPr>
                <w:sz w:val="24"/>
                <w:szCs w:val="24"/>
              </w:rPr>
            </w:pPr>
          </w:p>
        </w:tc>
      </w:tr>
      <w:tr w:rsidR="002E4208" w:rsidRPr="00E8638E" w14:paraId="5036C904" w14:textId="77777777" w:rsidTr="00392978">
        <w:trPr>
          <w:trHeight w:val="436"/>
        </w:trPr>
        <w:tc>
          <w:tcPr>
            <w:tcW w:w="2163" w:type="dxa"/>
          </w:tcPr>
          <w:p w14:paraId="4F9F0D97" w14:textId="77777777" w:rsidR="002E4208" w:rsidRPr="00E8638E" w:rsidRDefault="002E4208" w:rsidP="00392978">
            <w:pPr>
              <w:pStyle w:val="TableParagraph"/>
              <w:ind w:left="57"/>
              <w:jc w:val="left"/>
              <w:rPr>
                <w:sz w:val="24"/>
                <w:szCs w:val="24"/>
              </w:rPr>
            </w:pPr>
            <w:r w:rsidRPr="00E8638E">
              <w:rPr>
                <w:spacing w:val="-2"/>
                <w:sz w:val="24"/>
                <w:szCs w:val="24"/>
              </w:rPr>
              <w:t>Subplot</w:t>
            </w:r>
          </w:p>
        </w:tc>
        <w:tc>
          <w:tcPr>
            <w:tcW w:w="1560" w:type="dxa"/>
          </w:tcPr>
          <w:p w14:paraId="23D93D96" w14:textId="77777777" w:rsidR="002E4208" w:rsidRPr="00E8638E" w:rsidRDefault="002E4208" w:rsidP="00392978">
            <w:pPr>
              <w:pStyle w:val="TableParagraph"/>
              <w:ind w:left="9" w:right="1"/>
              <w:rPr>
                <w:sz w:val="24"/>
                <w:szCs w:val="24"/>
              </w:rPr>
            </w:pPr>
            <w:r w:rsidRPr="00E8638E">
              <w:rPr>
                <w:spacing w:val="-2"/>
                <w:sz w:val="24"/>
                <w:szCs w:val="24"/>
              </w:rPr>
              <w:t>2155.8</w:t>
            </w:r>
          </w:p>
        </w:tc>
        <w:tc>
          <w:tcPr>
            <w:tcW w:w="1275" w:type="dxa"/>
          </w:tcPr>
          <w:p w14:paraId="601C7443" w14:textId="77777777" w:rsidR="002E4208" w:rsidRPr="00E8638E" w:rsidRDefault="002E4208" w:rsidP="00392978">
            <w:pPr>
              <w:pStyle w:val="TableParagraph"/>
              <w:ind w:left="40" w:right="39"/>
              <w:rPr>
                <w:sz w:val="24"/>
                <w:szCs w:val="24"/>
              </w:rPr>
            </w:pPr>
            <w:r w:rsidRPr="00E8638E">
              <w:rPr>
                <w:spacing w:val="-4"/>
                <w:sz w:val="24"/>
                <w:szCs w:val="24"/>
              </w:rPr>
              <w:t>6292</w:t>
            </w:r>
          </w:p>
        </w:tc>
        <w:tc>
          <w:tcPr>
            <w:tcW w:w="1276" w:type="dxa"/>
          </w:tcPr>
          <w:p w14:paraId="3EA52733" w14:textId="77777777" w:rsidR="002E4208" w:rsidRPr="00E8638E" w:rsidRDefault="002E4208" w:rsidP="00392978">
            <w:pPr>
              <w:pStyle w:val="TableParagraph"/>
              <w:ind w:left="9" w:right="4"/>
              <w:rPr>
                <w:sz w:val="24"/>
                <w:szCs w:val="24"/>
              </w:rPr>
            </w:pPr>
            <w:r w:rsidRPr="00E8638E">
              <w:rPr>
                <w:spacing w:val="-4"/>
                <w:sz w:val="24"/>
                <w:szCs w:val="24"/>
              </w:rPr>
              <w:t>14.4</w:t>
            </w:r>
          </w:p>
        </w:tc>
        <w:tc>
          <w:tcPr>
            <w:tcW w:w="1134" w:type="dxa"/>
          </w:tcPr>
          <w:p w14:paraId="60DDA8D7" w14:textId="77777777" w:rsidR="002E4208" w:rsidRPr="00E8638E" w:rsidRDefault="002E4208" w:rsidP="00392978">
            <w:pPr>
              <w:pStyle w:val="TableParagraph"/>
              <w:spacing w:before="0"/>
              <w:jc w:val="left"/>
              <w:rPr>
                <w:sz w:val="24"/>
                <w:szCs w:val="24"/>
              </w:rPr>
            </w:pPr>
          </w:p>
        </w:tc>
        <w:tc>
          <w:tcPr>
            <w:tcW w:w="1276" w:type="dxa"/>
          </w:tcPr>
          <w:p w14:paraId="32A32DBA" w14:textId="77777777" w:rsidR="002E4208" w:rsidRPr="00E8638E" w:rsidRDefault="002E4208" w:rsidP="00392978">
            <w:pPr>
              <w:pStyle w:val="TableParagraph"/>
              <w:spacing w:before="0"/>
              <w:jc w:val="left"/>
              <w:rPr>
                <w:sz w:val="24"/>
                <w:szCs w:val="24"/>
              </w:rPr>
            </w:pPr>
          </w:p>
        </w:tc>
        <w:tc>
          <w:tcPr>
            <w:tcW w:w="1134" w:type="dxa"/>
          </w:tcPr>
          <w:p w14:paraId="391E0872" w14:textId="77777777" w:rsidR="002E4208" w:rsidRPr="00E8638E" w:rsidRDefault="002E4208" w:rsidP="00392978">
            <w:pPr>
              <w:pStyle w:val="TableParagraph"/>
              <w:spacing w:before="0"/>
              <w:jc w:val="left"/>
              <w:rPr>
                <w:sz w:val="24"/>
                <w:szCs w:val="24"/>
              </w:rPr>
            </w:pPr>
          </w:p>
        </w:tc>
      </w:tr>
      <w:tr w:rsidR="002E4208" w:rsidRPr="00E8638E" w14:paraId="45D04E96" w14:textId="77777777" w:rsidTr="00392978">
        <w:trPr>
          <w:trHeight w:val="434"/>
        </w:trPr>
        <w:tc>
          <w:tcPr>
            <w:tcW w:w="2163" w:type="dxa"/>
          </w:tcPr>
          <w:p w14:paraId="60CA82DB" w14:textId="77777777" w:rsidR="002E4208" w:rsidRPr="00E8638E" w:rsidRDefault="002E4208" w:rsidP="00392978">
            <w:pPr>
              <w:pStyle w:val="TableParagraph"/>
              <w:ind w:left="57"/>
              <w:jc w:val="left"/>
              <w:rPr>
                <w:b/>
                <w:sz w:val="24"/>
                <w:szCs w:val="24"/>
              </w:rPr>
            </w:pPr>
            <w:r w:rsidRPr="00E8638E">
              <w:rPr>
                <w:b/>
                <w:spacing w:val="-2"/>
                <w:sz w:val="24"/>
                <w:szCs w:val="24"/>
              </w:rPr>
              <w:t>Interaction</w:t>
            </w:r>
          </w:p>
        </w:tc>
        <w:tc>
          <w:tcPr>
            <w:tcW w:w="1560" w:type="dxa"/>
          </w:tcPr>
          <w:p w14:paraId="540AF4AF" w14:textId="77777777" w:rsidR="002E4208" w:rsidRPr="00E8638E" w:rsidRDefault="002E4208" w:rsidP="00392978">
            <w:pPr>
              <w:pStyle w:val="TableParagraph"/>
              <w:spacing w:before="0"/>
              <w:jc w:val="left"/>
              <w:rPr>
                <w:sz w:val="24"/>
                <w:szCs w:val="24"/>
              </w:rPr>
            </w:pPr>
          </w:p>
        </w:tc>
        <w:tc>
          <w:tcPr>
            <w:tcW w:w="1275" w:type="dxa"/>
          </w:tcPr>
          <w:p w14:paraId="4359B158" w14:textId="77777777" w:rsidR="002E4208" w:rsidRPr="00E8638E" w:rsidRDefault="002E4208" w:rsidP="00392978">
            <w:pPr>
              <w:pStyle w:val="TableParagraph"/>
              <w:spacing w:before="0"/>
              <w:jc w:val="left"/>
              <w:rPr>
                <w:sz w:val="24"/>
                <w:szCs w:val="24"/>
              </w:rPr>
            </w:pPr>
          </w:p>
        </w:tc>
        <w:tc>
          <w:tcPr>
            <w:tcW w:w="1276" w:type="dxa"/>
          </w:tcPr>
          <w:p w14:paraId="62F559A7" w14:textId="77777777" w:rsidR="002E4208" w:rsidRPr="00E8638E" w:rsidRDefault="002E4208" w:rsidP="00392978">
            <w:pPr>
              <w:pStyle w:val="TableParagraph"/>
              <w:spacing w:before="0"/>
              <w:jc w:val="left"/>
              <w:rPr>
                <w:sz w:val="24"/>
                <w:szCs w:val="24"/>
              </w:rPr>
            </w:pPr>
          </w:p>
        </w:tc>
        <w:tc>
          <w:tcPr>
            <w:tcW w:w="1134" w:type="dxa"/>
          </w:tcPr>
          <w:p w14:paraId="797D4FF4" w14:textId="77777777" w:rsidR="002E4208" w:rsidRPr="00E8638E" w:rsidRDefault="002E4208" w:rsidP="00392978">
            <w:pPr>
              <w:pStyle w:val="TableParagraph"/>
              <w:spacing w:before="0"/>
              <w:jc w:val="left"/>
              <w:rPr>
                <w:sz w:val="24"/>
                <w:szCs w:val="24"/>
              </w:rPr>
            </w:pPr>
          </w:p>
        </w:tc>
        <w:tc>
          <w:tcPr>
            <w:tcW w:w="1276" w:type="dxa"/>
          </w:tcPr>
          <w:p w14:paraId="5771403F" w14:textId="77777777" w:rsidR="002E4208" w:rsidRPr="00E8638E" w:rsidRDefault="002E4208" w:rsidP="00392978">
            <w:pPr>
              <w:pStyle w:val="TableParagraph"/>
              <w:spacing w:before="0"/>
              <w:jc w:val="left"/>
              <w:rPr>
                <w:sz w:val="24"/>
                <w:szCs w:val="24"/>
              </w:rPr>
            </w:pPr>
          </w:p>
        </w:tc>
        <w:tc>
          <w:tcPr>
            <w:tcW w:w="1134" w:type="dxa"/>
          </w:tcPr>
          <w:p w14:paraId="2EBA8D6D" w14:textId="77777777" w:rsidR="002E4208" w:rsidRPr="00E8638E" w:rsidRDefault="002E4208" w:rsidP="00392978">
            <w:pPr>
              <w:pStyle w:val="TableParagraph"/>
              <w:spacing w:before="0"/>
              <w:jc w:val="left"/>
              <w:rPr>
                <w:sz w:val="24"/>
                <w:szCs w:val="24"/>
              </w:rPr>
            </w:pPr>
          </w:p>
        </w:tc>
      </w:tr>
      <w:tr w:rsidR="002E4208" w:rsidRPr="00E8638E" w14:paraId="2C7D7103" w14:textId="77777777" w:rsidTr="00392978">
        <w:trPr>
          <w:trHeight w:val="712"/>
        </w:trPr>
        <w:tc>
          <w:tcPr>
            <w:tcW w:w="2163" w:type="dxa"/>
          </w:tcPr>
          <w:p w14:paraId="6363AEFA" w14:textId="77777777" w:rsidR="002E4208" w:rsidRPr="00E8638E" w:rsidRDefault="002E4208" w:rsidP="00392978">
            <w:pPr>
              <w:pStyle w:val="TableParagraph"/>
              <w:spacing w:before="81"/>
              <w:ind w:left="57" w:right="126"/>
              <w:jc w:val="left"/>
              <w:rPr>
                <w:sz w:val="24"/>
                <w:szCs w:val="24"/>
              </w:rPr>
            </w:pPr>
            <w:r w:rsidRPr="00E8638E">
              <w:rPr>
                <w:sz w:val="24"/>
                <w:szCs w:val="24"/>
              </w:rPr>
              <w:t>a)</w:t>
            </w:r>
            <w:r w:rsidRPr="00E8638E">
              <w:rPr>
                <w:spacing w:val="-6"/>
                <w:sz w:val="24"/>
                <w:szCs w:val="24"/>
              </w:rPr>
              <w:t xml:space="preserve"> </w:t>
            </w:r>
            <w:r w:rsidRPr="00E8638E">
              <w:rPr>
                <w:sz w:val="24"/>
                <w:szCs w:val="24"/>
              </w:rPr>
              <w:t>For</w:t>
            </w:r>
            <w:r w:rsidRPr="00E8638E">
              <w:rPr>
                <w:spacing w:val="-5"/>
                <w:sz w:val="24"/>
                <w:szCs w:val="24"/>
              </w:rPr>
              <w:t xml:space="preserve"> </w:t>
            </w:r>
            <w:r w:rsidRPr="00E8638E">
              <w:rPr>
                <w:sz w:val="24"/>
                <w:szCs w:val="24"/>
              </w:rPr>
              <w:t>two</w:t>
            </w:r>
            <w:r w:rsidRPr="00E8638E">
              <w:rPr>
                <w:spacing w:val="-5"/>
                <w:sz w:val="24"/>
                <w:szCs w:val="24"/>
              </w:rPr>
              <w:t xml:space="preserve"> </w:t>
            </w:r>
            <w:r w:rsidRPr="00E8638E">
              <w:rPr>
                <w:sz w:val="24"/>
                <w:szCs w:val="24"/>
              </w:rPr>
              <w:t>sub</w:t>
            </w:r>
            <w:r w:rsidRPr="00E8638E">
              <w:rPr>
                <w:spacing w:val="-5"/>
                <w:sz w:val="24"/>
                <w:szCs w:val="24"/>
              </w:rPr>
              <w:t xml:space="preserve"> </w:t>
            </w:r>
            <w:r w:rsidRPr="00E8638E">
              <w:rPr>
                <w:sz w:val="24"/>
                <w:szCs w:val="24"/>
              </w:rPr>
              <w:t>plots</w:t>
            </w:r>
            <w:r w:rsidRPr="00E8638E">
              <w:rPr>
                <w:spacing w:val="-6"/>
                <w:sz w:val="24"/>
                <w:szCs w:val="24"/>
              </w:rPr>
              <w:t xml:space="preserve"> </w:t>
            </w:r>
            <w:r w:rsidRPr="00E8638E">
              <w:rPr>
                <w:sz w:val="24"/>
                <w:szCs w:val="24"/>
              </w:rPr>
              <w:t>means</w:t>
            </w:r>
            <w:r w:rsidRPr="00E8638E">
              <w:rPr>
                <w:spacing w:val="-6"/>
                <w:sz w:val="24"/>
                <w:szCs w:val="24"/>
              </w:rPr>
              <w:t xml:space="preserve"> </w:t>
            </w:r>
            <w:r w:rsidRPr="00E8638E">
              <w:rPr>
                <w:sz w:val="24"/>
                <w:szCs w:val="24"/>
              </w:rPr>
              <w:t>at</w:t>
            </w:r>
            <w:r w:rsidRPr="00E8638E">
              <w:rPr>
                <w:spacing w:val="-5"/>
                <w:sz w:val="24"/>
                <w:szCs w:val="24"/>
              </w:rPr>
              <w:t xml:space="preserve"> </w:t>
            </w:r>
            <w:r w:rsidRPr="00E8638E">
              <w:rPr>
                <w:sz w:val="24"/>
                <w:szCs w:val="24"/>
              </w:rPr>
              <w:t>same</w:t>
            </w:r>
            <w:r w:rsidRPr="00E8638E">
              <w:rPr>
                <w:spacing w:val="-6"/>
                <w:sz w:val="24"/>
                <w:szCs w:val="24"/>
              </w:rPr>
              <w:t xml:space="preserve"> </w:t>
            </w:r>
            <w:r w:rsidRPr="00E8638E">
              <w:rPr>
                <w:sz w:val="24"/>
                <w:szCs w:val="24"/>
              </w:rPr>
              <w:t>level of main plot means</w:t>
            </w:r>
          </w:p>
        </w:tc>
        <w:tc>
          <w:tcPr>
            <w:tcW w:w="1560" w:type="dxa"/>
          </w:tcPr>
          <w:p w14:paraId="023C8889" w14:textId="77777777" w:rsidR="002E4208" w:rsidRPr="00E8638E" w:rsidRDefault="002E4208" w:rsidP="00392978">
            <w:pPr>
              <w:pStyle w:val="TableParagraph"/>
              <w:spacing w:before="220"/>
              <w:ind w:left="9" w:right="1"/>
              <w:rPr>
                <w:sz w:val="24"/>
                <w:szCs w:val="24"/>
              </w:rPr>
            </w:pPr>
            <w:r w:rsidRPr="00E8638E">
              <w:rPr>
                <w:spacing w:val="-2"/>
                <w:sz w:val="24"/>
                <w:szCs w:val="24"/>
              </w:rPr>
              <w:t>3733.9</w:t>
            </w:r>
          </w:p>
        </w:tc>
        <w:tc>
          <w:tcPr>
            <w:tcW w:w="1275" w:type="dxa"/>
          </w:tcPr>
          <w:p w14:paraId="674EAFD5" w14:textId="77777777" w:rsidR="002E4208" w:rsidRPr="00E8638E" w:rsidRDefault="002E4208" w:rsidP="00392978">
            <w:pPr>
              <w:pStyle w:val="TableParagraph"/>
              <w:spacing w:before="220"/>
              <w:ind w:left="40" w:right="39"/>
              <w:rPr>
                <w:sz w:val="24"/>
                <w:szCs w:val="24"/>
              </w:rPr>
            </w:pPr>
            <w:r w:rsidRPr="00E8638E">
              <w:rPr>
                <w:spacing w:val="-2"/>
                <w:sz w:val="24"/>
                <w:szCs w:val="24"/>
              </w:rPr>
              <w:t>10898</w:t>
            </w:r>
          </w:p>
        </w:tc>
        <w:tc>
          <w:tcPr>
            <w:tcW w:w="1276" w:type="dxa"/>
          </w:tcPr>
          <w:p w14:paraId="50BC63D5" w14:textId="77777777" w:rsidR="002E4208" w:rsidRPr="00E8638E" w:rsidRDefault="002E4208" w:rsidP="00392978">
            <w:pPr>
              <w:pStyle w:val="TableParagraph"/>
              <w:spacing w:before="220"/>
              <w:ind w:left="9" w:right="3"/>
              <w:rPr>
                <w:sz w:val="24"/>
                <w:szCs w:val="24"/>
              </w:rPr>
            </w:pPr>
            <w:r w:rsidRPr="00E8638E">
              <w:rPr>
                <w:spacing w:val="-10"/>
                <w:sz w:val="24"/>
                <w:szCs w:val="24"/>
              </w:rPr>
              <w:t>-</w:t>
            </w:r>
          </w:p>
        </w:tc>
        <w:tc>
          <w:tcPr>
            <w:tcW w:w="1134" w:type="dxa"/>
          </w:tcPr>
          <w:p w14:paraId="664ED0F9" w14:textId="77777777" w:rsidR="002E4208" w:rsidRPr="00E8638E" w:rsidRDefault="002E4208" w:rsidP="00392978">
            <w:pPr>
              <w:pStyle w:val="TableParagraph"/>
              <w:spacing w:before="0"/>
              <w:jc w:val="left"/>
              <w:rPr>
                <w:sz w:val="24"/>
                <w:szCs w:val="24"/>
              </w:rPr>
            </w:pPr>
          </w:p>
        </w:tc>
        <w:tc>
          <w:tcPr>
            <w:tcW w:w="1276" w:type="dxa"/>
          </w:tcPr>
          <w:p w14:paraId="78B3BE30" w14:textId="77777777" w:rsidR="002E4208" w:rsidRPr="00E8638E" w:rsidRDefault="002E4208" w:rsidP="00392978">
            <w:pPr>
              <w:pStyle w:val="TableParagraph"/>
              <w:spacing w:before="0"/>
              <w:jc w:val="left"/>
              <w:rPr>
                <w:sz w:val="24"/>
                <w:szCs w:val="24"/>
              </w:rPr>
            </w:pPr>
          </w:p>
        </w:tc>
        <w:tc>
          <w:tcPr>
            <w:tcW w:w="1134" w:type="dxa"/>
          </w:tcPr>
          <w:p w14:paraId="2294408F" w14:textId="77777777" w:rsidR="002E4208" w:rsidRPr="00E8638E" w:rsidRDefault="002E4208" w:rsidP="00392978">
            <w:pPr>
              <w:pStyle w:val="TableParagraph"/>
              <w:spacing w:before="0"/>
              <w:jc w:val="left"/>
              <w:rPr>
                <w:sz w:val="24"/>
                <w:szCs w:val="24"/>
              </w:rPr>
            </w:pPr>
          </w:p>
        </w:tc>
      </w:tr>
      <w:tr w:rsidR="002E4208" w:rsidRPr="00E8638E" w14:paraId="1078B7ED" w14:textId="77777777" w:rsidTr="00392978">
        <w:trPr>
          <w:trHeight w:val="666"/>
        </w:trPr>
        <w:tc>
          <w:tcPr>
            <w:tcW w:w="2163" w:type="dxa"/>
          </w:tcPr>
          <w:p w14:paraId="6365495E" w14:textId="77777777" w:rsidR="002E4208" w:rsidRPr="00E8638E" w:rsidRDefault="002E4208" w:rsidP="00392978">
            <w:pPr>
              <w:pStyle w:val="TableParagraph"/>
              <w:ind w:left="57"/>
              <w:jc w:val="left"/>
              <w:rPr>
                <w:sz w:val="24"/>
                <w:szCs w:val="24"/>
              </w:rPr>
            </w:pPr>
            <w:r w:rsidRPr="00E8638E">
              <w:rPr>
                <w:sz w:val="24"/>
                <w:szCs w:val="24"/>
              </w:rPr>
              <w:t>b)</w:t>
            </w:r>
            <w:r w:rsidRPr="00E8638E">
              <w:rPr>
                <w:spacing w:val="-3"/>
                <w:sz w:val="24"/>
                <w:szCs w:val="24"/>
              </w:rPr>
              <w:t xml:space="preserve"> </w:t>
            </w:r>
            <w:r w:rsidRPr="00E8638E">
              <w:rPr>
                <w:sz w:val="24"/>
                <w:szCs w:val="24"/>
              </w:rPr>
              <w:t>For</w:t>
            </w:r>
            <w:r w:rsidRPr="00E8638E">
              <w:rPr>
                <w:spacing w:val="-6"/>
                <w:sz w:val="24"/>
                <w:szCs w:val="24"/>
              </w:rPr>
              <w:t xml:space="preserve"> </w:t>
            </w:r>
            <w:r w:rsidRPr="00E8638E">
              <w:rPr>
                <w:sz w:val="24"/>
                <w:szCs w:val="24"/>
              </w:rPr>
              <w:t>two</w:t>
            </w:r>
            <w:r w:rsidRPr="00E8638E">
              <w:rPr>
                <w:spacing w:val="-7"/>
                <w:sz w:val="24"/>
                <w:szCs w:val="24"/>
              </w:rPr>
              <w:t xml:space="preserve"> </w:t>
            </w:r>
            <w:r w:rsidRPr="00E8638E">
              <w:rPr>
                <w:sz w:val="24"/>
                <w:szCs w:val="24"/>
              </w:rPr>
              <w:t>main</w:t>
            </w:r>
            <w:r w:rsidRPr="00E8638E">
              <w:rPr>
                <w:spacing w:val="-4"/>
                <w:sz w:val="24"/>
                <w:szCs w:val="24"/>
              </w:rPr>
              <w:t xml:space="preserve"> </w:t>
            </w:r>
            <w:r w:rsidRPr="00E8638E">
              <w:rPr>
                <w:sz w:val="24"/>
                <w:szCs w:val="24"/>
              </w:rPr>
              <w:t>plots</w:t>
            </w:r>
            <w:r w:rsidRPr="00E8638E">
              <w:rPr>
                <w:spacing w:val="-4"/>
                <w:sz w:val="24"/>
                <w:szCs w:val="24"/>
              </w:rPr>
              <w:t xml:space="preserve"> </w:t>
            </w:r>
            <w:r w:rsidRPr="00E8638E">
              <w:rPr>
                <w:sz w:val="24"/>
                <w:szCs w:val="24"/>
              </w:rPr>
              <w:t>means</w:t>
            </w:r>
            <w:r w:rsidRPr="00E8638E">
              <w:rPr>
                <w:spacing w:val="-4"/>
                <w:sz w:val="24"/>
                <w:szCs w:val="24"/>
              </w:rPr>
              <w:t xml:space="preserve"> </w:t>
            </w:r>
            <w:r w:rsidRPr="00E8638E">
              <w:rPr>
                <w:sz w:val="24"/>
                <w:szCs w:val="24"/>
              </w:rPr>
              <w:t>at</w:t>
            </w:r>
            <w:r w:rsidRPr="00E8638E">
              <w:rPr>
                <w:spacing w:val="-6"/>
                <w:sz w:val="24"/>
                <w:szCs w:val="24"/>
              </w:rPr>
              <w:t xml:space="preserve"> </w:t>
            </w:r>
            <w:r w:rsidRPr="00E8638E">
              <w:rPr>
                <w:sz w:val="24"/>
                <w:szCs w:val="24"/>
              </w:rPr>
              <w:t>same</w:t>
            </w:r>
            <w:r w:rsidRPr="00E8638E">
              <w:rPr>
                <w:spacing w:val="-6"/>
                <w:sz w:val="24"/>
                <w:szCs w:val="24"/>
              </w:rPr>
              <w:t xml:space="preserve"> </w:t>
            </w:r>
            <w:r w:rsidRPr="00E8638E">
              <w:rPr>
                <w:sz w:val="24"/>
                <w:szCs w:val="24"/>
              </w:rPr>
              <w:t>(or) different level of sub plot means</w:t>
            </w:r>
          </w:p>
        </w:tc>
        <w:tc>
          <w:tcPr>
            <w:tcW w:w="1560" w:type="dxa"/>
          </w:tcPr>
          <w:p w14:paraId="3FBC8DB7" w14:textId="77777777" w:rsidR="002E4208" w:rsidRPr="00E8638E" w:rsidRDefault="002E4208" w:rsidP="00392978">
            <w:pPr>
              <w:pStyle w:val="TableParagraph"/>
              <w:spacing w:before="195"/>
              <w:ind w:left="9" w:right="1"/>
              <w:rPr>
                <w:sz w:val="24"/>
                <w:szCs w:val="24"/>
              </w:rPr>
            </w:pPr>
            <w:r w:rsidRPr="00E8638E">
              <w:rPr>
                <w:spacing w:val="-2"/>
                <w:sz w:val="24"/>
                <w:szCs w:val="24"/>
              </w:rPr>
              <w:t>3874.5</w:t>
            </w:r>
          </w:p>
        </w:tc>
        <w:tc>
          <w:tcPr>
            <w:tcW w:w="1275" w:type="dxa"/>
          </w:tcPr>
          <w:p w14:paraId="3F9574E8" w14:textId="77777777" w:rsidR="002E4208" w:rsidRPr="00E8638E" w:rsidRDefault="002E4208" w:rsidP="00392978">
            <w:pPr>
              <w:pStyle w:val="TableParagraph"/>
              <w:spacing w:before="195"/>
              <w:ind w:left="40" w:right="39"/>
              <w:rPr>
                <w:sz w:val="24"/>
                <w:szCs w:val="24"/>
              </w:rPr>
            </w:pPr>
            <w:r w:rsidRPr="00E8638E">
              <w:rPr>
                <w:spacing w:val="-2"/>
                <w:sz w:val="24"/>
                <w:szCs w:val="24"/>
              </w:rPr>
              <w:t>12312</w:t>
            </w:r>
          </w:p>
        </w:tc>
        <w:tc>
          <w:tcPr>
            <w:tcW w:w="1276" w:type="dxa"/>
          </w:tcPr>
          <w:p w14:paraId="63B2B06F" w14:textId="77777777" w:rsidR="002E4208" w:rsidRPr="00E8638E" w:rsidRDefault="002E4208" w:rsidP="00392978">
            <w:pPr>
              <w:pStyle w:val="TableParagraph"/>
              <w:spacing w:before="195"/>
              <w:ind w:left="9" w:right="3"/>
              <w:rPr>
                <w:sz w:val="24"/>
                <w:szCs w:val="24"/>
              </w:rPr>
            </w:pPr>
            <w:r w:rsidRPr="00E8638E">
              <w:rPr>
                <w:spacing w:val="-10"/>
                <w:sz w:val="24"/>
                <w:szCs w:val="24"/>
              </w:rPr>
              <w:t>-</w:t>
            </w:r>
          </w:p>
        </w:tc>
        <w:tc>
          <w:tcPr>
            <w:tcW w:w="1134" w:type="dxa"/>
          </w:tcPr>
          <w:p w14:paraId="59278F74" w14:textId="77777777" w:rsidR="002E4208" w:rsidRPr="00E8638E" w:rsidRDefault="002E4208" w:rsidP="00392978">
            <w:pPr>
              <w:pStyle w:val="TableParagraph"/>
              <w:spacing w:before="0"/>
              <w:jc w:val="left"/>
              <w:rPr>
                <w:sz w:val="24"/>
                <w:szCs w:val="24"/>
              </w:rPr>
            </w:pPr>
          </w:p>
        </w:tc>
        <w:tc>
          <w:tcPr>
            <w:tcW w:w="1276" w:type="dxa"/>
          </w:tcPr>
          <w:p w14:paraId="5DB73C04" w14:textId="77777777" w:rsidR="002E4208" w:rsidRPr="00E8638E" w:rsidRDefault="002E4208" w:rsidP="00392978">
            <w:pPr>
              <w:pStyle w:val="TableParagraph"/>
              <w:spacing w:before="0"/>
              <w:jc w:val="left"/>
              <w:rPr>
                <w:sz w:val="24"/>
                <w:szCs w:val="24"/>
              </w:rPr>
            </w:pPr>
          </w:p>
        </w:tc>
        <w:tc>
          <w:tcPr>
            <w:tcW w:w="1134" w:type="dxa"/>
          </w:tcPr>
          <w:p w14:paraId="59864E5A" w14:textId="77777777" w:rsidR="002E4208" w:rsidRPr="00E8638E" w:rsidRDefault="002E4208" w:rsidP="00392978">
            <w:pPr>
              <w:pStyle w:val="TableParagraph"/>
              <w:spacing w:before="0"/>
              <w:jc w:val="left"/>
              <w:rPr>
                <w:sz w:val="24"/>
                <w:szCs w:val="24"/>
              </w:rPr>
            </w:pPr>
          </w:p>
        </w:tc>
      </w:tr>
    </w:tbl>
    <w:p w14:paraId="73787B57" w14:textId="77777777" w:rsidR="00587141" w:rsidRDefault="00587141" w:rsidP="002E4208">
      <w:pPr>
        <w:pStyle w:val="BodyText"/>
        <w:rPr>
          <w:b/>
        </w:rPr>
      </w:pPr>
    </w:p>
    <w:p w14:paraId="2F76305E" w14:textId="77777777" w:rsidR="00587141" w:rsidRDefault="00587141" w:rsidP="002E4208">
      <w:pPr>
        <w:pStyle w:val="BodyText"/>
        <w:rPr>
          <w:b/>
        </w:rPr>
      </w:pPr>
    </w:p>
    <w:p w14:paraId="479D4AFF" w14:textId="77777777" w:rsidR="00587141" w:rsidRDefault="00587141" w:rsidP="002E4208">
      <w:pPr>
        <w:pStyle w:val="BodyText"/>
        <w:rPr>
          <w:b/>
        </w:rPr>
      </w:pPr>
    </w:p>
    <w:p w14:paraId="1E87394B" w14:textId="77777777" w:rsidR="009A7F27" w:rsidRDefault="009A7F27" w:rsidP="002E4208">
      <w:pPr>
        <w:pStyle w:val="BodyText"/>
        <w:rPr>
          <w:b/>
        </w:rPr>
      </w:pPr>
    </w:p>
    <w:p w14:paraId="55EC2E2B" w14:textId="77777777" w:rsidR="009A7F27" w:rsidRDefault="009A7F27" w:rsidP="002E4208">
      <w:pPr>
        <w:pStyle w:val="BodyText"/>
        <w:rPr>
          <w:b/>
        </w:rPr>
      </w:pPr>
    </w:p>
    <w:p w14:paraId="781E35B4" w14:textId="77777777" w:rsidR="009A7F27" w:rsidRDefault="009A7F27" w:rsidP="002E4208">
      <w:pPr>
        <w:pStyle w:val="BodyText"/>
        <w:rPr>
          <w:b/>
        </w:rPr>
      </w:pPr>
    </w:p>
    <w:p w14:paraId="0EE7F16F" w14:textId="77777777" w:rsidR="009A7F27" w:rsidRDefault="009A7F27" w:rsidP="002E4208">
      <w:pPr>
        <w:pStyle w:val="BodyText"/>
        <w:rPr>
          <w:b/>
        </w:rPr>
      </w:pPr>
    </w:p>
    <w:p w14:paraId="1296E053" w14:textId="77777777" w:rsidR="009A7F27" w:rsidRDefault="009A7F27" w:rsidP="002E4208">
      <w:pPr>
        <w:pStyle w:val="BodyText"/>
        <w:rPr>
          <w:b/>
        </w:rPr>
      </w:pPr>
    </w:p>
    <w:p w14:paraId="4BA779A4" w14:textId="77777777" w:rsidR="009A7F27" w:rsidRDefault="009A7F27" w:rsidP="002E4208">
      <w:pPr>
        <w:pStyle w:val="BodyText"/>
        <w:rPr>
          <w:b/>
        </w:rPr>
      </w:pPr>
    </w:p>
    <w:p w14:paraId="58462E13" w14:textId="77777777" w:rsidR="009A7F27" w:rsidRDefault="009A7F27" w:rsidP="002E4208">
      <w:pPr>
        <w:pStyle w:val="BodyText"/>
        <w:rPr>
          <w:b/>
        </w:rPr>
      </w:pPr>
    </w:p>
    <w:p w14:paraId="38E569D4" w14:textId="77777777" w:rsidR="009A7F27" w:rsidRDefault="009A7F27" w:rsidP="002E4208">
      <w:pPr>
        <w:pStyle w:val="BodyText"/>
        <w:rPr>
          <w:b/>
        </w:rPr>
      </w:pPr>
    </w:p>
    <w:p w14:paraId="7BBAB762" w14:textId="77777777" w:rsidR="009A7F27" w:rsidRDefault="009A7F27" w:rsidP="002E4208">
      <w:pPr>
        <w:pStyle w:val="BodyText"/>
        <w:rPr>
          <w:b/>
        </w:rPr>
      </w:pPr>
    </w:p>
    <w:p w14:paraId="15C10B6B" w14:textId="77777777" w:rsidR="009A7F27" w:rsidRDefault="009A7F27" w:rsidP="002E4208">
      <w:pPr>
        <w:pStyle w:val="BodyText"/>
        <w:rPr>
          <w:b/>
        </w:rPr>
      </w:pPr>
    </w:p>
    <w:p w14:paraId="05F54496" w14:textId="77777777" w:rsidR="009A7F27" w:rsidRDefault="009A7F27" w:rsidP="002E4208">
      <w:pPr>
        <w:pStyle w:val="BodyText"/>
        <w:rPr>
          <w:b/>
        </w:rPr>
      </w:pPr>
    </w:p>
    <w:p w14:paraId="2DF7870D" w14:textId="77777777" w:rsidR="009A7F27" w:rsidRDefault="009A7F27" w:rsidP="002E4208">
      <w:pPr>
        <w:pStyle w:val="BodyText"/>
        <w:rPr>
          <w:b/>
        </w:rPr>
      </w:pPr>
    </w:p>
    <w:p w14:paraId="2C9E5139" w14:textId="77777777" w:rsidR="009A7F27" w:rsidRDefault="009A7F27" w:rsidP="002E4208">
      <w:pPr>
        <w:pStyle w:val="BodyText"/>
        <w:rPr>
          <w:b/>
        </w:rPr>
      </w:pPr>
    </w:p>
    <w:p w14:paraId="782D15C7" w14:textId="77777777" w:rsidR="009A7F27" w:rsidRDefault="009A7F27" w:rsidP="002E4208">
      <w:pPr>
        <w:pStyle w:val="BodyText"/>
        <w:rPr>
          <w:b/>
        </w:rPr>
      </w:pPr>
    </w:p>
    <w:p w14:paraId="2305C95E" w14:textId="77777777" w:rsidR="009A7F27" w:rsidRDefault="009A7F27" w:rsidP="002E4208">
      <w:pPr>
        <w:pStyle w:val="BodyText"/>
        <w:rPr>
          <w:b/>
        </w:rPr>
      </w:pPr>
    </w:p>
    <w:p w14:paraId="2B940B8E" w14:textId="77777777" w:rsidR="009A7F27" w:rsidRDefault="009A7F27" w:rsidP="002E4208">
      <w:pPr>
        <w:pStyle w:val="BodyText"/>
        <w:rPr>
          <w:b/>
        </w:rPr>
      </w:pPr>
    </w:p>
    <w:p w14:paraId="3CF6279A" w14:textId="77777777" w:rsidR="009A7F27" w:rsidRDefault="009A7F27" w:rsidP="002E4208">
      <w:pPr>
        <w:pStyle w:val="BodyText"/>
        <w:rPr>
          <w:b/>
        </w:rPr>
      </w:pPr>
    </w:p>
    <w:p w14:paraId="7C8FB309" w14:textId="77777777" w:rsidR="009A7F27" w:rsidRDefault="009A7F27" w:rsidP="002E4208">
      <w:pPr>
        <w:pStyle w:val="BodyText"/>
        <w:rPr>
          <w:b/>
        </w:rPr>
      </w:pPr>
    </w:p>
    <w:p w14:paraId="7F1EAF60" w14:textId="77777777" w:rsidR="009A7F27" w:rsidRDefault="009A7F27" w:rsidP="002E4208">
      <w:pPr>
        <w:pStyle w:val="BodyText"/>
        <w:rPr>
          <w:b/>
        </w:rPr>
      </w:pPr>
    </w:p>
    <w:p w14:paraId="0CE80477" w14:textId="77777777" w:rsidR="009A7F27" w:rsidRDefault="009A7F27" w:rsidP="002E4208">
      <w:pPr>
        <w:pStyle w:val="BodyText"/>
        <w:rPr>
          <w:b/>
        </w:rPr>
      </w:pPr>
    </w:p>
    <w:p w14:paraId="22E7B014" w14:textId="573AFC25" w:rsidR="00587141" w:rsidRDefault="009A7F27" w:rsidP="002E4208">
      <w:pPr>
        <w:pStyle w:val="BodyText"/>
        <w:rPr>
          <w:b/>
        </w:rPr>
      </w:pPr>
      <w:r w:rsidRPr="009A7F27">
        <w:rPr>
          <w:b/>
        </w:rPr>
        <w:lastRenderedPageBreak/>
        <w:t>Fig 3. Benefit-Cost ratio as influenced by finger millet residue management practices and various legume crops</w:t>
      </w:r>
    </w:p>
    <w:p w14:paraId="0BB18736" w14:textId="77777777" w:rsidR="00587141" w:rsidRDefault="00587141" w:rsidP="002E4208">
      <w:pPr>
        <w:pStyle w:val="BodyText"/>
        <w:rPr>
          <w:b/>
        </w:rPr>
      </w:pPr>
    </w:p>
    <w:p w14:paraId="02A8478C" w14:textId="77777777" w:rsidR="00587141" w:rsidRDefault="00587141" w:rsidP="002E4208">
      <w:pPr>
        <w:pStyle w:val="BodyText"/>
        <w:rPr>
          <w:b/>
        </w:rPr>
      </w:pPr>
    </w:p>
    <w:p w14:paraId="384C6629" w14:textId="05F10CEF" w:rsidR="002E4208" w:rsidRDefault="00587141" w:rsidP="002E4208">
      <w:pPr>
        <w:pStyle w:val="BodyText"/>
        <w:rPr>
          <w:b/>
        </w:rPr>
      </w:pPr>
      <w:r w:rsidRPr="00E8638E">
        <w:rPr>
          <w:b/>
          <w:noProof/>
        </w:rPr>
        <mc:AlternateContent>
          <mc:Choice Requires="wpg">
            <w:drawing>
              <wp:anchor distT="0" distB="0" distL="0" distR="0" simplePos="0" relativeHeight="251659264" behindDoc="0" locked="0" layoutInCell="1" allowOverlap="1" wp14:anchorId="721F9A56" wp14:editId="2F06085F">
                <wp:simplePos x="0" y="0"/>
                <wp:positionH relativeFrom="page">
                  <wp:posOffset>889000</wp:posOffset>
                </wp:positionH>
                <wp:positionV relativeFrom="paragraph">
                  <wp:posOffset>185420</wp:posOffset>
                </wp:positionV>
                <wp:extent cx="6122048" cy="3987800"/>
                <wp:effectExtent l="19050" t="19050" r="0" b="12700"/>
                <wp:wrapNone/>
                <wp:docPr id="811"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48" cy="3987800"/>
                          <a:chOff x="10749" y="15982"/>
                          <a:chExt cx="5147883" cy="3872903"/>
                        </a:xfrm>
                      </wpg:grpSpPr>
                      <wps:wsp>
                        <wps:cNvPr id="812" name="Graphic 812"/>
                        <wps:cNvSpPr/>
                        <wps:spPr>
                          <a:xfrm>
                            <a:off x="739711" y="865187"/>
                            <a:ext cx="4224655" cy="1788768"/>
                          </a:xfrm>
                          <a:custGeom>
                            <a:avLst/>
                            <a:gdLst/>
                            <a:ahLst/>
                            <a:cxnLst/>
                            <a:rect l="l" t="t" r="r" b="b"/>
                            <a:pathLst>
                              <a:path w="4224655" h="1722755">
                                <a:moveTo>
                                  <a:pt x="0" y="1722374"/>
                                </a:moveTo>
                                <a:lnTo>
                                  <a:pt x="4224528" y="1722374"/>
                                </a:lnTo>
                              </a:path>
                              <a:path w="4224655" h="1722755">
                                <a:moveTo>
                                  <a:pt x="0" y="1434338"/>
                                </a:moveTo>
                                <a:lnTo>
                                  <a:pt x="4224528" y="1434338"/>
                                </a:lnTo>
                              </a:path>
                              <a:path w="4224655" h="1722755">
                                <a:moveTo>
                                  <a:pt x="0" y="1147826"/>
                                </a:moveTo>
                                <a:lnTo>
                                  <a:pt x="4224528" y="1147826"/>
                                </a:lnTo>
                              </a:path>
                              <a:path w="4224655" h="1722755">
                                <a:moveTo>
                                  <a:pt x="0" y="861314"/>
                                </a:moveTo>
                                <a:lnTo>
                                  <a:pt x="4224528" y="861314"/>
                                </a:lnTo>
                              </a:path>
                              <a:path w="4224655" h="1722755">
                                <a:moveTo>
                                  <a:pt x="0" y="574801"/>
                                </a:moveTo>
                                <a:lnTo>
                                  <a:pt x="4224528" y="574801"/>
                                </a:lnTo>
                              </a:path>
                              <a:path w="4224655" h="1722755">
                                <a:moveTo>
                                  <a:pt x="0" y="286766"/>
                                </a:moveTo>
                                <a:lnTo>
                                  <a:pt x="4224528" y="286766"/>
                                </a:lnTo>
                              </a:path>
                              <a:path w="4224655" h="1722755">
                                <a:moveTo>
                                  <a:pt x="0" y="0"/>
                                </a:moveTo>
                                <a:lnTo>
                                  <a:pt x="4224528" y="0"/>
                                </a:lnTo>
                              </a:path>
                            </a:pathLst>
                          </a:custGeom>
                          <a:ln w="9525">
                            <a:solidFill>
                              <a:srgbClr val="D9D9D9"/>
                            </a:solidFill>
                            <a:prstDash val="solid"/>
                          </a:ln>
                        </wps:spPr>
                        <wps:bodyPr wrap="square" lIns="0" tIns="0" rIns="0" bIns="0" rtlCol="0">
                          <a:prstTxWarp prst="textNoShape">
                            <a:avLst/>
                          </a:prstTxWarp>
                          <a:noAutofit/>
                        </wps:bodyPr>
                      </wps:wsp>
                      <wps:wsp>
                        <wps:cNvPr id="813" name="Graphic 813"/>
                        <wps:cNvSpPr/>
                        <wps:spPr>
                          <a:xfrm>
                            <a:off x="739711" y="865188"/>
                            <a:ext cx="4188775" cy="2320655"/>
                          </a:xfrm>
                          <a:custGeom>
                            <a:avLst/>
                            <a:gdLst/>
                            <a:ahLst/>
                            <a:cxnLst/>
                            <a:rect l="l" t="t" r="r" b="b"/>
                            <a:pathLst>
                              <a:path w="4224655" h="2009139">
                                <a:moveTo>
                                  <a:pt x="0" y="2009140"/>
                                </a:moveTo>
                                <a:lnTo>
                                  <a:pt x="0" y="0"/>
                                </a:lnTo>
                              </a:path>
                              <a:path w="4224655" h="2009139">
                                <a:moveTo>
                                  <a:pt x="0" y="2009140"/>
                                </a:moveTo>
                                <a:lnTo>
                                  <a:pt x="4224528" y="2009140"/>
                                </a:lnTo>
                              </a:path>
                            </a:pathLst>
                          </a:custGeom>
                          <a:ln w="15875">
                            <a:solidFill>
                              <a:srgbClr val="000000"/>
                            </a:solidFill>
                            <a:prstDash val="solid"/>
                          </a:ln>
                        </wps:spPr>
                        <wps:bodyPr wrap="square" lIns="0" tIns="0" rIns="0" bIns="0" rtlCol="0">
                          <a:prstTxWarp prst="textNoShape">
                            <a:avLst/>
                          </a:prstTxWarp>
                          <a:noAutofit/>
                        </wps:bodyPr>
                      </wps:wsp>
                      <wps:wsp>
                        <wps:cNvPr id="814" name="Graphic 814"/>
                        <wps:cNvSpPr/>
                        <wps:spPr>
                          <a:xfrm>
                            <a:off x="1162240" y="1227772"/>
                            <a:ext cx="3380104" cy="1362710"/>
                          </a:xfrm>
                          <a:custGeom>
                            <a:avLst/>
                            <a:gdLst/>
                            <a:ahLst/>
                            <a:cxnLst/>
                            <a:rect l="l" t="t" r="r" b="b"/>
                            <a:pathLst>
                              <a:path w="3380104" h="1362710">
                                <a:moveTo>
                                  <a:pt x="0" y="785241"/>
                                </a:moveTo>
                                <a:lnTo>
                                  <a:pt x="845184" y="1362583"/>
                                </a:lnTo>
                                <a:lnTo>
                                  <a:pt x="1689481" y="0"/>
                                </a:lnTo>
                                <a:lnTo>
                                  <a:pt x="2535301" y="1175385"/>
                                </a:lnTo>
                                <a:lnTo>
                                  <a:pt x="3379597" y="1035177"/>
                                </a:lnTo>
                              </a:path>
                            </a:pathLst>
                          </a:custGeom>
                          <a:ln w="2857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815" name="Image 815"/>
                          <pic:cNvPicPr/>
                        </pic:nvPicPr>
                        <pic:blipFill>
                          <a:blip r:embed="rId18" cstate="print"/>
                          <a:stretch>
                            <a:fillRect/>
                          </a:stretch>
                        </pic:blipFill>
                        <pic:spPr>
                          <a:xfrm>
                            <a:off x="1125092" y="1975485"/>
                            <a:ext cx="73533" cy="73533"/>
                          </a:xfrm>
                          <a:prstGeom prst="rect">
                            <a:avLst/>
                          </a:prstGeom>
                        </pic:spPr>
                      </pic:pic>
                      <pic:pic xmlns:pic="http://schemas.openxmlformats.org/drawingml/2006/picture">
                        <pic:nvPicPr>
                          <pic:cNvPr id="816" name="Image 816"/>
                          <pic:cNvPicPr/>
                        </pic:nvPicPr>
                        <pic:blipFill>
                          <a:blip r:embed="rId19" cstate="print"/>
                          <a:stretch>
                            <a:fillRect/>
                          </a:stretch>
                        </pic:blipFill>
                        <pic:spPr>
                          <a:xfrm>
                            <a:off x="1970913" y="2553080"/>
                            <a:ext cx="73533" cy="73533"/>
                          </a:xfrm>
                          <a:prstGeom prst="rect">
                            <a:avLst/>
                          </a:prstGeom>
                        </pic:spPr>
                      </pic:pic>
                      <pic:pic xmlns:pic="http://schemas.openxmlformats.org/drawingml/2006/picture">
                        <pic:nvPicPr>
                          <pic:cNvPr id="817" name="Image 817"/>
                          <pic:cNvPicPr/>
                        </pic:nvPicPr>
                        <pic:blipFill>
                          <a:blip r:embed="rId20" cstate="print"/>
                          <a:stretch>
                            <a:fillRect/>
                          </a:stretch>
                        </pic:blipFill>
                        <pic:spPr>
                          <a:xfrm>
                            <a:off x="2815208" y="1190625"/>
                            <a:ext cx="73533" cy="73532"/>
                          </a:xfrm>
                          <a:prstGeom prst="rect">
                            <a:avLst/>
                          </a:prstGeom>
                        </pic:spPr>
                      </pic:pic>
                      <pic:pic xmlns:pic="http://schemas.openxmlformats.org/drawingml/2006/picture">
                        <pic:nvPicPr>
                          <pic:cNvPr id="818" name="Image 818"/>
                          <pic:cNvPicPr/>
                        </pic:nvPicPr>
                        <pic:blipFill>
                          <a:blip r:embed="rId21" cstate="print"/>
                          <a:stretch>
                            <a:fillRect/>
                          </a:stretch>
                        </pic:blipFill>
                        <pic:spPr>
                          <a:xfrm>
                            <a:off x="3661028" y="2365629"/>
                            <a:ext cx="73532" cy="73533"/>
                          </a:xfrm>
                          <a:prstGeom prst="rect">
                            <a:avLst/>
                          </a:prstGeom>
                        </pic:spPr>
                      </pic:pic>
                      <pic:pic xmlns:pic="http://schemas.openxmlformats.org/drawingml/2006/picture">
                        <pic:nvPicPr>
                          <pic:cNvPr id="819" name="Image 819"/>
                          <pic:cNvPicPr/>
                        </pic:nvPicPr>
                        <pic:blipFill>
                          <a:blip r:embed="rId20" cstate="print"/>
                          <a:stretch>
                            <a:fillRect/>
                          </a:stretch>
                        </pic:blipFill>
                        <pic:spPr>
                          <a:xfrm>
                            <a:off x="4505325" y="2225420"/>
                            <a:ext cx="73533" cy="73532"/>
                          </a:xfrm>
                          <a:prstGeom prst="rect">
                            <a:avLst/>
                          </a:prstGeom>
                        </pic:spPr>
                      </pic:pic>
                      <wps:wsp>
                        <wps:cNvPr id="820" name="Graphic 820"/>
                        <wps:cNvSpPr/>
                        <wps:spPr>
                          <a:xfrm>
                            <a:off x="1162240" y="1110170"/>
                            <a:ext cx="3380104" cy="1311275"/>
                          </a:xfrm>
                          <a:custGeom>
                            <a:avLst/>
                            <a:gdLst/>
                            <a:ahLst/>
                            <a:cxnLst/>
                            <a:rect l="l" t="t" r="r" b="b"/>
                            <a:pathLst>
                              <a:path w="3380104" h="1311275">
                                <a:moveTo>
                                  <a:pt x="0" y="701675"/>
                                </a:moveTo>
                                <a:lnTo>
                                  <a:pt x="845184" y="1311148"/>
                                </a:lnTo>
                                <a:lnTo>
                                  <a:pt x="1689481" y="0"/>
                                </a:lnTo>
                                <a:lnTo>
                                  <a:pt x="2535301" y="1238123"/>
                                </a:lnTo>
                                <a:lnTo>
                                  <a:pt x="3379597" y="1029335"/>
                                </a:lnTo>
                              </a:path>
                            </a:pathLst>
                          </a:custGeom>
                          <a:ln w="28575">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821" name="Image 821"/>
                          <pic:cNvPicPr/>
                        </pic:nvPicPr>
                        <pic:blipFill>
                          <a:blip r:embed="rId22" cstate="print"/>
                          <a:stretch>
                            <a:fillRect/>
                          </a:stretch>
                        </pic:blipFill>
                        <pic:spPr>
                          <a:xfrm>
                            <a:off x="1125092" y="1774317"/>
                            <a:ext cx="73533" cy="73532"/>
                          </a:xfrm>
                          <a:prstGeom prst="rect">
                            <a:avLst/>
                          </a:prstGeom>
                        </pic:spPr>
                      </pic:pic>
                      <pic:pic xmlns:pic="http://schemas.openxmlformats.org/drawingml/2006/picture">
                        <pic:nvPicPr>
                          <pic:cNvPr id="822" name="Image 822"/>
                          <pic:cNvPicPr/>
                        </pic:nvPicPr>
                        <pic:blipFill>
                          <a:blip r:embed="rId23" cstate="print"/>
                          <a:stretch>
                            <a:fillRect/>
                          </a:stretch>
                        </pic:blipFill>
                        <pic:spPr>
                          <a:xfrm>
                            <a:off x="1970913" y="2383917"/>
                            <a:ext cx="73533" cy="73532"/>
                          </a:xfrm>
                          <a:prstGeom prst="rect">
                            <a:avLst/>
                          </a:prstGeom>
                        </pic:spPr>
                      </pic:pic>
                      <pic:pic xmlns:pic="http://schemas.openxmlformats.org/drawingml/2006/picture">
                        <pic:nvPicPr>
                          <pic:cNvPr id="823" name="Image 823"/>
                          <pic:cNvPicPr/>
                        </pic:nvPicPr>
                        <pic:blipFill>
                          <a:blip r:embed="rId24" cstate="print"/>
                          <a:stretch>
                            <a:fillRect/>
                          </a:stretch>
                        </pic:blipFill>
                        <pic:spPr>
                          <a:xfrm>
                            <a:off x="2815208" y="1073277"/>
                            <a:ext cx="73533" cy="73532"/>
                          </a:xfrm>
                          <a:prstGeom prst="rect">
                            <a:avLst/>
                          </a:prstGeom>
                        </pic:spPr>
                      </pic:pic>
                      <pic:pic xmlns:pic="http://schemas.openxmlformats.org/drawingml/2006/picture">
                        <pic:nvPicPr>
                          <pic:cNvPr id="824" name="Image 824"/>
                          <pic:cNvPicPr/>
                        </pic:nvPicPr>
                        <pic:blipFill>
                          <a:blip r:embed="rId25" cstate="print"/>
                          <a:stretch>
                            <a:fillRect/>
                          </a:stretch>
                        </pic:blipFill>
                        <pic:spPr>
                          <a:xfrm>
                            <a:off x="3661028" y="2310764"/>
                            <a:ext cx="73532" cy="73532"/>
                          </a:xfrm>
                          <a:prstGeom prst="rect">
                            <a:avLst/>
                          </a:prstGeom>
                        </pic:spPr>
                      </pic:pic>
                      <pic:pic xmlns:pic="http://schemas.openxmlformats.org/drawingml/2006/picture">
                        <pic:nvPicPr>
                          <pic:cNvPr id="825" name="Image 825"/>
                          <pic:cNvPicPr/>
                        </pic:nvPicPr>
                        <pic:blipFill>
                          <a:blip r:embed="rId24" cstate="print"/>
                          <a:stretch>
                            <a:fillRect/>
                          </a:stretch>
                        </pic:blipFill>
                        <pic:spPr>
                          <a:xfrm>
                            <a:off x="4505325" y="2101976"/>
                            <a:ext cx="73533" cy="73532"/>
                          </a:xfrm>
                          <a:prstGeom prst="rect">
                            <a:avLst/>
                          </a:prstGeom>
                        </pic:spPr>
                      </pic:pic>
                      <wps:wsp>
                        <wps:cNvPr id="826" name="Graphic 826"/>
                        <wps:cNvSpPr/>
                        <wps:spPr>
                          <a:xfrm>
                            <a:off x="1162240" y="1671891"/>
                            <a:ext cx="3380104" cy="884555"/>
                          </a:xfrm>
                          <a:custGeom>
                            <a:avLst/>
                            <a:gdLst/>
                            <a:ahLst/>
                            <a:cxnLst/>
                            <a:rect l="l" t="t" r="r" b="b"/>
                            <a:pathLst>
                              <a:path w="3380104" h="884555">
                                <a:moveTo>
                                  <a:pt x="0" y="795274"/>
                                </a:moveTo>
                                <a:lnTo>
                                  <a:pt x="845184" y="884301"/>
                                </a:lnTo>
                                <a:lnTo>
                                  <a:pt x="1689481" y="0"/>
                                </a:lnTo>
                                <a:lnTo>
                                  <a:pt x="2535301" y="795274"/>
                                </a:lnTo>
                                <a:lnTo>
                                  <a:pt x="3379597" y="569722"/>
                                </a:lnTo>
                              </a:path>
                            </a:pathLst>
                          </a:custGeom>
                          <a:ln w="28575">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827" name="Image 827"/>
                          <pic:cNvPicPr/>
                        </pic:nvPicPr>
                        <pic:blipFill>
                          <a:blip r:embed="rId26" cstate="print"/>
                          <a:stretch>
                            <a:fillRect/>
                          </a:stretch>
                        </pic:blipFill>
                        <pic:spPr>
                          <a:xfrm>
                            <a:off x="1125092" y="2429636"/>
                            <a:ext cx="73533" cy="73532"/>
                          </a:xfrm>
                          <a:prstGeom prst="rect">
                            <a:avLst/>
                          </a:prstGeom>
                        </pic:spPr>
                      </pic:pic>
                      <pic:pic xmlns:pic="http://schemas.openxmlformats.org/drawingml/2006/picture">
                        <pic:nvPicPr>
                          <pic:cNvPr id="828" name="Image 828"/>
                          <pic:cNvPicPr/>
                        </pic:nvPicPr>
                        <pic:blipFill>
                          <a:blip r:embed="rId27" cstate="print"/>
                          <a:stretch>
                            <a:fillRect/>
                          </a:stretch>
                        </pic:blipFill>
                        <pic:spPr>
                          <a:xfrm>
                            <a:off x="1970913" y="2518029"/>
                            <a:ext cx="73533" cy="73533"/>
                          </a:xfrm>
                          <a:prstGeom prst="rect">
                            <a:avLst/>
                          </a:prstGeom>
                        </pic:spPr>
                      </pic:pic>
                      <pic:pic xmlns:pic="http://schemas.openxmlformats.org/drawingml/2006/picture">
                        <pic:nvPicPr>
                          <pic:cNvPr id="829" name="Image 829"/>
                          <pic:cNvPicPr/>
                        </pic:nvPicPr>
                        <pic:blipFill>
                          <a:blip r:embed="rId26" cstate="print"/>
                          <a:stretch>
                            <a:fillRect/>
                          </a:stretch>
                        </pic:blipFill>
                        <pic:spPr>
                          <a:xfrm>
                            <a:off x="2815208" y="1634108"/>
                            <a:ext cx="73533" cy="73533"/>
                          </a:xfrm>
                          <a:prstGeom prst="rect">
                            <a:avLst/>
                          </a:prstGeom>
                        </pic:spPr>
                      </pic:pic>
                      <pic:pic xmlns:pic="http://schemas.openxmlformats.org/drawingml/2006/picture">
                        <pic:nvPicPr>
                          <pic:cNvPr id="830" name="Image 830"/>
                          <pic:cNvPicPr/>
                        </pic:nvPicPr>
                        <pic:blipFill>
                          <a:blip r:embed="rId28" cstate="print"/>
                          <a:stretch>
                            <a:fillRect/>
                          </a:stretch>
                        </pic:blipFill>
                        <pic:spPr>
                          <a:xfrm>
                            <a:off x="3661028" y="2429636"/>
                            <a:ext cx="73532" cy="73532"/>
                          </a:xfrm>
                          <a:prstGeom prst="rect">
                            <a:avLst/>
                          </a:prstGeom>
                        </pic:spPr>
                      </pic:pic>
                      <pic:pic xmlns:pic="http://schemas.openxmlformats.org/drawingml/2006/picture">
                        <pic:nvPicPr>
                          <pic:cNvPr id="831" name="Image 831"/>
                          <pic:cNvPicPr/>
                        </pic:nvPicPr>
                        <pic:blipFill>
                          <a:blip r:embed="rId29" cstate="print"/>
                          <a:stretch>
                            <a:fillRect/>
                          </a:stretch>
                        </pic:blipFill>
                        <pic:spPr>
                          <a:xfrm>
                            <a:off x="4505325" y="2204085"/>
                            <a:ext cx="73533" cy="73533"/>
                          </a:xfrm>
                          <a:prstGeom prst="rect">
                            <a:avLst/>
                          </a:prstGeom>
                        </pic:spPr>
                      </pic:pic>
                      <pic:pic xmlns:pic="http://schemas.openxmlformats.org/drawingml/2006/picture">
                        <pic:nvPicPr>
                          <pic:cNvPr id="832" name="Image 832"/>
                          <pic:cNvPicPr/>
                        </pic:nvPicPr>
                        <pic:blipFill>
                          <a:blip r:embed="rId30" cstate="print"/>
                          <a:stretch>
                            <a:fillRect/>
                          </a:stretch>
                        </pic:blipFill>
                        <pic:spPr>
                          <a:xfrm>
                            <a:off x="1673542" y="171830"/>
                            <a:ext cx="243840" cy="73533"/>
                          </a:xfrm>
                          <a:prstGeom prst="rect">
                            <a:avLst/>
                          </a:prstGeom>
                        </pic:spPr>
                      </pic:pic>
                      <pic:pic xmlns:pic="http://schemas.openxmlformats.org/drawingml/2006/picture">
                        <pic:nvPicPr>
                          <pic:cNvPr id="833" name="Image 833"/>
                          <pic:cNvPicPr/>
                        </pic:nvPicPr>
                        <pic:blipFill>
                          <a:blip r:embed="rId31" cstate="print"/>
                          <a:stretch>
                            <a:fillRect/>
                          </a:stretch>
                        </pic:blipFill>
                        <pic:spPr>
                          <a:xfrm>
                            <a:off x="1673542" y="385190"/>
                            <a:ext cx="243840" cy="73532"/>
                          </a:xfrm>
                          <a:prstGeom prst="rect">
                            <a:avLst/>
                          </a:prstGeom>
                        </pic:spPr>
                      </pic:pic>
                      <pic:pic xmlns:pic="http://schemas.openxmlformats.org/drawingml/2006/picture">
                        <pic:nvPicPr>
                          <pic:cNvPr id="834" name="Image 834"/>
                          <pic:cNvPicPr/>
                        </pic:nvPicPr>
                        <pic:blipFill>
                          <a:blip r:embed="rId32" cstate="print"/>
                          <a:stretch>
                            <a:fillRect/>
                          </a:stretch>
                        </pic:blipFill>
                        <pic:spPr>
                          <a:xfrm>
                            <a:off x="1673542" y="598551"/>
                            <a:ext cx="243840" cy="73532"/>
                          </a:xfrm>
                          <a:prstGeom prst="rect">
                            <a:avLst/>
                          </a:prstGeom>
                        </pic:spPr>
                      </pic:pic>
                      <wps:wsp>
                        <wps:cNvPr id="835" name="Graphic 835"/>
                        <wps:cNvSpPr/>
                        <wps:spPr>
                          <a:xfrm>
                            <a:off x="10749" y="15982"/>
                            <a:ext cx="5120640" cy="3872903"/>
                          </a:xfrm>
                          <a:custGeom>
                            <a:avLst/>
                            <a:gdLst/>
                            <a:ahLst/>
                            <a:cxnLst/>
                            <a:rect l="l" t="t" r="r" b="b"/>
                            <a:pathLst>
                              <a:path w="5120640" h="3324860">
                                <a:moveTo>
                                  <a:pt x="0" y="3324860"/>
                                </a:moveTo>
                                <a:lnTo>
                                  <a:pt x="5120640" y="3324860"/>
                                </a:lnTo>
                                <a:lnTo>
                                  <a:pt x="5120640" y="0"/>
                                </a:lnTo>
                                <a:lnTo>
                                  <a:pt x="0" y="0"/>
                                </a:lnTo>
                                <a:lnTo>
                                  <a:pt x="0" y="3324860"/>
                                </a:lnTo>
                                <a:close/>
                              </a:path>
                            </a:pathLst>
                          </a:custGeom>
                          <a:ln w="28575">
                            <a:solidFill>
                              <a:srgbClr val="000000"/>
                            </a:solidFill>
                            <a:prstDash val="solid"/>
                          </a:ln>
                        </wps:spPr>
                        <wps:bodyPr wrap="square" lIns="0" tIns="0" rIns="0" bIns="0" rtlCol="0">
                          <a:prstTxWarp prst="textNoShape">
                            <a:avLst/>
                          </a:prstTxWarp>
                          <a:noAutofit/>
                        </wps:bodyPr>
                      </wps:wsp>
                      <wps:wsp>
                        <wps:cNvPr id="836" name="Textbox 836"/>
                        <wps:cNvSpPr txBox="1"/>
                        <wps:spPr>
                          <a:xfrm>
                            <a:off x="1970913" y="147162"/>
                            <a:ext cx="3187719" cy="900388"/>
                          </a:xfrm>
                          <a:prstGeom prst="rect">
                            <a:avLst/>
                          </a:prstGeom>
                        </wps:spPr>
                        <wps:txbx>
                          <w:txbxContent>
                            <w:p w14:paraId="3FFFBD93" w14:textId="77777777" w:rsidR="00392978" w:rsidRDefault="00392978" w:rsidP="00DC1D65">
                              <w:pPr>
                                <w:spacing w:after="0" w:line="388" w:lineRule="auto"/>
                                <w:rPr>
                                  <w:b/>
                                  <w:sz w:val="18"/>
                                </w:rPr>
                              </w:pPr>
                              <w:r>
                                <w:rPr>
                                  <w:b/>
                                  <w:sz w:val="18"/>
                                </w:rPr>
                                <w:t>M1</w:t>
                              </w:r>
                              <w:r>
                                <w:rPr>
                                  <w:b/>
                                  <w:spacing w:val="-12"/>
                                  <w:sz w:val="18"/>
                                </w:rPr>
                                <w:t xml:space="preserve"> </w:t>
                              </w:r>
                              <w:r>
                                <w:rPr>
                                  <w:b/>
                                  <w:sz w:val="18"/>
                                </w:rPr>
                                <w:t>–</w:t>
                              </w:r>
                              <w:r>
                                <w:rPr>
                                  <w:b/>
                                  <w:spacing w:val="-11"/>
                                  <w:sz w:val="18"/>
                                </w:rPr>
                                <w:t xml:space="preserve"> </w:t>
                              </w:r>
                              <w:r>
                                <w:rPr>
                                  <w:b/>
                                  <w:sz w:val="18"/>
                                </w:rPr>
                                <w:t>Finger</w:t>
                              </w:r>
                              <w:r>
                                <w:rPr>
                                  <w:b/>
                                  <w:spacing w:val="-11"/>
                                  <w:sz w:val="18"/>
                                </w:rPr>
                                <w:t xml:space="preserve"> </w:t>
                              </w:r>
                              <w:r>
                                <w:rPr>
                                  <w:b/>
                                  <w:sz w:val="18"/>
                                </w:rPr>
                                <w:t>millet</w:t>
                              </w:r>
                              <w:r>
                                <w:rPr>
                                  <w:b/>
                                  <w:spacing w:val="-9"/>
                                  <w:sz w:val="18"/>
                                </w:rPr>
                                <w:t xml:space="preserve"> </w:t>
                              </w:r>
                              <w:r>
                                <w:rPr>
                                  <w:b/>
                                  <w:sz w:val="18"/>
                                </w:rPr>
                                <w:t>residue</w:t>
                              </w:r>
                              <w:r>
                                <w:rPr>
                                  <w:b/>
                                  <w:spacing w:val="-7"/>
                                  <w:sz w:val="18"/>
                                </w:rPr>
                                <w:t xml:space="preserve"> </w:t>
                              </w:r>
                              <w:r>
                                <w:rPr>
                                  <w:b/>
                                  <w:sz w:val="18"/>
                                </w:rPr>
                                <w:t xml:space="preserve">incorporation </w:t>
                              </w:r>
                            </w:p>
                            <w:p w14:paraId="604D4D33" w14:textId="0CCD6DF3" w:rsidR="00392978" w:rsidRDefault="00392978" w:rsidP="00DC1D65">
                              <w:pPr>
                                <w:spacing w:after="0" w:line="388" w:lineRule="auto"/>
                                <w:rPr>
                                  <w:b/>
                                  <w:sz w:val="18"/>
                                </w:rPr>
                              </w:pPr>
                              <w:r>
                                <w:rPr>
                                  <w:b/>
                                  <w:sz w:val="18"/>
                                </w:rPr>
                                <w:t>M2 – M1 + ANGRAU decomposer</w:t>
                              </w:r>
                            </w:p>
                            <w:p w14:paraId="109775CC" w14:textId="77777777" w:rsidR="00392978" w:rsidRDefault="00392978" w:rsidP="00DC1D65">
                              <w:pPr>
                                <w:spacing w:after="0"/>
                                <w:rPr>
                                  <w:b/>
                                  <w:sz w:val="18"/>
                                </w:rPr>
                              </w:pPr>
                              <w:r>
                                <w:rPr>
                                  <w:b/>
                                  <w:sz w:val="18"/>
                                </w:rPr>
                                <w:t>M3</w:t>
                              </w:r>
                              <w:r>
                                <w:rPr>
                                  <w:b/>
                                  <w:spacing w:val="-5"/>
                                  <w:sz w:val="18"/>
                                </w:rPr>
                                <w:t xml:space="preserve"> </w:t>
                              </w:r>
                              <w:r>
                                <w:rPr>
                                  <w:b/>
                                  <w:sz w:val="18"/>
                                </w:rPr>
                                <w:t>–</w:t>
                              </w:r>
                              <w:r>
                                <w:rPr>
                                  <w:b/>
                                  <w:spacing w:val="-2"/>
                                  <w:sz w:val="18"/>
                                </w:rPr>
                                <w:t xml:space="preserve"> </w:t>
                              </w:r>
                              <w:r>
                                <w:rPr>
                                  <w:b/>
                                  <w:sz w:val="18"/>
                                </w:rPr>
                                <w:t>No</w:t>
                              </w:r>
                              <w:r>
                                <w:rPr>
                                  <w:b/>
                                  <w:spacing w:val="-1"/>
                                  <w:sz w:val="18"/>
                                </w:rPr>
                                <w:t xml:space="preserve"> </w:t>
                              </w:r>
                              <w:r>
                                <w:rPr>
                                  <w:b/>
                                  <w:sz w:val="18"/>
                                </w:rPr>
                                <w:t>residue</w:t>
                              </w:r>
                              <w:r>
                                <w:rPr>
                                  <w:b/>
                                  <w:spacing w:val="3"/>
                                  <w:sz w:val="18"/>
                                </w:rPr>
                                <w:t xml:space="preserve"> </w:t>
                              </w:r>
                              <w:r>
                                <w:rPr>
                                  <w:b/>
                                  <w:spacing w:val="-2"/>
                                  <w:sz w:val="18"/>
                                </w:rPr>
                                <w:t>incorporation</w:t>
                              </w:r>
                            </w:p>
                          </w:txbxContent>
                        </wps:txbx>
                        <wps:bodyPr wrap="square" lIns="0" tIns="0" rIns="0" bIns="0" rtlCol="0">
                          <a:noAutofit/>
                        </wps:bodyPr>
                      </wps:wsp>
                      <wps:wsp>
                        <wps:cNvPr id="837" name="Textbox 837"/>
                        <wps:cNvSpPr txBox="1"/>
                        <wps:spPr>
                          <a:xfrm>
                            <a:off x="442912" y="799274"/>
                            <a:ext cx="213360" cy="2136140"/>
                          </a:xfrm>
                          <a:prstGeom prst="rect">
                            <a:avLst/>
                          </a:prstGeom>
                        </wps:spPr>
                        <wps:txbx>
                          <w:txbxContent>
                            <w:p w14:paraId="093CFBFA" w14:textId="77777777" w:rsidR="00392978" w:rsidRDefault="00392978" w:rsidP="002E4208">
                              <w:pPr>
                                <w:spacing w:line="199" w:lineRule="exact"/>
                                <w:rPr>
                                  <w:b/>
                                  <w:sz w:val="18"/>
                                </w:rPr>
                              </w:pPr>
                              <w:r>
                                <w:rPr>
                                  <w:b/>
                                  <w:spacing w:val="-4"/>
                                  <w:sz w:val="18"/>
                                </w:rPr>
                                <w:t>2.90</w:t>
                              </w:r>
                            </w:p>
                            <w:p w14:paraId="039B6C2F" w14:textId="77777777" w:rsidR="00392978" w:rsidRDefault="00392978" w:rsidP="002E4208">
                              <w:pPr>
                                <w:spacing w:before="38"/>
                                <w:rPr>
                                  <w:b/>
                                  <w:sz w:val="18"/>
                                </w:rPr>
                              </w:pPr>
                            </w:p>
                            <w:p w14:paraId="7C91E9B0" w14:textId="77777777" w:rsidR="00392978" w:rsidRDefault="00392978" w:rsidP="002E4208">
                              <w:pPr>
                                <w:rPr>
                                  <w:b/>
                                  <w:sz w:val="18"/>
                                </w:rPr>
                              </w:pPr>
                              <w:r>
                                <w:rPr>
                                  <w:b/>
                                  <w:spacing w:val="-4"/>
                                  <w:sz w:val="18"/>
                                </w:rPr>
                                <w:t>2.70</w:t>
                              </w:r>
                            </w:p>
                            <w:p w14:paraId="04BF01FF" w14:textId="77777777" w:rsidR="00392978" w:rsidRDefault="00392978" w:rsidP="002E4208">
                              <w:pPr>
                                <w:spacing w:before="38"/>
                                <w:rPr>
                                  <w:b/>
                                  <w:sz w:val="18"/>
                                </w:rPr>
                              </w:pPr>
                            </w:p>
                            <w:p w14:paraId="2EBC4D42" w14:textId="77777777" w:rsidR="00392978" w:rsidRDefault="00392978" w:rsidP="002E4208">
                              <w:pPr>
                                <w:rPr>
                                  <w:b/>
                                  <w:sz w:val="18"/>
                                </w:rPr>
                              </w:pPr>
                              <w:r>
                                <w:rPr>
                                  <w:b/>
                                  <w:spacing w:val="-4"/>
                                  <w:sz w:val="18"/>
                                </w:rPr>
                                <w:t>2.50</w:t>
                              </w:r>
                            </w:p>
                            <w:p w14:paraId="08ECAA9B" w14:textId="77777777" w:rsidR="00392978" w:rsidRDefault="00392978" w:rsidP="002E4208">
                              <w:pPr>
                                <w:spacing w:before="38"/>
                                <w:rPr>
                                  <w:b/>
                                  <w:sz w:val="18"/>
                                </w:rPr>
                              </w:pPr>
                            </w:p>
                            <w:p w14:paraId="7A59B6AD" w14:textId="77777777" w:rsidR="00392978" w:rsidRDefault="00392978" w:rsidP="002E4208">
                              <w:pPr>
                                <w:rPr>
                                  <w:b/>
                                  <w:sz w:val="18"/>
                                </w:rPr>
                              </w:pPr>
                              <w:r>
                                <w:rPr>
                                  <w:b/>
                                  <w:spacing w:val="-4"/>
                                  <w:sz w:val="18"/>
                                </w:rPr>
                                <w:t>2.30</w:t>
                              </w:r>
                            </w:p>
                            <w:p w14:paraId="5EC1F7CB" w14:textId="77777777" w:rsidR="00392978" w:rsidRDefault="00392978" w:rsidP="002E4208">
                              <w:pPr>
                                <w:spacing w:before="38"/>
                                <w:rPr>
                                  <w:b/>
                                  <w:sz w:val="18"/>
                                </w:rPr>
                              </w:pPr>
                            </w:p>
                            <w:p w14:paraId="524C04C8" w14:textId="77777777" w:rsidR="00392978" w:rsidRDefault="00392978" w:rsidP="002E4208">
                              <w:pPr>
                                <w:rPr>
                                  <w:b/>
                                  <w:sz w:val="18"/>
                                </w:rPr>
                              </w:pPr>
                              <w:r>
                                <w:rPr>
                                  <w:b/>
                                  <w:spacing w:val="-4"/>
                                  <w:sz w:val="18"/>
                                </w:rPr>
                                <w:t>2.10</w:t>
                              </w:r>
                            </w:p>
                            <w:p w14:paraId="496044EC" w14:textId="77777777" w:rsidR="00392978" w:rsidRDefault="00392978" w:rsidP="002E4208">
                              <w:pPr>
                                <w:spacing w:before="38"/>
                                <w:rPr>
                                  <w:b/>
                                  <w:sz w:val="18"/>
                                </w:rPr>
                              </w:pPr>
                            </w:p>
                            <w:p w14:paraId="0D40EA87" w14:textId="77777777" w:rsidR="00392978" w:rsidRDefault="00392978" w:rsidP="002E4208">
                              <w:pPr>
                                <w:rPr>
                                  <w:b/>
                                  <w:sz w:val="18"/>
                                </w:rPr>
                              </w:pPr>
                              <w:r>
                                <w:rPr>
                                  <w:b/>
                                  <w:spacing w:val="-4"/>
                                  <w:sz w:val="18"/>
                                </w:rPr>
                                <w:t>1.90</w:t>
                              </w:r>
                            </w:p>
                            <w:p w14:paraId="0E71F9E3" w14:textId="77777777" w:rsidR="00392978" w:rsidRDefault="00392978" w:rsidP="002E4208">
                              <w:pPr>
                                <w:spacing w:before="38"/>
                                <w:rPr>
                                  <w:b/>
                                  <w:sz w:val="18"/>
                                </w:rPr>
                              </w:pPr>
                            </w:p>
                            <w:p w14:paraId="458C3FD3" w14:textId="77777777" w:rsidR="00392978" w:rsidRDefault="00392978" w:rsidP="002E4208">
                              <w:pPr>
                                <w:rPr>
                                  <w:b/>
                                  <w:sz w:val="18"/>
                                </w:rPr>
                              </w:pPr>
                              <w:r>
                                <w:rPr>
                                  <w:b/>
                                  <w:spacing w:val="-4"/>
                                  <w:sz w:val="18"/>
                                </w:rPr>
                                <w:t>1.70</w:t>
                              </w:r>
                            </w:p>
                            <w:p w14:paraId="30794AA2" w14:textId="77777777" w:rsidR="00392978" w:rsidRDefault="00392978" w:rsidP="002E4208">
                              <w:pPr>
                                <w:spacing w:before="38"/>
                                <w:rPr>
                                  <w:b/>
                                  <w:sz w:val="18"/>
                                </w:rPr>
                              </w:pPr>
                            </w:p>
                            <w:p w14:paraId="3830FF8B" w14:textId="77777777" w:rsidR="00392978" w:rsidRDefault="00392978" w:rsidP="002E4208">
                              <w:pPr>
                                <w:spacing w:before="1"/>
                                <w:rPr>
                                  <w:b/>
                                  <w:sz w:val="18"/>
                                </w:rPr>
                              </w:pPr>
                              <w:r>
                                <w:rPr>
                                  <w:b/>
                                  <w:spacing w:val="-4"/>
                                  <w:sz w:val="18"/>
                                </w:rPr>
                                <w:t>1.50</w:t>
                              </w:r>
                            </w:p>
                          </w:txbxContent>
                        </wps:txbx>
                        <wps:bodyPr wrap="square" lIns="0" tIns="0" rIns="0" bIns="0" rtlCol="0">
                          <a:noAutofit/>
                        </wps:bodyPr>
                      </wps:wsp>
                      <wps:wsp>
                        <wps:cNvPr id="838" name="Textbox 838"/>
                        <wps:cNvSpPr txBox="1"/>
                        <wps:spPr>
                          <a:xfrm>
                            <a:off x="930592" y="2942907"/>
                            <a:ext cx="476884" cy="127000"/>
                          </a:xfrm>
                          <a:prstGeom prst="rect">
                            <a:avLst/>
                          </a:prstGeom>
                        </wps:spPr>
                        <wps:txbx>
                          <w:txbxContent>
                            <w:p w14:paraId="02CDF771" w14:textId="77777777" w:rsidR="00392978" w:rsidRDefault="00392978" w:rsidP="002E4208">
                              <w:pPr>
                                <w:spacing w:line="199" w:lineRule="exact"/>
                                <w:rPr>
                                  <w:b/>
                                  <w:sz w:val="18"/>
                                </w:rPr>
                              </w:pPr>
                              <w:r>
                                <w:rPr>
                                  <w:b/>
                                  <w:spacing w:val="-2"/>
                                  <w:sz w:val="18"/>
                                </w:rPr>
                                <w:t>Sunhemp</w:t>
                              </w:r>
                            </w:p>
                          </w:txbxContent>
                        </wps:txbx>
                        <wps:bodyPr wrap="square" lIns="0" tIns="0" rIns="0" bIns="0" rtlCol="0">
                          <a:noAutofit/>
                        </wps:bodyPr>
                      </wps:wsp>
                      <wps:wsp>
                        <wps:cNvPr id="839" name="Textbox 839"/>
                        <wps:cNvSpPr txBox="1"/>
                        <wps:spPr>
                          <a:xfrm>
                            <a:off x="1731581" y="2942907"/>
                            <a:ext cx="565150" cy="127000"/>
                          </a:xfrm>
                          <a:prstGeom prst="rect">
                            <a:avLst/>
                          </a:prstGeom>
                        </wps:spPr>
                        <wps:txbx>
                          <w:txbxContent>
                            <w:p w14:paraId="68A962B4" w14:textId="77777777" w:rsidR="00392978" w:rsidRDefault="00392978" w:rsidP="002E4208">
                              <w:pPr>
                                <w:spacing w:line="199" w:lineRule="exact"/>
                                <w:rPr>
                                  <w:b/>
                                  <w:sz w:val="18"/>
                                </w:rPr>
                              </w:pPr>
                              <w:r>
                                <w:rPr>
                                  <w:b/>
                                  <w:spacing w:val="-2"/>
                                  <w:sz w:val="18"/>
                                </w:rPr>
                                <w:t>Horsegram</w:t>
                              </w:r>
                            </w:p>
                          </w:txbxContent>
                        </wps:txbx>
                        <wps:bodyPr wrap="square" lIns="0" tIns="0" rIns="0" bIns="0" rtlCol="0">
                          <a:noAutofit/>
                        </wps:bodyPr>
                      </wps:wsp>
                      <wps:wsp>
                        <wps:cNvPr id="840" name="Textbox 840"/>
                        <wps:cNvSpPr txBox="1"/>
                        <wps:spPr>
                          <a:xfrm>
                            <a:off x="2576512" y="2942907"/>
                            <a:ext cx="565785" cy="127000"/>
                          </a:xfrm>
                          <a:prstGeom prst="rect">
                            <a:avLst/>
                          </a:prstGeom>
                        </wps:spPr>
                        <wps:txbx>
                          <w:txbxContent>
                            <w:p w14:paraId="3ECC0D57" w14:textId="77777777" w:rsidR="00392978" w:rsidRDefault="00392978" w:rsidP="002E4208">
                              <w:pPr>
                                <w:spacing w:line="199" w:lineRule="exact"/>
                                <w:rPr>
                                  <w:b/>
                                  <w:sz w:val="18"/>
                                </w:rPr>
                              </w:pPr>
                              <w:r>
                                <w:rPr>
                                  <w:b/>
                                  <w:spacing w:val="-2"/>
                                  <w:sz w:val="18"/>
                                </w:rPr>
                                <w:t>Groundnut</w:t>
                              </w:r>
                            </w:p>
                          </w:txbxContent>
                        </wps:txbx>
                        <wps:bodyPr wrap="square" lIns="0" tIns="0" rIns="0" bIns="0" rtlCol="0">
                          <a:noAutofit/>
                        </wps:bodyPr>
                      </wps:wsp>
                      <wps:wsp>
                        <wps:cNvPr id="841" name="Textbox 841"/>
                        <wps:cNvSpPr txBox="1"/>
                        <wps:spPr>
                          <a:xfrm>
                            <a:off x="3427793" y="2942907"/>
                            <a:ext cx="553085" cy="127000"/>
                          </a:xfrm>
                          <a:prstGeom prst="rect">
                            <a:avLst/>
                          </a:prstGeom>
                        </wps:spPr>
                        <wps:txbx>
                          <w:txbxContent>
                            <w:p w14:paraId="72F2487A" w14:textId="77777777" w:rsidR="00392978" w:rsidRDefault="00392978" w:rsidP="002E4208">
                              <w:pPr>
                                <w:spacing w:line="199" w:lineRule="exact"/>
                                <w:rPr>
                                  <w:b/>
                                  <w:sz w:val="18"/>
                                </w:rPr>
                              </w:pPr>
                              <w:r>
                                <w:rPr>
                                  <w:b/>
                                  <w:spacing w:val="-2"/>
                                  <w:sz w:val="18"/>
                                </w:rPr>
                                <w:t>Blackgram</w:t>
                              </w:r>
                            </w:p>
                          </w:txbxContent>
                        </wps:txbx>
                        <wps:bodyPr wrap="square" lIns="0" tIns="0" rIns="0" bIns="0" rtlCol="0">
                          <a:noAutofit/>
                        </wps:bodyPr>
                      </wps:wsp>
                      <wps:wsp>
                        <wps:cNvPr id="842" name="Textbox 842"/>
                        <wps:cNvSpPr txBox="1"/>
                        <wps:spPr>
                          <a:xfrm>
                            <a:off x="4260151" y="2942907"/>
                            <a:ext cx="577215" cy="127000"/>
                          </a:xfrm>
                          <a:prstGeom prst="rect">
                            <a:avLst/>
                          </a:prstGeom>
                        </wps:spPr>
                        <wps:txbx>
                          <w:txbxContent>
                            <w:p w14:paraId="72990A87" w14:textId="77777777" w:rsidR="00392978" w:rsidRDefault="00392978" w:rsidP="002E4208">
                              <w:pPr>
                                <w:spacing w:line="199" w:lineRule="exact"/>
                                <w:rPr>
                                  <w:b/>
                                  <w:sz w:val="18"/>
                                </w:rPr>
                              </w:pPr>
                              <w:r>
                                <w:rPr>
                                  <w:b/>
                                  <w:spacing w:val="-2"/>
                                  <w:sz w:val="18"/>
                                </w:rPr>
                                <w:t>Greengram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721F9A56" id="Group 811" o:spid="_x0000_s1026" style="position:absolute;margin-left:70pt;margin-top:14.6pt;width:482.05pt;height:314pt;z-index:251659264;mso-wrap-distance-left:0;mso-wrap-distance-right:0;mso-position-horizontal-relative:page;mso-width-relative:margin;mso-height-relative:margin" coordorigin="107,159" coordsize="51478,38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">
                <v:shape id="Graphic 812" o:spid="_x0000_s1027" style="position:absolute;left:7397;top:8651;width:42246;height:17888;visibility:visible;mso-wrap-style:square;v-text-anchor:top" coordsize="4224655,17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" path="m,1722374r4224528,em,1434338r4224528,em,1147826r4224528,em,861314r4224528,em,574801r4224528,em,286766r4224528,em,l4224528,e" filled="f" strokecolor="#d9d9d9">
                  <v:path arrowok="t"/>
                </v:shape>
                <v:shape id="Graphic 813" o:spid="_x0000_s1028" style="position:absolute;left:7397;top:8651;width:41887;height:23207;visibility:visible;mso-wrap-style:square;v-text-anchor:top" coordsize="4224655,20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" path="m,2009140l,em,2009140r4224528,e" filled="f" strokeweight="1.25pt">
                  <v:path arrowok="t"/>
                </v:shape>
                <v:shape id="Graphic 814" o:spid="_x0000_s1029" style="position:absolute;left:11622;top:12277;width:33801;height:13627;visibility:visible;mso-wrap-style:square;v-text-anchor:top" coordsize="3380104,13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" path="m,785241r845184,577342l1689481,r845820,1175385l3379597,1035177e" filled="f" strokecolor="#4471c4"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15" o:spid="_x0000_s1030" type="#_x0000_t75" style="position:absolute;left:11250;top:19754;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">
                  <v:imagedata r:id="rId34" o:title=""/>
                </v:shape>
                <v:shape id="Image 816" o:spid="_x0000_s1031" type="#_x0000_t75" style="position:absolute;left:19709;top:2553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">
                  <v:imagedata r:id="rId35" o:title=""/>
                </v:shape>
                <v:shape id="Image 817" o:spid="_x0000_s1032" type="#_x0000_t75" style="position:absolute;left:28152;top:1190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">
                  <v:imagedata r:id="rId36" o:title=""/>
                </v:shape>
                <v:shape id="Image 818" o:spid="_x0000_s1033" type="#_x0000_t75" style="position:absolute;left:36610;top:2365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">
                  <v:imagedata r:id="rId37" o:title=""/>
                </v:shape>
                <v:shape id="Image 819" o:spid="_x0000_s1034" type="#_x0000_t75" style="position:absolute;left:45053;top:2225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">
                  <v:imagedata r:id="rId36" o:title=""/>
                </v:shape>
                <v:shape id="Graphic 820" o:spid="_x0000_s1035" style="position:absolute;left:11622;top:11101;width:33801;height:13113;visibility:visible;mso-wrap-style:square;v-text-anchor:top" coordsize="3380104,13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" path="m,701675r845184,609473l1689481,r845820,1238123l3379597,1029335e" filled="f" strokecolor="#ec7c30" strokeweight="2.25pt">
                  <v:path arrowok="t"/>
                </v:shape>
                <v:shape id="Image 821" o:spid="_x0000_s1036" type="#_x0000_t75" style="position:absolute;left:11250;top:17743;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">
                  <v:imagedata r:id="rId38" o:title=""/>
                </v:shape>
                <v:shape id="Image 822" o:spid="_x0000_s1037" type="#_x0000_t75" style="position:absolute;left:19709;top:2383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">
                  <v:imagedata r:id="rId39" o:title=""/>
                </v:shape>
                <v:shape id="Image 823" o:spid="_x0000_s1038" type="#_x0000_t75" style="position:absolute;left:28152;top:1073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">
                  <v:imagedata r:id="rId40" o:title=""/>
                </v:shape>
                <v:shape id="Image 824" o:spid="_x0000_s1039" type="#_x0000_t75" style="position:absolute;left:36610;top:2310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">
                  <v:imagedata r:id="rId41" o:title=""/>
                </v:shape>
                <v:shape id="Image 825" o:spid="_x0000_s1040" type="#_x0000_t75" style="position:absolute;left:45053;top:2101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">
                  <v:imagedata r:id="rId40" o:title=""/>
                </v:shape>
                <v:shape id="Graphic 826" o:spid="_x0000_s1041" style="position:absolute;left:11622;top:16718;width:33801;height:8846;visibility:visible;mso-wrap-style:square;v-text-anchor:top" coordsize="3380104,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" path="m,795274r845184,89027l1689481,r845820,795274l3379597,569722e" filled="f" strokecolor="#a4a4a4" strokeweight="2.25pt">
                  <v:path arrowok="t"/>
                </v:shape>
                <v:shape id="Image 827" o:spid="_x0000_s1042" type="#_x0000_t75" style="position:absolute;left:11250;top:2429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">
                  <v:imagedata r:id="rId42" o:title=""/>
                </v:shape>
                <v:shape id="Image 828" o:spid="_x0000_s1043" type="#_x0000_t75" style="position:absolute;left:19709;top:2518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">
                  <v:imagedata r:id="rId43" o:title=""/>
                </v:shape>
                <v:shape id="Image 829" o:spid="_x0000_s1044" type="#_x0000_t75" style="position:absolute;left:28152;top:1634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">
                  <v:imagedata r:id="rId42" o:title=""/>
                </v:shape>
                <v:shape id="Image 830" o:spid="_x0000_s1045" type="#_x0000_t75" style="position:absolute;left:36610;top:2429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">
                  <v:imagedata r:id="rId44" o:title=""/>
                </v:shape>
                <v:shape id="Image 831" o:spid="_x0000_s1046" type="#_x0000_t75" style="position:absolute;left:45053;top:2204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">
                  <v:imagedata r:id="rId45" o:title=""/>
                </v:shape>
                <v:shape id="Image 832" o:spid="_x0000_s1047" type="#_x0000_t75" style="position:absolute;left:16735;top:1718;width:2438;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">
                  <v:imagedata r:id="rId46" o:title=""/>
                </v:shape>
                <v:shape id="Image 833" o:spid="_x0000_s1048" type="#_x0000_t75" style="position:absolute;left:16735;top:3851;width:2438;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">
                  <v:imagedata r:id="rId47" o:title=""/>
                </v:shape>
                <v:shape id="Image 834" o:spid="_x0000_s1049" type="#_x0000_t75" style="position:absolute;left:16735;top:5985;width:2438;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">
                  <v:imagedata r:id="rId48" o:title=""/>
                </v:shape>
                <v:shape id="Graphic 835" o:spid="_x0000_s1050" style="position:absolute;left:107;top:159;width:51206;height:38729;visibility:visible;mso-wrap-style:square;v-text-anchor:top" coordsize="5120640,33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" path="m,3324860r5120640,l5120640,,,,,3324860xe" filled="f" strokeweight="2.25pt">
                  <v:path arrowok="t"/>
                </v:shape>
                <v:shapetype id="_x0000_t202" coordsize="21600,21600" o:spt="202" path="m,l,21600r21600,l21600,xe">
                  <v:stroke joinstyle="miter"/>
                  <v:path gradientshapeok="t" o:connecttype="rect"/>
                </v:shapetype>
                <v:shape id="Textbox 836" o:spid="_x0000_s1051" type="#_x0000_t202" style="position:absolute;left:19709;top:1471;width:31877;height: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" filled="f" stroked="f">
                  <v:textbox inset="0,0,0,0">
                    <w:txbxContent>
                      <w:p w14:paraId="3FFFBD93" w14:textId="77777777" w:rsidR="00392978" w:rsidRDefault="00392978" w:rsidP="00DC1D65">
                        <w:pPr>
                          <w:spacing w:after="0" w:line="388" w:lineRule="auto"/>
                          <w:rPr>
                            <w:b/>
                            <w:sz w:val="18"/>
                          </w:rPr>
                        </w:pPr>
                        <w:r>
                          <w:rPr>
                            <w:b/>
                            <w:sz w:val="18"/>
                          </w:rPr>
                          <w:t>M1</w:t>
                        </w:r>
                        <w:r>
                          <w:rPr>
                            <w:b/>
                            <w:spacing w:val="-12"/>
                            <w:sz w:val="18"/>
                          </w:rPr>
                          <w:t xml:space="preserve"> </w:t>
                        </w:r>
                        <w:r>
                          <w:rPr>
                            <w:b/>
                            <w:sz w:val="18"/>
                          </w:rPr>
                          <w:t>–</w:t>
                        </w:r>
                        <w:r>
                          <w:rPr>
                            <w:b/>
                            <w:spacing w:val="-11"/>
                            <w:sz w:val="18"/>
                          </w:rPr>
                          <w:t xml:space="preserve"> </w:t>
                        </w:r>
                        <w:r>
                          <w:rPr>
                            <w:b/>
                            <w:sz w:val="18"/>
                          </w:rPr>
                          <w:t>Finger</w:t>
                        </w:r>
                        <w:r>
                          <w:rPr>
                            <w:b/>
                            <w:spacing w:val="-11"/>
                            <w:sz w:val="18"/>
                          </w:rPr>
                          <w:t xml:space="preserve"> </w:t>
                        </w:r>
                        <w:r>
                          <w:rPr>
                            <w:b/>
                            <w:sz w:val="18"/>
                          </w:rPr>
                          <w:t>millet</w:t>
                        </w:r>
                        <w:r>
                          <w:rPr>
                            <w:b/>
                            <w:spacing w:val="-9"/>
                            <w:sz w:val="18"/>
                          </w:rPr>
                          <w:t xml:space="preserve"> </w:t>
                        </w:r>
                        <w:r>
                          <w:rPr>
                            <w:b/>
                            <w:sz w:val="18"/>
                          </w:rPr>
                          <w:t>residue</w:t>
                        </w:r>
                        <w:r>
                          <w:rPr>
                            <w:b/>
                            <w:spacing w:val="-7"/>
                            <w:sz w:val="18"/>
                          </w:rPr>
                          <w:t xml:space="preserve"> </w:t>
                        </w:r>
                        <w:r>
                          <w:rPr>
                            <w:b/>
                            <w:sz w:val="18"/>
                          </w:rPr>
                          <w:t xml:space="preserve">incorporation </w:t>
                        </w:r>
                      </w:p>
                      <w:p w14:paraId="604D4D33" w14:textId="0CCD6DF3" w:rsidR="00392978" w:rsidRDefault="00392978" w:rsidP="00DC1D65">
                        <w:pPr>
                          <w:spacing w:after="0" w:line="388" w:lineRule="auto"/>
                          <w:rPr>
                            <w:b/>
                            <w:sz w:val="18"/>
                          </w:rPr>
                        </w:pPr>
                        <w:r>
                          <w:rPr>
                            <w:b/>
                            <w:sz w:val="18"/>
                          </w:rPr>
                          <w:t>M2 – M1 + ANGRAU decomposer</w:t>
                        </w:r>
                      </w:p>
                      <w:p w14:paraId="109775CC" w14:textId="77777777" w:rsidR="00392978" w:rsidRDefault="00392978" w:rsidP="00DC1D65">
                        <w:pPr>
                          <w:spacing w:after="0"/>
                          <w:rPr>
                            <w:b/>
                            <w:sz w:val="18"/>
                          </w:rPr>
                        </w:pPr>
                        <w:r>
                          <w:rPr>
                            <w:b/>
                            <w:sz w:val="18"/>
                          </w:rPr>
                          <w:t>M3</w:t>
                        </w:r>
                        <w:r>
                          <w:rPr>
                            <w:b/>
                            <w:spacing w:val="-5"/>
                            <w:sz w:val="18"/>
                          </w:rPr>
                          <w:t xml:space="preserve"> </w:t>
                        </w:r>
                        <w:r>
                          <w:rPr>
                            <w:b/>
                            <w:sz w:val="18"/>
                          </w:rPr>
                          <w:t>–</w:t>
                        </w:r>
                        <w:r>
                          <w:rPr>
                            <w:b/>
                            <w:spacing w:val="-2"/>
                            <w:sz w:val="18"/>
                          </w:rPr>
                          <w:t xml:space="preserve"> </w:t>
                        </w:r>
                        <w:r>
                          <w:rPr>
                            <w:b/>
                            <w:sz w:val="18"/>
                          </w:rPr>
                          <w:t>No</w:t>
                        </w:r>
                        <w:r>
                          <w:rPr>
                            <w:b/>
                            <w:spacing w:val="-1"/>
                            <w:sz w:val="18"/>
                          </w:rPr>
                          <w:t xml:space="preserve"> </w:t>
                        </w:r>
                        <w:r>
                          <w:rPr>
                            <w:b/>
                            <w:sz w:val="18"/>
                          </w:rPr>
                          <w:t>residue</w:t>
                        </w:r>
                        <w:r>
                          <w:rPr>
                            <w:b/>
                            <w:spacing w:val="3"/>
                            <w:sz w:val="18"/>
                          </w:rPr>
                          <w:t xml:space="preserve"> </w:t>
                        </w:r>
                        <w:r>
                          <w:rPr>
                            <w:b/>
                            <w:spacing w:val="-2"/>
                            <w:sz w:val="18"/>
                          </w:rPr>
                          <w:t>incorporation</w:t>
                        </w:r>
                      </w:p>
                    </w:txbxContent>
                  </v:textbox>
                </v:shape>
                <v:shape id="Textbox 837" o:spid="_x0000_s1052" type="#_x0000_t202" style="position:absolute;left:4429;top:7992;width:2133;height:2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" filled="f" stroked="f">
                  <v:textbox inset="0,0,0,0">
                    <w:txbxContent>
                      <w:p w14:paraId="093CFBFA" w14:textId="77777777" w:rsidR="00392978" w:rsidRDefault="00392978" w:rsidP="002E4208">
                        <w:pPr>
                          <w:spacing w:line="199" w:lineRule="exact"/>
                          <w:rPr>
                            <w:b/>
                            <w:sz w:val="18"/>
                          </w:rPr>
                        </w:pPr>
                        <w:r>
                          <w:rPr>
                            <w:b/>
                            <w:spacing w:val="-4"/>
                            <w:sz w:val="18"/>
                          </w:rPr>
                          <w:t>2.90</w:t>
                        </w:r>
                      </w:p>
                      <w:p w14:paraId="039B6C2F" w14:textId="77777777" w:rsidR="00392978" w:rsidRDefault="00392978" w:rsidP="002E4208">
                        <w:pPr>
                          <w:spacing w:before="38"/>
                          <w:rPr>
                            <w:b/>
                            <w:sz w:val="18"/>
                          </w:rPr>
                        </w:pPr>
                      </w:p>
                      <w:p w14:paraId="7C91E9B0" w14:textId="77777777" w:rsidR="00392978" w:rsidRDefault="00392978" w:rsidP="002E4208">
                        <w:pPr>
                          <w:rPr>
                            <w:b/>
                            <w:sz w:val="18"/>
                          </w:rPr>
                        </w:pPr>
                        <w:r>
                          <w:rPr>
                            <w:b/>
                            <w:spacing w:val="-4"/>
                            <w:sz w:val="18"/>
                          </w:rPr>
                          <w:t>2.70</w:t>
                        </w:r>
                      </w:p>
                      <w:p w14:paraId="04BF01FF" w14:textId="77777777" w:rsidR="00392978" w:rsidRDefault="00392978" w:rsidP="002E4208">
                        <w:pPr>
                          <w:spacing w:before="38"/>
                          <w:rPr>
                            <w:b/>
                            <w:sz w:val="18"/>
                          </w:rPr>
                        </w:pPr>
                      </w:p>
                      <w:p w14:paraId="2EBC4D42" w14:textId="77777777" w:rsidR="00392978" w:rsidRDefault="00392978" w:rsidP="002E4208">
                        <w:pPr>
                          <w:rPr>
                            <w:b/>
                            <w:sz w:val="18"/>
                          </w:rPr>
                        </w:pPr>
                        <w:r>
                          <w:rPr>
                            <w:b/>
                            <w:spacing w:val="-4"/>
                            <w:sz w:val="18"/>
                          </w:rPr>
                          <w:t>2.50</w:t>
                        </w:r>
                      </w:p>
                      <w:p w14:paraId="08ECAA9B" w14:textId="77777777" w:rsidR="00392978" w:rsidRDefault="00392978" w:rsidP="002E4208">
                        <w:pPr>
                          <w:spacing w:before="38"/>
                          <w:rPr>
                            <w:b/>
                            <w:sz w:val="18"/>
                          </w:rPr>
                        </w:pPr>
                      </w:p>
                      <w:p w14:paraId="7A59B6AD" w14:textId="77777777" w:rsidR="00392978" w:rsidRDefault="00392978" w:rsidP="002E4208">
                        <w:pPr>
                          <w:rPr>
                            <w:b/>
                            <w:sz w:val="18"/>
                          </w:rPr>
                        </w:pPr>
                        <w:r>
                          <w:rPr>
                            <w:b/>
                            <w:spacing w:val="-4"/>
                            <w:sz w:val="18"/>
                          </w:rPr>
                          <w:t>2.30</w:t>
                        </w:r>
                      </w:p>
                      <w:p w14:paraId="5EC1F7CB" w14:textId="77777777" w:rsidR="00392978" w:rsidRDefault="00392978" w:rsidP="002E4208">
                        <w:pPr>
                          <w:spacing w:before="38"/>
                          <w:rPr>
                            <w:b/>
                            <w:sz w:val="18"/>
                          </w:rPr>
                        </w:pPr>
                      </w:p>
                      <w:p w14:paraId="524C04C8" w14:textId="77777777" w:rsidR="00392978" w:rsidRDefault="00392978" w:rsidP="002E4208">
                        <w:pPr>
                          <w:rPr>
                            <w:b/>
                            <w:sz w:val="18"/>
                          </w:rPr>
                        </w:pPr>
                        <w:r>
                          <w:rPr>
                            <w:b/>
                            <w:spacing w:val="-4"/>
                            <w:sz w:val="18"/>
                          </w:rPr>
                          <w:t>2.10</w:t>
                        </w:r>
                      </w:p>
                      <w:p w14:paraId="496044EC" w14:textId="77777777" w:rsidR="00392978" w:rsidRDefault="00392978" w:rsidP="002E4208">
                        <w:pPr>
                          <w:spacing w:before="38"/>
                          <w:rPr>
                            <w:b/>
                            <w:sz w:val="18"/>
                          </w:rPr>
                        </w:pPr>
                      </w:p>
                      <w:p w14:paraId="0D40EA87" w14:textId="77777777" w:rsidR="00392978" w:rsidRDefault="00392978" w:rsidP="002E4208">
                        <w:pPr>
                          <w:rPr>
                            <w:b/>
                            <w:sz w:val="18"/>
                          </w:rPr>
                        </w:pPr>
                        <w:r>
                          <w:rPr>
                            <w:b/>
                            <w:spacing w:val="-4"/>
                            <w:sz w:val="18"/>
                          </w:rPr>
                          <w:t>1.90</w:t>
                        </w:r>
                      </w:p>
                      <w:p w14:paraId="0E71F9E3" w14:textId="77777777" w:rsidR="00392978" w:rsidRDefault="00392978" w:rsidP="002E4208">
                        <w:pPr>
                          <w:spacing w:before="38"/>
                          <w:rPr>
                            <w:b/>
                            <w:sz w:val="18"/>
                          </w:rPr>
                        </w:pPr>
                      </w:p>
                      <w:p w14:paraId="458C3FD3" w14:textId="77777777" w:rsidR="00392978" w:rsidRDefault="00392978" w:rsidP="002E4208">
                        <w:pPr>
                          <w:rPr>
                            <w:b/>
                            <w:sz w:val="18"/>
                          </w:rPr>
                        </w:pPr>
                        <w:r>
                          <w:rPr>
                            <w:b/>
                            <w:spacing w:val="-4"/>
                            <w:sz w:val="18"/>
                          </w:rPr>
                          <w:t>1.70</w:t>
                        </w:r>
                      </w:p>
                      <w:p w14:paraId="30794AA2" w14:textId="77777777" w:rsidR="00392978" w:rsidRDefault="00392978" w:rsidP="002E4208">
                        <w:pPr>
                          <w:spacing w:before="38"/>
                          <w:rPr>
                            <w:b/>
                            <w:sz w:val="18"/>
                          </w:rPr>
                        </w:pPr>
                      </w:p>
                      <w:p w14:paraId="3830FF8B" w14:textId="77777777" w:rsidR="00392978" w:rsidRDefault="00392978" w:rsidP="002E4208">
                        <w:pPr>
                          <w:spacing w:before="1"/>
                          <w:rPr>
                            <w:b/>
                            <w:sz w:val="18"/>
                          </w:rPr>
                        </w:pPr>
                        <w:r>
                          <w:rPr>
                            <w:b/>
                            <w:spacing w:val="-4"/>
                            <w:sz w:val="18"/>
                          </w:rPr>
                          <w:t>1.50</w:t>
                        </w:r>
                      </w:p>
                    </w:txbxContent>
                  </v:textbox>
                </v:shape>
                <v:shape id="Textbox 838" o:spid="_x0000_s1053" type="#_x0000_t202" style="position:absolute;left:9305;top:29429;width:4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" filled="f" stroked="f">
                  <v:textbox inset="0,0,0,0">
                    <w:txbxContent>
                      <w:p w14:paraId="02CDF771" w14:textId="77777777" w:rsidR="00392978" w:rsidRDefault="00392978" w:rsidP="002E4208">
                        <w:pPr>
                          <w:spacing w:line="199" w:lineRule="exact"/>
                          <w:rPr>
                            <w:b/>
                            <w:sz w:val="18"/>
                          </w:rPr>
                        </w:pPr>
                        <w:r>
                          <w:rPr>
                            <w:b/>
                            <w:spacing w:val="-2"/>
                            <w:sz w:val="18"/>
                          </w:rPr>
                          <w:t>Sunhemp</w:t>
                        </w:r>
                      </w:p>
                    </w:txbxContent>
                  </v:textbox>
                </v:shape>
                <v:shape id="Textbox 839" o:spid="_x0000_s1054" type="#_x0000_t202" style="position:absolute;left:17315;top:29429;width:565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" filled="f" stroked="f">
                  <v:textbox inset="0,0,0,0">
                    <w:txbxContent>
                      <w:p w14:paraId="68A962B4" w14:textId="77777777" w:rsidR="00392978" w:rsidRDefault="00392978" w:rsidP="002E4208">
                        <w:pPr>
                          <w:spacing w:line="199" w:lineRule="exact"/>
                          <w:rPr>
                            <w:b/>
                            <w:sz w:val="18"/>
                          </w:rPr>
                        </w:pPr>
                        <w:r>
                          <w:rPr>
                            <w:b/>
                            <w:spacing w:val="-2"/>
                            <w:sz w:val="18"/>
                          </w:rPr>
                          <w:t>Horsegram</w:t>
                        </w:r>
                      </w:p>
                    </w:txbxContent>
                  </v:textbox>
                </v:shape>
                <v:shape id="Textbox 840" o:spid="_x0000_s1055" type="#_x0000_t202" style="position:absolute;left:25765;top:29429;width:56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" filled="f" stroked="f">
                  <v:textbox inset="0,0,0,0">
                    <w:txbxContent>
                      <w:p w14:paraId="3ECC0D57" w14:textId="77777777" w:rsidR="00392978" w:rsidRDefault="00392978" w:rsidP="002E4208">
                        <w:pPr>
                          <w:spacing w:line="199" w:lineRule="exact"/>
                          <w:rPr>
                            <w:b/>
                            <w:sz w:val="18"/>
                          </w:rPr>
                        </w:pPr>
                        <w:r>
                          <w:rPr>
                            <w:b/>
                            <w:spacing w:val="-2"/>
                            <w:sz w:val="18"/>
                          </w:rPr>
                          <w:t>Groundnut</w:t>
                        </w:r>
                      </w:p>
                    </w:txbxContent>
                  </v:textbox>
                </v:shape>
                <v:shape id="Textbox 841" o:spid="_x0000_s1056" type="#_x0000_t202" style="position:absolute;left:34277;top:29429;width:55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" filled="f" stroked="f">
                  <v:textbox inset="0,0,0,0">
                    <w:txbxContent>
                      <w:p w14:paraId="72F2487A" w14:textId="77777777" w:rsidR="00392978" w:rsidRDefault="00392978" w:rsidP="002E4208">
                        <w:pPr>
                          <w:spacing w:line="199" w:lineRule="exact"/>
                          <w:rPr>
                            <w:b/>
                            <w:sz w:val="18"/>
                          </w:rPr>
                        </w:pPr>
                        <w:r>
                          <w:rPr>
                            <w:b/>
                            <w:spacing w:val="-2"/>
                            <w:sz w:val="18"/>
                          </w:rPr>
                          <w:t>Blackgram</w:t>
                        </w:r>
                      </w:p>
                    </w:txbxContent>
                  </v:textbox>
                </v:shape>
                <v:shape id="Textbox 842" o:spid="_x0000_s1057" type="#_x0000_t202" style="position:absolute;left:42601;top:29429;width:57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" filled="f" stroked="f">
                  <v:textbox inset="0,0,0,0">
                    <w:txbxContent>
                      <w:p w14:paraId="72990A87" w14:textId="77777777" w:rsidR="00392978" w:rsidRDefault="00392978" w:rsidP="002E4208">
                        <w:pPr>
                          <w:spacing w:line="199" w:lineRule="exact"/>
                          <w:rPr>
                            <w:b/>
                            <w:sz w:val="18"/>
                          </w:rPr>
                        </w:pPr>
                        <w:r>
                          <w:rPr>
                            <w:b/>
                            <w:spacing w:val="-2"/>
                            <w:sz w:val="18"/>
                          </w:rPr>
                          <w:t>Greengram</w:t>
                        </w:r>
                      </w:p>
                    </w:txbxContent>
                  </v:textbox>
                </v:shape>
                <w10:wrap anchorx="page"/>
              </v:group>
            </w:pict>
          </mc:Fallback>
        </mc:AlternateContent>
      </w:r>
    </w:p>
    <w:p w14:paraId="65F80BFB" w14:textId="52D66517" w:rsidR="002E4208" w:rsidRDefault="002E4208" w:rsidP="002E4208">
      <w:pPr>
        <w:pStyle w:val="BodyText"/>
        <w:rPr>
          <w:b/>
        </w:rPr>
      </w:pPr>
    </w:p>
    <w:p w14:paraId="77F09B42" w14:textId="77777777" w:rsidR="002E4208" w:rsidRDefault="002E4208" w:rsidP="002E4208">
      <w:pPr>
        <w:pStyle w:val="BodyText"/>
        <w:rPr>
          <w:b/>
        </w:rPr>
      </w:pPr>
    </w:p>
    <w:p w14:paraId="64813593" w14:textId="77777777" w:rsidR="002E4208" w:rsidRDefault="002E4208" w:rsidP="002E4208">
      <w:pPr>
        <w:pStyle w:val="BodyText"/>
        <w:rPr>
          <w:b/>
        </w:rPr>
      </w:pPr>
    </w:p>
    <w:p w14:paraId="4BF13952" w14:textId="77777777" w:rsidR="002E4208" w:rsidRDefault="002E4208" w:rsidP="002E4208">
      <w:pPr>
        <w:pStyle w:val="BodyText"/>
        <w:rPr>
          <w:b/>
        </w:rPr>
      </w:pPr>
    </w:p>
    <w:p w14:paraId="0030CE5E" w14:textId="77777777" w:rsidR="002E4208" w:rsidRDefault="002E4208" w:rsidP="002E4208">
      <w:pPr>
        <w:pStyle w:val="BodyText"/>
        <w:rPr>
          <w:b/>
        </w:rPr>
      </w:pPr>
    </w:p>
    <w:p w14:paraId="6B699BE0" w14:textId="77777777" w:rsidR="002E4208" w:rsidRDefault="002E4208" w:rsidP="002E4208">
      <w:pPr>
        <w:pStyle w:val="BodyText"/>
        <w:rPr>
          <w:b/>
        </w:rPr>
      </w:pPr>
    </w:p>
    <w:p w14:paraId="4D8DD544" w14:textId="77777777" w:rsidR="002E4208" w:rsidRDefault="002E4208" w:rsidP="002E4208">
      <w:pPr>
        <w:pStyle w:val="BodyText"/>
        <w:rPr>
          <w:b/>
        </w:rPr>
      </w:pPr>
    </w:p>
    <w:p w14:paraId="553B615A" w14:textId="77777777" w:rsidR="002E4208" w:rsidRDefault="002E4208" w:rsidP="002E4208">
      <w:pPr>
        <w:pStyle w:val="BodyText"/>
        <w:rPr>
          <w:b/>
        </w:rPr>
      </w:pPr>
    </w:p>
    <w:p w14:paraId="621296C1" w14:textId="77777777" w:rsidR="002E4208" w:rsidRDefault="002E4208" w:rsidP="002E4208">
      <w:pPr>
        <w:pStyle w:val="BodyText"/>
        <w:rPr>
          <w:b/>
        </w:rPr>
      </w:pPr>
    </w:p>
    <w:p w14:paraId="7E2E5AE0" w14:textId="77777777" w:rsidR="002E4208" w:rsidRDefault="002E4208" w:rsidP="002E4208">
      <w:pPr>
        <w:pStyle w:val="BodyText"/>
        <w:rPr>
          <w:b/>
        </w:rPr>
      </w:pPr>
    </w:p>
    <w:p w14:paraId="536151BD" w14:textId="77777777" w:rsidR="002E4208" w:rsidRDefault="002E4208" w:rsidP="002E4208">
      <w:pPr>
        <w:pStyle w:val="BodyText"/>
        <w:rPr>
          <w:b/>
        </w:rPr>
      </w:pPr>
    </w:p>
    <w:p w14:paraId="57899DFE" w14:textId="77777777" w:rsidR="002E4208" w:rsidRDefault="002E4208" w:rsidP="002E4208">
      <w:pPr>
        <w:pStyle w:val="BodyText"/>
        <w:rPr>
          <w:b/>
        </w:rPr>
      </w:pPr>
    </w:p>
    <w:p w14:paraId="557F0D69" w14:textId="77777777" w:rsidR="002E4208" w:rsidRDefault="002E4208" w:rsidP="002E4208">
      <w:pPr>
        <w:pStyle w:val="BodyText"/>
        <w:rPr>
          <w:b/>
        </w:rPr>
      </w:pPr>
    </w:p>
    <w:p w14:paraId="063263D1" w14:textId="77777777" w:rsidR="002E4208" w:rsidRDefault="002E4208" w:rsidP="002E4208">
      <w:pPr>
        <w:pStyle w:val="BodyText"/>
        <w:spacing w:before="250"/>
        <w:rPr>
          <w:b/>
        </w:rPr>
      </w:pPr>
    </w:p>
    <w:p w14:paraId="112173C7" w14:textId="77777777" w:rsidR="00E8638E" w:rsidRDefault="00E8638E" w:rsidP="002E4208">
      <w:pPr>
        <w:ind w:left="1243" w:right="711" w:hanging="1080"/>
        <w:rPr>
          <w:rFonts w:ascii="Times New Roman" w:hAnsi="Times New Roman" w:cs="Times New Roman"/>
          <w:b/>
          <w:sz w:val="24"/>
        </w:rPr>
      </w:pPr>
    </w:p>
    <w:p w14:paraId="3D735CFF" w14:textId="77777777" w:rsidR="00E8638E" w:rsidRDefault="00E8638E" w:rsidP="002E4208">
      <w:pPr>
        <w:ind w:left="1243" w:right="711" w:hanging="1080"/>
        <w:rPr>
          <w:rFonts w:ascii="Times New Roman" w:hAnsi="Times New Roman" w:cs="Times New Roman"/>
          <w:b/>
          <w:sz w:val="24"/>
        </w:rPr>
      </w:pPr>
    </w:p>
    <w:p w14:paraId="1CBC8653" w14:textId="77777777" w:rsidR="00E8638E" w:rsidRDefault="00E8638E" w:rsidP="002E4208">
      <w:pPr>
        <w:ind w:left="1243" w:right="711" w:hanging="1080"/>
        <w:rPr>
          <w:rFonts w:ascii="Times New Roman" w:hAnsi="Times New Roman" w:cs="Times New Roman"/>
          <w:b/>
          <w:sz w:val="24"/>
        </w:rPr>
      </w:pPr>
    </w:p>
    <w:p w14:paraId="2FBAD4EA" w14:textId="77777777" w:rsidR="00E8638E" w:rsidRDefault="00E8638E" w:rsidP="002E4208">
      <w:pPr>
        <w:ind w:left="1243" w:right="711" w:hanging="1080"/>
        <w:rPr>
          <w:rFonts w:ascii="Times New Roman" w:hAnsi="Times New Roman" w:cs="Times New Roman"/>
          <w:b/>
          <w:sz w:val="24"/>
        </w:rPr>
      </w:pPr>
    </w:p>
    <w:p w14:paraId="2A8343A8" w14:textId="77777777" w:rsidR="00E8638E" w:rsidRDefault="00E8638E" w:rsidP="002E4208">
      <w:pPr>
        <w:ind w:left="1243" w:right="711" w:hanging="1080"/>
        <w:rPr>
          <w:rFonts w:ascii="Times New Roman" w:hAnsi="Times New Roman" w:cs="Times New Roman"/>
          <w:b/>
          <w:sz w:val="24"/>
        </w:rPr>
      </w:pPr>
    </w:p>
    <w:p w14:paraId="346DAF97" w14:textId="77777777" w:rsidR="0099706C" w:rsidRPr="00D85141" w:rsidRDefault="0099706C" w:rsidP="0099706C">
      <w:pPr>
        <w:spacing w:after="240" w:line="360" w:lineRule="auto"/>
        <w:jc w:val="both"/>
        <w:rPr>
          <w:rFonts w:ascii="Times New Roman" w:hAnsi="Times New Roman" w:cs="Times New Roman"/>
          <w:b/>
          <w:bCs/>
          <w:sz w:val="24"/>
          <w:szCs w:val="24"/>
        </w:rPr>
      </w:pPr>
    </w:p>
    <w:p w14:paraId="0279C12E" w14:textId="77777777" w:rsidR="009D2305" w:rsidRPr="00D85141" w:rsidRDefault="009D2305" w:rsidP="0099706C">
      <w:pPr>
        <w:spacing w:after="240" w:line="360" w:lineRule="auto"/>
        <w:jc w:val="both"/>
        <w:rPr>
          <w:rFonts w:ascii="Times New Roman" w:hAnsi="Times New Roman" w:cs="Times New Roman"/>
          <w:b/>
          <w:bCs/>
          <w:sz w:val="24"/>
          <w:szCs w:val="24"/>
        </w:rPr>
      </w:pPr>
    </w:p>
    <w:tbl>
      <w:tblPr>
        <w:tblStyle w:val="TableGrid"/>
        <w:tblpPr w:leftFromText="180" w:rightFromText="180" w:vertAnchor="page" w:horzAnchor="margin" w:tblpY="2233"/>
        <w:tblW w:w="9322" w:type="dxa"/>
        <w:tblLook w:val="04A0" w:firstRow="1" w:lastRow="0" w:firstColumn="1" w:lastColumn="0" w:noHBand="0" w:noVBand="1"/>
      </w:tblPr>
      <w:tblGrid>
        <w:gridCol w:w="2093"/>
        <w:gridCol w:w="1275"/>
        <w:gridCol w:w="1134"/>
        <w:gridCol w:w="1181"/>
        <w:gridCol w:w="1228"/>
        <w:gridCol w:w="14"/>
        <w:gridCol w:w="1260"/>
        <w:gridCol w:w="1137"/>
      </w:tblGrid>
      <w:tr w:rsidR="009D2305" w:rsidRPr="00E8638E" w14:paraId="3C987CF4" w14:textId="77777777" w:rsidTr="00392978">
        <w:trPr>
          <w:trHeight w:val="423"/>
        </w:trPr>
        <w:tc>
          <w:tcPr>
            <w:tcW w:w="2093" w:type="dxa"/>
            <w:vMerge w:val="restart"/>
            <w:vAlign w:val="center"/>
          </w:tcPr>
          <w:p w14:paraId="1A12C223" w14:textId="77777777" w:rsidR="009D2305" w:rsidRPr="00E8638E" w:rsidRDefault="009D2305" w:rsidP="00392978">
            <w:pPr>
              <w:jc w:val="center"/>
              <w:rPr>
                <w:rFonts w:ascii="Times New Roman" w:hAnsi="Times New Roman" w:cs="Times New Roman"/>
                <w:b/>
                <w:bCs/>
                <w:sz w:val="24"/>
                <w:szCs w:val="24"/>
              </w:rPr>
            </w:pPr>
            <w:r w:rsidRPr="00E8638E">
              <w:rPr>
                <w:rFonts w:ascii="Times New Roman" w:eastAsia="Times New Roman" w:hAnsi="Times New Roman" w:cs="Times New Roman"/>
                <w:b/>
                <w:bCs/>
                <w:color w:val="000000"/>
                <w:kern w:val="0"/>
                <w:sz w:val="24"/>
                <w:szCs w:val="24"/>
                <w:lang w:eastAsia="en-IN"/>
                <w14:ligatures w14:val="none"/>
              </w:rPr>
              <w:lastRenderedPageBreak/>
              <w:t>Treatments</w:t>
            </w:r>
          </w:p>
        </w:tc>
        <w:tc>
          <w:tcPr>
            <w:tcW w:w="2409" w:type="dxa"/>
            <w:gridSpan w:val="2"/>
            <w:vAlign w:val="center"/>
          </w:tcPr>
          <w:p w14:paraId="5CAE75C8" w14:textId="77777777" w:rsidR="009D2305" w:rsidRPr="00E8638E" w:rsidRDefault="009D2305"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 xml:space="preserve">Nitrogen uptake </w:t>
            </w:r>
          </w:p>
          <w:p w14:paraId="2BE954EC" w14:textId="77777777" w:rsidR="009D2305" w:rsidRPr="00E8638E" w:rsidRDefault="009D2305"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w:t>
            </w:r>
          </w:p>
        </w:tc>
        <w:tc>
          <w:tcPr>
            <w:tcW w:w="2409" w:type="dxa"/>
            <w:gridSpan w:val="2"/>
            <w:vAlign w:val="center"/>
          </w:tcPr>
          <w:p w14:paraId="316B9E5A" w14:textId="77777777" w:rsidR="009D2305" w:rsidRPr="00E8638E" w:rsidRDefault="009D2305" w:rsidP="00392978">
            <w:pPr>
              <w:ind w:left="-105" w:right="-104"/>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 xml:space="preserve">Phosphorus uptake  </w:t>
            </w:r>
          </w:p>
          <w:p w14:paraId="08A6BA84" w14:textId="77777777" w:rsidR="009D2305" w:rsidRPr="00E8638E" w:rsidRDefault="009D2305" w:rsidP="00392978">
            <w:pPr>
              <w:ind w:left="-105" w:right="-104"/>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hAnsi="Times New Roman" w:cs="Times New Roman"/>
                <w:b/>
                <w:bCs/>
                <w:sz w:val="24"/>
                <w:szCs w:val="24"/>
              </w:rPr>
              <w:t>(kg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w:t>
            </w:r>
          </w:p>
        </w:tc>
        <w:tc>
          <w:tcPr>
            <w:tcW w:w="2411" w:type="dxa"/>
            <w:gridSpan w:val="3"/>
            <w:vAlign w:val="center"/>
          </w:tcPr>
          <w:p w14:paraId="7F4E08EE" w14:textId="77777777" w:rsidR="009D2305" w:rsidRPr="00E8638E" w:rsidRDefault="009D2305"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 xml:space="preserve">Potassium uptake </w:t>
            </w:r>
          </w:p>
          <w:p w14:paraId="6FB98E64" w14:textId="77777777" w:rsidR="009D2305" w:rsidRPr="00E8638E" w:rsidRDefault="009D2305" w:rsidP="00392978">
            <w:pPr>
              <w:jc w:val="center"/>
              <w:rPr>
                <w:rFonts w:ascii="Times New Roman" w:hAnsi="Times New Roman" w:cs="Times New Roman"/>
                <w:b/>
                <w:bCs/>
                <w:sz w:val="24"/>
                <w:szCs w:val="24"/>
              </w:rPr>
            </w:pPr>
            <w:r w:rsidRPr="00E8638E">
              <w:rPr>
                <w:rFonts w:ascii="Times New Roman" w:hAnsi="Times New Roman" w:cs="Times New Roman"/>
                <w:b/>
                <w:bCs/>
                <w:sz w:val="24"/>
                <w:szCs w:val="24"/>
              </w:rPr>
              <w:t>(kg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 xml:space="preserve">) </w:t>
            </w:r>
          </w:p>
        </w:tc>
      </w:tr>
      <w:tr w:rsidR="009D2305" w:rsidRPr="00E8638E" w14:paraId="1817AA7A" w14:textId="77777777" w:rsidTr="00392978">
        <w:trPr>
          <w:trHeight w:val="377"/>
        </w:trPr>
        <w:tc>
          <w:tcPr>
            <w:tcW w:w="2093" w:type="dxa"/>
            <w:vMerge/>
            <w:vAlign w:val="center"/>
          </w:tcPr>
          <w:p w14:paraId="40FE6266" w14:textId="77777777" w:rsidR="009D2305" w:rsidRPr="00E8638E" w:rsidRDefault="009D2305" w:rsidP="00392978">
            <w:pPr>
              <w:jc w:val="center"/>
              <w:rPr>
                <w:rFonts w:ascii="Times New Roman" w:eastAsia="Times New Roman" w:hAnsi="Times New Roman" w:cs="Times New Roman"/>
                <w:b/>
                <w:bCs/>
                <w:color w:val="000000"/>
                <w:kern w:val="0"/>
                <w:sz w:val="24"/>
                <w:szCs w:val="24"/>
                <w:lang w:eastAsia="en-IN"/>
                <w14:ligatures w14:val="none"/>
              </w:rPr>
            </w:pPr>
          </w:p>
        </w:tc>
        <w:tc>
          <w:tcPr>
            <w:tcW w:w="1275" w:type="dxa"/>
            <w:vAlign w:val="center"/>
          </w:tcPr>
          <w:p w14:paraId="7A11C103" w14:textId="77777777" w:rsidR="009D2305" w:rsidRPr="00E8638E" w:rsidRDefault="009D2305" w:rsidP="0039297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Grain</w:t>
            </w:r>
          </w:p>
        </w:tc>
        <w:tc>
          <w:tcPr>
            <w:tcW w:w="1134" w:type="dxa"/>
            <w:vAlign w:val="center"/>
          </w:tcPr>
          <w:p w14:paraId="162687C1" w14:textId="77777777" w:rsidR="009D2305" w:rsidRPr="00E8638E" w:rsidRDefault="009D2305" w:rsidP="0039297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Straw</w:t>
            </w:r>
          </w:p>
        </w:tc>
        <w:tc>
          <w:tcPr>
            <w:tcW w:w="1181" w:type="dxa"/>
            <w:vAlign w:val="center"/>
          </w:tcPr>
          <w:p w14:paraId="5F32ADBC" w14:textId="77777777" w:rsidR="009D2305" w:rsidRPr="00E8638E" w:rsidRDefault="009D2305" w:rsidP="0039297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Grain</w:t>
            </w:r>
          </w:p>
        </w:tc>
        <w:tc>
          <w:tcPr>
            <w:tcW w:w="1228" w:type="dxa"/>
            <w:vAlign w:val="center"/>
          </w:tcPr>
          <w:p w14:paraId="363FEF19" w14:textId="77777777" w:rsidR="009D2305" w:rsidRPr="00E8638E" w:rsidRDefault="009D2305" w:rsidP="0039297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Straw</w:t>
            </w:r>
          </w:p>
        </w:tc>
        <w:tc>
          <w:tcPr>
            <w:tcW w:w="1274" w:type="dxa"/>
            <w:gridSpan w:val="2"/>
            <w:vAlign w:val="center"/>
          </w:tcPr>
          <w:p w14:paraId="4DC457D7" w14:textId="77777777" w:rsidR="009D2305" w:rsidRPr="00E8638E" w:rsidRDefault="009D2305" w:rsidP="0039297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Grain</w:t>
            </w:r>
          </w:p>
        </w:tc>
        <w:tc>
          <w:tcPr>
            <w:tcW w:w="1137" w:type="dxa"/>
            <w:vAlign w:val="center"/>
          </w:tcPr>
          <w:p w14:paraId="006AB112" w14:textId="77777777" w:rsidR="009D2305" w:rsidRPr="00E8638E" w:rsidRDefault="009D2305" w:rsidP="0039297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Straw</w:t>
            </w:r>
          </w:p>
        </w:tc>
      </w:tr>
      <w:tr w:rsidR="009D2305" w:rsidRPr="00E8638E" w14:paraId="18885FC0" w14:textId="77777777" w:rsidTr="00392978">
        <w:trPr>
          <w:trHeight w:val="244"/>
        </w:trPr>
        <w:tc>
          <w:tcPr>
            <w:tcW w:w="6925" w:type="dxa"/>
            <w:gridSpan w:val="6"/>
            <w:vAlign w:val="center"/>
          </w:tcPr>
          <w:p w14:paraId="5EF3C0DE" w14:textId="77777777" w:rsidR="009D2305" w:rsidRPr="00E8638E" w:rsidRDefault="009D2305" w:rsidP="00392978">
            <w:pPr>
              <w:rPr>
                <w:rFonts w:ascii="Times New Roman" w:hAnsi="Times New Roman" w:cs="Times New Roman"/>
                <w:b/>
                <w:bCs/>
                <w:sz w:val="24"/>
                <w:szCs w:val="24"/>
              </w:rPr>
            </w:pPr>
            <w:proofErr w:type="spellStart"/>
            <w:r w:rsidRPr="00E8638E">
              <w:rPr>
                <w:rFonts w:ascii="Times New Roman" w:eastAsia="Times New Roman" w:hAnsi="Times New Roman" w:cs="Times New Roman"/>
                <w:b/>
                <w:bCs/>
                <w:color w:val="000000"/>
                <w:kern w:val="0"/>
                <w:sz w:val="24"/>
                <w:szCs w:val="24"/>
                <w:lang w:eastAsia="en-IN"/>
                <w14:ligatures w14:val="none"/>
              </w:rPr>
              <w:t>Mainplots</w:t>
            </w:r>
            <w:proofErr w:type="spellEnd"/>
            <w:r w:rsidRPr="00E8638E">
              <w:rPr>
                <w:rFonts w:ascii="Times New Roman" w:eastAsia="Times New Roman" w:hAnsi="Times New Roman" w:cs="Times New Roman"/>
                <w:b/>
                <w:bCs/>
                <w:color w:val="000000"/>
                <w:kern w:val="0"/>
                <w:sz w:val="24"/>
                <w:szCs w:val="24"/>
                <w:lang w:eastAsia="en-IN"/>
                <w14:ligatures w14:val="none"/>
              </w:rPr>
              <w:t xml:space="preserve"> - Finger millet residue management practices (M): 3</w:t>
            </w:r>
          </w:p>
        </w:tc>
        <w:tc>
          <w:tcPr>
            <w:tcW w:w="2397" w:type="dxa"/>
            <w:gridSpan w:val="2"/>
            <w:vAlign w:val="center"/>
          </w:tcPr>
          <w:p w14:paraId="483AF2FB" w14:textId="77777777" w:rsidR="009D2305" w:rsidRPr="00E8638E" w:rsidRDefault="009D2305" w:rsidP="00392978">
            <w:pPr>
              <w:rPr>
                <w:rFonts w:ascii="Times New Roman" w:hAnsi="Times New Roman" w:cs="Times New Roman"/>
                <w:b/>
                <w:bCs/>
                <w:sz w:val="24"/>
                <w:szCs w:val="24"/>
              </w:rPr>
            </w:pPr>
          </w:p>
        </w:tc>
      </w:tr>
      <w:tr w:rsidR="009D2305" w:rsidRPr="00E8638E" w14:paraId="4B386E01" w14:textId="77777777" w:rsidTr="00392978">
        <w:trPr>
          <w:trHeight w:val="281"/>
        </w:trPr>
        <w:tc>
          <w:tcPr>
            <w:tcW w:w="2093" w:type="dxa"/>
            <w:vAlign w:val="center"/>
          </w:tcPr>
          <w:p w14:paraId="42CE170D"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1 </w:t>
            </w:r>
            <w:r w:rsidRPr="00E8638E">
              <w:rPr>
                <w:rFonts w:ascii="Times New Roman" w:eastAsia="Times New Roman" w:hAnsi="Times New Roman" w:cs="Times New Roman"/>
                <w:color w:val="000000"/>
                <w:kern w:val="0"/>
                <w:sz w:val="24"/>
                <w:szCs w:val="24"/>
                <w:lang w:eastAsia="en-IN"/>
                <w14:ligatures w14:val="none"/>
              </w:rPr>
              <w:t>– Finger millet residue incorporation</w:t>
            </w:r>
          </w:p>
        </w:tc>
        <w:tc>
          <w:tcPr>
            <w:tcW w:w="1275" w:type="dxa"/>
          </w:tcPr>
          <w:p w14:paraId="77572071"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2"/>
                <w:sz w:val="24"/>
                <w:szCs w:val="24"/>
              </w:rPr>
              <w:t>34.21</w:t>
            </w:r>
          </w:p>
        </w:tc>
        <w:tc>
          <w:tcPr>
            <w:tcW w:w="1134" w:type="dxa"/>
          </w:tcPr>
          <w:p w14:paraId="64847D45"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2"/>
                <w:sz w:val="24"/>
                <w:szCs w:val="24"/>
              </w:rPr>
              <w:t>29.00</w:t>
            </w:r>
          </w:p>
        </w:tc>
        <w:tc>
          <w:tcPr>
            <w:tcW w:w="1181" w:type="dxa"/>
          </w:tcPr>
          <w:p w14:paraId="49C6A166"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4"/>
                <w:sz w:val="24"/>
                <w:szCs w:val="24"/>
              </w:rPr>
              <w:t>6.68</w:t>
            </w:r>
          </w:p>
        </w:tc>
        <w:tc>
          <w:tcPr>
            <w:tcW w:w="1228" w:type="dxa"/>
          </w:tcPr>
          <w:p w14:paraId="642A9E05"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4"/>
                <w:sz w:val="24"/>
                <w:szCs w:val="24"/>
              </w:rPr>
              <w:t>6.72</w:t>
            </w:r>
          </w:p>
        </w:tc>
        <w:tc>
          <w:tcPr>
            <w:tcW w:w="1274" w:type="dxa"/>
            <w:gridSpan w:val="2"/>
          </w:tcPr>
          <w:p w14:paraId="51FD091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4"/>
                <w:sz w:val="24"/>
                <w:szCs w:val="24"/>
              </w:rPr>
              <w:t>7.90</w:t>
            </w:r>
          </w:p>
        </w:tc>
        <w:tc>
          <w:tcPr>
            <w:tcW w:w="1137" w:type="dxa"/>
          </w:tcPr>
          <w:p w14:paraId="7352D16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2"/>
                <w:sz w:val="24"/>
                <w:szCs w:val="24"/>
              </w:rPr>
              <w:t>27.66</w:t>
            </w:r>
          </w:p>
        </w:tc>
      </w:tr>
      <w:tr w:rsidR="009D2305" w:rsidRPr="00E8638E" w14:paraId="1E2A1A84" w14:textId="77777777" w:rsidTr="00392978">
        <w:trPr>
          <w:trHeight w:val="281"/>
        </w:trPr>
        <w:tc>
          <w:tcPr>
            <w:tcW w:w="2093" w:type="dxa"/>
            <w:vAlign w:val="center"/>
          </w:tcPr>
          <w:p w14:paraId="4EE0F381"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M</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ANGRAU decomposer</w:t>
            </w:r>
          </w:p>
        </w:tc>
        <w:tc>
          <w:tcPr>
            <w:tcW w:w="1275" w:type="dxa"/>
          </w:tcPr>
          <w:p w14:paraId="26EA7F3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2"/>
                <w:sz w:val="24"/>
                <w:szCs w:val="24"/>
              </w:rPr>
              <w:t>37.06</w:t>
            </w:r>
          </w:p>
        </w:tc>
        <w:tc>
          <w:tcPr>
            <w:tcW w:w="1134" w:type="dxa"/>
          </w:tcPr>
          <w:p w14:paraId="0D1F5BA4"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2"/>
                <w:sz w:val="24"/>
                <w:szCs w:val="24"/>
              </w:rPr>
              <w:t>31.57</w:t>
            </w:r>
          </w:p>
        </w:tc>
        <w:tc>
          <w:tcPr>
            <w:tcW w:w="1181" w:type="dxa"/>
          </w:tcPr>
          <w:p w14:paraId="070B6352"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4"/>
                <w:sz w:val="24"/>
                <w:szCs w:val="24"/>
              </w:rPr>
              <w:t>7.45</w:t>
            </w:r>
          </w:p>
        </w:tc>
        <w:tc>
          <w:tcPr>
            <w:tcW w:w="1228" w:type="dxa"/>
          </w:tcPr>
          <w:p w14:paraId="5AEDF1DE"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4"/>
                <w:sz w:val="24"/>
                <w:szCs w:val="24"/>
              </w:rPr>
              <w:t>7.74</w:t>
            </w:r>
          </w:p>
        </w:tc>
        <w:tc>
          <w:tcPr>
            <w:tcW w:w="1274" w:type="dxa"/>
            <w:gridSpan w:val="2"/>
          </w:tcPr>
          <w:p w14:paraId="7564AA83"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4"/>
                <w:sz w:val="24"/>
                <w:szCs w:val="24"/>
              </w:rPr>
              <w:t>8.85</w:t>
            </w:r>
          </w:p>
        </w:tc>
        <w:tc>
          <w:tcPr>
            <w:tcW w:w="1137" w:type="dxa"/>
          </w:tcPr>
          <w:p w14:paraId="31EE4DC4"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2"/>
                <w:sz w:val="24"/>
                <w:szCs w:val="24"/>
              </w:rPr>
              <w:t>29.81</w:t>
            </w:r>
          </w:p>
        </w:tc>
      </w:tr>
      <w:tr w:rsidR="009D2305" w:rsidRPr="00E8638E" w14:paraId="66F0578F" w14:textId="77777777" w:rsidTr="00392978">
        <w:trPr>
          <w:trHeight w:val="281"/>
        </w:trPr>
        <w:tc>
          <w:tcPr>
            <w:tcW w:w="2093" w:type="dxa"/>
            <w:vAlign w:val="center"/>
          </w:tcPr>
          <w:p w14:paraId="50480A47"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3 </w:t>
            </w:r>
            <w:r w:rsidRPr="00E8638E">
              <w:rPr>
                <w:rFonts w:ascii="Times New Roman" w:eastAsia="Times New Roman" w:hAnsi="Times New Roman" w:cs="Times New Roman"/>
                <w:color w:val="000000"/>
                <w:kern w:val="0"/>
                <w:sz w:val="24"/>
                <w:szCs w:val="24"/>
                <w:lang w:eastAsia="en-IN"/>
                <w14:ligatures w14:val="none"/>
              </w:rPr>
              <w:t>– No residue incorporation</w:t>
            </w:r>
          </w:p>
        </w:tc>
        <w:tc>
          <w:tcPr>
            <w:tcW w:w="1275" w:type="dxa"/>
          </w:tcPr>
          <w:p w14:paraId="76BF14D7"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2"/>
                <w:sz w:val="24"/>
                <w:szCs w:val="24"/>
              </w:rPr>
              <w:t>27.79</w:t>
            </w:r>
          </w:p>
        </w:tc>
        <w:tc>
          <w:tcPr>
            <w:tcW w:w="1134" w:type="dxa"/>
          </w:tcPr>
          <w:p w14:paraId="1B8F6E26"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2"/>
                <w:sz w:val="24"/>
                <w:szCs w:val="24"/>
              </w:rPr>
              <w:t>24.88</w:t>
            </w:r>
          </w:p>
        </w:tc>
        <w:tc>
          <w:tcPr>
            <w:tcW w:w="1181" w:type="dxa"/>
          </w:tcPr>
          <w:p w14:paraId="68816CF6"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4"/>
                <w:sz w:val="24"/>
                <w:szCs w:val="24"/>
              </w:rPr>
              <w:t>4.96</w:t>
            </w:r>
          </w:p>
        </w:tc>
        <w:tc>
          <w:tcPr>
            <w:tcW w:w="1228" w:type="dxa"/>
          </w:tcPr>
          <w:p w14:paraId="483E0C4F"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4"/>
                <w:sz w:val="24"/>
                <w:szCs w:val="24"/>
              </w:rPr>
              <w:t>4.83</w:t>
            </w:r>
          </w:p>
        </w:tc>
        <w:tc>
          <w:tcPr>
            <w:tcW w:w="1274" w:type="dxa"/>
            <w:gridSpan w:val="2"/>
          </w:tcPr>
          <w:p w14:paraId="0F6AFE9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4"/>
                <w:sz w:val="24"/>
                <w:szCs w:val="24"/>
              </w:rPr>
              <w:t>5.90</w:t>
            </w:r>
          </w:p>
        </w:tc>
        <w:tc>
          <w:tcPr>
            <w:tcW w:w="1137" w:type="dxa"/>
          </w:tcPr>
          <w:p w14:paraId="16B633DD"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pacing w:val="-2"/>
                <w:sz w:val="24"/>
                <w:szCs w:val="24"/>
              </w:rPr>
              <w:t>23.76</w:t>
            </w:r>
          </w:p>
        </w:tc>
      </w:tr>
      <w:tr w:rsidR="009D2305" w:rsidRPr="00E8638E" w14:paraId="6916A22A" w14:textId="77777777" w:rsidTr="00392978">
        <w:trPr>
          <w:trHeight w:val="281"/>
        </w:trPr>
        <w:tc>
          <w:tcPr>
            <w:tcW w:w="2093" w:type="dxa"/>
            <w:vAlign w:val="center"/>
          </w:tcPr>
          <w:p w14:paraId="2D5C0495" w14:textId="77777777" w:rsidR="009D2305" w:rsidRPr="00E8638E" w:rsidRDefault="009D2305" w:rsidP="00392978">
            <w:pPr>
              <w:rPr>
                <w:rFonts w:ascii="Times New Roman" w:hAnsi="Times New Roman" w:cs="Times New Roman"/>
                <w:sz w:val="24"/>
                <w:szCs w:val="24"/>
              </w:rPr>
            </w:pPr>
            <w:proofErr w:type="spellStart"/>
            <w:r w:rsidRPr="00E8638E">
              <w:rPr>
                <w:rFonts w:ascii="Times New Roman" w:eastAsia="Times New Roman" w:hAnsi="Times New Roman" w:cs="Times New Roman"/>
                <w:color w:val="000000"/>
                <w:kern w:val="0"/>
                <w:sz w:val="24"/>
                <w:szCs w:val="24"/>
                <w:lang w:eastAsia="en-IN"/>
                <w14:ligatures w14:val="none"/>
              </w:rPr>
              <w:t>S.Em</w:t>
            </w:r>
            <w:proofErr w:type="spellEnd"/>
            <w:r w:rsidRPr="00E8638E">
              <w:rPr>
                <w:rFonts w:ascii="Times New Roman" w:eastAsia="Times New Roman" w:hAnsi="Times New Roman" w:cs="Times New Roman"/>
                <w:color w:val="000000"/>
                <w:kern w:val="0"/>
                <w:sz w:val="24"/>
                <w:szCs w:val="24"/>
                <w:lang w:eastAsia="en-IN"/>
                <w14:ligatures w14:val="none"/>
              </w:rPr>
              <w:t xml:space="preserve"> (±)</w:t>
            </w:r>
          </w:p>
        </w:tc>
        <w:tc>
          <w:tcPr>
            <w:tcW w:w="1275" w:type="dxa"/>
            <w:vAlign w:val="bottom"/>
          </w:tcPr>
          <w:p w14:paraId="3E2896B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0.79</w:t>
            </w:r>
          </w:p>
        </w:tc>
        <w:tc>
          <w:tcPr>
            <w:tcW w:w="1134" w:type="dxa"/>
            <w:vAlign w:val="bottom"/>
          </w:tcPr>
          <w:p w14:paraId="362B4C2A"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0.30</w:t>
            </w:r>
          </w:p>
        </w:tc>
        <w:tc>
          <w:tcPr>
            <w:tcW w:w="1181" w:type="dxa"/>
            <w:vAlign w:val="bottom"/>
          </w:tcPr>
          <w:p w14:paraId="3615C4FE"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0.21</w:t>
            </w:r>
          </w:p>
        </w:tc>
        <w:tc>
          <w:tcPr>
            <w:tcW w:w="1228" w:type="dxa"/>
            <w:vAlign w:val="bottom"/>
          </w:tcPr>
          <w:p w14:paraId="7C332707"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0.23</w:t>
            </w:r>
          </w:p>
        </w:tc>
        <w:tc>
          <w:tcPr>
            <w:tcW w:w="1274" w:type="dxa"/>
            <w:gridSpan w:val="2"/>
            <w:vAlign w:val="bottom"/>
          </w:tcPr>
          <w:p w14:paraId="516D20D1"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0.26</w:t>
            </w:r>
          </w:p>
        </w:tc>
        <w:tc>
          <w:tcPr>
            <w:tcW w:w="1137" w:type="dxa"/>
            <w:vAlign w:val="bottom"/>
          </w:tcPr>
          <w:p w14:paraId="6290D3B5"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0.90</w:t>
            </w:r>
          </w:p>
        </w:tc>
      </w:tr>
      <w:tr w:rsidR="009D2305" w:rsidRPr="00E8638E" w14:paraId="59429D96" w14:textId="77777777" w:rsidTr="00392978">
        <w:trPr>
          <w:trHeight w:val="281"/>
        </w:trPr>
        <w:tc>
          <w:tcPr>
            <w:tcW w:w="2093" w:type="dxa"/>
            <w:vAlign w:val="center"/>
          </w:tcPr>
          <w:p w14:paraId="2458162D"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bottom"/>
          </w:tcPr>
          <w:p w14:paraId="62578BE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3.10</w:t>
            </w:r>
          </w:p>
        </w:tc>
        <w:tc>
          <w:tcPr>
            <w:tcW w:w="1134" w:type="dxa"/>
            <w:vAlign w:val="bottom"/>
          </w:tcPr>
          <w:p w14:paraId="539FB2D3"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1.17</w:t>
            </w:r>
          </w:p>
        </w:tc>
        <w:tc>
          <w:tcPr>
            <w:tcW w:w="1181" w:type="dxa"/>
            <w:vAlign w:val="bottom"/>
          </w:tcPr>
          <w:p w14:paraId="309C3D8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0.82</w:t>
            </w:r>
          </w:p>
        </w:tc>
        <w:tc>
          <w:tcPr>
            <w:tcW w:w="1228" w:type="dxa"/>
            <w:vAlign w:val="bottom"/>
          </w:tcPr>
          <w:p w14:paraId="74F1BEC1"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0.90</w:t>
            </w:r>
          </w:p>
        </w:tc>
        <w:tc>
          <w:tcPr>
            <w:tcW w:w="1274" w:type="dxa"/>
            <w:gridSpan w:val="2"/>
            <w:vAlign w:val="bottom"/>
          </w:tcPr>
          <w:p w14:paraId="792FFA54"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1.03</w:t>
            </w:r>
          </w:p>
        </w:tc>
        <w:tc>
          <w:tcPr>
            <w:tcW w:w="1137" w:type="dxa"/>
            <w:vAlign w:val="bottom"/>
          </w:tcPr>
          <w:p w14:paraId="40A37169"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3.52</w:t>
            </w:r>
          </w:p>
        </w:tc>
      </w:tr>
      <w:tr w:rsidR="009D2305" w:rsidRPr="00E8638E" w14:paraId="549FF043" w14:textId="77777777" w:rsidTr="00392978">
        <w:trPr>
          <w:trHeight w:val="233"/>
        </w:trPr>
        <w:tc>
          <w:tcPr>
            <w:tcW w:w="2093" w:type="dxa"/>
            <w:vAlign w:val="center"/>
          </w:tcPr>
          <w:p w14:paraId="6BA47887"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275" w:type="dxa"/>
            <w:vAlign w:val="bottom"/>
          </w:tcPr>
          <w:p w14:paraId="1FB0C89C"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5"/>
                <w:sz w:val="24"/>
                <w:szCs w:val="24"/>
                <w:lang w:val="en-US"/>
              </w:rPr>
              <w:t>9.30</w:t>
            </w:r>
          </w:p>
        </w:tc>
        <w:tc>
          <w:tcPr>
            <w:tcW w:w="1134" w:type="dxa"/>
            <w:vAlign w:val="bottom"/>
          </w:tcPr>
          <w:p w14:paraId="5C0CBBFF"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5"/>
                <w:sz w:val="24"/>
                <w:szCs w:val="24"/>
                <w:lang w:val="en-US"/>
              </w:rPr>
              <w:t>4.10</w:t>
            </w:r>
          </w:p>
        </w:tc>
        <w:tc>
          <w:tcPr>
            <w:tcW w:w="1181" w:type="dxa"/>
            <w:vAlign w:val="bottom"/>
          </w:tcPr>
          <w:p w14:paraId="6F950FBC"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12.90</w:t>
            </w:r>
          </w:p>
        </w:tc>
        <w:tc>
          <w:tcPr>
            <w:tcW w:w="1228" w:type="dxa"/>
            <w:vAlign w:val="bottom"/>
          </w:tcPr>
          <w:p w14:paraId="448980EE"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13.90</w:t>
            </w:r>
          </w:p>
        </w:tc>
        <w:tc>
          <w:tcPr>
            <w:tcW w:w="1274" w:type="dxa"/>
            <w:gridSpan w:val="2"/>
            <w:vAlign w:val="bottom"/>
          </w:tcPr>
          <w:p w14:paraId="6A23F802"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13.50</w:t>
            </w:r>
          </w:p>
        </w:tc>
        <w:tc>
          <w:tcPr>
            <w:tcW w:w="1137" w:type="dxa"/>
            <w:vAlign w:val="bottom"/>
          </w:tcPr>
          <w:p w14:paraId="00EE64DC"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12.80</w:t>
            </w:r>
          </w:p>
        </w:tc>
      </w:tr>
      <w:tr w:rsidR="009D2305" w:rsidRPr="00E8638E" w14:paraId="2D676BD9" w14:textId="77777777" w:rsidTr="00392978">
        <w:trPr>
          <w:trHeight w:val="281"/>
        </w:trPr>
        <w:tc>
          <w:tcPr>
            <w:tcW w:w="6925" w:type="dxa"/>
            <w:gridSpan w:val="6"/>
            <w:vAlign w:val="center"/>
          </w:tcPr>
          <w:p w14:paraId="16D117DB" w14:textId="77777777" w:rsidR="009D2305" w:rsidRPr="00E8638E" w:rsidRDefault="009D2305" w:rsidP="00392978">
            <w:pPr>
              <w:rPr>
                <w:rFonts w:ascii="Times New Roman" w:hAnsi="Times New Roman" w:cs="Times New Roman"/>
                <w:b/>
                <w:bCs/>
                <w:sz w:val="24"/>
                <w:szCs w:val="24"/>
              </w:rPr>
            </w:pPr>
            <w:r w:rsidRPr="00E8638E">
              <w:rPr>
                <w:rFonts w:ascii="Times New Roman" w:eastAsia="Times New Roman" w:hAnsi="Times New Roman" w:cs="Times New Roman"/>
                <w:b/>
                <w:bCs/>
                <w:kern w:val="0"/>
                <w:sz w:val="24"/>
                <w:szCs w:val="24"/>
                <w:lang w:eastAsia="en-IN"/>
                <w14:ligatures w14:val="none"/>
              </w:rPr>
              <w:t>Subplots - Legume crops (S): 5</w:t>
            </w:r>
          </w:p>
        </w:tc>
        <w:tc>
          <w:tcPr>
            <w:tcW w:w="2397" w:type="dxa"/>
            <w:gridSpan w:val="2"/>
            <w:vAlign w:val="center"/>
          </w:tcPr>
          <w:p w14:paraId="6E8CDF82" w14:textId="77777777" w:rsidR="009D2305" w:rsidRPr="00E8638E" w:rsidRDefault="009D2305" w:rsidP="00392978">
            <w:pPr>
              <w:rPr>
                <w:rFonts w:ascii="Times New Roman" w:hAnsi="Times New Roman" w:cs="Times New Roman"/>
                <w:sz w:val="24"/>
                <w:szCs w:val="24"/>
              </w:rPr>
            </w:pPr>
          </w:p>
        </w:tc>
      </w:tr>
      <w:tr w:rsidR="009D2305" w:rsidRPr="00E8638E" w14:paraId="56E9AC7A" w14:textId="77777777" w:rsidTr="00392978">
        <w:trPr>
          <w:trHeight w:val="281"/>
        </w:trPr>
        <w:tc>
          <w:tcPr>
            <w:tcW w:w="2093" w:type="dxa"/>
            <w:vAlign w:val="center"/>
          </w:tcPr>
          <w:p w14:paraId="73A133C7"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Sunhemp</w:t>
            </w:r>
            <w:proofErr w:type="spellEnd"/>
          </w:p>
        </w:tc>
        <w:tc>
          <w:tcPr>
            <w:tcW w:w="1275" w:type="dxa"/>
            <w:vAlign w:val="bottom"/>
          </w:tcPr>
          <w:p w14:paraId="0A4C523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29.70</w:t>
            </w:r>
          </w:p>
        </w:tc>
        <w:tc>
          <w:tcPr>
            <w:tcW w:w="1134" w:type="dxa"/>
            <w:vAlign w:val="bottom"/>
          </w:tcPr>
          <w:p w14:paraId="2CFB5B81"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41.36</w:t>
            </w:r>
          </w:p>
        </w:tc>
        <w:tc>
          <w:tcPr>
            <w:tcW w:w="1181" w:type="dxa"/>
            <w:vAlign w:val="bottom"/>
          </w:tcPr>
          <w:p w14:paraId="41F234F0"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4.41</w:t>
            </w:r>
          </w:p>
        </w:tc>
        <w:tc>
          <w:tcPr>
            <w:tcW w:w="1228" w:type="dxa"/>
            <w:vAlign w:val="bottom"/>
          </w:tcPr>
          <w:p w14:paraId="03E5A333"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7.00</w:t>
            </w:r>
          </w:p>
        </w:tc>
        <w:tc>
          <w:tcPr>
            <w:tcW w:w="1274" w:type="dxa"/>
            <w:gridSpan w:val="2"/>
            <w:vAlign w:val="bottom"/>
          </w:tcPr>
          <w:p w14:paraId="1BB27DFF"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8.91</w:t>
            </w:r>
          </w:p>
        </w:tc>
        <w:tc>
          <w:tcPr>
            <w:tcW w:w="1137" w:type="dxa"/>
            <w:vAlign w:val="bottom"/>
          </w:tcPr>
          <w:p w14:paraId="29986865"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32.16</w:t>
            </w:r>
          </w:p>
        </w:tc>
      </w:tr>
      <w:tr w:rsidR="009D2305" w:rsidRPr="00E8638E" w14:paraId="13ADF8DB" w14:textId="77777777" w:rsidTr="00392978">
        <w:trPr>
          <w:trHeight w:val="281"/>
        </w:trPr>
        <w:tc>
          <w:tcPr>
            <w:tcW w:w="2093" w:type="dxa"/>
            <w:vAlign w:val="center"/>
          </w:tcPr>
          <w:p w14:paraId="5D8AB097"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Horsegram</w:t>
            </w:r>
            <w:proofErr w:type="spellEnd"/>
          </w:p>
        </w:tc>
        <w:tc>
          <w:tcPr>
            <w:tcW w:w="1275" w:type="dxa"/>
            <w:vAlign w:val="bottom"/>
          </w:tcPr>
          <w:p w14:paraId="2CA57CC1"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27.18</w:t>
            </w:r>
          </w:p>
        </w:tc>
        <w:tc>
          <w:tcPr>
            <w:tcW w:w="1134" w:type="dxa"/>
            <w:vAlign w:val="bottom"/>
          </w:tcPr>
          <w:p w14:paraId="63AFC12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9.48</w:t>
            </w:r>
          </w:p>
        </w:tc>
        <w:tc>
          <w:tcPr>
            <w:tcW w:w="1181" w:type="dxa"/>
            <w:vAlign w:val="bottom"/>
          </w:tcPr>
          <w:p w14:paraId="68926C4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6.66</w:t>
            </w:r>
          </w:p>
        </w:tc>
        <w:tc>
          <w:tcPr>
            <w:tcW w:w="1228" w:type="dxa"/>
            <w:vAlign w:val="bottom"/>
          </w:tcPr>
          <w:p w14:paraId="5450E1F1"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5.12</w:t>
            </w:r>
          </w:p>
        </w:tc>
        <w:tc>
          <w:tcPr>
            <w:tcW w:w="1274" w:type="dxa"/>
            <w:gridSpan w:val="2"/>
            <w:vAlign w:val="bottom"/>
          </w:tcPr>
          <w:p w14:paraId="3DF8C7F2"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4.62</w:t>
            </w:r>
          </w:p>
        </w:tc>
        <w:tc>
          <w:tcPr>
            <w:tcW w:w="1137" w:type="dxa"/>
            <w:vAlign w:val="bottom"/>
          </w:tcPr>
          <w:p w14:paraId="0C1B7040"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15.45</w:t>
            </w:r>
          </w:p>
        </w:tc>
      </w:tr>
      <w:tr w:rsidR="009D2305" w:rsidRPr="00E8638E" w14:paraId="6999F274" w14:textId="77777777" w:rsidTr="00392978">
        <w:trPr>
          <w:trHeight w:val="281"/>
        </w:trPr>
        <w:tc>
          <w:tcPr>
            <w:tcW w:w="2093" w:type="dxa"/>
            <w:vAlign w:val="center"/>
          </w:tcPr>
          <w:p w14:paraId="1430A67A"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3</w:t>
            </w:r>
            <w:r w:rsidRPr="00E8638E">
              <w:rPr>
                <w:rFonts w:ascii="Times New Roman" w:eastAsia="Times New Roman" w:hAnsi="Times New Roman" w:cs="Times New Roman"/>
                <w:color w:val="000000"/>
                <w:kern w:val="0"/>
                <w:sz w:val="24"/>
                <w:szCs w:val="24"/>
                <w:lang w:eastAsia="en-IN"/>
                <w14:ligatures w14:val="none"/>
              </w:rPr>
              <w:t xml:space="preserve"> - Groundnut</w:t>
            </w:r>
          </w:p>
        </w:tc>
        <w:tc>
          <w:tcPr>
            <w:tcW w:w="1275" w:type="dxa"/>
            <w:vAlign w:val="bottom"/>
          </w:tcPr>
          <w:p w14:paraId="296F63A6"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53.05</w:t>
            </w:r>
          </w:p>
        </w:tc>
        <w:tc>
          <w:tcPr>
            <w:tcW w:w="1134" w:type="dxa"/>
            <w:vAlign w:val="bottom"/>
          </w:tcPr>
          <w:p w14:paraId="314E9C2A"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33.10</w:t>
            </w:r>
          </w:p>
        </w:tc>
        <w:tc>
          <w:tcPr>
            <w:tcW w:w="1181" w:type="dxa"/>
            <w:vAlign w:val="bottom"/>
          </w:tcPr>
          <w:p w14:paraId="2FC9CE53"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12.49</w:t>
            </w:r>
          </w:p>
        </w:tc>
        <w:tc>
          <w:tcPr>
            <w:tcW w:w="1228" w:type="dxa"/>
            <w:vAlign w:val="bottom"/>
          </w:tcPr>
          <w:p w14:paraId="6BFD2289"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9.07</w:t>
            </w:r>
          </w:p>
        </w:tc>
        <w:tc>
          <w:tcPr>
            <w:tcW w:w="1274" w:type="dxa"/>
            <w:gridSpan w:val="2"/>
            <w:vAlign w:val="bottom"/>
          </w:tcPr>
          <w:p w14:paraId="6922E08C"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10.76</w:t>
            </w:r>
          </w:p>
        </w:tc>
        <w:tc>
          <w:tcPr>
            <w:tcW w:w="1137" w:type="dxa"/>
            <w:vAlign w:val="bottom"/>
          </w:tcPr>
          <w:p w14:paraId="7A0D4195"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24.73</w:t>
            </w:r>
          </w:p>
        </w:tc>
      </w:tr>
      <w:tr w:rsidR="009D2305" w:rsidRPr="00E8638E" w14:paraId="5EDF7DBC" w14:textId="77777777" w:rsidTr="00392978">
        <w:trPr>
          <w:trHeight w:val="281"/>
        </w:trPr>
        <w:tc>
          <w:tcPr>
            <w:tcW w:w="2093" w:type="dxa"/>
            <w:vAlign w:val="center"/>
          </w:tcPr>
          <w:p w14:paraId="51F739C3"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4</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Blackgram</w:t>
            </w:r>
            <w:proofErr w:type="spellEnd"/>
          </w:p>
        </w:tc>
        <w:tc>
          <w:tcPr>
            <w:tcW w:w="1275" w:type="dxa"/>
            <w:vAlign w:val="bottom"/>
          </w:tcPr>
          <w:p w14:paraId="146FBDB7"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28.37</w:t>
            </w:r>
          </w:p>
        </w:tc>
        <w:tc>
          <w:tcPr>
            <w:tcW w:w="1134" w:type="dxa"/>
            <w:vAlign w:val="bottom"/>
          </w:tcPr>
          <w:p w14:paraId="1DCDE116"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31.90</w:t>
            </w:r>
          </w:p>
        </w:tc>
        <w:tc>
          <w:tcPr>
            <w:tcW w:w="1181" w:type="dxa"/>
            <w:vAlign w:val="bottom"/>
          </w:tcPr>
          <w:p w14:paraId="7E40C70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4.27</w:t>
            </w:r>
          </w:p>
        </w:tc>
        <w:tc>
          <w:tcPr>
            <w:tcW w:w="1228" w:type="dxa"/>
            <w:vAlign w:val="bottom"/>
          </w:tcPr>
          <w:p w14:paraId="16206709"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5.78</w:t>
            </w:r>
          </w:p>
        </w:tc>
        <w:tc>
          <w:tcPr>
            <w:tcW w:w="1274" w:type="dxa"/>
            <w:gridSpan w:val="2"/>
            <w:vAlign w:val="bottom"/>
          </w:tcPr>
          <w:p w14:paraId="741D71C0"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6.82</w:t>
            </w:r>
          </w:p>
        </w:tc>
        <w:tc>
          <w:tcPr>
            <w:tcW w:w="1137" w:type="dxa"/>
            <w:vAlign w:val="bottom"/>
          </w:tcPr>
          <w:p w14:paraId="28A1B66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29.97</w:t>
            </w:r>
          </w:p>
        </w:tc>
      </w:tr>
      <w:tr w:rsidR="009D2305" w:rsidRPr="00E8638E" w14:paraId="65068436" w14:textId="77777777" w:rsidTr="00392978">
        <w:trPr>
          <w:trHeight w:val="281"/>
        </w:trPr>
        <w:tc>
          <w:tcPr>
            <w:tcW w:w="2093" w:type="dxa"/>
            <w:vAlign w:val="center"/>
          </w:tcPr>
          <w:p w14:paraId="3EE779DA"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5</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Greengram</w:t>
            </w:r>
            <w:proofErr w:type="spellEnd"/>
          </w:p>
        </w:tc>
        <w:tc>
          <w:tcPr>
            <w:tcW w:w="1275" w:type="dxa"/>
            <w:vAlign w:val="bottom"/>
          </w:tcPr>
          <w:p w14:paraId="513A70E4"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26.80</w:t>
            </w:r>
          </w:p>
        </w:tc>
        <w:tc>
          <w:tcPr>
            <w:tcW w:w="1134" w:type="dxa"/>
            <w:vAlign w:val="bottom"/>
          </w:tcPr>
          <w:p w14:paraId="4A09CCB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26.58</w:t>
            </w:r>
          </w:p>
        </w:tc>
        <w:tc>
          <w:tcPr>
            <w:tcW w:w="1181" w:type="dxa"/>
            <w:vAlign w:val="bottom"/>
          </w:tcPr>
          <w:p w14:paraId="74FF8C47"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3.99</w:t>
            </w:r>
          </w:p>
        </w:tc>
        <w:tc>
          <w:tcPr>
            <w:tcW w:w="1228" w:type="dxa"/>
            <w:vAlign w:val="bottom"/>
          </w:tcPr>
          <w:p w14:paraId="0AB56D0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5.18</w:t>
            </w:r>
          </w:p>
        </w:tc>
        <w:tc>
          <w:tcPr>
            <w:tcW w:w="1274" w:type="dxa"/>
            <w:gridSpan w:val="2"/>
            <w:vAlign w:val="bottom"/>
          </w:tcPr>
          <w:p w14:paraId="6D24EC2D"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6.64</w:t>
            </w:r>
          </w:p>
        </w:tc>
        <w:tc>
          <w:tcPr>
            <w:tcW w:w="1137" w:type="dxa"/>
            <w:vAlign w:val="bottom"/>
          </w:tcPr>
          <w:p w14:paraId="3C85687E"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33.07</w:t>
            </w:r>
          </w:p>
        </w:tc>
      </w:tr>
      <w:tr w:rsidR="009D2305" w:rsidRPr="00E8638E" w14:paraId="7DAC308B" w14:textId="77777777" w:rsidTr="00392978">
        <w:trPr>
          <w:trHeight w:val="281"/>
        </w:trPr>
        <w:tc>
          <w:tcPr>
            <w:tcW w:w="2093" w:type="dxa"/>
            <w:vAlign w:val="center"/>
          </w:tcPr>
          <w:p w14:paraId="460AEEAC" w14:textId="77777777" w:rsidR="009D2305" w:rsidRPr="00E8638E" w:rsidRDefault="009D2305" w:rsidP="00392978">
            <w:pPr>
              <w:rPr>
                <w:rFonts w:ascii="Times New Roman" w:hAnsi="Times New Roman" w:cs="Times New Roman"/>
                <w:sz w:val="24"/>
                <w:szCs w:val="24"/>
              </w:rPr>
            </w:pPr>
            <w:proofErr w:type="spellStart"/>
            <w:r w:rsidRPr="00E8638E">
              <w:rPr>
                <w:rFonts w:ascii="Times New Roman" w:eastAsia="Times New Roman" w:hAnsi="Times New Roman" w:cs="Times New Roman"/>
                <w:color w:val="000000"/>
                <w:kern w:val="0"/>
                <w:sz w:val="24"/>
                <w:szCs w:val="24"/>
                <w:lang w:eastAsia="en-IN"/>
                <w14:ligatures w14:val="none"/>
              </w:rPr>
              <w:t>S.Em</w:t>
            </w:r>
            <w:proofErr w:type="spellEnd"/>
            <w:r w:rsidRPr="00E8638E">
              <w:rPr>
                <w:rFonts w:ascii="Times New Roman" w:eastAsia="Times New Roman" w:hAnsi="Times New Roman" w:cs="Times New Roman"/>
                <w:color w:val="000000"/>
                <w:kern w:val="0"/>
                <w:sz w:val="24"/>
                <w:szCs w:val="24"/>
                <w:lang w:eastAsia="en-IN"/>
                <w14:ligatures w14:val="none"/>
              </w:rPr>
              <w:t xml:space="preserve"> (±)</w:t>
            </w:r>
          </w:p>
        </w:tc>
        <w:tc>
          <w:tcPr>
            <w:tcW w:w="1275" w:type="dxa"/>
            <w:vAlign w:val="bottom"/>
          </w:tcPr>
          <w:p w14:paraId="2C731B45"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1.06</w:t>
            </w:r>
          </w:p>
        </w:tc>
        <w:tc>
          <w:tcPr>
            <w:tcW w:w="1134" w:type="dxa"/>
            <w:vAlign w:val="bottom"/>
          </w:tcPr>
          <w:p w14:paraId="56E9F74A"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1.03</w:t>
            </w:r>
          </w:p>
        </w:tc>
        <w:tc>
          <w:tcPr>
            <w:tcW w:w="1181" w:type="dxa"/>
            <w:vAlign w:val="bottom"/>
          </w:tcPr>
          <w:p w14:paraId="68C0A7D3"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0.24</w:t>
            </w:r>
          </w:p>
        </w:tc>
        <w:tc>
          <w:tcPr>
            <w:tcW w:w="1228" w:type="dxa"/>
            <w:vAlign w:val="bottom"/>
          </w:tcPr>
          <w:p w14:paraId="41F3309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0.22</w:t>
            </w:r>
          </w:p>
        </w:tc>
        <w:tc>
          <w:tcPr>
            <w:tcW w:w="1274" w:type="dxa"/>
            <w:gridSpan w:val="2"/>
            <w:vAlign w:val="bottom"/>
          </w:tcPr>
          <w:p w14:paraId="299C73D1"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0.27</w:t>
            </w:r>
          </w:p>
        </w:tc>
        <w:tc>
          <w:tcPr>
            <w:tcW w:w="1137" w:type="dxa"/>
            <w:vAlign w:val="bottom"/>
          </w:tcPr>
          <w:p w14:paraId="7213D3A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1.12</w:t>
            </w:r>
          </w:p>
        </w:tc>
      </w:tr>
      <w:tr w:rsidR="009D2305" w:rsidRPr="00E8638E" w14:paraId="0440322A" w14:textId="77777777" w:rsidTr="00392978">
        <w:trPr>
          <w:trHeight w:val="281"/>
        </w:trPr>
        <w:tc>
          <w:tcPr>
            <w:tcW w:w="2093" w:type="dxa"/>
            <w:vAlign w:val="center"/>
          </w:tcPr>
          <w:p w14:paraId="51CF3437"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bottom"/>
          </w:tcPr>
          <w:p w14:paraId="1512F53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3.10</w:t>
            </w:r>
          </w:p>
        </w:tc>
        <w:tc>
          <w:tcPr>
            <w:tcW w:w="1134" w:type="dxa"/>
            <w:vAlign w:val="bottom"/>
          </w:tcPr>
          <w:p w14:paraId="1356845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3.01</w:t>
            </w:r>
          </w:p>
        </w:tc>
        <w:tc>
          <w:tcPr>
            <w:tcW w:w="1181" w:type="dxa"/>
            <w:vAlign w:val="bottom"/>
          </w:tcPr>
          <w:p w14:paraId="791FE860"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0.70</w:t>
            </w:r>
          </w:p>
        </w:tc>
        <w:tc>
          <w:tcPr>
            <w:tcW w:w="1228" w:type="dxa"/>
            <w:vAlign w:val="bottom"/>
          </w:tcPr>
          <w:p w14:paraId="5822A4D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0.63</w:t>
            </w:r>
          </w:p>
        </w:tc>
        <w:tc>
          <w:tcPr>
            <w:tcW w:w="1274" w:type="dxa"/>
            <w:gridSpan w:val="2"/>
            <w:vAlign w:val="bottom"/>
          </w:tcPr>
          <w:p w14:paraId="441B5AAC"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0.79</w:t>
            </w:r>
          </w:p>
        </w:tc>
        <w:tc>
          <w:tcPr>
            <w:tcW w:w="1137" w:type="dxa"/>
            <w:vAlign w:val="bottom"/>
          </w:tcPr>
          <w:p w14:paraId="68724EA6"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3.28</w:t>
            </w:r>
          </w:p>
        </w:tc>
      </w:tr>
      <w:tr w:rsidR="009D2305" w:rsidRPr="00E8638E" w14:paraId="7490ABE8" w14:textId="77777777" w:rsidTr="00392978">
        <w:trPr>
          <w:trHeight w:val="281"/>
        </w:trPr>
        <w:tc>
          <w:tcPr>
            <w:tcW w:w="2093" w:type="dxa"/>
            <w:vAlign w:val="center"/>
          </w:tcPr>
          <w:p w14:paraId="2DD13267" w14:textId="77777777" w:rsidR="009D2305" w:rsidRPr="00E8638E" w:rsidRDefault="009D2305" w:rsidP="0039297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275" w:type="dxa"/>
            <w:vAlign w:val="bottom"/>
          </w:tcPr>
          <w:p w14:paraId="4D875549"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5"/>
                <w:sz w:val="24"/>
                <w:szCs w:val="24"/>
                <w:lang w:val="en-US"/>
              </w:rPr>
              <w:t>9.70</w:t>
            </w:r>
          </w:p>
        </w:tc>
        <w:tc>
          <w:tcPr>
            <w:tcW w:w="1134" w:type="dxa"/>
            <w:vAlign w:val="bottom"/>
          </w:tcPr>
          <w:p w14:paraId="5BDFB061"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10.90</w:t>
            </w:r>
          </w:p>
        </w:tc>
        <w:tc>
          <w:tcPr>
            <w:tcW w:w="1181" w:type="dxa"/>
            <w:vAlign w:val="bottom"/>
          </w:tcPr>
          <w:p w14:paraId="2F7E516E"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11.40</w:t>
            </w:r>
          </w:p>
        </w:tc>
        <w:tc>
          <w:tcPr>
            <w:tcW w:w="1228" w:type="dxa"/>
            <w:vAlign w:val="bottom"/>
          </w:tcPr>
          <w:p w14:paraId="1C06BAC9"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10.10</w:t>
            </w:r>
          </w:p>
        </w:tc>
        <w:tc>
          <w:tcPr>
            <w:tcW w:w="1274" w:type="dxa"/>
            <w:gridSpan w:val="2"/>
            <w:vAlign w:val="bottom"/>
          </w:tcPr>
          <w:p w14:paraId="493871FB"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10.80</w:t>
            </w:r>
          </w:p>
        </w:tc>
        <w:tc>
          <w:tcPr>
            <w:tcW w:w="1137" w:type="dxa"/>
            <w:vAlign w:val="bottom"/>
          </w:tcPr>
          <w:p w14:paraId="1579968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12.50</w:t>
            </w:r>
          </w:p>
        </w:tc>
      </w:tr>
      <w:tr w:rsidR="009D2305" w:rsidRPr="00E8638E" w14:paraId="3FB2BF4F" w14:textId="77777777" w:rsidTr="00392978">
        <w:trPr>
          <w:trHeight w:val="281"/>
        </w:trPr>
        <w:tc>
          <w:tcPr>
            <w:tcW w:w="2093" w:type="dxa"/>
            <w:vAlign w:val="center"/>
          </w:tcPr>
          <w:p w14:paraId="6D1FCE93" w14:textId="77777777" w:rsidR="009D2305" w:rsidRPr="00E8638E" w:rsidRDefault="009D2305" w:rsidP="00392978">
            <w:pPr>
              <w:rPr>
                <w:rFonts w:ascii="Times New Roman" w:hAnsi="Times New Roman" w:cs="Times New Roman"/>
                <w:b/>
                <w:bCs/>
                <w:sz w:val="24"/>
                <w:szCs w:val="24"/>
              </w:rPr>
            </w:pPr>
            <w:r w:rsidRPr="00E8638E">
              <w:rPr>
                <w:rFonts w:ascii="Times New Roman" w:eastAsia="Times New Roman" w:hAnsi="Times New Roman" w:cs="Times New Roman"/>
                <w:b/>
                <w:bCs/>
                <w:color w:val="000000"/>
                <w:kern w:val="0"/>
                <w:sz w:val="24"/>
                <w:szCs w:val="24"/>
                <w:lang w:eastAsia="en-IN"/>
                <w14:ligatures w14:val="none"/>
              </w:rPr>
              <w:t>Interaction</w:t>
            </w:r>
          </w:p>
        </w:tc>
        <w:tc>
          <w:tcPr>
            <w:tcW w:w="1275" w:type="dxa"/>
            <w:vAlign w:val="center"/>
          </w:tcPr>
          <w:p w14:paraId="7844E1CC" w14:textId="77777777" w:rsidR="009D2305" w:rsidRPr="00E8638E" w:rsidRDefault="009D2305" w:rsidP="00392978">
            <w:pPr>
              <w:jc w:val="center"/>
              <w:rPr>
                <w:rFonts w:ascii="Times New Roman" w:hAnsi="Times New Roman" w:cs="Times New Roman"/>
                <w:sz w:val="24"/>
                <w:szCs w:val="24"/>
              </w:rPr>
            </w:pPr>
          </w:p>
        </w:tc>
        <w:tc>
          <w:tcPr>
            <w:tcW w:w="1134" w:type="dxa"/>
            <w:vAlign w:val="center"/>
          </w:tcPr>
          <w:p w14:paraId="05974DD1" w14:textId="77777777" w:rsidR="009D2305" w:rsidRPr="00E8638E" w:rsidRDefault="009D2305" w:rsidP="00392978">
            <w:pPr>
              <w:jc w:val="center"/>
              <w:rPr>
                <w:rFonts w:ascii="Times New Roman" w:hAnsi="Times New Roman" w:cs="Times New Roman"/>
                <w:sz w:val="24"/>
                <w:szCs w:val="24"/>
              </w:rPr>
            </w:pPr>
          </w:p>
        </w:tc>
        <w:tc>
          <w:tcPr>
            <w:tcW w:w="1181" w:type="dxa"/>
            <w:vAlign w:val="center"/>
          </w:tcPr>
          <w:p w14:paraId="18910466" w14:textId="77777777" w:rsidR="009D2305" w:rsidRPr="00E8638E" w:rsidRDefault="009D2305" w:rsidP="00392978">
            <w:pPr>
              <w:jc w:val="center"/>
              <w:rPr>
                <w:rFonts w:ascii="Times New Roman" w:hAnsi="Times New Roman" w:cs="Times New Roman"/>
                <w:sz w:val="24"/>
                <w:szCs w:val="24"/>
              </w:rPr>
            </w:pPr>
          </w:p>
        </w:tc>
        <w:tc>
          <w:tcPr>
            <w:tcW w:w="1228" w:type="dxa"/>
            <w:vAlign w:val="center"/>
          </w:tcPr>
          <w:p w14:paraId="0E627CBF" w14:textId="77777777" w:rsidR="009D2305" w:rsidRPr="00E8638E" w:rsidRDefault="009D2305" w:rsidP="00392978">
            <w:pPr>
              <w:jc w:val="center"/>
              <w:rPr>
                <w:rFonts w:ascii="Times New Roman" w:hAnsi="Times New Roman" w:cs="Times New Roman"/>
                <w:sz w:val="24"/>
                <w:szCs w:val="24"/>
              </w:rPr>
            </w:pPr>
          </w:p>
        </w:tc>
        <w:tc>
          <w:tcPr>
            <w:tcW w:w="1274" w:type="dxa"/>
            <w:gridSpan w:val="2"/>
            <w:vAlign w:val="center"/>
          </w:tcPr>
          <w:p w14:paraId="73586DFF" w14:textId="77777777" w:rsidR="009D2305" w:rsidRPr="00E8638E" w:rsidRDefault="009D2305" w:rsidP="00392978">
            <w:pPr>
              <w:jc w:val="center"/>
              <w:rPr>
                <w:rFonts w:ascii="Times New Roman" w:hAnsi="Times New Roman" w:cs="Times New Roman"/>
                <w:sz w:val="24"/>
                <w:szCs w:val="24"/>
              </w:rPr>
            </w:pPr>
          </w:p>
        </w:tc>
        <w:tc>
          <w:tcPr>
            <w:tcW w:w="1137" w:type="dxa"/>
            <w:vAlign w:val="center"/>
          </w:tcPr>
          <w:p w14:paraId="2280BBD6" w14:textId="77777777" w:rsidR="009D2305" w:rsidRPr="00E8638E" w:rsidRDefault="009D2305" w:rsidP="00392978">
            <w:pPr>
              <w:jc w:val="center"/>
              <w:rPr>
                <w:rFonts w:ascii="Times New Roman" w:hAnsi="Times New Roman" w:cs="Times New Roman"/>
                <w:sz w:val="24"/>
                <w:szCs w:val="24"/>
              </w:rPr>
            </w:pPr>
          </w:p>
        </w:tc>
      </w:tr>
      <w:tr w:rsidR="000E765F" w:rsidRPr="00E8638E" w14:paraId="4AAA35B9" w14:textId="77777777" w:rsidTr="00392978">
        <w:trPr>
          <w:trHeight w:val="281"/>
        </w:trPr>
        <w:tc>
          <w:tcPr>
            <w:tcW w:w="9322" w:type="dxa"/>
            <w:gridSpan w:val="8"/>
            <w:vAlign w:val="center"/>
          </w:tcPr>
          <w:p w14:paraId="3246369F" w14:textId="57F247CB" w:rsidR="000E765F" w:rsidRPr="00E8638E" w:rsidRDefault="000E765F" w:rsidP="000E765F">
            <w:pPr>
              <w:rPr>
                <w:rFonts w:ascii="Times New Roman" w:hAnsi="Times New Roman" w:cs="Times New Roman"/>
                <w:sz w:val="24"/>
                <w:szCs w:val="24"/>
              </w:rPr>
            </w:pPr>
            <w:proofErr w:type="spellStart"/>
            <w:r w:rsidRPr="00E8638E">
              <w:rPr>
                <w:rFonts w:ascii="Times New Roman" w:hAnsi="Times New Roman" w:cs="Times New Roman"/>
                <w:sz w:val="24"/>
                <w:szCs w:val="24"/>
              </w:rPr>
              <w:t>a.For</w:t>
            </w:r>
            <w:proofErr w:type="spellEnd"/>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sub</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level of main plot means</w:t>
            </w:r>
          </w:p>
        </w:tc>
      </w:tr>
      <w:tr w:rsidR="009D2305" w:rsidRPr="00E8638E" w14:paraId="7FE8664A" w14:textId="77777777" w:rsidTr="00392978">
        <w:trPr>
          <w:trHeight w:val="281"/>
        </w:trPr>
        <w:tc>
          <w:tcPr>
            <w:tcW w:w="2093" w:type="dxa"/>
            <w:vAlign w:val="center"/>
          </w:tcPr>
          <w:p w14:paraId="7EDBCA60" w14:textId="77777777" w:rsidR="009D2305" w:rsidRPr="00E8638E" w:rsidRDefault="009D2305" w:rsidP="00392978">
            <w:pPr>
              <w:rPr>
                <w:rFonts w:ascii="Times New Roman" w:hAnsi="Times New Roman" w:cs="Times New Roman"/>
                <w:color w:val="000000"/>
                <w:sz w:val="24"/>
                <w:szCs w:val="24"/>
              </w:rPr>
            </w:pPr>
            <w:proofErr w:type="spellStart"/>
            <w:r w:rsidRPr="00E8638E">
              <w:rPr>
                <w:rFonts w:ascii="Times New Roman" w:eastAsia="Times New Roman" w:hAnsi="Times New Roman" w:cs="Times New Roman"/>
                <w:color w:val="000000"/>
                <w:kern w:val="0"/>
                <w:sz w:val="24"/>
                <w:szCs w:val="24"/>
                <w:lang w:eastAsia="en-IN"/>
                <w14:ligatures w14:val="none"/>
              </w:rPr>
              <w:t>S.Em</w:t>
            </w:r>
            <w:proofErr w:type="spellEnd"/>
            <w:r w:rsidRPr="00E8638E">
              <w:rPr>
                <w:rFonts w:ascii="Times New Roman" w:eastAsia="Times New Roman" w:hAnsi="Times New Roman" w:cs="Times New Roman"/>
                <w:color w:val="000000"/>
                <w:kern w:val="0"/>
                <w:sz w:val="24"/>
                <w:szCs w:val="24"/>
                <w:lang w:eastAsia="en-IN"/>
                <w14:ligatures w14:val="none"/>
              </w:rPr>
              <w:t xml:space="preserve"> (±)</w:t>
            </w:r>
          </w:p>
        </w:tc>
        <w:tc>
          <w:tcPr>
            <w:tcW w:w="1275" w:type="dxa"/>
            <w:vAlign w:val="center"/>
          </w:tcPr>
          <w:p w14:paraId="50EFD2B7"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1.84</w:t>
            </w:r>
          </w:p>
        </w:tc>
        <w:tc>
          <w:tcPr>
            <w:tcW w:w="1134" w:type="dxa"/>
            <w:vAlign w:val="center"/>
          </w:tcPr>
          <w:p w14:paraId="1B738A7A"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1.79</w:t>
            </w:r>
          </w:p>
        </w:tc>
        <w:tc>
          <w:tcPr>
            <w:tcW w:w="1181" w:type="dxa"/>
            <w:vAlign w:val="center"/>
          </w:tcPr>
          <w:p w14:paraId="3A94358D"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0.42</w:t>
            </w:r>
          </w:p>
        </w:tc>
        <w:tc>
          <w:tcPr>
            <w:tcW w:w="1228" w:type="dxa"/>
            <w:vAlign w:val="center"/>
          </w:tcPr>
          <w:p w14:paraId="62D723C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0.38</w:t>
            </w:r>
          </w:p>
        </w:tc>
        <w:tc>
          <w:tcPr>
            <w:tcW w:w="1274" w:type="dxa"/>
            <w:gridSpan w:val="2"/>
            <w:vAlign w:val="center"/>
          </w:tcPr>
          <w:p w14:paraId="7284AD62"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0.47</w:t>
            </w:r>
          </w:p>
        </w:tc>
        <w:tc>
          <w:tcPr>
            <w:tcW w:w="1137" w:type="dxa"/>
            <w:vAlign w:val="center"/>
          </w:tcPr>
          <w:p w14:paraId="66FC80DC"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1.95</w:t>
            </w:r>
          </w:p>
        </w:tc>
      </w:tr>
      <w:tr w:rsidR="009D2305" w:rsidRPr="00E8638E" w14:paraId="015E8C8A" w14:textId="77777777" w:rsidTr="00392978">
        <w:trPr>
          <w:trHeight w:val="281"/>
        </w:trPr>
        <w:tc>
          <w:tcPr>
            <w:tcW w:w="2093" w:type="dxa"/>
            <w:vAlign w:val="center"/>
          </w:tcPr>
          <w:p w14:paraId="11A91414" w14:textId="77777777" w:rsidR="009D2305" w:rsidRPr="00E8638E" w:rsidRDefault="009D2305" w:rsidP="00392978">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center"/>
          </w:tcPr>
          <w:p w14:paraId="1E740C06"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34" w:type="dxa"/>
            <w:vAlign w:val="center"/>
          </w:tcPr>
          <w:p w14:paraId="64FE03F7"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81" w:type="dxa"/>
            <w:vAlign w:val="center"/>
          </w:tcPr>
          <w:p w14:paraId="7FEB0700"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28" w:type="dxa"/>
            <w:vAlign w:val="center"/>
          </w:tcPr>
          <w:p w14:paraId="767876E5"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74" w:type="dxa"/>
            <w:gridSpan w:val="2"/>
            <w:vAlign w:val="center"/>
          </w:tcPr>
          <w:p w14:paraId="06761E9D"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1.37</w:t>
            </w:r>
          </w:p>
        </w:tc>
        <w:tc>
          <w:tcPr>
            <w:tcW w:w="1137" w:type="dxa"/>
            <w:vAlign w:val="center"/>
          </w:tcPr>
          <w:p w14:paraId="7C812467"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r>
      <w:tr w:rsidR="000E765F" w:rsidRPr="00E8638E" w14:paraId="62C06908" w14:textId="77777777" w:rsidTr="00392978">
        <w:trPr>
          <w:trHeight w:val="281"/>
        </w:trPr>
        <w:tc>
          <w:tcPr>
            <w:tcW w:w="9322" w:type="dxa"/>
            <w:gridSpan w:val="8"/>
            <w:vAlign w:val="center"/>
          </w:tcPr>
          <w:p w14:paraId="7D5937D9" w14:textId="24DAE99C" w:rsidR="000E765F" w:rsidRPr="00E8638E" w:rsidRDefault="000E765F" w:rsidP="000E765F">
            <w:pPr>
              <w:rPr>
                <w:rFonts w:ascii="Times New Roman" w:hAnsi="Times New Roman" w:cs="Times New Roman"/>
                <w:sz w:val="24"/>
                <w:szCs w:val="24"/>
              </w:rPr>
            </w:pPr>
            <w:proofErr w:type="spellStart"/>
            <w:r w:rsidRPr="00E8638E">
              <w:rPr>
                <w:rFonts w:ascii="Times New Roman" w:hAnsi="Times New Roman" w:cs="Times New Roman"/>
                <w:sz w:val="24"/>
                <w:szCs w:val="24"/>
              </w:rPr>
              <w:t>b.For</w:t>
            </w:r>
            <w:proofErr w:type="spellEnd"/>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7"/>
                <w:sz w:val="24"/>
                <w:szCs w:val="24"/>
              </w:rPr>
              <w:t xml:space="preserve"> </w:t>
            </w:r>
            <w:r w:rsidRPr="00E8638E">
              <w:rPr>
                <w:rFonts w:ascii="Times New Roman" w:hAnsi="Times New Roman" w:cs="Times New Roman"/>
                <w:sz w:val="24"/>
                <w:szCs w:val="24"/>
              </w:rPr>
              <w:t>main</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(or) different level of sub plot means</w:t>
            </w:r>
          </w:p>
        </w:tc>
      </w:tr>
      <w:tr w:rsidR="009D2305" w:rsidRPr="00E8638E" w14:paraId="5E7D2585" w14:textId="77777777" w:rsidTr="00392978">
        <w:trPr>
          <w:trHeight w:val="281"/>
        </w:trPr>
        <w:tc>
          <w:tcPr>
            <w:tcW w:w="2093" w:type="dxa"/>
            <w:vAlign w:val="center"/>
          </w:tcPr>
          <w:p w14:paraId="0A8A32A6" w14:textId="77777777" w:rsidR="009D2305" w:rsidRPr="00E8638E" w:rsidRDefault="009D2305" w:rsidP="00392978">
            <w:pPr>
              <w:rPr>
                <w:rFonts w:ascii="Times New Roman" w:hAnsi="Times New Roman" w:cs="Times New Roman"/>
                <w:color w:val="000000"/>
                <w:sz w:val="24"/>
                <w:szCs w:val="24"/>
              </w:rPr>
            </w:pPr>
            <w:proofErr w:type="spellStart"/>
            <w:r w:rsidRPr="00E8638E">
              <w:rPr>
                <w:rFonts w:ascii="Times New Roman" w:eastAsia="Times New Roman" w:hAnsi="Times New Roman" w:cs="Times New Roman"/>
                <w:color w:val="000000"/>
                <w:kern w:val="0"/>
                <w:sz w:val="24"/>
                <w:szCs w:val="24"/>
                <w:lang w:eastAsia="en-IN"/>
                <w14:ligatures w14:val="none"/>
              </w:rPr>
              <w:t>S.Em</w:t>
            </w:r>
            <w:proofErr w:type="spellEnd"/>
            <w:r w:rsidRPr="00E8638E">
              <w:rPr>
                <w:rFonts w:ascii="Times New Roman" w:eastAsia="Times New Roman" w:hAnsi="Times New Roman" w:cs="Times New Roman"/>
                <w:color w:val="000000"/>
                <w:kern w:val="0"/>
                <w:sz w:val="24"/>
                <w:szCs w:val="24"/>
                <w:lang w:eastAsia="en-IN"/>
                <w14:ligatures w14:val="none"/>
              </w:rPr>
              <w:t xml:space="preserve"> (±)</w:t>
            </w:r>
          </w:p>
        </w:tc>
        <w:tc>
          <w:tcPr>
            <w:tcW w:w="1275" w:type="dxa"/>
            <w:vAlign w:val="center"/>
          </w:tcPr>
          <w:p w14:paraId="72C5BC81"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1.83</w:t>
            </w:r>
          </w:p>
        </w:tc>
        <w:tc>
          <w:tcPr>
            <w:tcW w:w="1134" w:type="dxa"/>
            <w:vAlign w:val="center"/>
          </w:tcPr>
          <w:p w14:paraId="26DD9587"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1.63</w:t>
            </w:r>
          </w:p>
        </w:tc>
        <w:tc>
          <w:tcPr>
            <w:tcW w:w="1181" w:type="dxa"/>
            <w:vAlign w:val="center"/>
          </w:tcPr>
          <w:p w14:paraId="1DBE2ED7"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0.43</w:t>
            </w:r>
          </w:p>
        </w:tc>
        <w:tc>
          <w:tcPr>
            <w:tcW w:w="1228" w:type="dxa"/>
            <w:vAlign w:val="center"/>
          </w:tcPr>
          <w:p w14:paraId="2417BCEF"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0.41</w:t>
            </w:r>
          </w:p>
        </w:tc>
        <w:tc>
          <w:tcPr>
            <w:tcW w:w="1274" w:type="dxa"/>
            <w:gridSpan w:val="2"/>
            <w:vAlign w:val="center"/>
          </w:tcPr>
          <w:p w14:paraId="3DB7D399"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0.50</w:t>
            </w:r>
          </w:p>
        </w:tc>
        <w:tc>
          <w:tcPr>
            <w:tcW w:w="1137" w:type="dxa"/>
            <w:vAlign w:val="center"/>
          </w:tcPr>
          <w:p w14:paraId="503D65F4"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1.96</w:t>
            </w:r>
          </w:p>
        </w:tc>
      </w:tr>
      <w:tr w:rsidR="009D2305" w:rsidRPr="00E8638E" w14:paraId="48A09E34" w14:textId="77777777" w:rsidTr="00392978">
        <w:trPr>
          <w:trHeight w:val="281"/>
        </w:trPr>
        <w:tc>
          <w:tcPr>
            <w:tcW w:w="2093" w:type="dxa"/>
            <w:vAlign w:val="center"/>
          </w:tcPr>
          <w:p w14:paraId="02153E08" w14:textId="77777777" w:rsidR="009D2305" w:rsidRPr="00E8638E" w:rsidRDefault="009D2305" w:rsidP="00392978">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center"/>
          </w:tcPr>
          <w:p w14:paraId="03F95CCD"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34" w:type="dxa"/>
            <w:vAlign w:val="center"/>
          </w:tcPr>
          <w:p w14:paraId="1069D82E"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81" w:type="dxa"/>
            <w:vAlign w:val="center"/>
          </w:tcPr>
          <w:p w14:paraId="47970D8E"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28" w:type="dxa"/>
            <w:vAlign w:val="center"/>
          </w:tcPr>
          <w:p w14:paraId="08EFDBAA"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74" w:type="dxa"/>
            <w:gridSpan w:val="2"/>
            <w:vAlign w:val="center"/>
          </w:tcPr>
          <w:p w14:paraId="74CAC71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1.59</w:t>
            </w:r>
          </w:p>
        </w:tc>
        <w:tc>
          <w:tcPr>
            <w:tcW w:w="1137" w:type="dxa"/>
            <w:vAlign w:val="center"/>
          </w:tcPr>
          <w:p w14:paraId="2244E8B8" w14:textId="77777777" w:rsidR="009D2305" w:rsidRPr="00E8638E" w:rsidRDefault="009D2305" w:rsidP="00392978">
            <w:pPr>
              <w:jc w:val="center"/>
              <w:rPr>
                <w:rFonts w:ascii="Times New Roman" w:hAnsi="Times New Roman" w:cs="Times New Roman"/>
                <w:sz w:val="24"/>
                <w:szCs w:val="24"/>
              </w:rPr>
            </w:pPr>
            <w:r w:rsidRPr="00E8638E">
              <w:rPr>
                <w:rFonts w:ascii="Times New Roman" w:hAnsi="Times New Roman" w:cs="Times New Roman"/>
                <w:sz w:val="24"/>
                <w:szCs w:val="24"/>
              </w:rPr>
              <w:t>NS</w:t>
            </w:r>
          </w:p>
        </w:tc>
      </w:tr>
    </w:tbl>
    <w:p w14:paraId="718033DE" w14:textId="1F36ECF5" w:rsidR="009D2305" w:rsidRPr="00D85141" w:rsidRDefault="009D2305" w:rsidP="009D2305">
      <w:pPr>
        <w:spacing w:after="240" w:line="360" w:lineRule="auto"/>
        <w:jc w:val="both"/>
        <w:rPr>
          <w:rFonts w:ascii="Times New Roman" w:hAnsi="Times New Roman" w:cs="Times New Roman"/>
          <w:b/>
          <w:bCs/>
          <w:sz w:val="24"/>
          <w:szCs w:val="24"/>
        </w:rPr>
      </w:pPr>
      <w:r w:rsidRPr="00D85141">
        <w:rPr>
          <w:rFonts w:ascii="Times New Roman" w:hAnsi="Times New Roman" w:cs="Times New Roman"/>
          <w:b/>
          <w:bCs/>
          <w:sz w:val="24"/>
          <w:szCs w:val="24"/>
        </w:rPr>
        <w:t xml:space="preserve">Table </w:t>
      </w:r>
      <w:r w:rsidR="000E765F">
        <w:rPr>
          <w:rFonts w:ascii="Times New Roman" w:hAnsi="Times New Roman" w:cs="Times New Roman"/>
          <w:b/>
          <w:bCs/>
          <w:sz w:val="24"/>
          <w:szCs w:val="24"/>
        </w:rPr>
        <w:t>4</w:t>
      </w:r>
      <w:r w:rsidRPr="00D85141">
        <w:rPr>
          <w:rFonts w:ascii="Times New Roman" w:hAnsi="Times New Roman" w:cs="Times New Roman"/>
          <w:b/>
          <w:bCs/>
          <w:sz w:val="24"/>
          <w:szCs w:val="24"/>
        </w:rPr>
        <w:t>: Effect of finger millet residue management practices on plant nutrient uptake of succeeding legume crops</w:t>
      </w:r>
    </w:p>
    <w:p w14:paraId="32EF1C05"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59F79FDA"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51CB0B71"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33D6D78A"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25E029A7"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6842AB16"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2C5B3294" w14:textId="77777777" w:rsidR="000E765F" w:rsidRPr="00D85141" w:rsidRDefault="000E765F" w:rsidP="0099706C">
      <w:pPr>
        <w:spacing w:after="240" w:line="360" w:lineRule="auto"/>
        <w:jc w:val="both"/>
        <w:rPr>
          <w:rFonts w:ascii="Times New Roman" w:hAnsi="Times New Roman" w:cs="Times New Roman"/>
          <w:b/>
          <w:bCs/>
          <w:sz w:val="24"/>
          <w:szCs w:val="24"/>
        </w:rPr>
        <w:sectPr w:rsidR="000E765F" w:rsidRPr="00D85141" w:rsidSect="0099706C">
          <w:type w:val="continuous"/>
          <w:pgSz w:w="11906" w:h="16838"/>
          <w:pgMar w:top="1440" w:right="1440" w:bottom="1440" w:left="1440" w:header="708" w:footer="708" w:gutter="0"/>
          <w:cols w:space="708"/>
          <w:docGrid w:linePitch="360"/>
        </w:sectPr>
      </w:pPr>
    </w:p>
    <w:tbl>
      <w:tblPr>
        <w:tblStyle w:val="TableGrid"/>
        <w:tblpPr w:leftFromText="180" w:rightFromText="180" w:vertAnchor="page" w:horzAnchor="margin" w:tblpY="2233"/>
        <w:tblW w:w="13182" w:type="dxa"/>
        <w:tblLook w:val="04A0" w:firstRow="1" w:lastRow="0" w:firstColumn="1" w:lastColumn="0" w:noHBand="0" w:noVBand="1"/>
      </w:tblPr>
      <w:tblGrid>
        <w:gridCol w:w="3114"/>
        <w:gridCol w:w="1550"/>
        <w:gridCol w:w="1087"/>
        <w:gridCol w:w="1319"/>
        <w:gridCol w:w="1576"/>
        <w:gridCol w:w="28"/>
        <w:gridCol w:w="1387"/>
        <w:gridCol w:w="1627"/>
        <w:gridCol w:w="1494"/>
      </w:tblGrid>
      <w:tr w:rsidR="000E765F" w:rsidRPr="00E8638E" w14:paraId="497311F1" w14:textId="77777777" w:rsidTr="00E8638E">
        <w:trPr>
          <w:trHeight w:val="177"/>
        </w:trPr>
        <w:tc>
          <w:tcPr>
            <w:tcW w:w="3114" w:type="dxa"/>
            <w:vAlign w:val="center"/>
          </w:tcPr>
          <w:p w14:paraId="653377EB" w14:textId="77777777" w:rsidR="000E765F" w:rsidRPr="00E8638E" w:rsidRDefault="000E765F" w:rsidP="00392978">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lastRenderedPageBreak/>
              <w:t>Treatments</w:t>
            </w:r>
          </w:p>
        </w:tc>
        <w:tc>
          <w:tcPr>
            <w:tcW w:w="1550" w:type="dxa"/>
            <w:vAlign w:val="center"/>
          </w:tcPr>
          <w:p w14:paraId="028C6B02" w14:textId="77777777" w:rsidR="000E765F" w:rsidRPr="00E8638E" w:rsidRDefault="000E765F" w:rsidP="00392978">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EC (</w:t>
            </w:r>
            <w:proofErr w:type="spellStart"/>
            <w:r w:rsidRPr="00E8638E">
              <w:rPr>
                <w:rFonts w:ascii="Times New Roman" w:eastAsia="Times New Roman" w:hAnsi="Times New Roman" w:cs="Times New Roman"/>
                <w:b/>
                <w:bCs/>
                <w:color w:val="000000"/>
                <w:kern w:val="0"/>
                <w:sz w:val="24"/>
                <w:szCs w:val="24"/>
                <w:lang w:eastAsia="en-IN"/>
                <w14:ligatures w14:val="none"/>
              </w:rPr>
              <w:t>dS</w:t>
            </w:r>
            <w:proofErr w:type="spellEnd"/>
            <w:r w:rsidRPr="00E8638E">
              <w:rPr>
                <w:rFonts w:ascii="Times New Roman" w:eastAsia="Times New Roman" w:hAnsi="Times New Roman" w:cs="Times New Roman"/>
                <w:b/>
                <w:bCs/>
                <w:color w:val="000000"/>
                <w:kern w:val="0"/>
                <w:sz w:val="24"/>
                <w:szCs w:val="24"/>
                <w:lang w:eastAsia="en-IN"/>
                <w14:ligatures w14:val="none"/>
              </w:rPr>
              <w:t xml:space="preserve"> m</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c>
          <w:tcPr>
            <w:tcW w:w="1087" w:type="dxa"/>
            <w:vAlign w:val="center"/>
          </w:tcPr>
          <w:p w14:paraId="5FF1F022" w14:textId="77777777" w:rsidR="000E765F" w:rsidRPr="00E8638E" w:rsidRDefault="000E765F" w:rsidP="00392978">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pH</w:t>
            </w:r>
          </w:p>
        </w:tc>
        <w:tc>
          <w:tcPr>
            <w:tcW w:w="1319" w:type="dxa"/>
            <w:vAlign w:val="center"/>
          </w:tcPr>
          <w:p w14:paraId="5F964256" w14:textId="77777777" w:rsidR="000E765F" w:rsidRPr="00E8638E" w:rsidRDefault="000E765F" w:rsidP="00392978">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OC (%)</w:t>
            </w:r>
          </w:p>
        </w:tc>
        <w:tc>
          <w:tcPr>
            <w:tcW w:w="1576" w:type="dxa"/>
            <w:vAlign w:val="center"/>
          </w:tcPr>
          <w:p w14:paraId="227BC2FF" w14:textId="77777777" w:rsidR="000E765F" w:rsidRPr="00E8638E" w:rsidRDefault="000E765F" w:rsidP="00392978">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 xml:space="preserve">BD </w:t>
            </w:r>
          </w:p>
          <w:p w14:paraId="00F47DBE" w14:textId="77777777" w:rsidR="000E765F" w:rsidRPr="00E8638E" w:rsidRDefault="000E765F" w:rsidP="00392978">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(Mg m</w:t>
            </w:r>
            <w:r w:rsidRPr="00E8638E">
              <w:rPr>
                <w:rFonts w:ascii="Times New Roman" w:eastAsia="Times New Roman" w:hAnsi="Times New Roman" w:cs="Times New Roman"/>
                <w:b/>
                <w:bCs/>
                <w:color w:val="000000"/>
                <w:kern w:val="0"/>
                <w:sz w:val="24"/>
                <w:szCs w:val="24"/>
                <w:vertAlign w:val="superscript"/>
                <w:lang w:eastAsia="en-IN"/>
                <w14:ligatures w14:val="none"/>
              </w:rPr>
              <w:t>-3</w:t>
            </w:r>
            <w:r w:rsidRPr="00E8638E">
              <w:rPr>
                <w:rFonts w:ascii="Times New Roman" w:eastAsia="Times New Roman" w:hAnsi="Times New Roman" w:cs="Times New Roman"/>
                <w:b/>
                <w:bCs/>
                <w:color w:val="000000"/>
                <w:kern w:val="0"/>
                <w:sz w:val="24"/>
                <w:szCs w:val="24"/>
                <w:lang w:eastAsia="en-IN"/>
                <w14:ligatures w14:val="none"/>
              </w:rPr>
              <w:t>)</w:t>
            </w:r>
          </w:p>
        </w:tc>
        <w:tc>
          <w:tcPr>
            <w:tcW w:w="1415" w:type="dxa"/>
            <w:gridSpan w:val="2"/>
            <w:vAlign w:val="center"/>
          </w:tcPr>
          <w:p w14:paraId="3E8891FA" w14:textId="77777777" w:rsidR="000E765F" w:rsidRPr="00E8638E" w:rsidRDefault="000E765F" w:rsidP="00392978">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Nitrogen</w:t>
            </w:r>
          </w:p>
          <w:p w14:paraId="18550741" w14:textId="77777777" w:rsidR="000E765F" w:rsidRPr="00E8638E" w:rsidRDefault="000E765F" w:rsidP="00392978">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(kg ha</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c>
          <w:tcPr>
            <w:tcW w:w="1627" w:type="dxa"/>
            <w:vAlign w:val="center"/>
          </w:tcPr>
          <w:p w14:paraId="110408FB" w14:textId="77777777" w:rsidR="000E765F" w:rsidRPr="00E8638E" w:rsidRDefault="000E765F" w:rsidP="00392978">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Phosphorus</w:t>
            </w:r>
          </w:p>
          <w:p w14:paraId="62D939C8" w14:textId="77777777" w:rsidR="000E765F" w:rsidRPr="00E8638E" w:rsidRDefault="000E765F" w:rsidP="00392978">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(kg ha</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c>
          <w:tcPr>
            <w:tcW w:w="1494" w:type="dxa"/>
            <w:vAlign w:val="center"/>
          </w:tcPr>
          <w:p w14:paraId="428A9B20" w14:textId="77777777" w:rsidR="000E765F" w:rsidRPr="00E8638E" w:rsidRDefault="000E765F" w:rsidP="00392978">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Potassium</w:t>
            </w:r>
          </w:p>
          <w:p w14:paraId="5A6E02ED" w14:textId="77777777" w:rsidR="000E765F" w:rsidRPr="00E8638E" w:rsidRDefault="000E765F" w:rsidP="00392978">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(kg ha</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r>
      <w:tr w:rsidR="000E765F" w:rsidRPr="00E8638E" w14:paraId="23172312" w14:textId="77777777" w:rsidTr="00E8638E">
        <w:trPr>
          <w:trHeight w:val="244"/>
        </w:trPr>
        <w:tc>
          <w:tcPr>
            <w:tcW w:w="8674" w:type="dxa"/>
            <w:gridSpan w:val="6"/>
            <w:vAlign w:val="center"/>
          </w:tcPr>
          <w:p w14:paraId="5E842E34" w14:textId="77777777" w:rsidR="000E765F" w:rsidRPr="00E8638E" w:rsidRDefault="000E765F" w:rsidP="00392978">
            <w:pPr>
              <w:rPr>
                <w:rFonts w:ascii="Times New Roman" w:hAnsi="Times New Roman" w:cs="Times New Roman"/>
                <w:b/>
                <w:bCs/>
                <w:i/>
                <w:iCs/>
                <w:sz w:val="24"/>
                <w:szCs w:val="24"/>
              </w:rPr>
            </w:pPr>
            <w:proofErr w:type="spellStart"/>
            <w:r w:rsidRPr="00E8638E">
              <w:rPr>
                <w:rFonts w:ascii="Times New Roman" w:eastAsia="Times New Roman" w:hAnsi="Times New Roman" w:cs="Times New Roman"/>
                <w:b/>
                <w:bCs/>
                <w:color w:val="000000"/>
                <w:kern w:val="0"/>
                <w:sz w:val="24"/>
                <w:szCs w:val="24"/>
                <w:lang w:eastAsia="en-IN"/>
                <w14:ligatures w14:val="none"/>
              </w:rPr>
              <w:t>Mainplots</w:t>
            </w:r>
            <w:proofErr w:type="spellEnd"/>
            <w:r w:rsidRPr="00E8638E">
              <w:rPr>
                <w:rFonts w:ascii="Times New Roman" w:eastAsia="Times New Roman" w:hAnsi="Times New Roman" w:cs="Times New Roman"/>
                <w:b/>
                <w:bCs/>
                <w:color w:val="000000"/>
                <w:kern w:val="0"/>
                <w:sz w:val="24"/>
                <w:szCs w:val="24"/>
                <w:lang w:eastAsia="en-IN"/>
                <w14:ligatures w14:val="none"/>
              </w:rPr>
              <w:t xml:space="preserve"> - Finger millet residue management practices (M): 3</w:t>
            </w:r>
          </w:p>
        </w:tc>
        <w:tc>
          <w:tcPr>
            <w:tcW w:w="4508" w:type="dxa"/>
            <w:gridSpan w:val="3"/>
            <w:vAlign w:val="center"/>
          </w:tcPr>
          <w:p w14:paraId="0FED7110" w14:textId="77777777" w:rsidR="000E765F" w:rsidRPr="00E8638E" w:rsidRDefault="000E765F" w:rsidP="00392978">
            <w:pPr>
              <w:rPr>
                <w:rFonts w:ascii="Times New Roman" w:hAnsi="Times New Roman" w:cs="Times New Roman"/>
                <w:sz w:val="24"/>
                <w:szCs w:val="24"/>
              </w:rPr>
            </w:pPr>
          </w:p>
        </w:tc>
      </w:tr>
      <w:tr w:rsidR="000E765F" w:rsidRPr="00E8638E" w14:paraId="2A09EF74" w14:textId="77777777" w:rsidTr="00E8638E">
        <w:trPr>
          <w:trHeight w:val="281"/>
        </w:trPr>
        <w:tc>
          <w:tcPr>
            <w:tcW w:w="3114" w:type="dxa"/>
            <w:vAlign w:val="center"/>
          </w:tcPr>
          <w:p w14:paraId="49A91C1E"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1 </w:t>
            </w:r>
            <w:r w:rsidRPr="00E8638E">
              <w:rPr>
                <w:rFonts w:ascii="Times New Roman" w:eastAsia="Times New Roman" w:hAnsi="Times New Roman" w:cs="Times New Roman"/>
                <w:color w:val="000000"/>
                <w:kern w:val="0"/>
                <w:sz w:val="24"/>
                <w:szCs w:val="24"/>
                <w:lang w:eastAsia="en-IN"/>
                <w14:ligatures w14:val="none"/>
              </w:rPr>
              <w:t>– Finger millet residue incorporation</w:t>
            </w:r>
          </w:p>
        </w:tc>
        <w:tc>
          <w:tcPr>
            <w:tcW w:w="1550" w:type="dxa"/>
            <w:vAlign w:val="center"/>
          </w:tcPr>
          <w:p w14:paraId="77A875AC"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0.20</w:t>
            </w:r>
          </w:p>
        </w:tc>
        <w:tc>
          <w:tcPr>
            <w:tcW w:w="1087" w:type="dxa"/>
            <w:vAlign w:val="center"/>
          </w:tcPr>
          <w:p w14:paraId="14B75254"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6.86</w:t>
            </w:r>
          </w:p>
        </w:tc>
        <w:tc>
          <w:tcPr>
            <w:tcW w:w="1319" w:type="dxa"/>
            <w:vAlign w:val="center"/>
          </w:tcPr>
          <w:p w14:paraId="57DE2A52"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0.48</w:t>
            </w:r>
          </w:p>
        </w:tc>
        <w:tc>
          <w:tcPr>
            <w:tcW w:w="1576" w:type="dxa"/>
            <w:vAlign w:val="center"/>
          </w:tcPr>
          <w:p w14:paraId="010A6269"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1.53</w:t>
            </w:r>
          </w:p>
        </w:tc>
        <w:tc>
          <w:tcPr>
            <w:tcW w:w="1415" w:type="dxa"/>
            <w:gridSpan w:val="2"/>
            <w:vAlign w:val="center"/>
          </w:tcPr>
          <w:p w14:paraId="066E08BA"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235.2</w:t>
            </w:r>
          </w:p>
        </w:tc>
        <w:tc>
          <w:tcPr>
            <w:tcW w:w="1627" w:type="dxa"/>
            <w:vAlign w:val="center"/>
          </w:tcPr>
          <w:p w14:paraId="46516BFD"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30.7</w:t>
            </w:r>
          </w:p>
        </w:tc>
        <w:tc>
          <w:tcPr>
            <w:tcW w:w="1494" w:type="dxa"/>
            <w:vAlign w:val="center"/>
          </w:tcPr>
          <w:p w14:paraId="3CA89286"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323.1</w:t>
            </w:r>
          </w:p>
        </w:tc>
      </w:tr>
      <w:tr w:rsidR="000E765F" w:rsidRPr="00E8638E" w14:paraId="6960AED4" w14:textId="77777777" w:rsidTr="00E8638E">
        <w:trPr>
          <w:trHeight w:val="281"/>
        </w:trPr>
        <w:tc>
          <w:tcPr>
            <w:tcW w:w="3114" w:type="dxa"/>
            <w:vAlign w:val="center"/>
          </w:tcPr>
          <w:p w14:paraId="5A3407A3"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M</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ANGRAU decomposer</w:t>
            </w:r>
          </w:p>
        </w:tc>
        <w:tc>
          <w:tcPr>
            <w:tcW w:w="1550" w:type="dxa"/>
            <w:vAlign w:val="center"/>
          </w:tcPr>
          <w:p w14:paraId="1915D188"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0.20</w:t>
            </w:r>
          </w:p>
        </w:tc>
        <w:tc>
          <w:tcPr>
            <w:tcW w:w="1087" w:type="dxa"/>
            <w:vAlign w:val="center"/>
          </w:tcPr>
          <w:p w14:paraId="751415A9"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6.81</w:t>
            </w:r>
          </w:p>
        </w:tc>
        <w:tc>
          <w:tcPr>
            <w:tcW w:w="1319" w:type="dxa"/>
            <w:vAlign w:val="center"/>
          </w:tcPr>
          <w:p w14:paraId="1E8FEAA2"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0.49</w:t>
            </w:r>
          </w:p>
        </w:tc>
        <w:tc>
          <w:tcPr>
            <w:tcW w:w="1576" w:type="dxa"/>
            <w:vAlign w:val="center"/>
          </w:tcPr>
          <w:p w14:paraId="1229149B"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1.51</w:t>
            </w:r>
          </w:p>
        </w:tc>
        <w:tc>
          <w:tcPr>
            <w:tcW w:w="1415" w:type="dxa"/>
            <w:gridSpan w:val="2"/>
            <w:vAlign w:val="center"/>
          </w:tcPr>
          <w:p w14:paraId="4D084A49"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243.2</w:t>
            </w:r>
          </w:p>
        </w:tc>
        <w:tc>
          <w:tcPr>
            <w:tcW w:w="1627" w:type="dxa"/>
            <w:vAlign w:val="center"/>
          </w:tcPr>
          <w:p w14:paraId="5216B367"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32.9</w:t>
            </w:r>
          </w:p>
        </w:tc>
        <w:tc>
          <w:tcPr>
            <w:tcW w:w="1494" w:type="dxa"/>
            <w:vAlign w:val="center"/>
          </w:tcPr>
          <w:p w14:paraId="4BED4AF0"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330.8</w:t>
            </w:r>
          </w:p>
        </w:tc>
      </w:tr>
      <w:tr w:rsidR="000E765F" w:rsidRPr="00E8638E" w14:paraId="3A1A2C79" w14:textId="77777777" w:rsidTr="00E8638E">
        <w:trPr>
          <w:trHeight w:val="281"/>
        </w:trPr>
        <w:tc>
          <w:tcPr>
            <w:tcW w:w="3114" w:type="dxa"/>
            <w:vAlign w:val="center"/>
          </w:tcPr>
          <w:p w14:paraId="3D1FEC75"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3 </w:t>
            </w:r>
            <w:r w:rsidRPr="00E8638E">
              <w:rPr>
                <w:rFonts w:ascii="Times New Roman" w:eastAsia="Times New Roman" w:hAnsi="Times New Roman" w:cs="Times New Roman"/>
                <w:color w:val="000000"/>
                <w:kern w:val="0"/>
                <w:sz w:val="24"/>
                <w:szCs w:val="24"/>
                <w:lang w:eastAsia="en-IN"/>
                <w14:ligatures w14:val="none"/>
              </w:rPr>
              <w:t>– No residue incorporation</w:t>
            </w:r>
          </w:p>
        </w:tc>
        <w:tc>
          <w:tcPr>
            <w:tcW w:w="1550" w:type="dxa"/>
            <w:vAlign w:val="center"/>
          </w:tcPr>
          <w:p w14:paraId="0CBF1E7F"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0.21</w:t>
            </w:r>
          </w:p>
        </w:tc>
        <w:tc>
          <w:tcPr>
            <w:tcW w:w="1087" w:type="dxa"/>
            <w:vAlign w:val="center"/>
          </w:tcPr>
          <w:p w14:paraId="1B01A762"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6.90</w:t>
            </w:r>
          </w:p>
        </w:tc>
        <w:tc>
          <w:tcPr>
            <w:tcW w:w="1319" w:type="dxa"/>
            <w:vAlign w:val="center"/>
          </w:tcPr>
          <w:p w14:paraId="297F2BC0"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0.47</w:t>
            </w:r>
          </w:p>
        </w:tc>
        <w:tc>
          <w:tcPr>
            <w:tcW w:w="1576" w:type="dxa"/>
            <w:vAlign w:val="center"/>
          </w:tcPr>
          <w:p w14:paraId="0EBE33BA"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1.55</w:t>
            </w:r>
          </w:p>
        </w:tc>
        <w:tc>
          <w:tcPr>
            <w:tcW w:w="1415" w:type="dxa"/>
            <w:gridSpan w:val="2"/>
            <w:vAlign w:val="center"/>
          </w:tcPr>
          <w:p w14:paraId="31D32B48"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216.6</w:t>
            </w:r>
          </w:p>
        </w:tc>
        <w:tc>
          <w:tcPr>
            <w:tcW w:w="1627" w:type="dxa"/>
            <w:vAlign w:val="center"/>
          </w:tcPr>
          <w:p w14:paraId="0D30324A"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26.2</w:t>
            </w:r>
          </w:p>
        </w:tc>
        <w:tc>
          <w:tcPr>
            <w:tcW w:w="1494" w:type="dxa"/>
            <w:vAlign w:val="center"/>
          </w:tcPr>
          <w:p w14:paraId="0D05FF27"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299.8</w:t>
            </w:r>
          </w:p>
        </w:tc>
      </w:tr>
      <w:tr w:rsidR="000E765F" w:rsidRPr="00E8638E" w14:paraId="45D639BC" w14:textId="77777777" w:rsidTr="00E8638E">
        <w:trPr>
          <w:trHeight w:val="281"/>
        </w:trPr>
        <w:tc>
          <w:tcPr>
            <w:tcW w:w="3114" w:type="dxa"/>
            <w:vAlign w:val="center"/>
          </w:tcPr>
          <w:p w14:paraId="1928E55E" w14:textId="77777777" w:rsidR="000E765F" w:rsidRPr="00E8638E" w:rsidRDefault="000E765F" w:rsidP="00392978">
            <w:pPr>
              <w:rPr>
                <w:rFonts w:ascii="Times New Roman" w:hAnsi="Times New Roman" w:cs="Times New Roman"/>
                <w:i/>
                <w:iCs/>
                <w:sz w:val="24"/>
                <w:szCs w:val="24"/>
              </w:rPr>
            </w:pPr>
            <w:proofErr w:type="spellStart"/>
            <w:r w:rsidRPr="00E8638E">
              <w:rPr>
                <w:rFonts w:ascii="Times New Roman" w:eastAsia="Times New Roman" w:hAnsi="Times New Roman" w:cs="Times New Roman"/>
                <w:color w:val="000000"/>
                <w:kern w:val="0"/>
                <w:sz w:val="24"/>
                <w:szCs w:val="24"/>
                <w:lang w:eastAsia="en-IN"/>
                <w14:ligatures w14:val="none"/>
              </w:rPr>
              <w:t>S.Em</w:t>
            </w:r>
            <w:proofErr w:type="spellEnd"/>
            <w:r w:rsidRPr="00E8638E">
              <w:rPr>
                <w:rFonts w:ascii="Times New Roman" w:eastAsia="Times New Roman" w:hAnsi="Times New Roman" w:cs="Times New Roman"/>
                <w:color w:val="000000"/>
                <w:kern w:val="0"/>
                <w:sz w:val="24"/>
                <w:szCs w:val="24"/>
                <w:lang w:eastAsia="en-IN"/>
                <w14:ligatures w14:val="none"/>
              </w:rPr>
              <w:t xml:space="preserve"> (±)</w:t>
            </w:r>
          </w:p>
        </w:tc>
        <w:tc>
          <w:tcPr>
            <w:tcW w:w="1550" w:type="dxa"/>
            <w:vAlign w:val="center"/>
          </w:tcPr>
          <w:p w14:paraId="50F3FE98"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0.005</w:t>
            </w:r>
          </w:p>
        </w:tc>
        <w:tc>
          <w:tcPr>
            <w:tcW w:w="1087" w:type="dxa"/>
            <w:vAlign w:val="center"/>
          </w:tcPr>
          <w:p w14:paraId="3B7AF6F1"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0.078</w:t>
            </w:r>
          </w:p>
        </w:tc>
        <w:tc>
          <w:tcPr>
            <w:tcW w:w="1319" w:type="dxa"/>
            <w:vAlign w:val="center"/>
          </w:tcPr>
          <w:p w14:paraId="776060B3"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0.007</w:t>
            </w:r>
          </w:p>
        </w:tc>
        <w:tc>
          <w:tcPr>
            <w:tcW w:w="1576" w:type="dxa"/>
            <w:vAlign w:val="center"/>
          </w:tcPr>
          <w:p w14:paraId="476ABB79"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0.045</w:t>
            </w:r>
          </w:p>
        </w:tc>
        <w:tc>
          <w:tcPr>
            <w:tcW w:w="1415" w:type="dxa"/>
            <w:gridSpan w:val="2"/>
            <w:vAlign w:val="center"/>
          </w:tcPr>
          <w:p w14:paraId="64A6E1F4"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5.16</w:t>
            </w:r>
          </w:p>
        </w:tc>
        <w:tc>
          <w:tcPr>
            <w:tcW w:w="1627" w:type="dxa"/>
            <w:vAlign w:val="center"/>
          </w:tcPr>
          <w:p w14:paraId="7137350A"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0.94</w:t>
            </w:r>
          </w:p>
        </w:tc>
        <w:tc>
          <w:tcPr>
            <w:tcW w:w="1494" w:type="dxa"/>
            <w:vAlign w:val="center"/>
          </w:tcPr>
          <w:p w14:paraId="6DFAB3F2"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6.08</w:t>
            </w:r>
          </w:p>
        </w:tc>
      </w:tr>
      <w:tr w:rsidR="000E765F" w:rsidRPr="00E8638E" w14:paraId="38DD3D9C" w14:textId="77777777" w:rsidTr="00E8638E">
        <w:trPr>
          <w:trHeight w:val="281"/>
        </w:trPr>
        <w:tc>
          <w:tcPr>
            <w:tcW w:w="3114" w:type="dxa"/>
            <w:vAlign w:val="center"/>
          </w:tcPr>
          <w:p w14:paraId="4671ADA6"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121F96AB"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60E3DE09"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20C9D6CA"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7A41BCD9"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415" w:type="dxa"/>
            <w:gridSpan w:val="2"/>
            <w:vAlign w:val="center"/>
          </w:tcPr>
          <w:p w14:paraId="46F6DD3F"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20.3</w:t>
            </w:r>
          </w:p>
        </w:tc>
        <w:tc>
          <w:tcPr>
            <w:tcW w:w="1627" w:type="dxa"/>
            <w:vAlign w:val="center"/>
          </w:tcPr>
          <w:p w14:paraId="0792A304"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3.7</w:t>
            </w:r>
          </w:p>
        </w:tc>
        <w:tc>
          <w:tcPr>
            <w:tcW w:w="1494" w:type="dxa"/>
            <w:vAlign w:val="center"/>
          </w:tcPr>
          <w:p w14:paraId="1F847DDD"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23.9</w:t>
            </w:r>
          </w:p>
        </w:tc>
      </w:tr>
      <w:tr w:rsidR="000E765F" w:rsidRPr="00E8638E" w14:paraId="234927F5" w14:textId="77777777" w:rsidTr="00E8638E">
        <w:trPr>
          <w:trHeight w:val="233"/>
        </w:trPr>
        <w:tc>
          <w:tcPr>
            <w:tcW w:w="3114" w:type="dxa"/>
            <w:vAlign w:val="center"/>
          </w:tcPr>
          <w:p w14:paraId="1A91579A"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550" w:type="dxa"/>
            <w:vAlign w:val="center"/>
          </w:tcPr>
          <w:p w14:paraId="54DA5ED3"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9.8</w:t>
            </w:r>
          </w:p>
        </w:tc>
        <w:tc>
          <w:tcPr>
            <w:tcW w:w="1087" w:type="dxa"/>
            <w:vAlign w:val="center"/>
          </w:tcPr>
          <w:p w14:paraId="5874A11D"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4.4</w:t>
            </w:r>
          </w:p>
        </w:tc>
        <w:tc>
          <w:tcPr>
            <w:tcW w:w="1319" w:type="dxa"/>
            <w:vAlign w:val="center"/>
          </w:tcPr>
          <w:p w14:paraId="0D55B4EC"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5.2</w:t>
            </w:r>
          </w:p>
        </w:tc>
        <w:tc>
          <w:tcPr>
            <w:tcW w:w="1576" w:type="dxa"/>
            <w:vAlign w:val="center"/>
          </w:tcPr>
          <w:p w14:paraId="2C0A7DFA"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11.4</w:t>
            </w:r>
          </w:p>
        </w:tc>
        <w:tc>
          <w:tcPr>
            <w:tcW w:w="1415" w:type="dxa"/>
            <w:gridSpan w:val="2"/>
            <w:vAlign w:val="center"/>
          </w:tcPr>
          <w:p w14:paraId="298FBB29"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8.6</w:t>
            </w:r>
          </w:p>
        </w:tc>
        <w:tc>
          <w:tcPr>
            <w:tcW w:w="1627" w:type="dxa"/>
            <w:vAlign w:val="center"/>
          </w:tcPr>
          <w:p w14:paraId="0A0BD77C"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12.3</w:t>
            </w:r>
          </w:p>
        </w:tc>
        <w:tc>
          <w:tcPr>
            <w:tcW w:w="1494" w:type="dxa"/>
            <w:vAlign w:val="center"/>
          </w:tcPr>
          <w:p w14:paraId="03565D62"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7.4</w:t>
            </w:r>
          </w:p>
        </w:tc>
      </w:tr>
      <w:tr w:rsidR="000E765F" w:rsidRPr="00E8638E" w14:paraId="40217CD7" w14:textId="77777777" w:rsidTr="00E8638E">
        <w:trPr>
          <w:trHeight w:val="281"/>
        </w:trPr>
        <w:tc>
          <w:tcPr>
            <w:tcW w:w="8674" w:type="dxa"/>
            <w:gridSpan w:val="6"/>
            <w:vAlign w:val="center"/>
          </w:tcPr>
          <w:p w14:paraId="488EB40D" w14:textId="77777777" w:rsidR="000E765F" w:rsidRPr="00E8638E" w:rsidRDefault="000E765F" w:rsidP="00392978">
            <w:pPr>
              <w:rPr>
                <w:rFonts w:ascii="Times New Roman" w:hAnsi="Times New Roman" w:cs="Times New Roman"/>
                <w:b/>
                <w:bCs/>
                <w:i/>
                <w:iCs/>
                <w:sz w:val="24"/>
                <w:szCs w:val="24"/>
              </w:rPr>
            </w:pPr>
            <w:r w:rsidRPr="00E8638E">
              <w:rPr>
                <w:rFonts w:ascii="Times New Roman" w:eastAsia="Times New Roman" w:hAnsi="Times New Roman" w:cs="Times New Roman"/>
                <w:b/>
                <w:bCs/>
                <w:kern w:val="0"/>
                <w:sz w:val="24"/>
                <w:szCs w:val="24"/>
                <w:lang w:eastAsia="en-IN"/>
                <w14:ligatures w14:val="none"/>
              </w:rPr>
              <w:t>Subplots - Legume crops (S): 5</w:t>
            </w:r>
          </w:p>
        </w:tc>
        <w:tc>
          <w:tcPr>
            <w:tcW w:w="4508" w:type="dxa"/>
            <w:gridSpan w:val="3"/>
            <w:vAlign w:val="center"/>
          </w:tcPr>
          <w:p w14:paraId="259E2C98" w14:textId="77777777" w:rsidR="000E765F" w:rsidRPr="00E8638E" w:rsidRDefault="000E765F" w:rsidP="00392978">
            <w:pPr>
              <w:rPr>
                <w:rFonts w:ascii="Times New Roman" w:hAnsi="Times New Roman" w:cs="Times New Roman"/>
                <w:i/>
                <w:iCs/>
                <w:sz w:val="24"/>
                <w:szCs w:val="24"/>
              </w:rPr>
            </w:pPr>
          </w:p>
        </w:tc>
      </w:tr>
      <w:tr w:rsidR="000E765F" w:rsidRPr="00E8638E" w14:paraId="2469A026" w14:textId="77777777" w:rsidTr="00E8638E">
        <w:trPr>
          <w:trHeight w:val="281"/>
        </w:trPr>
        <w:tc>
          <w:tcPr>
            <w:tcW w:w="3114" w:type="dxa"/>
            <w:vAlign w:val="center"/>
          </w:tcPr>
          <w:p w14:paraId="5FBF11BB"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Sunhemp</w:t>
            </w:r>
            <w:proofErr w:type="spellEnd"/>
          </w:p>
        </w:tc>
        <w:tc>
          <w:tcPr>
            <w:tcW w:w="1550" w:type="dxa"/>
            <w:vAlign w:val="center"/>
          </w:tcPr>
          <w:p w14:paraId="401813AB"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0.17</w:t>
            </w:r>
          </w:p>
        </w:tc>
        <w:tc>
          <w:tcPr>
            <w:tcW w:w="1087" w:type="dxa"/>
            <w:vAlign w:val="center"/>
          </w:tcPr>
          <w:p w14:paraId="76B74DB3"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6.92</w:t>
            </w:r>
          </w:p>
        </w:tc>
        <w:tc>
          <w:tcPr>
            <w:tcW w:w="1319" w:type="dxa"/>
            <w:vAlign w:val="center"/>
          </w:tcPr>
          <w:p w14:paraId="712CD046"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0.50</w:t>
            </w:r>
          </w:p>
        </w:tc>
        <w:tc>
          <w:tcPr>
            <w:tcW w:w="1576" w:type="dxa"/>
            <w:vAlign w:val="center"/>
          </w:tcPr>
          <w:p w14:paraId="5F3EFE32"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1.52</w:t>
            </w:r>
          </w:p>
        </w:tc>
        <w:tc>
          <w:tcPr>
            <w:tcW w:w="1415" w:type="dxa"/>
            <w:gridSpan w:val="2"/>
            <w:vAlign w:val="center"/>
          </w:tcPr>
          <w:p w14:paraId="0EAAAC3E"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233.1</w:t>
            </w:r>
          </w:p>
        </w:tc>
        <w:tc>
          <w:tcPr>
            <w:tcW w:w="1627" w:type="dxa"/>
            <w:vAlign w:val="center"/>
          </w:tcPr>
          <w:p w14:paraId="449E8577"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31.6</w:t>
            </w:r>
          </w:p>
        </w:tc>
        <w:tc>
          <w:tcPr>
            <w:tcW w:w="1494" w:type="dxa"/>
            <w:vAlign w:val="center"/>
          </w:tcPr>
          <w:p w14:paraId="1072EFE3"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324.6</w:t>
            </w:r>
          </w:p>
        </w:tc>
      </w:tr>
      <w:tr w:rsidR="000E765F" w:rsidRPr="00E8638E" w14:paraId="737F6289" w14:textId="77777777" w:rsidTr="00E8638E">
        <w:trPr>
          <w:trHeight w:val="281"/>
        </w:trPr>
        <w:tc>
          <w:tcPr>
            <w:tcW w:w="3114" w:type="dxa"/>
            <w:vAlign w:val="center"/>
          </w:tcPr>
          <w:p w14:paraId="03318CA1"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Horsegram</w:t>
            </w:r>
            <w:proofErr w:type="spellEnd"/>
          </w:p>
        </w:tc>
        <w:tc>
          <w:tcPr>
            <w:tcW w:w="1550" w:type="dxa"/>
            <w:vAlign w:val="center"/>
          </w:tcPr>
          <w:p w14:paraId="1EECA028"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0.15</w:t>
            </w:r>
          </w:p>
        </w:tc>
        <w:tc>
          <w:tcPr>
            <w:tcW w:w="1087" w:type="dxa"/>
            <w:vAlign w:val="center"/>
          </w:tcPr>
          <w:p w14:paraId="76C8E3B0"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6.80</w:t>
            </w:r>
          </w:p>
        </w:tc>
        <w:tc>
          <w:tcPr>
            <w:tcW w:w="1319" w:type="dxa"/>
            <w:vAlign w:val="center"/>
          </w:tcPr>
          <w:p w14:paraId="13D3E0E2"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0.48</w:t>
            </w:r>
          </w:p>
        </w:tc>
        <w:tc>
          <w:tcPr>
            <w:tcW w:w="1576" w:type="dxa"/>
            <w:vAlign w:val="center"/>
          </w:tcPr>
          <w:p w14:paraId="42670103"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1.54</w:t>
            </w:r>
          </w:p>
        </w:tc>
        <w:tc>
          <w:tcPr>
            <w:tcW w:w="1415" w:type="dxa"/>
            <w:gridSpan w:val="2"/>
            <w:vAlign w:val="center"/>
          </w:tcPr>
          <w:p w14:paraId="049EB1CD"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226.8</w:t>
            </w:r>
          </w:p>
        </w:tc>
        <w:tc>
          <w:tcPr>
            <w:tcW w:w="1627" w:type="dxa"/>
            <w:vAlign w:val="center"/>
          </w:tcPr>
          <w:p w14:paraId="5717B38D"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28.7</w:t>
            </w:r>
          </w:p>
        </w:tc>
        <w:tc>
          <w:tcPr>
            <w:tcW w:w="1494" w:type="dxa"/>
            <w:vAlign w:val="center"/>
          </w:tcPr>
          <w:p w14:paraId="43501D43"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319.7</w:t>
            </w:r>
          </w:p>
        </w:tc>
      </w:tr>
      <w:tr w:rsidR="000E765F" w:rsidRPr="00E8638E" w14:paraId="320EF786" w14:textId="77777777" w:rsidTr="00E8638E">
        <w:trPr>
          <w:trHeight w:val="281"/>
        </w:trPr>
        <w:tc>
          <w:tcPr>
            <w:tcW w:w="3114" w:type="dxa"/>
            <w:vAlign w:val="center"/>
          </w:tcPr>
          <w:p w14:paraId="78F421BE"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3</w:t>
            </w:r>
            <w:r w:rsidRPr="00E8638E">
              <w:rPr>
                <w:rFonts w:ascii="Times New Roman" w:eastAsia="Times New Roman" w:hAnsi="Times New Roman" w:cs="Times New Roman"/>
                <w:color w:val="000000"/>
                <w:kern w:val="0"/>
                <w:sz w:val="24"/>
                <w:szCs w:val="24"/>
                <w:lang w:eastAsia="en-IN"/>
                <w14:ligatures w14:val="none"/>
              </w:rPr>
              <w:t xml:space="preserve"> - Groundnut</w:t>
            </w:r>
          </w:p>
        </w:tc>
        <w:tc>
          <w:tcPr>
            <w:tcW w:w="1550" w:type="dxa"/>
            <w:vAlign w:val="center"/>
          </w:tcPr>
          <w:p w14:paraId="48BF7F84"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0.17</w:t>
            </w:r>
          </w:p>
        </w:tc>
        <w:tc>
          <w:tcPr>
            <w:tcW w:w="1087" w:type="dxa"/>
            <w:vAlign w:val="center"/>
          </w:tcPr>
          <w:p w14:paraId="758BD0C7"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6.70</w:t>
            </w:r>
          </w:p>
        </w:tc>
        <w:tc>
          <w:tcPr>
            <w:tcW w:w="1319" w:type="dxa"/>
            <w:vAlign w:val="center"/>
          </w:tcPr>
          <w:p w14:paraId="0FD55CBB"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0.49</w:t>
            </w:r>
          </w:p>
        </w:tc>
        <w:tc>
          <w:tcPr>
            <w:tcW w:w="1576" w:type="dxa"/>
            <w:vAlign w:val="center"/>
          </w:tcPr>
          <w:p w14:paraId="07531DEC"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1.51</w:t>
            </w:r>
          </w:p>
        </w:tc>
        <w:tc>
          <w:tcPr>
            <w:tcW w:w="1415" w:type="dxa"/>
            <w:gridSpan w:val="2"/>
            <w:vAlign w:val="center"/>
          </w:tcPr>
          <w:p w14:paraId="1AAF8BC0"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244.1</w:t>
            </w:r>
          </w:p>
        </w:tc>
        <w:tc>
          <w:tcPr>
            <w:tcW w:w="1627" w:type="dxa"/>
            <w:vAlign w:val="center"/>
          </w:tcPr>
          <w:p w14:paraId="5B91143F"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33.2</w:t>
            </w:r>
          </w:p>
        </w:tc>
        <w:tc>
          <w:tcPr>
            <w:tcW w:w="1494" w:type="dxa"/>
            <w:vAlign w:val="center"/>
          </w:tcPr>
          <w:p w14:paraId="67C2AA5F"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337.0</w:t>
            </w:r>
          </w:p>
        </w:tc>
      </w:tr>
      <w:tr w:rsidR="000E765F" w:rsidRPr="00E8638E" w14:paraId="69662D93" w14:textId="77777777" w:rsidTr="00E8638E">
        <w:trPr>
          <w:trHeight w:val="281"/>
        </w:trPr>
        <w:tc>
          <w:tcPr>
            <w:tcW w:w="3114" w:type="dxa"/>
            <w:vAlign w:val="center"/>
          </w:tcPr>
          <w:p w14:paraId="033A9092"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4</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Blackgram</w:t>
            </w:r>
            <w:proofErr w:type="spellEnd"/>
          </w:p>
        </w:tc>
        <w:tc>
          <w:tcPr>
            <w:tcW w:w="1550" w:type="dxa"/>
            <w:vAlign w:val="center"/>
          </w:tcPr>
          <w:p w14:paraId="78C8F00D"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0.19</w:t>
            </w:r>
          </w:p>
        </w:tc>
        <w:tc>
          <w:tcPr>
            <w:tcW w:w="1087" w:type="dxa"/>
            <w:vAlign w:val="center"/>
          </w:tcPr>
          <w:p w14:paraId="4FAE19B6"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6.95</w:t>
            </w:r>
          </w:p>
        </w:tc>
        <w:tc>
          <w:tcPr>
            <w:tcW w:w="1319" w:type="dxa"/>
            <w:vAlign w:val="center"/>
          </w:tcPr>
          <w:p w14:paraId="651D36C1"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0.48</w:t>
            </w:r>
          </w:p>
        </w:tc>
        <w:tc>
          <w:tcPr>
            <w:tcW w:w="1576" w:type="dxa"/>
            <w:vAlign w:val="center"/>
          </w:tcPr>
          <w:p w14:paraId="2CCA6993"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1.54</w:t>
            </w:r>
          </w:p>
        </w:tc>
        <w:tc>
          <w:tcPr>
            <w:tcW w:w="1415" w:type="dxa"/>
            <w:gridSpan w:val="2"/>
            <w:vAlign w:val="center"/>
          </w:tcPr>
          <w:p w14:paraId="6C40EF9C"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228.3</w:t>
            </w:r>
          </w:p>
        </w:tc>
        <w:tc>
          <w:tcPr>
            <w:tcW w:w="1627" w:type="dxa"/>
            <w:vAlign w:val="center"/>
          </w:tcPr>
          <w:p w14:paraId="12353141"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27.4</w:t>
            </w:r>
          </w:p>
        </w:tc>
        <w:tc>
          <w:tcPr>
            <w:tcW w:w="1494" w:type="dxa"/>
            <w:vAlign w:val="center"/>
          </w:tcPr>
          <w:p w14:paraId="1DAF4E93"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305.3</w:t>
            </w:r>
          </w:p>
        </w:tc>
      </w:tr>
      <w:tr w:rsidR="000E765F" w:rsidRPr="00E8638E" w14:paraId="603C149F" w14:textId="77777777" w:rsidTr="00E8638E">
        <w:trPr>
          <w:trHeight w:val="281"/>
        </w:trPr>
        <w:tc>
          <w:tcPr>
            <w:tcW w:w="3114" w:type="dxa"/>
            <w:vAlign w:val="center"/>
          </w:tcPr>
          <w:p w14:paraId="0FEF47E2"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5</w:t>
            </w:r>
            <w:r w:rsidRPr="00E8638E">
              <w:rPr>
                <w:rFonts w:ascii="Times New Roman" w:eastAsia="Times New Roman" w:hAnsi="Times New Roman" w:cs="Times New Roman"/>
                <w:color w:val="000000"/>
                <w:kern w:val="0"/>
                <w:sz w:val="24"/>
                <w:szCs w:val="24"/>
                <w:lang w:eastAsia="en-IN"/>
                <w14:ligatures w14:val="none"/>
              </w:rPr>
              <w:t xml:space="preserve"> - </w:t>
            </w:r>
            <w:proofErr w:type="spellStart"/>
            <w:r w:rsidRPr="00E8638E">
              <w:rPr>
                <w:rFonts w:ascii="Times New Roman" w:eastAsia="Times New Roman" w:hAnsi="Times New Roman" w:cs="Times New Roman"/>
                <w:color w:val="000000"/>
                <w:kern w:val="0"/>
                <w:sz w:val="24"/>
                <w:szCs w:val="24"/>
                <w:lang w:eastAsia="en-IN"/>
                <w14:ligatures w14:val="none"/>
              </w:rPr>
              <w:t>Greengram</w:t>
            </w:r>
            <w:proofErr w:type="spellEnd"/>
          </w:p>
        </w:tc>
        <w:tc>
          <w:tcPr>
            <w:tcW w:w="1550" w:type="dxa"/>
            <w:vAlign w:val="center"/>
          </w:tcPr>
          <w:p w14:paraId="69A556A8"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0.19</w:t>
            </w:r>
          </w:p>
        </w:tc>
        <w:tc>
          <w:tcPr>
            <w:tcW w:w="1087" w:type="dxa"/>
            <w:vAlign w:val="center"/>
          </w:tcPr>
          <w:p w14:paraId="06FA55A8"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6.89</w:t>
            </w:r>
          </w:p>
        </w:tc>
        <w:tc>
          <w:tcPr>
            <w:tcW w:w="1319" w:type="dxa"/>
            <w:vAlign w:val="center"/>
          </w:tcPr>
          <w:p w14:paraId="4CB4D3B7"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0.46</w:t>
            </w:r>
          </w:p>
        </w:tc>
        <w:tc>
          <w:tcPr>
            <w:tcW w:w="1576" w:type="dxa"/>
            <w:vAlign w:val="center"/>
          </w:tcPr>
          <w:p w14:paraId="502AEA79"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1.55</w:t>
            </w:r>
          </w:p>
        </w:tc>
        <w:tc>
          <w:tcPr>
            <w:tcW w:w="1415" w:type="dxa"/>
            <w:gridSpan w:val="2"/>
            <w:vAlign w:val="center"/>
          </w:tcPr>
          <w:p w14:paraId="1971F961"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226.1</w:t>
            </w:r>
          </w:p>
        </w:tc>
        <w:tc>
          <w:tcPr>
            <w:tcW w:w="1627" w:type="dxa"/>
            <w:vAlign w:val="center"/>
          </w:tcPr>
          <w:p w14:paraId="4478B469"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28.7</w:t>
            </w:r>
          </w:p>
        </w:tc>
        <w:tc>
          <w:tcPr>
            <w:tcW w:w="1494" w:type="dxa"/>
            <w:vAlign w:val="center"/>
          </w:tcPr>
          <w:p w14:paraId="65AE067F"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303.0</w:t>
            </w:r>
          </w:p>
        </w:tc>
      </w:tr>
      <w:tr w:rsidR="000E765F" w:rsidRPr="00E8638E" w14:paraId="547CD761" w14:textId="77777777" w:rsidTr="00E8638E">
        <w:trPr>
          <w:trHeight w:val="281"/>
        </w:trPr>
        <w:tc>
          <w:tcPr>
            <w:tcW w:w="3114" w:type="dxa"/>
            <w:vAlign w:val="center"/>
          </w:tcPr>
          <w:p w14:paraId="7BEFF378" w14:textId="77777777" w:rsidR="000E765F" w:rsidRPr="00E8638E" w:rsidRDefault="000E765F" w:rsidP="00392978">
            <w:pPr>
              <w:rPr>
                <w:rFonts w:ascii="Times New Roman" w:hAnsi="Times New Roman" w:cs="Times New Roman"/>
                <w:i/>
                <w:iCs/>
                <w:sz w:val="24"/>
                <w:szCs w:val="24"/>
              </w:rPr>
            </w:pPr>
            <w:proofErr w:type="spellStart"/>
            <w:r w:rsidRPr="00E8638E">
              <w:rPr>
                <w:rFonts w:ascii="Times New Roman" w:eastAsia="Times New Roman" w:hAnsi="Times New Roman" w:cs="Times New Roman"/>
                <w:color w:val="000000"/>
                <w:kern w:val="0"/>
                <w:sz w:val="24"/>
                <w:szCs w:val="24"/>
                <w:lang w:eastAsia="en-IN"/>
                <w14:ligatures w14:val="none"/>
              </w:rPr>
              <w:t>S.Em</w:t>
            </w:r>
            <w:proofErr w:type="spellEnd"/>
            <w:r w:rsidRPr="00E8638E">
              <w:rPr>
                <w:rFonts w:ascii="Times New Roman" w:eastAsia="Times New Roman" w:hAnsi="Times New Roman" w:cs="Times New Roman"/>
                <w:color w:val="000000"/>
                <w:kern w:val="0"/>
                <w:sz w:val="24"/>
                <w:szCs w:val="24"/>
                <w:lang w:eastAsia="en-IN"/>
                <w14:ligatures w14:val="none"/>
              </w:rPr>
              <w:t xml:space="preserve"> (±)</w:t>
            </w:r>
          </w:p>
        </w:tc>
        <w:tc>
          <w:tcPr>
            <w:tcW w:w="1550" w:type="dxa"/>
            <w:vAlign w:val="center"/>
          </w:tcPr>
          <w:p w14:paraId="3F5C4F62"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0.007</w:t>
            </w:r>
          </w:p>
        </w:tc>
        <w:tc>
          <w:tcPr>
            <w:tcW w:w="1087" w:type="dxa"/>
            <w:vAlign w:val="center"/>
          </w:tcPr>
          <w:p w14:paraId="535E4821"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0.079</w:t>
            </w:r>
          </w:p>
        </w:tc>
        <w:tc>
          <w:tcPr>
            <w:tcW w:w="1319" w:type="dxa"/>
            <w:vAlign w:val="center"/>
          </w:tcPr>
          <w:p w14:paraId="6301F88C"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0.017</w:t>
            </w:r>
          </w:p>
        </w:tc>
        <w:tc>
          <w:tcPr>
            <w:tcW w:w="1576" w:type="dxa"/>
            <w:vAlign w:val="center"/>
          </w:tcPr>
          <w:p w14:paraId="5DA8F58A"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0.043</w:t>
            </w:r>
          </w:p>
        </w:tc>
        <w:tc>
          <w:tcPr>
            <w:tcW w:w="1415" w:type="dxa"/>
            <w:gridSpan w:val="2"/>
            <w:vAlign w:val="center"/>
          </w:tcPr>
          <w:p w14:paraId="35E09171"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4.36</w:t>
            </w:r>
          </w:p>
        </w:tc>
        <w:tc>
          <w:tcPr>
            <w:tcW w:w="1627" w:type="dxa"/>
            <w:vAlign w:val="center"/>
          </w:tcPr>
          <w:p w14:paraId="03385B85"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1.19</w:t>
            </w:r>
          </w:p>
        </w:tc>
        <w:tc>
          <w:tcPr>
            <w:tcW w:w="1494" w:type="dxa"/>
            <w:vAlign w:val="center"/>
          </w:tcPr>
          <w:p w14:paraId="241BAB06"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5.82</w:t>
            </w:r>
          </w:p>
        </w:tc>
      </w:tr>
      <w:tr w:rsidR="000E765F" w:rsidRPr="00E8638E" w14:paraId="3FB95035" w14:textId="77777777" w:rsidTr="00E8638E">
        <w:trPr>
          <w:trHeight w:val="281"/>
        </w:trPr>
        <w:tc>
          <w:tcPr>
            <w:tcW w:w="3114" w:type="dxa"/>
            <w:vAlign w:val="center"/>
          </w:tcPr>
          <w:p w14:paraId="545F78AE"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6DA5A03F"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06018674"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038FC378"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3D4A9654"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415" w:type="dxa"/>
            <w:gridSpan w:val="2"/>
            <w:vAlign w:val="center"/>
          </w:tcPr>
          <w:p w14:paraId="7175F625"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12.7</w:t>
            </w:r>
          </w:p>
        </w:tc>
        <w:tc>
          <w:tcPr>
            <w:tcW w:w="1627" w:type="dxa"/>
            <w:vAlign w:val="center"/>
          </w:tcPr>
          <w:p w14:paraId="5570DD48"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3.5</w:t>
            </w:r>
          </w:p>
        </w:tc>
        <w:tc>
          <w:tcPr>
            <w:tcW w:w="1494" w:type="dxa"/>
            <w:vAlign w:val="center"/>
          </w:tcPr>
          <w:p w14:paraId="65E5E61A"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17.0</w:t>
            </w:r>
          </w:p>
        </w:tc>
      </w:tr>
      <w:tr w:rsidR="000E765F" w:rsidRPr="00E8638E" w14:paraId="5F1D3E99" w14:textId="77777777" w:rsidTr="00E8638E">
        <w:trPr>
          <w:trHeight w:val="281"/>
        </w:trPr>
        <w:tc>
          <w:tcPr>
            <w:tcW w:w="3114" w:type="dxa"/>
            <w:vAlign w:val="center"/>
          </w:tcPr>
          <w:p w14:paraId="4346D626" w14:textId="77777777" w:rsidR="000E765F" w:rsidRPr="00E8638E" w:rsidRDefault="000E765F" w:rsidP="00392978">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550" w:type="dxa"/>
            <w:vAlign w:val="center"/>
          </w:tcPr>
          <w:p w14:paraId="0F9241EE"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10.4</w:t>
            </w:r>
          </w:p>
        </w:tc>
        <w:tc>
          <w:tcPr>
            <w:tcW w:w="1087" w:type="dxa"/>
            <w:vAlign w:val="center"/>
          </w:tcPr>
          <w:p w14:paraId="78F7FDEE"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3.5</w:t>
            </w:r>
          </w:p>
        </w:tc>
        <w:tc>
          <w:tcPr>
            <w:tcW w:w="1319" w:type="dxa"/>
            <w:vAlign w:val="center"/>
          </w:tcPr>
          <w:p w14:paraId="5CD595AF"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10.3</w:t>
            </w:r>
          </w:p>
        </w:tc>
        <w:tc>
          <w:tcPr>
            <w:tcW w:w="1576" w:type="dxa"/>
            <w:vAlign w:val="center"/>
          </w:tcPr>
          <w:p w14:paraId="08DC4F17"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8.5</w:t>
            </w:r>
          </w:p>
        </w:tc>
        <w:tc>
          <w:tcPr>
            <w:tcW w:w="1415" w:type="dxa"/>
            <w:gridSpan w:val="2"/>
            <w:vAlign w:val="center"/>
          </w:tcPr>
          <w:p w14:paraId="06D2EA25"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5.6</w:t>
            </w:r>
          </w:p>
        </w:tc>
        <w:tc>
          <w:tcPr>
            <w:tcW w:w="1627" w:type="dxa"/>
            <w:vAlign w:val="center"/>
          </w:tcPr>
          <w:p w14:paraId="646D372D"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12.0</w:t>
            </w:r>
          </w:p>
        </w:tc>
        <w:tc>
          <w:tcPr>
            <w:tcW w:w="1494" w:type="dxa"/>
            <w:vAlign w:val="center"/>
          </w:tcPr>
          <w:p w14:paraId="4CEA99DB" w14:textId="77777777" w:rsidR="000E765F" w:rsidRPr="00E8638E" w:rsidRDefault="000E765F" w:rsidP="00392978">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5.5</w:t>
            </w:r>
          </w:p>
        </w:tc>
      </w:tr>
      <w:tr w:rsidR="000E765F" w:rsidRPr="00E8638E" w14:paraId="6301CB18" w14:textId="77777777" w:rsidTr="00E8638E">
        <w:trPr>
          <w:trHeight w:val="281"/>
        </w:trPr>
        <w:tc>
          <w:tcPr>
            <w:tcW w:w="3114" w:type="dxa"/>
            <w:vAlign w:val="center"/>
          </w:tcPr>
          <w:p w14:paraId="7FF75DD4" w14:textId="77777777" w:rsidR="000E765F" w:rsidRPr="00E8638E" w:rsidRDefault="000E765F" w:rsidP="00392978">
            <w:pP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Interaction</w:t>
            </w:r>
          </w:p>
        </w:tc>
        <w:tc>
          <w:tcPr>
            <w:tcW w:w="1550" w:type="dxa"/>
            <w:vAlign w:val="center"/>
          </w:tcPr>
          <w:p w14:paraId="4FD77D95" w14:textId="77777777" w:rsidR="000E765F" w:rsidRPr="00E8638E" w:rsidRDefault="000E765F" w:rsidP="00392978">
            <w:pPr>
              <w:jc w:val="center"/>
              <w:rPr>
                <w:rFonts w:ascii="Times New Roman" w:hAnsi="Times New Roman" w:cs="Times New Roman"/>
                <w:i/>
                <w:iCs/>
                <w:sz w:val="24"/>
                <w:szCs w:val="24"/>
              </w:rPr>
            </w:pPr>
          </w:p>
        </w:tc>
        <w:tc>
          <w:tcPr>
            <w:tcW w:w="1087" w:type="dxa"/>
            <w:vAlign w:val="center"/>
          </w:tcPr>
          <w:p w14:paraId="18F9A8CE" w14:textId="77777777" w:rsidR="000E765F" w:rsidRPr="00E8638E" w:rsidRDefault="000E765F" w:rsidP="00392978">
            <w:pPr>
              <w:jc w:val="center"/>
              <w:rPr>
                <w:rFonts w:ascii="Times New Roman" w:hAnsi="Times New Roman" w:cs="Times New Roman"/>
                <w:i/>
                <w:iCs/>
                <w:sz w:val="24"/>
                <w:szCs w:val="24"/>
              </w:rPr>
            </w:pPr>
          </w:p>
        </w:tc>
        <w:tc>
          <w:tcPr>
            <w:tcW w:w="1319" w:type="dxa"/>
            <w:vAlign w:val="center"/>
          </w:tcPr>
          <w:p w14:paraId="3CCD9AFD" w14:textId="77777777" w:rsidR="000E765F" w:rsidRPr="00E8638E" w:rsidRDefault="000E765F" w:rsidP="00392978">
            <w:pPr>
              <w:jc w:val="center"/>
              <w:rPr>
                <w:rFonts w:ascii="Times New Roman" w:hAnsi="Times New Roman" w:cs="Times New Roman"/>
                <w:i/>
                <w:iCs/>
                <w:sz w:val="24"/>
                <w:szCs w:val="24"/>
              </w:rPr>
            </w:pPr>
          </w:p>
        </w:tc>
        <w:tc>
          <w:tcPr>
            <w:tcW w:w="1576" w:type="dxa"/>
            <w:vAlign w:val="center"/>
          </w:tcPr>
          <w:p w14:paraId="36BF9F92" w14:textId="77777777" w:rsidR="000E765F" w:rsidRPr="00E8638E" w:rsidRDefault="000E765F" w:rsidP="00392978">
            <w:pPr>
              <w:jc w:val="center"/>
              <w:rPr>
                <w:rFonts w:ascii="Times New Roman" w:hAnsi="Times New Roman" w:cs="Times New Roman"/>
                <w:i/>
                <w:iCs/>
                <w:sz w:val="24"/>
                <w:szCs w:val="24"/>
              </w:rPr>
            </w:pPr>
          </w:p>
        </w:tc>
        <w:tc>
          <w:tcPr>
            <w:tcW w:w="1415" w:type="dxa"/>
            <w:gridSpan w:val="2"/>
            <w:vAlign w:val="center"/>
          </w:tcPr>
          <w:p w14:paraId="70597EB3" w14:textId="77777777" w:rsidR="000E765F" w:rsidRPr="00E8638E" w:rsidRDefault="000E765F" w:rsidP="00392978">
            <w:pPr>
              <w:jc w:val="center"/>
              <w:rPr>
                <w:rFonts w:ascii="Times New Roman" w:hAnsi="Times New Roman" w:cs="Times New Roman"/>
                <w:i/>
                <w:iCs/>
                <w:sz w:val="24"/>
                <w:szCs w:val="24"/>
              </w:rPr>
            </w:pPr>
          </w:p>
        </w:tc>
        <w:tc>
          <w:tcPr>
            <w:tcW w:w="1627" w:type="dxa"/>
            <w:vAlign w:val="center"/>
          </w:tcPr>
          <w:p w14:paraId="345E90FD" w14:textId="77777777" w:rsidR="000E765F" w:rsidRPr="00E8638E" w:rsidRDefault="000E765F" w:rsidP="00392978">
            <w:pPr>
              <w:jc w:val="center"/>
              <w:rPr>
                <w:rFonts w:ascii="Times New Roman" w:hAnsi="Times New Roman" w:cs="Times New Roman"/>
                <w:i/>
                <w:iCs/>
                <w:sz w:val="24"/>
                <w:szCs w:val="24"/>
              </w:rPr>
            </w:pPr>
          </w:p>
        </w:tc>
        <w:tc>
          <w:tcPr>
            <w:tcW w:w="1494" w:type="dxa"/>
            <w:vAlign w:val="center"/>
          </w:tcPr>
          <w:p w14:paraId="2AED0C68" w14:textId="77777777" w:rsidR="000E765F" w:rsidRPr="00E8638E" w:rsidRDefault="000E765F" w:rsidP="00392978">
            <w:pPr>
              <w:jc w:val="center"/>
              <w:rPr>
                <w:rFonts w:ascii="Times New Roman" w:hAnsi="Times New Roman" w:cs="Times New Roman"/>
                <w:i/>
                <w:iCs/>
                <w:sz w:val="24"/>
                <w:szCs w:val="24"/>
              </w:rPr>
            </w:pPr>
          </w:p>
        </w:tc>
      </w:tr>
      <w:tr w:rsidR="00E8638E" w:rsidRPr="00E8638E" w14:paraId="79FA71DA" w14:textId="77777777" w:rsidTr="00392978">
        <w:trPr>
          <w:trHeight w:val="281"/>
        </w:trPr>
        <w:tc>
          <w:tcPr>
            <w:tcW w:w="13182" w:type="dxa"/>
            <w:gridSpan w:val="9"/>
            <w:vAlign w:val="center"/>
          </w:tcPr>
          <w:p w14:paraId="16B6B2EA" w14:textId="5DD65ABA" w:rsidR="00E8638E" w:rsidRPr="00E8638E" w:rsidRDefault="00E8638E" w:rsidP="00E8638E">
            <w:pPr>
              <w:rPr>
                <w:rFonts w:ascii="Times New Roman" w:hAnsi="Times New Roman" w:cs="Times New Roman"/>
                <w:i/>
                <w:iCs/>
                <w:sz w:val="24"/>
                <w:szCs w:val="24"/>
              </w:rPr>
            </w:pPr>
            <w:proofErr w:type="spellStart"/>
            <w:r w:rsidRPr="00E8638E">
              <w:rPr>
                <w:rFonts w:ascii="Times New Roman" w:hAnsi="Times New Roman" w:cs="Times New Roman"/>
                <w:sz w:val="24"/>
                <w:szCs w:val="24"/>
              </w:rPr>
              <w:t>a.For</w:t>
            </w:r>
            <w:proofErr w:type="spellEnd"/>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sub</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level of main plot means</w:t>
            </w:r>
          </w:p>
        </w:tc>
      </w:tr>
      <w:tr w:rsidR="00E8638E" w:rsidRPr="00E8638E" w14:paraId="400C4548" w14:textId="77777777" w:rsidTr="00E8638E">
        <w:trPr>
          <w:trHeight w:val="281"/>
        </w:trPr>
        <w:tc>
          <w:tcPr>
            <w:tcW w:w="3114" w:type="dxa"/>
            <w:vAlign w:val="center"/>
          </w:tcPr>
          <w:p w14:paraId="17EEB6E7" w14:textId="77777777" w:rsidR="00E8638E" w:rsidRPr="00E8638E" w:rsidRDefault="00E8638E" w:rsidP="00E8638E">
            <w:pPr>
              <w:rPr>
                <w:rFonts w:ascii="Times New Roman" w:hAnsi="Times New Roman" w:cs="Times New Roman"/>
                <w:color w:val="000000"/>
                <w:sz w:val="24"/>
                <w:szCs w:val="24"/>
              </w:rPr>
            </w:pPr>
            <w:proofErr w:type="spellStart"/>
            <w:r w:rsidRPr="00E8638E">
              <w:rPr>
                <w:rFonts w:ascii="Times New Roman" w:eastAsia="Times New Roman" w:hAnsi="Times New Roman" w:cs="Times New Roman"/>
                <w:color w:val="000000"/>
                <w:kern w:val="0"/>
                <w:sz w:val="24"/>
                <w:szCs w:val="24"/>
                <w:lang w:eastAsia="en-IN"/>
                <w14:ligatures w14:val="none"/>
              </w:rPr>
              <w:t>S.Em</w:t>
            </w:r>
            <w:proofErr w:type="spellEnd"/>
            <w:r w:rsidRPr="00E8638E">
              <w:rPr>
                <w:rFonts w:ascii="Times New Roman" w:eastAsia="Times New Roman" w:hAnsi="Times New Roman" w:cs="Times New Roman"/>
                <w:color w:val="000000"/>
                <w:kern w:val="0"/>
                <w:sz w:val="24"/>
                <w:szCs w:val="24"/>
                <w:lang w:eastAsia="en-IN"/>
                <w14:ligatures w14:val="none"/>
              </w:rPr>
              <w:t xml:space="preserve"> (±)</w:t>
            </w:r>
          </w:p>
        </w:tc>
        <w:tc>
          <w:tcPr>
            <w:tcW w:w="1550" w:type="dxa"/>
            <w:vAlign w:val="center"/>
          </w:tcPr>
          <w:p w14:paraId="3BEB7563"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0.012</w:t>
            </w:r>
          </w:p>
        </w:tc>
        <w:tc>
          <w:tcPr>
            <w:tcW w:w="1087" w:type="dxa"/>
            <w:vAlign w:val="center"/>
          </w:tcPr>
          <w:p w14:paraId="53033D04"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0.137</w:t>
            </w:r>
          </w:p>
        </w:tc>
        <w:tc>
          <w:tcPr>
            <w:tcW w:w="1319" w:type="dxa"/>
            <w:vAlign w:val="center"/>
          </w:tcPr>
          <w:p w14:paraId="3E48AB6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0.029</w:t>
            </w:r>
          </w:p>
        </w:tc>
        <w:tc>
          <w:tcPr>
            <w:tcW w:w="1576" w:type="dxa"/>
            <w:vAlign w:val="center"/>
          </w:tcPr>
          <w:p w14:paraId="04E560CC"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0.075</w:t>
            </w:r>
          </w:p>
        </w:tc>
        <w:tc>
          <w:tcPr>
            <w:tcW w:w="1415" w:type="dxa"/>
            <w:gridSpan w:val="2"/>
            <w:vAlign w:val="center"/>
          </w:tcPr>
          <w:p w14:paraId="6EBF30AC"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7.56</w:t>
            </w:r>
          </w:p>
        </w:tc>
        <w:tc>
          <w:tcPr>
            <w:tcW w:w="1627" w:type="dxa"/>
            <w:vAlign w:val="center"/>
          </w:tcPr>
          <w:p w14:paraId="37BB2A0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2.08</w:t>
            </w:r>
          </w:p>
        </w:tc>
        <w:tc>
          <w:tcPr>
            <w:tcW w:w="1494" w:type="dxa"/>
            <w:vAlign w:val="center"/>
          </w:tcPr>
          <w:p w14:paraId="2248059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10.09</w:t>
            </w:r>
          </w:p>
        </w:tc>
      </w:tr>
      <w:tr w:rsidR="00E8638E" w:rsidRPr="00E8638E" w14:paraId="65AF8E2E" w14:textId="77777777" w:rsidTr="00E8638E">
        <w:trPr>
          <w:trHeight w:val="281"/>
        </w:trPr>
        <w:tc>
          <w:tcPr>
            <w:tcW w:w="3114" w:type="dxa"/>
            <w:vAlign w:val="center"/>
          </w:tcPr>
          <w:p w14:paraId="31CAAE8D" w14:textId="77777777" w:rsidR="00E8638E" w:rsidRPr="00E8638E" w:rsidRDefault="00E8638E" w:rsidP="00E8638E">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4797376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0F36597F"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33140B25"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22FC522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15" w:type="dxa"/>
            <w:gridSpan w:val="2"/>
            <w:vAlign w:val="center"/>
          </w:tcPr>
          <w:p w14:paraId="44E84F20"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627" w:type="dxa"/>
            <w:vAlign w:val="center"/>
          </w:tcPr>
          <w:p w14:paraId="1F3057D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94" w:type="dxa"/>
            <w:vAlign w:val="center"/>
          </w:tcPr>
          <w:p w14:paraId="1CA79FF0"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r>
      <w:tr w:rsidR="00E8638E" w:rsidRPr="00E8638E" w14:paraId="18527704" w14:textId="77777777" w:rsidTr="00392978">
        <w:trPr>
          <w:trHeight w:val="281"/>
        </w:trPr>
        <w:tc>
          <w:tcPr>
            <w:tcW w:w="13182" w:type="dxa"/>
            <w:gridSpan w:val="9"/>
            <w:vAlign w:val="center"/>
          </w:tcPr>
          <w:p w14:paraId="697DC098" w14:textId="6F110543" w:rsidR="00E8638E" w:rsidRPr="00E8638E" w:rsidRDefault="00E8638E" w:rsidP="00E8638E">
            <w:pPr>
              <w:rPr>
                <w:rFonts w:ascii="Times New Roman" w:hAnsi="Times New Roman" w:cs="Times New Roman"/>
                <w:i/>
                <w:iCs/>
                <w:sz w:val="24"/>
                <w:szCs w:val="24"/>
              </w:rPr>
            </w:pPr>
            <w:proofErr w:type="spellStart"/>
            <w:r w:rsidRPr="00E8638E">
              <w:rPr>
                <w:rFonts w:ascii="Times New Roman" w:hAnsi="Times New Roman" w:cs="Times New Roman"/>
                <w:sz w:val="24"/>
                <w:szCs w:val="24"/>
              </w:rPr>
              <w:t>b.For</w:t>
            </w:r>
            <w:proofErr w:type="spellEnd"/>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7"/>
                <w:sz w:val="24"/>
                <w:szCs w:val="24"/>
              </w:rPr>
              <w:t xml:space="preserve"> </w:t>
            </w:r>
            <w:r w:rsidRPr="00E8638E">
              <w:rPr>
                <w:rFonts w:ascii="Times New Roman" w:hAnsi="Times New Roman" w:cs="Times New Roman"/>
                <w:sz w:val="24"/>
                <w:szCs w:val="24"/>
              </w:rPr>
              <w:t>main</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(or) different level of sub plot means</w:t>
            </w:r>
          </w:p>
        </w:tc>
      </w:tr>
      <w:tr w:rsidR="00E8638E" w:rsidRPr="00E8638E" w14:paraId="506EA84B" w14:textId="77777777" w:rsidTr="00E8638E">
        <w:trPr>
          <w:trHeight w:val="281"/>
        </w:trPr>
        <w:tc>
          <w:tcPr>
            <w:tcW w:w="3114" w:type="dxa"/>
            <w:vAlign w:val="center"/>
          </w:tcPr>
          <w:p w14:paraId="2EAC883B" w14:textId="77777777" w:rsidR="00E8638E" w:rsidRPr="00E8638E" w:rsidRDefault="00E8638E" w:rsidP="00E8638E">
            <w:pPr>
              <w:rPr>
                <w:rFonts w:ascii="Times New Roman" w:hAnsi="Times New Roman" w:cs="Times New Roman"/>
                <w:color w:val="000000"/>
                <w:sz w:val="24"/>
                <w:szCs w:val="24"/>
              </w:rPr>
            </w:pPr>
            <w:proofErr w:type="spellStart"/>
            <w:r w:rsidRPr="00E8638E">
              <w:rPr>
                <w:rFonts w:ascii="Times New Roman" w:eastAsia="Times New Roman" w:hAnsi="Times New Roman" w:cs="Times New Roman"/>
                <w:color w:val="000000"/>
                <w:kern w:val="0"/>
                <w:sz w:val="24"/>
                <w:szCs w:val="24"/>
                <w:lang w:eastAsia="en-IN"/>
                <w14:ligatures w14:val="none"/>
              </w:rPr>
              <w:t>S.Em</w:t>
            </w:r>
            <w:proofErr w:type="spellEnd"/>
            <w:r w:rsidRPr="00E8638E">
              <w:rPr>
                <w:rFonts w:ascii="Times New Roman" w:eastAsia="Times New Roman" w:hAnsi="Times New Roman" w:cs="Times New Roman"/>
                <w:color w:val="000000"/>
                <w:kern w:val="0"/>
                <w:sz w:val="24"/>
                <w:szCs w:val="24"/>
                <w:lang w:eastAsia="en-IN"/>
                <w14:ligatures w14:val="none"/>
              </w:rPr>
              <w:t xml:space="preserve"> (±)</w:t>
            </w:r>
          </w:p>
        </w:tc>
        <w:tc>
          <w:tcPr>
            <w:tcW w:w="1550" w:type="dxa"/>
            <w:vAlign w:val="center"/>
          </w:tcPr>
          <w:p w14:paraId="2BF3069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0.012</w:t>
            </w:r>
          </w:p>
        </w:tc>
        <w:tc>
          <w:tcPr>
            <w:tcW w:w="1087" w:type="dxa"/>
            <w:vAlign w:val="center"/>
          </w:tcPr>
          <w:p w14:paraId="2551A44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0.145</w:t>
            </w:r>
          </w:p>
        </w:tc>
        <w:tc>
          <w:tcPr>
            <w:tcW w:w="1319" w:type="dxa"/>
            <w:vAlign w:val="center"/>
          </w:tcPr>
          <w:p w14:paraId="4819140F"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0.027</w:t>
            </w:r>
          </w:p>
        </w:tc>
        <w:tc>
          <w:tcPr>
            <w:tcW w:w="1576" w:type="dxa"/>
            <w:vAlign w:val="center"/>
          </w:tcPr>
          <w:p w14:paraId="0523677B"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0.081</w:t>
            </w:r>
          </w:p>
        </w:tc>
        <w:tc>
          <w:tcPr>
            <w:tcW w:w="1415" w:type="dxa"/>
            <w:gridSpan w:val="2"/>
            <w:vAlign w:val="center"/>
          </w:tcPr>
          <w:p w14:paraId="3A459FF8"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8.50</w:t>
            </w:r>
          </w:p>
        </w:tc>
        <w:tc>
          <w:tcPr>
            <w:tcW w:w="1627" w:type="dxa"/>
            <w:vAlign w:val="center"/>
          </w:tcPr>
          <w:p w14:paraId="1C16AF1C"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2.09</w:t>
            </w:r>
          </w:p>
        </w:tc>
        <w:tc>
          <w:tcPr>
            <w:tcW w:w="1494" w:type="dxa"/>
            <w:vAlign w:val="center"/>
          </w:tcPr>
          <w:p w14:paraId="2D4879A0"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10.88</w:t>
            </w:r>
          </w:p>
        </w:tc>
      </w:tr>
      <w:tr w:rsidR="00E8638E" w:rsidRPr="00E8638E" w14:paraId="040DDE02" w14:textId="77777777" w:rsidTr="00E8638E">
        <w:trPr>
          <w:trHeight w:val="281"/>
        </w:trPr>
        <w:tc>
          <w:tcPr>
            <w:tcW w:w="3114" w:type="dxa"/>
            <w:vAlign w:val="center"/>
          </w:tcPr>
          <w:p w14:paraId="403B35CA" w14:textId="77777777" w:rsidR="00E8638E" w:rsidRPr="00E8638E" w:rsidRDefault="00E8638E" w:rsidP="00E8638E">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3A8B597B"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0EF4880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5612F478"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30397277"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15" w:type="dxa"/>
            <w:gridSpan w:val="2"/>
            <w:vAlign w:val="center"/>
          </w:tcPr>
          <w:p w14:paraId="26E9150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627" w:type="dxa"/>
            <w:vAlign w:val="center"/>
          </w:tcPr>
          <w:p w14:paraId="56D86032"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94" w:type="dxa"/>
            <w:vAlign w:val="center"/>
          </w:tcPr>
          <w:p w14:paraId="45EF2FE9"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r>
    </w:tbl>
    <w:p w14:paraId="41B02219" w14:textId="56D4C5E0" w:rsidR="009D2305" w:rsidRPr="00E8638E" w:rsidRDefault="00E8638E" w:rsidP="009E4CDA">
      <w:pPr>
        <w:jc w:val="both"/>
        <w:rPr>
          <w:rFonts w:ascii="Times New Roman" w:hAnsi="Times New Roman" w:cs="Times New Roman"/>
          <w:b/>
          <w:bCs/>
          <w:sz w:val="24"/>
          <w:szCs w:val="24"/>
        </w:rPr>
        <w:sectPr w:rsidR="009D2305" w:rsidRPr="00E8638E" w:rsidSect="009D2305">
          <w:type w:val="continuous"/>
          <w:pgSz w:w="16838" w:h="11906" w:orient="landscape"/>
          <w:pgMar w:top="1440" w:right="1440" w:bottom="1440" w:left="1440" w:header="709" w:footer="709" w:gutter="0"/>
          <w:cols w:space="708"/>
          <w:docGrid w:linePitch="360"/>
        </w:sectPr>
      </w:pPr>
      <w:r w:rsidRPr="00E8638E">
        <w:rPr>
          <w:rFonts w:ascii="Times New Roman" w:hAnsi="Times New Roman" w:cs="Times New Roman"/>
          <w:b/>
          <w:bCs/>
          <w:sz w:val="24"/>
          <w:szCs w:val="24"/>
        </w:rPr>
        <w:t xml:space="preserve">Table  5. </w:t>
      </w:r>
      <w:r w:rsidRPr="00E8638E">
        <w:rPr>
          <w:rFonts w:ascii="Times New Roman" w:hAnsi="Times New Roman" w:cs="Times New Roman"/>
          <w:b/>
          <w:bCs/>
          <w:sz w:val="24"/>
        </w:rPr>
        <w:t>Soil physio-chemical properties  as influenced by finger millet residue management practices and various legume crops</w:t>
      </w:r>
    </w:p>
    <w:p w14:paraId="4FACC75B" w14:textId="77777777" w:rsidR="009E4CDA" w:rsidRPr="00D85141" w:rsidRDefault="009E4CDA" w:rsidP="00E03C2F">
      <w:pPr>
        <w:jc w:val="both"/>
        <w:rPr>
          <w:rFonts w:ascii="Times New Roman" w:hAnsi="Times New Roman" w:cs="Times New Roman"/>
          <w:sz w:val="24"/>
          <w:szCs w:val="24"/>
        </w:rPr>
      </w:pPr>
    </w:p>
    <w:sectPr w:rsidR="009E4CDA" w:rsidRPr="00D85141" w:rsidSect="0099706C">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5-09-25T00:02:00Z" w:initials="MOU">
    <w:p w14:paraId="6FAB86BF" w14:textId="3EABA551" w:rsidR="00392978" w:rsidRDefault="00392978">
      <w:pPr>
        <w:pStyle w:val="CommentText"/>
      </w:pPr>
      <w:r>
        <w:rPr>
          <w:rStyle w:val="CommentReference"/>
        </w:rPr>
        <w:annotationRef/>
      </w:r>
      <w:r>
        <w:t xml:space="preserve">The whole of introduction there is no citation or references. </w:t>
      </w:r>
      <w:bookmarkStart w:id="1" w:name="_GoBack"/>
      <w:bookmarkEnd w:id="1"/>
    </w:p>
  </w:comment>
  <w:comment w:id="2" w:author="Microsoft Office User" w:date="2025-09-25T00:05:00Z" w:initials="MOU">
    <w:p w14:paraId="0995E2FC" w14:textId="1EF98975" w:rsidR="00392978" w:rsidRDefault="00392978">
      <w:pPr>
        <w:pStyle w:val="CommentText"/>
      </w:pPr>
      <w:r>
        <w:rPr>
          <w:rStyle w:val="CommentReference"/>
        </w:rPr>
        <w:annotationRef/>
      </w:r>
      <w:r>
        <w:t>Under this section, there should be sub-section with different titles for better presenting and understanding of this section. Please categories them into different sub-section</w:t>
      </w:r>
      <w:r w:rsidR="00F73C42">
        <w:t xml:space="preserve"> such as: Location and climate of study area, Experimental Procedures, Data collection and statistical Analysis</w:t>
      </w:r>
    </w:p>
  </w:comment>
  <w:comment w:id="3" w:author="Microsoft Office User" w:date="2025-09-25T00:22:00Z" w:initials="MOU">
    <w:p w14:paraId="661B05C6" w14:textId="3174FE2F" w:rsidR="00F73C42" w:rsidRDefault="00F73C42">
      <w:pPr>
        <w:pStyle w:val="CommentText"/>
      </w:pPr>
      <w:r>
        <w:rPr>
          <w:rStyle w:val="CommentReference"/>
        </w:rPr>
        <w:annotationRef/>
      </w:r>
      <w:r>
        <w:t xml:space="preserve">I will recommend you put the table at the end of the </w:t>
      </w:r>
      <w:r w:rsidR="001476F0">
        <w:t xml:space="preserve">results and discussions. </w:t>
      </w:r>
    </w:p>
  </w:comment>
  <w:comment w:id="4" w:author="Microsoft Office User" w:date="2025-09-25T00:24:00Z" w:initials="MOU">
    <w:p w14:paraId="0312D35D" w14:textId="21D2C7FA" w:rsidR="001476F0" w:rsidRDefault="001476F0">
      <w:pPr>
        <w:pStyle w:val="CommentText"/>
      </w:pPr>
      <w:r>
        <w:rPr>
          <w:rStyle w:val="CommentReference"/>
        </w:rPr>
        <w:annotationRef/>
      </w:r>
      <w:r>
        <w:t xml:space="preserve">Include the tables and figures into text. </w:t>
      </w:r>
    </w:p>
  </w:comment>
  <w:comment w:id="5" w:author="Microsoft Office User" w:date="2025-09-25T00:26:00Z" w:initials="MOU">
    <w:p w14:paraId="2E4E961E" w14:textId="5A9E42E3" w:rsidR="001476F0" w:rsidRDefault="001476F0">
      <w:pPr>
        <w:pStyle w:val="CommentText"/>
      </w:pPr>
      <w:r>
        <w:rPr>
          <w:rStyle w:val="CommentReference"/>
        </w:rPr>
        <w:annotationRef/>
      </w:r>
      <w:r>
        <w:t xml:space="preserve">What procedures did you use to conduct plant tissues analysis? I think readers will want to know the procedure </w:t>
      </w:r>
      <w:proofErr w:type="spellStart"/>
      <w:r>
        <w:t>youused</w:t>
      </w:r>
      <w:proofErr w:type="spellEnd"/>
      <w:r>
        <w:t xml:space="preserve"> to do this.</w:t>
      </w:r>
      <w:r w:rsidR="00571D64">
        <w:t xml:space="preserve"> Provides sub-heading for this under materials and methods.</w:t>
      </w:r>
    </w:p>
  </w:comment>
  <w:comment w:id="6" w:author="Microsoft Office User" w:date="2025-09-25T00:30:00Z" w:initials="MOU">
    <w:p w14:paraId="00103551" w14:textId="31F6F402" w:rsidR="001476F0" w:rsidRDefault="001476F0">
      <w:pPr>
        <w:pStyle w:val="CommentText"/>
      </w:pPr>
      <w:r>
        <w:rPr>
          <w:rStyle w:val="CommentReference"/>
        </w:rPr>
        <w:annotationRef/>
      </w:r>
      <w:r>
        <w:t xml:space="preserve">From readers </w:t>
      </w:r>
      <w:proofErr w:type="spellStart"/>
      <w:r>
        <w:t>perpectives</w:t>
      </w:r>
      <w:proofErr w:type="spellEnd"/>
      <w:r>
        <w:t xml:space="preserve">, you have to describes the </w:t>
      </w:r>
      <w:proofErr w:type="spellStart"/>
      <w:r>
        <w:t>procudures</w:t>
      </w:r>
      <w:proofErr w:type="spellEnd"/>
      <w:r>
        <w:t xml:space="preserve"> used for soil physio-chemical properties. Provide different sub-heading for Soil Physio-chemical Properties under materials and methods</w:t>
      </w:r>
      <w:r w:rsidR="00571D64">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AB86BF" w15:done="0"/>
  <w15:commentEx w15:paraId="0995E2FC" w15:done="0"/>
  <w15:commentEx w15:paraId="661B05C6" w15:done="0"/>
  <w15:commentEx w15:paraId="0312D35D" w15:done="0"/>
  <w15:commentEx w15:paraId="2E4E961E" w15:done="0"/>
  <w15:commentEx w15:paraId="001035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7F0527" w16cex:dateUtc="2025-09-24T16:02:00Z"/>
  <w16cex:commentExtensible w16cex:durableId="2C7F05D4" w16cex:dateUtc="2025-09-24T16:05:00Z"/>
  <w16cex:commentExtensible w16cex:durableId="2C7F09AE" w16cex:dateUtc="2025-09-24T16:22:00Z"/>
  <w16cex:commentExtensible w16cex:durableId="2C7F0A3F" w16cex:dateUtc="2025-09-24T16:24:00Z"/>
  <w16cex:commentExtensible w16cex:durableId="2C7F0AAC" w16cex:dateUtc="2025-09-24T16:26:00Z"/>
  <w16cex:commentExtensible w16cex:durableId="2C7F0BA0" w16cex:dateUtc="2025-09-24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AB86BF" w16cid:durableId="2C7F0527"/>
  <w16cid:commentId w16cid:paraId="0995E2FC" w16cid:durableId="2C7F05D4"/>
  <w16cid:commentId w16cid:paraId="661B05C6" w16cid:durableId="2C7F09AE"/>
  <w16cid:commentId w16cid:paraId="0312D35D" w16cid:durableId="2C7F0A3F"/>
  <w16cid:commentId w16cid:paraId="2E4E961E" w16cid:durableId="2C7F0AAC"/>
  <w16cid:commentId w16cid:paraId="00103551" w16cid:durableId="2C7F0B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9F151" w14:textId="77777777" w:rsidR="008529E0" w:rsidRDefault="008529E0" w:rsidP="00AC357E">
      <w:pPr>
        <w:spacing w:after="0" w:line="240" w:lineRule="auto"/>
      </w:pPr>
      <w:r>
        <w:separator/>
      </w:r>
    </w:p>
  </w:endnote>
  <w:endnote w:type="continuationSeparator" w:id="0">
    <w:p w14:paraId="49957E8E" w14:textId="77777777" w:rsidR="008529E0" w:rsidRDefault="008529E0" w:rsidP="00AC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1008" w14:textId="77777777" w:rsidR="00392978" w:rsidRDefault="00392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A3A4" w14:textId="77777777" w:rsidR="00392978" w:rsidRDefault="00392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A04A" w14:textId="77777777" w:rsidR="00392978" w:rsidRDefault="00392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69BB7" w14:textId="77777777" w:rsidR="008529E0" w:rsidRDefault="008529E0" w:rsidP="00AC357E">
      <w:pPr>
        <w:spacing w:after="0" w:line="240" w:lineRule="auto"/>
      </w:pPr>
      <w:r>
        <w:separator/>
      </w:r>
    </w:p>
  </w:footnote>
  <w:footnote w:type="continuationSeparator" w:id="0">
    <w:p w14:paraId="54B529C8" w14:textId="77777777" w:rsidR="008529E0" w:rsidRDefault="008529E0" w:rsidP="00AC3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5B46" w14:textId="1020C685" w:rsidR="00392978" w:rsidRDefault="008529E0">
    <w:pPr>
      <w:pStyle w:val="Header"/>
    </w:pPr>
    <w:r>
      <w:rPr>
        <w:noProof/>
      </w:rPr>
      <w:pict w14:anchorId="4F003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62969" o:spid="_x0000_s2051" type="#_x0000_t136" alt="" style="position:absolute;margin-left:0;margin-top:0;width:572.15pt;height:107.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C2A4" w14:textId="71962F57" w:rsidR="00392978" w:rsidRDefault="008529E0">
    <w:pPr>
      <w:pStyle w:val="Header"/>
    </w:pPr>
    <w:r>
      <w:rPr>
        <w:noProof/>
      </w:rPr>
      <w:pict w14:anchorId="5341C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62970" o:spid="_x0000_s2050" type="#_x0000_t136" alt="" style="position:absolute;margin-left:0;margin-top:0;width:572.15pt;height:107.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DD5B" w14:textId="4C751234" w:rsidR="00392978" w:rsidRDefault="008529E0">
    <w:pPr>
      <w:pStyle w:val="Header"/>
    </w:pPr>
    <w:r>
      <w:rPr>
        <w:noProof/>
      </w:rPr>
      <w:pict w14:anchorId="724A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62968" o:spid="_x0000_s2049" type="#_x0000_t136" alt="" style="position:absolute;margin-left:0;margin-top:0;width:572.15pt;height:107.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3B"/>
    <w:rsid w:val="00016315"/>
    <w:rsid w:val="000452CC"/>
    <w:rsid w:val="000475D1"/>
    <w:rsid w:val="0005217F"/>
    <w:rsid w:val="00062ED7"/>
    <w:rsid w:val="00072276"/>
    <w:rsid w:val="0007341E"/>
    <w:rsid w:val="00080B45"/>
    <w:rsid w:val="000872D7"/>
    <w:rsid w:val="000874BE"/>
    <w:rsid w:val="00094255"/>
    <w:rsid w:val="000C0173"/>
    <w:rsid w:val="000D130D"/>
    <w:rsid w:val="000D52B5"/>
    <w:rsid w:val="000E765F"/>
    <w:rsid w:val="000F092A"/>
    <w:rsid w:val="000F1FDB"/>
    <w:rsid w:val="001107FD"/>
    <w:rsid w:val="00132350"/>
    <w:rsid w:val="001345CC"/>
    <w:rsid w:val="001443FF"/>
    <w:rsid w:val="001476F0"/>
    <w:rsid w:val="0018366B"/>
    <w:rsid w:val="00185190"/>
    <w:rsid w:val="001B6268"/>
    <w:rsid w:val="001C6103"/>
    <w:rsid w:val="001E0489"/>
    <w:rsid w:val="001F6DD5"/>
    <w:rsid w:val="002253ED"/>
    <w:rsid w:val="00246316"/>
    <w:rsid w:val="00254460"/>
    <w:rsid w:val="002555DE"/>
    <w:rsid w:val="00262690"/>
    <w:rsid w:val="00275512"/>
    <w:rsid w:val="002800D2"/>
    <w:rsid w:val="00285C8F"/>
    <w:rsid w:val="00295276"/>
    <w:rsid w:val="002A4197"/>
    <w:rsid w:val="002A60E9"/>
    <w:rsid w:val="002C20FF"/>
    <w:rsid w:val="002D4D84"/>
    <w:rsid w:val="002E4208"/>
    <w:rsid w:val="002E58AC"/>
    <w:rsid w:val="002E62CE"/>
    <w:rsid w:val="002F33A3"/>
    <w:rsid w:val="0031107E"/>
    <w:rsid w:val="00324206"/>
    <w:rsid w:val="003402E3"/>
    <w:rsid w:val="00357766"/>
    <w:rsid w:val="003653C9"/>
    <w:rsid w:val="00375197"/>
    <w:rsid w:val="003808DD"/>
    <w:rsid w:val="00392978"/>
    <w:rsid w:val="003E25FF"/>
    <w:rsid w:val="003F1D16"/>
    <w:rsid w:val="0040010B"/>
    <w:rsid w:val="00400827"/>
    <w:rsid w:val="0045534A"/>
    <w:rsid w:val="00456822"/>
    <w:rsid w:val="00461AE8"/>
    <w:rsid w:val="00467092"/>
    <w:rsid w:val="0048488E"/>
    <w:rsid w:val="0049222E"/>
    <w:rsid w:val="00492838"/>
    <w:rsid w:val="004D12E5"/>
    <w:rsid w:val="004F0F37"/>
    <w:rsid w:val="0050349B"/>
    <w:rsid w:val="005035A5"/>
    <w:rsid w:val="0050696D"/>
    <w:rsid w:val="00532264"/>
    <w:rsid w:val="00536EB9"/>
    <w:rsid w:val="00544057"/>
    <w:rsid w:val="00571D64"/>
    <w:rsid w:val="00587141"/>
    <w:rsid w:val="005A0C8B"/>
    <w:rsid w:val="005B3EFE"/>
    <w:rsid w:val="005B52A2"/>
    <w:rsid w:val="005F1F87"/>
    <w:rsid w:val="005F2EF9"/>
    <w:rsid w:val="005F795E"/>
    <w:rsid w:val="00613BF0"/>
    <w:rsid w:val="00646056"/>
    <w:rsid w:val="00650C5A"/>
    <w:rsid w:val="006574A2"/>
    <w:rsid w:val="006623D9"/>
    <w:rsid w:val="0067079E"/>
    <w:rsid w:val="00671E95"/>
    <w:rsid w:val="00671FC8"/>
    <w:rsid w:val="0067646D"/>
    <w:rsid w:val="0069512F"/>
    <w:rsid w:val="006A17CB"/>
    <w:rsid w:val="006A1EF3"/>
    <w:rsid w:val="006B299C"/>
    <w:rsid w:val="006B4894"/>
    <w:rsid w:val="006D758A"/>
    <w:rsid w:val="006E52A5"/>
    <w:rsid w:val="00700313"/>
    <w:rsid w:val="00705AD2"/>
    <w:rsid w:val="00725B7C"/>
    <w:rsid w:val="007305D1"/>
    <w:rsid w:val="00746753"/>
    <w:rsid w:val="007471AF"/>
    <w:rsid w:val="00755941"/>
    <w:rsid w:val="00772D99"/>
    <w:rsid w:val="007822B6"/>
    <w:rsid w:val="0079588F"/>
    <w:rsid w:val="00796296"/>
    <w:rsid w:val="007B13DB"/>
    <w:rsid w:val="007D2B0D"/>
    <w:rsid w:val="00800EDA"/>
    <w:rsid w:val="00800F82"/>
    <w:rsid w:val="0081567F"/>
    <w:rsid w:val="008175A6"/>
    <w:rsid w:val="00822544"/>
    <w:rsid w:val="008265FF"/>
    <w:rsid w:val="00850261"/>
    <w:rsid w:val="008529E0"/>
    <w:rsid w:val="00857B25"/>
    <w:rsid w:val="008618DF"/>
    <w:rsid w:val="00865207"/>
    <w:rsid w:val="0087688F"/>
    <w:rsid w:val="00893FC9"/>
    <w:rsid w:val="008D01DB"/>
    <w:rsid w:val="008F7619"/>
    <w:rsid w:val="00900249"/>
    <w:rsid w:val="009074DF"/>
    <w:rsid w:val="00914253"/>
    <w:rsid w:val="0091714E"/>
    <w:rsid w:val="00941DC2"/>
    <w:rsid w:val="00963CF2"/>
    <w:rsid w:val="00975764"/>
    <w:rsid w:val="0099706C"/>
    <w:rsid w:val="009A7F27"/>
    <w:rsid w:val="009D2305"/>
    <w:rsid w:val="009E167E"/>
    <w:rsid w:val="009E4CDA"/>
    <w:rsid w:val="009F0D46"/>
    <w:rsid w:val="00A04020"/>
    <w:rsid w:val="00A56387"/>
    <w:rsid w:val="00A65253"/>
    <w:rsid w:val="00A86ADA"/>
    <w:rsid w:val="00AC357E"/>
    <w:rsid w:val="00AC700B"/>
    <w:rsid w:val="00AF3891"/>
    <w:rsid w:val="00AF518C"/>
    <w:rsid w:val="00B17AA3"/>
    <w:rsid w:val="00B41277"/>
    <w:rsid w:val="00B44574"/>
    <w:rsid w:val="00B66C2C"/>
    <w:rsid w:val="00B70136"/>
    <w:rsid w:val="00B823E1"/>
    <w:rsid w:val="00BA0C93"/>
    <w:rsid w:val="00BF7AC9"/>
    <w:rsid w:val="00C219F4"/>
    <w:rsid w:val="00C22746"/>
    <w:rsid w:val="00C3019C"/>
    <w:rsid w:val="00C35054"/>
    <w:rsid w:val="00C374EA"/>
    <w:rsid w:val="00C44F86"/>
    <w:rsid w:val="00C56308"/>
    <w:rsid w:val="00C76A83"/>
    <w:rsid w:val="00CA29CA"/>
    <w:rsid w:val="00CA6D19"/>
    <w:rsid w:val="00CB7312"/>
    <w:rsid w:val="00CD0F81"/>
    <w:rsid w:val="00CD184F"/>
    <w:rsid w:val="00CD2985"/>
    <w:rsid w:val="00CF48C0"/>
    <w:rsid w:val="00D0454A"/>
    <w:rsid w:val="00D13271"/>
    <w:rsid w:val="00D14390"/>
    <w:rsid w:val="00D20A5A"/>
    <w:rsid w:val="00D2397A"/>
    <w:rsid w:val="00D775D6"/>
    <w:rsid w:val="00D85141"/>
    <w:rsid w:val="00D87E3E"/>
    <w:rsid w:val="00D94055"/>
    <w:rsid w:val="00DC0477"/>
    <w:rsid w:val="00DC1D65"/>
    <w:rsid w:val="00DD47A3"/>
    <w:rsid w:val="00DE2D45"/>
    <w:rsid w:val="00E0228C"/>
    <w:rsid w:val="00E027C2"/>
    <w:rsid w:val="00E03C2F"/>
    <w:rsid w:val="00E06E6B"/>
    <w:rsid w:val="00E54437"/>
    <w:rsid w:val="00E5493F"/>
    <w:rsid w:val="00E6030E"/>
    <w:rsid w:val="00E6793B"/>
    <w:rsid w:val="00E82F5D"/>
    <w:rsid w:val="00E8638E"/>
    <w:rsid w:val="00E866F2"/>
    <w:rsid w:val="00EB2912"/>
    <w:rsid w:val="00EB3FD6"/>
    <w:rsid w:val="00EB4173"/>
    <w:rsid w:val="00ED3542"/>
    <w:rsid w:val="00ED51F2"/>
    <w:rsid w:val="00EE18B7"/>
    <w:rsid w:val="00F07F69"/>
    <w:rsid w:val="00F132BD"/>
    <w:rsid w:val="00F14101"/>
    <w:rsid w:val="00F17EF4"/>
    <w:rsid w:val="00F22A5D"/>
    <w:rsid w:val="00F236B9"/>
    <w:rsid w:val="00F522EF"/>
    <w:rsid w:val="00F73C42"/>
    <w:rsid w:val="00FC01FD"/>
    <w:rsid w:val="00FC4D96"/>
    <w:rsid w:val="00FF41CE"/>
    <w:rsid w:val="00FF7B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36EF92"/>
  <w15:chartTrackingRefBased/>
  <w15:docId w15:val="{200CFA0B-C9FA-4E2E-8481-EBC0C063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9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9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9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9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9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9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9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93B"/>
    <w:rPr>
      <w:rFonts w:eastAsiaTheme="majorEastAsia" w:cstheme="majorBidi"/>
      <w:color w:val="272727" w:themeColor="text1" w:themeTint="D8"/>
    </w:rPr>
  </w:style>
  <w:style w:type="paragraph" w:styleId="Title">
    <w:name w:val="Title"/>
    <w:basedOn w:val="Normal"/>
    <w:next w:val="Normal"/>
    <w:link w:val="TitleChar"/>
    <w:uiPriority w:val="10"/>
    <w:qFormat/>
    <w:rsid w:val="00E67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93B"/>
    <w:pPr>
      <w:spacing w:before="160"/>
      <w:jc w:val="center"/>
    </w:pPr>
    <w:rPr>
      <w:i/>
      <w:iCs/>
      <w:color w:val="404040" w:themeColor="text1" w:themeTint="BF"/>
    </w:rPr>
  </w:style>
  <w:style w:type="character" w:customStyle="1" w:styleId="QuoteChar">
    <w:name w:val="Quote Char"/>
    <w:basedOn w:val="DefaultParagraphFont"/>
    <w:link w:val="Quote"/>
    <w:uiPriority w:val="29"/>
    <w:rsid w:val="00E6793B"/>
    <w:rPr>
      <w:i/>
      <w:iCs/>
      <w:color w:val="404040" w:themeColor="text1" w:themeTint="BF"/>
    </w:rPr>
  </w:style>
  <w:style w:type="paragraph" w:styleId="ListParagraph">
    <w:name w:val="List Paragraph"/>
    <w:basedOn w:val="Normal"/>
    <w:uiPriority w:val="34"/>
    <w:qFormat/>
    <w:rsid w:val="00E6793B"/>
    <w:pPr>
      <w:ind w:left="720"/>
      <w:contextualSpacing/>
    </w:pPr>
  </w:style>
  <w:style w:type="character" w:styleId="IntenseEmphasis">
    <w:name w:val="Intense Emphasis"/>
    <w:basedOn w:val="DefaultParagraphFont"/>
    <w:uiPriority w:val="21"/>
    <w:qFormat/>
    <w:rsid w:val="00E6793B"/>
    <w:rPr>
      <w:i/>
      <w:iCs/>
      <w:color w:val="2F5496" w:themeColor="accent1" w:themeShade="BF"/>
    </w:rPr>
  </w:style>
  <w:style w:type="paragraph" w:styleId="IntenseQuote">
    <w:name w:val="Intense Quote"/>
    <w:basedOn w:val="Normal"/>
    <w:next w:val="Normal"/>
    <w:link w:val="IntenseQuoteChar"/>
    <w:uiPriority w:val="30"/>
    <w:qFormat/>
    <w:rsid w:val="00E67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93B"/>
    <w:rPr>
      <w:i/>
      <w:iCs/>
      <w:color w:val="2F5496" w:themeColor="accent1" w:themeShade="BF"/>
    </w:rPr>
  </w:style>
  <w:style w:type="character" w:styleId="IntenseReference">
    <w:name w:val="Intense Reference"/>
    <w:basedOn w:val="DefaultParagraphFont"/>
    <w:uiPriority w:val="32"/>
    <w:qFormat/>
    <w:rsid w:val="00E6793B"/>
    <w:rPr>
      <w:b/>
      <w:bCs/>
      <w:smallCaps/>
      <w:color w:val="2F5496" w:themeColor="accent1" w:themeShade="BF"/>
      <w:spacing w:val="5"/>
    </w:rPr>
  </w:style>
  <w:style w:type="table" w:styleId="GridTable1Light">
    <w:name w:val="Grid Table 1 Light"/>
    <w:basedOn w:val="TableNormal"/>
    <w:uiPriority w:val="46"/>
    <w:rsid w:val="002555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96296"/>
    <w:rPr>
      <w:rFonts w:ascii="Times New Roman" w:hAnsi="Times New Roman" w:cs="Times New Roman"/>
      <w:sz w:val="24"/>
      <w:szCs w:val="24"/>
    </w:rPr>
  </w:style>
  <w:style w:type="paragraph" w:styleId="Header">
    <w:name w:val="header"/>
    <w:basedOn w:val="Normal"/>
    <w:link w:val="HeaderChar"/>
    <w:uiPriority w:val="99"/>
    <w:unhideWhenUsed/>
    <w:rsid w:val="00AC3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57E"/>
  </w:style>
  <w:style w:type="paragraph" w:styleId="Footer">
    <w:name w:val="footer"/>
    <w:basedOn w:val="Normal"/>
    <w:link w:val="FooterChar"/>
    <w:uiPriority w:val="99"/>
    <w:unhideWhenUsed/>
    <w:rsid w:val="00AC3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57E"/>
  </w:style>
  <w:style w:type="table" w:styleId="TableGrid">
    <w:name w:val="Table Grid"/>
    <w:basedOn w:val="TableNormal"/>
    <w:uiPriority w:val="39"/>
    <w:rsid w:val="00AC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C01F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C01F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2E4208"/>
    <w:pPr>
      <w:widowControl w:val="0"/>
      <w:autoSpaceDE w:val="0"/>
      <w:autoSpaceDN w:val="0"/>
      <w:spacing w:before="80" w:after="0" w:line="240" w:lineRule="auto"/>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B3FD6"/>
    <w:rPr>
      <w:color w:val="0563C1" w:themeColor="hyperlink"/>
      <w:u w:val="single"/>
    </w:rPr>
  </w:style>
  <w:style w:type="character" w:styleId="UnresolvedMention">
    <w:name w:val="Unresolved Mention"/>
    <w:basedOn w:val="DefaultParagraphFont"/>
    <w:uiPriority w:val="99"/>
    <w:semiHidden/>
    <w:unhideWhenUsed/>
    <w:rsid w:val="00EB3FD6"/>
    <w:rPr>
      <w:color w:val="605E5C"/>
      <w:shd w:val="clear" w:color="auto" w:fill="E1DFDD"/>
    </w:rPr>
  </w:style>
  <w:style w:type="character" w:styleId="CommentReference">
    <w:name w:val="annotation reference"/>
    <w:basedOn w:val="DefaultParagraphFont"/>
    <w:uiPriority w:val="99"/>
    <w:semiHidden/>
    <w:unhideWhenUsed/>
    <w:rsid w:val="00392978"/>
    <w:rPr>
      <w:sz w:val="16"/>
      <w:szCs w:val="16"/>
    </w:rPr>
  </w:style>
  <w:style w:type="paragraph" w:styleId="CommentText">
    <w:name w:val="annotation text"/>
    <w:basedOn w:val="Normal"/>
    <w:link w:val="CommentTextChar"/>
    <w:uiPriority w:val="99"/>
    <w:semiHidden/>
    <w:unhideWhenUsed/>
    <w:rsid w:val="00392978"/>
    <w:pPr>
      <w:spacing w:line="240" w:lineRule="auto"/>
    </w:pPr>
    <w:rPr>
      <w:sz w:val="20"/>
      <w:szCs w:val="20"/>
    </w:rPr>
  </w:style>
  <w:style w:type="character" w:customStyle="1" w:styleId="CommentTextChar">
    <w:name w:val="Comment Text Char"/>
    <w:basedOn w:val="DefaultParagraphFont"/>
    <w:link w:val="CommentText"/>
    <w:uiPriority w:val="99"/>
    <w:semiHidden/>
    <w:rsid w:val="00392978"/>
    <w:rPr>
      <w:sz w:val="20"/>
      <w:szCs w:val="20"/>
    </w:rPr>
  </w:style>
  <w:style w:type="paragraph" w:styleId="CommentSubject">
    <w:name w:val="annotation subject"/>
    <w:basedOn w:val="CommentText"/>
    <w:next w:val="CommentText"/>
    <w:link w:val="CommentSubjectChar"/>
    <w:uiPriority w:val="99"/>
    <w:semiHidden/>
    <w:unhideWhenUsed/>
    <w:rsid w:val="00392978"/>
    <w:rPr>
      <w:b/>
      <w:bCs/>
    </w:rPr>
  </w:style>
  <w:style w:type="character" w:customStyle="1" w:styleId="CommentSubjectChar">
    <w:name w:val="Comment Subject Char"/>
    <w:basedOn w:val="CommentTextChar"/>
    <w:link w:val="CommentSubject"/>
    <w:uiPriority w:val="99"/>
    <w:semiHidden/>
    <w:rsid w:val="00392978"/>
    <w:rPr>
      <w:b/>
      <w:bCs/>
      <w:sz w:val="20"/>
      <w:szCs w:val="20"/>
    </w:rPr>
  </w:style>
  <w:style w:type="paragraph" w:styleId="BalloonText">
    <w:name w:val="Balloon Text"/>
    <w:basedOn w:val="Normal"/>
    <w:link w:val="BalloonTextChar"/>
    <w:uiPriority w:val="99"/>
    <w:semiHidden/>
    <w:unhideWhenUsed/>
    <w:rsid w:val="0039297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297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6184">
      <w:bodyDiv w:val="1"/>
      <w:marLeft w:val="0"/>
      <w:marRight w:val="0"/>
      <w:marTop w:val="0"/>
      <w:marBottom w:val="0"/>
      <w:divBdr>
        <w:top w:val="none" w:sz="0" w:space="0" w:color="auto"/>
        <w:left w:val="none" w:sz="0" w:space="0" w:color="auto"/>
        <w:bottom w:val="none" w:sz="0" w:space="0" w:color="auto"/>
        <w:right w:val="none" w:sz="0" w:space="0" w:color="auto"/>
      </w:divBdr>
    </w:div>
    <w:div w:id="42409334">
      <w:bodyDiv w:val="1"/>
      <w:marLeft w:val="0"/>
      <w:marRight w:val="0"/>
      <w:marTop w:val="0"/>
      <w:marBottom w:val="0"/>
      <w:divBdr>
        <w:top w:val="none" w:sz="0" w:space="0" w:color="auto"/>
        <w:left w:val="none" w:sz="0" w:space="0" w:color="auto"/>
        <w:bottom w:val="none" w:sz="0" w:space="0" w:color="auto"/>
        <w:right w:val="none" w:sz="0" w:space="0" w:color="auto"/>
      </w:divBdr>
    </w:div>
    <w:div w:id="62025839">
      <w:bodyDiv w:val="1"/>
      <w:marLeft w:val="0"/>
      <w:marRight w:val="0"/>
      <w:marTop w:val="0"/>
      <w:marBottom w:val="0"/>
      <w:divBdr>
        <w:top w:val="none" w:sz="0" w:space="0" w:color="auto"/>
        <w:left w:val="none" w:sz="0" w:space="0" w:color="auto"/>
        <w:bottom w:val="none" w:sz="0" w:space="0" w:color="auto"/>
        <w:right w:val="none" w:sz="0" w:space="0" w:color="auto"/>
      </w:divBdr>
    </w:div>
    <w:div w:id="149060728">
      <w:bodyDiv w:val="1"/>
      <w:marLeft w:val="0"/>
      <w:marRight w:val="0"/>
      <w:marTop w:val="0"/>
      <w:marBottom w:val="0"/>
      <w:divBdr>
        <w:top w:val="none" w:sz="0" w:space="0" w:color="auto"/>
        <w:left w:val="none" w:sz="0" w:space="0" w:color="auto"/>
        <w:bottom w:val="none" w:sz="0" w:space="0" w:color="auto"/>
        <w:right w:val="none" w:sz="0" w:space="0" w:color="auto"/>
      </w:divBdr>
    </w:div>
    <w:div w:id="161238709">
      <w:bodyDiv w:val="1"/>
      <w:marLeft w:val="0"/>
      <w:marRight w:val="0"/>
      <w:marTop w:val="0"/>
      <w:marBottom w:val="0"/>
      <w:divBdr>
        <w:top w:val="none" w:sz="0" w:space="0" w:color="auto"/>
        <w:left w:val="none" w:sz="0" w:space="0" w:color="auto"/>
        <w:bottom w:val="none" w:sz="0" w:space="0" w:color="auto"/>
        <w:right w:val="none" w:sz="0" w:space="0" w:color="auto"/>
      </w:divBdr>
    </w:div>
    <w:div w:id="425804968">
      <w:bodyDiv w:val="1"/>
      <w:marLeft w:val="0"/>
      <w:marRight w:val="0"/>
      <w:marTop w:val="0"/>
      <w:marBottom w:val="0"/>
      <w:divBdr>
        <w:top w:val="none" w:sz="0" w:space="0" w:color="auto"/>
        <w:left w:val="none" w:sz="0" w:space="0" w:color="auto"/>
        <w:bottom w:val="none" w:sz="0" w:space="0" w:color="auto"/>
        <w:right w:val="none" w:sz="0" w:space="0" w:color="auto"/>
      </w:divBdr>
    </w:div>
    <w:div w:id="489449212">
      <w:bodyDiv w:val="1"/>
      <w:marLeft w:val="0"/>
      <w:marRight w:val="0"/>
      <w:marTop w:val="0"/>
      <w:marBottom w:val="0"/>
      <w:divBdr>
        <w:top w:val="none" w:sz="0" w:space="0" w:color="auto"/>
        <w:left w:val="none" w:sz="0" w:space="0" w:color="auto"/>
        <w:bottom w:val="none" w:sz="0" w:space="0" w:color="auto"/>
        <w:right w:val="none" w:sz="0" w:space="0" w:color="auto"/>
      </w:divBdr>
    </w:div>
    <w:div w:id="500393730">
      <w:bodyDiv w:val="1"/>
      <w:marLeft w:val="0"/>
      <w:marRight w:val="0"/>
      <w:marTop w:val="0"/>
      <w:marBottom w:val="0"/>
      <w:divBdr>
        <w:top w:val="none" w:sz="0" w:space="0" w:color="auto"/>
        <w:left w:val="none" w:sz="0" w:space="0" w:color="auto"/>
        <w:bottom w:val="none" w:sz="0" w:space="0" w:color="auto"/>
        <w:right w:val="none" w:sz="0" w:space="0" w:color="auto"/>
      </w:divBdr>
    </w:div>
    <w:div w:id="630399868">
      <w:bodyDiv w:val="1"/>
      <w:marLeft w:val="0"/>
      <w:marRight w:val="0"/>
      <w:marTop w:val="0"/>
      <w:marBottom w:val="0"/>
      <w:divBdr>
        <w:top w:val="none" w:sz="0" w:space="0" w:color="auto"/>
        <w:left w:val="none" w:sz="0" w:space="0" w:color="auto"/>
        <w:bottom w:val="none" w:sz="0" w:space="0" w:color="auto"/>
        <w:right w:val="none" w:sz="0" w:space="0" w:color="auto"/>
      </w:divBdr>
    </w:div>
    <w:div w:id="802112015">
      <w:bodyDiv w:val="1"/>
      <w:marLeft w:val="0"/>
      <w:marRight w:val="0"/>
      <w:marTop w:val="0"/>
      <w:marBottom w:val="0"/>
      <w:divBdr>
        <w:top w:val="none" w:sz="0" w:space="0" w:color="auto"/>
        <w:left w:val="none" w:sz="0" w:space="0" w:color="auto"/>
        <w:bottom w:val="none" w:sz="0" w:space="0" w:color="auto"/>
        <w:right w:val="none" w:sz="0" w:space="0" w:color="auto"/>
      </w:divBdr>
    </w:div>
    <w:div w:id="1012991879">
      <w:bodyDiv w:val="1"/>
      <w:marLeft w:val="0"/>
      <w:marRight w:val="0"/>
      <w:marTop w:val="0"/>
      <w:marBottom w:val="0"/>
      <w:divBdr>
        <w:top w:val="none" w:sz="0" w:space="0" w:color="auto"/>
        <w:left w:val="none" w:sz="0" w:space="0" w:color="auto"/>
        <w:bottom w:val="none" w:sz="0" w:space="0" w:color="auto"/>
        <w:right w:val="none" w:sz="0" w:space="0" w:color="auto"/>
      </w:divBdr>
    </w:div>
    <w:div w:id="1173641023">
      <w:bodyDiv w:val="1"/>
      <w:marLeft w:val="0"/>
      <w:marRight w:val="0"/>
      <w:marTop w:val="0"/>
      <w:marBottom w:val="0"/>
      <w:divBdr>
        <w:top w:val="none" w:sz="0" w:space="0" w:color="auto"/>
        <w:left w:val="none" w:sz="0" w:space="0" w:color="auto"/>
        <w:bottom w:val="none" w:sz="0" w:space="0" w:color="auto"/>
        <w:right w:val="none" w:sz="0" w:space="0" w:color="auto"/>
      </w:divBdr>
    </w:div>
    <w:div w:id="1218787582">
      <w:bodyDiv w:val="1"/>
      <w:marLeft w:val="0"/>
      <w:marRight w:val="0"/>
      <w:marTop w:val="0"/>
      <w:marBottom w:val="0"/>
      <w:divBdr>
        <w:top w:val="none" w:sz="0" w:space="0" w:color="auto"/>
        <w:left w:val="none" w:sz="0" w:space="0" w:color="auto"/>
        <w:bottom w:val="none" w:sz="0" w:space="0" w:color="auto"/>
        <w:right w:val="none" w:sz="0" w:space="0" w:color="auto"/>
      </w:divBdr>
    </w:div>
    <w:div w:id="1328482408">
      <w:bodyDiv w:val="1"/>
      <w:marLeft w:val="0"/>
      <w:marRight w:val="0"/>
      <w:marTop w:val="0"/>
      <w:marBottom w:val="0"/>
      <w:divBdr>
        <w:top w:val="none" w:sz="0" w:space="0" w:color="auto"/>
        <w:left w:val="none" w:sz="0" w:space="0" w:color="auto"/>
        <w:bottom w:val="none" w:sz="0" w:space="0" w:color="auto"/>
        <w:right w:val="none" w:sz="0" w:space="0" w:color="auto"/>
      </w:divBdr>
    </w:div>
    <w:div w:id="1485049573">
      <w:bodyDiv w:val="1"/>
      <w:marLeft w:val="0"/>
      <w:marRight w:val="0"/>
      <w:marTop w:val="0"/>
      <w:marBottom w:val="0"/>
      <w:divBdr>
        <w:top w:val="none" w:sz="0" w:space="0" w:color="auto"/>
        <w:left w:val="none" w:sz="0" w:space="0" w:color="auto"/>
        <w:bottom w:val="none" w:sz="0" w:space="0" w:color="auto"/>
        <w:right w:val="none" w:sz="0" w:space="0" w:color="auto"/>
      </w:divBdr>
    </w:div>
    <w:div w:id="1522545959">
      <w:bodyDiv w:val="1"/>
      <w:marLeft w:val="0"/>
      <w:marRight w:val="0"/>
      <w:marTop w:val="0"/>
      <w:marBottom w:val="0"/>
      <w:divBdr>
        <w:top w:val="none" w:sz="0" w:space="0" w:color="auto"/>
        <w:left w:val="none" w:sz="0" w:space="0" w:color="auto"/>
        <w:bottom w:val="none" w:sz="0" w:space="0" w:color="auto"/>
        <w:right w:val="none" w:sz="0" w:space="0" w:color="auto"/>
      </w:divBdr>
    </w:div>
    <w:div w:id="1737627021">
      <w:bodyDiv w:val="1"/>
      <w:marLeft w:val="0"/>
      <w:marRight w:val="0"/>
      <w:marTop w:val="0"/>
      <w:marBottom w:val="0"/>
      <w:divBdr>
        <w:top w:val="none" w:sz="0" w:space="0" w:color="auto"/>
        <w:left w:val="none" w:sz="0" w:space="0" w:color="auto"/>
        <w:bottom w:val="none" w:sz="0" w:space="0" w:color="auto"/>
        <w:right w:val="none" w:sz="0" w:space="0" w:color="auto"/>
      </w:divBdr>
    </w:div>
    <w:div w:id="1784106142">
      <w:bodyDiv w:val="1"/>
      <w:marLeft w:val="0"/>
      <w:marRight w:val="0"/>
      <w:marTop w:val="0"/>
      <w:marBottom w:val="0"/>
      <w:divBdr>
        <w:top w:val="none" w:sz="0" w:space="0" w:color="auto"/>
        <w:left w:val="none" w:sz="0" w:space="0" w:color="auto"/>
        <w:bottom w:val="none" w:sz="0" w:space="0" w:color="auto"/>
        <w:right w:val="none" w:sz="0" w:space="0" w:color="auto"/>
      </w:divBdr>
    </w:div>
    <w:div w:id="1810438224">
      <w:bodyDiv w:val="1"/>
      <w:marLeft w:val="0"/>
      <w:marRight w:val="0"/>
      <w:marTop w:val="0"/>
      <w:marBottom w:val="0"/>
      <w:divBdr>
        <w:top w:val="none" w:sz="0" w:space="0" w:color="auto"/>
        <w:left w:val="none" w:sz="0" w:space="0" w:color="auto"/>
        <w:bottom w:val="none" w:sz="0" w:space="0" w:color="auto"/>
        <w:right w:val="none" w:sz="0" w:space="0" w:color="auto"/>
      </w:divBdr>
    </w:div>
    <w:div w:id="19005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image" Target="media/image12.png"/><Relationship Id="rId11" Type="http://schemas.openxmlformats.org/officeDocument/2006/relationships/chart" Target="charts/chart2.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image" Target="media/image26.png"/><Relationship Id="rId52"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8" Type="http://schemas.microsoft.com/office/2011/relationships/commentsExtended" Target="commentsExtended.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8" Type="http://schemas.openxmlformats.org/officeDocument/2006/relationships/image" Target="media/image20.png"/><Relationship Id="rId46" Type="http://schemas.openxmlformats.org/officeDocument/2006/relationships/image" Target="media/image28.png"/><Relationship Id="rId20" Type="http://schemas.openxmlformats.org/officeDocument/2006/relationships/image" Target="media/image3.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71943312911129"/>
          <c:y val="0.20940617878308571"/>
          <c:w val="0.82742527329714854"/>
          <c:h val="0.7107853560017402"/>
        </c:manualLayout>
      </c:layout>
      <c:barChart>
        <c:barDir val="col"/>
        <c:grouping val="clustered"/>
        <c:varyColors val="0"/>
        <c:ser>
          <c:idx val="0"/>
          <c:order val="0"/>
          <c:tx>
            <c:strRef>
              <c:f>Sheet1!$C$11</c:f>
              <c:strCache>
                <c:ptCount val="1"/>
                <c:pt idx="0">
                  <c:v>M1- Finger millet residue incorporation</c:v>
                </c:pt>
              </c:strCache>
            </c:strRef>
          </c:tx>
          <c:spPr>
            <a:solidFill>
              <a:schemeClr val="accent2"/>
            </a:solidFill>
            <a:ln>
              <a:noFill/>
            </a:ln>
            <a:effectLst/>
          </c:spPr>
          <c:invertIfNegative val="0"/>
          <c:cat>
            <c:strRef>
              <c:f>Sheet1!$D$10:$H$10</c:f>
              <c:strCache>
                <c:ptCount val="5"/>
                <c:pt idx="0">
                  <c:v>Sunhemp</c:v>
                </c:pt>
                <c:pt idx="1">
                  <c:v>Horsegram</c:v>
                </c:pt>
                <c:pt idx="2">
                  <c:v>Groundnut</c:v>
                </c:pt>
                <c:pt idx="3">
                  <c:v>Blackgram</c:v>
                </c:pt>
                <c:pt idx="4">
                  <c:v>Greengram</c:v>
                </c:pt>
              </c:strCache>
            </c:strRef>
          </c:cat>
          <c:val>
            <c:numRef>
              <c:f>Sheet1!$D$11:$H$11</c:f>
              <c:numCache>
                <c:formatCode>0</c:formatCode>
                <c:ptCount val="5"/>
                <c:pt idx="0">
                  <c:v>1208</c:v>
                </c:pt>
                <c:pt idx="1">
                  <c:v>989.66666666666663</c:v>
                </c:pt>
                <c:pt idx="2">
                  <c:v>2201.6666666666665</c:v>
                </c:pt>
                <c:pt idx="3">
                  <c:v>888.33333333333337</c:v>
                </c:pt>
                <c:pt idx="4">
                  <c:v>795.33333333333337</c:v>
                </c:pt>
              </c:numCache>
            </c:numRef>
          </c:val>
          <c:extLst>
            <c:ext xmlns:c16="http://schemas.microsoft.com/office/drawing/2014/chart" uri="{C3380CC4-5D6E-409C-BE32-E72D297353CC}">
              <c16:uniqueId val="{00000000-3CB3-47AF-9E18-AA321CA6E80C}"/>
            </c:ext>
          </c:extLst>
        </c:ser>
        <c:ser>
          <c:idx val="1"/>
          <c:order val="1"/>
          <c:tx>
            <c:strRef>
              <c:f>Sheet1!$C$12</c:f>
              <c:strCache>
                <c:ptCount val="1"/>
                <c:pt idx="0">
                  <c:v>M2- M1 + ANGRAU decomposer</c:v>
                </c:pt>
              </c:strCache>
            </c:strRef>
          </c:tx>
          <c:spPr>
            <a:solidFill>
              <a:schemeClr val="bg2">
                <a:lumMod val="75000"/>
              </a:schemeClr>
            </a:solidFill>
            <a:ln>
              <a:noFill/>
            </a:ln>
            <a:effectLst/>
          </c:spPr>
          <c:invertIfNegative val="0"/>
          <c:cat>
            <c:strRef>
              <c:f>Sheet1!$D$10:$H$10</c:f>
              <c:strCache>
                <c:ptCount val="5"/>
                <c:pt idx="0">
                  <c:v>Sunhemp</c:v>
                </c:pt>
                <c:pt idx="1">
                  <c:v>Horsegram</c:v>
                </c:pt>
                <c:pt idx="2">
                  <c:v>Groundnut</c:v>
                </c:pt>
                <c:pt idx="3">
                  <c:v>Blackgram</c:v>
                </c:pt>
                <c:pt idx="4">
                  <c:v>Greengram</c:v>
                </c:pt>
              </c:strCache>
            </c:strRef>
          </c:cat>
          <c:val>
            <c:numRef>
              <c:f>Sheet1!$D$12:$H$12</c:f>
              <c:numCache>
                <c:formatCode>0</c:formatCode>
                <c:ptCount val="5"/>
                <c:pt idx="0">
                  <c:v>1322.6666666666667</c:v>
                </c:pt>
                <c:pt idx="1">
                  <c:v>1091</c:v>
                </c:pt>
                <c:pt idx="2">
                  <c:v>2305.6666666666665</c:v>
                </c:pt>
                <c:pt idx="3">
                  <c:v>928.33333333333337</c:v>
                </c:pt>
                <c:pt idx="4">
                  <c:v>852</c:v>
                </c:pt>
              </c:numCache>
            </c:numRef>
          </c:val>
          <c:extLst>
            <c:ext xmlns:c16="http://schemas.microsoft.com/office/drawing/2014/chart" uri="{C3380CC4-5D6E-409C-BE32-E72D297353CC}">
              <c16:uniqueId val="{00000001-3CB3-47AF-9E18-AA321CA6E80C}"/>
            </c:ext>
          </c:extLst>
        </c:ser>
        <c:ser>
          <c:idx val="2"/>
          <c:order val="2"/>
          <c:tx>
            <c:strRef>
              <c:f>Sheet1!$C$13</c:f>
              <c:strCache>
                <c:ptCount val="1"/>
                <c:pt idx="0">
                  <c:v>M3- No residue incorporation</c:v>
                </c:pt>
              </c:strCache>
            </c:strRef>
          </c:tx>
          <c:spPr>
            <a:solidFill>
              <a:schemeClr val="accent4"/>
            </a:solidFill>
            <a:ln>
              <a:noFill/>
            </a:ln>
            <a:effectLst/>
          </c:spPr>
          <c:invertIfNegative val="0"/>
          <c:cat>
            <c:strRef>
              <c:f>Sheet1!$D$10:$H$10</c:f>
              <c:strCache>
                <c:ptCount val="5"/>
                <c:pt idx="0">
                  <c:v>Sunhemp</c:v>
                </c:pt>
                <c:pt idx="1">
                  <c:v>Horsegram</c:v>
                </c:pt>
                <c:pt idx="2">
                  <c:v>Groundnut</c:v>
                </c:pt>
                <c:pt idx="3">
                  <c:v>Blackgram</c:v>
                </c:pt>
                <c:pt idx="4">
                  <c:v>Greengram</c:v>
                </c:pt>
              </c:strCache>
            </c:strRef>
          </c:cat>
          <c:val>
            <c:numRef>
              <c:f>Sheet1!$D$13:$H$13</c:f>
              <c:numCache>
                <c:formatCode>0</c:formatCode>
                <c:ptCount val="5"/>
                <c:pt idx="0">
                  <c:v>923.66666666666663</c:v>
                </c:pt>
                <c:pt idx="1">
                  <c:v>897</c:v>
                </c:pt>
                <c:pt idx="2">
                  <c:v>1815.8145363408521</c:v>
                </c:pt>
                <c:pt idx="3">
                  <c:v>781.33333333333337</c:v>
                </c:pt>
                <c:pt idx="4">
                  <c:v>724.66666666666663</c:v>
                </c:pt>
              </c:numCache>
            </c:numRef>
          </c:val>
          <c:extLst>
            <c:ext xmlns:c16="http://schemas.microsoft.com/office/drawing/2014/chart" uri="{C3380CC4-5D6E-409C-BE32-E72D297353CC}">
              <c16:uniqueId val="{00000002-3CB3-47AF-9E18-AA321CA6E80C}"/>
            </c:ext>
          </c:extLst>
        </c:ser>
        <c:dLbls>
          <c:showLegendKey val="0"/>
          <c:showVal val="0"/>
          <c:showCatName val="0"/>
          <c:showSerName val="0"/>
          <c:showPercent val="0"/>
          <c:showBubbleSize val="0"/>
        </c:dLbls>
        <c:gapWidth val="219"/>
        <c:overlap val="-27"/>
        <c:axId val="144072208"/>
        <c:axId val="144074608"/>
      </c:barChart>
      <c:catAx>
        <c:axId val="144072208"/>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074608"/>
        <c:crosses val="autoZero"/>
        <c:auto val="1"/>
        <c:lblAlgn val="ctr"/>
        <c:lblOffset val="100"/>
        <c:noMultiLvlLbl val="0"/>
      </c:catAx>
      <c:valAx>
        <c:axId val="144074608"/>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Grain yield (Kg ha</a:t>
                </a:r>
                <a:r>
                  <a:rPr lang="en-IN" baseline="30000"/>
                  <a:t>-1</a:t>
                </a:r>
                <a:r>
                  <a:rPr lang="en-IN"/>
                  <a:t>)</a:t>
                </a:r>
              </a:p>
            </c:rich>
          </c:tx>
          <c:layout>
            <c:manualLayout>
              <c:xMode val="edge"/>
              <c:yMode val="edge"/>
              <c:x val="1.5753673994634163E-2"/>
              <c:y val="0.3337338046794644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072208"/>
        <c:crosses val="autoZero"/>
        <c:crossBetween val="between"/>
      </c:valAx>
      <c:spPr>
        <a:noFill/>
        <a:ln>
          <a:noFill/>
        </a:ln>
        <a:effectLst/>
      </c:spPr>
    </c:plotArea>
    <c:legend>
      <c:legendPos val="t"/>
      <c:layout>
        <c:manualLayout>
          <c:xMode val="edge"/>
          <c:yMode val="edge"/>
          <c:x val="0.19024612214735295"/>
          <c:y val="3.1436712562411581E-2"/>
          <c:w val="0.73891358240414118"/>
          <c:h val="0.1688623622047244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5875" cap="flat" cmpd="sng" algn="ctr">
      <a:solidFill>
        <a:schemeClr val="tx1"/>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04396325459318"/>
          <c:y val="0.23655584718576844"/>
          <c:w val="0.82317825896762908"/>
          <c:h val="0.60690871974336547"/>
        </c:manualLayout>
      </c:layout>
      <c:barChart>
        <c:barDir val="col"/>
        <c:grouping val="clustered"/>
        <c:varyColors val="0"/>
        <c:ser>
          <c:idx val="0"/>
          <c:order val="0"/>
          <c:tx>
            <c:strRef>
              <c:f>Sheet2!$B$5</c:f>
              <c:strCache>
                <c:ptCount val="1"/>
                <c:pt idx="0">
                  <c:v>M1- Finger millet residue incorporation</c:v>
                </c:pt>
              </c:strCache>
            </c:strRef>
          </c:tx>
          <c:spPr>
            <a:solidFill>
              <a:schemeClr val="accent2"/>
            </a:solidFill>
            <a:ln>
              <a:noFill/>
            </a:ln>
            <a:effectLst/>
          </c:spPr>
          <c:invertIfNegative val="0"/>
          <c:cat>
            <c:strRef>
              <c:f>Sheet2!$C$4:$G$4</c:f>
              <c:strCache>
                <c:ptCount val="5"/>
                <c:pt idx="0">
                  <c:v>Sunhemp</c:v>
                </c:pt>
                <c:pt idx="1">
                  <c:v>Horsegram</c:v>
                </c:pt>
                <c:pt idx="2">
                  <c:v>Groundnut</c:v>
                </c:pt>
                <c:pt idx="3">
                  <c:v>Blackgram</c:v>
                </c:pt>
                <c:pt idx="4">
                  <c:v>Greengram</c:v>
                </c:pt>
              </c:strCache>
            </c:strRef>
          </c:cat>
          <c:val>
            <c:numRef>
              <c:f>Sheet2!$C$5:$G$5</c:f>
              <c:numCache>
                <c:formatCode>General</c:formatCode>
                <c:ptCount val="5"/>
                <c:pt idx="0">
                  <c:v>2566.3333333333335</c:v>
                </c:pt>
                <c:pt idx="1">
                  <c:v>1858.3333333333333</c:v>
                </c:pt>
                <c:pt idx="2">
                  <c:v>3606</c:v>
                </c:pt>
                <c:pt idx="3">
                  <c:v>2182.3333333333335</c:v>
                </c:pt>
                <c:pt idx="4">
                  <c:v>2119.6666666666665</c:v>
                </c:pt>
              </c:numCache>
            </c:numRef>
          </c:val>
          <c:extLst>
            <c:ext xmlns:c16="http://schemas.microsoft.com/office/drawing/2014/chart" uri="{C3380CC4-5D6E-409C-BE32-E72D297353CC}">
              <c16:uniqueId val="{00000000-8676-4B03-8DB2-53A0020EA545}"/>
            </c:ext>
          </c:extLst>
        </c:ser>
        <c:ser>
          <c:idx val="1"/>
          <c:order val="1"/>
          <c:tx>
            <c:strRef>
              <c:f>Sheet2!$B$6</c:f>
              <c:strCache>
                <c:ptCount val="1"/>
                <c:pt idx="0">
                  <c:v>M2- M1 + ANGRAU decomposer</c:v>
                </c:pt>
              </c:strCache>
            </c:strRef>
          </c:tx>
          <c:spPr>
            <a:solidFill>
              <a:schemeClr val="bg2">
                <a:lumMod val="75000"/>
              </a:schemeClr>
            </a:solidFill>
            <a:ln>
              <a:noFill/>
            </a:ln>
            <a:effectLst/>
          </c:spPr>
          <c:invertIfNegative val="0"/>
          <c:cat>
            <c:strRef>
              <c:f>Sheet2!$C$4:$G$4</c:f>
              <c:strCache>
                <c:ptCount val="5"/>
                <c:pt idx="0">
                  <c:v>Sunhemp</c:v>
                </c:pt>
                <c:pt idx="1">
                  <c:v>Horsegram</c:v>
                </c:pt>
                <c:pt idx="2">
                  <c:v>Groundnut</c:v>
                </c:pt>
                <c:pt idx="3">
                  <c:v>Blackgram</c:v>
                </c:pt>
                <c:pt idx="4">
                  <c:v>Greengram</c:v>
                </c:pt>
              </c:strCache>
            </c:strRef>
          </c:cat>
          <c:val>
            <c:numRef>
              <c:f>Sheet2!$C$6:$G$6</c:f>
              <c:numCache>
                <c:formatCode>General</c:formatCode>
                <c:ptCount val="5"/>
                <c:pt idx="0">
                  <c:v>2631.3333333333335</c:v>
                </c:pt>
                <c:pt idx="1">
                  <c:v>1906</c:v>
                </c:pt>
                <c:pt idx="2">
                  <c:v>3730</c:v>
                </c:pt>
                <c:pt idx="3">
                  <c:v>2288</c:v>
                </c:pt>
                <c:pt idx="4">
                  <c:v>2191.3333333333335</c:v>
                </c:pt>
              </c:numCache>
            </c:numRef>
          </c:val>
          <c:extLst>
            <c:ext xmlns:c16="http://schemas.microsoft.com/office/drawing/2014/chart" uri="{C3380CC4-5D6E-409C-BE32-E72D297353CC}">
              <c16:uniqueId val="{00000001-8676-4B03-8DB2-53A0020EA545}"/>
            </c:ext>
          </c:extLst>
        </c:ser>
        <c:ser>
          <c:idx val="2"/>
          <c:order val="2"/>
          <c:tx>
            <c:strRef>
              <c:f>Sheet2!$B$7</c:f>
              <c:strCache>
                <c:ptCount val="1"/>
                <c:pt idx="0">
                  <c:v>M3- No residue incorporation</c:v>
                </c:pt>
              </c:strCache>
            </c:strRef>
          </c:tx>
          <c:spPr>
            <a:solidFill>
              <a:schemeClr val="accent4"/>
            </a:solidFill>
            <a:ln>
              <a:noFill/>
            </a:ln>
            <a:effectLst/>
          </c:spPr>
          <c:invertIfNegative val="0"/>
          <c:cat>
            <c:strRef>
              <c:f>Sheet2!$C$4:$G$4</c:f>
              <c:strCache>
                <c:ptCount val="5"/>
                <c:pt idx="0">
                  <c:v>Sunhemp</c:v>
                </c:pt>
                <c:pt idx="1">
                  <c:v>Horsegram</c:v>
                </c:pt>
                <c:pt idx="2">
                  <c:v>Groundnut</c:v>
                </c:pt>
                <c:pt idx="3">
                  <c:v>Blackgram</c:v>
                </c:pt>
                <c:pt idx="4">
                  <c:v>Greengram</c:v>
                </c:pt>
              </c:strCache>
            </c:strRef>
          </c:cat>
          <c:val>
            <c:numRef>
              <c:f>Sheet2!$C$7:$G$7</c:f>
              <c:numCache>
                <c:formatCode>General</c:formatCode>
                <c:ptCount val="5"/>
                <c:pt idx="0">
                  <c:v>2299</c:v>
                </c:pt>
                <c:pt idx="1">
                  <c:v>1716.3333333333333</c:v>
                </c:pt>
                <c:pt idx="2">
                  <c:v>3332.3333333333335</c:v>
                </c:pt>
                <c:pt idx="3">
                  <c:v>2081.6666666666665</c:v>
                </c:pt>
                <c:pt idx="4">
                  <c:v>1969.6666666666667</c:v>
                </c:pt>
              </c:numCache>
            </c:numRef>
          </c:val>
          <c:extLst>
            <c:ext xmlns:c16="http://schemas.microsoft.com/office/drawing/2014/chart" uri="{C3380CC4-5D6E-409C-BE32-E72D297353CC}">
              <c16:uniqueId val="{00000002-8676-4B03-8DB2-53A0020EA545}"/>
            </c:ext>
          </c:extLst>
        </c:ser>
        <c:dLbls>
          <c:showLegendKey val="0"/>
          <c:showVal val="0"/>
          <c:showCatName val="0"/>
          <c:showSerName val="0"/>
          <c:showPercent val="0"/>
          <c:showBubbleSize val="0"/>
        </c:dLbls>
        <c:gapWidth val="219"/>
        <c:overlap val="-27"/>
        <c:axId val="2262016"/>
        <c:axId val="2260576"/>
      </c:barChart>
      <c:catAx>
        <c:axId val="2262016"/>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60576"/>
        <c:crosses val="autoZero"/>
        <c:auto val="1"/>
        <c:lblAlgn val="ctr"/>
        <c:lblOffset val="100"/>
        <c:noMultiLvlLbl val="0"/>
      </c:catAx>
      <c:valAx>
        <c:axId val="2260576"/>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Haulm</a:t>
                </a:r>
                <a:r>
                  <a:rPr lang="en-IN" baseline="0"/>
                  <a:t> </a:t>
                </a:r>
                <a:r>
                  <a:rPr lang="en-IN"/>
                  <a:t> yield (kg ha-1)</a:t>
                </a:r>
              </a:p>
            </c:rich>
          </c:tx>
          <c:layout>
            <c:manualLayout>
              <c:xMode val="edge"/>
              <c:yMode val="edge"/>
              <c:x val="2.2222222222222223E-2"/>
              <c:y val="0.2865321522309711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62016"/>
        <c:crosses val="autoZero"/>
        <c:crossBetween val="between"/>
      </c:valAx>
      <c:spPr>
        <a:noFill/>
        <a:ln>
          <a:noFill/>
        </a:ln>
        <a:effectLst/>
      </c:spPr>
    </c:plotArea>
    <c:legend>
      <c:legendPos val="t"/>
      <c:layout>
        <c:manualLayout>
          <c:xMode val="edge"/>
          <c:yMode val="edge"/>
          <c:x val="0.20310444475527289"/>
          <c:y val="2.7777777777777776E-2"/>
          <c:w val="0.72415200973441551"/>
          <c:h val="0.1775452971308342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5875" cap="flat" cmpd="sng" algn="ctr">
      <a:solidFill>
        <a:schemeClr val="tx1"/>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C7D47-4A35-4C7D-B36C-167221BD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sadhana sativada</dc:creator>
  <cp:keywords/>
  <dc:description/>
  <cp:lastModifiedBy>SDI 1167</cp:lastModifiedBy>
  <cp:revision>3</cp:revision>
  <dcterms:created xsi:type="dcterms:W3CDTF">2025-09-24T16:50:00Z</dcterms:created>
  <dcterms:modified xsi:type="dcterms:W3CDTF">2025-09-25T11:06:00Z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dedb43d1-de37-4c89-8fdd-d6b460af4553</vt:lpwstr>
  </property>
</Properties>
</file>