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34EC" w:rsidRPr="002334EC" w:rsidRDefault="002334EC" w:rsidP="002334EC">
      <w:pPr>
        <w:spacing w:line="360" w:lineRule="auto"/>
        <w:jc w:val="both"/>
        <w:rPr>
          <w:rFonts w:ascii="Times New Roman" w:hAnsi="Times New Roman" w:cs="Times New Roman"/>
          <w:b/>
          <w:bCs/>
          <w:i/>
          <w:iCs/>
          <w:sz w:val="28"/>
          <w:szCs w:val="28"/>
          <w:u w:val="single"/>
          <w:lang w:val="en-US"/>
        </w:rPr>
      </w:pPr>
      <w:r w:rsidRPr="002334EC">
        <w:rPr>
          <w:rFonts w:ascii="Times New Roman" w:hAnsi="Times New Roman" w:cs="Times New Roman"/>
          <w:b/>
          <w:bCs/>
          <w:i/>
          <w:iCs/>
          <w:sz w:val="28"/>
          <w:szCs w:val="28"/>
          <w:u w:val="single"/>
          <w:lang w:val="en-US"/>
        </w:rPr>
        <w:t>Original Research Article</w:t>
      </w:r>
    </w:p>
    <w:p w:rsidR="00EA389A" w:rsidRDefault="00EA389A" w:rsidP="0048260C">
      <w:pPr>
        <w:spacing w:line="360" w:lineRule="auto"/>
        <w:jc w:val="both"/>
        <w:rPr>
          <w:rFonts w:ascii="Times New Roman" w:hAnsi="Times New Roman" w:cs="Times New Roman"/>
          <w:b/>
          <w:bCs/>
          <w:sz w:val="28"/>
          <w:szCs w:val="28"/>
          <w:lang w:val="en-US"/>
        </w:rPr>
      </w:pPr>
      <w:r w:rsidRPr="00EA389A">
        <w:rPr>
          <w:rFonts w:ascii="Times New Roman" w:hAnsi="Times New Roman" w:cs="Times New Roman"/>
          <w:b/>
          <w:bCs/>
          <w:sz w:val="28"/>
          <w:szCs w:val="28"/>
          <w:lang w:val="en-US"/>
        </w:rPr>
        <w:t>Impact of biochar and NPK fertilization on tomato(</w:t>
      </w:r>
      <w:r w:rsidRPr="00EA389A">
        <w:rPr>
          <w:rFonts w:ascii="Times New Roman" w:hAnsi="Times New Roman" w:cs="Times New Roman"/>
          <w:b/>
          <w:bCs/>
          <w:i/>
          <w:iCs/>
          <w:sz w:val="28"/>
          <w:szCs w:val="28"/>
          <w:lang w:val="en-US"/>
        </w:rPr>
        <w:t>Solanum lycopersicum</w:t>
      </w:r>
      <w:r w:rsidRPr="00EA389A">
        <w:rPr>
          <w:rFonts w:ascii="Times New Roman" w:hAnsi="Times New Roman" w:cs="Times New Roman"/>
          <w:b/>
          <w:bCs/>
          <w:sz w:val="28"/>
          <w:szCs w:val="28"/>
          <w:lang w:val="en-US"/>
        </w:rPr>
        <w:t xml:space="preserve"> L.) growth, yield, and soil properties in degraded tropical soils</w:t>
      </w:r>
    </w:p>
    <w:p w:rsidR="002334EC" w:rsidRPr="00903661" w:rsidRDefault="002334EC" w:rsidP="00955673">
      <w:pPr>
        <w:spacing w:line="360" w:lineRule="auto"/>
        <w:ind w:firstLine="284"/>
        <w:jc w:val="center"/>
        <w:rPr>
          <w:rFonts w:ascii="Times New Roman" w:hAnsi="Times New Roman" w:cs="Times New Roman"/>
          <w:color w:val="000000" w:themeColor="text1"/>
          <w:sz w:val="24"/>
          <w:szCs w:val="24"/>
          <w:lang w:val="en-US"/>
        </w:rPr>
      </w:pPr>
      <w:bookmarkStart w:id="0" w:name="_Hlk195367903"/>
    </w:p>
    <w:bookmarkEnd w:id="0"/>
    <w:p w:rsidR="00DD44CE" w:rsidRPr="00CC7E0E" w:rsidRDefault="00DD44CE" w:rsidP="00955673">
      <w:pPr>
        <w:spacing w:line="360" w:lineRule="auto"/>
        <w:ind w:firstLine="284"/>
        <w:jc w:val="both"/>
        <w:rPr>
          <w:rFonts w:ascii="Times New Roman" w:hAnsi="Times New Roman" w:cs="Times New Roman"/>
          <w:b/>
          <w:bCs/>
          <w:sz w:val="24"/>
          <w:szCs w:val="24"/>
          <w:lang w:val="en-US"/>
        </w:rPr>
      </w:pPr>
      <w:r w:rsidRPr="00CC7E0E">
        <w:rPr>
          <w:rFonts w:ascii="Times New Roman" w:hAnsi="Times New Roman" w:cs="Times New Roman"/>
          <w:b/>
          <w:bCs/>
          <w:sz w:val="24"/>
          <w:szCs w:val="24"/>
          <w:lang w:val="en-US"/>
        </w:rPr>
        <w:t xml:space="preserve">Abstract </w:t>
      </w:r>
    </w:p>
    <w:p w:rsidR="00903661" w:rsidRPr="00903661" w:rsidRDefault="00903661" w:rsidP="00221FD5">
      <w:pPr>
        <w:spacing w:line="360" w:lineRule="auto"/>
        <w:ind w:firstLine="284"/>
        <w:jc w:val="both"/>
        <w:rPr>
          <w:rFonts w:ascii="Times New Roman" w:hAnsi="Times New Roman" w:cs="Times New Roman"/>
          <w:sz w:val="28"/>
          <w:szCs w:val="28"/>
          <w:lang w:val="en-US"/>
        </w:rPr>
      </w:pPr>
      <w:r w:rsidRPr="00903661">
        <w:rPr>
          <w:rFonts w:ascii="Times New Roman" w:hAnsi="Times New Roman" w:cs="Times New Roman"/>
          <w:sz w:val="24"/>
          <w:szCs w:val="24"/>
          <w:lang w:val="en-US"/>
        </w:rPr>
        <w:t>This study investigates the effects of biochar applied at different concentrations on tomato growth, yield, and soil properties. In greenhouse experiments, the application of 2% biochar significantly enhanced plant growth parameters, including height, stem diameter, and number of leaves. It also improved soil physical and chemical properties, such as water retention, aggregate stability, and nutrient availability, ultimately leading to increased tomato yield. In contrast, higher biochar concentrations (5% and 10%) negatively affected plant growth, underscoring the importance of dosage optimization. In field trials, the application of NPK fertilizer (12-22-22) at 200 kg/ha resulted in the highest yield increase, while biochar applied at 1 t/ha improved productivity compared to the control. These findings demonstrate the potential of biochar and NPK as effective soil amendments to enhance crop yield and promote soil sustainability.</w:t>
      </w:r>
    </w:p>
    <w:p w:rsidR="00903661" w:rsidRPr="00903661" w:rsidRDefault="00903661" w:rsidP="00903661">
      <w:pPr>
        <w:spacing w:line="360" w:lineRule="auto"/>
        <w:jc w:val="both"/>
        <w:rPr>
          <w:rFonts w:ascii="Times New Roman" w:hAnsi="Times New Roman" w:cs="Times New Roman"/>
          <w:b/>
          <w:bCs/>
          <w:sz w:val="28"/>
          <w:szCs w:val="28"/>
          <w:lang w:val="en-US"/>
        </w:rPr>
      </w:pPr>
      <w:r w:rsidRPr="00903661">
        <w:rPr>
          <w:rStyle w:val="Strong"/>
          <w:rFonts w:ascii="Times New Roman" w:hAnsi="Times New Roman" w:cs="Times New Roman"/>
          <w:sz w:val="24"/>
          <w:szCs w:val="24"/>
          <w:lang w:val="en-US"/>
        </w:rPr>
        <w:t>Keywords</w:t>
      </w:r>
      <w:r w:rsidRPr="00903661">
        <w:rPr>
          <w:rFonts w:ascii="Times New Roman" w:hAnsi="Times New Roman" w:cs="Times New Roman"/>
          <w:sz w:val="24"/>
          <w:szCs w:val="24"/>
          <w:lang w:val="en-US"/>
        </w:rPr>
        <w:t>: Biochar, NPK fertilization, Tomato growth, Yield, Soil properties</w:t>
      </w:r>
    </w:p>
    <w:p w:rsidR="00DD44CE" w:rsidRPr="00903661" w:rsidRDefault="00DD44CE" w:rsidP="00221FD5">
      <w:pPr>
        <w:pStyle w:val="ListParagraph"/>
        <w:numPr>
          <w:ilvl w:val="0"/>
          <w:numId w:val="1"/>
        </w:numPr>
        <w:spacing w:line="360" w:lineRule="auto"/>
        <w:jc w:val="both"/>
        <w:rPr>
          <w:rFonts w:ascii="Times New Roman" w:hAnsi="Times New Roman" w:cs="Times New Roman"/>
          <w:b/>
          <w:bCs/>
          <w:sz w:val="24"/>
          <w:szCs w:val="24"/>
          <w:lang w:val="en-US"/>
        </w:rPr>
      </w:pPr>
      <w:r w:rsidRPr="00903661">
        <w:rPr>
          <w:rFonts w:ascii="Times New Roman" w:hAnsi="Times New Roman" w:cs="Times New Roman"/>
          <w:b/>
          <w:bCs/>
          <w:sz w:val="24"/>
          <w:szCs w:val="24"/>
          <w:lang w:val="en-US"/>
        </w:rPr>
        <w:t>Introduction</w:t>
      </w:r>
    </w:p>
    <w:p w:rsidR="00DD44CE" w:rsidRPr="00903661" w:rsidRDefault="00DD44CE" w:rsidP="00955673">
      <w:pPr>
        <w:spacing w:line="360" w:lineRule="auto"/>
        <w:ind w:firstLine="284"/>
        <w:jc w:val="both"/>
        <w:rPr>
          <w:rFonts w:ascii="Times New Roman" w:hAnsi="Times New Roman" w:cs="Times New Roman"/>
          <w:sz w:val="24"/>
          <w:szCs w:val="24"/>
          <w:lang w:val="en-US"/>
        </w:rPr>
      </w:pPr>
      <w:r w:rsidRPr="00903661">
        <w:rPr>
          <w:rFonts w:ascii="Times New Roman" w:hAnsi="Times New Roman" w:cs="Times New Roman"/>
          <w:sz w:val="24"/>
          <w:szCs w:val="24"/>
          <w:lang w:val="en-US"/>
        </w:rPr>
        <w:t>The tomato represents the second most important vegetable crop in the human diet worldwide, with high economic and nutritional value</w:t>
      </w:r>
      <w:r w:rsidR="00644794" w:rsidRPr="00D843D4">
        <w:rPr>
          <w:rFonts w:ascii="Times New Roman" w:hAnsi="Times New Roman"/>
          <w:color w:val="0070C0"/>
          <w:sz w:val="24"/>
          <w:szCs w:val="24"/>
        </w:rPr>
        <w:fldChar w:fldCharType="begin"/>
      </w:r>
      <w:r w:rsidR="00DD1A6E">
        <w:rPr>
          <w:rFonts w:ascii="Times New Roman" w:hAnsi="Times New Roman"/>
          <w:color w:val="0070C0"/>
          <w:sz w:val="24"/>
          <w:szCs w:val="24"/>
          <w:lang w:val="en-US"/>
        </w:rPr>
        <w:instrText xml:space="preserve"> ADDIN ZOTERO_ITEM CSL_CITATION {"citationID":"pnQCQW7e","properties":{"formattedCitation":"(Hasnain et al., 2020)","plainCitation":"(Hasnain et al., 2020)","noteIndex":0},"citationItems":[{"id":1273,"uris":["http://zotero.org/users/7150819/items/ZZTQ4HP6"],"itemData":{"id":1273,"type":"article-journal","abstract":"Compost is considered to be superior fertilizer for soil quality and productivity, and is commonly used with chemical fertilizer. The optimal mixed ratio of compost with chemical fertilizer and the best application time is necessary to know for sustainable agriculture practices and management. Compared to the control treatment, this study comprehensively evaluated the effects of four mixed ratios of compost with chemical fertilizer, two nitrogen application times of chemical fertilizer, and their interaction on the soil properties, plant traits, yield, and quality of tomato plants. The soil properties, plant traits, and yield of tomato with all compost-mixed fertilizers performed better than the treatment without fertilizer. Furthermore, the amounts of available nitrogen, phosphorus, organic matter, plant weight, and yield in a 30% chemical fertilizer + 70% compost treatments (CF30) were even better than those with pure chemical fertilizer (CF100). No significant effect of nitrogen application time and its interaction with the mixed ratio treatment was detected, and the quality of fruit remained consistent among treatments. This study demonstrated a suitable practical application method for cow manure compost as a nutrient source in tomato crop production under silty loam soil.","container-title":"Sustainability","DOI":"10.3390/su12219065","ISSN":"2071-1050","issue":"21","language":"en","license":"http://creativecommons.org/licenses/by/3.0/","note":"number: 21\npublisher: Multidisciplinary Digital Publishing Institute","page":"9065","source":"www.mdpi.com","title":"The Effects of Fertilizer Type and Application Time on Soil Properties, Plant Traits, Yield and Quality of Tomato","volume":"12","author":[{"family":"Hasnain","given":"Muhammad"},{"family":"Chen","given":"Jiawei"},{"family":"Ahmed","given":"Nazeer"},{"family":"Memon","given":"Shumaila"},{"family":"Wang","given":"Lei"},{"family":"Wang","given":"Yimei"},{"family":"Wang","given":"Ping"}],"issued":{"date-parts":[["2020",1]]}}}],"schema":"https://github.com/citation-style-language/schema/raw/master/csl-citation.json"} </w:instrText>
      </w:r>
      <w:r w:rsidR="00644794" w:rsidRPr="00D843D4">
        <w:rPr>
          <w:rFonts w:ascii="Times New Roman" w:hAnsi="Times New Roman"/>
          <w:color w:val="0070C0"/>
          <w:sz w:val="24"/>
          <w:szCs w:val="24"/>
        </w:rPr>
        <w:fldChar w:fldCharType="separate"/>
      </w:r>
      <w:r w:rsidR="00DD1A6E" w:rsidRPr="00DD1A6E">
        <w:rPr>
          <w:rFonts w:ascii="Times New Roman" w:hAnsi="Times New Roman" w:cs="Times New Roman"/>
          <w:sz w:val="24"/>
          <w:lang w:val="en-US"/>
        </w:rPr>
        <w:t>(Hasnain et al., 2020)</w:t>
      </w:r>
      <w:r w:rsidR="00644794" w:rsidRPr="00D843D4">
        <w:rPr>
          <w:rFonts w:ascii="Times New Roman" w:hAnsi="Times New Roman"/>
          <w:color w:val="0070C0"/>
          <w:sz w:val="24"/>
          <w:szCs w:val="24"/>
        </w:rPr>
        <w:fldChar w:fldCharType="end"/>
      </w:r>
      <w:r w:rsidRPr="00903661">
        <w:rPr>
          <w:rFonts w:ascii="Times New Roman" w:hAnsi="Times New Roman" w:cs="Times New Roman"/>
          <w:sz w:val="24"/>
          <w:szCs w:val="24"/>
          <w:lang w:val="en-US"/>
        </w:rPr>
        <w:t xml:space="preserve">. Because of its culinary properties and rich nutrient content, it occupies a prime position among vegetables </w:t>
      </w:r>
      <w:r w:rsidR="00644794" w:rsidRPr="00D843D4">
        <w:rPr>
          <w:rFonts w:ascii="Times New Roman" w:hAnsi="Times New Roman" w:cs="Times New Roman"/>
          <w:color w:val="0070C0"/>
          <w:sz w:val="24"/>
          <w:szCs w:val="24"/>
        </w:rPr>
        <w:fldChar w:fldCharType="begin"/>
      </w:r>
      <w:r w:rsidR="00DD1A6E">
        <w:rPr>
          <w:rFonts w:ascii="Times New Roman" w:hAnsi="Times New Roman" w:cs="Times New Roman"/>
          <w:color w:val="0070C0"/>
          <w:sz w:val="24"/>
          <w:szCs w:val="24"/>
          <w:lang w:val="en-US"/>
        </w:rPr>
        <w:instrText xml:space="preserve"> ADDIN ZOTERO_ITEM CSL_CITATION {"citationID":"ENqWVRue","properties":{"formattedCitation":"(Samui et al., 2020)","plainCitation":"(Samui et al., 2020)","noteIndex":0},"citationItems":[{"id":1272,"uris":["http://zotero.org/users/7150819/items/T3KT7FPI"],"itemData":{"id":1272,"type":"article-journal","abstract":"In the coastal zone of the Ganges Delta, water shortages due to soil salinity limit the yield of dry season crops. To alleviate water shortage as a consequence of salinity stress in the coastal saline ecosystem, the effect of different water-saving (WS) and water-conserving options was assessed on growth, yield and water use of tomato; two field experiments were carried out at Gosaba, West Bengal, India in consecutive seasons during the winter of 2016–17 and 2017–18. The experiment was laid out in a randomized block design with five treatments viz., surface irrigation, surface irrigation + straw mulching, drip irrigation at 100% reference evapotranspiration (ET0), drip irrigation at 80% ET0, drip irrigation at 80% ET0 + straw mulching. Application of drip irrigation at 80% ET0 + straw mulching brought about significantly the highest fruit as well as the marketable yield of tomato (Solanum lycopersicum L.). The soil reaction (pH), post-harvest organic carbon, nitrogen, phosphorus and potassium (N, P and K) status and soil microbial population along with the biochemical quality parameters of tomato (juice pH, ascorbic acid, total soluble solids and sugar content of fruits) were significantly influenced by combined application of drip irrigation and straw mulching. Surface irrigation significantly increased the salinity level in surface and sub-surface soil layers while the least salinity development was observed in surface mulched plots receiving irrigation water through drip irrigation. The highest water productivity was also improved from drip irrigation at 80% ET0 + straw mulched plots irrespective of the year of experimentation. Such intervention also helped in reducing salinity stress for the tomato crop. Thus, straw mulching along with drip irrigation at 80% ET0 can be recommended as the most suitable irrigation option for tomato crop in the study area as well as coastal saline regions of South Asia. Finally, it can be concluded that the judicious application of irrigation water not only increased growth, yield and quality tomatoes but also minimized the negative impact of soil salinity on tomatoes grown in the coastal saline ecosystem of Ganges Delta.","container-title":"Sustainability","DOI":"10.3390/su12176779","ISSN":"2071-1050","issue":"17","language":"en","license":"http://creativecommons.org/licenses/by/3.0/","note":"number: 17\npublisher: Multidisciplinary Digital Publishing Institute","page":"6779","source":"www.mdpi.com","title":"Yield Response, Nutritional Quality and Water Productivity of Tomato (Solanum lycopersicum L.) are Influenced by Drip Irrigation and Straw Mulch in the Coastal Saline Ecosystem of Ganges Delta, India","volume":"12","author":[{"family":"Samui","given":"Indranil"},{"family":"Skalicky","given":"Milan"},{"family":"Sarkar","given":"Sukamal"},{"family":"Brahmachari","given":"Koushik"},{"family":"Sau","given":"Sayan"},{"family":"Ray","given":"Krishnendu"},{"family":"Hossain","given":"Akbar"},{"family":"Ghosh","given":"Argha"},{"family":"Nanda","given":"Manoj Kumar"},{"family":"Bell","given":"Richard W."},{"family":"Mainuddin","given":"Mohammed"},{"family":"Brestic","given":"Marian"},{"family":"Liu","given":"Liyun"},{"family":"Saneoka","given":"Hirofumi"},{"family":"Raza","given":"Muhammad Ali"},{"family":"Erman","given":"Murat"},{"family":"EL Sabagh","given":"Ayman"}],"issued":{"date-parts":[["2020",1]]}}}],"schema":"https://github.com/citation-style-language/schema/raw/master/csl-citation.json"} </w:instrText>
      </w:r>
      <w:r w:rsidR="00644794" w:rsidRPr="00D843D4">
        <w:rPr>
          <w:rFonts w:ascii="Times New Roman" w:hAnsi="Times New Roman" w:cs="Times New Roman"/>
          <w:color w:val="0070C0"/>
          <w:sz w:val="24"/>
          <w:szCs w:val="24"/>
        </w:rPr>
        <w:fldChar w:fldCharType="separate"/>
      </w:r>
      <w:r w:rsidR="00DD1A6E" w:rsidRPr="00DD1A6E">
        <w:rPr>
          <w:rFonts w:ascii="Times New Roman" w:hAnsi="Times New Roman" w:cs="Times New Roman"/>
          <w:sz w:val="24"/>
          <w:lang w:val="en-US"/>
        </w:rPr>
        <w:t>(Samui et al., 2020)</w:t>
      </w:r>
      <w:r w:rsidR="00644794" w:rsidRPr="00D843D4">
        <w:rPr>
          <w:rFonts w:ascii="Times New Roman" w:hAnsi="Times New Roman" w:cs="Times New Roman"/>
          <w:color w:val="0070C0"/>
          <w:sz w:val="24"/>
          <w:szCs w:val="24"/>
        </w:rPr>
        <w:fldChar w:fldCharType="end"/>
      </w:r>
      <w:r w:rsidRPr="00903661">
        <w:rPr>
          <w:rFonts w:ascii="Times New Roman" w:hAnsi="Times New Roman" w:cs="Times New Roman"/>
          <w:sz w:val="24"/>
          <w:szCs w:val="24"/>
          <w:lang w:val="en-US"/>
        </w:rPr>
        <w:t xml:space="preserve">. In 2022, global tomato production reached 186.1 million tonnes, while the total harvested area amounted to 4.7 million hectares </w:t>
      </w:r>
      <w:commentRangeStart w:id="1"/>
      <w:r w:rsidR="00644794" w:rsidRPr="00D843D4">
        <w:rPr>
          <w:rFonts w:ascii="Times New Roman" w:hAnsi="Times New Roman" w:cs="Times New Roman"/>
          <w:color w:val="0070C0"/>
          <w:sz w:val="24"/>
          <w:szCs w:val="24"/>
        </w:rPr>
        <w:fldChar w:fldCharType="begin"/>
      </w:r>
      <w:r w:rsidR="00DD1A6E">
        <w:rPr>
          <w:rFonts w:ascii="Times New Roman" w:hAnsi="Times New Roman" w:cs="Times New Roman"/>
          <w:color w:val="0070C0"/>
          <w:sz w:val="24"/>
          <w:szCs w:val="24"/>
          <w:lang w:val="en-US"/>
        </w:rPr>
        <w:instrText xml:space="preserve"> ADDIN ZOTERO_ITEM CSL_CITATION {"citationID":"vyfgoy3o","properties":{"formattedCitation":"(FAOSTAT, 2023)","plainCitation":"(FAOSTAT, 2023)","noteIndex":0},"citationItems":[{"id":1269,"uris":["http://zotero.org/users/7150819/items/HMVF52PS"],"itemData":{"id":1269,"type":"entry-encyclopedia","abstract":"La Food and Agriculture Organization Corporate Statistical Database (FAOSTAT) est une base de données composée d'un agrégat de bases de données mondiale disséminées sur 245 pays et qui est mise à jour et maintenue par l'Organisation des Nations unies pour l'alimentation et l'agriculture. Les données de la FAOSTAT fournissent une série temporelle depuis 1961 sur la nutrition, la nourriture et l'agriculture. Elle est disponible en arabe, chinois, anglais, français, russe et espagnol. Elle est en accès libre et peut être téléchargée pour exploitation directement sur le site internet de la FAO.\nL’objectif stratégique de l’organisation consiste à collecter, analyser, interpréter et diffuser des données fiables pour lutter contre la malnutrition, la faim dans le monde et pour le développement.","container-title":"Wikipédia","language":"fr","license":"Creative Commons Attribution-ShareAlike License","note":"Page Version ID: 210570379","source":"Wikipedia","title":"Food and Agriculture Organization Corporate Statistical Database","URL":"https://fr.wikipedia.org/w/index.php?title=Food_and_Agriculture_Organization_Corporate_Statistical_Database&amp;oldid=210570379","author":[{"family":"FAOSTAT","given":""}],"accessed":{"date-parts":[["2024",12,10]]},"issued":{"date-parts":[["2023",12,15]]}}}],"schema":"https://github.com/citation-style-language/schema/raw/master/csl-citation.json"} </w:instrText>
      </w:r>
      <w:r w:rsidR="00644794" w:rsidRPr="00D843D4">
        <w:rPr>
          <w:rFonts w:ascii="Times New Roman" w:hAnsi="Times New Roman" w:cs="Times New Roman"/>
          <w:color w:val="0070C0"/>
          <w:sz w:val="24"/>
          <w:szCs w:val="24"/>
        </w:rPr>
        <w:fldChar w:fldCharType="separate"/>
      </w:r>
      <w:r w:rsidR="00DD1A6E" w:rsidRPr="00DD1A6E">
        <w:rPr>
          <w:rFonts w:ascii="Times New Roman" w:hAnsi="Times New Roman" w:cs="Times New Roman"/>
          <w:sz w:val="24"/>
          <w:lang w:val="en-US"/>
        </w:rPr>
        <w:t>(FAOSTAT, 2023)</w:t>
      </w:r>
      <w:r w:rsidR="00644794" w:rsidRPr="00D843D4">
        <w:rPr>
          <w:rFonts w:ascii="Times New Roman" w:hAnsi="Times New Roman" w:cs="Times New Roman"/>
          <w:color w:val="0070C0"/>
          <w:sz w:val="24"/>
          <w:szCs w:val="24"/>
        </w:rPr>
        <w:fldChar w:fldCharType="end"/>
      </w:r>
      <w:r w:rsidRPr="00903661">
        <w:rPr>
          <w:rFonts w:ascii="Times New Roman" w:hAnsi="Times New Roman" w:cs="Times New Roman"/>
          <w:sz w:val="24"/>
          <w:szCs w:val="24"/>
          <w:lang w:val="en-US"/>
        </w:rPr>
        <w:t>. In Côte d'Ivoire, tomatoes are the most widely consumed ''vegetable'' and represent an impor</w:t>
      </w:r>
      <w:commentRangeEnd w:id="1"/>
      <w:r w:rsidR="004B0A66">
        <w:rPr>
          <w:rStyle w:val="CommentReference"/>
        </w:rPr>
        <w:commentReference w:id="1"/>
      </w:r>
      <w:r w:rsidRPr="00903661">
        <w:rPr>
          <w:rFonts w:ascii="Times New Roman" w:hAnsi="Times New Roman" w:cs="Times New Roman"/>
          <w:sz w:val="24"/>
          <w:szCs w:val="24"/>
          <w:lang w:val="en-US"/>
        </w:rPr>
        <w:t xml:space="preserve">tant supplement for the Ivorian population </w:t>
      </w:r>
      <w:bookmarkStart w:id="2" w:name="_Hlk194349705"/>
      <w:r w:rsidR="00644794" w:rsidRPr="00D843D4">
        <w:rPr>
          <w:rFonts w:ascii="Times New Roman" w:hAnsi="Times New Roman" w:cs="Times New Roman"/>
          <w:color w:val="0070C0"/>
          <w:sz w:val="24"/>
          <w:szCs w:val="24"/>
        </w:rPr>
        <w:fldChar w:fldCharType="begin"/>
      </w:r>
      <w:r w:rsidR="00DD1A6E">
        <w:rPr>
          <w:rFonts w:ascii="Times New Roman" w:hAnsi="Times New Roman" w:cs="Times New Roman"/>
          <w:color w:val="0070C0"/>
          <w:sz w:val="24"/>
          <w:szCs w:val="24"/>
          <w:lang w:val="en-US"/>
        </w:rPr>
        <w:instrText xml:space="preserve"> ADDIN ZOTERO_ITEM CSL_CITATION {"citationID":"qxcSY5Dd","properties":{"formattedCitation":"(Diakaria et al., 2019)","plainCitation":"(Diakaria et al., 2019)","noteIndex":0},"citationItems":[{"id":1132,"uris":["http://zotero.org/users/7150819/items/VI63CQHM"],"itemData":{"id":1132,"type":"article-journal","container-title":"International Journal of Biological and Chemical Sciences","DOI":"10.4314/ijbcs.v13i3.29","journalAbbreviation":"International Journal of Biological and Chemical Sciences","page":"1565","source":"ResearchGate","title":"Evaluation des performances agronomiques de quinze nouvelles lignées de tomate en station au centre de la Côte d’Ivoire","volume":"13","author":[{"family":"Diakaria","given":"Coulibaly"},{"family":"Fondio","given":"Lassina"},{"family":"N'Gbesso","given":"Mako"},{"family":"Doumbia","given":"Bakary"}],"issued":{"date-parts":[["2019",9,10]]}}}],"schema":"https://github.com/citation-style-language/schema/raw/master/csl-citation.json"} </w:instrText>
      </w:r>
      <w:r w:rsidR="00644794" w:rsidRPr="00D843D4">
        <w:rPr>
          <w:rFonts w:ascii="Times New Roman" w:hAnsi="Times New Roman" w:cs="Times New Roman"/>
          <w:color w:val="0070C0"/>
          <w:sz w:val="24"/>
          <w:szCs w:val="24"/>
        </w:rPr>
        <w:fldChar w:fldCharType="separate"/>
      </w:r>
      <w:r w:rsidR="00DD1A6E" w:rsidRPr="00DD1A6E">
        <w:rPr>
          <w:rFonts w:ascii="Times New Roman" w:hAnsi="Times New Roman" w:cs="Times New Roman"/>
          <w:sz w:val="24"/>
          <w:lang w:val="en-US"/>
        </w:rPr>
        <w:t>(Diakaria et al., 2019)</w:t>
      </w:r>
      <w:r w:rsidR="00644794" w:rsidRPr="00D843D4">
        <w:rPr>
          <w:rFonts w:ascii="Times New Roman" w:hAnsi="Times New Roman" w:cs="Times New Roman"/>
          <w:color w:val="0070C0"/>
          <w:sz w:val="24"/>
          <w:szCs w:val="24"/>
        </w:rPr>
        <w:fldChar w:fldCharType="end"/>
      </w:r>
      <w:bookmarkEnd w:id="2"/>
      <w:r w:rsidRPr="00903661">
        <w:rPr>
          <w:rFonts w:ascii="Times New Roman" w:hAnsi="Times New Roman" w:cs="Times New Roman"/>
          <w:sz w:val="24"/>
          <w:szCs w:val="24"/>
          <w:lang w:val="en-US"/>
        </w:rPr>
        <w:t>. Tomato production plays a very important role in the socio-economic life of the Ivorian population, as it is a major source of income for producers. It is widely grown in urban and peri-urban areas, and national production varies between 22,000 and 35,000 tonnes</w:t>
      </w:r>
      <w:r w:rsidR="00644794" w:rsidRPr="00D843D4">
        <w:rPr>
          <w:rFonts w:ascii="Times New Roman" w:hAnsi="Times New Roman" w:cs="Times New Roman"/>
          <w:color w:val="0070C0"/>
          <w:sz w:val="24"/>
          <w:szCs w:val="24"/>
        </w:rPr>
        <w:fldChar w:fldCharType="begin"/>
      </w:r>
      <w:r w:rsidR="00DD1A6E">
        <w:rPr>
          <w:rFonts w:ascii="Times New Roman" w:hAnsi="Times New Roman" w:cs="Times New Roman"/>
          <w:color w:val="0070C0"/>
          <w:sz w:val="24"/>
          <w:szCs w:val="24"/>
          <w:lang w:val="en-US"/>
        </w:rPr>
        <w:instrText xml:space="preserve"> ADDIN ZOTERO_ITEM CSL_CITATION {"citationID":"jis3c9u9","properties":{"formattedCitation":"(Diakaria et al., 2019)","plainCitation":"(Diakaria et al., 2019)","noteIndex":0},"citationItems":[{"id":1132,"uris":["http://zotero.org/users/7150819/items/VI63CQHM"],"itemData":{"id":1132,"type":"article-journal","container-title":"International Journal of Biological and Chemical Sciences","DOI":"10.4314/ijbcs.v13i3.29","journalAbbreviation":"International Journal of Biological and Chemical Sciences","page":"1565","source":"ResearchGate","title":"Evaluation des performances agronomiques de quinze nouvelles lignées de tomate en station au centre de la Côte d’Ivoire","volume":"13","author":[{"family":"Diakaria","given":"Coulibaly"},{"family":"Fondio","given":"Lassina"},{"family":"N'Gbesso","given":"Mako"},{"family":"Doumbia","given":"Bakary"}],"issued":{"date-parts":[["2019",9,10]]}}}],"schema":"https://github.com/citation-style-language/schema/raw/master/csl-citation.json"} </w:instrText>
      </w:r>
      <w:r w:rsidR="00644794" w:rsidRPr="00D843D4">
        <w:rPr>
          <w:rFonts w:ascii="Times New Roman" w:hAnsi="Times New Roman" w:cs="Times New Roman"/>
          <w:color w:val="0070C0"/>
          <w:sz w:val="24"/>
          <w:szCs w:val="24"/>
        </w:rPr>
        <w:fldChar w:fldCharType="separate"/>
      </w:r>
      <w:r w:rsidR="00DD1A6E" w:rsidRPr="00DD1A6E">
        <w:rPr>
          <w:rFonts w:ascii="Times New Roman" w:hAnsi="Times New Roman" w:cs="Times New Roman"/>
          <w:sz w:val="24"/>
          <w:lang w:val="en-US"/>
        </w:rPr>
        <w:t>(Diakaria et al., 2019)</w:t>
      </w:r>
      <w:r w:rsidR="00644794" w:rsidRPr="00D843D4">
        <w:rPr>
          <w:rFonts w:ascii="Times New Roman" w:hAnsi="Times New Roman" w:cs="Times New Roman"/>
          <w:color w:val="0070C0"/>
          <w:sz w:val="24"/>
          <w:szCs w:val="24"/>
        </w:rPr>
        <w:fldChar w:fldCharType="end"/>
      </w:r>
      <w:r w:rsidRPr="00903661">
        <w:rPr>
          <w:rFonts w:ascii="Times New Roman" w:hAnsi="Times New Roman" w:cs="Times New Roman"/>
          <w:sz w:val="24"/>
          <w:szCs w:val="24"/>
          <w:lang w:val="en-US"/>
        </w:rPr>
        <w:t>. Tomatoes are also a major source of high-quality antioxidants, such as vitamin C (VC), which are associated with various health benefits, including reduced risk of cardiovascular disease and certain cancers</w:t>
      </w:r>
      <w:r w:rsidR="00644794" w:rsidRPr="00D843D4">
        <w:rPr>
          <w:rFonts w:ascii="Times New Roman" w:hAnsi="Times New Roman" w:cs="Times New Roman"/>
          <w:color w:val="0070C0"/>
          <w:sz w:val="24"/>
          <w:szCs w:val="24"/>
        </w:rPr>
        <w:fldChar w:fldCharType="begin"/>
      </w:r>
      <w:r w:rsidR="00DD1A6E">
        <w:rPr>
          <w:rFonts w:ascii="Times New Roman" w:hAnsi="Times New Roman" w:cs="Times New Roman"/>
          <w:color w:val="0070C0"/>
          <w:sz w:val="24"/>
          <w:szCs w:val="24"/>
          <w:lang w:val="en-US"/>
        </w:rPr>
        <w:instrText xml:space="preserve"> ADDIN ZOTERO_ITEM CSL_CITATION {"citationID":"x8enw0w2","properties":{"formattedCitation":"(Luo et al., 2021; Rattanavipanon et al., 2021)","plainCitation":"(Luo et al., 2021; Rattanavipanon et al., 2021)","noteIndex":0},"citationItems":[{"id":1268,"uris":["http://zotero.org/users/7150819/items/CGFAPBMF"],"itemData":{"id":1268,"type":"article-journal","abstract":"Objective: Several epidemiological studies have linked tomato products consumption with prostate cancer risk; however, the findings yielded inconsistent results. The aim of the present meta-analysis is to summary the evidence on this association based on eligible cohort studies. Materials and Methods: A comprehensive literature search of articles was performed in March 2021 using PubMed, ISI Web of Science, and Scopus databases. A random-effects model was used to calculate the combined relative risks (RRs) and their corresponding 95% confidence intervals (CIs). Heterogeneity across studies was assessed using Cochran's Q statistic and the I 2 score. Results: A total of 10 prospective studies were finally included in our meta-analysis. There was no evidence of a significant association between tomato products consumption and prostate cancer risk (RR 0.91, 95% CI 0.79-1.03, P = 0.138). Subgroup meta-analyses were performed by tomato types, geographical region, publication year, study quality and number of cases. No significant associations were observed in any subgroups (all P &gt; 0.05). No significant publication bias was observed using Begg's test (P = 0.602) or Egger's test (P = 0.957). Conclusion: The results of this meta-analysis indicated that tomato consumption was not related with the risk of prostate cancer. Further prospective large-scale cohort studies are still warranted to verify our findings.","container-title":"Frontiers in Nutrition","DOI":"10.3389/fnut.2021.625185","ISSN":"2296-861X","journalAbbreviation":"Front Nutr","language":"eng","note":"PMID: 34017849\nPMCID: PMC8129008","page":"625185","source":"PubMed","title":"Dietary Tomato Consumption and the Risk of Prostate Cancer: A Meta-Analysis","title-short":"Dietary Tomato Consumption and the Risk of Prostate Cancer","volume":"8","author":[{"family":"Luo","given":"Jie"},{"family":"Ke","given":"Dandan"},{"family":"He","given":"Qingwei"}],"issued":{"date-parts":[["2021"]]}}},{"id":1267,"uris":["http://zotero.org/users/7150819/items/QTF3P366"],"itemData":{"id":1267,"type":"article-journal","abstract":"BACKGROUND: A number of randomized controlled trials (RCTs) have been conducted to evaluate the hypotensive effects of tomato, lycopene, and related products. However, the findings were conflicting, partly due to differences in the types of products investigated. Therefore, this study aimed to assess and compare the hypotensive effects of different tomato-related preparations through a network meta-analysis based on randomized controlled trials.\nSTUDY DESIGN: A systematic review and network meta-analysis.\nMETHODS: A network meta-analysis based on a systematic review of RCTs comparing the effect of various tomato, lycopene and related products versus placebo on blood pressure in adults was performed. PubMed, EMBASE, SCOPUS, and Clinicaltrial.gov databases were searched up to October 2020 without language restrictions. The primary outcomes were systolic and diastolic blood pressure. Mean differences (MDs) along with 95% confidence intervals (CIs) were estimated and pooled using a random-effects model. Heterogeneity was assessed using the global inconsistency test.\nRESULTS: A total of 11 studies including six forms of tomato, lycopene and related products met the inclusion criteria. Among these trials, eight (N = 617) and seven trials (N = 501) were included in the analysis of systolic (SBP) and diastolic blood pressure (DBP) outcomes, respectively. The standardized tomato extract (STE) significantly decreased SBP compared to placebo, with a pooled MD (95% CI) of -5.89 (-9.13 to -2.64) mmHg. The effect on DBP was not significant, with a pooled MD (95% CI) of -3.51 (-7.39 to 0.38) mmHg. Subgroup analysis in hypertensive patients showed that STE significantly reduced both SBP and DBP with pooled MDs (95% CIs) of -8.09 (-11.52 to -4.67) and -4.25 (-6.97 to -1.53) mmHg, respectively, compared to placebo. Other forms of tomato, including other dose ranges of standardized tomato extract, tomato-containing diet, lycopene-free preparation, and synthetic lycopene, did not show consistent and significant effects on either SBP or DBP in all analyses.\nCONCLUSION: Standardized tomato extract (STE) significantly decreased SBP compared to placebo in a mixed population of healthy volunteers and hypertensive patients. The BP-lowering effect was more pronounced among hypertensive patients. No significant BP effects were seen with other forms of tomato, lycopene and related products in the overall population or any subgroup of the population.","container-title":"Phytomedicine: International Journal of Phytotherapy and Phytopharmacology","DOI":"10.1016/j.phymed.2021.153512","ISSN":"1618-095X","journalAbbreviation":"Phytomedicine","language":"eng","note":"PMID: 33676812","page":"153512","source":"PubMed","title":"Effect of tomato, lycopene and related products on blood pressure: A systematic review and network meta-analysis","title-short":"Effect of tomato, lycopene and related products on blood pressure","volume":"88","author":[{"family":"Rattanavipanon","given":"Wipharak"},{"family":"Nithiphongwarakul","given":"Chonruepat"},{"family":"Sirisuwansith","given":"Pornsawan"},{"family":"Chaiyasothi","given":"Thanaputt"},{"family":"Thakkinstian","given":"Ammarin"},{"family":"Nathisuwan","given":"Surakit"},{"family":"Pathomwichaiwat","given":"Thanika"}],"issued":{"date-parts":[["2021",7,15]]}}}],"schema":"https://github.com/citation-style-language/schema/raw/master/csl-citation.json"} </w:instrText>
      </w:r>
      <w:r w:rsidR="00644794" w:rsidRPr="00D843D4">
        <w:rPr>
          <w:rFonts w:ascii="Times New Roman" w:hAnsi="Times New Roman" w:cs="Times New Roman"/>
          <w:color w:val="0070C0"/>
          <w:sz w:val="24"/>
          <w:szCs w:val="24"/>
        </w:rPr>
        <w:fldChar w:fldCharType="separate"/>
      </w:r>
      <w:r w:rsidR="00DD1A6E" w:rsidRPr="00DD1A6E">
        <w:rPr>
          <w:rFonts w:ascii="Times New Roman" w:hAnsi="Times New Roman" w:cs="Times New Roman"/>
          <w:sz w:val="24"/>
          <w:lang w:val="en-US"/>
        </w:rPr>
        <w:t xml:space="preserve">(Luo et al., 2021; </w:t>
      </w:r>
      <w:r w:rsidR="00DD1A6E" w:rsidRPr="00DD1A6E">
        <w:rPr>
          <w:rFonts w:ascii="Times New Roman" w:hAnsi="Times New Roman" w:cs="Times New Roman"/>
          <w:sz w:val="24"/>
          <w:lang w:val="en-US"/>
        </w:rPr>
        <w:lastRenderedPageBreak/>
        <w:t>Rattanavipanon et al., 2021)</w:t>
      </w:r>
      <w:r w:rsidR="00644794" w:rsidRPr="00D843D4">
        <w:rPr>
          <w:rFonts w:ascii="Times New Roman" w:hAnsi="Times New Roman" w:cs="Times New Roman"/>
          <w:color w:val="0070C0"/>
          <w:sz w:val="24"/>
          <w:szCs w:val="24"/>
        </w:rPr>
        <w:fldChar w:fldCharType="end"/>
      </w:r>
      <w:r w:rsidRPr="00903661">
        <w:rPr>
          <w:rFonts w:ascii="Times New Roman" w:hAnsi="Times New Roman" w:cs="Times New Roman"/>
          <w:sz w:val="24"/>
          <w:szCs w:val="24"/>
          <w:lang w:val="en-US"/>
        </w:rPr>
        <w:t xml:space="preserve">. However, excessive fertilizer use and inappropriate farming practices have led to increased vulnerability to pests and diseases in soils, both in greenhouses and in the field, severely affecting tomato plant growth and thus reducing fruit quantity and quality </w:t>
      </w:r>
      <w:r w:rsidR="00644794" w:rsidRPr="00D843D4">
        <w:rPr>
          <w:rFonts w:ascii="Times New Roman" w:hAnsi="Times New Roman"/>
          <w:color w:val="0070C0"/>
          <w:sz w:val="24"/>
          <w:szCs w:val="24"/>
        </w:rPr>
        <w:fldChar w:fldCharType="begin"/>
      </w:r>
      <w:r w:rsidR="00DD1A6E">
        <w:rPr>
          <w:rFonts w:ascii="Times New Roman" w:hAnsi="Times New Roman"/>
          <w:color w:val="0070C0"/>
          <w:sz w:val="24"/>
          <w:szCs w:val="24"/>
          <w:lang w:val="en-US"/>
        </w:rPr>
        <w:instrText xml:space="preserve"> ADDIN ZOTERO_ITEM CSL_CITATION {"citationID":"XBcFSeu5","properties":{"formattedCitation":"(Cheng et al., 2021)","plainCitation":"(Cheng et al., 2021)","noteIndex":0},"citationItems":[{"id":1266,"uris":["http://zotero.org/users/7150819/items/JX426NP2"],"itemData":{"id":1266,"type":"article-journal","abstract":"Nitrogen, one of the essential nutrients for tomato growth, has significant influence on tomato cultivation. Yield, water use efficiency (WUE) and fruit quality are widely considered as the most important indicators in the production of tomato. However, reported effects of nitrogen application on tomato yield, WUE and fruit quality vary greatly, mainly due to differences in experimental and environmental factors. Besides, until now, there is no systematic analysis to discuss the effects of nitrogen application on tomato yield, WUE and fruit quality. Therefore, we adopted a global meta-analysis of tomato yield, WUE and fruit quality, including 1096 data pairs from 76 publications from eight countries. We concluded that the optimal nitrogen rate was between 236 and 354 kg ha−1 with the potential of significantly increasing tomato yield by 59.9%, enhancing Vitamin C (VC), sugar/acid ratio (SAR), soluble sugar (SS) and total soluble solids (TSS) by 18.8%, 33.5%, 23.5% and 11.9%, respectively, but decreasing lycopene by 10.8% and increasing nitrate content by 60.4%. Namely, the optimal nitrogen rate could obtain relatively higher tomato yield, VC, SAR, SS and TSS compared with no nitrogen supply. Tomato yield and SS were not significantly different between greenhouse/pot and field at the optimal nitrogen rate. Average annual temperature of 12–23 °C improved most tomato quality indicators (TSS, VC, SS, SAR, nitrate content and lycopene) and yield at the optimal nitrogen rate. There was no significant effect of soil pH on TSS and SS at the optimal nitrogen rate, and tomato yield, VC, SAR and nitrate content were improved more in soils with pH&lt;7, while organic acid (OA) showed the opposite result. Our meta-analysis offered greater understandings of the effects of nitrogen supply on tomato yield, WUE and fruit quality in various experiment sites, average annual temperatures, soil textures, pH and irrigation water depths to produce higher tomato yield and fruit quality as much as possible.","container-title":"Scientia Horticulturae","DOI":"10.1016/j.scienta.2021.110553","ISSN":"0304-4238","journalAbbreviation":"Scientia Horticulturae","page":"110553","source":"ScienceDirect","title":"Effects of nitrogen supply on tomato yield, water use efficiency and fruit quality: A global meta-analysis","title-short":"Effects of nitrogen supply on tomato yield, water use efficiency and fruit quality","volume":"290","author":[{"family":"Cheng","given":"Minghui"},{"family":"Wang","given":"Haidong"},{"family":"Fan","given":"Junliang"},{"family":"Xiang","given":"Youzhen"},{"family":"Tang","given":"Zijun"},{"family":"Pei","given":"Shengzhao"},{"family":"Zeng","given":"Hualiang"},{"family":"Zhang","given":"Chen"},{"family":"Dai","given":"Yulong"},{"family":"Li","given":"Zhijun"},{"family":"Zou","given":"Yufeng"},{"family":"Zhang","given":"Fucang"}],"issued":{"date-parts":[["2021",12,15]]}}}],"schema":"https://github.com/citation-style-language/schema/raw/master/csl-citation.json"} </w:instrText>
      </w:r>
      <w:r w:rsidR="00644794" w:rsidRPr="00D843D4">
        <w:rPr>
          <w:rFonts w:ascii="Times New Roman" w:hAnsi="Times New Roman"/>
          <w:color w:val="0070C0"/>
          <w:sz w:val="24"/>
          <w:szCs w:val="24"/>
        </w:rPr>
        <w:fldChar w:fldCharType="separate"/>
      </w:r>
      <w:r w:rsidR="00DD1A6E" w:rsidRPr="00DD1A6E">
        <w:rPr>
          <w:rFonts w:ascii="Times New Roman" w:hAnsi="Times New Roman" w:cs="Times New Roman"/>
          <w:sz w:val="24"/>
          <w:lang w:val="en-US"/>
        </w:rPr>
        <w:t>(Cheng et al., 2021)</w:t>
      </w:r>
      <w:r w:rsidR="00644794" w:rsidRPr="00D843D4">
        <w:rPr>
          <w:rFonts w:ascii="Times New Roman" w:hAnsi="Times New Roman"/>
          <w:color w:val="0070C0"/>
          <w:sz w:val="24"/>
          <w:szCs w:val="24"/>
        </w:rPr>
        <w:fldChar w:fldCharType="end"/>
      </w:r>
      <w:r w:rsidRPr="00903661">
        <w:rPr>
          <w:rFonts w:ascii="Times New Roman" w:hAnsi="Times New Roman" w:cs="Times New Roman"/>
          <w:sz w:val="24"/>
          <w:szCs w:val="24"/>
          <w:lang w:val="en-US"/>
        </w:rPr>
        <w:t>. To meet these challenges, it is imperative to adopt innovative approaches and technologies to optimize agricultural production while minimizing harmful impacts on soils.</w:t>
      </w:r>
    </w:p>
    <w:p w:rsidR="00DD44CE" w:rsidRPr="00903661" w:rsidRDefault="00DD44CE" w:rsidP="00955673">
      <w:pPr>
        <w:spacing w:line="360" w:lineRule="auto"/>
        <w:ind w:firstLine="284"/>
        <w:jc w:val="both"/>
        <w:rPr>
          <w:rFonts w:ascii="Times New Roman" w:hAnsi="Times New Roman" w:cs="Times New Roman"/>
          <w:sz w:val="24"/>
          <w:szCs w:val="24"/>
          <w:lang w:val="en-US"/>
        </w:rPr>
      </w:pPr>
      <w:r w:rsidRPr="00903661">
        <w:rPr>
          <w:rFonts w:ascii="Times New Roman" w:hAnsi="Times New Roman" w:cs="Times New Roman"/>
          <w:sz w:val="24"/>
          <w:szCs w:val="24"/>
          <w:lang w:val="en-US"/>
        </w:rPr>
        <w:t>Among the various emerging strategies, the use of biochar stands out as a promising solution for sustainable agriculture, as its incorporation into the soil has already shown significant positive effects on soil physico-chemical properties and plant characteristics</w:t>
      </w:r>
      <w:r w:rsidR="00644794" w:rsidRPr="00D843D4">
        <w:rPr>
          <w:rFonts w:ascii="Times New Roman" w:hAnsi="Times New Roman"/>
          <w:color w:val="0070C0"/>
          <w:sz w:val="24"/>
          <w:szCs w:val="24"/>
        </w:rPr>
        <w:fldChar w:fldCharType="begin"/>
      </w:r>
      <w:r w:rsidR="00DD1A6E">
        <w:rPr>
          <w:rFonts w:ascii="Times New Roman" w:hAnsi="Times New Roman"/>
          <w:color w:val="0070C0"/>
          <w:sz w:val="24"/>
          <w:szCs w:val="24"/>
          <w:lang w:val="en-US"/>
        </w:rPr>
        <w:instrText xml:space="preserve"> ADDIN ZOTERO_ITEM CSL_CITATION {"citationID":"lDMTPkCk","properties":{"formattedCitation":"(Wu et al., 2019)","plainCitation":"(Wu et al., 2019)","noteIndex":0},"citationItems":[{"id":1265,"uris":["http://zotero.org/users/7150819/items/DNEL98HP"],"itemData":{"id":1265,"type":"article-journal","abstract":"Biochar amendment to cropland has been recommended as a potential strategy to mitigate climate change. However, estimations of the long-term greenhouse gas (GHG) emissions, namely, the methane (CH4) and nitrous oxide (N2O) mitigation potential, from agricultural systems are limited. Here, a six-year field experiment was conducted to simultaneously monitor the CH4 and N2O emissions and the yield from a rice-wheat rotation system with nitrogen application (0 and 250 kg ha-1) and biochar incorporation (0, 20 and 40 t ha-1) in southeastern China. The results showed that nitrogen application significantly increased CH4 and N2O emissions and the yield compared to the control, while no significant differences were detected among the treatments with no nitrogen. In contrast, biochar amendment resulted in significant decreases in CH4 and N2O emissions by 11.2–17.5% and 19.5–26.3%, respectively, with increases in yield by 7.9-9.2%, on average. In addition, considering the GHG emissions, the soil organic carbon sequestration rate and the yield, biochar significantly decreased the net global warming potential and greenhouse gas intensity over the six-year observation period. Our results were further supported by a meta-analysis, which showed that biochar amendment in the field strongly decreased CH4 and N2O emissions by 9.3% and 18.7%, respectively, and increased the yield by 9.0% under various complex soil environments. Based on our results, biochar application would increase carbon stock by 10.3% and decrease GHG emissions by 10.4% for Chinese rice and wheat production. Our findings suggest that the application of biochar to cropland is a viable option to combat climate change over the long term by soil carbon sequestration and GHG mitigation.","container-title":"Agricultural and Forest Meteorology","DOI":"10.1016/j.agrformet.2019.107625","ISSN":"0168-1923","journalAbbreviation":"Agricultural and Forest Meteorology","page":"107625","source":"ScienceDirect","title":"Biochar amendment reduced greenhouse gas intensities in the rice-wheat rotation system: six-year field observation and meta-analysis","title-short":"Biochar amendment reduced greenhouse gas intensities in the rice-wheat rotation system","volume":"278","author":[{"family":"Wu","given":"Zhen"},{"family":"Zhang","given":"Xi"},{"family":"Dong","given":"Yubing"},{"family":"Li","given":"Bo"},{"family":"Xiong","given":"Zhengqin"}],"issued":{"date-parts":[["2019",11,15]]}}}],"schema":"https://github.com/citation-style-language/schema/raw/master/csl-citation.json"} </w:instrText>
      </w:r>
      <w:r w:rsidR="00644794" w:rsidRPr="00D843D4">
        <w:rPr>
          <w:rFonts w:ascii="Times New Roman" w:hAnsi="Times New Roman"/>
          <w:color w:val="0070C0"/>
          <w:sz w:val="24"/>
          <w:szCs w:val="24"/>
        </w:rPr>
        <w:fldChar w:fldCharType="separate"/>
      </w:r>
      <w:r w:rsidR="00DD1A6E" w:rsidRPr="00DD1A6E">
        <w:rPr>
          <w:rFonts w:ascii="Times New Roman" w:hAnsi="Times New Roman" w:cs="Times New Roman"/>
          <w:sz w:val="24"/>
          <w:lang w:val="en-US"/>
        </w:rPr>
        <w:t>(Wu et al., 2019)</w:t>
      </w:r>
      <w:r w:rsidR="00644794" w:rsidRPr="00D843D4">
        <w:rPr>
          <w:rFonts w:ascii="Times New Roman" w:hAnsi="Times New Roman"/>
          <w:color w:val="0070C0"/>
          <w:sz w:val="24"/>
          <w:szCs w:val="24"/>
        </w:rPr>
        <w:fldChar w:fldCharType="end"/>
      </w:r>
      <w:r w:rsidRPr="00903661">
        <w:rPr>
          <w:rFonts w:ascii="Times New Roman" w:hAnsi="Times New Roman" w:cs="Times New Roman"/>
          <w:sz w:val="24"/>
          <w:szCs w:val="24"/>
          <w:lang w:val="en-US"/>
        </w:rPr>
        <w:t>. Biochar is a carbon-rich organic substance produced by the pyrolysis of biomass such as wood, plant residues or agricultural waste at high temperatures and under low-oxygen conditions</w:t>
      </w:r>
      <w:r w:rsidR="00644794" w:rsidRPr="00D843D4">
        <w:rPr>
          <w:rFonts w:ascii="Times New Roman" w:hAnsi="Times New Roman"/>
          <w:color w:val="0070C0"/>
          <w:sz w:val="24"/>
          <w:szCs w:val="24"/>
        </w:rPr>
        <w:fldChar w:fldCharType="begin"/>
      </w:r>
      <w:r w:rsidR="00DD1A6E">
        <w:rPr>
          <w:rFonts w:ascii="Times New Roman" w:hAnsi="Times New Roman"/>
          <w:color w:val="0070C0"/>
          <w:sz w:val="24"/>
          <w:szCs w:val="24"/>
          <w:lang w:val="en-US"/>
        </w:rPr>
        <w:instrText xml:space="preserve"> ADDIN ZOTERO_ITEM CSL_CITATION {"citationID":"8ac1v8qe","properties":{"formattedCitation":"(Lee et al., 2023)","plainCitation":"(Lee et al., 2023)","noteIndex":0},"citationItems":[{"id":1264,"uris":["http://zotero.org/users/7150819/items/FPT2NFSN"],"itemData":{"id":1264,"type":"article-journal","abstract":"Biochar emerged as a potential solution to mitigating greenhouse gas emissions, though previous studies obtained variable results regarding its effects on methane (CH4) emissions and crop yields. Global meta-analyses were conducted regarding the effectiveness of biochar, though regional meta-analyses are still needed. We performed a meta-analysis of 43 published papers to obtain the central tendency of the response to biochar application in East Asian rice paddies. Biochar application significantly reduced methane emissions while increasing the soil organic carbon (SOC) content and crop yield. We identified the most significant influencing factors on the CH4 emissions, SOC content, and crop yield. Our findings provide a scientific basis for the application of biochar to East Asian rice paddies, as well as to study the effects of biochar application in East Asian rice paddies. The numbers in parentheses represent the sample sizes.","container-title":"Sustainability","DOI":"10.3390/su15129200","ISSN":"2071-1050","issue":"12","language":"en","license":"http://creativecommons.org/licenses/by/3.0/","note":"number: 12\npublisher: Multidisciplinary Digital Publishing Institute","page":"9200","source":"www.mdpi.com","title":"Effects of Biochar on Methane Emissions and Crop Yields in East Asian Paddy Fields: A Regional Scale Meta-Analysis","title-short":"Effects of Biochar on Methane Emissions and Crop Yields in East Asian Paddy Fields","volume":"15","author":[{"family":"Lee","given":"Jong-Mun"},{"family":"Jeong","given":"Hyun-Cheol"},{"family":"Gwon","given":"Hyo-Suk"},{"family":"Lee","given":"Hyoung-Seok"},{"family":"Park","given":"Hye-Ran"},{"family":"Kim","given":"Guen-Sik"},{"family":"Park","given":"Do-Gyun"},{"family":"Lee","given":"Sun-Il"}],"issued":{"date-parts":[["2023",1]]}}}],"schema":"https://github.com/citation-style-language/schema/raw/master/csl-citation.json"} </w:instrText>
      </w:r>
      <w:r w:rsidR="00644794" w:rsidRPr="00D843D4">
        <w:rPr>
          <w:rFonts w:ascii="Times New Roman" w:hAnsi="Times New Roman"/>
          <w:color w:val="0070C0"/>
          <w:sz w:val="24"/>
          <w:szCs w:val="24"/>
        </w:rPr>
        <w:fldChar w:fldCharType="separate"/>
      </w:r>
      <w:r w:rsidR="00DD1A6E" w:rsidRPr="00DD1A6E">
        <w:rPr>
          <w:rFonts w:ascii="Times New Roman" w:hAnsi="Times New Roman" w:cs="Times New Roman"/>
          <w:sz w:val="24"/>
          <w:lang w:val="en-US"/>
        </w:rPr>
        <w:t>(Lee et al., 2023)</w:t>
      </w:r>
      <w:r w:rsidR="00644794" w:rsidRPr="00D843D4">
        <w:rPr>
          <w:rFonts w:ascii="Times New Roman" w:hAnsi="Times New Roman"/>
          <w:color w:val="0070C0"/>
          <w:sz w:val="24"/>
          <w:szCs w:val="24"/>
        </w:rPr>
        <w:fldChar w:fldCharType="end"/>
      </w:r>
      <w:r w:rsidR="00F321A2" w:rsidRPr="00903661">
        <w:rPr>
          <w:rFonts w:ascii="Times New Roman" w:hAnsi="Times New Roman"/>
          <w:sz w:val="24"/>
          <w:szCs w:val="24"/>
          <w:lang w:val="en-US"/>
        </w:rPr>
        <w:t>.</w:t>
      </w:r>
      <w:r w:rsidRPr="00903661">
        <w:rPr>
          <w:rFonts w:ascii="Times New Roman" w:hAnsi="Times New Roman" w:cs="Times New Roman"/>
          <w:sz w:val="24"/>
          <w:szCs w:val="24"/>
          <w:lang w:val="en-US"/>
        </w:rPr>
        <w:t xml:space="preserve"> This pyrolysis process, which is a thermochemical treatment, transforms biomass into biochar, giving it a high specific surface area and stability in different types of soil, with biological degradation that can extend over several decades or even centuries</w:t>
      </w:r>
      <w:r w:rsidR="00644794" w:rsidRPr="00D843D4">
        <w:rPr>
          <w:rFonts w:ascii="Times New Roman" w:hAnsi="Times New Roman"/>
          <w:color w:val="0070C0"/>
          <w:sz w:val="24"/>
          <w:szCs w:val="24"/>
        </w:rPr>
        <w:fldChar w:fldCharType="begin"/>
      </w:r>
      <w:r w:rsidR="00DD1A6E">
        <w:rPr>
          <w:rFonts w:ascii="Times New Roman" w:hAnsi="Times New Roman"/>
          <w:color w:val="0070C0"/>
          <w:sz w:val="24"/>
          <w:szCs w:val="24"/>
          <w:lang w:val="en-US"/>
        </w:rPr>
        <w:instrText xml:space="preserve"> ADDIN ZOTERO_ITEM CSL_CITATION {"citationID":"eQzpeMxB","properties":{"formattedCitation":"(Purakayastha et al., 2016)","plainCitation":"(Purakayastha et al., 2016)","noteIndex":0},"citationItems":[{"id":1263,"uris":["http://zotero.org/users/7150819/items/WRAYSWNU"],"itemData":{"id":1263,"type":"article-journal","abstract":"Semantic Scholar extracted view of \"Effect of pyrolysis temperatures on stability and priming effects of C3 and C4 biochars applied to two different soils\" by T. Purakayastha et al.","container-title":"Soil and Tillage Research","DOI":"10.1016/j.still.2015.07.011","ISSN":"01671987","journalAbbreviation":"Soil and Tillage Research","language":"en","page":"107-115","source":"Semantic Scholar","title":"Effect of pyrolysis temperatures on stability and priming effects of C3 and C4 biochars applied to two different soils","volume":"155","author":[{"family":"Purakayastha","given":"T.J."},{"family":"Das","given":"K.C."},{"family":"Gaskin","given":"Julia"},{"family":"Harris","given":"Keith"},{"family":"Smith","given":"J.L."},{"family":"Kumari","given":"Savita"}],"issued":{"date-parts":[["2016",1]]}}}],"schema":"https://github.com/citation-style-language/schema/raw/master/csl-citation.json"} </w:instrText>
      </w:r>
      <w:r w:rsidR="00644794" w:rsidRPr="00D843D4">
        <w:rPr>
          <w:rFonts w:ascii="Times New Roman" w:hAnsi="Times New Roman"/>
          <w:color w:val="0070C0"/>
          <w:sz w:val="24"/>
          <w:szCs w:val="24"/>
        </w:rPr>
        <w:fldChar w:fldCharType="separate"/>
      </w:r>
      <w:r w:rsidR="00DD1A6E" w:rsidRPr="00DD1A6E">
        <w:rPr>
          <w:rFonts w:ascii="Times New Roman" w:hAnsi="Times New Roman" w:cs="Times New Roman"/>
          <w:sz w:val="24"/>
          <w:lang w:val="en-US"/>
        </w:rPr>
        <w:t>(Purakayastha et al., 2016)</w:t>
      </w:r>
      <w:r w:rsidR="00644794" w:rsidRPr="00D843D4">
        <w:rPr>
          <w:rFonts w:ascii="Times New Roman" w:hAnsi="Times New Roman"/>
          <w:color w:val="0070C0"/>
          <w:sz w:val="24"/>
          <w:szCs w:val="24"/>
        </w:rPr>
        <w:fldChar w:fldCharType="end"/>
      </w:r>
      <w:r w:rsidRPr="00903661">
        <w:rPr>
          <w:rFonts w:ascii="Times New Roman" w:hAnsi="Times New Roman" w:cs="Times New Roman"/>
          <w:sz w:val="24"/>
          <w:szCs w:val="24"/>
          <w:lang w:val="en-US"/>
        </w:rPr>
        <w:t xml:space="preserve">. As a soil improver, biochar improves fertility by retaining nutrients, which promotes plant growth (notably by increasing nutrient availability) </w:t>
      </w:r>
      <w:r w:rsidR="00644794">
        <w:rPr>
          <w:rFonts w:ascii="Times New Roman" w:hAnsi="Times New Roman"/>
          <w:sz w:val="24"/>
          <w:szCs w:val="24"/>
        </w:rPr>
        <w:fldChar w:fldCharType="begin"/>
      </w:r>
      <w:r w:rsidR="00DD1A6E">
        <w:rPr>
          <w:rFonts w:ascii="Times New Roman" w:hAnsi="Times New Roman"/>
          <w:sz w:val="24"/>
          <w:szCs w:val="24"/>
          <w:lang w:val="en-US"/>
        </w:rPr>
        <w:instrText xml:space="preserve"> ADDIN ZOTERO_ITEM CSL_CITATION {"citationID":"50LqvCfU","properties":{"formattedCitation":"(Gao et al., 2019; Rosa et al., 2024)","plainCitation":"(Gao et al., 2019; Rosa et al., 2024)","noteIndex":0},"citationItems":[{"id":1261,"uris":["http://zotero.org/users/7150819/items/7HA28EQY"],"itemData":{"id":1261,"type":"article-journal","abstract":"The role of biochar amendments in enhancing plant disease resistance has been well documented, but its mechanism is not yet fully understood. In the present study, 2% biochar made from wheat straw was added to the soil of tomato infected by Ralstonia solanacearum to explore the interrelation among biochar, tomato bacterial wilt resistance, soil chemical properties, and soil microbial community and to decipher the disease suppression mechanisms from a soil microbial perspective. Biochar application significantly reduced the disease severity of bacterial wilt, increased soil total organic carbon, total nitrogen, C:N ratio, organic matter, available P, available K, pH, and electrical conductivity. Biochar treatment also increased soil acid phosphatase activity under the non-R.-solanacearum-inoculated condition. High-throughput sequencing of 16S rRNA revealed substantial differences in rhizosphere bacterial community structures between biochar-amended and nonamended treatments. Biochar did not influence soil microbial richness and diversity but significantly increased the relative abundance of Bacteroidetes and Proteobacteria in soil at the phylum level under R. solanacearum inoculation. Furthermore, biochar amendment harbored a higher abundance of Chitinophaga, Flavitalea, Adhaeribacter, Pontibacter, Pedobacter, and Ohtaekwangia at the genus level of Bacteroides and Pseudomonas at the genus level of Proteobacteria under R. solanacearum inoculation. Our findings suggest that a biochar-shifted soil bacterial community structure can favorably contribute to the resistance of tomato plants against bacterial wilt.","container-title":"Microorganisms","DOI":"10.3390/microorganisms7120676","ISSN":"2076-2607","issue":"12","language":"en","license":"http://creativecommons.org/licenses/by/3.0/","note":"number: 12\npublisher: Multidisciplinary Digital Publishing Institute","page":"676","source":"www.mdpi.com","title":"Biochar Suppresses Bacterial Wilt of Tomato by Improving Soil Chemical Properties and Shifting Soil Microbial Community","volume":"7","author":[{"family":"Gao","given":"Yang"},{"family":"Lu","given":"Yang"},{"family":"Lin","given":"Weipeng"},{"family":"Tian","given":"Jihui"},{"family":"Cai","given":"Kunzheng"}],"issued":{"date-parts":[["2019",12]]}}},{"id":1262,"uris":["http://zotero.org/users/7150819/items/B4E8EPV3"],"itemData":{"id":1262,"type":"article","abstract":"The waste from licorice roots processing was pyrolyzed at different temperatures (500 and 700 °C) to obtain biochar for use as a slow-release nutrient fertilizer. The materials were characterized through BET analysis, and the content of nitrogen, phosphorus, and potassium (NPK) was measured, along with the evaluation of the zero-point charge pH to investigate the effect of pyrolysis temperature on these parameters. The biochars were functionalized using the impregnation method to enrich them with NPK, and desorption tests were carried out to investigate nutrient desorption in aqueous solution to assess the suitability of these materials as sources of controlled-release nutrients. The desorption of nutrients was represented using a pseudo-second-order model. The experimental design included testing of different biochar at selected soil to biochar ratios,. The experiments were carried out on Solanum lycopersicum seedlings. The results showed that after 28 days of treatment, all plants grown in the presence of biochar were significantly taller (90%) than the controls grown in soil alone. Moreover, the amount of leaf chlorophylls and carotenoids of plantlets grown in the presence of biochar (BC0 and BCB) were significantly higher than controls.","DOI":"10.2139/ssrn.4715650","event-place":"Rochester, NY","genre":"SSRN Scholarly Paper","language":"en","number":"4715650","publisher":"Social Science Research Network","publisher-place":"Rochester, NY","source":"papers.ssrn.com","title":"Functionalized Biochar Produced from Licorice Processing Waste for Agricultural Use as a Slow-Release Source of N, P, and K Nutrients: Kinetic Study and Application on Tomato Plants","title-short":"Functionalized Biochar Produced from Licorice Processing Waste for Agricultural Use as a Slow-Release Source of N, P, and K Nutrients","URL":"https://papers.ssrn.com/abstract=4715650","author":[{"family":"Rosa","given":"Domenico"},{"family":"Petruccelli","given":"Valerio"},{"family":"Iacobbi","given":"Maria Cristina"},{"family":"Brasili","given":"Elisa"},{"family":"Badiali","given":"Camilla"},{"family":"Pasqua","given":"Gabriella"},{"family":"Di Palma","given":"Luca"}],"accessed":{"date-parts":[["2024",12,10]]},"issued":{"date-parts":[["2024",2,11]]}}}],"schema":"https://github.com/citation-style-language/schema/raw/master/csl-citation.json"} </w:instrText>
      </w:r>
      <w:r w:rsidR="00644794">
        <w:rPr>
          <w:rFonts w:ascii="Times New Roman" w:hAnsi="Times New Roman"/>
          <w:sz w:val="24"/>
          <w:szCs w:val="24"/>
        </w:rPr>
        <w:fldChar w:fldCharType="separate"/>
      </w:r>
      <w:r w:rsidR="00DD1A6E" w:rsidRPr="00DD1A6E">
        <w:rPr>
          <w:rFonts w:ascii="Times New Roman" w:hAnsi="Times New Roman" w:cs="Times New Roman"/>
          <w:sz w:val="24"/>
          <w:lang w:val="en-US"/>
        </w:rPr>
        <w:t>(Gao et al., 2019; Rosa et al., 2024)</w:t>
      </w:r>
      <w:r w:rsidR="00644794">
        <w:rPr>
          <w:rFonts w:ascii="Times New Roman" w:hAnsi="Times New Roman"/>
          <w:sz w:val="24"/>
          <w:szCs w:val="24"/>
        </w:rPr>
        <w:fldChar w:fldCharType="end"/>
      </w:r>
      <w:r w:rsidRPr="00903661">
        <w:rPr>
          <w:rFonts w:ascii="Times New Roman" w:hAnsi="Times New Roman" w:cs="Times New Roman"/>
          <w:sz w:val="24"/>
          <w:szCs w:val="24"/>
          <w:lang w:val="en-US"/>
        </w:rPr>
        <w:t xml:space="preserve">. Nevertheless, high doses of biochar can pose problems, including increased soil salinity, particularly in alkaline soils where the high pH can precipitate certain nutrients </w:t>
      </w:r>
      <w:r w:rsidR="00644794" w:rsidRPr="00D843D4">
        <w:rPr>
          <w:rFonts w:ascii="Times New Roman" w:hAnsi="Times New Roman"/>
          <w:color w:val="0070C0"/>
          <w:sz w:val="24"/>
          <w:szCs w:val="24"/>
        </w:rPr>
        <w:fldChar w:fldCharType="begin"/>
      </w:r>
      <w:r w:rsidR="00DD1A6E">
        <w:rPr>
          <w:rFonts w:ascii="Times New Roman" w:hAnsi="Times New Roman"/>
          <w:color w:val="0070C0"/>
          <w:sz w:val="24"/>
          <w:szCs w:val="24"/>
          <w:lang w:val="en-US"/>
        </w:rPr>
        <w:instrText xml:space="preserve"> ADDIN ZOTERO_ITEM CSL_CITATION {"citationID":"FlApIztp","properties":{"formattedCitation":"(Lei et al., 2024)","plainCitation":"(Lei et al., 2024)","noteIndex":0},"citationItems":[{"id":1291,"uris":["http://zotero.org/users/7150819/items/CRRGY2VD"],"itemData":{"id":1291,"type":"article-journal","abstract":"Applying biochar to tomato cultivation presents a beneficial strategy that can enhance both yield and fruit quality, crucial for sustainable agricultural practices. However, a review of the existing literature on the effects of biochar indicates a significant variability in outcomes, suggesting the need for a more nuanced understanding of biochar application in relation to soil and biochar conditions. This study conducts a meta-analysis on the literature published before March 2024 to investigate the impacts of biochar properties, agricultural practices, and soil properties on the yield and fruit quality of tomato. The results indicated that biochar application significantly increased tomato yield by 29.55%, total soluble solids (TSS) by 4.28%, and vitamin C (VC) by 6.77% compared to control treatments without biochar, especially at higher application rates. However, the benefits may wane over time due to biochar aging in the soil, requiring periodic replenishment. The type of biochar and pyrolysis temperature, particularly wood and straw biochar pyrolyzed at 401–500 °C, were found to be most effective for boosting yield and quality. Additionally, initial soil properties, including soil organic matter, pH, and nutrient levels, interact with biochar to influence outcomes, with biochar being particularly beneficial for soils with a high bulk density and low soil organic matter (SOM) or nutrient deficiencies. This study underscores the potential of biochar as a multifaceted strategy in tomato cultivation, enhancing not only yield but also the nutritional value of the fruit, while simultaneously improving soil health.","container-title":"Sustainability","DOI":"10.3390/su16156397","ISSN":"2071-1050","issue":"15","language":"en","license":"http://creativecommons.org/licenses/by/3.0/","note":"number: 15\npublisher: Multidisciplinary Digital Publishing Institute","page":"6397","source":"www.mdpi.com","title":"Effects of Biochar Application on Tomato Yield and Fruit Quality: A Meta-Analysis","title-short":"Effects of Biochar Application on Tomato Yield and Fruit Quality","volume":"16","author":[{"family":"Lei","given":"Yang"},{"family":"Xu","given":"Lihong"},{"family":"Wang","given":"Minggui"},{"family":"Sun","given":"Sheng"},{"family":"Yang","given":"Yuhua"},{"family":"Xu","given":"Chao"}],"issued":{"date-parts":[["2024",1]]}}}],"schema":"https://github.com/citation-style-language/schema/raw/master/csl-citation.json"} </w:instrText>
      </w:r>
      <w:r w:rsidR="00644794" w:rsidRPr="00D843D4">
        <w:rPr>
          <w:rFonts w:ascii="Times New Roman" w:hAnsi="Times New Roman"/>
          <w:color w:val="0070C0"/>
          <w:sz w:val="24"/>
          <w:szCs w:val="24"/>
        </w:rPr>
        <w:fldChar w:fldCharType="separate"/>
      </w:r>
      <w:r w:rsidR="00DD1A6E" w:rsidRPr="00DD1A6E">
        <w:rPr>
          <w:rFonts w:ascii="Times New Roman" w:hAnsi="Times New Roman" w:cs="Times New Roman"/>
          <w:sz w:val="24"/>
          <w:lang w:val="en-US"/>
        </w:rPr>
        <w:t>(Lei et al., 2024)</w:t>
      </w:r>
      <w:r w:rsidR="00644794" w:rsidRPr="00D843D4">
        <w:rPr>
          <w:rFonts w:ascii="Times New Roman" w:hAnsi="Times New Roman"/>
          <w:color w:val="0070C0"/>
          <w:sz w:val="24"/>
          <w:szCs w:val="24"/>
        </w:rPr>
        <w:fldChar w:fldCharType="end"/>
      </w:r>
      <w:r w:rsidR="00F321A2" w:rsidRPr="00903661">
        <w:rPr>
          <w:rFonts w:ascii="Times New Roman" w:hAnsi="Times New Roman"/>
          <w:sz w:val="24"/>
          <w:szCs w:val="24"/>
          <w:lang w:val="en-US"/>
        </w:rPr>
        <w:t>.</w:t>
      </w:r>
      <w:r w:rsidRPr="00903661">
        <w:rPr>
          <w:rFonts w:ascii="Times New Roman" w:hAnsi="Times New Roman" w:cs="Times New Roman"/>
          <w:sz w:val="24"/>
          <w:szCs w:val="24"/>
          <w:lang w:val="en-US"/>
        </w:rPr>
        <w:t xml:space="preserve"> </w:t>
      </w:r>
      <w:commentRangeStart w:id="3"/>
      <w:r w:rsidRPr="00903661">
        <w:rPr>
          <w:rFonts w:ascii="Times New Roman" w:hAnsi="Times New Roman" w:cs="Times New Roman"/>
          <w:sz w:val="24"/>
          <w:szCs w:val="24"/>
          <w:lang w:val="en-US"/>
        </w:rPr>
        <w:t>In addition, several studies have shown that biochar application can improve the biological properties of soils, by increasing the abundance and activity of microorganisms (soil microbiota)</w:t>
      </w:r>
      <w:r w:rsidR="00644794">
        <w:rPr>
          <w:rFonts w:ascii="Times New Roman" w:hAnsi="Times New Roman"/>
          <w:sz w:val="24"/>
          <w:szCs w:val="24"/>
        </w:rPr>
        <w:fldChar w:fldCharType="begin"/>
      </w:r>
      <w:r w:rsidR="00DD1A6E">
        <w:rPr>
          <w:rFonts w:ascii="Times New Roman" w:hAnsi="Times New Roman"/>
          <w:sz w:val="24"/>
          <w:szCs w:val="24"/>
          <w:lang w:val="en-US"/>
        </w:rPr>
        <w:instrText xml:space="preserve"> ADDIN ZOTERO_ITEM CSL_CITATION {"citationID":"eKgN93Ge","properties":{"formattedCitation":"(Adebajo et al., 2022; Gu et al., 2021)","plainCitation":"(Adebajo et al., 2022; Gu et al., 2021)","noteIndex":0},"citationItems":[{"id":1259,"uris":["http://zotero.org/users/7150819/items/X66ZEXJP"],"itemData":{"id":1259,"type":"article-journal","abstract":"Abstract\n            \n              Tomato is beneficial to human health because it contains valuable vitamins such as vitamins A, C and several minerals. However, to meet up with the demands of the ever increasing population, there is need to improve tomato production. This research, thus, investigated the impact of rice-husk biochar on the agronomic performances of tomato plant and microbial biomass of carbon, nitrogen and phosphorus in different tomato growth stages. The rice husk biochar pyrolyzed at 350 °C was amended with soil at four different application rates: 0, 2.5, 5.0 and 7.5 t/ha. Physicochemical property of soil was conducted using Mid Infrared Reflectance Spectroscopy method. Impact of biochar on Microbial Biomass Carbon, Microbial Biomass Nitrogen and Microbial Biomass Phosphorous was conducted using fumigation extraction method and monitored at three functional stages. Biochar application appreciably increase the soil physicochemical properties such as pH, Ca, Na, H\n              +\n              , S, P, B, C, Zn and cation exchangeable capacity in comparison with the control. Biochar amended soil significantly enhanced tomato height, stem girth, leaf area, flowers, fruit yields and weight. Although, B3 recorded the lowest leaf area, it possessed the highest number of fruits and fruit weight of 3 and 40%, respectively. The ratio of Microbial biomass C:N:P for biochar amended soil at 7.5 t/ha (B3) was 302.30:18.81:11.75 µg/g, compared to control, which was 242.12:18.30:11.49 µg/g. This study revealed that biochar amendments significantly (p &lt; 0.05) increased the yields and microbial biomass of tomato plants. Conclusively, the application of rice-husk biochar (7.5 t/ha) to soil is considered as a suitable approach to improve tomato growth and yield.","container-title":"Scientific Reports","DOI":"10.1038/s41598-022-05757-z","ISSN":"2045-2322","issue":"1","journalAbbreviation":"Sci Rep","language":"en","page":"1787","source":"Semantic Scholar","title":"Impacts of rice-husk biochar on soil microbial biomass and agronomic performances of tomato (Solanum lycopersicum L.)","volume":"12","author":[{"family":"Adebajo","given":"Seun Owolabi"},{"family":"Oluwatobi","given":"Folasade"},{"family":"Akintokun","given":"Pius Olugbenga"},{"family":"Ojo","given":"Abidemi Esther"},{"family":"Akintokun","given":"Aderonke Kofoworola"},{"family":"Gbodope","given":"Ige Samuel"}],"issued":{"date-parts":[["2022",2,2]]}}},{"id":1260,"uris":["http://zotero.org/users/7150819/items/6EPY2MW8"],"itemData":{"id":1260,"type":"article-journal","abstract":"It is well known that carbon-based organic fertilizer can effectively promote crop growth and improve nutrient utilization efficiency. However, little is known about the effect of microorganisms on the nutrient availability of carbon-based organic fertilizer. To elucidate the contribution of microorganisms to the agricultural benefit of colloidal biochar-based fertilizer, a 5-month pot experiment was conducted to study the effect of different combinations of Methyltrophic bacillus, colloidal biochar, and organic fertilizer on physical–chemical properties of soil, plant growth, physiological-biochemical reactions, yield, and quality of tomato. The results show that the addition of Methyltrophic bacillus effectively promoted the availability of soil nutrients (such as nitrate nitrogen and available potassium) and increased soil cation exchange capacity; meanwhile, it significantly increased the content of chlorophyll-a (9.42–27.41%) and promoted the net photosynthetic rate (10.86–13.73%) and biomass of tomato fruit (17.84–26.33%). The contents of lycopene, vitamin C, total sugar, and soluble sugar in the fruits treated by the ternary combination of Methyltrophic bacillus, colloidal biochar, and organic fertilizer increased by 58.40%, 46.53%, 29.45%, and 26.65%, respectively. The above results demonstrate that the addition of beneficial microorganisms could further improve the performance of biochar-based fertilizer on plant growth, yield, and fruit quality of tomato. This information provides evidence for the promising performance of microorganism-supported biochar organic fertilizer in agricultural applications.","container-title":"Coatings","DOI":"10.3390/coatings11121453","ISSN":"2079-6412","issue":"12","language":"en","license":"http://creativecommons.org/licenses/by/3.0/","note":"number: 12\npublisher: Multidisciplinary Digital Publishing Institute","page":"1453","source":"www.mdpi.com","title":"Synergic Effect of Microorganism and Colloidal Biochar-Based Organic Fertilizer on the Growth and Fruit Quality of Tomato","volume":"11","author":[{"family":"Gu","given":"Shiguo"},{"family":"Lian","given":"Fei"},{"family":"Yang","given":"Hanyue"},{"family":"Han","given":"Yaru"},{"family":"Zhang","given":"Wei"},{"family":"Yang","given":"Fan"},{"family":"Gao","given":"Jie"}],"issued":{"date-parts":[["2021",12]]}}}],"schema":"https://github.com/citation-style-language/schema/raw/master/csl-citation.json"} </w:instrText>
      </w:r>
      <w:r w:rsidR="00644794">
        <w:rPr>
          <w:rFonts w:ascii="Times New Roman" w:hAnsi="Times New Roman"/>
          <w:sz w:val="24"/>
          <w:szCs w:val="24"/>
        </w:rPr>
        <w:fldChar w:fldCharType="separate"/>
      </w:r>
      <w:r w:rsidR="00DD1A6E" w:rsidRPr="00DD1A6E">
        <w:rPr>
          <w:rFonts w:ascii="Times New Roman" w:hAnsi="Times New Roman" w:cs="Times New Roman"/>
          <w:sz w:val="24"/>
          <w:lang w:val="en-US"/>
        </w:rPr>
        <w:t>(Adebajo et al., 2022; Gu et al., 2021)</w:t>
      </w:r>
      <w:r w:rsidR="00644794">
        <w:rPr>
          <w:rFonts w:ascii="Times New Roman" w:hAnsi="Times New Roman"/>
          <w:sz w:val="24"/>
          <w:szCs w:val="24"/>
        </w:rPr>
        <w:fldChar w:fldCharType="end"/>
      </w:r>
      <w:commentRangeEnd w:id="3"/>
      <w:r w:rsidR="004B0A66">
        <w:rPr>
          <w:rStyle w:val="CommentReference"/>
        </w:rPr>
        <w:commentReference w:id="3"/>
      </w:r>
      <w:r w:rsidRPr="00903661">
        <w:rPr>
          <w:rFonts w:ascii="Times New Roman" w:hAnsi="Times New Roman" w:cs="Times New Roman"/>
          <w:sz w:val="24"/>
          <w:szCs w:val="24"/>
          <w:lang w:val="en-US"/>
        </w:rPr>
        <w:t>. In addition, the incorporation of biochar into tomato-grown soils improves specific root length, promotes fine root development, and increases nutrient uptake capacity, particularly of nitrogen</w:t>
      </w:r>
      <w:r w:rsidR="00644794" w:rsidRPr="00132BC1">
        <w:rPr>
          <w:rFonts w:ascii="Times New Roman" w:hAnsi="Times New Roman"/>
          <w:color w:val="0070C0"/>
          <w:sz w:val="24"/>
          <w:szCs w:val="24"/>
        </w:rPr>
        <w:fldChar w:fldCharType="begin"/>
      </w:r>
      <w:r w:rsidR="00DD1A6E">
        <w:rPr>
          <w:rFonts w:ascii="Times New Roman" w:hAnsi="Times New Roman"/>
          <w:color w:val="0070C0"/>
          <w:sz w:val="24"/>
          <w:szCs w:val="24"/>
          <w:lang w:val="en-US"/>
        </w:rPr>
        <w:instrText xml:space="preserve"> ADDIN ZOTERO_ITEM CSL_CITATION {"citationID":"HGV6IR2h","properties":{"formattedCitation":"(He et al., 2021; Velli et al., 2021)","plainCitation":"(He et al., 2021; Velli et al., 2021)","noteIndex":0},"citationItems":[{"id":1258,"uris":["http://zotero.org/users/7150819/items/WBUXKXLR"],"itemData":{"id":1258,"type":"article-journal","abstract":"&lt;p&gt;The application of biochar stimulates the activities of microorganisms that affect soil quality and plant growth. However, studies on the impacts of biochar mainly focus on a monoculture, its effects on interspecific interactions are rarely reported. Here, we investigated the impacts of biochar on tomato/potato–onion intercropped (TO) in a pot experiment. Tomato monoculture (T) and TO were treated with no, 0.3, 0.6, and 1.2% biochar concentrations in a pot experiment. Microbial communities from tomato rhizosphere soil were analyzed by quantitative PCR and Illumina MiSeq. The results showed that compared with the tomato monoculture, 0.6%TO and 1.2%TO significantly increased tomato yield in 2018. TO and 1.2%TO significantly increased plant height and dry weight in 2018 and 2019. Biochar treatments increased soil pH, decreased NO&lt;inline-formula&gt;&lt;mml:math id=\"INEQ1\" xmlns:mml=\"http://www.w3.org/1998/Math/MathML\"&gt;&lt;mml:msubsup&gt;&lt;mml:mi /&gt;&lt;mml:mn&gt;3&lt;/mml:mn&gt;&lt;mml:mo&gt;-&lt;/mml:mo&gt;&lt;/mml:msubsup&gt;&lt;/mml:math&gt;&lt;/inline-formula&gt;-N and bulk density, and increased the absorption of N, P, and K by tomato. Bacterial and fungal abundances increased with an increase in biochar concentration, while &lt;italic&gt;Bacillus&lt;/italic&gt; spp. and &lt;italic&gt;Pseudomonas&lt;/italic&gt; spp. abundances showed an “increase-decrease-increase” trend. Biochar had a little effect on bacterial diversities but significantly lowered fungal diversities. TO, 0.6%TO, and 1.2%TO increased the potentially beneficial organisms (e.g., &lt;italic&gt;Pseudeurotium&lt;/italic&gt; and &lt;italic&gt;Solirubrobacter&lt;/italic&gt;) and lowered the potentially pathogenic organisms (e.g., &lt;italic&gt;Kribbella&lt;/italic&gt; and &lt;italic&gt;Ilyonectria&lt;/italic&gt;). Different concentrations of biochar affected the bacterial and fungal community structures. Redundancy analysis indicated that the bacterial community was strongly correlated with soil pH, NO&lt;inline-formula&gt;&lt;mml:math id=\"INEQ2\" xmlns:mml=\"http://www.w3.org/1998/Math/MathML\"&gt;&lt;mml:msubsup&gt;&lt;mml:mi /&gt;&lt;mml:mn&gt;3&lt;/mml:mn&gt;&lt;mml:mo&gt;-&lt;/mml:mo&gt;&lt;/mml:msubsup&gt;&lt;/mml:math&gt;&lt;/inline-formula&gt;-N, and EC, while the fungal community was closely related to soil NO&lt;inline-formula&gt;&lt;mml:math id=\"INEQ3\" xmlns:mml=\"http://www.w3.org/1998/Math/MathML\"&gt;&lt;mml:msubsup&gt;&lt;mml:mi /&gt;&lt;mml:mn&gt;3&lt;/mml:mn&gt;&lt;mml:mo&gt;-&lt;/mml:mo&gt;&lt;/mml:msubsup&gt;&lt;/mml:math&gt;&lt;/inline-formula&gt;-N and moisture. The network analysis showed that biochar and intercropping affected the symbiosis pattern of the microorganisms and increased the proportion of positive interactions and nitrifying microorganisms (Nitrospirae) in the microbial community. Overall, our results indicated that monoculture and intercropping with biochar improved soil physicochemical states and plant nutrient absorption, and regulated soil microbial communities, these were the main factors to promote tomato growth and increase tomato productivity.&lt;/p&gt;","container-title":"Frontiers in Microbiology","DOI":"10.3389/fmicb.2021.695447","ISSN":"1664-302X","journalAbbreviation":"Front. Microbiol.","language":"English","note":"publisher: Frontiers","source":"Frontiers","title":"Biochar and Intercropping With Potato–Onion Enhanced the Growth and Yield Advantages of Tomato by Regulating the Soil Properties, Nutrient Uptake, and Soil Microbial Community","URL":"https://www.frontiersin.org/journals/microbiology/articles/10.3389/fmicb.2021.695447/full","volume":"12","author":[{"family":"He","given":"Xingjia"},{"family":"Xie","given":"Hua"},{"family":"Gao","given":"Danmei"},{"family":"Khashi U. Rahman","given":"M."},{"family":"Zhou","given":"Xingang"},{"family":"Wu","given":"Fengzhi"}],"accessed":{"date-parts":[["2024",12,10]]},"issued":{"date-parts":[["2021",8,27]]}}},{"id":1257,"uris":["http://zotero.org/users/7150819/items/R2LWJG8A"],"itemData":{"id":1257,"type":"article-journal","abstract":"Semantic Scholar extracted view of \"Effect of biochar produced from sewage sludge on tomato (Solanum lycopersicum L.) growth, soil chemical properties and heavy metal concentrations.\" by Paraskevi Velli et al.","container-title":"Journal of Environmental Management","DOI":"10.1016/j.jenvman.2021.113325","ISSN":"03014797","journalAbbreviation":"Journal of Environmental Management","language":"en","page":"113325","source":"Semantic Scholar","title":"Effect of biochar produced from sewage sludge on tomato (Solanum lycopersicum L.) growth, soil chemical properties and heavy metal concentrations","volume":"297","author":[{"family":"Velli","given":"Paraskevi"},{"family":"Manolikaki","given":"Ioanna"},{"family":"Diamadopoulos","given":"Evan"}],"issued":{"date-parts":[["2021",11]]}}}],"schema":"https://github.com/citation-style-language/schema/raw/master/csl-citation.json"} </w:instrText>
      </w:r>
      <w:r w:rsidR="00644794" w:rsidRPr="00132BC1">
        <w:rPr>
          <w:rFonts w:ascii="Times New Roman" w:hAnsi="Times New Roman"/>
          <w:color w:val="0070C0"/>
          <w:sz w:val="24"/>
          <w:szCs w:val="24"/>
        </w:rPr>
        <w:fldChar w:fldCharType="separate"/>
      </w:r>
      <w:r w:rsidR="00DD1A6E" w:rsidRPr="00DD1A6E">
        <w:rPr>
          <w:rFonts w:ascii="Times New Roman" w:hAnsi="Times New Roman" w:cs="Times New Roman"/>
          <w:sz w:val="24"/>
          <w:lang w:val="en-US"/>
        </w:rPr>
        <w:t>(He et al., 2021; Velli et al., 2021)</w:t>
      </w:r>
      <w:r w:rsidR="00644794" w:rsidRPr="00132BC1">
        <w:rPr>
          <w:rFonts w:ascii="Times New Roman" w:hAnsi="Times New Roman"/>
          <w:color w:val="0070C0"/>
          <w:sz w:val="24"/>
          <w:szCs w:val="24"/>
        </w:rPr>
        <w:fldChar w:fldCharType="end"/>
      </w:r>
      <w:r w:rsidRPr="00903661">
        <w:rPr>
          <w:rFonts w:ascii="Times New Roman" w:hAnsi="Times New Roman" w:cs="Times New Roman"/>
          <w:sz w:val="24"/>
          <w:szCs w:val="24"/>
          <w:lang w:val="en-US"/>
        </w:rPr>
        <w:t>. These practical benefits are significant for farmers, as biochar can improve soil fertility and water retention, leading to more resilient production systems requiring fewer inputs such as synthetic fertilizers and irrigation. Recycling plant residues by pyrolysis and applying them to fields not only maximizes the use of agricultural by-products, but also improves the sustainability of agricultural ecosystems. Incorporating biochar into tomato crops offers many potential advantages.</w:t>
      </w:r>
    </w:p>
    <w:p w:rsidR="00DD44CE" w:rsidRPr="00903661" w:rsidRDefault="00471310" w:rsidP="00955673">
      <w:pPr>
        <w:spacing w:line="360" w:lineRule="auto"/>
        <w:ind w:firstLine="284"/>
        <w:jc w:val="both"/>
        <w:rPr>
          <w:rFonts w:ascii="Times New Roman" w:hAnsi="Times New Roman" w:cs="Times New Roman"/>
          <w:sz w:val="24"/>
          <w:szCs w:val="24"/>
          <w:lang w:val="en-US"/>
        </w:rPr>
      </w:pPr>
      <w:r w:rsidRPr="00903661">
        <w:rPr>
          <w:rFonts w:ascii="Times New Roman" w:hAnsi="Times New Roman" w:cs="Times New Roman"/>
          <w:sz w:val="24"/>
          <w:szCs w:val="24"/>
          <w:lang w:val="en-US"/>
        </w:rPr>
        <w:t xml:space="preserve">Although numerous studies have examined the effects of biochar on tomato cultivation, its impacts on yield and fruit quality remain variable and unpredictable. Some research has shown a notable increase in yields with the use of biochar derived from agricultural residues </w:t>
      </w:r>
      <w:r w:rsidR="00644794" w:rsidRPr="00132BC1">
        <w:rPr>
          <w:rFonts w:ascii="Times New Roman" w:hAnsi="Times New Roman"/>
          <w:color w:val="0070C0"/>
          <w:sz w:val="24"/>
          <w:szCs w:val="24"/>
        </w:rPr>
        <w:lastRenderedPageBreak/>
        <w:fldChar w:fldCharType="begin"/>
      </w:r>
      <w:r w:rsidR="00DD1A6E">
        <w:rPr>
          <w:rFonts w:ascii="Times New Roman" w:hAnsi="Times New Roman"/>
          <w:color w:val="0070C0"/>
          <w:sz w:val="24"/>
          <w:szCs w:val="24"/>
          <w:lang w:val="en-US"/>
        </w:rPr>
        <w:instrText xml:space="preserve"> ADDIN ZOTERO_ITEM CSL_CITATION {"citationID":"Nv9klr8S","properties":{"formattedCitation":"(Li et al., 2018; Ping\\uc0\\u8217{}an Zhang, 2024; Sani et al., 2020)","plainCitation":"(Li et al., 2018; Ping’an Zhang, 2024; Sani et al., 2020)","noteIndex":0},"citationItems":[{"id":1256,"uris":["http://zotero.org/users/7150819/items/8TI6HN3H"],"itemData":{"id":1256,"type":"article-journal","abstract":"Biochar is proposed as a soil amendment to improve soil physical-chemical properties and crop productivity. However, the effect of biochar on crop yield is not consistent and the mechanisms affecting plant growth are still not well-understood. In this paper, field experiments were carried out to investigate the impact of biochar addition on soil properties, water and fertilizer productivity of tomato in semi-arid area of Inner Mongolia, China. The tested biochar was made from maize straw by slow pyrolysis. Four biochar treatments were conducted including addition of 10, 20, 40 and 60 t ha−1 and no biochar as a control. Addition of biochar reduced the bulk density and increased the porosity of soil. Electrical conductivity of soil increased with increasing biochar application rate. Soil pH was not affected by addition of biochar in one growing season. Yield, crop water productivity and partial factor productivity for fertilizer were nonlinearly (quadratic) proportional to application rate of biochar. Highest water and fertilizer productivity obtained from the 40 t ha−1 biochar treatment. Comprehensive analysis of biochar impact on yield, water and nutrient productivity, and cost-benefit for the grower indicate that addition of approximate 30 t ha−1 is an appropriate rate for tomato production in the study area. This suggestion is based on the relatively short term effect and local market conditions. A prolonged experiment is desirable to understand the long term response of soil and crop to biochar addition.","container-title":"Geoderma","DOI":"10.1016/j.geoderma.2018.06.014","ISSN":"0016-7061","journalAbbreviation":"Geoderma","page":"100-108","source":"ScienceDirect","title":"Impact of biochar addition on soil properties and water-fertilizer productivity of tomato in semi-arid region of Inner Mongolia, China","volume":"331","author":[{"family":"Li","given":"Changjian"},{"family":"Xiong","given":"Yunwu"},{"family":"Qu","given":"Zhongyi"},{"family":"Xu","given":"Xu"},{"family":"Huang","given":"Quanzhong"},{"family":"Huang","given":"Guanhua"}],"issued":{"date-parts":[["2018",12,1]]}}},{"id":1255,"uris":["http://zotero.org/users/7150819/items/LY8I5C7J"],"itemData":{"id":1255,"type":"article-journal","container-title":"Journal of Integrative Agriculture","DOI":"10.1016/j.jia.2023.06.006","ISSN":"2095-3119","issue":"2","journalAbbreviation":"Journal of Integrative Agriculture","language":"cn","page":"680-697","source":"www.chinaagrisci.com","title":"Dynamic regulation of the irrigation–nitrogen–biochar nexus for the synergy of yield, quality, carbon emission and resource use efficiency in tomato","volume":"23","author":[{"family":"Ping’an Zhang","given":"Mo Li"}],"issued":{"date-parts":[["2024",1,30]]}}},{"id":1254,"uris":["http://zotero.org/users/7150819/items/IEPABVXJ"],"itemData":{"id":1254,"type":"article-journal","abstract":"Extensive use of synthetic fertilizer to maximize the productivity often leads to depletion of essential soil nutrients, environmental degradation and adversely affects soil rhizosphere microbiota. The present study investigates the efficacy of Trichoderma and biochar co-application on tomato productivity, nutritional quality and soil health improvements under reduced N-P-K fertilizer application. The study comprised of five treatments: (i) standard application of N-P-K, (ii) 50% dose of N-P-K (control), (iii) Trichoderma + 50% dose of N-P-K, (iv) biochar+50% dose of N-P-K and (v) biochar+Trichoderma + 50% dose of N-P-K. The growth, yield, and antioxidant properties of tomatoes, as well as their mineral composition, were analysed. The results showed that the combined application of Trichoderma and biochar increased the growth attributes positively and produced 101.45% and 11.33% higher yield compared to half dose and standard dose of N-P-K, respectively. The combined application also elicited an increase in mineral contents, total soluble solids as well as bioactive molecules such as lycopene and ascorbic acid, thereby increased the nutritional and functional quality of the tomato fruits. Collectively, Trichoderma and biochar improved soil fertility, nutrient uptake and promoted the growth of rhizosphere fungal and bacterial populations, which combined resulted in higher tomato yields, antioxidants, and minerals. Therefore, the co-application of Trichoderma and biochar with a 50% dose of N-P-K can be considered an effective technique for the sustainable production of tomato with higher yield and superior quality.","container-title":"Annals of Agricultural Sciences","DOI":"10.1016/j.aoas.2020.06.003","ISSN":"0570-1783","issue":"1","journalAbbreviation":"Annals of Agricultural Sciences","page":"107-115","source":"ScienceDirect","title":"Impact of application of &lt;i&gt;Trichoderma&lt;/i&gt; and biochar on growth, productivity and nutritional quality of tomato under reduced N-P-K fertilization","volume":"65","author":[{"family":"Sani","given":"Md. Nasir Hossain"},{"family":"Hasan","given":"Mahmudul"},{"family":"Uddain","given":"Jasim"},{"family":"Subramaniam","given":"Sreeramanan"}],"issued":{"date-parts":[["2020",6,1]]}}}],"schema":"https://github.com/citation-style-language/schema/raw/master/csl-citation.json"} </w:instrText>
      </w:r>
      <w:r w:rsidR="00644794" w:rsidRPr="00132BC1">
        <w:rPr>
          <w:rFonts w:ascii="Times New Roman" w:hAnsi="Times New Roman"/>
          <w:color w:val="0070C0"/>
          <w:sz w:val="24"/>
          <w:szCs w:val="24"/>
        </w:rPr>
        <w:fldChar w:fldCharType="separate"/>
      </w:r>
      <w:r w:rsidR="00DD1A6E" w:rsidRPr="00DD1A6E">
        <w:rPr>
          <w:rFonts w:ascii="Times New Roman" w:hAnsi="Times New Roman" w:cs="Times New Roman"/>
          <w:sz w:val="24"/>
          <w:szCs w:val="24"/>
          <w:lang w:val="en-US"/>
        </w:rPr>
        <w:t>(Li et al., 2018; Ping’an Zhang, 2024; Sani et al., 2020)</w:t>
      </w:r>
      <w:r w:rsidR="00644794" w:rsidRPr="00132BC1">
        <w:rPr>
          <w:rFonts w:ascii="Times New Roman" w:hAnsi="Times New Roman"/>
          <w:color w:val="0070C0"/>
          <w:sz w:val="24"/>
          <w:szCs w:val="24"/>
        </w:rPr>
        <w:fldChar w:fldCharType="end"/>
      </w:r>
      <w:r w:rsidRPr="00903661">
        <w:rPr>
          <w:rFonts w:ascii="Times New Roman" w:hAnsi="Times New Roman" w:cs="Times New Roman"/>
          <w:sz w:val="24"/>
          <w:szCs w:val="24"/>
          <w:lang w:val="en-US"/>
        </w:rPr>
        <w:t>, while others have suggested that biochar application does not systematically improve yields, and may even have negative effects in some cases</w:t>
      </w:r>
      <w:r w:rsidR="00644794" w:rsidRPr="00F254DE">
        <w:rPr>
          <w:rFonts w:ascii="Times New Roman" w:hAnsi="Times New Roman"/>
          <w:color w:val="0070C0"/>
          <w:sz w:val="24"/>
          <w:szCs w:val="24"/>
        </w:rPr>
        <w:fldChar w:fldCharType="begin"/>
      </w:r>
      <w:r w:rsidR="00DD1A6E">
        <w:rPr>
          <w:rFonts w:ascii="Times New Roman" w:hAnsi="Times New Roman"/>
          <w:color w:val="0070C0"/>
          <w:sz w:val="24"/>
          <w:szCs w:val="24"/>
          <w:lang w:val="en-US"/>
        </w:rPr>
        <w:instrText xml:space="preserve"> ADDIN ZOTERO_ITEM CSL_CITATION {"citationID":"Pq6UCT4Z","properties":{"formattedCitation":"(Obadi et al., 2023; Wu et al., 2022; Zhang et al., 2020)","plainCitation":"(Obadi et al., 2023; Wu et al., 2022; Zhang et al., 2020)","noteIndex":0},"citationItems":[{"id":1252,"uris":["http://zotero.org/users/7150819/items/4VZDL44U"],"itemData":{"id":1252,"type":"article-journal","abstract":"The use of saline water under drought conditions is critical for sustainable agricultural development in arid regions. Biochar is used as a soil amendment to enhance soil properties such as water-holding capacity and the source of nutrition elements of plants. Therefore, the experiment was conducted to evaluate the effects of biochar application on the morpho-physiological traits and yield of tomatoes under combined salinity and drought stress in greenhouses. There were 16 treatments consist two water quality fresh and saline (0.9 and 2.3 dS m−1), three deficit irrigation levels (DI) 80, 60, and 40% addition 100% of Evapotranspiration (ETc), and biochar application by rate 5% (BC5%) (w/w) and untreated soil (BC0%). The results indicated that the salinity and water deficit negatively affected morphological, physiological, and yield traits. In contrast, the application of biochar improved all traits. The interaction between biochar and saline water leads to decreased vegetative growth indices, leaf gas exchange, the relative water content of leaves (LRWC), photosynthetic pigments, and yield, especially with the water supply deficit (60 and 40% ETc), where the yield decreased by 42.48% under the highest water deficit at 40% ETc compared to the control. The addition of biochar with freshwater led to a significantly increased vegetative growth, physiological traits, yield, water use efficiency (WUE), and less proline content under all various water treatments compared to untreated soil. In general, biochar combined with DI and freshwater could improve morpho-physiological attributes, sustain the growth of tomato plants, and increase productivity in arid and semi-arid regions.","container-title":"Plants","DOI":"10.3390/plants12122355","ISSN":"2223-7747","issue":"12","language":"en","license":"http://creativecommons.org/licenses/by/3.0/","note":"number: 12\npublisher: Multidisciplinary Digital Publishing Institute","page":"2355","source":"www.mdpi.com","title":"Effect of Biochar Application on Morpho-Physiological Traits, Yield, and Water Use Efficiency of Tomato Crop under Water Quality and Drought Stress","volume":"12","author":[{"family":"Obadi","given":"Abdullah"},{"family":"Alharbi","given":"Abdulaziz"},{"family":"Alomran","given":"Abdulrasoul"},{"family":"Alghamdi","given":"Abdulaziz G."},{"family":"Louki","given":"Ibrahim"},{"family":"Alkhasha","given":"Arafat"}],"issued":{"date-parts":[["2023",1]]}}},{"id":1253,"uris":["http://zotero.org/users/7150819/items/3L6A7L5N"],"itemData":{"id":1253,"type":"article-journal","abstract":"Improving productivity of saline soils under drought condition is critical for sustainable agricultural development in arid areas. Whether biochar addition can interact with drought and salinity on fruit yield and quality remains unclear. A pot study was conducted to examine the effects of water, salinity and biochar addition on tomato yield and quality in a solar greenhouse of northwest China. There were twelve treatments combining two irrigation levels of high (W1) and low irrigation (W2 = 2/3 W1), three salinity levels with 0%, 0.3% and 0.6% of soil dry weight salts, referred to S0, S1, and S2, respectively, and two biochar addition levels with 0 (B0) and 1% (B1) of soil dry weight. Biochar, water, salinity, and the interaction between water and salinity were found significant affecting yield and irrigation water productivity (IWP). Biochar addition reduced yield and IWP, ranging from by 7% of W2S0 to 43% of W1S2. The difference in yield and IWP between W1 and W2 was greater for lower salinity treatments. The reduction percentage of W2, relative to W1, was 70%, 38%, and 29% for yield, 58%, 14%, and 0.9% for IWP under S0, S1, and S2, respectively. The effects of water, salinity and biochar treatments was found inconsistent for different quality parameters. Adding biochar had no significant effect on firmness, and slightly increased total soluble solids (TSS) and Vitamin C (VC) at both irrigation levels, while lower irrigation and higher salinity generally led to higher TSS and VC. The absolute slope value of the linear regression of yield and quality parameters with soil electrical conductivity was smaller under W2, relative to W1, indicating that the salinity effect was less pronounced when water stress was greater. The results are valuable in developing and evaluating remedy measures for improving saline soil productivity in arid areas.","container-title":"Agricultural Water Management","DOI":"10.1016/j.agwat.2022.107736","ISSN":"0378-3774","journalAbbreviation":"Agricultural Water Management","page":"107736","source":"ScienceDirect","title":"Response of yield and quality of greenhouse tomatoes to water and salt stresses and biochar addition in Northwest China","volume":"270","author":[{"family":"Wu","given":"Zhuqing"},{"family":"Fan","given":"Yaqiong"},{"family":"Qiu","given":"Yuan"},{"family":"Hao","given":"Xinmei"},{"family":"Li","given":"Sien"},{"family":"Kang","given":"Shaozhong"}],"issued":{"date-parts":[["2022",8,1]]}}},{"id":1250,"uris":["http://zotero.org/users/7150819/items/GK6GBRR6"],"itemData":{"id":1250,"type":"article-journal","abstract":"Considering the challenges faced by current agricultural industry, such as less cultivable land, lack of soil nutrient value, limited water resources, low yield and fruit quality (Appearance and nutritional values). Biochar application was found effective way to improve soil physical properties, consequently, yield and quality of tomatoes. Biochar at three levels: B0 (0 ton/ha), B1 (25 tons/ha) and B2 (50 tons/ha) with three levels of drip irrigation quantity: full irrigation T1 (1.4 pan evaporation Ep), moderate water deficit T2 (1.2 Ep) and severe water deficit T3 (1.0 Ep) were applied in greenhouse. Thus, nine treatments, i.e. T1B0, T1B1, T1B2, T2B0, T2B1, T2B2, T3B0, T3B1 and T3B2 were set. The effects of applied different levels of irrigation quantity and biochar on soil physical properties, crop growth, yield and fruit quality were observed. Increasing level of applied irrigation quantity and biochar could improve the physical properties of soil effectively: decreased, increased and varied the soil bulk density, porosity and 3-phase composition of soil respectively. It is found that increasing levels of applied irrigation quantity at B2 had good effects on bulk density, porosity and 3-phase proportion of soil, and best composition of 3-phase (solid and pores: liquid + gas were 33.68 % and 66.32 % respectively) at T2B2 was found. The growth rate, considering growth parameters: plant height and stem diameter, was increased by applying adequate level of irrigation quantity and biochar. The yield was found maximum at T1B2, which was increased by 30.92 % as compared to T1B0. For T3 level, biochar application increased tomato yield, as compared to B0 by 83.69 % and 176.60 % at B1 and B2 respectively. It is concluded that application of biochar under full and severe deficit irrigation level increased tomato yield effectively, but tomato growth could inhibit under moderate water deficit irrigation, caused a slight yield reduction.","container-title":"Agricultural Water Management","DOI":"10.1016/j.agwat.2020.106263","ISSN":"0378-3774","journalAbbreviation":"Agricultural Water Management","page":"106263","source":"ScienceDirect","title":"Effects of irrigation quantity and biochar on soil physical properties, growth characteristics, yield and quality of greenhouse tomato","volume":"241","author":[{"family":"Zhang","given":"Chuan"},{"family":"Li","given":"Xinyu"},{"family":"Yan","given":"Haofang"},{"family":"Ullah","given":"Ikram"},{"family":"Zuo","given":"Zhiyu"},{"family":"Li","given":"Lanlan"},{"family":"Yu","given":"Jianjun"}],"issued":{"date-parts":[["2020",11,1]]}}}],"schema":"https://github.com/citation-style-language/schema/raw/master/csl-citation.json"} </w:instrText>
      </w:r>
      <w:r w:rsidR="00644794" w:rsidRPr="00F254DE">
        <w:rPr>
          <w:rFonts w:ascii="Times New Roman" w:hAnsi="Times New Roman"/>
          <w:color w:val="0070C0"/>
          <w:sz w:val="24"/>
          <w:szCs w:val="24"/>
        </w:rPr>
        <w:fldChar w:fldCharType="separate"/>
      </w:r>
      <w:r w:rsidR="00DD1A6E" w:rsidRPr="00DD1A6E">
        <w:rPr>
          <w:rFonts w:ascii="Times New Roman" w:hAnsi="Times New Roman" w:cs="Times New Roman"/>
          <w:sz w:val="24"/>
          <w:lang w:val="en-US"/>
        </w:rPr>
        <w:t>(Obadi et al., 2023; Wu et al., 2022; Zhang et al., 2020)</w:t>
      </w:r>
      <w:r w:rsidR="00644794" w:rsidRPr="00F254DE">
        <w:rPr>
          <w:rFonts w:ascii="Times New Roman" w:hAnsi="Times New Roman"/>
          <w:color w:val="0070C0"/>
          <w:sz w:val="24"/>
          <w:szCs w:val="24"/>
        </w:rPr>
        <w:fldChar w:fldCharType="end"/>
      </w:r>
      <w:r w:rsidRPr="00903661">
        <w:rPr>
          <w:rFonts w:ascii="Times New Roman" w:hAnsi="Times New Roman" w:cs="Times New Roman"/>
          <w:color w:val="0070C0"/>
          <w:sz w:val="24"/>
          <w:szCs w:val="24"/>
          <w:lang w:val="en-US"/>
        </w:rPr>
        <w:t>.</w:t>
      </w:r>
    </w:p>
    <w:p w:rsidR="00471310" w:rsidRPr="00903661" w:rsidRDefault="00471310" w:rsidP="00955673">
      <w:pPr>
        <w:spacing w:line="360" w:lineRule="auto"/>
        <w:ind w:firstLine="284"/>
        <w:jc w:val="both"/>
        <w:rPr>
          <w:rFonts w:ascii="Times New Roman" w:hAnsi="Times New Roman" w:cs="Times New Roman"/>
          <w:sz w:val="24"/>
          <w:szCs w:val="24"/>
          <w:lang w:val="en-US"/>
        </w:rPr>
      </w:pPr>
      <w:r w:rsidRPr="00903661">
        <w:rPr>
          <w:rFonts w:ascii="Times New Roman" w:hAnsi="Times New Roman" w:cs="Times New Roman"/>
          <w:sz w:val="24"/>
          <w:szCs w:val="24"/>
          <w:lang w:val="en-US"/>
        </w:rPr>
        <w:t xml:space="preserve">The response of crops to the addition of biochar depends on many factors, including the pyrolysis conditions of livestock waste and agricultural residues, climate, the type of biochar used and initial soil conditions. </w:t>
      </w:r>
      <w:r w:rsidRPr="00471310">
        <w:rPr>
          <w:rFonts w:ascii="Times New Roman" w:hAnsi="Times New Roman" w:cs="Times New Roman"/>
          <w:sz w:val="24"/>
          <w:szCs w:val="24"/>
        </w:rPr>
        <w:t xml:space="preserve">In </w:t>
      </w:r>
      <w:commentRangeStart w:id="4"/>
      <w:r w:rsidRPr="00471310">
        <w:rPr>
          <w:rFonts w:ascii="Times New Roman" w:hAnsi="Times New Roman" w:cs="Times New Roman"/>
          <w:sz w:val="24"/>
          <w:szCs w:val="24"/>
        </w:rPr>
        <w:t>addition, severalresearchers</w:t>
      </w:r>
      <w:r w:rsidR="00644794" w:rsidRPr="00F254DE">
        <w:rPr>
          <w:rFonts w:ascii="Times New Roman" w:hAnsi="Times New Roman"/>
          <w:color w:val="0070C0"/>
          <w:sz w:val="24"/>
          <w:szCs w:val="24"/>
        </w:rPr>
        <w:fldChar w:fldCharType="begin"/>
      </w:r>
      <w:r w:rsidR="00DD1A6E">
        <w:rPr>
          <w:rFonts w:ascii="Times New Roman" w:hAnsi="Times New Roman"/>
          <w:color w:val="0070C0"/>
          <w:sz w:val="24"/>
          <w:szCs w:val="24"/>
        </w:rPr>
        <w:instrText xml:space="preserve"> ADDIN ZOTERO_ITEM CSL_CITATION {"citationID":"8XOSwh1G","properties":{"formattedCitation":"(Jeffery et al., 2017; Liu et al., 2013; Luan et al., 2023)","plainCitation":"(Jeffery et al., 2017; Liu et al., 2013; Luan et al., 2023)","noteIndex":0},"citationItems":[{"id":4,"uris":["http://zotero.org/users/7150819/items/83FBQGSP"],"itemData":{"id":4,"type":"article-journal","container-title":"Environmental Research Letters","issue":"5","note":"publisher: IOP Publishing","page":"053001","source":"Google Scholar","title":"Biochar boosts tropical but not temperate crop yields","volume":"12","author":[{"family":"Jeffery","given":"Simon"},{"family":"Abalos","given":"Diego"},{"family":"Prodana","given":"Marija"},{"family":"Bastos","given":"Ana Catarina"},{"family":"Van Groenigen","given":"Jan Willem"},{"family":"Hungate","given":"Bruce A."},{"family":"Verheijen","given":"Frank"}],"issued":{"date-parts":[["2017"]]}}},{"id":1003,"uris":["http://zotero.org/users/7150819/items/VQ5MTRI6"],"itemData":{"id":1003,"type":"article-journal","abstract":"For the last decade, there has been an increasing global interest in using biochar to mitigate climate change by storing carbon in soil. However, there is a lack of detailed knowledge on the impact of biochar on the crop productivity in different agricultural systems. The objective of this study was to quantify the effect of biochar soil amendment (BSA) on crop productivity and to analyze the dependence of responses on experimental conditions.","container-title":"Plant and Soil","DOI":"10.1007/s11104-013-1806-x","ISSN":"1573-5036","issue":"1","journalAbbreviation":"Plant Soil","language":"en","page":"583-594","source":"Springer Link","title":"Biochar’s effect on crop productivity and the dependence on experimental conditions—a meta-analysis of literature data","volume":"373","author":[{"family":"Liu","given":"Xiaoyu"},{"family":"Zhang","given":"Afeng"},{"family":"Ji","given":"Chunying"},{"family":"Joseph","given":"Stephen"},{"family":"Bian","given":"Rongjun"},{"family":"Li","given":"Lianqing"},{"family":"Pan","given":"Genxing"},{"family":"Paz-Ferreiro","given":"Jorge"}],"issued":{"date-parts":[["2013",12,1]]}}},{"id":1277,"uris":["http://zotero.org/users/7150819/items/M9P365K7"],"itemData":{"id":1277,"type":"article-journal","abstract":"We investigated the improvement of cabbage growth through the interaction of biochar, which can promote microbial activity, with the microbes in the soil. An increase in cabbage growth could be detected in soil with biochar or soil microbes, but the fresh weight of cabbage in soil supplemented with both biochar and microbes was 8.8% and 5% higher, respectively, than that with either microbes or biochar alone. The phosphorus content in Chinese cabbage was also increased by 36.3% when compared with the control without the addition of biochar and microbes. Such an improvement on cabbage growth is closely related to the soil amelioration. The application of biochar in soil significantly stimulated the growth of soil microbes and further altered the microbial community structure in soil. When 2% biochar and microbes were simultaneously applied in soil, the content of the organic matter and available phosphorus content in soil was 36.7% and 45.5% highe</w:instrText>
      </w:r>
      <w:r w:rsidR="00DD1A6E" w:rsidRPr="00DD1A6E">
        <w:rPr>
          <w:rFonts w:ascii="Times New Roman" w:hAnsi="Times New Roman"/>
          <w:color w:val="0070C0"/>
          <w:sz w:val="24"/>
          <w:szCs w:val="24"/>
          <w:lang w:val="en-US"/>
        </w:rPr>
        <w:instrText xml:space="preserve">r, respectively, than that in soil with or without biochar. The maximal increment in the available potassium content was observed in the soil supplemented with both 5% biochar and soil microbes, which was 46.4% higher than that in soil without the addition of biochar and microbes. Both phosphatase and urease activity in soil were also increased by 61.2% and 49.4%, respectively, by applying 2% biochar in soil together with microbes, as the interaction of biochar with the microbes could promote the activity of soil microbes and enzymes which resulted in an improvement in soil fertility. The interaction of biochar with microbes in soil could promote the plant growth of Chinese cabbage by increasing the soil fertility.","container-title":"Applied Sciences","DOI":"10.3390/app132312545","ISSN":"2076-3417","issue":"23","language":"en","license":"http://creativecommons.org/licenses/by/3.0/","note":"number: 23\npublisher: Multidisciplinary Digital Publishing Institute","page":"12545","source":"www.mdpi.com","title":"Impact of Interaction between Biochar and Soil Microorganisms on Growth of Chinese Cabbage by Increasing Soil Fertility","volume":"13","author":[{"family":"Luan","given":"Jing"},{"family":"Fu","given":"Yang"},{"family":"Tang","given":"Wenzhu"},{"family":"Yang","given":"Fan"},{"family":"Li","given":"Xianzhen"},{"family":"Yu","given":"Zhimin"}],"issued":{"date-parts":[["2023",1]]}}}],"schema":"https://github.com/citation-style-language/schema/raw/master/csl-citation.json"} </w:instrText>
      </w:r>
      <w:r w:rsidR="00644794" w:rsidRPr="00F254DE">
        <w:rPr>
          <w:rFonts w:ascii="Times New Roman" w:hAnsi="Times New Roman"/>
          <w:color w:val="0070C0"/>
          <w:sz w:val="24"/>
          <w:szCs w:val="24"/>
        </w:rPr>
        <w:fldChar w:fldCharType="separate"/>
      </w:r>
      <w:r w:rsidR="00DD1A6E" w:rsidRPr="00DD1A6E">
        <w:rPr>
          <w:rFonts w:ascii="Times New Roman" w:hAnsi="Times New Roman" w:cs="Times New Roman"/>
          <w:sz w:val="24"/>
          <w:lang w:val="en-US"/>
        </w:rPr>
        <w:t>(Jeffery et al., 2017; Liu et al., 2013; Luan et al., 2023)</w:t>
      </w:r>
      <w:r w:rsidR="00644794" w:rsidRPr="00F254DE">
        <w:rPr>
          <w:rFonts w:ascii="Times New Roman" w:hAnsi="Times New Roman"/>
          <w:color w:val="0070C0"/>
          <w:sz w:val="24"/>
          <w:szCs w:val="24"/>
        </w:rPr>
        <w:fldChar w:fldCharType="end"/>
      </w:r>
      <w:r w:rsidRPr="00903661">
        <w:rPr>
          <w:rFonts w:ascii="Times New Roman" w:hAnsi="Times New Roman" w:cs="Times New Roman"/>
          <w:sz w:val="24"/>
          <w:szCs w:val="24"/>
          <w:lang w:val="en-US"/>
        </w:rPr>
        <w:t xml:space="preserve">have frequently reported significant </w:t>
      </w:r>
      <w:commentRangeEnd w:id="4"/>
      <w:r w:rsidR="004B0A66">
        <w:rPr>
          <w:rStyle w:val="CommentReference"/>
        </w:rPr>
        <w:commentReference w:id="4"/>
      </w:r>
      <w:r w:rsidRPr="00903661">
        <w:rPr>
          <w:rFonts w:ascii="Times New Roman" w:hAnsi="Times New Roman" w:cs="Times New Roman"/>
          <w:sz w:val="24"/>
          <w:szCs w:val="24"/>
          <w:lang w:val="en-US"/>
        </w:rPr>
        <w:t xml:space="preserve">marginal increases in crop yield between unamended and biochar-enriched soils. Indeed, due to the low pH and nutrient content of soils in their initial state, these effects are particularly positive in tropical regions </w:t>
      </w:r>
      <w:r w:rsidR="00644794" w:rsidRPr="00F254DE">
        <w:rPr>
          <w:rFonts w:ascii="Times New Roman" w:hAnsi="Times New Roman"/>
          <w:color w:val="0070C0"/>
          <w:sz w:val="24"/>
          <w:szCs w:val="24"/>
        </w:rPr>
        <w:fldChar w:fldCharType="begin"/>
      </w:r>
      <w:r w:rsidR="00DD1A6E">
        <w:rPr>
          <w:rFonts w:ascii="Times New Roman" w:hAnsi="Times New Roman"/>
          <w:color w:val="0070C0"/>
          <w:sz w:val="24"/>
          <w:szCs w:val="24"/>
          <w:lang w:val="en-US"/>
        </w:rPr>
        <w:instrText xml:space="preserve"> ADDIN ZOTERO_ITEM CSL_CITATION {"citationID":"VVQA3IZa","properties":{"formattedCitation":"(Sys et al., 1991)","plainCitation":"(Sys et al., 1991)","noteIndex":0},"citationItems":[{"id":1276,"uris":["http://zotero.org/users/7150819/items/LAIHTZNW"],"itemData":{"id":1276,"type":"article-journal","container-title":"General Administration For Development Cooperation","journalAbbreviation":"General Administration For Development Cooperation","source":"ResearchGate","title":"Land evaluation, part 1: Principles in land evaluation and crop production calculation","title-short":"Land evaluation, part 1","author":[{"family":"Sys","given":"C."},{"family":"Van Ranst","given":"Eric"},{"family":"Debaveye","given":"I.J."}],"issued":{"date-parts":[["1991",1,1]]}}}],"schema":"https://github.com/citation-style-language/schema/raw/master/csl-citation.json"} </w:instrText>
      </w:r>
      <w:r w:rsidR="00644794" w:rsidRPr="00F254DE">
        <w:rPr>
          <w:rFonts w:ascii="Times New Roman" w:hAnsi="Times New Roman"/>
          <w:color w:val="0070C0"/>
          <w:sz w:val="24"/>
          <w:szCs w:val="24"/>
        </w:rPr>
        <w:fldChar w:fldCharType="separate"/>
      </w:r>
      <w:r w:rsidR="00DD1A6E" w:rsidRPr="00DD1A6E">
        <w:rPr>
          <w:rFonts w:ascii="Times New Roman" w:hAnsi="Times New Roman" w:cs="Times New Roman"/>
          <w:sz w:val="24"/>
          <w:lang w:val="en-US"/>
        </w:rPr>
        <w:t>(Sys et al., 1991)</w:t>
      </w:r>
      <w:r w:rsidR="00644794" w:rsidRPr="00F254DE">
        <w:rPr>
          <w:rFonts w:ascii="Times New Roman" w:hAnsi="Times New Roman"/>
          <w:color w:val="0070C0"/>
          <w:sz w:val="24"/>
          <w:szCs w:val="24"/>
        </w:rPr>
        <w:fldChar w:fldCharType="end"/>
      </w:r>
      <w:r w:rsidRPr="00903661">
        <w:rPr>
          <w:rFonts w:ascii="Times New Roman" w:hAnsi="Times New Roman" w:cs="Times New Roman"/>
          <w:sz w:val="24"/>
          <w:szCs w:val="24"/>
          <w:lang w:val="en-US"/>
        </w:rPr>
        <w:t>. Another reason for yield variation lies in the individual or combined application of organic or inorganic fertilizers with biochar</w:t>
      </w:r>
      <w:r w:rsidR="00644794" w:rsidRPr="00F254DE">
        <w:rPr>
          <w:rFonts w:ascii="Times New Roman" w:hAnsi="Times New Roman"/>
          <w:color w:val="0070C0"/>
          <w:sz w:val="24"/>
          <w:szCs w:val="24"/>
        </w:rPr>
        <w:fldChar w:fldCharType="begin"/>
      </w:r>
      <w:r w:rsidR="00DD1A6E">
        <w:rPr>
          <w:rFonts w:ascii="Times New Roman" w:hAnsi="Times New Roman"/>
          <w:color w:val="0070C0"/>
          <w:sz w:val="24"/>
          <w:szCs w:val="24"/>
          <w:lang w:val="en-US"/>
        </w:rPr>
        <w:instrText xml:space="preserve"> ADDIN ZOTERO_ITEM CSL_CITATION {"citationID":"4jGC2chj","properties":{"formattedCitation":"(Luan et al., 2023)","plainCitation":"(Luan et al., 2023)","noteIndex":0},"citationItems":[{"id":1277,"uris":["http://zotero.org/users/7150819/items/M9P365K7"],"itemData":{"id":1277,"type":"article-journal","abstract":"We investigated the improvement of cabbage growth through the interaction of biochar, which can promote microbial activity, with the microbes in the soil. An increase in cabbage growth could be detected in soil with biochar or soil microbes, but the fresh weight of cabbage in soil supplemented with both biochar and microbes was 8.8% and 5% higher, respectively, than that with either microbes or biochar alone. The phosphorus content in Chinese cabbage was also increased by 36.3% when compared with the control without the addition of biochar and microbes. Such an improvement on cabbage growth is closely related to the soil amelioration. The application of biochar in soil significantly stimulated the growth of soil microbes and further altered the microbial community structure in soil. When 2% biochar and microbes were simultaneously applied in soil, the content of the organic matter and available phosphorus content in soil was 36.7% and 45.5% higher, respectively, than that in soil with or without biochar. The maximal increment in the available potassium content was observed in the soil supplemented with both 5% biochar and soil microbes, which was 46.4% higher than that in soil without the addition of biochar and microbes. Both phosphatase and urease activity in soil were also increased by 61.2% and 49.4%, respectively, by applying 2% biochar in soil together with microbes, as the interaction of biochar with the microbes could promote the activity of soil microbes and enzymes which resulted in an improvement in soil fertility. The interaction of biochar with microbes in soil could promote the plant growth of Chinese cabbage by increasing the soil fertility.","container-title":"Applied Sciences","DOI":"10.3390/app132312545","ISSN":"2076-3417","issue":"23","language":"en","license":"http://creativecommons.org/licenses/by/3.0/","note":"number: 23\npublisher: Multidisciplinary Digital Publishing Institute","page":"12545","source":"www.mdpi.com","title":"Impact of Interaction between Biochar and Soil Microorganisms on Growth of Chinese Cabbage by Increasing Soil Fertility","volume":"13","author":[{"family":"Luan","given":"Jing"},{"family":"Fu","given":"Yang"},{"family":"Tang","given":"Wenzhu"},{"family":"Yang","given":"Fan"},{"family":"Li","given":"Xianzhen"},{"family":"Yu","given":"Zhimin"}],"issued":{"date-parts":[["2023",1]]}}}],"schema":"https://github.com/citation-style-language/schema/raw/master/csl-citation.json"} </w:instrText>
      </w:r>
      <w:r w:rsidR="00644794" w:rsidRPr="00F254DE">
        <w:rPr>
          <w:rFonts w:ascii="Times New Roman" w:hAnsi="Times New Roman"/>
          <w:color w:val="0070C0"/>
          <w:sz w:val="24"/>
          <w:szCs w:val="24"/>
        </w:rPr>
        <w:fldChar w:fldCharType="separate"/>
      </w:r>
      <w:r w:rsidR="00DD1A6E" w:rsidRPr="00DD1A6E">
        <w:rPr>
          <w:rFonts w:ascii="Times New Roman" w:hAnsi="Times New Roman" w:cs="Times New Roman"/>
          <w:sz w:val="24"/>
        </w:rPr>
        <w:t>(Luan et al., 2023)</w:t>
      </w:r>
      <w:r w:rsidR="00644794" w:rsidRPr="00F254DE">
        <w:rPr>
          <w:rFonts w:ascii="Times New Roman" w:hAnsi="Times New Roman"/>
          <w:color w:val="0070C0"/>
          <w:sz w:val="24"/>
          <w:szCs w:val="24"/>
        </w:rPr>
        <w:fldChar w:fldCharType="end"/>
      </w:r>
      <w:r w:rsidRPr="00471310">
        <w:rPr>
          <w:rFonts w:ascii="Times New Roman" w:hAnsi="Times New Roman" w:cs="Times New Roman"/>
          <w:sz w:val="24"/>
          <w:szCs w:val="24"/>
        </w:rPr>
        <w:t xml:space="preserve">. </w:t>
      </w:r>
      <w:commentRangeStart w:id="5"/>
      <w:r w:rsidRPr="00471310">
        <w:rPr>
          <w:rFonts w:ascii="Times New Roman" w:hAnsi="Times New Roman" w:cs="Times New Roman"/>
          <w:sz w:val="24"/>
          <w:szCs w:val="24"/>
        </w:rPr>
        <w:t>Furthermore,</w:t>
      </w:r>
      <w:r w:rsidR="00376D6B" w:rsidRPr="00471310">
        <w:rPr>
          <w:rFonts w:ascii="Times New Roman" w:hAnsi="Times New Roman" w:cs="Times New Roman"/>
          <w:sz w:val="24"/>
          <w:szCs w:val="24"/>
        </w:rPr>
        <w:t>recently</w:t>
      </w:r>
      <w:r w:rsidR="00376D6B">
        <w:rPr>
          <w:rFonts w:ascii="Times New Roman" w:hAnsi="Times New Roman" w:cs="Times New Roman"/>
          <w:sz w:val="24"/>
          <w:szCs w:val="24"/>
        </w:rPr>
        <w:t>,</w:t>
      </w:r>
      <w:r w:rsidRPr="00471310">
        <w:rPr>
          <w:rFonts w:ascii="Times New Roman" w:hAnsi="Times New Roman" w:cs="Times New Roman"/>
          <w:sz w:val="24"/>
          <w:szCs w:val="24"/>
        </w:rPr>
        <w:t>Stellacci et al</w:t>
      </w:r>
      <w:r w:rsidR="00F254DE">
        <w:rPr>
          <w:rFonts w:ascii="Times New Roman" w:hAnsi="Times New Roman" w:cs="Times New Roman"/>
          <w:sz w:val="24"/>
          <w:szCs w:val="24"/>
        </w:rPr>
        <w:t>.</w:t>
      </w:r>
      <w:r w:rsidR="00644794" w:rsidRPr="00F254DE">
        <w:rPr>
          <w:rFonts w:ascii="Times New Roman" w:hAnsi="Times New Roman"/>
          <w:color w:val="0070C0"/>
          <w:sz w:val="24"/>
          <w:szCs w:val="24"/>
        </w:rPr>
        <w:fldChar w:fldCharType="begin"/>
      </w:r>
      <w:r w:rsidR="00DD1A6E">
        <w:rPr>
          <w:rFonts w:ascii="Times New Roman" w:hAnsi="Times New Roman"/>
          <w:color w:val="0070C0"/>
          <w:sz w:val="24"/>
          <w:szCs w:val="24"/>
        </w:rPr>
        <w:instrText xml:space="preserve"> ADDIN ZOTERO_ITEM CSL_CITATION {"citationID":"gAlrRSoM","properties":{"formattedCitation":"(Stellacci et al., 2021)","plainCitation":"(Stellacci et al., 2021)","noteIndex":0},"citationItems":[{"id":1275,"uris":["http://zotero.org/users/7150819/items/VE4YGZYV"],"itemData":{"id":1275,"type":"article-journal","abstract":"Assessment of soil quality under different management practices is crucial for sustainable agricultural production and natural resource use. In this study, different statistical methods (principal component analysis, PCA; stepwise discriminant analysis, SDA; partial least squares regression with VIP statistics, PLSR) were applied to identify the variables that most discriminated soil status under minimum tillage and no-tillage. Data collected in 2015 from a long-term field experiment on durum wheat (Triticum durum Desf.) were used and twenty soil indicators (chemical, physical and biological) were quantified for the upper soil layer (0–0.20 m). The long-term iteration of different management strategies affected soil quality, showing greater bulk density, relative field capacity (RFC), organic and extractable carbon contents (TOC and TEC) and exchangeable potassium under no-tillage. PCA and SDA confirmed these results and underlined also the role of available phosphorous and organic carbon fractions as variables that most discriminated the treatments investigated. PLSR, including information on plant response (grain yield and protein content), selected, as the most important variables, plant nutrients, soil physical quality indicators, pH and exchangeable cations. The research showed the effectiveness of combining variable selection methods to summarize information deriving from multivariate datasets and improving the understanding</w:instrText>
      </w:r>
      <w:r w:rsidR="00DD1A6E" w:rsidRPr="00DD1A6E">
        <w:rPr>
          <w:rFonts w:ascii="Times New Roman" w:hAnsi="Times New Roman"/>
          <w:color w:val="0070C0"/>
          <w:sz w:val="24"/>
          <w:szCs w:val="24"/>
          <w:lang w:val="en-US"/>
        </w:rPr>
        <w:instrText xml:space="preserve"> of the system investigated. The statistical approaches compared provided different results in terms of variables selected and the ranking of the selected variables. The combined use of the three methods allowed the selection of a smaller number of variables (TOC, TEC, Olsen P, water extractable nitrogen, RFC, macroporosity, air capacity), which were able to provide a clear discrimination between the treatments compared, as shown by the PCA carried out on the reduced dataset. The presence of a response variable in PLSR considerably drove the feature selection process.","container-title":"Applied Sciences","DOI":"10.3390/app11115099","ISSN":"2076-3417","issue":"11","language":"en","license":"http://creativecommons.org/licenses/by/3.0/","note":"number: 11\npublisher: Multidisciplinary Digital Publishing Institute","page":"5099","source":"www.mdpi.com","title":"Assessment of Soil Quality under Different Soil Management Strategies: Combined Use of Statistical Approaches to Select the Most Informative Soil Physico-Chemical Indicators","title-short":"Assessment of Soil Quality under Different Soil Management Strategies","volume":"11","author":[{"family":"Stellacci","given":"Anna Maria"},{"family":"Castellini","given":"Mirko"},{"family":"Diacono","given":"Mariangela"},{"family":"Rossi","given":"Roberta"},{"family":"Gattullo","given":"Concetta Eliana"}],"issued":{"date-parts":[["2021",1]]}}}],"schema":"https://github.com/citation-style-language/schema/raw/master/csl-citation.json"} </w:instrText>
      </w:r>
      <w:r w:rsidR="00644794" w:rsidRPr="00F254DE">
        <w:rPr>
          <w:rFonts w:ascii="Times New Roman" w:hAnsi="Times New Roman"/>
          <w:color w:val="0070C0"/>
          <w:sz w:val="24"/>
          <w:szCs w:val="24"/>
        </w:rPr>
        <w:fldChar w:fldCharType="separate"/>
      </w:r>
      <w:r w:rsidR="00DD1A6E" w:rsidRPr="00DD1A6E">
        <w:rPr>
          <w:rFonts w:ascii="Times New Roman" w:hAnsi="Times New Roman" w:cs="Times New Roman"/>
          <w:sz w:val="24"/>
          <w:lang w:val="en-US"/>
        </w:rPr>
        <w:t>( 2021)</w:t>
      </w:r>
      <w:r w:rsidR="00644794" w:rsidRPr="00F254DE">
        <w:rPr>
          <w:rFonts w:ascii="Times New Roman" w:hAnsi="Times New Roman"/>
          <w:color w:val="0070C0"/>
          <w:sz w:val="24"/>
          <w:szCs w:val="24"/>
        </w:rPr>
        <w:fldChar w:fldCharType="end"/>
      </w:r>
      <w:r w:rsidR="00376D6B" w:rsidRPr="00903661">
        <w:rPr>
          <w:rFonts w:ascii="Times New Roman" w:hAnsi="Times New Roman"/>
          <w:sz w:val="24"/>
          <w:szCs w:val="24"/>
          <w:lang w:val="en-US"/>
        </w:rPr>
        <w:t>reported improved growth of Chinese cabbage thanks to the interaction between biochar and soil microorganisms.</w:t>
      </w:r>
      <w:r w:rsidRPr="00903661">
        <w:rPr>
          <w:rFonts w:ascii="Times New Roman" w:hAnsi="Times New Roman" w:cs="Times New Roman"/>
          <w:sz w:val="24"/>
          <w:szCs w:val="24"/>
          <w:lang w:val="en-US"/>
        </w:rPr>
        <w:t xml:space="preserve"> Thus, increased crop yields are largely attributed to improved soil properties </w:t>
      </w:r>
      <w:r w:rsidR="00644794" w:rsidRPr="00F254DE">
        <w:rPr>
          <w:rFonts w:ascii="Times New Roman" w:hAnsi="Times New Roman"/>
          <w:color w:val="0070C0"/>
          <w:sz w:val="24"/>
          <w:szCs w:val="24"/>
        </w:rPr>
        <w:fldChar w:fldCharType="begin"/>
      </w:r>
      <w:r w:rsidR="00DD1A6E">
        <w:rPr>
          <w:rFonts w:ascii="Times New Roman" w:hAnsi="Times New Roman"/>
          <w:color w:val="0070C0"/>
          <w:sz w:val="24"/>
          <w:szCs w:val="24"/>
          <w:lang w:val="en-US"/>
        </w:rPr>
        <w:instrText xml:space="preserve"> ADDIN ZOTERO_ITEM CSL_CITATION {"citationID":"ZWmmXACy","properties":{"formattedCitation":"(Hass et al., 2012; Uzoma et al., 2011)","plainCitation":"(Hass et al., 2012; Uzoma et al., 2011)","noteIndex":0},"citationItems":[{"id":1286,"uris":["http://zotero.org/users/7150819/items/UAJJ6TFS"],"itemData":{"id":1286,"type":"article-journal","abstract":"Acid weathered soils often require lime and fertilizer application to overcome nutrient deficiencies and metal toxicity to increase soil productivity. Slow-pyrolysis chicken manure biochars, produced at 350 and 700°C with and without subsequent steam activation, were evaluated in an incubation study as soil amendments for a representative acid and highly weathered soil from Appalachia. Biochars were mixed at 5, 10, 20, and 40 g kg into a Gilpin soil (fine-loamy, mixed, active, mesic Typic Hapludult) and incubated in a climate-controlled chamber for 8 wk, along with a nonamended control and soil amended with agronomic dolomitic lime (AgLime). At the end of the incubation, soil pH, nutrient availability (by Mehlich-3 and ammonium bicarbonate diethylene triamine pentaacetic acid [AB-DTPA] extractions), and soil leachate composition were evaluated. Biochar effect on soil pH was process- and rate-dependent. Biochar increased soil pH from 4.8 to 6.6 at the high application rate (40 g kg), but was less effective than AgLime. Biochar produced at 350°C without activation had the least effect on soil pH. Biochar increased soil Mehlich-3 extractable micro- and macronutrients. On the basis of unit element applied, increase in pyrolysis temperature and biochar activation decreased availability of K, P, and S compared to nonactivated biochar produced at 350°C. Activated biochars reduced AB-DTPA extractable Al and Cd more than AgLime. Biochar did not increase NO in leachate, but increased dissolved organic carbon, total N and P, PO, SO, and K at high application rate (40 g kg). Risks of elevated levels of dissolved P may limit chicken manure biochar application rate. Applied at low rates, these biochars provide added nutritional value with low adverse impact on leachate composition.","container-title":"Journal of Environmental Quality","DOI":"10.2134/jeq2011.0124","ISSN":"0047-2425","issue":"4","journalAbbreviation":"J Environ Qual","language":"eng","note":"PMID: 22751051","page":"1096-1106","source":"PubMed","title":"Chicken manure biochar as liming and nutrient source for acid Appalachian soil","volume":"41","author":[{"family":"Hass","given":"Amir"},{"family":"Gonzalez","given":"Javier M."},{"family":"Lima","given":"Isabel M."},{"family":"Godwin","given":"Harry W."},{"family":"Halvorson","given":"Jonathan J."},{"family":"Boyer","given":"Douglas G."}],"issued":{"date-parts":[["2012"]]}}},{"id":1020,"uris":["http://zotero.org/users/7150819/items/5TCYLG8B"],"itemData":{"id":1020,"type":"article-journal","abstract":"In this study, we performed a greenhouse experiment to investigate the effect of cow manure biochar on maize yield, nutrient uptake and physico-chemical properties of a dryland sandy soil. Biochar was derived from dry cow manure pyrolysed at 500 °C. Cow manure biochar was mixed with a sandy soil at the rate equivalent to 0, 10, 15 and 20 t biochar per hectare. Maize was used as a test crop. Results of the study indicated that cow manure biochar contains some important plant nutrients which significantly affected the maize crop growth. Maize yield and nutrient uptake were significantly improved with increasing the biochar mixing rate. Application of biochar at 15 and 20 t/ha mixing rates significantly increased maize grain yield by 150 and 98% as compared with the control, respectively. Maize net water use efficiency (WUE) increased by 6, 139 and 91% as compared with the control, with the 10, 15 and 20 t/ha mixing rate, respectively. Nutrient uptake by maize grain was significantly increased with higher biochar applications. Application of cow manure biochar improved the field-saturated hydraulic conductivity of the sandy soil, as a result net WUE also increased. Results of the soil analysis after the harvesting indicated significant increase in the pH, total C, total N, Oslen-P, exchangeable cations and cation exchange capacity. The results of this study indicated that application of cow manure biochar to sandy soil is not only beneficial for crop growth but it also significantly improved the physico-chemical properties of the coarse soil.","container-title":"Soil Use and Management","DOI":"10.1111/j.1475-2743.2011.00340.x","ISSN":"1475-2743","issue":"2","language":"en","license":"© 2011 The Authors. Journal compilation © 2011 British Society of Soil Science","note":"_eprint: https://onlinelibrary.wiley.com/doi/pdf/10.1111/j.1475-2743.2011.00340.x","page":"205-212","source":"Wiley Online Library","title":"Effect of cow manure biochar on maize productivity under sandy soil condition","volume":"27","author":[{"family":"Uzoma","given":"K. C."},{"family":"Inoue","given":"M."},{"family":"Andry","given":"H."},{"family":"Fujimaki","given":"H."},{"family":"Zahoor","given":"A."},{"family":"Nishihara","given":"E."}],"issued":{"date-parts":[["2011"]]}}}],"schema":"https://github.com/citation-style-language/schema/raw/master/csl-citation.json"} </w:instrText>
      </w:r>
      <w:r w:rsidR="00644794" w:rsidRPr="00F254DE">
        <w:rPr>
          <w:rFonts w:ascii="Times New Roman" w:hAnsi="Times New Roman"/>
          <w:color w:val="0070C0"/>
          <w:sz w:val="24"/>
          <w:szCs w:val="24"/>
        </w:rPr>
        <w:fldChar w:fldCharType="separate"/>
      </w:r>
      <w:r w:rsidR="00DD1A6E" w:rsidRPr="00DD1A6E">
        <w:rPr>
          <w:rFonts w:ascii="Times New Roman" w:hAnsi="Times New Roman" w:cs="Times New Roman"/>
          <w:sz w:val="24"/>
          <w:lang w:val="en-US"/>
        </w:rPr>
        <w:t>(Hass et al., 2012; Uzoma et al., 2011)</w:t>
      </w:r>
      <w:r w:rsidR="00644794" w:rsidRPr="00F254DE">
        <w:rPr>
          <w:rFonts w:ascii="Times New Roman" w:hAnsi="Times New Roman"/>
          <w:color w:val="0070C0"/>
          <w:sz w:val="24"/>
          <w:szCs w:val="24"/>
        </w:rPr>
        <w:fldChar w:fldCharType="end"/>
      </w:r>
      <w:commentRangeEnd w:id="5"/>
      <w:r w:rsidR="004B0A66">
        <w:rPr>
          <w:rStyle w:val="CommentReference"/>
        </w:rPr>
        <w:commentReference w:id="5"/>
      </w:r>
      <w:r w:rsidRPr="00903661">
        <w:rPr>
          <w:rFonts w:ascii="Times New Roman" w:hAnsi="Times New Roman" w:cs="Times New Roman"/>
          <w:sz w:val="24"/>
          <w:szCs w:val="24"/>
          <w:lang w:val="en-US"/>
        </w:rPr>
        <w:t>. In most cases, several physico-chemical soil properties are taken into account to assess the impacts of biochar and inorganic fertilizers on crop yields.</w:t>
      </w:r>
    </w:p>
    <w:p w:rsidR="00471310" w:rsidRPr="00903661" w:rsidRDefault="00471310" w:rsidP="00955673">
      <w:pPr>
        <w:spacing w:line="360" w:lineRule="auto"/>
        <w:ind w:firstLine="284"/>
        <w:jc w:val="both"/>
        <w:rPr>
          <w:rFonts w:ascii="Times New Roman" w:hAnsi="Times New Roman" w:cs="Times New Roman"/>
          <w:sz w:val="24"/>
          <w:szCs w:val="24"/>
          <w:lang w:val="en-US"/>
        </w:rPr>
      </w:pPr>
      <w:r w:rsidRPr="00903661">
        <w:rPr>
          <w:rFonts w:ascii="Times New Roman" w:hAnsi="Times New Roman" w:cs="Times New Roman"/>
          <w:sz w:val="24"/>
          <w:szCs w:val="24"/>
          <w:lang w:val="en-US"/>
        </w:rPr>
        <w:t xml:space="preserve">The aim of this study was to evaluate the effects of applying biochar derived from cassava peels and </w:t>
      </w:r>
      <w:r w:rsidR="002F55B7" w:rsidRPr="00903661">
        <w:rPr>
          <w:rFonts w:ascii="Times New Roman" w:hAnsi="Times New Roman" w:cs="Times New Roman"/>
          <w:sz w:val="24"/>
          <w:szCs w:val="24"/>
          <w:lang w:val="en-US"/>
        </w:rPr>
        <w:t>NPK fertilizers</w:t>
      </w:r>
      <w:r w:rsidRPr="00903661">
        <w:rPr>
          <w:rFonts w:ascii="Times New Roman" w:hAnsi="Times New Roman" w:cs="Times New Roman"/>
          <w:sz w:val="24"/>
          <w:szCs w:val="24"/>
          <w:lang w:val="en-US"/>
        </w:rPr>
        <w:t xml:space="preserve"> on tomato growth and yield. It was hypothesized that amendment with biochar would (1) improve soil nutrient availability, (2) influence plant agromorphological characteristics, and (3) increase tomato yield, whether under greenhouse or field conditions.</w:t>
      </w:r>
    </w:p>
    <w:p w:rsidR="00471310" w:rsidRPr="00896979" w:rsidRDefault="00471310" w:rsidP="00896979">
      <w:pPr>
        <w:pStyle w:val="ListParagraph"/>
        <w:numPr>
          <w:ilvl w:val="0"/>
          <w:numId w:val="1"/>
        </w:numPr>
        <w:spacing w:line="360" w:lineRule="auto"/>
        <w:jc w:val="both"/>
        <w:rPr>
          <w:rFonts w:ascii="Times New Roman" w:hAnsi="Times New Roman" w:cs="Times New Roman"/>
          <w:b/>
          <w:bCs/>
          <w:sz w:val="24"/>
          <w:szCs w:val="24"/>
        </w:rPr>
      </w:pPr>
      <w:r w:rsidRPr="00896979">
        <w:rPr>
          <w:rFonts w:ascii="Times New Roman" w:hAnsi="Times New Roman" w:cs="Times New Roman"/>
          <w:b/>
          <w:bCs/>
          <w:sz w:val="24"/>
          <w:szCs w:val="24"/>
        </w:rPr>
        <w:t>Materials and methods</w:t>
      </w:r>
    </w:p>
    <w:p w:rsidR="00471310" w:rsidRPr="00471310" w:rsidRDefault="00896979" w:rsidP="00955673">
      <w:pPr>
        <w:spacing w:line="360" w:lineRule="auto"/>
        <w:ind w:firstLine="284"/>
        <w:jc w:val="both"/>
        <w:rPr>
          <w:rFonts w:ascii="Times New Roman" w:hAnsi="Times New Roman" w:cs="Times New Roman"/>
          <w:b/>
          <w:bCs/>
          <w:sz w:val="24"/>
          <w:szCs w:val="24"/>
        </w:rPr>
      </w:pPr>
      <w:r>
        <w:rPr>
          <w:rFonts w:ascii="Times New Roman" w:hAnsi="Times New Roman" w:cs="Times New Roman"/>
          <w:b/>
          <w:bCs/>
          <w:sz w:val="24"/>
          <w:szCs w:val="24"/>
        </w:rPr>
        <w:t xml:space="preserve">2.1 </w:t>
      </w:r>
      <w:r w:rsidR="00471310" w:rsidRPr="00471310">
        <w:rPr>
          <w:rFonts w:ascii="Times New Roman" w:hAnsi="Times New Roman" w:cs="Times New Roman"/>
          <w:b/>
          <w:bCs/>
          <w:sz w:val="24"/>
          <w:szCs w:val="24"/>
        </w:rPr>
        <w:t>Biochar</w:t>
      </w:r>
    </w:p>
    <w:p w:rsidR="00DD44CE" w:rsidRPr="00903661" w:rsidRDefault="008308D6" w:rsidP="002F55B7">
      <w:pPr>
        <w:spacing w:line="360" w:lineRule="auto"/>
        <w:ind w:firstLine="284"/>
        <w:jc w:val="both"/>
        <w:rPr>
          <w:rFonts w:ascii="Times New Roman" w:hAnsi="Times New Roman" w:cs="Times New Roman"/>
          <w:sz w:val="24"/>
          <w:szCs w:val="24"/>
          <w:lang w:val="en-US"/>
        </w:rPr>
      </w:pPr>
      <w:r w:rsidRPr="00903661">
        <w:rPr>
          <w:rFonts w:ascii="Times New Roman" w:hAnsi="Times New Roman" w:cs="Times New Roman"/>
          <w:sz w:val="24"/>
          <w:szCs w:val="24"/>
          <w:lang w:val="en-US"/>
        </w:rPr>
        <w:t xml:space="preserve">Biochar based on cassava peels was used in this study. It was obtained by </w:t>
      </w:r>
      <w:r w:rsidR="002F55B7" w:rsidRPr="00903661">
        <w:rPr>
          <w:rFonts w:ascii="Times New Roman" w:hAnsi="Times New Roman" w:cs="Times New Roman"/>
          <w:sz w:val="24"/>
          <w:szCs w:val="24"/>
          <w:lang w:val="en-US"/>
        </w:rPr>
        <w:t>slow pyrolysis in a mu</w:t>
      </w:r>
      <w:r w:rsidR="002F55B7" w:rsidRPr="002F55B7">
        <w:rPr>
          <w:rFonts w:ascii="Times New Roman" w:hAnsi="Times New Roman" w:cs="Times New Roman"/>
          <w:sz w:val="24"/>
          <w:szCs w:val="24"/>
        </w:rPr>
        <w:t>ﬀ</w:t>
      </w:r>
      <w:r w:rsidR="002F55B7" w:rsidRPr="00903661">
        <w:rPr>
          <w:rFonts w:ascii="Times New Roman" w:hAnsi="Times New Roman" w:cs="Times New Roman"/>
          <w:sz w:val="24"/>
          <w:szCs w:val="24"/>
          <w:lang w:val="en-US"/>
        </w:rPr>
        <w:t>le furnace</w:t>
      </w:r>
      <w:r w:rsidRPr="00903661">
        <w:rPr>
          <w:rFonts w:ascii="Times New Roman" w:hAnsi="Times New Roman" w:cs="Times New Roman"/>
          <w:sz w:val="24"/>
          <w:szCs w:val="24"/>
          <w:lang w:val="en-US"/>
        </w:rPr>
        <w:t xml:space="preserve"> at a temperature of 400 ± 10°C for a period of three hours. Its physico-chemical properties are presented in </w:t>
      </w:r>
      <w:r w:rsidRPr="00593C46">
        <w:rPr>
          <w:rFonts w:ascii="Times New Roman" w:hAnsi="Times New Roman" w:cs="Times New Roman"/>
          <w:color w:val="000000" w:themeColor="text1"/>
          <w:sz w:val="24"/>
          <w:szCs w:val="24"/>
          <w:lang w:val="en-US"/>
        </w:rPr>
        <w:t>Table</w:t>
      </w:r>
      <w:r w:rsidR="00DF2E9D" w:rsidRPr="00B264E2">
        <w:rPr>
          <w:rFonts w:ascii="Times New Roman" w:hAnsi="Times New Roman" w:cs="Times New Roman"/>
          <w:color w:val="0000FF"/>
          <w:sz w:val="24"/>
          <w:szCs w:val="24"/>
          <w:lang w:val="en-US"/>
        </w:rPr>
        <w:t>1</w:t>
      </w:r>
      <w:r w:rsidRPr="00903661">
        <w:rPr>
          <w:rFonts w:ascii="Times New Roman" w:hAnsi="Times New Roman" w:cs="Times New Roman"/>
          <w:sz w:val="24"/>
          <w:szCs w:val="24"/>
          <w:lang w:val="en-US"/>
        </w:rPr>
        <w:t>.</w:t>
      </w:r>
    </w:p>
    <w:p w:rsidR="008308D6" w:rsidRPr="00593C46" w:rsidRDefault="008308D6" w:rsidP="00737782">
      <w:pPr>
        <w:spacing w:line="360" w:lineRule="auto"/>
        <w:jc w:val="both"/>
        <w:rPr>
          <w:rFonts w:ascii="Times New Roman" w:hAnsi="Times New Roman" w:cs="Times New Roman"/>
          <w:b/>
          <w:bCs/>
          <w:sz w:val="24"/>
          <w:szCs w:val="24"/>
          <w:lang w:val="en-US"/>
        </w:rPr>
      </w:pPr>
      <w:r w:rsidRPr="00903661">
        <w:rPr>
          <w:rFonts w:ascii="Times New Roman" w:hAnsi="Times New Roman" w:cs="Times New Roman"/>
          <w:b/>
          <w:bCs/>
          <w:sz w:val="24"/>
          <w:szCs w:val="24"/>
          <w:lang w:val="en-US"/>
        </w:rPr>
        <w:t>Table</w:t>
      </w:r>
      <w:r w:rsidR="00737782">
        <w:rPr>
          <w:rFonts w:ascii="Times New Roman" w:hAnsi="Times New Roman" w:cs="Times New Roman"/>
          <w:b/>
          <w:bCs/>
          <w:sz w:val="24"/>
          <w:szCs w:val="24"/>
          <w:lang w:val="en-US"/>
        </w:rPr>
        <w:t xml:space="preserve"> 1. </w:t>
      </w:r>
      <w:r w:rsidRPr="00903661">
        <w:rPr>
          <w:rFonts w:ascii="Times New Roman" w:hAnsi="Times New Roman" w:cs="Times New Roman"/>
          <w:sz w:val="24"/>
          <w:szCs w:val="24"/>
          <w:lang w:val="en-US"/>
        </w:rPr>
        <w:t xml:space="preserve">Physico-chemical properties of biochar </w:t>
      </w:r>
      <w:r w:rsidR="00644794" w:rsidRPr="00F254DE">
        <w:rPr>
          <w:rFonts w:ascii="Times New Roman" w:hAnsi="Times New Roman" w:cs="Times New Roman"/>
          <w:color w:val="0070C0"/>
          <w:sz w:val="24"/>
          <w:szCs w:val="24"/>
        </w:rPr>
        <w:fldChar w:fldCharType="begin"/>
      </w:r>
      <w:r w:rsidR="00DD1A6E">
        <w:rPr>
          <w:rFonts w:ascii="Times New Roman" w:hAnsi="Times New Roman" w:cs="Times New Roman"/>
          <w:color w:val="0070C0"/>
          <w:sz w:val="24"/>
          <w:szCs w:val="24"/>
          <w:lang w:val="en-US"/>
        </w:rPr>
        <w:instrText xml:space="preserve"> ADDIN ZOTERO_ITEM CSL_CITATION {"citationID":"oVoykMEC","properties":{"formattedCitation":"(Hamissou et al., 2023)","plainCitation":"(Hamissou et al., 2023)","noteIndex":0},"citationItems":[{"id":972,"uris":["http://zotero.org/users/7150819/items/XCBWRLJB"],"itemData":{"id":972,"type":"article-journal","abstract":"The sustainable management of waste generated by human activities is now a global concern. The valorization of waste by pyrolysis is a recycling method aiming at obtaining a biochar which can contribute to improve the fertility of soils and to limit the use of chemical fertilizers. It is in this perspective that the present study aims to valorize cassava peelings into biochar. Slow pyrolysis was applied for biochar production using an artisanal oven at 400 °C and the obtained biochar was characterized. FTIR analysis revealed that cassava peelings biochar consists of hydrophilic surface functional groups (mainly -OH and -COOH). EDX analysis showed that the biochar is mainly composed of carbon (78.65%), oxygen (18.65%), phosphorus (0.26%), potassium (1.91%), calcium (0.30%), magnesium (0.13%), silicon (0.10%), and nitrogen (1.14%), was determined by Kjeldahl method. SEM micrographs revealed that the biochar has a rough and porous surface. The BET surface area and BJH average pore diameter of the biochar are 341.11 m2/g and 1.44 nm, respectively. X-ray diffraction showed that the biochar is amorphous and consists largely of calcite (CaCO3). C/N ratios of 68.51; O/C of 0.23 and H/Corg of 0.03 were also obtained. These results show that the biochar produced has acceptable qualities and can be used as a soil amendment.","container-title":"Scientific African","DOI":"10.1016/j.sciaf.2023.e01737","ISSN":"2468-2276","journalAbbreviation":"Scientific African","language":"en","page":"e01737","source":"ScienceDirect","title":"Valorization of cassava peelings into biochar: Physical and chemical characterizations of biochar prepared for agricultural purposes","title-short":"Valorization of cassava peelings into biochar","volume":"20","author":[{"family":"Hamissou","given":"Ibrahim Grema Maman"},{"family":"Appiah","given":"Kouassi Esaie Kouadio"},{"family":"Sylvie","given":"Konan Affoué Tindo"},{"family":"Ousmaila","given":"Sanda Mamane"},{"family":"Casimir","given":"Brou Yao"},{"family":"Benjamin","given":"Yao","dropping-particle":"kouassi"}],"issued":{"date-parts":[["2023",7,1]]}}}],"schema":"https://github.com/citation-style-language/schema/raw/master/csl-citation.json"} </w:instrText>
      </w:r>
      <w:r w:rsidR="00644794" w:rsidRPr="00F254DE">
        <w:rPr>
          <w:rFonts w:ascii="Times New Roman" w:hAnsi="Times New Roman" w:cs="Times New Roman"/>
          <w:color w:val="0070C0"/>
          <w:sz w:val="24"/>
          <w:szCs w:val="24"/>
        </w:rPr>
        <w:fldChar w:fldCharType="separate"/>
      </w:r>
      <w:r w:rsidR="00DD1A6E" w:rsidRPr="00DD1A6E">
        <w:rPr>
          <w:rFonts w:ascii="Times New Roman" w:hAnsi="Times New Roman" w:cs="Times New Roman"/>
          <w:sz w:val="24"/>
          <w:lang w:val="en-US"/>
        </w:rPr>
        <w:t>(Hamissou et al., 2023)</w:t>
      </w:r>
      <w:r w:rsidR="00644794" w:rsidRPr="00F254DE">
        <w:rPr>
          <w:rFonts w:ascii="Times New Roman" w:hAnsi="Times New Roman" w:cs="Times New Roman"/>
          <w:color w:val="0070C0"/>
          <w:sz w:val="24"/>
          <w:szCs w:val="24"/>
        </w:rPr>
        <w:fldChar w:fldCharType="end"/>
      </w:r>
    </w:p>
    <w:tbl>
      <w:tblPr>
        <w:tblW w:w="7246" w:type="dxa"/>
        <w:jc w:val="center"/>
        <w:tblCellMar>
          <w:left w:w="70" w:type="dxa"/>
          <w:right w:w="70" w:type="dxa"/>
        </w:tblCellMar>
        <w:tblLook w:val="04A0"/>
      </w:tblPr>
      <w:tblGrid>
        <w:gridCol w:w="5379"/>
        <w:gridCol w:w="1867"/>
      </w:tblGrid>
      <w:tr w:rsidR="008308D6" w:rsidRPr="00CF03AC" w:rsidTr="00DF2E9D">
        <w:trPr>
          <w:trHeight w:val="312"/>
          <w:jc w:val="center"/>
        </w:trPr>
        <w:tc>
          <w:tcPr>
            <w:tcW w:w="5379" w:type="dxa"/>
            <w:tcBorders>
              <w:top w:val="single" w:sz="4" w:space="0" w:color="auto"/>
              <w:left w:val="nil"/>
              <w:bottom w:val="single" w:sz="4" w:space="0" w:color="auto"/>
              <w:right w:val="nil"/>
            </w:tcBorders>
            <w:noWrap/>
            <w:vAlign w:val="center"/>
            <w:hideMark/>
          </w:tcPr>
          <w:p w:rsidR="008308D6" w:rsidRPr="00CF03AC" w:rsidRDefault="008308D6" w:rsidP="00955673">
            <w:pPr>
              <w:spacing w:after="0" w:line="360" w:lineRule="auto"/>
              <w:ind w:firstLine="284"/>
              <w:jc w:val="center"/>
              <w:rPr>
                <w:rFonts w:ascii="Times New Roman" w:eastAsia="Times New Roman" w:hAnsi="Times New Roman" w:cs="Times New Roman"/>
                <w:b/>
                <w:bCs/>
                <w:color w:val="000000"/>
                <w:sz w:val="24"/>
                <w:szCs w:val="24"/>
                <w:lang w:eastAsia="fr-FR"/>
              </w:rPr>
            </w:pPr>
            <w:r w:rsidRPr="00CF03AC">
              <w:rPr>
                <w:rFonts w:ascii="Times New Roman" w:eastAsia="Times New Roman" w:hAnsi="Times New Roman" w:cs="Times New Roman"/>
                <w:b/>
                <w:bCs/>
                <w:color w:val="000000"/>
                <w:sz w:val="24"/>
                <w:szCs w:val="24"/>
                <w:lang w:eastAsia="fr-FR"/>
              </w:rPr>
              <w:t>Parameters</w:t>
            </w:r>
          </w:p>
        </w:tc>
        <w:tc>
          <w:tcPr>
            <w:tcW w:w="1867" w:type="dxa"/>
            <w:tcBorders>
              <w:top w:val="single" w:sz="4" w:space="0" w:color="auto"/>
              <w:left w:val="nil"/>
              <w:bottom w:val="single" w:sz="4" w:space="0" w:color="auto"/>
              <w:right w:val="nil"/>
            </w:tcBorders>
            <w:noWrap/>
            <w:vAlign w:val="center"/>
            <w:hideMark/>
          </w:tcPr>
          <w:p w:rsidR="008308D6" w:rsidRPr="00CF03AC" w:rsidRDefault="008308D6" w:rsidP="00955673">
            <w:pPr>
              <w:spacing w:after="0" w:line="360" w:lineRule="auto"/>
              <w:ind w:firstLine="284"/>
              <w:jc w:val="center"/>
              <w:rPr>
                <w:rFonts w:ascii="Times New Roman" w:eastAsia="Times New Roman" w:hAnsi="Times New Roman" w:cs="Times New Roman"/>
                <w:b/>
                <w:bCs/>
                <w:color w:val="000000"/>
                <w:sz w:val="24"/>
                <w:szCs w:val="24"/>
                <w:lang w:eastAsia="fr-FR"/>
              </w:rPr>
            </w:pPr>
            <w:r w:rsidRPr="00CF03AC">
              <w:rPr>
                <w:rFonts w:ascii="Times New Roman" w:eastAsia="Times New Roman" w:hAnsi="Times New Roman" w:cs="Times New Roman"/>
                <w:b/>
                <w:bCs/>
                <w:color w:val="000000"/>
                <w:sz w:val="24"/>
                <w:szCs w:val="24"/>
                <w:lang w:eastAsia="fr-FR"/>
              </w:rPr>
              <w:t>Values</w:t>
            </w:r>
          </w:p>
        </w:tc>
      </w:tr>
      <w:tr w:rsidR="008308D6" w:rsidRPr="00CF03AC" w:rsidTr="00DF2E9D">
        <w:trPr>
          <w:trHeight w:val="312"/>
          <w:jc w:val="center"/>
        </w:trPr>
        <w:tc>
          <w:tcPr>
            <w:tcW w:w="5379" w:type="dxa"/>
            <w:tcBorders>
              <w:top w:val="nil"/>
              <w:left w:val="nil"/>
              <w:bottom w:val="nil"/>
              <w:right w:val="nil"/>
            </w:tcBorders>
            <w:noWrap/>
            <w:hideMark/>
          </w:tcPr>
          <w:p w:rsidR="008308D6" w:rsidRPr="00CF03AC" w:rsidRDefault="00F254DE" w:rsidP="00955673">
            <w:pPr>
              <w:spacing w:after="0" w:line="360" w:lineRule="auto"/>
              <w:ind w:firstLine="284"/>
              <w:rPr>
                <w:rFonts w:ascii="Times New Roman" w:eastAsia="Times New Roman" w:hAnsi="Times New Roman" w:cs="Times New Roman"/>
                <w:color w:val="000000"/>
                <w:sz w:val="24"/>
                <w:szCs w:val="24"/>
                <w:lang w:eastAsia="fr-FR"/>
              </w:rPr>
            </w:pPr>
            <w:r w:rsidRPr="00CF03AC">
              <w:rPr>
                <w:rFonts w:ascii="Times New Roman" w:eastAsia="Times New Roman" w:hAnsi="Times New Roman" w:cs="Times New Roman"/>
                <w:color w:val="000000"/>
                <w:sz w:val="24"/>
                <w:szCs w:val="24"/>
                <w:lang w:eastAsia="fr-FR"/>
              </w:rPr>
              <w:t>Ph</w:t>
            </w:r>
          </w:p>
        </w:tc>
        <w:tc>
          <w:tcPr>
            <w:tcW w:w="1867" w:type="dxa"/>
            <w:tcBorders>
              <w:top w:val="nil"/>
              <w:left w:val="nil"/>
              <w:bottom w:val="nil"/>
              <w:right w:val="nil"/>
            </w:tcBorders>
            <w:noWrap/>
            <w:hideMark/>
          </w:tcPr>
          <w:p w:rsidR="008308D6" w:rsidRPr="00CF03AC" w:rsidRDefault="008308D6" w:rsidP="00955673">
            <w:pPr>
              <w:spacing w:after="0" w:line="360" w:lineRule="auto"/>
              <w:ind w:firstLine="284"/>
              <w:jc w:val="center"/>
              <w:rPr>
                <w:rFonts w:ascii="Times New Roman" w:eastAsia="Times New Roman" w:hAnsi="Times New Roman" w:cs="Times New Roman"/>
                <w:color w:val="000000"/>
                <w:sz w:val="24"/>
                <w:szCs w:val="24"/>
                <w:lang w:eastAsia="fr-FR"/>
              </w:rPr>
            </w:pPr>
            <w:r w:rsidRPr="00CF03AC">
              <w:rPr>
                <w:rFonts w:ascii="Times New Roman" w:hAnsi="Times New Roman" w:cs="Times New Roman"/>
                <w:sz w:val="24"/>
                <w:szCs w:val="24"/>
              </w:rPr>
              <w:t>10</w:t>
            </w:r>
          </w:p>
        </w:tc>
      </w:tr>
      <w:tr w:rsidR="008308D6" w:rsidRPr="00CF03AC" w:rsidTr="00DF2E9D">
        <w:trPr>
          <w:trHeight w:val="312"/>
          <w:jc w:val="center"/>
        </w:trPr>
        <w:tc>
          <w:tcPr>
            <w:tcW w:w="5379" w:type="dxa"/>
            <w:tcBorders>
              <w:top w:val="nil"/>
              <w:left w:val="nil"/>
              <w:bottom w:val="nil"/>
              <w:right w:val="nil"/>
            </w:tcBorders>
            <w:noWrap/>
            <w:hideMark/>
          </w:tcPr>
          <w:p w:rsidR="008308D6" w:rsidRPr="00CF03AC" w:rsidRDefault="008308D6" w:rsidP="00955673">
            <w:pPr>
              <w:spacing w:after="0" w:line="360" w:lineRule="auto"/>
              <w:ind w:firstLine="284"/>
              <w:rPr>
                <w:rFonts w:ascii="Times New Roman" w:eastAsia="Times New Roman" w:hAnsi="Times New Roman" w:cs="Times New Roman"/>
                <w:color w:val="000000"/>
                <w:sz w:val="24"/>
                <w:szCs w:val="24"/>
                <w:lang w:eastAsia="fr-FR"/>
              </w:rPr>
            </w:pPr>
            <w:r w:rsidRPr="00CF03AC">
              <w:rPr>
                <w:rFonts w:ascii="Times New Roman" w:hAnsi="Times New Roman" w:cs="Times New Roman"/>
                <w:sz w:val="24"/>
                <w:szCs w:val="24"/>
              </w:rPr>
              <w:t>Electricalconductivity (EC)</w:t>
            </w:r>
          </w:p>
        </w:tc>
        <w:tc>
          <w:tcPr>
            <w:tcW w:w="1867" w:type="dxa"/>
            <w:tcBorders>
              <w:top w:val="nil"/>
              <w:left w:val="nil"/>
              <w:bottom w:val="nil"/>
              <w:right w:val="nil"/>
            </w:tcBorders>
            <w:noWrap/>
            <w:hideMark/>
          </w:tcPr>
          <w:p w:rsidR="008308D6" w:rsidRPr="00CF03AC" w:rsidRDefault="008308D6" w:rsidP="00955673">
            <w:pPr>
              <w:spacing w:after="0" w:line="360" w:lineRule="auto"/>
              <w:ind w:firstLine="284"/>
              <w:jc w:val="center"/>
              <w:rPr>
                <w:rFonts w:ascii="Times New Roman" w:eastAsia="Times New Roman" w:hAnsi="Times New Roman" w:cs="Times New Roman"/>
                <w:color w:val="000000"/>
                <w:sz w:val="24"/>
                <w:szCs w:val="24"/>
                <w:lang w:eastAsia="fr-FR"/>
              </w:rPr>
            </w:pPr>
            <w:r w:rsidRPr="00CF03AC">
              <w:rPr>
                <w:rFonts w:ascii="Times New Roman" w:hAnsi="Times New Roman" w:cs="Times New Roman"/>
                <w:sz w:val="24"/>
                <w:szCs w:val="24"/>
              </w:rPr>
              <w:t>4.69 us/cm</w:t>
            </w:r>
          </w:p>
        </w:tc>
      </w:tr>
      <w:tr w:rsidR="008308D6" w:rsidRPr="00CF03AC" w:rsidTr="00DF2E9D">
        <w:trPr>
          <w:trHeight w:val="312"/>
          <w:jc w:val="center"/>
        </w:trPr>
        <w:tc>
          <w:tcPr>
            <w:tcW w:w="5379" w:type="dxa"/>
            <w:tcBorders>
              <w:top w:val="nil"/>
              <w:left w:val="nil"/>
              <w:bottom w:val="nil"/>
              <w:right w:val="nil"/>
            </w:tcBorders>
            <w:noWrap/>
            <w:hideMark/>
          </w:tcPr>
          <w:p w:rsidR="008308D6" w:rsidRPr="00CF03AC" w:rsidRDefault="008308D6" w:rsidP="00955673">
            <w:pPr>
              <w:spacing w:after="0" w:line="360" w:lineRule="auto"/>
              <w:ind w:firstLine="284"/>
              <w:rPr>
                <w:rFonts w:ascii="Times New Roman" w:eastAsia="Times New Roman" w:hAnsi="Times New Roman" w:cs="Times New Roman"/>
                <w:color w:val="000000"/>
                <w:sz w:val="24"/>
                <w:szCs w:val="24"/>
                <w:lang w:eastAsia="fr-FR"/>
              </w:rPr>
            </w:pPr>
            <w:r w:rsidRPr="00CF03AC">
              <w:rPr>
                <w:rFonts w:ascii="Times New Roman" w:hAnsi="Times New Roman" w:cs="Times New Roman"/>
                <w:sz w:val="24"/>
                <w:szCs w:val="24"/>
              </w:rPr>
              <w:t>Salinity (TDS)</w:t>
            </w:r>
          </w:p>
        </w:tc>
        <w:tc>
          <w:tcPr>
            <w:tcW w:w="1867" w:type="dxa"/>
            <w:tcBorders>
              <w:top w:val="nil"/>
              <w:left w:val="nil"/>
              <w:bottom w:val="nil"/>
              <w:right w:val="nil"/>
            </w:tcBorders>
            <w:noWrap/>
            <w:hideMark/>
          </w:tcPr>
          <w:p w:rsidR="008308D6" w:rsidRPr="00CF03AC" w:rsidRDefault="008308D6" w:rsidP="00955673">
            <w:pPr>
              <w:spacing w:after="0" w:line="360" w:lineRule="auto"/>
              <w:ind w:firstLine="284"/>
              <w:jc w:val="center"/>
              <w:rPr>
                <w:rFonts w:ascii="Times New Roman" w:eastAsia="Times New Roman" w:hAnsi="Times New Roman" w:cs="Times New Roman"/>
                <w:color w:val="000000"/>
                <w:sz w:val="24"/>
                <w:szCs w:val="24"/>
                <w:lang w:eastAsia="fr-FR"/>
              </w:rPr>
            </w:pPr>
            <w:r w:rsidRPr="00CF03AC">
              <w:rPr>
                <w:rFonts w:ascii="Times New Roman" w:hAnsi="Times New Roman" w:cs="Times New Roman"/>
                <w:sz w:val="24"/>
                <w:szCs w:val="24"/>
              </w:rPr>
              <w:t>2.4 mg/L</w:t>
            </w:r>
          </w:p>
        </w:tc>
      </w:tr>
      <w:tr w:rsidR="008308D6" w:rsidRPr="00CF03AC" w:rsidTr="00DF2E9D">
        <w:trPr>
          <w:trHeight w:val="312"/>
          <w:jc w:val="center"/>
        </w:trPr>
        <w:tc>
          <w:tcPr>
            <w:tcW w:w="5379" w:type="dxa"/>
            <w:tcBorders>
              <w:top w:val="nil"/>
              <w:left w:val="nil"/>
              <w:bottom w:val="nil"/>
              <w:right w:val="nil"/>
            </w:tcBorders>
            <w:noWrap/>
            <w:hideMark/>
          </w:tcPr>
          <w:p w:rsidR="008308D6" w:rsidRPr="00CF03AC" w:rsidRDefault="008308D6" w:rsidP="00955673">
            <w:pPr>
              <w:spacing w:after="0" w:line="360" w:lineRule="auto"/>
              <w:ind w:firstLine="284"/>
              <w:rPr>
                <w:rFonts w:ascii="Times New Roman" w:eastAsia="Times New Roman" w:hAnsi="Times New Roman" w:cs="Times New Roman"/>
                <w:color w:val="000000"/>
                <w:sz w:val="24"/>
                <w:szCs w:val="24"/>
                <w:lang w:eastAsia="fr-FR"/>
              </w:rPr>
            </w:pPr>
            <w:r w:rsidRPr="00CF03AC">
              <w:rPr>
                <w:rFonts w:ascii="Times New Roman" w:hAnsi="Times New Roman" w:cs="Times New Roman"/>
                <w:sz w:val="24"/>
                <w:szCs w:val="24"/>
              </w:rPr>
              <w:lastRenderedPageBreak/>
              <w:t>Ash content (TC)</w:t>
            </w:r>
          </w:p>
        </w:tc>
        <w:tc>
          <w:tcPr>
            <w:tcW w:w="1867" w:type="dxa"/>
            <w:tcBorders>
              <w:top w:val="nil"/>
              <w:left w:val="nil"/>
              <w:bottom w:val="nil"/>
              <w:right w:val="nil"/>
            </w:tcBorders>
            <w:noWrap/>
            <w:hideMark/>
          </w:tcPr>
          <w:p w:rsidR="008308D6" w:rsidRPr="00CF03AC" w:rsidRDefault="008308D6" w:rsidP="00955673">
            <w:pPr>
              <w:spacing w:after="0" w:line="360" w:lineRule="auto"/>
              <w:ind w:firstLine="284"/>
              <w:jc w:val="center"/>
              <w:rPr>
                <w:rFonts w:ascii="Times New Roman" w:eastAsia="Times New Roman" w:hAnsi="Times New Roman" w:cs="Times New Roman"/>
                <w:color w:val="000000"/>
                <w:sz w:val="24"/>
                <w:szCs w:val="24"/>
                <w:lang w:eastAsia="fr-FR"/>
              </w:rPr>
            </w:pPr>
            <w:r w:rsidRPr="00CF03AC">
              <w:rPr>
                <w:rFonts w:ascii="Times New Roman" w:hAnsi="Times New Roman" w:cs="Times New Roman"/>
                <w:sz w:val="24"/>
                <w:szCs w:val="24"/>
              </w:rPr>
              <w:t>11</w:t>
            </w:r>
            <w:r w:rsidR="00CF03AC" w:rsidRPr="00CF03AC">
              <w:rPr>
                <w:rFonts w:ascii="Times New Roman" w:hAnsi="Times New Roman" w:cs="Times New Roman"/>
                <w:sz w:val="24"/>
                <w:szCs w:val="24"/>
              </w:rPr>
              <w:t>.</w:t>
            </w:r>
            <w:r w:rsidRPr="00CF03AC">
              <w:rPr>
                <w:rFonts w:ascii="Times New Roman" w:hAnsi="Times New Roman" w:cs="Times New Roman"/>
                <w:sz w:val="24"/>
                <w:szCs w:val="24"/>
              </w:rPr>
              <w:t>28 %</w:t>
            </w:r>
          </w:p>
        </w:tc>
      </w:tr>
      <w:tr w:rsidR="008308D6" w:rsidRPr="00CF03AC" w:rsidTr="00DF2E9D">
        <w:trPr>
          <w:trHeight w:val="312"/>
          <w:jc w:val="center"/>
        </w:trPr>
        <w:tc>
          <w:tcPr>
            <w:tcW w:w="5379" w:type="dxa"/>
            <w:tcBorders>
              <w:top w:val="nil"/>
              <w:left w:val="nil"/>
              <w:bottom w:val="nil"/>
              <w:right w:val="nil"/>
            </w:tcBorders>
            <w:noWrap/>
            <w:hideMark/>
          </w:tcPr>
          <w:p w:rsidR="008308D6" w:rsidRPr="00CF03AC" w:rsidRDefault="008308D6" w:rsidP="00955673">
            <w:pPr>
              <w:spacing w:after="0" w:line="360" w:lineRule="auto"/>
              <w:ind w:firstLine="284"/>
              <w:rPr>
                <w:rFonts w:ascii="Times New Roman" w:eastAsia="Times New Roman" w:hAnsi="Times New Roman" w:cs="Times New Roman"/>
                <w:color w:val="000000"/>
                <w:sz w:val="24"/>
                <w:szCs w:val="24"/>
                <w:lang w:eastAsia="fr-FR"/>
              </w:rPr>
            </w:pPr>
            <w:r w:rsidRPr="00CF03AC">
              <w:rPr>
                <w:rFonts w:ascii="Times New Roman" w:hAnsi="Times New Roman" w:cs="Times New Roman"/>
                <w:sz w:val="24"/>
                <w:szCs w:val="24"/>
              </w:rPr>
              <w:t>Moisture content (TH)</w:t>
            </w:r>
          </w:p>
        </w:tc>
        <w:tc>
          <w:tcPr>
            <w:tcW w:w="1867" w:type="dxa"/>
            <w:tcBorders>
              <w:top w:val="nil"/>
              <w:left w:val="nil"/>
              <w:bottom w:val="nil"/>
              <w:right w:val="nil"/>
            </w:tcBorders>
            <w:noWrap/>
            <w:hideMark/>
          </w:tcPr>
          <w:p w:rsidR="008308D6" w:rsidRPr="00CF03AC" w:rsidRDefault="008308D6" w:rsidP="00955673">
            <w:pPr>
              <w:spacing w:after="0" w:line="360" w:lineRule="auto"/>
              <w:ind w:firstLine="284"/>
              <w:jc w:val="center"/>
              <w:rPr>
                <w:rFonts w:ascii="Times New Roman" w:eastAsia="Times New Roman" w:hAnsi="Times New Roman" w:cs="Times New Roman"/>
                <w:color w:val="000000"/>
                <w:sz w:val="24"/>
                <w:szCs w:val="24"/>
                <w:lang w:eastAsia="fr-FR"/>
              </w:rPr>
            </w:pPr>
            <w:r w:rsidRPr="00CF03AC">
              <w:rPr>
                <w:rFonts w:ascii="Times New Roman" w:hAnsi="Times New Roman" w:cs="Times New Roman"/>
                <w:sz w:val="24"/>
                <w:szCs w:val="24"/>
              </w:rPr>
              <w:t>6 %</w:t>
            </w:r>
          </w:p>
        </w:tc>
      </w:tr>
      <w:tr w:rsidR="008308D6" w:rsidRPr="00CF03AC" w:rsidTr="00DF2E9D">
        <w:trPr>
          <w:trHeight w:val="312"/>
          <w:jc w:val="center"/>
        </w:trPr>
        <w:tc>
          <w:tcPr>
            <w:tcW w:w="5379" w:type="dxa"/>
            <w:tcBorders>
              <w:top w:val="nil"/>
              <w:left w:val="nil"/>
              <w:bottom w:val="nil"/>
              <w:right w:val="nil"/>
            </w:tcBorders>
            <w:noWrap/>
            <w:hideMark/>
          </w:tcPr>
          <w:p w:rsidR="008308D6" w:rsidRPr="00CF03AC" w:rsidRDefault="008308D6" w:rsidP="00955673">
            <w:pPr>
              <w:spacing w:after="0" w:line="360" w:lineRule="auto"/>
              <w:ind w:firstLine="284"/>
              <w:rPr>
                <w:rFonts w:ascii="Times New Roman" w:eastAsia="Times New Roman" w:hAnsi="Times New Roman" w:cs="Times New Roman"/>
                <w:color w:val="000000"/>
                <w:sz w:val="24"/>
                <w:szCs w:val="24"/>
                <w:lang w:eastAsia="fr-FR"/>
              </w:rPr>
            </w:pPr>
            <w:r w:rsidRPr="00CF03AC">
              <w:rPr>
                <w:rFonts w:ascii="Times New Roman" w:hAnsi="Times New Roman" w:cs="Times New Roman"/>
                <w:sz w:val="24"/>
                <w:szCs w:val="24"/>
              </w:rPr>
              <w:t>Dry matter (DM)</w:t>
            </w:r>
          </w:p>
        </w:tc>
        <w:tc>
          <w:tcPr>
            <w:tcW w:w="1867" w:type="dxa"/>
            <w:tcBorders>
              <w:top w:val="nil"/>
              <w:left w:val="nil"/>
              <w:bottom w:val="nil"/>
              <w:right w:val="nil"/>
            </w:tcBorders>
            <w:noWrap/>
            <w:hideMark/>
          </w:tcPr>
          <w:p w:rsidR="008308D6" w:rsidRPr="00CF03AC" w:rsidRDefault="008308D6" w:rsidP="00955673">
            <w:pPr>
              <w:spacing w:after="0" w:line="360" w:lineRule="auto"/>
              <w:ind w:firstLine="284"/>
              <w:jc w:val="center"/>
              <w:rPr>
                <w:rFonts w:ascii="Times New Roman" w:eastAsia="Times New Roman" w:hAnsi="Times New Roman" w:cs="Times New Roman"/>
                <w:color w:val="000000"/>
                <w:sz w:val="24"/>
                <w:szCs w:val="24"/>
                <w:lang w:eastAsia="fr-FR"/>
              </w:rPr>
            </w:pPr>
            <w:r w:rsidRPr="00CF03AC">
              <w:rPr>
                <w:rFonts w:ascii="Times New Roman" w:hAnsi="Times New Roman" w:cs="Times New Roman"/>
                <w:sz w:val="24"/>
                <w:szCs w:val="24"/>
              </w:rPr>
              <w:t>94 %</w:t>
            </w:r>
          </w:p>
        </w:tc>
      </w:tr>
      <w:tr w:rsidR="008308D6" w:rsidRPr="00CF03AC" w:rsidTr="00DF2E9D">
        <w:trPr>
          <w:trHeight w:val="312"/>
          <w:jc w:val="center"/>
        </w:trPr>
        <w:tc>
          <w:tcPr>
            <w:tcW w:w="5379" w:type="dxa"/>
            <w:tcBorders>
              <w:top w:val="nil"/>
              <w:left w:val="nil"/>
              <w:bottom w:val="nil"/>
              <w:right w:val="nil"/>
            </w:tcBorders>
            <w:noWrap/>
            <w:hideMark/>
          </w:tcPr>
          <w:p w:rsidR="008308D6" w:rsidRPr="00CF03AC" w:rsidRDefault="008308D6" w:rsidP="00955673">
            <w:pPr>
              <w:spacing w:after="0" w:line="360" w:lineRule="auto"/>
              <w:ind w:firstLine="284"/>
              <w:rPr>
                <w:rFonts w:ascii="Times New Roman" w:eastAsia="Times New Roman" w:hAnsi="Times New Roman" w:cs="Times New Roman"/>
                <w:color w:val="000000"/>
                <w:sz w:val="24"/>
                <w:szCs w:val="24"/>
                <w:lang w:eastAsia="fr-FR"/>
              </w:rPr>
            </w:pPr>
            <w:r w:rsidRPr="00CF03AC">
              <w:rPr>
                <w:rFonts w:ascii="Times New Roman" w:hAnsi="Times New Roman" w:cs="Times New Roman"/>
                <w:sz w:val="24"/>
                <w:szCs w:val="24"/>
              </w:rPr>
              <w:t>Bulk density (Da)</w:t>
            </w:r>
          </w:p>
        </w:tc>
        <w:tc>
          <w:tcPr>
            <w:tcW w:w="1867" w:type="dxa"/>
            <w:tcBorders>
              <w:top w:val="nil"/>
              <w:left w:val="nil"/>
              <w:bottom w:val="nil"/>
              <w:right w:val="nil"/>
            </w:tcBorders>
            <w:noWrap/>
            <w:hideMark/>
          </w:tcPr>
          <w:p w:rsidR="008308D6" w:rsidRPr="00CF03AC" w:rsidRDefault="008308D6" w:rsidP="00955673">
            <w:pPr>
              <w:spacing w:after="0" w:line="360" w:lineRule="auto"/>
              <w:ind w:firstLine="284"/>
              <w:jc w:val="center"/>
              <w:rPr>
                <w:rFonts w:ascii="Times New Roman" w:eastAsia="Times New Roman" w:hAnsi="Times New Roman" w:cs="Times New Roman"/>
                <w:color w:val="000000"/>
                <w:sz w:val="24"/>
                <w:szCs w:val="24"/>
                <w:lang w:eastAsia="fr-FR"/>
              </w:rPr>
            </w:pPr>
            <w:r w:rsidRPr="00CF03AC">
              <w:rPr>
                <w:rFonts w:ascii="Times New Roman" w:hAnsi="Times New Roman" w:cs="Times New Roman"/>
                <w:sz w:val="24"/>
                <w:szCs w:val="24"/>
              </w:rPr>
              <w:t>1</w:t>
            </w:r>
            <w:r w:rsidR="00CF03AC" w:rsidRPr="00CF03AC">
              <w:rPr>
                <w:rFonts w:ascii="Times New Roman" w:hAnsi="Times New Roman" w:cs="Times New Roman"/>
                <w:sz w:val="24"/>
                <w:szCs w:val="24"/>
              </w:rPr>
              <w:t>.</w:t>
            </w:r>
            <w:r w:rsidRPr="00CF03AC">
              <w:rPr>
                <w:rFonts w:ascii="Times New Roman" w:hAnsi="Times New Roman" w:cs="Times New Roman"/>
                <w:sz w:val="24"/>
                <w:szCs w:val="24"/>
              </w:rPr>
              <w:t>54</w:t>
            </w:r>
          </w:p>
        </w:tc>
      </w:tr>
      <w:tr w:rsidR="008308D6" w:rsidRPr="00CF03AC" w:rsidTr="00DF2E9D">
        <w:trPr>
          <w:trHeight w:val="312"/>
          <w:jc w:val="center"/>
        </w:trPr>
        <w:tc>
          <w:tcPr>
            <w:tcW w:w="5379" w:type="dxa"/>
            <w:tcBorders>
              <w:top w:val="nil"/>
              <w:left w:val="nil"/>
              <w:bottom w:val="nil"/>
              <w:right w:val="nil"/>
            </w:tcBorders>
            <w:noWrap/>
            <w:hideMark/>
          </w:tcPr>
          <w:p w:rsidR="008308D6" w:rsidRPr="00CF03AC" w:rsidRDefault="008308D6" w:rsidP="00955673">
            <w:pPr>
              <w:spacing w:after="0" w:line="360" w:lineRule="auto"/>
              <w:ind w:firstLine="284"/>
              <w:rPr>
                <w:rFonts w:ascii="Times New Roman" w:eastAsia="Times New Roman" w:hAnsi="Times New Roman" w:cs="Times New Roman"/>
                <w:color w:val="000000"/>
                <w:sz w:val="24"/>
                <w:szCs w:val="24"/>
                <w:lang w:eastAsia="fr-FR"/>
              </w:rPr>
            </w:pPr>
            <w:r w:rsidRPr="00CF03AC">
              <w:rPr>
                <w:rFonts w:ascii="Times New Roman" w:hAnsi="Times New Roman" w:cs="Times New Roman"/>
                <w:sz w:val="24"/>
                <w:szCs w:val="24"/>
              </w:rPr>
              <w:t>Total nitrogen (NT)</w:t>
            </w:r>
          </w:p>
        </w:tc>
        <w:tc>
          <w:tcPr>
            <w:tcW w:w="1867" w:type="dxa"/>
            <w:tcBorders>
              <w:top w:val="nil"/>
              <w:left w:val="nil"/>
              <w:bottom w:val="nil"/>
              <w:right w:val="nil"/>
            </w:tcBorders>
            <w:noWrap/>
            <w:hideMark/>
          </w:tcPr>
          <w:p w:rsidR="008308D6" w:rsidRPr="00CF03AC" w:rsidRDefault="008308D6" w:rsidP="00955673">
            <w:pPr>
              <w:spacing w:after="0" w:line="360" w:lineRule="auto"/>
              <w:ind w:firstLine="284"/>
              <w:jc w:val="center"/>
              <w:rPr>
                <w:rFonts w:ascii="Times New Roman" w:eastAsia="Times New Roman" w:hAnsi="Times New Roman" w:cs="Times New Roman"/>
                <w:color w:val="000000"/>
                <w:sz w:val="24"/>
                <w:szCs w:val="24"/>
                <w:lang w:eastAsia="fr-FR"/>
              </w:rPr>
            </w:pPr>
            <w:r w:rsidRPr="00CF03AC">
              <w:rPr>
                <w:rFonts w:ascii="Times New Roman" w:hAnsi="Times New Roman" w:cs="Times New Roman"/>
                <w:sz w:val="24"/>
                <w:szCs w:val="24"/>
              </w:rPr>
              <w:t>1</w:t>
            </w:r>
            <w:r w:rsidR="00CF03AC" w:rsidRPr="00CF03AC">
              <w:rPr>
                <w:rFonts w:ascii="Times New Roman" w:hAnsi="Times New Roman" w:cs="Times New Roman"/>
                <w:sz w:val="24"/>
                <w:szCs w:val="24"/>
              </w:rPr>
              <w:t>.</w:t>
            </w:r>
            <w:r w:rsidRPr="00CF03AC">
              <w:rPr>
                <w:rFonts w:ascii="Times New Roman" w:hAnsi="Times New Roman" w:cs="Times New Roman"/>
                <w:sz w:val="24"/>
                <w:szCs w:val="24"/>
              </w:rPr>
              <w:t>14 %</w:t>
            </w:r>
          </w:p>
        </w:tc>
      </w:tr>
      <w:tr w:rsidR="008308D6" w:rsidRPr="00CF03AC" w:rsidTr="00DF2E9D">
        <w:trPr>
          <w:trHeight w:val="312"/>
          <w:jc w:val="center"/>
        </w:trPr>
        <w:tc>
          <w:tcPr>
            <w:tcW w:w="5379" w:type="dxa"/>
            <w:tcBorders>
              <w:top w:val="nil"/>
              <w:left w:val="nil"/>
              <w:bottom w:val="nil"/>
              <w:right w:val="nil"/>
            </w:tcBorders>
            <w:noWrap/>
            <w:hideMark/>
          </w:tcPr>
          <w:p w:rsidR="008308D6" w:rsidRPr="00CF03AC" w:rsidRDefault="008308D6" w:rsidP="00955673">
            <w:pPr>
              <w:spacing w:after="0" w:line="360" w:lineRule="auto"/>
              <w:ind w:firstLine="284"/>
              <w:rPr>
                <w:rFonts w:ascii="Times New Roman" w:eastAsia="Times New Roman" w:hAnsi="Times New Roman" w:cs="Times New Roman"/>
                <w:color w:val="000000"/>
                <w:sz w:val="24"/>
                <w:szCs w:val="24"/>
                <w:lang w:eastAsia="fr-FR"/>
              </w:rPr>
            </w:pPr>
            <w:r w:rsidRPr="00CF03AC">
              <w:rPr>
                <w:rFonts w:ascii="Times New Roman" w:hAnsi="Times New Roman" w:cs="Times New Roman"/>
                <w:sz w:val="24"/>
                <w:szCs w:val="24"/>
              </w:rPr>
              <w:t>Total organiccarbon (TOC)</w:t>
            </w:r>
          </w:p>
        </w:tc>
        <w:tc>
          <w:tcPr>
            <w:tcW w:w="1867" w:type="dxa"/>
            <w:tcBorders>
              <w:top w:val="nil"/>
              <w:left w:val="nil"/>
              <w:bottom w:val="nil"/>
              <w:right w:val="nil"/>
            </w:tcBorders>
            <w:noWrap/>
            <w:hideMark/>
          </w:tcPr>
          <w:p w:rsidR="008308D6" w:rsidRPr="00CF03AC" w:rsidRDefault="008308D6" w:rsidP="00955673">
            <w:pPr>
              <w:spacing w:after="0" w:line="360" w:lineRule="auto"/>
              <w:ind w:firstLine="284"/>
              <w:jc w:val="center"/>
              <w:rPr>
                <w:rFonts w:ascii="Times New Roman" w:eastAsia="Times New Roman" w:hAnsi="Times New Roman" w:cs="Times New Roman"/>
                <w:color w:val="000000"/>
                <w:sz w:val="24"/>
                <w:szCs w:val="24"/>
                <w:lang w:eastAsia="fr-FR"/>
              </w:rPr>
            </w:pPr>
            <w:r w:rsidRPr="00CF03AC">
              <w:rPr>
                <w:rFonts w:ascii="Times New Roman" w:hAnsi="Times New Roman" w:cs="Times New Roman"/>
                <w:sz w:val="24"/>
                <w:szCs w:val="24"/>
              </w:rPr>
              <w:t>50</w:t>
            </w:r>
            <w:r w:rsidR="00CF03AC" w:rsidRPr="00CF03AC">
              <w:rPr>
                <w:rFonts w:ascii="Times New Roman" w:hAnsi="Times New Roman" w:cs="Times New Roman"/>
                <w:sz w:val="24"/>
                <w:szCs w:val="24"/>
              </w:rPr>
              <w:t>.</w:t>
            </w:r>
            <w:r w:rsidRPr="00CF03AC">
              <w:rPr>
                <w:rFonts w:ascii="Times New Roman" w:hAnsi="Times New Roman" w:cs="Times New Roman"/>
                <w:sz w:val="24"/>
                <w:szCs w:val="24"/>
              </w:rPr>
              <w:t>76 %</w:t>
            </w:r>
          </w:p>
        </w:tc>
      </w:tr>
      <w:tr w:rsidR="008308D6" w:rsidRPr="00CF03AC" w:rsidTr="00DF2E9D">
        <w:trPr>
          <w:trHeight w:val="312"/>
          <w:jc w:val="center"/>
        </w:trPr>
        <w:tc>
          <w:tcPr>
            <w:tcW w:w="5379" w:type="dxa"/>
            <w:tcBorders>
              <w:top w:val="nil"/>
              <w:left w:val="nil"/>
              <w:bottom w:val="nil"/>
              <w:right w:val="nil"/>
            </w:tcBorders>
            <w:noWrap/>
            <w:hideMark/>
          </w:tcPr>
          <w:p w:rsidR="008308D6" w:rsidRPr="00CF03AC" w:rsidRDefault="008308D6" w:rsidP="00955673">
            <w:pPr>
              <w:spacing w:after="0" w:line="360" w:lineRule="auto"/>
              <w:ind w:firstLine="284"/>
              <w:rPr>
                <w:rFonts w:ascii="Times New Roman" w:eastAsia="Times New Roman" w:hAnsi="Times New Roman" w:cs="Times New Roman"/>
                <w:color w:val="000000"/>
                <w:sz w:val="24"/>
                <w:szCs w:val="24"/>
                <w:lang w:eastAsia="fr-FR"/>
              </w:rPr>
            </w:pPr>
            <w:r w:rsidRPr="00CF03AC">
              <w:rPr>
                <w:rFonts w:ascii="Times New Roman" w:hAnsi="Times New Roman" w:cs="Times New Roman"/>
                <w:sz w:val="24"/>
                <w:szCs w:val="24"/>
              </w:rPr>
              <w:t>Total inorganiccarbon (TIC)</w:t>
            </w:r>
          </w:p>
        </w:tc>
        <w:tc>
          <w:tcPr>
            <w:tcW w:w="1867" w:type="dxa"/>
            <w:tcBorders>
              <w:top w:val="nil"/>
              <w:left w:val="nil"/>
              <w:bottom w:val="nil"/>
              <w:right w:val="nil"/>
            </w:tcBorders>
            <w:noWrap/>
            <w:hideMark/>
          </w:tcPr>
          <w:p w:rsidR="008308D6" w:rsidRPr="00CF03AC" w:rsidRDefault="008308D6" w:rsidP="00955673">
            <w:pPr>
              <w:spacing w:after="0" w:line="360" w:lineRule="auto"/>
              <w:ind w:firstLine="284"/>
              <w:jc w:val="center"/>
              <w:rPr>
                <w:rFonts w:ascii="Times New Roman" w:eastAsia="Times New Roman" w:hAnsi="Times New Roman" w:cs="Times New Roman"/>
                <w:color w:val="000000"/>
                <w:sz w:val="24"/>
                <w:szCs w:val="24"/>
                <w:lang w:eastAsia="fr-FR"/>
              </w:rPr>
            </w:pPr>
            <w:r w:rsidRPr="00CF03AC">
              <w:rPr>
                <w:rFonts w:ascii="Times New Roman" w:hAnsi="Times New Roman" w:cs="Times New Roman"/>
                <w:sz w:val="24"/>
                <w:szCs w:val="24"/>
              </w:rPr>
              <w:t>28</w:t>
            </w:r>
            <w:r w:rsidR="00CF03AC" w:rsidRPr="00CF03AC">
              <w:rPr>
                <w:rFonts w:ascii="Times New Roman" w:hAnsi="Times New Roman" w:cs="Times New Roman"/>
                <w:sz w:val="24"/>
                <w:szCs w:val="24"/>
              </w:rPr>
              <w:t>.</w:t>
            </w:r>
            <w:r w:rsidRPr="00CF03AC">
              <w:rPr>
                <w:rFonts w:ascii="Times New Roman" w:hAnsi="Times New Roman" w:cs="Times New Roman"/>
                <w:sz w:val="24"/>
                <w:szCs w:val="24"/>
              </w:rPr>
              <w:t>23 %</w:t>
            </w:r>
          </w:p>
        </w:tc>
      </w:tr>
      <w:tr w:rsidR="008308D6" w:rsidRPr="00CF03AC" w:rsidTr="00DF2E9D">
        <w:trPr>
          <w:trHeight w:val="312"/>
          <w:jc w:val="center"/>
        </w:trPr>
        <w:tc>
          <w:tcPr>
            <w:tcW w:w="5379" w:type="dxa"/>
            <w:tcBorders>
              <w:top w:val="nil"/>
              <w:left w:val="nil"/>
              <w:bottom w:val="nil"/>
              <w:right w:val="nil"/>
            </w:tcBorders>
            <w:noWrap/>
            <w:hideMark/>
          </w:tcPr>
          <w:p w:rsidR="008308D6" w:rsidRPr="00CF03AC" w:rsidRDefault="008308D6" w:rsidP="00955673">
            <w:pPr>
              <w:spacing w:after="0" w:line="360" w:lineRule="auto"/>
              <w:ind w:firstLine="284"/>
              <w:rPr>
                <w:rFonts w:ascii="Times New Roman" w:eastAsia="Times New Roman" w:hAnsi="Times New Roman" w:cs="Times New Roman"/>
                <w:color w:val="000000"/>
                <w:sz w:val="24"/>
                <w:szCs w:val="24"/>
                <w:lang w:eastAsia="fr-FR"/>
              </w:rPr>
            </w:pPr>
            <w:r w:rsidRPr="00CF03AC">
              <w:rPr>
                <w:rFonts w:ascii="Times New Roman" w:hAnsi="Times New Roman" w:cs="Times New Roman"/>
                <w:sz w:val="24"/>
                <w:szCs w:val="24"/>
              </w:rPr>
              <w:t>Carbon/nitrogen ratio (C/N)</w:t>
            </w:r>
          </w:p>
        </w:tc>
        <w:tc>
          <w:tcPr>
            <w:tcW w:w="1867" w:type="dxa"/>
            <w:tcBorders>
              <w:top w:val="nil"/>
              <w:left w:val="nil"/>
              <w:bottom w:val="nil"/>
              <w:right w:val="nil"/>
            </w:tcBorders>
            <w:noWrap/>
            <w:hideMark/>
          </w:tcPr>
          <w:p w:rsidR="008308D6" w:rsidRPr="00CF03AC" w:rsidRDefault="008308D6" w:rsidP="00955673">
            <w:pPr>
              <w:spacing w:after="0" w:line="360" w:lineRule="auto"/>
              <w:ind w:firstLine="284"/>
              <w:jc w:val="center"/>
              <w:rPr>
                <w:rFonts w:ascii="Times New Roman" w:eastAsia="Times New Roman" w:hAnsi="Times New Roman" w:cs="Times New Roman"/>
                <w:color w:val="000000"/>
                <w:sz w:val="24"/>
                <w:szCs w:val="24"/>
                <w:lang w:eastAsia="fr-FR"/>
              </w:rPr>
            </w:pPr>
            <w:r w:rsidRPr="00CF03AC">
              <w:rPr>
                <w:rFonts w:ascii="Times New Roman" w:hAnsi="Times New Roman" w:cs="Times New Roman"/>
                <w:sz w:val="24"/>
                <w:szCs w:val="24"/>
              </w:rPr>
              <w:t>68</w:t>
            </w:r>
            <w:r w:rsidR="00CF03AC" w:rsidRPr="00CF03AC">
              <w:rPr>
                <w:rFonts w:ascii="Times New Roman" w:hAnsi="Times New Roman" w:cs="Times New Roman"/>
                <w:sz w:val="24"/>
                <w:szCs w:val="24"/>
              </w:rPr>
              <w:t>.</w:t>
            </w:r>
            <w:r w:rsidRPr="00CF03AC">
              <w:rPr>
                <w:rFonts w:ascii="Times New Roman" w:hAnsi="Times New Roman" w:cs="Times New Roman"/>
                <w:sz w:val="24"/>
                <w:szCs w:val="24"/>
              </w:rPr>
              <w:t>51</w:t>
            </w:r>
          </w:p>
        </w:tc>
      </w:tr>
      <w:tr w:rsidR="008308D6" w:rsidRPr="00CF03AC" w:rsidTr="00DF2E9D">
        <w:trPr>
          <w:trHeight w:val="312"/>
          <w:jc w:val="center"/>
        </w:trPr>
        <w:tc>
          <w:tcPr>
            <w:tcW w:w="5379" w:type="dxa"/>
            <w:tcBorders>
              <w:top w:val="nil"/>
              <w:left w:val="nil"/>
              <w:bottom w:val="nil"/>
              <w:right w:val="nil"/>
            </w:tcBorders>
            <w:noWrap/>
            <w:hideMark/>
          </w:tcPr>
          <w:p w:rsidR="008308D6" w:rsidRPr="00CF03AC" w:rsidRDefault="008308D6" w:rsidP="00955673">
            <w:pPr>
              <w:spacing w:after="0" w:line="360" w:lineRule="auto"/>
              <w:ind w:firstLine="284"/>
              <w:rPr>
                <w:rFonts w:ascii="Times New Roman" w:eastAsia="Times New Roman" w:hAnsi="Times New Roman" w:cs="Times New Roman"/>
                <w:color w:val="000000"/>
                <w:sz w:val="24"/>
                <w:szCs w:val="24"/>
                <w:lang w:eastAsia="fr-FR"/>
              </w:rPr>
            </w:pPr>
            <w:r w:rsidRPr="00CF03AC">
              <w:rPr>
                <w:rFonts w:ascii="Times New Roman" w:hAnsi="Times New Roman" w:cs="Times New Roman"/>
                <w:sz w:val="24"/>
                <w:szCs w:val="24"/>
              </w:rPr>
              <w:t>Oxygen/carbon ratio (O/C)</w:t>
            </w:r>
          </w:p>
        </w:tc>
        <w:tc>
          <w:tcPr>
            <w:tcW w:w="1867" w:type="dxa"/>
            <w:tcBorders>
              <w:top w:val="nil"/>
              <w:left w:val="nil"/>
              <w:bottom w:val="nil"/>
              <w:right w:val="nil"/>
            </w:tcBorders>
            <w:noWrap/>
            <w:hideMark/>
          </w:tcPr>
          <w:p w:rsidR="008308D6" w:rsidRPr="00CF03AC" w:rsidRDefault="008308D6" w:rsidP="00955673">
            <w:pPr>
              <w:spacing w:after="0" w:line="360" w:lineRule="auto"/>
              <w:ind w:firstLine="284"/>
              <w:jc w:val="center"/>
              <w:rPr>
                <w:rFonts w:ascii="Times New Roman" w:eastAsia="Times New Roman" w:hAnsi="Times New Roman" w:cs="Times New Roman"/>
                <w:color w:val="000000"/>
                <w:sz w:val="24"/>
                <w:szCs w:val="24"/>
                <w:lang w:eastAsia="fr-FR"/>
              </w:rPr>
            </w:pPr>
            <w:r w:rsidRPr="00CF03AC">
              <w:rPr>
                <w:rFonts w:ascii="Times New Roman" w:hAnsi="Times New Roman" w:cs="Times New Roman"/>
                <w:sz w:val="24"/>
                <w:szCs w:val="24"/>
              </w:rPr>
              <w:t>0</w:t>
            </w:r>
            <w:r w:rsidR="00CF03AC" w:rsidRPr="00CF03AC">
              <w:rPr>
                <w:rFonts w:ascii="Times New Roman" w:hAnsi="Times New Roman" w:cs="Times New Roman"/>
                <w:sz w:val="24"/>
                <w:szCs w:val="24"/>
              </w:rPr>
              <w:t>.</w:t>
            </w:r>
            <w:r w:rsidRPr="00CF03AC">
              <w:rPr>
                <w:rFonts w:ascii="Times New Roman" w:hAnsi="Times New Roman" w:cs="Times New Roman"/>
                <w:sz w:val="24"/>
                <w:szCs w:val="24"/>
              </w:rPr>
              <w:t>23</w:t>
            </w:r>
          </w:p>
        </w:tc>
      </w:tr>
      <w:tr w:rsidR="008308D6" w:rsidRPr="00CF03AC" w:rsidTr="00DF2E9D">
        <w:trPr>
          <w:trHeight w:val="312"/>
          <w:jc w:val="center"/>
        </w:trPr>
        <w:tc>
          <w:tcPr>
            <w:tcW w:w="5379" w:type="dxa"/>
            <w:tcBorders>
              <w:top w:val="nil"/>
              <w:left w:val="nil"/>
              <w:bottom w:val="nil"/>
              <w:right w:val="nil"/>
            </w:tcBorders>
            <w:noWrap/>
            <w:hideMark/>
          </w:tcPr>
          <w:p w:rsidR="008308D6" w:rsidRPr="00CF03AC" w:rsidRDefault="008308D6" w:rsidP="00955673">
            <w:pPr>
              <w:spacing w:after="0" w:line="360" w:lineRule="auto"/>
              <w:ind w:firstLine="284"/>
              <w:rPr>
                <w:rFonts w:ascii="Times New Roman" w:eastAsia="Times New Roman" w:hAnsi="Times New Roman" w:cs="Times New Roman"/>
                <w:color w:val="000000"/>
                <w:sz w:val="24"/>
                <w:szCs w:val="24"/>
                <w:lang w:eastAsia="fr-FR"/>
              </w:rPr>
            </w:pPr>
            <w:r w:rsidRPr="00CF03AC">
              <w:rPr>
                <w:rFonts w:ascii="Times New Roman" w:hAnsi="Times New Roman" w:cs="Times New Roman"/>
                <w:sz w:val="24"/>
                <w:szCs w:val="24"/>
              </w:rPr>
              <w:t>Hydrogen/carbon ratio (H/Corg)</w:t>
            </w:r>
          </w:p>
        </w:tc>
        <w:tc>
          <w:tcPr>
            <w:tcW w:w="1867" w:type="dxa"/>
            <w:tcBorders>
              <w:top w:val="nil"/>
              <w:left w:val="nil"/>
              <w:bottom w:val="nil"/>
              <w:right w:val="nil"/>
            </w:tcBorders>
            <w:noWrap/>
            <w:hideMark/>
          </w:tcPr>
          <w:p w:rsidR="008308D6" w:rsidRPr="00CF03AC" w:rsidRDefault="008308D6" w:rsidP="00955673">
            <w:pPr>
              <w:spacing w:after="0" w:line="360" w:lineRule="auto"/>
              <w:ind w:firstLine="284"/>
              <w:jc w:val="center"/>
              <w:rPr>
                <w:rFonts w:ascii="Times New Roman" w:eastAsia="Times New Roman" w:hAnsi="Times New Roman" w:cs="Times New Roman"/>
                <w:color w:val="000000"/>
                <w:sz w:val="24"/>
                <w:szCs w:val="24"/>
                <w:lang w:eastAsia="fr-FR"/>
              </w:rPr>
            </w:pPr>
            <w:r w:rsidRPr="00CF03AC">
              <w:rPr>
                <w:rFonts w:ascii="Times New Roman" w:hAnsi="Times New Roman" w:cs="Times New Roman"/>
                <w:sz w:val="24"/>
                <w:szCs w:val="24"/>
              </w:rPr>
              <w:t>0</w:t>
            </w:r>
            <w:r w:rsidR="00CF03AC" w:rsidRPr="00CF03AC">
              <w:rPr>
                <w:rFonts w:ascii="Times New Roman" w:hAnsi="Times New Roman" w:cs="Times New Roman"/>
                <w:sz w:val="24"/>
                <w:szCs w:val="24"/>
              </w:rPr>
              <w:t>.</w:t>
            </w:r>
            <w:r w:rsidRPr="00CF03AC">
              <w:rPr>
                <w:rFonts w:ascii="Times New Roman" w:hAnsi="Times New Roman" w:cs="Times New Roman"/>
                <w:sz w:val="24"/>
                <w:szCs w:val="24"/>
              </w:rPr>
              <w:t>03</w:t>
            </w:r>
          </w:p>
        </w:tc>
      </w:tr>
      <w:tr w:rsidR="008308D6" w:rsidRPr="00CF03AC" w:rsidTr="00DF2E9D">
        <w:trPr>
          <w:trHeight w:val="312"/>
          <w:jc w:val="center"/>
        </w:trPr>
        <w:tc>
          <w:tcPr>
            <w:tcW w:w="5379" w:type="dxa"/>
            <w:tcBorders>
              <w:top w:val="nil"/>
              <w:left w:val="nil"/>
              <w:bottom w:val="nil"/>
              <w:right w:val="nil"/>
            </w:tcBorders>
            <w:noWrap/>
            <w:hideMark/>
          </w:tcPr>
          <w:p w:rsidR="008308D6" w:rsidRPr="00CF03AC" w:rsidRDefault="008308D6" w:rsidP="00955673">
            <w:pPr>
              <w:spacing w:after="0" w:line="360" w:lineRule="auto"/>
              <w:ind w:firstLine="284"/>
              <w:rPr>
                <w:rFonts w:ascii="Times New Roman" w:eastAsia="Times New Roman" w:hAnsi="Times New Roman" w:cs="Times New Roman"/>
                <w:color w:val="000000"/>
                <w:sz w:val="24"/>
                <w:szCs w:val="24"/>
                <w:lang w:eastAsia="fr-FR"/>
              </w:rPr>
            </w:pPr>
            <w:r w:rsidRPr="00CF03AC">
              <w:rPr>
                <w:rFonts w:ascii="Times New Roman" w:hAnsi="Times New Roman" w:cs="Times New Roman"/>
                <w:sz w:val="24"/>
                <w:szCs w:val="24"/>
              </w:rPr>
              <w:t>Specific surface area</w:t>
            </w:r>
          </w:p>
        </w:tc>
        <w:tc>
          <w:tcPr>
            <w:tcW w:w="1867" w:type="dxa"/>
            <w:tcBorders>
              <w:top w:val="nil"/>
              <w:left w:val="nil"/>
              <w:bottom w:val="nil"/>
              <w:right w:val="nil"/>
            </w:tcBorders>
            <w:noWrap/>
            <w:hideMark/>
          </w:tcPr>
          <w:p w:rsidR="008308D6" w:rsidRPr="00CF03AC" w:rsidRDefault="008308D6" w:rsidP="00955673">
            <w:pPr>
              <w:spacing w:after="0" w:line="360" w:lineRule="auto"/>
              <w:ind w:firstLine="284"/>
              <w:jc w:val="center"/>
              <w:rPr>
                <w:rFonts w:ascii="Times New Roman" w:eastAsia="Times New Roman" w:hAnsi="Times New Roman" w:cs="Times New Roman"/>
                <w:color w:val="000000" w:themeColor="text1"/>
                <w:sz w:val="24"/>
                <w:szCs w:val="24"/>
                <w:lang w:eastAsia="fr-FR"/>
              </w:rPr>
            </w:pPr>
            <w:r w:rsidRPr="00CF03AC">
              <w:rPr>
                <w:rFonts w:ascii="Times New Roman" w:hAnsi="Times New Roman" w:cs="Times New Roman"/>
                <w:sz w:val="24"/>
                <w:szCs w:val="24"/>
              </w:rPr>
              <w:t>341.11 (m2/g)</w:t>
            </w:r>
          </w:p>
        </w:tc>
      </w:tr>
      <w:tr w:rsidR="008308D6" w:rsidRPr="00CF03AC" w:rsidTr="00DF2E9D">
        <w:trPr>
          <w:trHeight w:val="312"/>
          <w:jc w:val="center"/>
        </w:trPr>
        <w:tc>
          <w:tcPr>
            <w:tcW w:w="5379" w:type="dxa"/>
            <w:tcBorders>
              <w:top w:val="nil"/>
              <w:left w:val="nil"/>
              <w:bottom w:val="nil"/>
              <w:right w:val="nil"/>
            </w:tcBorders>
            <w:noWrap/>
            <w:hideMark/>
          </w:tcPr>
          <w:p w:rsidR="008308D6" w:rsidRPr="00CF03AC" w:rsidRDefault="008308D6" w:rsidP="00955673">
            <w:pPr>
              <w:spacing w:after="0" w:line="360" w:lineRule="auto"/>
              <w:ind w:firstLine="284"/>
              <w:rPr>
                <w:rFonts w:ascii="Times New Roman" w:eastAsia="Times New Roman" w:hAnsi="Times New Roman" w:cs="Times New Roman"/>
                <w:color w:val="000000"/>
                <w:sz w:val="24"/>
                <w:szCs w:val="24"/>
                <w:lang w:eastAsia="fr-FR"/>
              </w:rPr>
            </w:pPr>
            <w:r w:rsidRPr="00CF03AC">
              <w:rPr>
                <w:rFonts w:ascii="Times New Roman" w:hAnsi="Times New Roman" w:cs="Times New Roman"/>
                <w:sz w:val="24"/>
                <w:szCs w:val="24"/>
              </w:rPr>
              <w:t>Total pore volume</w:t>
            </w:r>
          </w:p>
        </w:tc>
        <w:tc>
          <w:tcPr>
            <w:tcW w:w="1867" w:type="dxa"/>
            <w:tcBorders>
              <w:top w:val="nil"/>
              <w:left w:val="nil"/>
              <w:bottom w:val="nil"/>
              <w:right w:val="nil"/>
            </w:tcBorders>
            <w:noWrap/>
            <w:hideMark/>
          </w:tcPr>
          <w:p w:rsidR="008308D6" w:rsidRPr="00CF03AC" w:rsidRDefault="008308D6" w:rsidP="00955673">
            <w:pPr>
              <w:spacing w:after="0" w:line="360" w:lineRule="auto"/>
              <w:ind w:firstLine="284"/>
              <w:jc w:val="center"/>
              <w:rPr>
                <w:rFonts w:ascii="Times New Roman" w:eastAsia="Times New Roman" w:hAnsi="Times New Roman" w:cs="Times New Roman"/>
                <w:color w:val="000000" w:themeColor="text1"/>
                <w:sz w:val="24"/>
                <w:szCs w:val="24"/>
                <w:lang w:eastAsia="fr-FR"/>
              </w:rPr>
            </w:pPr>
            <w:r w:rsidRPr="00CF03AC">
              <w:rPr>
                <w:rFonts w:ascii="Times New Roman" w:hAnsi="Times New Roman" w:cs="Times New Roman"/>
                <w:sz w:val="24"/>
                <w:szCs w:val="24"/>
              </w:rPr>
              <w:t>0.8 (cm3/g)</w:t>
            </w:r>
          </w:p>
        </w:tc>
      </w:tr>
      <w:tr w:rsidR="008308D6" w:rsidRPr="00CF03AC" w:rsidTr="00DF2E9D">
        <w:trPr>
          <w:trHeight w:val="312"/>
          <w:jc w:val="center"/>
        </w:trPr>
        <w:tc>
          <w:tcPr>
            <w:tcW w:w="5379" w:type="dxa"/>
            <w:tcBorders>
              <w:top w:val="nil"/>
              <w:left w:val="nil"/>
              <w:bottom w:val="single" w:sz="4" w:space="0" w:color="auto"/>
              <w:right w:val="nil"/>
            </w:tcBorders>
            <w:noWrap/>
            <w:hideMark/>
          </w:tcPr>
          <w:p w:rsidR="008308D6" w:rsidRPr="00CF03AC" w:rsidRDefault="008308D6" w:rsidP="00955673">
            <w:pPr>
              <w:spacing w:after="0" w:line="360" w:lineRule="auto"/>
              <w:ind w:firstLine="284"/>
              <w:rPr>
                <w:rFonts w:ascii="Times New Roman" w:eastAsia="Times New Roman" w:hAnsi="Times New Roman" w:cs="Times New Roman"/>
                <w:color w:val="000000"/>
                <w:sz w:val="24"/>
                <w:szCs w:val="24"/>
                <w:lang w:eastAsia="fr-FR"/>
              </w:rPr>
            </w:pPr>
            <w:r w:rsidRPr="00CF03AC">
              <w:rPr>
                <w:rFonts w:ascii="Times New Roman" w:hAnsi="Times New Roman" w:cs="Times New Roman"/>
                <w:sz w:val="24"/>
                <w:szCs w:val="24"/>
              </w:rPr>
              <w:t>Average pore diameter</w:t>
            </w:r>
          </w:p>
        </w:tc>
        <w:tc>
          <w:tcPr>
            <w:tcW w:w="1867" w:type="dxa"/>
            <w:tcBorders>
              <w:top w:val="nil"/>
              <w:left w:val="nil"/>
              <w:bottom w:val="single" w:sz="4" w:space="0" w:color="auto"/>
              <w:right w:val="nil"/>
            </w:tcBorders>
            <w:noWrap/>
            <w:hideMark/>
          </w:tcPr>
          <w:p w:rsidR="008308D6" w:rsidRPr="00CF03AC" w:rsidRDefault="008308D6" w:rsidP="00955673">
            <w:pPr>
              <w:spacing w:after="0" w:line="360" w:lineRule="auto"/>
              <w:ind w:firstLine="284"/>
              <w:jc w:val="center"/>
              <w:rPr>
                <w:rFonts w:ascii="Times New Roman" w:eastAsia="Times New Roman" w:hAnsi="Times New Roman" w:cs="Times New Roman"/>
                <w:color w:val="000000" w:themeColor="text1"/>
                <w:sz w:val="24"/>
                <w:szCs w:val="24"/>
                <w:lang w:eastAsia="fr-FR"/>
              </w:rPr>
            </w:pPr>
            <w:r w:rsidRPr="00CF03AC">
              <w:rPr>
                <w:rFonts w:ascii="Times New Roman" w:hAnsi="Times New Roman" w:cs="Times New Roman"/>
                <w:sz w:val="24"/>
                <w:szCs w:val="24"/>
              </w:rPr>
              <w:t>1.44 (nm)</w:t>
            </w:r>
          </w:p>
        </w:tc>
      </w:tr>
    </w:tbl>
    <w:p w:rsidR="00CF03AC" w:rsidRDefault="00CF03AC" w:rsidP="00955673">
      <w:pPr>
        <w:spacing w:line="360" w:lineRule="auto"/>
        <w:ind w:firstLine="284"/>
        <w:jc w:val="both"/>
        <w:rPr>
          <w:rFonts w:ascii="Times New Roman" w:hAnsi="Times New Roman" w:cs="Times New Roman"/>
          <w:sz w:val="24"/>
          <w:szCs w:val="24"/>
        </w:rPr>
      </w:pPr>
    </w:p>
    <w:p w:rsidR="00CF03AC" w:rsidRPr="00CF03AC" w:rsidRDefault="00B21CAF" w:rsidP="00955673">
      <w:pPr>
        <w:spacing w:line="360" w:lineRule="auto"/>
        <w:ind w:firstLine="284"/>
        <w:jc w:val="both"/>
        <w:rPr>
          <w:rFonts w:ascii="Times New Roman" w:hAnsi="Times New Roman" w:cs="Times New Roman"/>
          <w:b/>
          <w:bCs/>
          <w:sz w:val="24"/>
          <w:szCs w:val="24"/>
        </w:rPr>
      </w:pPr>
      <w:r>
        <w:rPr>
          <w:rFonts w:ascii="Times New Roman" w:hAnsi="Times New Roman" w:cs="Times New Roman"/>
          <w:b/>
          <w:bCs/>
          <w:sz w:val="24"/>
          <w:szCs w:val="24"/>
        </w:rPr>
        <w:t>2.1.2 Seeds</w:t>
      </w:r>
    </w:p>
    <w:p w:rsidR="008308D6" w:rsidRPr="00903661" w:rsidRDefault="00CF03AC" w:rsidP="00955673">
      <w:pPr>
        <w:spacing w:line="360" w:lineRule="auto"/>
        <w:ind w:firstLine="284"/>
        <w:jc w:val="both"/>
        <w:rPr>
          <w:rFonts w:ascii="Times New Roman" w:hAnsi="Times New Roman" w:cs="Times New Roman"/>
          <w:sz w:val="24"/>
          <w:szCs w:val="24"/>
          <w:lang w:val="en-US"/>
        </w:rPr>
      </w:pPr>
      <w:r w:rsidRPr="00903661">
        <w:rPr>
          <w:rFonts w:ascii="Times New Roman" w:hAnsi="Times New Roman" w:cs="Times New Roman"/>
          <w:sz w:val="24"/>
          <w:szCs w:val="24"/>
          <w:lang w:val="en-US"/>
        </w:rPr>
        <w:t xml:space="preserve"> The tomato variety selected for these trials, COBRA 26 F1, is widely used by market gardeners in the Yamoussoukro region. It stands out for its earliness, </w:t>
      </w:r>
      <w:r w:rsidR="00124ED5" w:rsidRPr="00903661">
        <w:rPr>
          <w:rFonts w:ascii="Times New Roman" w:hAnsi="Times New Roman" w:cs="Times New Roman"/>
          <w:sz w:val="24"/>
          <w:szCs w:val="24"/>
          <w:lang w:val="en-US"/>
        </w:rPr>
        <w:t>disease resistance (validated via PCR assays)</w:t>
      </w:r>
      <w:r w:rsidRPr="00903661">
        <w:rPr>
          <w:rFonts w:ascii="Times New Roman" w:hAnsi="Times New Roman" w:cs="Times New Roman"/>
          <w:sz w:val="24"/>
          <w:szCs w:val="24"/>
          <w:lang w:val="en-US"/>
        </w:rPr>
        <w:t xml:space="preserve"> such as fusariosis and tomato mosaic virus (TMV), and high yields. Adapted to the hot agro-ecological zones of Côte d'Ivoire, this variety produces firm, well-formed fruit with a good shelf life.</w:t>
      </w:r>
    </w:p>
    <w:p w:rsidR="00CF03AC" w:rsidRPr="00B21CAF" w:rsidRDefault="00B21CAF" w:rsidP="00B21CAF">
      <w:pPr>
        <w:pStyle w:val="ListParagraph"/>
        <w:numPr>
          <w:ilvl w:val="1"/>
          <w:numId w:val="1"/>
        </w:numPr>
        <w:spacing w:line="360" w:lineRule="auto"/>
        <w:jc w:val="both"/>
        <w:rPr>
          <w:rFonts w:ascii="Times New Roman" w:hAnsi="Times New Roman" w:cs="Times New Roman"/>
          <w:b/>
          <w:bCs/>
          <w:sz w:val="24"/>
          <w:szCs w:val="24"/>
        </w:rPr>
      </w:pPr>
      <w:r w:rsidRPr="00B21CAF">
        <w:rPr>
          <w:rFonts w:ascii="Times New Roman" w:hAnsi="Times New Roman" w:cs="Times New Roman"/>
          <w:b/>
          <w:bCs/>
          <w:sz w:val="24"/>
          <w:szCs w:val="24"/>
        </w:rPr>
        <w:t xml:space="preserve">3 </w:t>
      </w:r>
      <w:r w:rsidR="00CF03AC" w:rsidRPr="00B21CAF">
        <w:rPr>
          <w:rFonts w:ascii="Times New Roman" w:hAnsi="Times New Roman" w:cs="Times New Roman"/>
          <w:b/>
          <w:bCs/>
          <w:sz w:val="24"/>
          <w:szCs w:val="24"/>
        </w:rPr>
        <w:t>Soil sampling</w:t>
      </w:r>
    </w:p>
    <w:p w:rsidR="00CF03AC" w:rsidRPr="00903661" w:rsidRDefault="00CF03AC" w:rsidP="00955673">
      <w:pPr>
        <w:spacing w:line="360" w:lineRule="auto"/>
        <w:ind w:firstLine="284"/>
        <w:jc w:val="both"/>
        <w:rPr>
          <w:rFonts w:ascii="Times New Roman" w:hAnsi="Times New Roman" w:cs="Times New Roman"/>
          <w:sz w:val="24"/>
          <w:szCs w:val="24"/>
          <w:lang w:val="en-US"/>
        </w:rPr>
      </w:pPr>
      <w:r w:rsidRPr="00903661">
        <w:rPr>
          <w:rFonts w:ascii="Times New Roman" w:hAnsi="Times New Roman" w:cs="Times New Roman"/>
          <w:sz w:val="24"/>
          <w:szCs w:val="24"/>
          <w:lang w:val="en-US"/>
        </w:rPr>
        <w:t xml:space="preserve">The soils of the experimental field of the </w:t>
      </w:r>
      <w:r w:rsidR="009346AE" w:rsidRPr="00903661">
        <w:rPr>
          <w:rFonts w:ascii="Times New Roman" w:hAnsi="Times New Roman" w:cs="Times New Roman"/>
          <w:sz w:val="24"/>
          <w:szCs w:val="24"/>
          <w:lang w:val="en-US"/>
        </w:rPr>
        <w:t>Higher School of Agronomy (H</w:t>
      </w:r>
      <w:r w:rsidR="00822C12" w:rsidRPr="00903661">
        <w:rPr>
          <w:rFonts w:ascii="Times New Roman" w:hAnsi="Times New Roman" w:cs="Times New Roman"/>
          <w:sz w:val="24"/>
          <w:szCs w:val="24"/>
          <w:lang w:val="en-US"/>
        </w:rPr>
        <w:t>S</w:t>
      </w:r>
      <w:r w:rsidR="009346AE" w:rsidRPr="00903661">
        <w:rPr>
          <w:rFonts w:ascii="Times New Roman" w:hAnsi="Times New Roman" w:cs="Times New Roman"/>
          <w:sz w:val="24"/>
          <w:szCs w:val="24"/>
          <w:lang w:val="en-US"/>
        </w:rPr>
        <w:t xml:space="preserve">A) of INP-HB North (located at 6°88'75'' latitude and 5°22'84'' longitude) </w:t>
      </w:r>
      <w:r w:rsidRPr="00903661">
        <w:rPr>
          <w:rFonts w:ascii="Times New Roman" w:hAnsi="Times New Roman" w:cs="Times New Roman"/>
          <w:sz w:val="24"/>
          <w:szCs w:val="24"/>
          <w:lang w:val="en-US"/>
        </w:rPr>
        <w:t>were sampled in June 2021 using a stainless steel hand auger, in the top 30 cm of soil, according to a five-point randomization scheme: in the center and at the four corners of the field. These points were chosen to sample composite sub-samples over an area of 0.5 ha, which were then mixed to obtain a 1 kg composite sample for the various laboratory analyses. Subsequently, 200 kg of these agricultural soils were carefully collected, placed in plastic bags and transported for agronomic testing in the greenhouse.</w:t>
      </w:r>
    </w:p>
    <w:p w:rsidR="00CF03AC" w:rsidRPr="00903661" w:rsidRDefault="00B21CAF" w:rsidP="00955673">
      <w:pPr>
        <w:spacing w:line="360" w:lineRule="auto"/>
        <w:ind w:firstLine="284"/>
        <w:jc w:val="both"/>
        <w:rPr>
          <w:rFonts w:ascii="Times New Roman" w:hAnsi="Times New Roman" w:cs="Times New Roman"/>
          <w:b/>
          <w:bCs/>
          <w:sz w:val="24"/>
          <w:szCs w:val="24"/>
          <w:lang w:val="en-US"/>
        </w:rPr>
      </w:pPr>
      <w:r w:rsidRPr="00903661">
        <w:rPr>
          <w:rFonts w:ascii="Times New Roman" w:hAnsi="Times New Roman" w:cs="Times New Roman"/>
          <w:b/>
          <w:bCs/>
          <w:sz w:val="24"/>
          <w:szCs w:val="24"/>
          <w:lang w:val="en-US"/>
        </w:rPr>
        <w:t xml:space="preserve">2.2 </w:t>
      </w:r>
      <w:r w:rsidR="00CF03AC" w:rsidRPr="00903661">
        <w:rPr>
          <w:rFonts w:ascii="Times New Roman" w:hAnsi="Times New Roman" w:cs="Times New Roman"/>
          <w:b/>
          <w:bCs/>
          <w:sz w:val="24"/>
          <w:szCs w:val="24"/>
          <w:lang w:val="en-US"/>
        </w:rPr>
        <w:t>Physicochemical soil analysis</w:t>
      </w:r>
    </w:p>
    <w:p w:rsidR="00CF03AC" w:rsidRPr="00903661" w:rsidRDefault="00B21CAF" w:rsidP="00955673">
      <w:pPr>
        <w:spacing w:line="360" w:lineRule="auto"/>
        <w:ind w:firstLine="284"/>
        <w:jc w:val="both"/>
        <w:rPr>
          <w:rFonts w:ascii="Times New Roman" w:hAnsi="Times New Roman" w:cs="Times New Roman"/>
          <w:b/>
          <w:bCs/>
          <w:sz w:val="24"/>
          <w:szCs w:val="24"/>
          <w:lang w:val="en-US"/>
        </w:rPr>
      </w:pPr>
      <w:r w:rsidRPr="00903661">
        <w:rPr>
          <w:rFonts w:ascii="Times New Roman" w:hAnsi="Times New Roman" w:cs="Times New Roman"/>
          <w:b/>
          <w:bCs/>
          <w:sz w:val="24"/>
          <w:szCs w:val="24"/>
          <w:lang w:val="en-US"/>
        </w:rPr>
        <w:t xml:space="preserve">2.2.1 </w:t>
      </w:r>
      <w:r w:rsidR="00CF03AC" w:rsidRPr="00903661">
        <w:rPr>
          <w:rFonts w:ascii="Times New Roman" w:hAnsi="Times New Roman" w:cs="Times New Roman"/>
          <w:b/>
          <w:bCs/>
          <w:sz w:val="24"/>
          <w:szCs w:val="24"/>
          <w:lang w:val="en-US"/>
        </w:rPr>
        <w:t>Determination of soil chemical properties</w:t>
      </w:r>
    </w:p>
    <w:p w:rsidR="00CF03AC" w:rsidRPr="00903661" w:rsidRDefault="00190FF6" w:rsidP="00955673">
      <w:pPr>
        <w:spacing w:line="360" w:lineRule="auto"/>
        <w:ind w:firstLine="284"/>
        <w:jc w:val="both"/>
        <w:rPr>
          <w:rFonts w:ascii="Times New Roman" w:hAnsi="Times New Roman" w:cs="Times New Roman"/>
          <w:sz w:val="24"/>
          <w:szCs w:val="24"/>
          <w:lang w:val="en-US"/>
        </w:rPr>
      </w:pPr>
      <w:r w:rsidRPr="00903661">
        <w:rPr>
          <w:rFonts w:ascii="Times New Roman" w:hAnsi="Times New Roman" w:cs="Times New Roman"/>
          <w:sz w:val="24"/>
          <w:szCs w:val="24"/>
          <w:lang w:val="en-US"/>
        </w:rPr>
        <w:lastRenderedPageBreak/>
        <w:t xml:space="preserve">We measured pH electrometrically </w:t>
      </w:r>
      <w:r w:rsidR="00CF03AC" w:rsidRPr="00903661">
        <w:rPr>
          <w:rFonts w:ascii="Times New Roman" w:hAnsi="Times New Roman" w:cs="Times New Roman"/>
          <w:sz w:val="24"/>
          <w:szCs w:val="24"/>
          <w:lang w:val="en-US"/>
        </w:rPr>
        <w:t>using a pH meter according to Pansu et a</w:t>
      </w:r>
      <w:bookmarkStart w:id="6" w:name="_Hlk194351418"/>
      <w:r w:rsidR="00792D59" w:rsidRPr="00903661">
        <w:rPr>
          <w:rFonts w:ascii="Times New Roman" w:hAnsi="Times New Roman" w:cs="Times New Roman"/>
          <w:sz w:val="24"/>
          <w:szCs w:val="24"/>
          <w:lang w:val="en-US"/>
        </w:rPr>
        <w:t>l</w:t>
      </w:r>
      <w:r w:rsidR="00786EE4" w:rsidRPr="00903661">
        <w:rPr>
          <w:rFonts w:ascii="Times New Roman" w:hAnsi="Times New Roman" w:cs="Times New Roman"/>
          <w:color w:val="0070C0"/>
          <w:sz w:val="24"/>
          <w:szCs w:val="24"/>
          <w:lang w:val="en-US"/>
        </w:rPr>
        <w:t>.</w:t>
      </w:r>
      <w:r w:rsidR="00644794" w:rsidRPr="00A20BE5">
        <w:rPr>
          <w:rFonts w:ascii="Times New Roman" w:hAnsi="Times New Roman" w:cs="Times New Roman"/>
          <w:color w:val="0070C0"/>
          <w:sz w:val="24"/>
          <w:szCs w:val="24"/>
        </w:rPr>
        <w:fldChar w:fldCharType="begin"/>
      </w:r>
      <w:r w:rsidR="00DD1A6E">
        <w:rPr>
          <w:rFonts w:ascii="Times New Roman" w:hAnsi="Times New Roman" w:cs="Times New Roman"/>
          <w:color w:val="0070C0"/>
          <w:sz w:val="24"/>
          <w:szCs w:val="24"/>
          <w:lang w:val="en-US"/>
        </w:rPr>
        <w:instrText xml:space="preserve"> ADDIN ZOTERO_ITEM CSL_CITATION {"citationID":"fBkAT9dN","properties":{"formattedCitation":"(Pansu et al., 2003)","plainCitation":"(Pansu et al., 2003)","noteIndex":0},"citationItems":[{"id":1249,"uris":["http://zotero.org/users/7150819/items/J636XKWB"],"itemData":{"id":1249,"type":"article-journal","source":"ResearchGate","title":"L'analyse du sol : minéralogique, organique et minérale","title-short":"L'analyse du sol","author":[{"family":"Pansu","given":"Marc"},{"family":"Gautheyrou","given":"Jacques"},{"family":"Aventurier","given":"A."},{"family":"Feller","given":"Christian"},{"family":"Bottner","given":"P."}],"issued":{"date-parts":[["2003",1,1]]}}}],"schema":"https://github.com/citation-style-language/schema/raw/master/csl-citation.json"} </w:instrText>
      </w:r>
      <w:r w:rsidR="00644794" w:rsidRPr="00A20BE5">
        <w:rPr>
          <w:rFonts w:ascii="Times New Roman" w:hAnsi="Times New Roman" w:cs="Times New Roman"/>
          <w:color w:val="0070C0"/>
          <w:sz w:val="24"/>
          <w:szCs w:val="24"/>
        </w:rPr>
        <w:fldChar w:fldCharType="separate"/>
      </w:r>
      <w:r w:rsidR="00DD1A6E" w:rsidRPr="00DD1A6E">
        <w:rPr>
          <w:rFonts w:ascii="Times New Roman" w:hAnsi="Times New Roman" w:cs="Times New Roman"/>
          <w:sz w:val="24"/>
          <w:lang w:val="en-US"/>
        </w:rPr>
        <w:t>(2003)</w:t>
      </w:r>
      <w:r w:rsidR="00644794" w:rsidRPr="00A20BE5">
        <w:rPr>
          <w:rFonts w:ascii="Times New Roman" w:hAnsi="Times New Roman" w:cs="Times New Roman"/>
          <w:color w:val="0070C0"/>
          <w:sz w:val="24"/>
          <w:szCs w:val="24"/>
        </w:rPr>
        <w:fldChar w:fldCharType="end"/>
      </w:r>
      <w:bookmarkEnd w:id="6"/>
      <w:r w:rsidR="00CF03AC" w:rsidRPr="00903661">
        <w:rPr>
          <w:rFonts w:ascii="Times New Roman" w:hAnsi="Times New Roman" w:cs="Times New Roman"/>
          <w:sz w:val="24"/>
          <w:szCs w:val="24"/>
          <w:lang w:val="en-US"/>
        </w:rPr>
        <w:t xml:space="preserve">. Exchangeable bases </w:t>
      </w:r>
      <w:r w:rsidR="002A12B9" w:rsidRPr="00903661">
        <w:rPr>
          <w:rFonts w:ascii="Times New Roman" w:hAnsi="Times New Roman"/>
          <w:color w:val="000000" w:themeColor="text1"/>
          <w:sz w:val="24"/>
          <w:szCs w:val="24"/>
          <w:lang w:val="en-US"/>
        </w:rPr>
        <w:t xml:space="preserve"> (Ca</w:t>
      </w:r>
      <w:r w:rsidR="002A12B9" w:rsidRPr="00903661">
        <w:rPr>
          <w:rFonts w:ascii="Times New Roman" w:hAnsi="Times New Roman"/>
          <w:color w:val="000000" w:themeColor="text1"/>
          <w:sz w:val="24"/>
          <w:szCs w:val="24"/>
          <w:vertAlign w:val="superscript"/>
          <w:lang w:val="en-US"/>
        </w:rPr>
        <w:t>2+</w:t>
      </w:r>
      <w:r w:rsidR="002A12B9" w:rsidRPr="00903661">
        <w:rPr>
          <w:rFonts w:ascii="Times New Roman" w:hAnsi="Times New Roman"/>
          <w:color w:val="000000" w:themeColor="text1"/>
          <w:sz w:val="24"/>
          <w:szCs w:val="24"/>
          <w:lang w:val="en-US"/>
        </w:rPr>
        <w:t>, Mg</w:t>
      </w:r>
      <w:r w:rsidR="002A12B9" w:rsidRPr="00903661">
        <w:rPr>
          <w:rFonts w:ascii="Times New Roman" w:hAnsi="Times New Roman"/>
          <w:color w:val="000000" w:themeColor="text1"/>
          <w:sz w:val="24"/>
          <w:szCs w:val="24"/>
          <w:vertAlign w:val="superscript"/>
          <w:lang w:val="en-US"/>
        </w:rPr>
        <w:t>2+</w:t>
      </w:r>
      <w:r w:rsidR="002A12B9" w:rsidRPr="00903661">
        <w:rPr>
          <w:rFonts w:ascii="Times New Roman" w:hAnsi="Times New Roman"/>
          <w:color w:val="000000" w:themeColor="text1"/>
          <w:sz w:val="24"/>
          <w:szCs w:val="24"/>
          <w:lang w:val="en-US"/>
        </w:rPr>
        <w:t>, K</w:t>
      </w:r>
      <w:r w:rsidR="002A12B9" w:rsidRPr="00903661">
        <w:rPr>
          <w:rFonts w:ascii="Times New Roman" w:hAnsi="Times New Roman"/>
          <w:color w:val="000000" w:themeColor="text1"/>
          <w:sz w:val="24"/>
          <w:szCs w:val="24"/>
          <w:vertAlign w:val="superscript"/>
          <w:lang w:val="en-US"/>
        </w:rPr>
        <w:t>+</w:t>
      </w:r>
      <w:r w:rsidR="002A12B9" w:rsidRPr="00903661">
        <w:rPr>
          <w:rFonts w:ascii="Times New Roman" w:hAnsi="Times New Roman"/>
          <w:color w:val="000000" w:themeColor="text1"/>
          <w:sz w:val="24"/>
          <w:szCs w:val="24"/>
          <w:lang w:val="en-US"/>
        </w:rPr>
        <w:t>, Na</w:t>
      </w:r>
      <w:r w:rsidR="002A12B9" w:rsidRPr="00903661">
        <w:rPr>
          <w:rFonts w:ascii="Times New Roman" w:hAnsi="Times New Roman"/>
          <w:color w:val="000000" w:themeColor="text1"/>
          <w:sz w:val="24"/>
          <w:szCs w:val="24"/>
          <w:vertAlign w:val="superscript"/>
          <w:lang w:val="en-US"/>
        </w:rPr>
        <w:t>+</w:t>
      </w:r>
      <w:r w:rsidR="002A12B9" w:rsidRPr="00903661">
        <w:rPr>
          <w:rFonts w:ascii="Times New Roman" w:hAnsi="Times New Roman"/>
          <w:color w:val="000000" w:themeColor="text1"/>
          <w:sz w:val="24"/>
          <w:szCs w:val="24"/>
          <w:lang w:val="en-US"/>
        </w:rPr>
        <w:t>)</w:t>
      </w:r>
      <w:r w:rsidR="00CF03AC" w:rsidRPr="00903661">
        <w:rPr>
          <w:rFonts w:ascii="Times New Roman" w:hAnsi="Times New Roman" w:cs="Times New Roman"/>
          <w:sz w:val="24"/>
          <w:szCs w:val="24"/>
          <w:lang w:val="en-US"/>
        </w:rPr>
        <w:t xml:space="preserve"> and cation exchange capacity (CEC) were measured on a KCl suspension</w:t>
      </w:r>
      <w:r w:rsidR="00644794">
        <w:rPr>
          <w:rFonts w:ascii="Times New Roman" w:hAnsi="Times New Roman" w:cs="Times New Roman"/>
          <w:sz w:val="24"/>
          <w:szCs w:val="24"/>
        </w:rPr>
        <w:fldChar w:fldCharType="begin"/>
      </w:r>
      <w:r w:rsidR="00DD1A6E">
        <w:rPr>
          <w:rFonts w:ascii="Times New Roman" w:hAnsi="Times New Roman" w:cs="Times New Roman"/>
          <w:sz w:val="24"/>
          <w:szCs w:val="24"/>
          <w:lang w:val="en-US"/>
        </w:rPr>
        <w:instrText xml:space="preserve"> ADDIN ZOTERO_ITEM CSL_CITATION {"citationID":"uQUkwZdH","properties":{"formattedCitation":"(Pansu et al., 2003)","plainCitation":"(Pansu et al., 2003)","noteIndex":0},"citationItems":[{"id":1249,"uris":["http://zotero.org/users/7150819/items/J636XKWB"],"itemData":{"id":1249,"type":"article-journal","source":"ResearchGate","title":"L'analyse du sol : minéralogique, organique et minérale","title-short":"L'analyse du sol","author":[{"family":"Pansu","given":"Marc"},{"family":"Gautheyrou","given":"Jacques"},{"family":"Aventurier","given":"A."},{"family":"Feller","given":"Christian"},{"family":"Bottner","given":"P."}],"issued":{"date-parts":[["2003",1,1]]}}}],"schema":"https://github.com/citation-style-language/schema/raw/master/csl-citation.json"} </w:instrText>
      </w:r>
      <w:r w:rsidR="00644794">
        <w:rPr>
          <w:rFonts w:ascii="Times New Roman" w:hAnsi="Times New Roman" w:cs="Times New Roman"/>
          <w:sz w:val="24"/>
          <w:szCs w:val="24"/>
        </w:rPr>
        <w:fldChar w:fldCharType="separate"/>
      </w:r>
      <w:r w:rsidR="00DD1A6E" w:rsidRPr="00DD1A6E">
        <w:rPr>
          <w:rFonts w:ascii="Times New Roman" w:hAnsi="Times New Roman" w:cs="Times New Roman"/>
          <w:sz w:val="24"/>
          <w:lang w:val="en-US"/>
        </w:rPr>
        <w:t>(Pansu et al., 2003)</w:t>
      </w:r>
      <w:r w:rsidR="00644794">
        <w:rPr>
          <w:rFonts w:ascii="Times New Roman" w:hAnsi="Times New Roman" w:cs="Times New Roman"/>
          <w:sz w:val="24"/>
          <w:szCs w:val="24"/>
        </w:rPr>
        <w:fldChar w:fldCharType="end"/>
      </w:r>
      <w:r w:rsidR="00CF03AC" w:rsidRPr="00903661">
        <w:rPr>
          <w:rFonts w:ascii="Times New Roman" w:hAnsi="Times New Roman" w:cs="Times New Roman"/>
          <w:sz w:val="24"/>
          <w:szCs w:val="24"/>
          <w:lang w:val="en-US"/>
        </w:rPr>
        <w:t xml:space="preserve"> after </w:t>
      </w:r>
      <w:r w:rsidR="006771B9" w:rsidRPr="00903661">
        <w:rPr>
          <w:rFonts w:ascii="Times New Roman" w:hAnsi="Times New Roman" w:cs="Times New Roman"/>
          <w:sz w:val="24"/>
          <w:szCs w:val="24"/>
          <w:lang w:val="en-US"/>
        </w:rPr>
        <w:t xml:space="preserve">mechanical shaking </w:t>
      </w:r>
      <w:r w:rsidR="00CF03AC" w:rsidRPr="00903661">
        <w:rPr>
          <w:rFonts w:ascii="Times New Roman" w:hAnsi="Times New Roman" w:cs="Times New Roman"/>
          <w:sz w:val="24"/>
          <w:szCs w:val="24"/>
          <w:lang w:val="en-US"/>
        </w:rPr>
        <w:t xml:space="preserve">of 5 g of the sample. Total organic carbon was measured wet at 120°C </w:t>
      </w:r>
      <w:r w:rsidR="00644794" w:rsidRPr="00A20BE5">
        <w:rPr>
          <w:rFonts w:ascii="Times New Roman" w:hAnsi="Times New Roman"/>
          <w:color w:val="0070C0"/>
          <w:sz w:val="24"/>
          <w:szCs w:val="24"/>
        </w:rPr>
        <w:fldChar w:fldCharType="begin"/>
      </w:r>
      <w:r w:rsidR="00DD1A6E">
        <w:rPr>
          <w:rFonts w:ascii="Times New Roman" w:hAnsi="Times New Roman"/>
          <w:color w:val="0070C0"/>
          <w:sz w:val="24"/>
          <w:szCs w:val="24"/>
          <w:lang w:val="en-US"/>
        </w:rPr>
        <w:instrText xml:space="preserve"> ADDIN ZOTERO_ITEM CSL_CITATION {"citationID":"1ZlAZM3g","properties":{"formattedCitation":"(Walkley et Black, 1934)","plainCitation":"(Walkley et Black, 1934)","noteIndex":0},"citationItems":[{"id":836,"uris":["http://zotero.org/users/7150819/items/AF2NWWJH"],"itemData":{"id":836,"type":"article-journal","abstract":"The Walkley Black (WB) method used for determining Soil Organic Matter (OM) utilizes a specified volume of acidic dichromate solution reacting with a determined amount of soil in order to oxidize the OM. The oxidation step is then followed by","language":"en","source":"www.academia.edu","title":"Walkley-Black Method Soil Organic Matter Application and Principle","URL":"https://www.academia.edu/28267631/Walkley_Black_Method_Soil_Organic_Matter_Application_and_Principle","author":[{"family":"Walkley et Black","given":"Pur"}],"accessed":{"date-parts":[["2022",11,29]]},"issued":{"date-parts":[["1934"]]}}}],"schema":"https://github.com/citation-style-language/schema/raw/master/csl-citation.json"} </w:instrText>
      </w:r>
      <w:r w:rsidR="00644794" w:rsidRPr="00A20BE5">
        <w:rPr>
          <w:rFonts w:ascii="Times New Roman" w:hAnsi="Times New Roman"/>
          <w:color w:val="0070C0"/>
          <w:sz w:val="24"/>
          <w:szCs w:val="24"/>
        </w:rPr>
        <w:fldChar w:fldCharType="separate"/>
      </w:r>
      <w:r w:rsidR="00DD1A6E" w:rsidRPr="00DD1A6E">
        <w:rPr>
          <w:rFonts w:ascii="Times New Roman" w:hAnsi="Times New Roman" w:cs="Times New Roman"/>
          <w:sz w:val="24"/>
          <w:lang w:val="en-US"/>
        </w:rPr>
        <w:t>(Walkley et Black, 1934)</w:t>
      </w:r>
      <w:r w:rsidR="00644794" w:rsidRPr="00A20BE5">
        <w:rPr>
          <w:rFonts w:ascii="Times New Roman" w:hAnsi="Times New Roman"/>
          <w:color w:val="0070C0"/>
          <w:sz w:val="24"/>
          <w:szCs w:val="24"/>
        </w:rPr>
        <w:fldChar w:fldCharType="end"/>
      </w:r>
      <w:r w:rsidR="00CF03AC" w:rsidRPr="00903661">
        <w:rPr>
          <w:rFonts w:ascii="Times New Roman" w:hAnsi="Times New Roman" w:cs="Times New Roman"/>
          <w:sz w:val="24"/>
          <w:szCs w:val="24"/>
          <w:lang w:val="en-US"/>
        </w:rPr>
        <w:t xml:space="preserve">. Organic matter (OM) is </w:t>
      </w:r>
      <w:commentRangeStart w:id="7"/>
      <w:r w:rsidR="00CF03AC" w:rsidRPr="00903661">
        <w:rPr>
          <w:rFonts w:ascii="Times New Roman" w:hAnsi="Times New Roman" w:cs="Times New Roman"/>
          <w:sz w:val="24"/>
          <w:szCs w:val="24"/>
          <w:lang w:val="en-US"/>
        </w:rPr>
        <w:t>calculated according to the following relationship</w:t>
      </w:r>
      <w:r w:rsidR="00644794" w:rsidRPr="00A20BE5">
        <w:rPr>
          <w:rFonts w:ascii="Times New Roman" w:hAnsi="Times New Roman" w:cs="Times New Roman"/>
          <w:color w:val="0070C0"/>
          <w:sz w:val="24"/>
          <w:szCs w:val="24"/>
        </w:rPr>
        <w:fldChar w:fldCharType="begin"/>
      </w:r>
      <w:r w:rsidR="00DD1A6E">
        <w:rPr>
          <w:rFonts w:ascii="Times New Roman" w:hAnsi="Times New Roman" w:cs="Times New Roman"/>
          <w:color w:val="0070C0"/>
          <w:sz w:val="24"/>
          <w:szCs w:val="24"/>
          <w:lang w:val="en-US"/>
        </w:rPr>
        <w:instrText xml:space="preserve"> ADDIN ZOTERO_ITEM CSL_CITATION {"citationID":"8W81hmqk","properties":{"formattedCitation":"(Bivoko et al., 2013)","plainCitation":"(Bivoko et al., 2013)","noteIndex":0},"citationItems":[{"id":819,"uris":["http://zotero.org/users/7150819/items/LUGSICU5"],"itemData":{"id":819,"type":"article-journal","abstract":"En Côte d’ Ivoire, la baissede la fertilité des terres de culture du manioc,  est à l’origine des rendements faibles. L’utilisation de l’effet bénéfique des  champignons mycorhiziens arbusculaires (CMA) pourrait améliorer  durablement ces rendements. Ce travail a pour but de mettre en évidence l’écologie, la diversité et la structuration des communautés de CMA  endogènes associés à la culture du manioc dans les sols de la zone  agroécologique d’Azaguié. Les études ont été menées à partir des sols de champs de manioc (Ahoua 1, Ahoua 2, Mbromé 1, Mbromé 2). Ces sols étaient très acides (pH inférieurs à 5,17), pauvres en bases échangeables (CEC inférieures à 17,1 cmol/kg), en phosphore assimilable (P.  assimilable inférieur à 30,71 ppm) et en matière organique. Il a été  dénombré 44 espèces de CMA reparties en treize genres. Les genres  Glomus (55,17 %) et Acaulospora (30,14 %) sont les plus abondants. Les densités des spores de CMA, sont inférieures à 14,68 spores.g-1. La proportion moyenne de spores non-viables (55 %) est élevée. Il a été noté des corrélations positives entre les communautés de CMA et le  magnésium (R = 0,65), la CEC (R = 0,69), l'argile (R = 0,74) et le limon grossier (R = 0,79). Par contre des corrélations négatives ont été obtenues avec le sable fin (R = -0,60) et le sable grossier (R = -0,59).Mots clés : Manioc, Azaguié, Côte d’Ivoire, champignons mycorhiziens à arbuscules.INFLUENCE OF CASSAVA SOILS PHYSICOCHEMICAL PROPERTIES ONTHE ABUNDANCE AND DIVERSITYOF ARBUSCULAR MYCORRIZAL FUNGI  COMMUNITIES’ IN AZAGUIÉ AGROECOLOGICAL AREA, SOUTH-EAST CÔTE D’IVOIREIn Côte d’Ivoire, the decline in cassava soil fertility is causing low yields. The use of the beneficial effect of arbuscular mycorrhizal fungi (AMF) can sustainably improve the yields. The aim of this study was to highlight the ecology, diversity and community structure of endogenous CMA associated with cassava. The studies were conducted using cassava field soils (Ahoua 1 Ahoua 2 Mbromé 1 Mbromé 2). These soils were very acidic (pH less than 5.17), with low exchangeable bases capacities values (CEC less than 17.1 cmol / kg), low available phosphorus levels (available P less than 30.71 ppm) and poor organic matter proportions. Thirteen AMF genera comprising 44 species were identified. The genera Glomus (55.17 %) and Acaulospora (30.14 %) were the most abundant. AMF spores densities were (8.42 and 14.68 spores.g-1). The proportion of non-healthy spores was 55 %. There were positive correlations between AMF communities and magnesium (R = 0.65 and 0.59), CEC (R = 0.69), clay (R = 0.74) and coarse silt (R = 0.79) and negative correlations were obtained with fine sand (R = -0.60) and coarse sand (R = -0.59).Key words : Cassava, Azaguié Côte d’Ivoire, abuscular mycorrhiral fungi.","container-title":"Agronomie Africaine","DOI":"10.4314/aga.v25i3","ISSN":"1015-2288","issue":"3","language":"en","license":"Copyright (c)","note":"number: 3","page":"251-264","source":"www.ajol.info","title":"Impact des proprietes physicochimiques des sols de culture du manioc sur l’abondance et la diversite des communautes de champignons mycorhiziens à arbuscules dans la zone agroecologique d’azaguie, Sud-Est de la Côte D’Ivoire","volume":"25","author":[{"family":"Bivoko","given":"D. R. R."},{"family":"Ahonzo-Niamke","given":"S. L."},{"family":"Zeze","given":"A."}],"issued":{"date-parts":[["2013"]]}}}],"schema":"https://github.com/citation-style-language/schema/raw/master/csl-citation.json"} </w:instrText>
      </w:r>
      <w:r w:rsidR="00644794" w:rsidRPr="00A20BE5">
        <w:rPr>
          <w:rFonts w:ascii="Times New Roman" w:hAnsi="Times New Roman" w:cs="Times New Roman"/>
          <w:color w:val="0070C0"/>
          <w:sz w:val="24"/>
          <w:szCs w:val="24"/>
        </w:rPr>
        <w:fldChar w:fldCharType="separate"/>
      </w:r>
      <w:r w:rsidR="00DD1A6E" w:rsidRPr="00DD1A6E">
        <w:rPr>
          <w:rFonts w:ascii="Times New Roman" w:hAnsi="Times New Roman" w:cs="Times New Roman"/>
          <w:sz w:val="24"/>
          <w:lang w:val="en-US"/>
        </w:rPr>
        <w:t>(Bivoko et al., 2013)</w:t>
      </w:r>
      <w:r w:rsidR="00644794" w:rsidRPr="00A20BE5">
        <w:rPr>
          <w:rFonts w:ascii="Times New Roman" w:hAnsi="Times New Roman" w:cs="Times New Roman"/>
          <w:color w:val="0070C0"/>
          <w:sz w:val="24"/>
          <w:szCs w:val="24"/>
        </w:rPr>
        <w:fldChar w:fldCharType="end"/>
      </w:r>
      <w:r w:rsidR="00CF03AC" w:rsidRPr="00903661">
        <w:rPr>
          <w:rFonts w:ascii="Times New Roman" w:hAnsi="Times New Roman" w:cs="Times New Roman"/>
          <w:sz w:val="24"/>
          <w:szCs w:val="24"/>
          <w:lang w:val="en-US"/>
        </w:rPr>
        <w:t xml:space="preserve">: </w:t>
      </w:r>
    </w:p>
    <w:p w:rsidR="00CF03AC" w:rsidRPr="00903661" w:rsidRDefault="00737782" w:rsidP="00737782">
      <w:pPr>
        <w:spacing w:line="360" w:lineRule="auto"/>
        <w:jc w:val="right"/>
        <w:rPr>
          <w:rFonts w:ascii="Times New Roman" w:hAnsi="Times New Roman" w:cs="Times New Roman"/>
          <w:iCs/>
          <w:color w:val="000000" w:themeColor="text1"/>
          <w:sz w:val="24"/>
          <w:szCs w:val="24"/>
          <w:lang w:val="en-US"/>
        </w:rPr>
      </w:pPr>
      <m:oMath>
        <m:r>
          <m:rPr>
            <m:sty m:val="p"/>
          </m:rPr>
          <w:rPr>
            <w:rFonts w:ascii="Cambria Math" w:hAnsi="Cambria Math" w:cs="Times New Roman"/>
            <w:color w:val="000000" w:themeColor="text1"/>
            <w:sz w:val="24"/>
            <w:szCs w:val="24"/>
            <w:lang w:val="en-US"/>
          </w:rPr>
          <m:t xml:space="preserve">  MO=carbon x 1,72 </m:t>
        </m:r>
      </m:oMath>
      <w:r>
        <w:rPr>
          <w:rFonts w:ascii="Times New Roman" w:eastAsiaTheme="minorEastAsia" w:hAnsi="Times New Roman" w:cs="Times New Roman"/>
          <w:color w:val="000000" w:themeColor="text1"/>
          <w:sz w:val="24"/>
          <w:szCs w:val="24"/>
          <w:lang w:val="en-US"/>
        </w:rPr>
        <w:t xml:space="preserve">                                                               (1)</w:t>
      </w:r>
    </w:p>
    <w:p w:rsidR="00CF03AC" w:rsidRPr="00903661" w:rsidRDefault="00CF03AC" w:rsidP="00955673">
      <w:pPr>
        <w:spacing w:line="360" w:lineRule="auto"/>
        <w:ind w:firstLine="284"/>
        <w:jc w:val="both"/>
        <w:rPr>
          <w:rFonts w:ascii="Times New Roman" w:hAnsi="Times New Roman" w:cs="Times New Roman"/>
          <w:sz w:val="24"/>
          <w:szCs w:val="24"/>
          <w:lang w:val="en-US"/>
        </w:rPr>
      </w:pPr>
      <w:r w:rsidRPr="00903661">
        <w:rPr>
          <w:rFonts w:ascii="Times New Roman" w:hAnsi="Times New Roman" w:cs="Times New Roman"/>
          <w:sz w:val="24"/>
          <w:szCs w:val="24"/>
          <w:lang w:val="en-US"/>
        </w:rPr>
        <w:t xml:space="preserve">Total nitrogen was determined by the Kjeldahl method </w:t>
      </w:r>
      <w:r w:rsidR="00644794" w:rsidRPr="00A20BE5">
        <w:rPr>
          <w:rFonts w:ascii="Times New Roman" w:hAnsi="Times New Roman" w:cs="Times New Roman"/>
          <w:color w:val="0070C0"/>
          <w:sz w:val="24"/>
          <w:szCs w:val="24"/>
        </w:rPr>
        <w:fldChar w:fldCharType="begin"/>
      </w:r>
      <w:r w:rsidR="00DD1A6E">
        <w:rPr>
          <w:rFonts w:ascii="Times New Roman" w:hAnsi="Times New Roman" w:cs="Times New Roman"/>
          <w:color w:val="0070C0"/>
          <w:sz w:val="24"/>
          <w:szCs w:val="24"/>
          <w:lang w:val="en-US"/>
        </w:rPr>
        <w:instrText xml:space="preserve"> ADDIN ZOTERO_ITEM CSL_CITATION {"citationID":"BmHulyWe","properties":{"formattedCitation":"(Bremner, 1960)","plainCitation":"(Bremner, 1960)","noteIndex":0},"citationItems":[{"id":1246,"uris":["http://zotero.org/users/7150819/items/G9FHECZD"],"itemData":{"id":1246,"type":"article-journal","abstract":"1. The reliability of the Kjeldahl method for the determination of nitrogen in soils has been investigated using a range of soils containing from 0·03 to 2·7% nitrogen.2. The same result was obtained when soil was analysed by a variety of Kjeldahl procedures which included methods known to recover various forms of nitrogen not determined by Kjeldahl procedures commonly employed for soil analysis. From this and other evidence presented it is concluded that very little, if any, of the nitrogen in the soils examined was in the form of highly refractory nitrogen compounds or of compounds containing N—N or N—O linkages.3. Results by the method of determining nitrogen in soils recommended by the Association of Official Agricultural Chemists were 10–37% lower than those obtained by other methods tested. Satisfactory results were obtained by this method when the period of digestion recommended was increased.4. Ammonium-N fixed by clay minerals is determined by the Kjeldahl method.5. Selenium and mercury are considerably more effective than copper for catalysis of Kjeldahl digestion of soil. Conditions leading to loss of nitrogen using selenium are defined, and difficulties encountered using mercury are discussed.6. The most important factor in Kjeldahl analysis is the temperature of digestion with sulphuric acid, which is controlled largely by the amount of potassium (or sodium) sulphate used for digestion.7. The period of digestion required for Kjeldahl analysis of soil depends on the concentration of potassium sulphate in the digest. When the concentration is low (e.g. 0·3 g./ml. sulphuric acid) it is necessary to digest for several hours; when it is high (e.g. 1·0 g./ml. sulphuric acid) short periods of digestion are adequate. Catalysts greatly affect the rate of digestion when the salt concentration is low, but have little effect when the salt concentration is high.8. Nitrogen is lost during Kjeldahl analysis when the temperature of digestion exceeds about 400° C.9. Determinations of the amounts of sulphuric acid consumed by various mineral and organic soils during Kjeldahl digestion showed that there is little risk of loss of nitrogen under the conditions usually employed for Kjeldahl digestion of soil. Acid consumption values for various soil constituents are given, from which the amounts of sulphuric acid likely to be consumed during Kjeldahl digestion of different types of soil can be calculated.10. Semi-micro Kjeldahl methods of determining soil nitrogen gave the same results as macro-Kjeldahl methods.11. The use of the Hoskins apparatus for the determination of ammonium is described.12. It is concluded that the Kjeldahl method is satisfactory for the determination of nitrogen in soils provided a few simple precautions are observed. The merits and defects of different Kjeldahl procedures are discussed.","container-title":"The Journal of Agricultural Science","DOI":"10.1017/S0021859600021572","ISSN":"1469-5146, 0021-8596","issue":"1","language":"en","page":"11-33","source":"Cambridge University Press","title":"Determination of nitrogen in soil by the Kjeldahl method","volume":"55","author":[{"family":"Bremner","given":"J. M."}],"issued":{"date-parts":[["1960",8]]}}}],"schema":"https://github.com/citation-style-language/schema/raw/master/csl-citation.json"} </w:instrText>
      </w:r>
      <w:r w:rsidR="00644794" w:rsidRPr="00A20BE5">
        <w:rPr>
          <w:rFonts w:ascii="Times New Roman" w:hAnsi="Times New Roman" w:cs="Times New Roman"/>
          <w:color w:val="0070C0"/>
          <w:sz w:val="24"/>
          <w:szCs w:val="24"/>
        </w:rPr>
        <w:fldChar w:fldCharType="separate"/>
      </w:r>
      <w:r w:rsidR="00DD1A6E" w:rsidRPr="00DD1A6E">
        <w:rPr>
          <w:rFonts w:ascii="Times New Roman" w:hAnsi="Times New Roman" w:cs="Times New Roman"/>
          <w:sz w:val="24"/>
          <w:lang w:val="en-US"/>
        </w:rPr>
        <w:t>(Bremner, 1960)</w:t>
      </w:r>
      <w:r w:rsidR="00644794" w:rsidRPr="00A20BE5">
        <w:rPr>
          <w:rFonts w:ascii="Times New Roman" w:hAnsi="Times New Roman" w:cs="Times New Roman"/>
          <w:color w:val="0070C0"/>
          <w:sz w:val="24"/>
          <w:szCs w:val="24"/>
        </w:rPr>
        <w:fldChar w:fldCharType="end"/>
      </w:r>
      <w:r w:rsidRPr="00903661">
        <w:rPr>
          <w:rFonts w:ascii="Times New Roman" w:hAnsi="Times New Roman" w:cs="Times New Roman"/>
          <w:sz w:val="24"/>
          <w:szCs w:val="24"/>
          <w:lang w:val="en-US"/>
        </w:rPr>
        <w:t>. The C/N</w:t>
      </w:r>
      <w:r w:rsidR="00C53687" w:rsidRPr="00903661">
        <w:rPr>
          <w:rFonts w:ascii="Times New Roman" w:hAnsi="Times New Roman" w:cs="Times New Roman"/>
          <w:sz w:val="24"/>
          <w:szCs w:val="24"/>
          <w:lang w:val="en-US"/>
        </w:rPr>
        <w:t>t</w:t>
      </w:r>
      <w:r w:rsidRPr="00903661">
        <w:rPr>
          <w:rFonts w:ascii="Times New Roman" w:hAnsi="Times New Roman" w:cs="Times New Roman"/>
          <w:sz w:val="24"/>
          <w:szCs w:val="24"/>
          <w:lang w:val="en-US"/>
        </w:rPr>
        <w:t xml:space="preserve"> ratio was deduced from the carbon and total nitrogen values. Assimilable phosphorus (P) was extracted in sodium bicarbonate at pH 8.5 using the Olsen method </w:t>
      </w:r>
      <w:commentRangeEnd w:id="7"/>
      <w:r w:rsidR="004B0A66">
        <w:rPr>
          <w:rStyle w:val="CommentReference"/>
        </w:rPr>
        <w:commentReference w:id="7"/>
      </w:r>
      <w:r w:rsidR="00644794" w:rsidRPr="00A20BE5">
        <w:rPr>
          <w:rFonts w:ascii="Times New Roman" w:hAnsi="Times New Roman" w:cs="Times New Roman"/>
          <w:color w:val="0070C0"/>
          <w:sz w:val="24"/>
          <w:szCs w:val="24"/>
        </w:rPr>
        <w:fldChar w:fldCharType="begin"/>
      </w:r>
      <w:r w:rsidR="00DD1A6E">
        <w:rPr>
          <w:rFonts w:ascii="Times New Roman" w:hAnsi="Times New Roman" w:cs="Times New Roman"/>
          <w:color w:val="0070C0"/>
          <w:sz w:val="24"/>
          <w:szCs w:val="24"/>
          <w:lang w:val="en-US"/>
        </w:rPr>
        <w:instrText xml:space="preserve"> ADDIN ZOTERO_ITEM CSL_CITATION {"citationID":"7Ql3l21L","properties":{"formattedCitation":"(Olsen, 1952)","plainCitation":"(Olsen, 1952)","noteIndex":0},"citationItems":[{"id":1247,"uris":["http://zotero.org/users/7150819/items/5LJPEG2W"],"itemData":{"id":1247,"type":"article-journal","container-title":"The Journal of Physical Chemistry","DOI":"10.1021/j150497a016","ISSN":"0022-3654, 1541-5740","issue":"5","journalAbbreviation":"J. Phys. Chem.","language":"en","page":"630-632","source":"DOI.org (Crossref)","title":"Measurement of Surface Phosphate on Hydroxylapatite and Phosphate Rock with Radiophosphorus","volume":"56","author":[{"family":"Olsen","given":"Sterling B."}],"issued":{"date-parts":[["1952",5]]}}}],"schema":"https://github.com/citation-style-language/schema/raw/master/csl-citation.json"} </w:instrText>
      </w:r>
      <w:r w:rsidR="00644794" w:rsidRPr="00A20BE5">
        <w:rPr>
          <w:rFonts w:ascii="Times New Roman" w:hAnsi="Times New Roman" w:cs="Times New Roman"/>
          <w:color w:val="0070C0"/>
          <w:sz w:val="24"/>
          <w:szCs w:val="24"/>
        </w:rPr>
        <w:fldChar w:fldCharType="separate"/>
      </w:r>
      <w:r w:rsidR="00DD1A6E" w:rsidRPr="00DD1A6E">
        <w:rPr>
          <w:rFonts w:ascii="Times New Roman" w:hAnsi="Times New Roman" w:cs="Times New Roman"/>
          <w:sz w:val="24"/>
          <w:lang w:val="en-US"/>
        </w:rPr>
        <w:t>(Olsen, 1952)</w:t>
      </w:r>
      <w:r w:rsidR="00644794" w:rsidRPr="00A20BE5">
        <w:rPr>
          <w:rFonts w:ascii="Times New Roman" w:hAnsi="Times New Roman" w:cs="Times New Roman"/>
          <w:color w:val="0070C0"/>
          <w:sz w:val="24"/>
          <w:szCs w:val="24"/>
        </w:rPr>
        <w:fldChar w:fldCharType="end"/>
      </w:r>
      <w:r w:rsidRPr="00903661">
        <w:rPr>
          <w:rFonts w:ascii="Times New Roman" w:hAnsi="Times New Roman" w:cs="Times New Roman"/>
          <w:sz w:val="24"/>
          <w:szCs w:val="24"/>
          <w:lang w:val="en-US"/>
        </w:rPr>
        <w:t>.</w:t>
      </w:r>
    </w:p>
    <w:p w:rsidR="00CF03AC" w:rsidRPr="00903661" w:rsidRDefault="00B21CAF" w:rsidP="00955673">
      <w:pPr>
        <w:spacing w:line="360" w:lineRule="auto"/>
        <w:ind w:firstLine="284"/>
        <w:jc w:val="both"/>
        <w:rPr>
          <w:rFonts w:ascii="Times New Roman" w:hAnsi="Times New Roman" w:cs="Times New Roman"/>
          <w:b/>
          <w:bCs/>
          <w:sz w:val="24"/>
          <w:szCs w:val="24"/>
          <w:lang w:val="en-US"/>
        </w:rPr>
      </w:pPr>
      <w:r w:rsidRPr="00903661">
        <w:rPr>
          <w:rFonts w:ascii="Times New Roman" w:hAnsi="Times New Roman" w:cs="Times New Roman"/>
          <w:b/>
          <w:bCs/>
          <w:sz w:val="24"/>
          <w:szCs w:val="24"/>
          <w:lang w:val="en-US"/>
        </w:rPr>
        <w:t xml:space="preserve">2.2.2 </w:t>
      </w:r>
      <w:r w:rsidR="00CF03AC" w:rsidRPr="00903661">
        <w:rPr>
          <w:rFonts w:ascii="Times New Roman" w:hAnsi="Times New Roman" w:cs="Times New Roman"/>
          <w:b/>
          <w:bCs/>
          <w:sz w:val="24"/>
          <w:szCs w:val="24"/>
          <w:lang w:val="en-US"/>
        </w:rPr>
        <w:t>Determination of soil physical properties</w:t>
      </w:r>
    </w:p>
    <w:p w:rsidR="00CF03AC" w:rsidRPr="00903661" w:rsidRDefault="00CF03AC" w:rsidP="00955673">
      <w:pPr>
        <w:spacing w:line="360" w:lineRule="auto"/>
        <w:ind w:firstLine="284"/>
        <w:jc w:val="both"/>
        <w:rPr>
          <w:rFonts w:ascii="Times New Roman" w:hAnsi="Times New Roman" w:cs="Times New Roman"/>
          <w:sz w:val="24"/>
          <w:szCs w:val="24"/>
          <w:lang w:val="en-US"/>
        </w:rPr>
      </w:pPr>
      <w:r w:rsidRPr="00903661">
        <w:rPr>
          <w:rFonts w:ascii="Times New Roman" w:hAnsi="Times New Roman" w:cs="Times New Roman"/>
          <w:sz w:val="24"/>
          <w:szCs w:val="24"/>
          <w:lang w:val="en-US"/>
        </w:rPr>
        <w:t>Granulometry was determined using the Robinson Pipette method</w:t>
      </w:r>
      <w:r w:rsidR="00644794" w:rsidRPr="00A20BE5">
        <w:rPr>
          <w:rFonts w:ascii="Times New Roman" w:hAnsi="Times New Roman"/>
          <w:color w:val="0070C0"/>
          <w:sz w:val="24"/>
          <w:szCs w:val="24"/>
        </w:rPr>
        <w:fldChar w:fldCharType="begin"/>
      </w:r>
      <w:r w:rsidR="00DD1A6E">
        <w:rPr>
          <w:rFonts w:ascii="Times New Roman" w:hAnsi="Times New Roman"/>
          <w:color w:val="0070C0"/>
          <w:sz w:val="24"/>
          <w:szCs w:val="24"/>
          <w:lang w:val="en-US"/>
        </w:rPr>
        <w:instrText xml:space="preserve"> ADDIN ZOTERO_ITEM CSL_CITATION {"citationID":"7lyMTdy1","properties":{"formattedCitation":"(Anderson and Ingram, 1994)","plainCitation":"(Anderson and Ingram, 1994)","noteIndex":0},"citationItems":[{"id":1245,"uris":["http://zotero.org/users/7150819/items/UMU7D99S"],"itemData":{"id":1245,"type":"article-journal","abstract":"An abstract is unavailable. This article is available as a PDF only.","container-title":"Soil Science","ISSN":"0038-075X","issue":"4","language":"en-US","page":"265","source":"journals.lww.com","title":"Tropical Soil Biology and Fertility: A Handbook of Methods","title-short":"Tropical Soil Biology and Fertility","volume":"157","author":[{"family":"Anderson","given":"J. M."},{"family":"Ingram","given":"J. S. I."}],"issued":{"date-parts":[["1994",4]]}}}],"schema":"https://github.com/citation-style-language/schema/raw/master/csl-citation.json"} </w:instrText>
      </w:r>
      <w:r w:rsidR="00644794" w:rsidRPr="00A20BE5">
        <w:rPr>
          <w:rFonts w:ascii="Times New Roman" w:hAnsi="Times New Roman"/>
          <w:color w:val="0070C0"/>
          <w:sz w:val="24"/>
          <w:szCs w:val="24"/>
        </w:rPr>
        <w:fldChar w:fldCharType="separate"/>
      </w:r>
      <w:r w:rsidR="00DD1A6E" w:rsidRPr="00DD1A6E">
        <w:rPr>
          <w:rFonts w:ascii="Times New Roman" w:hAnsi="Times New Roman" w:cs="Times New Roman"/>
          <w:sz w:val="24"/>
          <w:lang w:val="en-US"/>
        </w:rPr>
        <w:t>(Anderson and Ingram, 1994)</w:t>
      </w:r>
      <w:r w:rsidR="00644794" w:rsidRPr="00A20BE5">
        <w:rPr>
          <w:rFonts w:ascii="Times New Roman" w:hAnsi="Times New Roman"/>
          <w:color w:val="0070C0"/>
          <w:sz w:val="24"/>
          <w:szCs w:val="24"/>
        </w:rPr>
        <w:fldChar w:fldCharType="end"/>
      </w:r>
      <w:r w:rsidRPr="00903661">
        <w:rPr>
          <w:rFonts w:ascii="Times New Roman" w:hAnsi="Times New Roman" w:cs="Times New Roman"/>
          <w:sz w:val="24"/>
          <w:szCs w:val="24"/>
          <w:lang w:val="en-US"/>
        </w:rPr>
        <w:t xml:space="preserve">. The proportions of particle classes were defined according to French standard NF X31 107 </w:t>
      </w:r>
      <w:r w:rsidR="00644794" w:rsidRPr="00A20BE5">
        <w:rPr>
          <w:rFonts w:ascii="Times New Roman" w:hAnsi="Times New Roman"/>
          <w:color w:val="0070C0"/>
          <w:sz w:val="24"/>
          <w:szCs w:val="24"/>
        </w:rPr>
        <w:fldChar w:fldCharType="begin"/>
      </w:r>
      <w:r w:rsidR="00DD1A6E">
        <w:rPr>
          <w:rFonts w:ascii="Times New Roman" w:hAnsi="Times New Roman"/>
          <w:color w:val="0070C0"/>
          <w:sz w:val="24"/>
          <w:szCs w:val="24"/>
          <w:lang w:val="en-US"/>
        </w:rPr>
        <w:instrText xml:space="preserve"> ADDIN ZOTERO_ITEM CSL_CITATION {"citationID":"O7Qe5XZv","properties":{"formattedCitation":"(Baize, 2018)","plainCitation":"(Baize, 2018)","noteIndex":0},"citationItems":[{"id":1244,"uris":["http://zotero.org/users/7150819/items/MSH7BJ2I"],"itemData":{"id":1244,"type":"article-journal","abstract":"Purchase online the PDF of Guide des analyses en pédologie, Baize, Denis - Éditions Quae - E-book","language":"en","note":"publisher: Éditions Quae","page":"1-328","source":"www.torrossa.com","title":"Guide des analyses en pédologie","author":[{"family":"Baize","given":"Denis"}],"issued":{"date-parts":[["2018"]]}}}],"schema":"https://github.com/citation-style-language/schema/raw/master/csl-citation.json"} </w:instrText>
      </w:r>
      <w:r w:rsidR="00644794" w:rsidRPr="00A20BE5">
        <w:rPr>
          <w:rFonts w:ascii="Times New Roman" w:hAnsi="Times New Roman"/>
          <w:color w:val="0070C0"/>
          <w:sz w:val="24"/>
          <w:szCs w:val="24"/>
        </w:rPr>
        <w:fldChar w:fldCharType="separate"/>
      </w:r>
      <w:r w:rsidR="00DD1A6E" w:rsidRPr="00DD1A6E">
        <w:rPr>
          <w:rFonts w:ascii="Times New Roman" w:hAnsi="Times New Roman" w:cs="Times New Roman"/>
          <w:sz w:val="24"/>
          <w:lang w:val="en-US"/>
        </w:rPr>
        <w:t>(Baize, 2018)</w:t>
      </w:r>
      <w:r w:rsidR="00644794" w:rsidRPr="00A20BE5">
        <w:rPr>
          <w:rFonts w:ascii="Times New Roman" w:hAnsi="Times New Roman"/>
          <w:color w:val="0070C0"/>
          <w:sz w:val="24"/>
          <w:szCs w:val="24"/>
        </w:rPr>
        <w:fldChar w:fldCharType="end"/>
      </w:r>
      <w:r w:rsidRPr="00903661">
        <w:rPr>
          <w:rFonts w:ascii="Times New Roman" w:hAnsi="Times New Roman" w:cs="Times New Roman"/>
          <w:sz w:val="24"/>
          <w:szCs w:val="24"/>
          <w:lang w:val="en-US"/>
        </w:rPr>
        <w:t>and textures were determined using the USDA (United State Department of Agriculture) textural triangle according to Soil Survey Staff</w:t>
      </w:r>
      <w:r w:rsidR="00644794" w:rsidRPr="00A20BE5">
        <w:rPr>
          <w:rFonts w:ascii="Times New Roman" w:hAnsi="Times New Roman"/>
          <w:color w:val="0070C0"/>
          <w:sz w:val="24"/>
          <w:szCs w:val="24"/>
        </w:rPr>
        <w:fldChar w:fldCharType="begin"/>
      </w:r>
      <w:r w:rsidR="00DD1A6E">
        <w:rPr>
          <w:rFonts w:ascii="Times New Roman" w:hAnsi="Times New Roman"/>
          <w:color w:val="0070C0"/>
          <w:sz w:val="24"/>
          <w:szCs w:val="24"/>
          <w:lang w:val="en-US"/>
        </w:rPr>
        <w:instrText xml:space="preserve"> ADDIN ZOTERO_ITEM CSL_CITATION {"citationID":"RVphHJFM","properties":{"formattedCitation":"(Staff, 1998)","plainCitation":"(Staff, 1998)","noteIndex":0},"citationItems":[{"id":1242,"uris":["http://zotero.org/users/7150819/items/87Y4JWIN"],"itemData":{"id":1242,"type":"article-journal","container-title":"Natural Resources Conservation Service, Washington, DC","source":"Google Scholar","title":"Keys to Soil Taxonomy, United States Department of Agriculture","author":[{"family":"Staff","given":"Soil Sourvey"}],"issued":{"date-parts":[["1998"]]}}}],"schema":"https://github.com/citation-style-language/schema/raw/master/csl-citation.json"} </w:instrText>
      </w:r>
      <w:r w:rsidR="00644794" w:rsidRPr="00A20BE5">
        <w:rPr>
          <w:rFonts w:ascii="Times New Roman" w:hAnsi="Times New Roman"/>
          <w:color w:val="0070C0"/>
          <w:sz w:val="24"/>
          <w:szCs w:val="24"/>
        </w:rPr>
        <w:fldChar w:fldCharType="separate"/>
      </w:r>
      <w:r w:rsidR="00DD1A6E" w:rsidRPr="00DD1A6E">
        <w:rPr>
          <w:rFonts w:ascii="Times New Roman" w:hAnsi="Times New Roman" w:cs="Times New Roman"/>
          <w:sz w:val="24"/>
          <w:lang w:val="en-US"/>
        </w:rPr>
        <w:t>(1998)</w:t>
      </w:r>
      <w:r w:rsidR="00644794" w:rsidRPr="00A20BE5">
        <w:rPr>
          <w:rFonts w:ascii="Times New Roman" w:hAnsi="Times New Roman"/>
          <w:color w:val="0070C0"/>
          <w:sz w:val="24"/>
          <w:szCs w:val="24"/>
        </w:rPr>
        <w:fldChar w:fldCharType="end"/>
      </w:r>
      <w:r w:rsidRPr="00903661">
        <w:rPr>
          <w:rFonts w:ascii="Times New Roman" w:hAnsi="Times New Roman" w:cs="Times New Roman"/>
          <w:sz w:val="24"/>
          <w:szCs w:val="24"/>
          <w:lang w:val="en-US"/>
        </w:rPr>
        <w:t>.</w:t>
      </w:r>
    </w:p>
    <w:p w:rsidR="00CF03AC" w:rsidRPr="00903661" w:rsidRDefault="00B21CAF" w:rsidP="00955673">
      <w:pPr>
        <w:spacing w:line="360" w:lineRule="auto"/>
        <w:ind w:firstLine="284"/>
        <w:jc w:val="both"/>
        <w:rPr>
          <w:rFonts w:ascii="Times New Roman" w:hAnsi="Times New Roman" w:cs="Times New Roman"/>
          <w:b/>
          <w:bCs/>
          <w:sz w:val="24"/>
          <w:szCs w:val="24"/>
          <w:lang w:val="en-US"/>
        </w:rPr>
      </w:pPr>
      <w:r w:rsidRPr="00903661">
        <w:rPr>
          <w:rFonts w:ascii="Times New Roman" w:hAnsi="Times New Roman" w:cs="Times New Roman"/>
          <w:b/>
          <w:bCs/>
          <w:sz w:val="24"/>
          <w:szCs w:val="24"/>
          <w:lang w:val="en-US"/>
        </w:rPr>
        <w:t xml:space="preserve">2.2.3 </w:t>
      </w:r>
      <w:r w:rsidR="00CF03AC" w:rsidRPr="00903661">
        <w:rPr>
          <w:rFonts w:ascii="Times New Roman" w:hAnsi="Times New Roman" w:cs="Times New Roman"/>
          <w:b/>
          <w:bCs/>
          <w:sz w:val="24"/>
          <w:szCs w:val="24"/>
          <w:lang w:val="en-US"/>
        </w:rPr>
        <w:t>Soil quality assessment standards</w:t>
      </w:r>
    </w:p>
    <w:p w:rsidR="00CF03AC" w:rsidRDefault="00CF03AC" w:rsidP="00955673">
      <w:pPr>
        <w:spacing w:line="360" w:lineRule="auto"/>
        <w:ind w:firstLine="284"/>
        <w:jc w:val="both"/>
        <w:rPr>
          <w:rFonts w:ascii="Times New Roman" w:hAnsi="Times New Roman" w:cs="Times New Roman"/>
          <w:sz w:val="24"/>
          <w:szCs w:val="24"/>
          <w:lang w:val="en-US"/>
        </w:rPr>
      </w:pPr>
      <w:r w:rsidRPr="00903661">
        <w:rPr>
          <w:rFonts w:ascii="Times New Roman" w:hAnsi="Times New Roman" w:cs="Times New Roman"/>
          <w:sz w:val="24"/>
          <w:szCs w:val="24"/>
          <w:lang w:val="en-US"/>
        </w:rPr>
        <w:t xml:space="preserve">Interpretation of soil test results is based on the criteria set out in </w:t>
      </w:r>
      <w:r w:rsidRPr="00593C46">
        <w:rPr>
          <w:rFonts w:ascii="Times New Roman" w:hAnsi="Times New Roman" w:cs="Times New Roman"/>
          <w:color w:val="000000" w:themeColor="text1"/>
          <w:sz w:val="24"/>
          <w:szCs w:val="24"/>
          <w:lang w:val="en-US"/>
        </w:rPr>
        <w:t>Table</w:t>
      </w:r>
      <w:r w:rsidR="00B21CAF" w:rsidRPr="00903661">
        <w:rPr>
          <w:rFonts w:ascii="Times New Roman" w:hAnsi="Times New Roman" w:cs="Times New Roman"/>
          <w:color w:val="0070C0"/>
          <w:sz w:val="24"/>
          <w:szCs w:val="24"/>
          <w:lang w:val="en-US"/>
        </w:rPr>
        <w:t>2</w:t>
      </w:r>
      <w:r w:rsidR="00B21CAF" w:rsidRPr="00593C46">
        <w:rPr>
          <w:rFonts w:ascii="Times New Roman" w:hAnsi="Times New Roman" w:cs="Times New Roman"/>
          <w:color w:val="000000" w:themeColor="text1"/>
          <w:sz w:val="24"/>
          <w:szCs w:val="24"/>
          <w:lang w:val="en-US"/>
        </w:rPr>
        <w:t>,</w:t>
      </w:r>
      <w:r w:rsidRPr="00903661">
        <w:rPr>
          <w:rFonts w:ascii="Times New Roman" w:hAnsi="Times New Roman" w:cs="Times New Roman"/>
          <w:sz w:val="24"/>
          <w:szCs w:val="24"/>
          <w:lang w:val="en-US"/>
        </w:rPr>
        <w:t xml:space="preserve"> which provides a precise framework for assessing soil composition and quality.</w:t>
      </w:r>
    </w:p>
    <w:p w:rsidR="00DD1A6E" w:rsidRDefault="00DD1A6E" w:rsidP="00955673">
      <w:pPr>
        <w:spacing w:line="360" w:lineRule="auto"/>
        <w:ind w:firstLine="284"/>
        <w:jc w:val="both"/>
        <w:rPr>
          <w:rFonts w:ascii="Times New Roman" w:hAnsi="Times New Roman" w:cs="Times New Roman"/>
          <w:sz w:val="24"/>
          <w:szCs w:val="24"/>
          <w:lang w:val="en-US"/>
        </w:rPr>
      </w:pPr>
    </w:p>
    <w:p w:rsidR="00DD1A6E" w:rsidRDefault="00DD1A6E" w:rsidP="00955673">
      <w:pPr>
        <w:spacing w:line="360" w:lineRule="auto"/>
        <w:ind w:firstLine="284"/>
        <w:jc w:val="both"/>
        <w:rPr>
          <w:rFonts w:ascii="Times New Roman" w:hAnsi="Times New Roman" w:cs="Times New Roman"/>
          <w:sz w:val="24"/>
          <w:szCs w:val="24"/>
          <w:lang w:val="en-US"/>
        </w:rPr>
      </w:pPr>
    </w:p>
    <w:p w:rsidR="00DD1A6E" w:rsidRDefault="00DD1A6E" w:rsidP="00955673">
      <w:pPr>
        <w:spacing w:line="360" w:lineRule="auto"/>
        <w:ind w:firstLine="284"/>
        <w:jc w:val="both"/>
        <w:rPr>
          <w:rFonts w:ascii="Times New Roman" w:hAnsi="Times New Roman" w:cs="Times New Roman"/>
          <w:sz w:val="24"/>
          <w:szCs w:val="24"/>
          <w:lang w:val="en-US"/>
        </w:rPr>
      </w:pPr>
    </w:p>
    <w:p w:rsidR="00DD1A6E" w:rsidRPr="00903661" w:rsidRDefault="00DD1A6E" w:rsidP="00955673">
      <w:pPr>
        <w:spacing w:line="360" w:lineRule="auto"/>
        <w:ind w:firstLine="284"/>
        <w:jc w:val="both"/>
        <w:rPr>
          <w:rFonts w:ascii="Times New Roman" w:hAnsi="Times New Roman" w:cs="Times New Roman"/>
          <w:sz w:val="24"/>
          <w:szCs w:val="24"/>
          <w:lang w:val="en-US"/>
        </w:rPr>
      </w:pPr>
    </w:p>
    <w:p w:rsidR="00CF03AC" w:rsidRPr="00593C46" w:rsidRDefault="00CF03AC" w:rsidP="00593C46">
      <w:pPr>
        <w:spacing w:line="360" w:lineRule="auto"/>
        <w:ind w:firstLine="284"/>
        <w:jc w:val="both"/>
        <w:rPr>
          <w:rFonts w:ascii="Times New Roman" w:hAnsi="Times New Roman" w:cs="Times New Roman"/>
          <w:b/>
          <w:bCs/>
          <w:sz w:val="24"/>
          <w:szCs w:val="24"/>
          <w:lang w:val="en-US"/>
        </w:rPr>
      </w:pPr>
      <w:r w:rsidRPr="00903661">
        <w:rPr>
          <w:rFonts w:ascii="Times New Roman" w:hAnsi="Times New Roman" w:cs="Times New Roman"/>
          <w:b/>
          <w:bCs/>
          <w:sz w:val="24"/>
          <w:szCs w:val="24"/>
          <w:lang w:val="en-US"/>
        </w:rPr>
        <w:t xml:space="preserve">Table </w:t>
      </w:r>
      <w:r w:rsidR="00B21CAF" w:rsidRPr="00903661">
        <w:rPr>
          <w:rFonts w:ascii="Times New Roman" w:hAnsi="Times New Roman" w:cs="Times New Roman"/>
          <w:b/>
          <w:bCs/>
          <w:sz w:val="24"/>
          <w:szCs w:val="24"/>
          <w:lang w:val="en-US"/>
        </w:rPr>
        <w:t>2</w:t>
      </w:r>
      <w:r w:rsidR="00737782">
        <w:rPr>
          <w:rFonts w:ascii="Times New Roman" w:hAnsi="Times New Roman" w:cs="Times New Roman"/>
          <w:b/>
          <w:bCs/>
          <w:sz w:val="24"/>
          <w:szCs w:val="24"/>
          <w:lang w:val="en-US"/>
        </w:rPr>
        <w:t>.</w:t>
      </w:r>
      <w:r w:rsidRPr="00903661">
        <w:rPr>
          <w:rFonts w:ascii="Times New Roman" w:hAnsi="Times New Roman" w:cs="Times New Roman"/>
          <w:sz w:val="24"/>
          <w:szCs w:val="24"/>
          <w:lang w:val="en-US"/>
        </w:rPr>
        <w:t>Standards for soil quality assessment</w:t>
      </w:r>
    </w:p>
    <w:tbl>
      <w:tblPr>
        <w:tblW w:w="9657" w:type="dxa"/>
        <w:tblLayout w:type="fixed"/>
        <w:tblLook w:val="04A0"/>
      </w:tblPr>
      <w:tblGrid>
        <w:gridCol w:w="1701"/>
        <w:gridCol w:w="142"/>
        <w:gridCol w:w="709"/>
        <w:gridCol w:w="567"/>
        <w:gridCol w:w="283"/>
        <w:gridCol w:w="709"/>
        <w:gridCol w:w="709"/>
        <w:gridCol w:w="283"/>
        <w:gridCol w:w="851"/>
        <w:gridCol w:w="183"/>
        <w:gridCol w:w="685"/>
        <w:gridCol w:w="721"/>
        <w:gridCol w:w="603"/>
        <w:gridCol w:w="1505"/>
        <w:gridCol w:w="6"/>
      </w:tblGrid>
      <w:tr w:rsidR="00C53687" w:rsidRPr="00F26B39" w:rsidTr="00C53687">
        <w:trPr>
          <w:trHeight w:val="385"/>
        </w:trPr>
        <w:tc>
          <w:tcPr>
            <w:tcW w:w="9657" w:type="dxa"/>
            <w:gridSpan w:val="15"/>
            <w:tcBorders>
              <w:top w:val="single" w:sz="4" w:space="0" w:color="auto"/>
              <w:bottom w:val="single" w:sz="4" w:space="0" w:color="auto"/>
            </w:tcBorders>
            <w:vAlign w:val="center"/>
            <w:hideMark/>
          </w:tcPr>
          <w:p w:rsidR="00C53687" w:rsidRPr="00F26B39" w:rsidRDefault="00C53687" w:rsidP="00C53687">
            <w:pPr>
              <w:spacing w:line="360" w:lineRule="auto"/>
              <w:jc w:val="center"/>
              <w:rPr>
                <w:rFonts w:ascii="Times New Roman" w:hAnsi="Times New Roman"/>
                <w:sz w:val="20"/>
                <w:szCs w:val="20"/>
              </w:rPr>
            </w:pPr>
            <w:bookmarkStart w:id="8" w:name="_Hlk194065248"/>
            <w:r w:rsidRPr="00F26B39">
              <w:rPr>
                <w:rFonts w:ascii="Times New Roman" w:hAnsi="Times New Roman"/>
                <w:sz w:val="20"/>
                <w:szCs w:val="20"/>
                <w:lang w:val="en-US"/>
              </w:rPr>
              <w:t>Doucet reference threshold values</w:t>
            </w:r>
            <w:r w:rsidR="00644794" w:rsidRPr="00F26B39">
              <w:rPr>
                <w:rFonts w:ascii="Times New Roman" w:hAnsi="Times New Roman"/>
                <w:color w:val="0070C0"/>
                <w:sz w:val="20"/>
                <w:szCs w:val="20"/>
              </w:rPr>
              <w:fldChar w:fldCharType="begin"/>
            </w:r>
            <w:r w:rsidR="00DD1A6E">
              <w:rPr>
                <w:rFonts w:ascii="Times New Roman" w:hAnsi="Times New Roman"/>
                <w:color w:val="0070C0"/>
                <w:sz w:val="20"/>
                <w:szCs w:val="20"/>
                <w:lang w:val="en-US"/>
              </w:rPr>
              <w:instrText xml:space="preserve"> ADDIN ZOTERO_ITEM CSL_CITATION {"citationID":"pkMaQAOz","properties":{"formattedCitation":"(Doucet, 2006)","plainCitation":"(Doucet, 2006)","noteIndex":0},"citationItems":[{"id":33,"uris":["http://zotero.org/users/7150819/items/F9AM2NHY"],"itemData":{"id":33,"type":"webpage","abstract":"Éditions BERGER font de la parole un instrument de transformation du monde, qu’il s’agisse de livres scientifiques conçus à l’enseigne de la lisibilité, de livres de vulgarisation scientifique gra","language":"fr","title":"Le climat et les sols agricoles - Editions Berger Inc.","URL":"https://www.editionsberger.com/fr/agriculture/le-climat-et-les-sols-agricoles","author":[{"family":"Doucet","given":"Roger"}],"accessed":{"date-parts":[["2024",4,15]]},"issued":{"date-parts":[["2006"]]}}}],"schema":"https://github.com/citation-style-language/schema/raw/master/csl-citation.json"} </w:instrText>
            </w:r>
            <w:r w:rsidR="00644794" w:rsidRPr="00F26B39">
              <w:rPr>
                <w:rFonts w:ascii="Times New Roman" w:hAnsi="Times New Roman"/>
                <w:color w:val="0070C0"/>
                <w:sz w:val="20"/>
                <w:szCs w:val="20"/>
              </w:rPr>
              <w:fldChar w:fldCharType="separate"/>
            </w:r>
            <w:r w:rsidR="00DD1A6E" w:rsidRPr="00DD1A6E">
              <w:rPr>
                <w:rFonts w:ascii="Times New Roman" w:hAnsi="Times New Roman" w:cs="Times New Roman"/>
                <w:sz w:val="20"/>
                <w:lang w:val="en-US"/>
              </w:rPr>
              <w:t>(Doucet, 2006)</w:t>
            </w:r>
            <w:r w:rsidR="00644794" w:rsidRPr="00F26B39">
              <w:rPr>
                <w:rFonts w:ascii="Times New Roman" w:hAnsi="Times New Roman"/>
                <w:color w:val="0070C0"/>
                <w:sz w:val="20"/>
                <w:szCs w:val="20"/>
              </w:rPr>
              <w:fldChar w:fldCharType="end"/>
            </w:r>
            <w:r w:rsidRPr="00F26B39">
              <w:rPr>
                <w:rFonts w:ascii="Times New Roman" w:hAnsi="Times New Roman"/>
                <w:sz w:val="20"/>
                <w:szCs w:val="20"/>
                <w:lang w:val="en-US"/>
              </w:rPr>
              <w:t xml:space="preserve"> following the approach of Ballot et al</w:t>
            </w:r>
            <w:r w:rsidR="00A20BE5" w:rsidRPr="00F26B39">
              <w:rPr>
                <w:rFonts w:ascii="Times New Roman" w:hAnsi="Times New Roman"/>
                <w:sz w:val="20"/>
                <w:szCs w:val="20"/>
                <w:lang w:val="en-US"/>
              </w:rPr>
              <w:t>.</w:t>
            </w:r>
            <w:r w:rsidR="00644794" w:rsidRPr="00F26B39">
              <w:rPr>
                <w:rFonts w:ascii="Times New Roman" w:hAnsi="Times New Roman"/>
                <w:color w:val="0070C0"/>
                <w:sz w:val="20"/>
                <w:szCs w:val="20"/>
              </w:rPr>
              <w:fldChar w:fldCharType="begin"/>
            </w:r>
            <w:r w:rsidR="00DD1A6E">
              <w:rPr>
                <w:rFonts w:ascii="Times New Roman" w:hAnsi="Times New Roman"/>
                <w:color w:val="0070C0"/>
                <w:sz w:val="20"/>
                <w:szCs w:val="20"/>
                <w:lang w:val="en-US"/>
              </w:rPr>
              <w:instrText xml:space="preserve"> ADDIN ZOTERO_ITEM CSL_CITATION {"citationID":"8ixN0h9k","properties":{"formattedCitation":"(Baillie, 2009)","plainCitation":"(Baillie, 2009)","noteIndex":0},"citationItems":[{"id":1115,"uris":["http://zotero.org/users/7150819/items/BN7KIX76"],"itemData":{"id":1115,"type":"article-journal","abstract":"Amazonian Dark Earths: Wim Sombroek's Vision - by Woods, W.I., Teixeira, W.G., Lehmann, J., Steiner, C., WinklerPrins, A.M.G.A. &amp; Rebellato, L. (editors)","container-title":"European Journal of Soil Science","ISSN":"1351-0754","issue":"6","language":"en","page":"1126-1127","source":"www.academia.edu","title":"Amazonian Dark Earths: Wim Sombroek&amp;#39;s Vision - by Woods, W.I., Teixeira, W.G., Lehmann, J., Steiner, C., WinklerPrins, A.M.G.A. &amp;amp; Rebellato, L. (editors)","title-short":"Amazonian Dark Earths","volume":"60","author":[{"family":"Baillie","given":"Ian"}],"issued":{"date-parts":[["2009"]]}}}],"schema":"https://github.com/citation-style-language/schema/raw/master/csl-citation.json"} </w:instrText>
            </w:r>
            <w:r w:rsidR="00644794" w:rsidRPr="00F26B39">
              <w:rPr>
                <w:rFonts w:ascii="Times New Roman" w:hAnsi="Times New Roman"/>
                <w:color w:val="0070C0"/>
                <w:sz w:val="20"/>
                <w:szCs w:val="20"/>
              </w:rPr>
              <w:fldChar w:fldCharType="separate"/>
            </w:r>
            <w:r w:rsidR="00DD1A6E" w:rsidRPr="00DD1A6E">
              <w:rPr>
                <w:rFonts w:ascii="Times New Roman" w:hAnsi="Times New Roman" w:cs="Times New Roman"/>
                <w:sz w:val="20"/>
              </w:rPr>
              <w:t>( 2009)</w:t>
            </w:r>
            <w:r w:rsidR="00644794" w:rsidRPr="00F26B39">
              <w:rPr>
                <w:rFonts w:ascii="Times New Roman" w:hAnsi="Times New Roman"/>
                <w:color w:val="0070C0"/>
                <w:sz w:val="20"/>
                <w:szCs w:val="20"/>
              </w:rPr>
              <w:fldChar w:fldCharType="end"/>
            </w:r>
          </w:p>
        </w:tc>
      </w:tr>
      <w:tr w:rsidR="00C53687" w:rsidRPr="00F26B39" w:rsidTr="004B0A66">
        <w:trPr>
          <w:gridAfter w:val="1"/>
          <w:wAfter w:w="6" w:type="dxa"/>
          <w:trHeight w:val="323"/>
        </w:trPr>
        <w:tc>
          <w:tcPr>
            <w:tcW w:w="1701" w:type="dxa"/>
            <w:tcBorders>
              <w:top w:val="single" w:sz="4" w:space="0" w:color="auto"/>
              <w:bottom w:val="single" w:sz="4" w:space="0" w:color="auto"/>
            </w:tcBorders>
            <w:hideMark/>
          </w:tcPr>
          <w:p w:rsidR="00C53687" w:rsidRPr="00F26B39" w:rsidRDefault="00C53687" w:rsidP="004B0A66">
            <w:pPr>
              <w:spacing w:line="360" w:lineRule="auto"/>
              <w:jc w:val="both"/>
              <w:rPr>
                <w:rFonts w:ascii="Times New Roman" w:hAnsi="Times New Roman"/>
                <w:sz w:val="20"/>
                <w:szCs w:val="20"/>
              </w:rPr>
            </w:pPr>
            <w:r w:rsidRPr="00F26B39">
              <w:rPr>
                <w:rFonts w:ascii="Times New Roman" w:eastAsia="Times New Roman" w:hAnsi="Times New Roman" w:cs="Times New Roman"/>
                <w:color w:val="000000"/>
                <w:sz w:val="20"/>
                <w:szCs w:val="20"/>
                <w:lang w:eastAsia="fr-FR"/>
              </w:rPr>
              <w:t>Parameters</w:t>
            </w:r>
          </w:p>
        </w:tc>
        <w:tc>
          <w:tcPr>
            <w:tcW w:w="851" w:type="dxa"/>
            <w:gridSpan w:val="2"/>
            <w:tcBorders>
              <w:top w:val="single" w:sz="4" w:space="0" w:color="auto"/>
              <w:bottom w:val="single" w:sz="4" w:space="0" w:color="auto"/>
            </w:tcBorders>
            <w:hideMark/>
          </w:tcPr>
          <w:p w:rsidR="00C53687" w:rsidRPr="00F26B39" w:rsidRDefault="00C53687" w:rsidP="004B0A66">
            <w:pPr>
              <w:spacing w:line="360" w:lineRule="auto"/>
              <w:jc w:val="both"/>
              <w:rPr>
                <w:rFonts w:ascii="Times New Roman" w:hAnsi="Times New Roman"/>
                <w:b/>
                <w:bCs/>
                <w:sz w:val="20"/>
                <w:szCs w:val="20"/>
              </w:rPr>
            </w:pPr>
            <w:r w:rsidRPr="00F26B39">
              <w:rPr>
                <w:rFonts w:ascii="Times New Roman" w:hAnsi="Times New Roman"/>
                <w:b/>
                <w:bCs/>
                <w:sz w:val="20"/>
                <w:szCs w:val="20"/>
              </w:rPr>
              <w:t xml:space="preserve">   C</w:t>
            </w:r>
          </w:p>
        </w:tc>
        <w:tc>
          <w:tcPr>
            <w:tcW w:w="567" w:type="dxa"/>
            <w:tcBorders>
              <w:top w:val="single" w:sz="4" w:space="0" w:color="auto"/>
              <w:bottom w:val="single" w:sz="4" w:space="0" w:color="auto"/>
            </w:tcBorders>
            <w:hideMark/>
          </w:tcPr>
          <w:p w:rsidR="00C53687" w:rsidRPr="00F26B39" w:rsidRDefault="00C53687" w:rsidP="004B0A66">
            <w:pPr>
              <w:spacing w:line="360" w:lineRule="auto"/>
              <w:jc w:val="both"/>
              <w:rPr>
                <w:rFonts w:ascii="Times New Roman" w:hAnsi="Times New Roman"/>
                <w:b/>
                <w:bCs/>
                <w:sz w:val="20"/>
                <w:szCs w:val="20"/>
              </w:rPr>
            </w:pPr>
            <w:r w:rsidRPr="00F26B39">
              <w:rPr>
                <w:rFonts w:ascii="Times New Roman" w:hAnsi="Times New Roman"/>
                <w:b/>
                <w:bCs/>
                <w:sz w:val="20"/>
                <w:szCs w:val="20"/>
              </w:rPr>
              <w:t>Nt</w:t>
            </w:r>
          </w:p>
        </w:tc>
        <w:tc>
          <w:tcPr>
            <w:tcW w:w="992" w:type="dxa"/>
            <w:gridSpan w:val="2"/>
            <w:tcBorders>
              <w:top w:val="single" w:sz="4" w:space="0" w:color="auto"/>
              <w:bottom w:val="single" w:sz="4" w:space="0" w:color="auto"/>
            </w:tcBorders>
            <w:hideMark/>
          </w:tcPr>
          <w:p w:rsidR="00C53687" w:rsidRPr="00F26B39" w:rsidRDefault="00C53687" w:rsidP="004B0A66">
            <w:pPr>
              <w:spacing w:line="360" w:lineRule="auto"/>
              <w:jc w:val="both"/>
              <w:rPr>
                <w:rFonts w:ascii="Times New Roman" w:hAnsi="Times New Roman"/>
                <w:b/>
                <w:bCs/>
                <w:sz w:val="20"/>
                <w:szCs w:val="20"/>
              </w:rPr>
            </w:pPr>
            <w:r w:rsidRPr="00F26B39">
              <w:rPr>
                <w:rFonts w:ascii="Times New Roman" w:hAnsi="Times New Roman"/>
                <w:b/>
                <w:bCs/>
                <w:sz w:val="20"/>
                <w:szCs w:val="20"/>
              </w:rPr>
              <w:t>C/Nt</w:t>
            </w:r>
          </w:p>
        </w:tc>
        <w:tc>
          <w:tcPr>
            <w:tcW w:w="992" w:type="dxa"/>
            <w:gridSpan w:val="2"/>
            <w:tcBorders>
              <w:top w:val="single" w:sz="4" w:space="0" w:color="auto"/>
              <w:bottom w:val="single" w:sz="4" w:space="0" w:color="auto"/>
            </w:tcBorders>
            <w:hideMark/>
          </w:tcPr>
          <w:p w:rsidR="00C53687" w:rsidRPr="00F26B39" w:rsidRDefault="00C53687" w:rsidP="004B0A66">
            <w:pPr>
              <w:spacing w:line="360" w:lineRule="auto"/>
              <w:jc w:val="both"/>
              <w:rPr>
                <w:rFonts w:ascii="Times New Roman" w:hAnsi="Times New Roman"/>
                <w:b/>
                <w:bCs/>
                <w:sz w:val="20"/>
                <w:szCs w:val="20"/>
              </w:rPr>
            </w:pPr>
            <w:r w:rsidRPr="00F26B39">
              <w:rPr>
                <w:rFonts w:ascii="Times New Roman" w:hAnsi="Times New Roman"/>
                <w:b/>
                <w:bCs/>
                <w:sz w:val="20"/>
                <w:szCs w:val="20"/>
              </w:rPr>
              <w:t>P.ass</w:t>
            </w:r>
          </w:p>
        </w:tc>
        <w:tc>
          <w:tcPr>
            <w:tcW w:w="851" w:type="dxa"/>
            <w:tcBorders>
              <w:top w:val="single" w:sz="4" w:space="0" w:color="auto"/>
              <w:bottom w:val="single" w:sz="4" w:space="0" w:color="auto"/>
            </w:tcBorders>
            <w:hideMark/>
          </w:tcPr>
          <w:p w:rsidR="00C53687" w:rsidRPr="00F26B39" w:rsidRDefault="00C53687" w:rsidP="004B0A66">
            <w:pPr>
              <w:spacing w:line="360" w:lineRule="auto"/>
              <w:jc w:val="both"/>
              <w:rPr>
                <w:rFonts w:ascii="Times New Roman" w:hAnsi="Times New Roman"/>
                <w:b/>
                <w:bCs/>
                <w:sz w:val="20"/>
                <w:szCs w:val="20"/>
              </w:rPr>
            </w:pPr>
            <w:r w:rsidRPr="00F26B39">
              <w:rPr>
                <w:rFonts w:ascii="Times New Roman" w:hAnsi="Times New Roman"/>
                <w:b/>
                <w:bCs/>
                <w:sz w:val="20"/>
                <w:szCs w:val="20"/>
              </w:rPr>
              <w:t>Ca</w:t>
            </w:r>
            <w:r w:rsidRPr="00F26B39">
              <w:rPr>
                <w:rFonts w:ascii="Times New Roman" w:hAnsi="Times New Roman"/>
                <w:b/>
                <w:bCs/>
                <w:sz w:val="20"/>
                <w:szCs w:val="20"/>
                <w:vertAlign w:val="superscript"/>
              </w:rPr>
              <w:t>2+</w:t>
            </w:r>
          </w:p>
        </w:tc>
        <w:tc>
          <w:tcPr>
            <w:tcW w:w="868" w:type="dxa"/>
            <w:gridSpan w:val="2"/>
            <w:tcBorders>
              <w:top w:val="single" w:sz="4" w:space="0" w:color="auto"/>
              <w:bottom w:val="single" w:sz="4" w:space="0" w:color="auto"/>
            </w:tcBorders>
            <w:hideMark/>
          </w:tcPr>
          <w:p w:rsidR="00C53687" w:rsidRPr="00F26B39" w:rsidRDefault="00C53687" w:rsidP="004B0A66">
            <w:pPr>
              <w:spacing w:line="360" w:lineRule="auto"/>
              <w:jc w:val="both"/>
              <w:rPr>
                <w:rFonts w:ascii="Times New Roman" w:hAnsi="Times New Roman"/>
                <w:b/>
                <w:bCs/>
                <w:sz w:val="20"/>
                <w:szCs w:val="20"/>
              </w:rPr>
            </w:pPr>
            <w:r w:rsidRPr="00F26B39">
              <w:rPr>
                <w:rFonts w:ascii="Times New Roman" w:hAnsi="Times New Roman"/>
                <w:b/>
                <w:bCs/>
                <w:sz w:val="20"/>
                <w:szCs w:val="20"/>
              </w:rPr>
              <w:t xml:space="preserve"> Mg</w:t>
            </w:r>
            <w:r w:rsidRPr="00F26B39">
              <w:rPr>
                <w:rFonts w:ascii="Times New Roman" w:hAnsi="Times New Roman"/>
                <w:b/>
                <w:bCs/>
                <w:sz w:val="20"/>
                <w:szCs w:val="20"/>
                <w:vertAlign w:val="superscript"/>
              </w:rPr>
              <w:t>2+</w:t>
            </w:r>
          </w:p>
        </w:tc>
        <w:tc>
          <w:tcPr>
            <w:tcW w:w="721" w:type="dxa"/>
            <w:tcBorders>
              <w:top w:val="single" w:sz="4" w:space="0" w:color="auto"/>
              <w:bottom w:val="single" w:sz="4" w:space="0" w:color="auto"/>
            </w:tcBorders>
            <w:hideMark/>
          </w:tcPr>
          <w:p w:rsidR="00C53687" w:rsidRPr="00F26B39" w:rsidRDefault="00C53687" w:rsidP="004B0A66">
            <w:pPr>
              <w:spacing w:line="360" w:lineRule="auto"/>
              <w:jc w:val="both"/>
              <w:rPr>
                <w:rFonts w:ascii="Times New Roman" w:hAnsi="Times New Roman"/>
                <w:b/>
                <w:bCs/>
                <w:sz w:val="20"/>
                <w:szCs w:val="20"/>
              </w:rPr>
            </w:pPr>
            <w:r w:rsidRPr="00F26B39">
              <w:rPr>
                <w:rFonts w:ascii="Times New Roman" w:hAnsi="Times New Roman"/>
                <w:b/>
                <w:bCs/>
                <w:sz w:val="20"/>
                <w:szCs w:val="20"/>
              </w:rPr>
              <w:t xml:space="preserve"> K</w:t>
            </w:r>
            <w:r w:rsidRPr="00F26B39">
              <w:rPr>
                <w:rFonts w:ascii="Times New Roman" w:hAnsi="Times New Roman"/>
                <w:b/>
                <w:bCs/>
                <w:sz w:val="20"/>
                <w:szCs w:val="20"/>
                <w:vertAlign w:val="superscript"/>
              </w:rPr>
              <w:t>+</w:t>
            </w:r>
          </w:p>
        </w:tc>
        <w:tc>
          <w:tcPr>
            <w:tcW w:w="603" w:type="dxa"/>
            <w:tcBorders>
              <w:top w:val="single" w:sz="4" w:space="0" w:color="auto"/>
              <w:bottom w:val="single" w:sz="4" w:space="0" w:color="auto"/>
            </w:tcBorders>
            <w:hideMark/>
          </w:tcPr>
          <w:p w:rsidR="00C53687" w:rsidRPr="00F26B39" w:rsidRDefault="00C53687" w:rsidP="004B0A66">
            <w:pPr>
              <w:spacing w:line="360" w:lineRule="auto"/>
              <w:jc w:val="both"/>
              <w:rPr>
                <w:rFonts w:ascii="Times New Roman" w:hAnsi="Times New Roman"/>
                <w:b/>
                <w:bCs/>
                <w:sz w:val="20"/>
                <w:szCs w:val="20"/>
              </w:rPr>
            </w:pPr>
            <w:r w:rsidRPr="00F26B39">
              <w:rPr>
                <w:rFonts w:ascii="Times New Roman" w:hAnsi="Times New Roman"/>
                <w:b/>
                <w:bCs/>
                <w:sz w:val="20"/>
                <w:szCs w:val="20"/>
              </w:rPr>
              <w:t>Na</w:t>
            </w:r>
            <w:r w:rsidRPr="00F26B39">
              <w:rPr>
                <w:rFonts w:ascii="Times New Roman" w:hAnsi="Times New Roman"/>
                <w:b/>
                <w:bCs/>
                <w:sz w:val="20"/>
                <w:szCs w:val="20"/>
                <w:vertAlign w:val="superscript"/>
              </w:rPr>
              <w:t>+</w:t>
            </w:r>
          </w:p>
        </w:tc>
        <w:tc>
          <w:tcPr>
            <w:tcW w:w="1505" w:type="dxa"/>
            <w:tcBorders>
              <w:top w:val="single" w:sz="4" w:space="0" w:color="auto"/>
              <w:bottom w:val="single" w:sz="4" w:space="0" w:color="auto"/>
            </w:tcBorders>
            <w:hideMark/>
          </w:tcPr>
          <w:p w:rsidR="00C53687" w:rsidRPr="00F26B39" w:rsidRDefault="00C53687" w:rsidP="004B0A66">
            <w:pPr>
              <w:spacing w:line="360" w:lineRule="auto"/>
              <w:jc w:val="both"/>
              <w:rPr>
                <w:rFonts w:ascii="Times New Roman" w:hAnsi="Times New Roman"/>
                <w:b/>
                <w:bCs/>
                <w:sz w:val="20"/>
                <w:szCs w:val="20"/>
              </w:rPr>
            </w:pPr>
            <w:r w:rsidRPr="00F26B39">
              <w:rPr>
                <w:rFonts w:ascii="Times New Roman" w:hAnsi="Times New Roman"/>
                <w:b/>
                <w:bCs/>
                <w:sz w:val="20"/>
                <w:szCs w:val="20"/>
              </w:rPr>
              <w:t>CEC</w:t>
            </w:r>
          </w:p>
        </w:tc>
      </w:tr>
      <w:tr w:rsidR="00C53687" w:rsidRPr="00F26B39" w:rsidTr="004B0A66">
        <w:trPr>
          <w:gridAfter w:val="1"/>
          <w:wAfter w:w="6" w:type="dxa"/>
          <w:trHeight w:val="571"/>
        </w:trPr>
        <w:tc>
          <w:tcPr>
            <w:tcW w:w="1843" w:type="dxa"/>
            <w:gridSpan w:val="2"/>
            <w:tcBorders>
              <w:top w:val="single" w:sz="4" w:space="0" w:color="auto"/>
              <w:bottom w:val="single" w:sz="4" w:space="0" w:color="auto"/>
            </w:tcBorders>
            <w:vAlign w:val="center"/>
            <w:hideMark/>
          </w:tcPr>
          <w:p w:rsidR="00C53687" w:rsidRPr="00F26B39" w:rsidRDefault="00C53687" w:rsidP="004B0A66">
            <w:pPr>
              <w:spacing w:line="360" w:lineRule="auto"/>
              <w:jc w:val="both"/>
              <w:rPr>
                <w:rFonts w:ascii="Times New Roman" w:hAnsi="Times New Roman"/>
                <w:sz w:val="20"/>
                <w:szCs w:val="20"/>
              </w:rPr>
            </w:pPr>
            <w:r w:rsidRPr="00F26B39">
              <w:rPr>
                <w:rFonts w:ascii="Times New Roman" w:hAnsi="Times New Roman"/>
                <w:sz w:val="20"/>
                <w:szCs w:val="20"/>
              </w:rPr>
              <w:t>Threshold value</w:t>
            </w:r>
          </w:p>
        </w:tc>
        <w:tc>
          <w:tcPr>
            <w:tcW w:w="709" w:type="dxa"/>
            <w:tcBorders>
              <w:top w:val="single" w:sz="4" w:space="0" w:color="auto"/>
              <w:bottom w:val="single" w:sz="4" w:space="0" w:color="auto"/>
            </w:tcBorders>
            <w:vAlign w:val="center"/>
            <w:hideMark/>
          </w:tcPr>
          <w:p w:rsidR="00C53687" w:rsidRPr="00F26B39" w:rsidRDefault="00C53687" w:rsidP="004B0A66">
            <w:pPr>
              <w:spacing w:line="360" w:lineRule="auto"/>
              <w:jc w:val="both"/>
              <w:rPr>
                <w:rFonts w:ascii="Times New Roman" w:hAnsi="Times New Roman"/>
                <w:sz w:val="20"/>
                <w:szCs w:val="20"/>
              </w:rPr>
            </w:pPr>
            <w:r w:rsidRPr="00F26B39">
              <w:rPr>
                <w:rFonts w:ascii="Times New Roman" w:hAnsi="Times New Roman"/>
                <w:sz w:val="20"/>
                <w:szCs w:val="20"/>
              </w:rPr>
              <w:t>1,6-</w:t>
            </w:r>
            <w:r w:rsidRPr="00F26B39">
              <w:rPr>
                <w:rFonts w:ascii="Times New Roman" w:hAnsi="Times New Roman"/>
                <w:sz w:val="20"/>
                <w:szCs w:val="20"/>
              </w:rPr>
              <w:br/>
              <w:t>2, 5</w:t>
            </w:r>
          </w:p>
        </w:tc>
        <w:tc>
          <w:tcPr>
            <w:tcW w:w="850" w:type="dxa"/>
            <w:gridSpan w:val="2"/>
            <w:tcBorders>
              <w:top w:val="single" w:sz="4" w:space="0" w:color="auto"/>
              <w:bottom w:val="single" w:sz="4" w:space="0" w:color="auto"/>
            </w:tcBorders>
            <w:vAlign w:val="center"/>
            <w:hideMark/>
          </w:tcPr>
          <w:p w:rsidR="00C53687" w:rsidRPr="00F26B39" w:rsidRDefault="00C53687" w:rsidP="004B0A66">
            <w:pPr>
              <w:spacing w:line="360" w:lineRule="auto"/>
              <w:jc w:val="both"/>
              <w:rPr>
                <w:rFonts w:ascii="Times New Roman" w:hAnsi="Times New Roman"/>
                <w:sz w:val="20"/>
                <w:szCs w:val="20"/>
              </w:rPr>
            </w:pPr>
            <w:r w:rsidRPr="00F26B39">
              <w:rPr>
                <w:rFonts w:ascii="Times New Roman" w:hAnsi="Times New Roman"/>
                <w:sz w:val="20"/>
                <w:szCs w:val="20"/>
              </w:rPr>
              <w:t>1,2-</w:t>
            </w:r>
            <w:r w:rsidRPr="00F26B39">
              <w:rPr>
                <w:rFonts w:ascii="Times New Roman" w:hAnsi="Times New Roman"/>
                <w:sz w:val="20"/>
                <w:szCs w:val="20"/>
              </w:rPr>
              <w:br/>
              <w:t>2,2</w:t>
            </w:r>
          </w:p>
        </w:tc>
        <w:tc>
          <w:tcPr>
            <w:tcW w:w="709" w:type="dxa"/>
            <w:tcBorders>
              <w:top w:val="single" w:sz="4" w:space="0" w:color="auto"/>
              <w:bottom w:val="single" w:sz="4" w:space="0" w:color="auto"/>
            </w:tcBorders>
            <w:vAlign w:val="center"/>
            <w:hideMark/>
          </w:tcPr>
          <w:p w:rsidR="00C53687" w:rsidRPr="00F26B39" w:rsidRDefault="00C53687" w:rsidP="004B0A66">
            <w:pPr>
              <w:spacing w:line="360" w:lineRule="auto"/>
              <w:jc w:val="both"/>
              <w:rPr>
                <w:rFonts w:ascii="Times New Roman" w:hAnsi="Times New Roman"/>
                <w:sz w:val="20"/>
                <w:szCs w:val="20"/>
              </w:rPr>
            </w:pPr>
            <w:r w:rsidRPr="00F26B39">
              <w:rPr>
                <w:rFonts w:ascii="Times New Roman" w:hAnsi="Times New Roman"/>
                <w:sz w:val="20"/>
                <w:szCs w:val="20"/>
              </w:rPr>
              <w:t>11</w:t>
            </w:r>
            <w:r w:rsidR="00BF774C" w:rsidRPr="00F26B39">
              <w:rPr>
                <w:rFonts w:ascii="Times New Roman" w:hAnsi="Times New Roman"/>
                <w:sz w:val="20"/>
                <w:szCs w:val="20"/>
              </w:rPr>
              <w:t>-</w:t>
            </w:r>
            <w:r w:rsidRPr="00F26B39">
              <w:rPr>
                <w:rFonts w:ascii="Times New Roman" w:hAnsi="Times New Roman"/>
                <w:sz w:val="20"/>
                <w:szCs w:val="20"/>
              </w:rPr>
              <w:t>15</w:t>
            </w:r>
          </w:p>
        </w:tc>
        <w:tc>
          <w:tcPr>
            <w:tcW w:w="709" w:type="dxa"/>
            <w:tcBorders>
              <w:top w:val="single" w:sz="4" w:space="0" w:color="auto"/>
              <w:bottom w:val="single" w:sz="4" w:space="0" w:color="auto"/>
            </w:tcBorders>
            <w:vAlign w:val="center"/>
            <w:hideMark/>
          </w:tcPr>
          <w:p w:rsidR="00C53687" w:rsidRPr="00F26B39" w:rsidRDefault="00C53687" w:rsidP="004B0A66">
            <w:pPr>
              <w:spacing w:line="360" w:lineRule="auto"/>
              <w:jc w:val="both"/>
              <w:rPr>
                <w:rFonts w:ascii="Times New Roman" w:hAnsi="Times New Roman"/>
                <w:sz w:val="20"/>
                <w:szCs w:val="20"/>
              </w:rPr>
            </w:pPr>
            <w:r w:rsidRPr="00F26B39">
              <w:rPr>
                <w:rFonts w:ascii="Times New Roman" w:hAnsi="Times New Roman"/>
                <w:sz w:val="20"/>
                <w:szCs w:val="20"/>
              </w:rPr>
              <w:t xml:space="preserve">3 </w:t>
            </w:r>
            <w:r w:rsidR="00BF774C" w:rsidRPr="00F26B39">
              <w:rPr>
                <w:rFonts w:ascii="Times New Roman" w:hAnsi="Times New Roman"/>
                <w:sz w:val="20"/>
                <w:szCs w:val="20"/>
              </w:rPr>
              <w:t>-</w:t>
            </w:r>
            <w:r w:rsidRPr="00F26B39">
              <w:rPr>
                <w:rFonts w:ascii="Times New Roman" w:hAnsi="Times New Roman"/>
                <w:sz w:val="20"/>
                <w:szCs w:val="20"/>
              </w:rPr>
              <w:t>8</w:t>
            </w:r>
          </w:p>
        </w:tc>
        <w:tc>
          <w:tcPr>
            <w:tcW w:w="1317" w:type="dxa"/>
            <w:gridSpan w:val="3"/>
            <w:tcBorders>
              <w:top w:val="single" w:sz="4" w:space="0" w:color="auto"/>
              <w:bottom w:val="single" w:sz="4" w:space="0" w:color="auto"/>
            </w:tcBorders>
            <w:vAlign w:val="center"/>
            <w:hideMark/>
          </w:tcPr>
          <w:p w:rsidR="00C53687" w:rsidRPr="00F26B39" w:rsidRDefault="00C53687" w:rsidP="004B0A66">
            <w:pPr>
              <w:spacing w:line="360" w:lineRule="auto"/>
              <w:jc w:val="both"/>
              <w:rPr>
                <w:rFonts w:ascii="Times New Roman" w:hAnsi="Times New Roman"/>
                <w:sz w:val="20"/>
                <w:szCs w:val="20"/>
              </w:rPr>
            </w:pPr>
            <w:r w:rsidRPr="00F26B39">
              <w:rPr>
                <w:rFonts w:ascii="Times New Roman" w:hAnsi="Times New Roman"/>
                <w:sz w:val="20"/>
                <w:szCs w:val="20"/>
              </w:rPr>
              <w:t>5</w:t>
            </w:r>
            <w:r w:rsidR="00BF774C" w:rsidRPr="00F26B39">
              <w:rPr>
                <w:rFonts w:ascii="Times New Roman" w:hAnsi="Times New Roman"/>
                <w:sz w:val="20"/>
                <w:szCs w:val="20"/>
              </w:rPr>
              <w:t xml:space="preserve"> -</w:t>
            </w:r>
            <w:r w:rsidRPr="00F26B39">
              <w:rPr>
                <w:rFonts w:ascii="Times New Roman" w:hAnsi="Times New Roman"/>
                <w:sz w:val="20"/>
                <w:szCs w:val="20"/>
              </w:rPr>
              <w:t>8</w:t>
            </w:r>
          </w:p>
        </w:tc>
        <w:tc>
          <w:tcPr>
            <w:tcW w:w="685" w:type="dxa"/>
            <w:tcBorders>
              <w:top w:val="single" w:sz="4" w:space="0" w:color="auto"/>
              <w:bottom w:val="single" w:sz="4" w:space="0" w:color="auto"/>
            </w:tcBorders>
            <w:vAlign w:val="center"/>
            <w:hideMark/>
          </w:tcPr>
          <w:p w:rsidR="00C53687" w:rsidRPr="00F26B39" w:rsidRDefault="00C53687" w:rsidP="004B0A66">
            <w:pPr>
              <w:spacing w:line="360" w:lineRule="auto"/>
              <w:jc w:val="both"/>
              <w:rPr>
                <w:rFonts w:ascii="Times New Roman" w:hAnsi="Times New Roman"/>
                <w:sz w:val="20"/>
                <w:szCs w:val="20"/>
              </w:rPr>
            </w:pPr>
            <w:r w:rsidRPr="00F26B39">
              <w:rPr>
                <w:rFonts w:ascii="Times New Roman" w:hAnsi="Times New Roman"/>
                <w:sz w:val="20"/>
                <w:szCs w:val="20"/>
              </w:rPr>
              <w:t>1,5-</w:t>
            </w:r>
            <w:r w:rsidRPr="00F26B39">
              <w:rPr>
                <w:rFonts w:ascii="Times New Roman" w:hAnsi="Times New Roman"/>
                <w:sz w:val="20"/>
                <w:szCs w:val="20"/>
              </w:rPr>
              <w:br/>
              <w:t>3,0</w:t>
            </w:r>
          </w:p>
        </w:tc>
        <w:tc>
          <w:tcPr>
            <w:tcW w:w="721" w:type="dxa"/>
            <w:tcBorders>
              <w:top w:val="single" w:sz="4" w:space="0" w:color="auto"/>
              <w:bottom w:val="single" w:sz="4" w:space="0" w:color="auto"/>
            </w:tcBorders>
            <w:vAlign w:val="center"/>
            <w:hideMark/>
          </w:tcPr>
          <w:p w:rsidR="00C53687" w:rsidRPr="00F26B39" w:rsidRDefault="00C53687" w:rsidP="004B0A66">
            <w:pPr>
              <w:spacing w:line="360" w:lineRule="auto"/>
              <w:jc w:val="both"/>
              <w:rPr>
                <w:rFonts w:ascii="Times New Roman" w:hAnsi="Times New Roman"/>
                <w:sz w:val="20"/>
                <w:szCs w:val="20"/>
              </w:rPr>
            </w:pPr>
            <w:r w:rsidRPr="00F26B39">
              <w:rPr>
                <w:rFonts w:ascii="Times New Roman" w:hAnsi="Times New Roman"/>
                <w:sz w:val="20"/>
                <w:szCs w:val="20"/>
              </w:rPr>
              <w:t>0,15-</w:t>
            </w:r>
            <w:r w:rsidRPr="00F26B39">
              <w:rPr>
                <w:rFonts w:ascii="Times New Roman" w:hAnsi="Times New Roman"/>
                <w:sz w:val="20"/>
                <w:szCs w:val="20"/>
              </w:rPr>
              <w:br/>
              <w:t>0,25</w:t>
            </w:r>
          </w:p>
        </w:tc>
        <w:tc>
          <w:tcPr>
            <w:tcW w:w="603" w:type="dxa"/>
            <w:tcBorders>
              <w:top w:val="single" w:sz="4" w:space="0" w:color="auto"/>
              <w:bottom w:val="single" w:sz="4" w:space="0" w:color="auto"/>
            </w:tcBorders>
            <w:vAlign w:val="center"/>
            <w:hideMark/>
          </w:tcPr>
          <w:p w:rsidR="00C53687" w:rsidRPr="00F26B39" w:rsidRDefault="00C53687" w:rsidP="004B0A66">
            <w:pPr>
              <w:spacing w:line="360" w:lineRule="auto"/>
              <w:jc w:val="both"/>
              <w:rPr>
                <w:rFonts w:ascii="Times New Roman" w:hAnsi="Times New Roman"/>
                <w:sz w:val="20"/>
                <w:szCs w:val="20"/>
              </w:rPr>
            </w:pPr>
            <w:r w:rsidRPr="00F26B39">
              <w:rPr>
                <w:rFonts w:ascii="Times New Roman" w:hAnsi="Times New Roman"/>
                <w:sz w:val="20"/>
                <w:szCs w:val="20"/>
              </w:rPr>
              <w:t>0,3-</w:t>
            </w:r>
            <w:r w:rsidRPr="00F26B39">
              <w:rPr>
                <w:rFonts w:ascii="Times New Roman" w:hAnsi="Times New Roman"/>
                <w:sz w:val="20"/>
                <w:szCs w:val="20"/>
              </w:rPr>
              <w:br/>
              <w:t>0,7</w:t>
            </w:r>
          </w:p>
        </w:tc>
        <w:tc>
          <w:tcPr>
            <w:tcW w:w="1505" w:type="dxa"/>
            <w:tcBorders>
              <w:top w:val="single" w:sz="4" w:space="0" w:color="auto"/>
              <w:bottom w:val="single" w:sz="4" w:space="0" w:color="auto"/>
            </w:tcBorders>
            <w:vAlign w:val="center"/>
            <w:hideMark/>
          </w:tcPr>
          <w:p w:rsidR="00C53687" w:rsidRPr="00F26B39" w:rsidRDefault="00C53687" w:rsidP="004B0A66">
            <w:pPr>
              <w:spacing w:line="360" w:lineRule="auto"/>
              <w:jc w:val="both"/>
              <w:rPr>
                <w:rFonts w:ascii="Times New Roman" w:hAnsi="Times New Roman"/>
                <w:sz w:val="20"/>
                <w:szCs w:val="20"/>
              </w:rPr>
            </w:pPr>
            <w:r w:rsidRPr="00F26B39">
              <w:rPr>
                <w:rFonts w:ascii="Times New Roman" w:hAnsi="Times New Roman"/>
                <w:sz w:val="20"/>
                <w:szCs w:val="20"/>
              </w:rPr>
              <w:t>10≤CEC≤2 0</w:t>
            </w:r>
          </w:p>
        </w:tc>
      </w:tr>
      <w:bookmarkEnd w:id="8"/>
    </w:tbl>
    <w:p w:rsidR="0076416B" w:rsidRDefault="0076416B" w:rsidP="00B21CAF">
      <w:pPr>
        <w:spacing w:line="360" w:lineRule="auto"/>
        <w:jc w:val="both"/>
        <w:rPr>
          <w:rFonts w:ascii="Times New Roman" w:hAnsi="Times New Roman" w:cs="Times New Roman"/>
          <w:sz w:val="24"/>
          <w:szCs w:val="24"/>
        </w:rPr>
      </w:pPr>
    </w:p>
    <w:p w:rsidR="00932E48" w:rsidRPr="00932E48" w:rsidRDefault="00B21CAF" w:rsidP="00955673">
      <w:pPr>
        <w:spacing w:line="360" w:lineRule="auto"/>
        <w:ind w:firstLine="284"/>
        <w:jc w:val="both"/>
        <w:rPr>
          <w:rFonts w:ascii="Times New Roman" w:hAnsi="Times New Roman" w:cs="Times New Roman"/>
          <w:b/>
          <w:bCs/>
          <w:sz w:val="24"/>
          <w:szCs w:val="24"/>
        </w:rPr>
      </w:pPr>
      <w:r>
        <w:rPr>
          <w:rFonts w:ascii="Times New Roman" w:hAnsi="Times New Roman" w:cs="Times New Roman"/>
          <w:b/>
          <w:bCs/>
          <w:sz w:val="24"/>
          <w:szCs w:val="24"/>
        </w:rPr>
        <w:t xml:space="preserve">2.2.4 </w:t>
      </w:r>
      <w:commentRangeStart w:id="9"/>
      <w:r w:rsidR="00932E48" w:rsidRPr="00932E48">
        <w:rPr>
          <w:rFonts w:ascii="Times New Roman" w:hAnsi="Times New Roman" w:cs="Times New Roman"/>
          <w:b/>
          <w:bCs/>
          <w:sz w:val="24"/>
          <w:szCs w:val="24"/>
        </w:rPr>
        <w:t>Assessment of soilfertilitylevels</w:t>
      </w:r>
      <w:commentRangeEnd w:id="9"/>
      <w:r w:rsidR="004B0A66">
        <w:rPr>
          <w:rStyle w:val="CommentReference"/>
        </w:rPr>
        <w:commentReference w:id="9"/>
      </w:r>
    </w:p>
    <w:p w:rsidR="00932E48" w:rsidRPr="00DD1A6E" w:rsidRDefault="00932E48" w:rsidP="00955673">
      <w:pPr>
        <w:spacing w:line="360" w:lineRule="auto"/>
        <w:ind w:firstLine="284"/>
        <w:jc w:val="both"/>
        <w:rPr>
          <w:rFonts w:ascii="Times New Roman" w:hAnsi="Times New Roman" w:cs="Times New Roman"/>
          <w:sz w:val="24"/>
          <w:szCs w:val="24"/>
          <w:lang w:val="en-US"/>
        </w:rPr>
      </w:pPr>
      <w:r w:rsidRPr="00903661">
        <w:rPr>
          <w:rFonts w:ascii="Times New Roman" w:hAnsi="Times New Roman" w:cs="Times New Roman"/>
          <w:sz w:val="24"/>
          <w:szCs w:val="24"/>
          <w:lang w:val="en-US"/>
        </w:rPr>
        <w:lastRenderedPageBreak/>
        <w:t xml:space="preserve">The fertility of the soils studied was assessed </w:t>
      </w:r>
      <w:commentRangeStart w:id="10"/>
      <w:r w:rsidRPr="00903661">
        <w:rPr>
          <w:rFonts w:ascii="Times New Roman" w:hAnsi="Times New Roman" w:cs="Times New Roman"/>
          <w:sz w:val="24"/>
          <w:szCs w:val="24"/>
          <w:lang w:val="en-US"/>
        </w:rPr>
        <w:t>according to the criteria for classifying fertility classes as reported by Amonmide et al</w:t>
      </w:r>
      <w:r w:rsidR="00A20BE5" w:rsidRPr="00903661">
        <w:rPr>
          <w:rFonts w:ascii="Times New Roman" w:hAnsi="Times New Roman" w:cs="Times New Roman"/>
          <w:sz w:val="24"/>
          <w:szCs w:val="24"/>
          <w:lang w:val="en-US"/>
        </w:rPr>
        <w:t>.</w:t>
      </w:r>
      <w:r w:rsidR="00644794" w:rsidRPr="00A20BE5">
        <w:rPr>
          <w:rFonts w:ascii="Times New Roman" w:hAnsi="Times New Roman"/>
          <w:color w:val="0070C0"/>
          <w:sz w:val="24"/>
          <w:szCs w:val="24"/>
        </w:rPr>
        <w:fldChar w:fldCharType="begin"/>
      </w:r>
      <w:r w:rsidR="00DD1A6E">
        <w:rPr>
          <w:rFonts w:ascii="Times New Roman" w:hAnsi="Times New Roman"/>
          <w:color w:val="0070C0"/>
          <w:sz w:val="24"/>
          <w:szCs w:val="24"/>
          <w:lang w:val="en-US"/>
        </w:rPr>
        <w:instrText xml:space="preserve"> ADDIN ZOTERO_ITEM CSL_CITATION {"citationID":"0moy2L1E","properties":{"formattedCitation":"(Amonmide et al., 2019)","plainCitation":"(Amonmide et al., 2019)","noteIndex":0},"citationItems":[{"id":31,"uris":["http://zotero.org/users/7150819/items/YBZRG644"],"itemData":{"id":31,"type":"article-journal","container-title":"International Journal of Biological and Chemical Sciences","DOI":"10.4314/ijbcs.v13i3.52","journalAbbreviation":"International Journal of Biological and Chemical Sciences","page":"1846","source":"ResearchGate","title":"Contribution à l’évaluation du niveau de fertilité des sols dans les systèmes de culture à base du coton au Bénin","volume":"13","author":[{"family":"Amonmide","given":"I."},{"family":"Dagbenonbakin","given":"Gustave"},{"family":"Agbangba","given":"Emile"},{"family":"Akponikpe","given":"Irenikatche"}],"issued":{"date-parts":[["2019",9,13]]}}}],"schema":"https://github.com/citation-style-language/schema/raw/master/csl-citation.json"} </w:instrText>
      </w:r>
      <w:r w:rsidR="00644794" w:rsidRPr="00A20BE5">
        <w:rPr>
          <w:rFonts w:ascii="Times New Roman" w:hAnsi="Times New Roman"/>
          <w:color w:val="0070C0"/>
          <w:sz w:val="24"/>
          <w:szCs w:val="24"/>
        </w:rPr>
        <w:fldChar w:fldCharType="separate"/>
      </w:r>
      <w:r w:rsidR="00DD1A6E" w:rsidRPr="00DD1A6E">
        <w:rPr>
          <w:rFonts w:ascii="Times New Roman" w:hAnsi="Times New Roman" w:cs="Times New Roman"/>
          <w:sz w:val="24"/>
          <w:lang w:val="en-US"/>
        </w:rPr>
        <w:t>(2019)</w:t>
      </w:r>
      <w:r w:rsidR="00644794" w:rsidRPr="00A20BE5">
        <w:rPr>
          <w:rFonts w:ascii="Times New Roman" w:hAnsi="Times New Roman"/>
          <w:color w:val="0070C0"/>
          <w:sz w:val="24"/>
          <w:szCs w:val="24"/>
        </w:rPr>
        <w:fldChar w:fldCharType="end"/>
      </w:r>
      <w:r w:rsidRPr="00DD1A6E">
        <w:rPr>
          <w:rFonts w:ascii="Times New Roman" w:hAnsi="Times New Roman" w:cs="Times New Roman"/>
          <w:sz w:val="24"/>
          <w:szCs w:val="24"/>
          <w:lang w:val="en-US"/>
        </w:rPr>
        <w:t>, (</w:t>
      </w:r>
      <w:r w:rsidRPr="00DD1A6E">
        <w:rPr>
          <w:rFonts w:ascii="Times New Roman" w:hAnsi="Times New Roman" w:cs="Times New Roman"/>
          <w:color w:val="000000" w:themeColor="text1"/>
          <w:sz w:val="24"/>
          <w:szCs w:val="24"/>
          <w:lang w:val="en-US"/>
        </w:rPr>
        <w:t>Table</w:t>
      </w:r>
      <w:r w:rsidR="00B21CAF" w:rsidRPr="00DD1A6E">
        <w:rPr>
          <w:rFonts w:ascii="Times New Roman" w:hAnsi="Times New Roman" w:cs="Times New Roman"/>
          <w:color w:val="0000FF"/>
          <w:sz w:val="24"/>
          <w:szCs w:val="24"/>
          <w:lang w:val="en-US"/>
        </w:rPr>
        <w:t>3</w:t>
      </w:r>
      <w:r w:rsidRPr="00DD1A6E">
        <w:rPr>
          <w:rFonts w:ascii="Times New Roman" w:hAnsi="Times New Roman" w:cs="Times New Roman"/>
          <w:sz w:val="24"/>
          <w:szCs w:val="24"/>
          <w:lang w:val="en-US"/>
        </w:rPr>
        <w:t>).</w:t>
      </w:r>
      <w:commentRangeEnd w:id="10"/>
      <w:r w:rsidR="004B0A66">
        <w:rPr>
          <w:rStyle w:val="CommentReference"/>
        </w:rPr>
        <w:commentReference w:id="10"/>
      </w:r>
    </w:p>
    <w:p w:rsidR="00932E48" w:rsidRPr="00593C46" w:rsidRDefault="00932E48" w:rsidP="00593C46">
      <w:pPr>
        <w:spacing w:line="360" w:lineRule="auto"/>
        <w:ind w:firstLine="284"/>
        <w:jc w:val="both"/>
        <w:rPr>
          <w:rFonts w:ascii="Times New Roman" w:hAnsi="Times New Roman" w:cs="Times New Roman"/>
          <w:b/>
          <w:bCs/>
          <w:sz w:val="24"/>
          <w:szCs w:val="24"/>
          <w:lang w:val="en-US"/>
        </w:rPr>
      </w:pPr>
      <w:r w:rsidRPr="00593C46">
        <w:rPr>
          <w:rFonts w:ascii="Times New Roman" w:hAnsi="Times New Roman" w:cs="Times New Roman"/>
          <w:b/>
          <w:bCs/>
          <w:sz w:val="24"/>
          <w:szCs w:val="24"/>
          <w:lang w:val="en-US"/>
        </w:rPr>
        <w:t xml:space="preserve">Table </w:t>
      </w:r>
      <w:r w:rsidR="00B21CAF" w:rsidRPr="00593C46">
        <w:rPr>
          <w:rFonts w:ascii="Times New Roman" w:hAnsi="Times New Roman" w:cs="Times New Roman"/>
          <w:b/>
          <w:bCs/>
          <w:sz w:val="24"/>
          <w:szCs w:val="24"/>
          <w:lang w:val="en-US"/>
        </w:rPr>
        <w:t>3</w:t>
      </w:r>
      <w:r w:rsidR="00737782">
        <w:rPr>
          <w:rFonts w:ascii="Times New Roman" w:hAnsi="Times New Roman" w:cs="Times New Roman"/>
          <w:b/>
          <w:bCs/>
          <w:sz w:val="24"/>
          <w:szCs w:val="24"/>
          <w:lang w:val="en-US"/>
        </w:rPr>
        <w:t>.</w:t>
      </w:r>
      <w:r w:rsidRPr="00593C46">
        <w:rPr>
          <w:rFonts w:ascii="Times New Roman" w:hAnsi="Times New Roman" w:cs="Times New Roman"/>
          <w:sz w:val="24"/>
          <w:szCs w:val="24"/>
          <w:lang w:val="en-US"/>
        </w:rPr>
        <w:t>Evaluation criteria for soil fertility classes</w:t>
      </w:r>
    </w:p>
    <w:tbl>
      <w:tblPr>
        <w:tblW w:w="8967" w:type="dxa"/>
        <w:jc w:val="center"/>
        <w:tblCellMar>
          <w:left w:w="70" w:type="dxa"/>
          <w:right w:w="70" w:type="dxa"/>
        </w:tblCellMar>
        <w:tblLook w:val="04A0"/>
      </w:tblPr>
      <w:tblGrid>
        <w:gridCol w:w="2472"/>
        <w:gridCol w:w="1342"/>
        <w:gridCol w:w="1245"/>
        <w:gridCol w:w="1403"/>
        <w:gridCol w:w="1403"/>
        <w:gridCol w:w="1102"/>
      </w:tblGrid>
      <w:tr w:rsidR="00932E48" w:rsidRPr="00F26B39" w:rsidTr="00AF5521">
        <w:trPr>
          <w:trHeight w:val="338"/>
          <w:jc w:val="center"/>
        </w:trPr>
        <w:tc>
          <w:tcPr>
            <w:tcW w:w="8967" w:type="dxa"/>
            <w:gridSpan w:val="6"/>
            <w:tcBorders>
              <w:top w:val="single" w:sz="4" w:space="0" w:color="auto"/>
              <w:left w:val="nil"/>
              <w:right w:val="nil"/>
            </w:tcBorders>
            <w:noWrap/>
            <w:vAlign w:val="center"/>
            <w:hideMark/>
          </w:tcPr>
          <w:p w:rsidR="00932E48" w:rsidRPr="00F26B39" w:rsidRDefault="00932E48" w:rsidP="00AF5521">
            <w:pPr>
              <w:spacing w:line="360" w:lineRule="auto"/>
              <w:ind w:firstLine="284"/>
              <w:rPr>
                <w:rFonts w:ascii="Times New Roman" w:hAnsi="Times New Roman"/>
                <w:b/>
                <w:bCs/>
                <w:color w:val="000000" w:themeColor="text1"/>
                <w:sz w:val="20"/>
                <w:szCs w:val="20"/>
              </w:rPr>
            </w:pPr>
            <w:commentRangeStart w:id="11"/>
            <w:r w:rsidRPr="00F26B39">
              <w:rPr>
                <w:rFonts w:ascii="Times New Roman" w:hAnsi="Times New Roman"/>
                <w:b/>
                <w:bCs/>
                <w:color w:val="000000" w:themeColor="text1"/>
                <w:sz w:val="20"/>
                <w:szCs w:val="20"/>
              </w:rPr>
              <w:t>Fertilitylevel</w:t>
            </w:r>
            <w:commentRangeEnd w:id="11"/>
            <w:r w:rsidR="004B0A66">
              <w:rPr>
                <w:rStyle w:val="CommentReference"/>
              </w:rPr>
              <w:commentReference w:id="11"/>
            </w:r>
          </w:p>
        </w:tc>
      </w:tr>
      <w:tr w:rsidR="00932E48" w:rsidRPr="00F26B39" w:rsidTr="00AF5521">
        <w:trPr>
          <w:trHeight w:val="394"/>
          <w:jc w:val="center"/>
        </w:trPr>
        <w:tc>
          <w:tcPr>
            <w:tcW w:w="2472" w:type="dxa"/>
            <w:tcBorders>
              <w:top w:val="nil"/>
              <w:left w:val="nil"/>
              <w:right w:val="nil"/>
            </w:tcBorders>
            <w:noWrap/>
            <w:vAlign w:val="center"/>
            <w:hideMark/>
          </w:tcPr>
          <w:p w:rsidR="00932E48" w:rsidRPr="00F26B39" w:rsidRDefault="00932E48" w:rsidP="00AF5521">
            <w:pPr>
              <w:spacing w:line="360" w:lineRule="auto"/>
              <w:ind w:firstLine="284"/>
              <w:rPr>
                <w:rFonts w:ascii="Times New Roman" w:hAnsi="Times New Roman"/>
                <w:color w:val="000000" w:themeColor="text1"/>
                <w:sz w:val="20"/>
                <w:szCs w:val="20"/>
              </w:rPr>
            </w:pPr>
          </w:p>
        </w:tc>
        <w:tc>
          <w:tcPr>
            <w:tcW w:w="1342" w:type="dxa"/>
            <w:tcBorders>
              <w:top w:val="nil"/>
              <w:left w:val="nil"/>
              <w:bottom w:val="single" w:sz="4" w:space="0" w:color="auto"/>
              <w:right w:val="nil"/>
            </w:tcBorders>
            <w:noWrap/>
            <w:vAlign w:val="center"/>
            <w:hideMark/>
          </w:tcPr>
          <w:p w:rsidR="00932E48" w:rsidRPr="00F26B39" w:rsidRDefault="00932E48" w:rsidP="00AF5521">
            <w:pPr>
              <w:spacing w:line="360" w:lineRule="auto"/>
              <w:rPr>
                <w:rFonts w:ascii="Times New Roman" w:hAnsi="Times New Roman"/>
                <w:b/>
                <w:bCs/>
                <w:color w:val="000000" w:themeColor="text1"/>
                <w:sz w:val="20"/>
                <w:szCs w:val="20"/>
              </w:rPr>
            </w:pPr>
            <w:r w:rsidRPr="00F26B39">
              <w:rPr>
                <w:rFonts w:ascii="Times New Roman" w:hAnsi="Times New Roman"/>
                <w:b/>
                <w:bCs/>
                <w:color w:val="000000" w:themeColor="text1"/>
                <w:sz w:val="20"/>
                <w:szCs w:val="20"/>
              </w:rPr>
              <w:t>Very high</w:t>
            </w:r>
          </w:p>
        </w:tc>
        <w:tc>
          <w:tcPr>
            <w:tcW w:w="1245" w:type="dxa"/>
            <w:tcBorders>
              <w:top w:val="nil"/>
              <w:left w:val="nil"/>
              <w:bottom w:val="single" w:sz="4" w:space="0" w:color="auto"/>
              <w:right w:val="nil"/>
            </w:tcBorders>
            <w:noWrap/>
            <w:vAlign w:val="center"/>
            <w:hideMark/>
          </w:tcPr>
          <w:p w:rsidR="00932E48" w:rsidRPr="00F26B39" w:rsidRDefault="00932E48" w:rsidP="00AF5521">
            <w:pPr>
              <w:spacing w:line="360" w:lineRule="auto"/>
              <w:ind w:firstLine="284"/>
              <w:rPr>
                <w:rFonts w:ascii="Times New Roman" w:hAnsi="Times New Roman"/>
                <w:b/>
                <w:bCs/>
                <w:color w:val="000000" w:themeColor="text1"/>
                <w:sz w:val="20"/>
                <w:szCs w:val="20"/>
              </w:rPr>
            </w:pPr>
            <w:r w:rsidRPr="00F26B39">
              <w:rPr>
                <w:rFonts w:ascii="Times New Roman" w:hAnsi="Times New Roman"/>
                <w:b/>
                <w:bCs/>
                <w:color w:val="000000" w:themeColor="text1"/>
                <w:sz w:val="20"/>
                <w:szCs w:val="20"/>
              </w:rPr>
              <w:t>High</w:t>
            </w:r>
          </w:p>
        </w:tc>
        <w:tc>
          <w:tcPr>
            <w:tcW w:w="1403" w:type="dxa"/>
            <w:tcBorders>
              <w:top w:val="nil"/>
              <w:left w:val="nil"/>
              <w:bottom w:val="single" w:sz="4" w:space="0" w:color="auto"/>
              <w:right w:val="nil"/>
            </w:tcBorders>
            <w:noWrap/>
            <w:vAlign w:val="center"/>
            <w:hideMark/>
          </w:tcPr>
          <w:p w:rsidR="00932E48" w:rsidRPr="00F26B39" w:rsidRDefault="00932E48" w:rsidP="00AF5521">
            <w:pPr>
              <w:spacing w:line="360" w:lineRule="auto"/>
              <w:ind w:firstLine="284"/>
              <w:rPr>
                <w:rFonts w:ascii="Times New Roman" w:hAnsi="Times New Roman"/>
                <w:b/>
                <w:bCs/>
                <w:color w:val="000000" w:themeColor="text1"/>
                <w:sz w:val="20"/>
                <w:szCs w:val="20"/>
              </w:rPr>
            </w:pPr>
            <w:r w:rsidRPr="00F26B39">
              <w:rPr>
                <w:rFonts w:ascii="Times New Roman" w:hAnsi="Times New Roman"/>
                <w:b/>
                <w:bCs/>
                <w:color w:val="000000" w:themeColor="text1"/>
                <w:sz w:val="20"/>
                <w:szCs w:val="20"/>
              </w:rPr>
              <w:t>Medium</w:t>
            </w:r>
          </w:p>
        </w:tc>
        <w:tc>
          <w:tcPr>
            <w:tcW w:w="1403" w:type="dxa"/>
            <w:tcBorders>
              <w:top w:val="nil"/>
              <w:left w:val="nil"/>
              <w:bottom w:val="single" w:sz="4" w:space="0" w:color="auto"/>
              <w:right w:val="nil"/>
            </w:tcBorders>
            <w:noWrap/>
            <w:vAlign w:val="center"/>
            <w:hideMark/>
          </w:tcPr>
          <w:p w:rsidR="00932E48" w:rsidRPr="00F26B39" w:rsidRDefault="00932E48" w:rsidP="00AF5521">
            <w:pPr>
              <w:spacing w:line="360" w:lineRule="auto"/>
              <w:ind w:firstLine="284"/>
              <w:rPr>
                <w:rFonts w:ascii="Times New Roman" w:hAnsi="Times New Roman"/>
                <w:b/>
                <w:bCs/>
                <w:color w:val="000000" w:themeColor="text1"/>
                <w:sz w:val="20"/>
                <w:szCs w:val="20"/>
              </w:rPr>
            </w:pPr>
            <w:r w:rsidRPr="00F26B39">
              <w:rPr>
                <w:rFonts w:ascii="Times New Roman" w:hAnsi="Times New Roman"/>
                <w:b/>
                <w:bCs/>
                <w:color w:val="000000" w:themeColor="text1"/>
                <w:sz w:val="20"/>
                <w:szCs w:val="20"/>
              </w:rPr>
              <w:t>Low</w:t>
            </w:r>
          </w:p>
        </w:tc>
        <w:tc>
          <w:tcPr>
            <w:tcW w:w="1102" w:type="dxa"/>
            <w:tcBorders>
              <w:top w:val="nil"/>
              <w:left w:val="nil"/>
              <w:bottom w:val="single" w:sz="4" w:space="0" w:color="auto"/>
              <w:right w:val="nil"/>
            </w:tcBorders>
            <w:noWrap/>
            <w:vAlign w:val="center"/>
            <w:hideMark/>
          </w:tcPr>
          <w:p w:rsidR="00932E48" w:rsidRPr="00F26B39" w:rsidRDefault="00932E48" w:rsidP="00AF5521">
            <w:pPr>
              <w:spacing w:line="360" w:lineRule="auto"/>
              <w:rPr>
                <w:rFonts w:ascii="Times New Roman" w:hAnsi="Times New Roman"/>
                <w:b/>
                <w:bCs/>
                <w:color w:val="000000" w:themeColor="text1"/>
                <w:sz w:val="20"/>
                <w:szCs w:val="20"/>
              </w:rPr>
            </w:pPr>
            <w:r w:rsidRPr="00F26B39">
              <w:rPr>
                <w:rFonts w:ascii="Times New Roman" w:hAnsi="Times New Roman"/>
                <w:b/>
                <w:bCs/>
                <w:color w:val="000000" w:themeColor="text1"/>
                <w:sz w:val="20"/>
                <w:szCs w:val="20"/>
              </w:rPr>
              <w:t>Very low</w:t>
            </w:r>
          </w:p>
        </w:tc>
      </w:tr>
      <w:tr w:rsidR="00932E48" w:rsidRPr="00F26B39" w:rsidTr="00AF5521">
        <w:trPr>
          <w:trHeight w:val="338"/>
          <w:jc w:val="center"/>
        </w:trPr>
        <w:tc>
          <w:tcPr>
            <w:tcW w:w="2472" w:type="dxa"/>
            <w:tcBorders>
              <w:left w:val="nil"/>
              <w:bottom w:val="single" w:sz="4" w:space="0" w:color="auto"/>
              <w:right w:val="nil"/>
            </w:tcBorders>
            <w:noWrap/>
            <w:vAlign w:val="center"/>
            <w:hideMark/>
          </w:tcPr>
          <w:p w:rsidR="00932E48" w:rsidRPr="00F26B39" w:rsidRDefault="00932E48" w:rsidP="00AF5521">
            <w:pPr>
              <w:spacing w:line="360" w:lineRule="auto"/>
              <w:ind w:firstLine="284"/>
              <w:rPr>
                <w:rFonts w:ascii="Times New Roman" w:hAnsi="Times New Roman"/>
                <w:b/>
                <w:bCs/>
                <w:color w:val="000000" w:themeColor="text1"/>
                <w:sz w:val="20"/>
                <w:szCs w:val="20"/>
              </w:rPr>
            </w:pPr>
            <w:r w:rsidRPr="00F26B39">
              <w:rPr>
                <w:rFonts w:ascii="Times New Roman" w:hAnsi="Times New Roman"/>
                <w:b/>
                <w:bCs/>
                <w:color w:val="000000" w:themeColor="text1"/>
                <w:sz w:val="20"/>
                <w:szCs w:val="20"/>
              </w:rPr>
              <w:t>Characteristic</w:t>
            </w:r>
          </w:p>
        </w:tc>
        <w:tc>
          <w:tcPr>
            <w:tcW w:w="1342" w:type="dxa"/>
            <w:tcBorders>
              <w:top w:val="nil"/>
              <w:left w:val="nil"/>
              <w:bottom w:val="single" w:sz="4" w:space="0" w:color="auto"/>
              <w:right w:val="nil"/>
            </w:tcBorders>
            <w:noWrap/>
            <w:vAlign w:val="center"/>
            <w:hideMark/>
          </w:tcPr>
          <w:p w:rsidR="00932E48" w:rsidRPr="00F26B39" w:rsidRDefault="00932E48" w:rsidP="00AF5521">
            <w:pPr>
              <w:spacing w:line="360" w:lineRule="auto"/>
              <w:ind w:firstLine="284"/>
              <w:rPr>
                <w:rFonts w:ascii="Times New Roman" w:hAnsi="Times New Roman"/>
                <w:b/>
                <w:bCs/>
                <w:color w:val="000000" w:themeColor="text1"/>
                <w:sz w:val="20"/>
                <w:szCs w:val="20"/>
              </w:rPr>
            </w:pPr>
            <w:r w:rsidRPr="00F26B39">
              <w:rPr>
                <w:rFonts w:ascii="Times New Roman" w:hAnsi="Times New Roman"/>
                <w:b/>
                <w:bCs/>
                <w:color w:val="000000" w:themeColor="text1"/>
                <w:sz w:val="20"/>
                <w:szCs w:val="20"/>
              </w:rPr>
              <w:t>Degree 0</w:t>
            </w:r>
          </w:p>
        </w:tc>
        <w:tc>
          <w:tcPr>
            <w:tcW w:w="1245" w:type="dxa"/>
            <w:tcBorders>
              <w:top w:val="nil"/>
              <w:left w:val="nil"/>
              <w:bottom w:val="single" w:sz="4" w:space="0" w:color="auto"/>
              <w:right w:val="nil"/>
            </w:tcBorders>
            <w:noWrap/>
            <w:vAlign w:val="center"/>
            <w:hideMark/>
          </w:tcPr>
          <w:p w:rsidR="00932E48" w:rsidRPr="00F26B39" w:rsidRDefault="00932E48" w:rsidP="00AF5521">
            <w:pPr>
              <w:spacing w:line="360" w:lineRule="auto"/>
              <w:rPr>
                <w:rFonts w:ascii="Times New Roman" w:hAnsi="Times New Roman"/>
                <w:b/>
                <w:bCs/>
                <w:color w:val="000000" w:themeColor="text1"/>
                <w:sz w:val="20"/>
                <w:szCs w:val="20"/>
              </w:rPr>
            </w:pPr>
            <w:r w:rsidRPr="00F26B39">
              <w:rPr>
                <w:rFonts w:ascii="Times New Roman" w:hAnsi="Times New Roman"/>
                <w:b/>
                <w:bCs/>
                <w:color w:val="000000" w:themeColor="text1"/>
                <w:sz w:val="20"/>
                <w:szCs w:val="20"/>
              </w:rPr>
              <w:t>Degree 1</w:t>
            </w:r>
          </w:p>
        </w:tc>
        <w:tc>
          <w:tcPr>
            <w:tcW w:w="1403" w:type="dxa"/>
            <w:tcBorders>
              <w:top w:val="nil"/>
              <w:left w:val="nil"/>
              <w:bottom w:val="single" w:sz="4" w:space="0" w:color="auto"/>
              <w:right w:val="nil"/>
            </w:tcBorders>
            <w:noWrap/>
            <w:vAlign w:val="center"/>
            <w:hideMark/>
          </w:tcPr>
          <w:p w:rsidR="00932E48" w:rsidRPr="00F26B39" w:rsidRDefault="00932E48" w:rsidP="00AF5521">
            <w:pPr>
              <w:spacing w:line="360" w:lineRule="auto"/>
              <w:ind w:firstLine="284"/>
              <w:rPr>
                <w:rFonts w:ascii="Times New Roman" w:hAnsi="Times New Roman"/>
                <w:b/>
                <w:bCs/>
                <w:color w:val="000000" w:themeColor="text1"/>
                <w:sz w:val="20"/>
                <w:szCs w:val="20"/>
              </w:rPr>
            </w:pPr>
            <w:r w:rsidRPr="00F26B39">
              <w:rPr>
                <w:rFonts w:ascii="Times New Roman" w:hAnsi="Times New Roman"/>
                <w:b/>
                <w:bCs/>
                <w:color w:val="000000" w:themeColor="text1"/>
                <w:sz w:val="20"/>
                <w:szCs w:val="20"/>
              </w:rPr>
              <w:t>Degree 2</w:t>
            </w:r>
          </w:p>
        </w:tc>
        <w:tc>
          <w:tcPr>
            <w:tcW w:w="1403" w:type="dxa"/>
            <w:tcBorders>
              <w:top w:val="nil"/>
              <w:left w:val="nil"/>
              <w:bottom w:val="single" w:sz="4" w:space="0" w:color="auto"/>
              <w:right w:val="nil"/>
            </w:tcBorders>
            <w:noWrap/>
            <w:vAlign w:val="center"/>
            <w:hideMark/>
          </w:tcPr>
          <w:p w:rsidR="00932E48" w:rsidRPr="00F26B39" w:rsidRDefault="00932E48" w:rsidP="00AF5521">
            <w:pPr>
              <w:spacing w:line="360" w:lineRule="auto"/>
              <w:ind w:firstLine="284"/>
              <w:rPr>
                <w:rFonts w:ascii="Times New Roman" w:hAnsi="Times New Roman"/>
                <w:b/>
                <w:bCs/>
                <w:color w:val="000000" w:themeColor="text1"/>
                <w:sz w:val="20"/>
                <w:szCs w:val="20"/>
              </w:rPr>
            </w:pPr>
            <w:r w:rsidRPr="00F26B39">
              <w:rPr>
                <w:rFonts w:ascii="Times New Roman" w:hAnsi="Times New Roman"/>
                <w:b/>
                <w:bCs/>
                <w:color w:val="000000" w:themeColor="text1"/>
                <w:sz w:val="20"/>
                <w:szCs w:val="20"/>
              </w:rPr>
              <w:t>Degree 3</w:t>
            </w:r>
          </w:p>
        </w:tc>
        <w:tc>
          <w:tcPr>
            <w:tcW w:w="1102" w:type="dxa"/>
            <w:tcBorders>
              <w:top w:val="nil"/>
              <w:left w:val="nil"/>
              <w:bottom w:val="single" w:sz="4" w:space="0" w:color="auto"/>
              <w:right w:val="nil"/>
            </w:tcBorders>
            <w:noWrap/>
            <w:vAlign w:val="center"/>
            <w:hideMark/>
          </w:tcPr>
          <w:p w:rsidR="00932E48" w:rsidRPr="00F26B39" w:rsidRDefault="00932E48" w:rsidP="00AF5521">
            <w:pPr>
              <w:spacing w:line="360" w:lineRule="auto"/>
              <w:rPr>
                <w:rFonts w:ascii="Times New Roman" w:hAnsi="Times New Roman"/>
                <w:b/>
                <w:bCs/>
                <w:color w:val="000000" w:themeColor="text1"/>
                <w:sz w:val="20"/>
                <w:szCs w:val="20"/>
              </w:rPr>
            </w:pPr>
            <w:r w:rsidRPr="00F26B39">
              <w:rPr>
                <w:rFonts w:ascii="Times New Roman" w:hAnsi="Times New Roman"/>
                <w:b/>
                <w:bCs/>
                <w:color w:val="000000" w:themeColor="text1"/>
                <w:sz w:val="20"/>
                <w:szCs w:val="20"/>
              </w:rPr>
              <w:t>Degree 4</w:t>
            </w:r>
          </w:p>
        </w:tc>
      </w:tr>
      <w:tr w:rsidR="00932E48" w:rsidRPr="00F26B39" w:rsidTr="00AF5521">
        <w:trPr>
          <w:trHeight w:val="338"/>
          <w:jc w:val="center"/>
        </w:trPr>
        <w:tc>
          <w:tcPr>
            <w:tcW w:w="2472" w:type="dxa"/>
            <w:tcBorders>
              <w:top w:val="nil"/>
              <w:left w:val="nil"/>
              <w:bottom w:val="nil"/>
              <w:right w:val="nil"/>
            </w:tcBorders>
            <w:noWrap/>
            <w:vAlign w:val="center"/>
            <w:hideMark/>
          </w:tcPr>
          <w:p w:rsidR="00932E48" w:rsidRPr="00F26B39" w:rsidRDefault="00932E48" w:rsidP="00AF5521">
            <w:pPr>
              <w:spacing w:line="360" w:lineRule="auto"/>
              <w:ind w:firstLine="284"/>
              <w:rPr>
                <w:rFonts w:ascii="Times New Roman" w:hAnsi="Times New Roman"/>
                <w:color w:val="000000" w:themeColor="text1"/>
                <w:sz w:val="20"/>
                <w:szCs w:val="20"/>
              </w:rPr>
            </w:pPr>
            <w:r w:rsidRPr="00F26B39">
              <w:rPr>
                <w:rFonts w:ascii="Times New Roman" w:hAnsi="Times New Roman"/>
                <w:color w:val="000000" w:themeColor="text1"/>
                <w:sz w:val="20"/>
                <w:szCs w:val="20"/>
              </w:rPr>
              <w:t>MO (%)</w:t>
            </w:r>
          </w:p>
        </w:tc>
        <w:tc>
          <w:tcPr>
            <w:tcW w:w="1342" w:type="dxa"/>
            <w:tcBorders>
              <w:top w:val="nil"/>
              <w:left w:val="nil"/>
              <w:bottom w:val="nil"/>
              <w:right w:val="nil"/>
            </w:tcBorders>
            <w:noWrap/>
            <w:vAlign w:val="center"/>
            <w:hideMark/>
          </w:tcPr>
          <w:p w:rsidR="00932E48" w:rsidRPr="00F26B39" w:rsidRDefault="00932E48" w:rsidP="00AF5521">
            <w:pPr>
              <w:spacing w:line="360" w:lineRule="auto"/>
              <w:ind w:firstLine="284"/>
              <w:rPr>
                <w:rFonts w:ascii="Times New Roman" w:hAnsi="Times New Roman"/>
                <w:color w:val="000000" w:themeColor="text1"/>
                <w:sz w:val="20"/>
                <w:szCs w:val="20"/>
              </w:rPr>
            </w:pPr>
            <w:r w:rsidRPr="00F26B39">
              <w:rPr>
                <w:rFonts w:ascii="Times New Roman" w:hAnsi="Times New Roman"/>
                <w:color w:val="000000" w:themeColor="text1"/>
                <w:sz w:val="20"/>
                <w:szCs w:val="20"/>
              </w:rPr>
              <w:t>&gt; 2</w:t>
            </w:r>
          </w:p>
        </w:tc>
        <w:tc>
          <w:tcPr>
            <w:tcW w:w="1245" w:type="dxa"/>
            <w:tcBorders>
              <w:top w:val="nil"/>
              <w:left w:val="nil"/>
              <w:bottom w:val="nil"/>
              <w:right w:val="nil"/>
            </w:tcBorders>
            <w:noWrap/>
            <w:vAlign w:val="center"/>
            <w:hideMark/>
          </w:tcPr>
          <w:p w:rsidR="00932E48" w:rsidRPr="00F26B39" w:rsidRDefault="00932E48" w:rsidP="00AF5521">
            <w:pPr>
              <w:spacing w:line="360" w:lineRule="auto"/>
              <w:ind w:firstLine="284"/>
              <w:rPr>
                <w:rFonts w:ascii="Times New Roman" w:hAnsi="Times New Roman"/>
                <w:color w:val="000000" w:themeColor="text1"/>
                <w:sz w:val="20"/>
                <w:szCs w:val="20"/>
              </w:rPr>
            </w:pPr>
            <w:r w:rsidRPr="00F26B39">
              <w:rPr>
                <w:rFonts w:ascii="Times New Roman" w:hAnsi="Times New Roman"/>
                <w:color w:val="000000" w:themeColor="text1"/>
                <w:sz w:val="20"/>
                <w:szCs w:val="20"/>
              </w:rPr>
              <w:t>2-1.5</w:t>
            </w:r>
          </w:p>
        </w:tc>
        <w:tc>
          <w:tcPr>
            <w:tcW w:w="1403" w:type="dxa"/>
            <w:tcBorders>
              <w:top w:val="nil"/>
              <w:left w:val="nil"/>
              <w:bottom w:val="nil"/>
              <w:right w:val="nil"/>
            </w:tcBorders>
            <w:noWrap/>
            <w:vAlign w:val="center"/>
            <w:hideMark/>
          </w:tcPr>
          <w:p w:rsidR="00932E48" w:rsidRPr="00F26B39" w:rsidRDefault="00932E48" w:rsidP="00AF5521">
            <w:pPr>
              <w:spacing w:line="360" w:lineRule="auto"/>
              <w:ind w:firstLine="284"/>
              <w:rPr>
                <w:rFonts w:ascii="Times New Roman" w:hAnsi="Times New Roman"/>
                <w:color w:val="000000" w:themeColor="text1"/>
                <w:sz w:val="20"/>
                <w:szCs w:val="20"/>
              </w:rPr>
            </w:pPr>
            <w:r w:rsidRPr="00F26B39">
              <w:rPr>
                <w:rFonts w:ascii="Times New Roman" w:hAnsi="Times New Roman"/>
                <w:color w:val="000000" w:themeColor="text1"/>
                <w:sz w:val="20"/>
                <w:szCs w:val="20"/>
              </w:rPr>
              <w:t>1.5-1</w:t>
            </w:r>
          </w:p>
        </w:tc>
        <w:tc>
          <w:tcPr>
            <w:tcW w:w="1403" w:type="dxa"/>
            <w:tcBorders>
              <w:top w:val="nil"/>
              <w:left w:val="nil"/>
              <w:bottom w:val="nil"/>
              <w:right w:val="nil"/>
            </w:tcBorders>
            <w:noWrap/>
            <w:vAlign w:val="center"/>
            <w:hideMark/>
          </w:tcPr>
          <w:p w:rsidR="00932E48" w:rsidRPr="00F26B39" w:rsidRDefault="00932E48" w:rsidP="00AF5521">
            <w:pPr>
              <w:spacing w:line="360" w:lineRule="auto"/>
              <w:ind w:firstLine="284"/>
              <w:rPr>
                <w:rFonts w:ascii="Times New Roman" w:hAnsi="Times New Roman"/>
                <w:color w:val="000000" w:themeColor="text1"/>
                <w:sz w:val="20"/>
                <w:szCs w:val="20"/>
              </w:rPr>
            </w:pPr>
            <w:r w:rsidRPr="00F26B39">
              <w:rPr>
                <w:rFonts w:ascii="Times New Roman" w:hAnsi="Times New Roman"/>
                <w:color w:val="000000" w:themeColor="text1"/>
                <w:sz w:val="20"/>
                <w:szCs w:val="20"/>
              </w:rPr>
              <w:t>1-0.5</w:t>
            </w:r>
          </w:p>
        </w:tc>
        <w:tc>
          <w:tcPr>
            <w:tcW w:w="1102" w:type="dxa"/>
            <w:tcBorders>
              <w:top w:val="nil"/>
              <w:left w:val="nil"/>
              <w:bottom w:val="nil"/>
              <w:right w:val="nil"/>
            </w:tcBorders>
            <w:noWrap/>
            <w:vAlign w:val="center"/>
            <w:hideMark/>
          </w:tcPr>
          <w:p w:rsidR="00932E48" w:rsidRPr="00F26B39" w:rsidRDefault="00932E48" w:rsidP="00AF5521">
            <w:pPr>
              <w:spacing w:line="360" w:lineRule="auto"/>
              <w:ind w:firstLine="284"/>
              <w:rPr>
                <w:rFonts w:ascii="Times New Roman" w:hAnsi="Times New Roman"/>
                <w:color w:val="000000" w:themeColor="text1"/>
                <w:sz w:val="20"/>
                <w:szCs w:val="20"/>
              </w:rPr>
            </w:pPr>
            <w:r w:rsidRPr="00F26B39">
              <w:rPr>
                <w:rFonts w:ascii="Times New Roman" w:hAnsi="Times New Roman"/>
                <w:color w:val="000000" w:themeColor="text1"/>
                <w:sz w:val="20"/>
                <w:szCs w:val="20"/>
              </w:rPr>
              <w:t>&lt; 0.5</w:t>
            </w:r>
          </w:p>
        </w:tc>
      </w:tr>
      <w:tr w:rsidR="00932E48" w:rsidRPr="00F26B39" w:rsidTr="00AF5521">
        <w:trPr>
          <w:trHeight w:val="338"/>
          <w:jc w:val="center"/>
        </w:trPr>
        <w:tc>
          <w:tcPr>
            <w:tcW w:w="2472" w:type="dxa"/>
            <w:tcBorders>
              <w:top w:val="nil"/>
              <w:left w:val="nil"/>
              <w:bottom w:val="nil"/>
              <w:right w:val="nil"/>
            </w:tcBorders>
            <w:noWrap/>
            <w:vAlign w:val="center"/>
            <w:hideMark/>
          </w:tcPr>
          <w:p w:rsidR="00932E48" w:rsidRPr="00F26B39" w:rsidRDefault="00932E48" w:rsidP="00AF5521">
            <w:pPr>
              <w:spacing w:line="360" w:lineRule="auto"/>
              <w:ind w:firstLine="284"/>
              <w:rPr>
                <w:rFonts w:ascii="Times New Roman" w:hAnsi="Times New Roman"/>
                <w:color w:val="000000" w:themeColor="text1"/>
                <w:sz w:val="20"/>
                <w:szCs w:val="20"/>
              </w:rPr>
            </w:pPr>
            <w:r w:rsidRPr="00F26B39">
              <w:rPr>
                <w:rFonts w:ascii="Times New Roman" w:hAnsi="Times New Roman"/>
                <w:color w:val="000000" w:themeColor="text1"/>
                <w:sz w:val="20"/>
                <w:szCs w:val="20"/>
              </w:rPr>
              <w:t>Nt (%)</w:t>
            </w:r>
          </w:p>
        </w:tc>
        <w:tc>
          <w:tcPr>
            <w:tcW w:w="1342" w:type="dxa"/>
            <w:tcBorders>
              <w:top w:val="nil"/>
              <w:left w:val="nil"/>
              <w:bottom w:val="nil"/>
              <w:right w:val="nil"/>
            </w:tcBorders>
            <w:noWrap/>
            <w:vAlign w:val="center"/>
            <w:hideMark/>
          </w:tcPr>
          <w:p w:rsidR="00932E48" w:rsidRPr="00F26B39" w:rsidRDefault="00932E48" w:rsidP="00AF5521">
            <w:pPr>
              <w:spacing w:line="360" w:lineRule="auto"/>
              <w:ind w:firstLine="284"/>
              <w:rPr>
                <w:rFonts w:ascii="Times New Roman" w:hAnsi="Times New Roman"/>
                <w:color w:val="000000" w:themeColor="text1"/>
                <w:sz w:val="20"/>
                <w:szCs w:val="20"/>
              </w:rPr>
            </w:pPr>
            <w:r w:rsidRPr="00F26B39">
              <w:rPr>
                <w:rFonts w:ascii="Times New Roman" w:hAnsi="Times New Roman"/>
                <w:color w:val="000000" w:themeColor="text1"/>
                <w:sz w:val="20"/>
                <w:szCs w:val="20"/>
              </w:rPr>
              <w:t>&gt; 0.08</w:t>
            </w:r>
          </w:p>
        </w:tc>
        <w:tc>
          <w:tcPr>
            <w:tcW w:w="1245" w:type="dxa"/>
            <w:tcBorders>
              <w:top w:val="nil"/>
              <w:left w:val="nil"/>
              <w:bottom w:val="nil"/>
              <w:right w:val="nil"/>
            </w:tcBorders>
            <w:noWrap/>
            <w:vAlign w:val="center"/>
            <w:hideMark/>
          </w:tcPr>
          <w:p w:rsidR="00932E48" w:rsidRPr="00F26B39" w:rsidRDefault="00932E48" w:rsidP="00AF5521">
            <w:pPr>
              <w:spacing w:line="360" w:lineRule="auto"/>
              <w:rPr>
                <w:rFonts w:ascii="Times New Roman" w:hAnsi="Times New Roman"/>
                <w:color w:val="000000" w:themeColor="text1"/>
                <w:sz w:val="20"/>
                <w:szCs w:val="20"/>
              </w:rPr>
            </w:pPr>
            <w:r w:rsidRPr="00F26B39">
              <w:rPr>
                <w:rFonts w:ascii="Times New Roman" w:hAnsi="Times New Roman"/>
                <w:color w:val="000000" w:themeColor="text1"/>
                <w:sz w:val="20"/>
                <w:szCs w:val="20"/>
              </w:rPr>
              <w:t>0.08-0.0</w:t>
            </w:r>
            <w:r w:rsidR="00AF5521" w:rsidRPr="00F26B39">
              <w:rPr>
                <w:rFonts w:ascii="Times New Roman" w:hAnsi="Times New Roman"/>
                <w:color w:val="000000" w:themeColor="text1"/>
                <w:sz w:val="20"/>
                <w:szCs w:val="20"/>
              </w:rPr>
              <w:t>6</w:t>
            </w:r>
          </w:p>
        </w:tc>
        <w:tc>
          <w:tcPr>
            <w:tcW w:w="1403" w:type="dxa"/>
            <w:tcBorders>
              <w:top w:val="nil"/>
              <w:left w:val="nil"/>
              <w:bottom w:val="nil"/>
              <w:right w:val="nil"/>
            </w:tcBorders>
            <w:noWrap/>
            <w:vAlign w:val="center"/>
            <w:hideMark/>
          </w:tcPr>
          <w:p w:rsidR="00932E48" w:rsidRPr="00F26B39" w:rsidRDefault="00932E48" w:rsidP="00AF5521">
            <w:pPr>
              <w:spacing w:line="360" w:lineRule="auto"/>
              <w:ind w:firstLine="284"/>
              <w:rPr>
                <w:rFonts w:ascii="Times New Roman" w:hAnsi="Times New Roman"/>
                <w:color w:val="000000" w:themeColor="text1"/>
                <w:sz w:val="20"/>
                <w:szCs w:val="20"/>
              </w:rPr>
            </w:pPr>
            <w:r w:rsidRPr="00F26B39">
              <w:rPr>
                <w:rFonts w:ascii="Times New Roman" w:hAnsi="Times New Roman"/>
                <w:color w:val="000000" w:themeColor="text1"/>
                <w:sz w:val="20"/>
                <w:szCs w:val="20"/>
              </w:rPr>
              <w:t>0.06-0.04</w:t>
            </w:r>
          </w:p>
        </w:tc>
        <w:tc>
          <w:tcPr>
            <w:tcW w:w="1403" w:type="dxa"/>
            <w:tcBorders>
              <w:top w:val="nil"/>
              <w:left w:val="nil"/>
              <w:bottom w:val="nil"/>
              <w:right w:val="nil"/>
            </w:tcBorders>
            <w:noWrap/>
            <w:vAlign w:val="center"/>
            <w:hideMark/>
          </w:tcPr>
          <w:p w:rsidR="00932E48" w:rsidRPr="00F26B39" w:rsidRDefault="00932E48" w:rsidP="00AF5521">
            <w:pPr>
              <w:spacing w:line="360" w:lineRule="auto"/>
              <w:rPr>
                <w:rFonts w:ascii="Times New Roman" w:hAnsi="Times New Roman"/>
                <w:color w:val="000000" w:themeColor="text1"/>
                <w:sz w:val="20"/>
                <w:szCs w:val="20"/>
              </w:rPr>
            </w:pPr>
            <w:r w:rsidRPr="00F26B39">
              <w:rPr>
                <w:rFonts w:ascii="Times New Roman" w:hAnsi="Times New Roman"/>
                <w:color w:val="000000" w:themeColor="text1"/>
                <w:sz w:val="20"/>
                <w:szCs w:val="20"/>
              </w:rPr>
              <w:t>0.045-0.0</w:t>
            </w:r>
            <w:r w:rsidR="00AF5521" w:rsidRPr="00F26B39">
              <w:rPr>
                <w:rFonts w:ascii="Times New Roman" w:hAnsi="Times New Roman"/>
                <w:color w:val="000000" w:themeColor="text1"/>
                <w:sz w:val="20"/>
                <w:szCs w:val="20"/>
              </w:rPr>
              <w:t>3</w:t>
            </w:r>
          </w:p>
        </w:tc>
        <w:tc>
          <w:tcPr>
            <w:tcW w:w="1102" w:type="dxa"/>
            <w:tcBorders>
              <w:top w:val="nil"/>
              <w:left w:val="nil"/>
              <w:bottom w:val="nil"/>
              <w:right w:val="nil"/>
            </w:tcBorders>
            <w:noWrap/>
            <w:vAlign w:val="center"/>
            <w:hideMark/>
          </w:tcPr>
          <w:p w:rsidR="00932E48" w:rsidRPr="00F26B39" w:rsidRDefault="00932E48" w:rsidP="00AF5521">
            <w:pPr>
              <w:spacing w:line="360" w:lineRule="auto"/>
              <w:ind w:firstLine="284"/>
              <w:rPr>
                <w:rFonts w:ascii="Times New Roman" w:hAnsi="Times New Roman"/>
                <w:color w:val="000000" w:themeColor="text1"/>
                <w:sz w:val="20"/>
                <w:szCs w:val="20"/>
              </w:rPr>
            </w:pPr>
            <w:r w:rsidRPr="00F26B39">
              <w:rPr>
                <w:rFonts w:ascii="Times New Roman" w:hAnsi="Times New Roman"/>
                <w:color w:val="000000" w:themeColor="text1"/>
                <w:sz w:val="20"/>
                <w:szCs w:val="20"/>
              </w:rPr>
              <w:t>&lt; 0.03</w:t>
            </w:r>
          </w:p>
        </w:tc>
      </w:tr>
      <w:tr w:rsidR="00932E48" w:rsidRPr="00F26B39" w:rsidTr="00AF5521">
        <w:trPr>
          <w:trHeight w:val="338"/>
          <w:jc w:val="center"/>
        </w:trPr>
        <w:tc>
          <w:tcPr>
            <w:tcW w:w="2472" w:type="dxa"/>
            <w:tcBorders>
              <w:top w:val="nil"/>
              <w:left w:val="nil"/>
              <w:bottom w:val="nil"/>
              <w:right w:val="nil"/>
            </w:tcBorders>
            <w:noWrap/>
            <w:vAlign w:val="center"/>
            <w:hideMark/>
          </w:tcPr>
          <w:p w:rsidR="00932E48" w:rsidRPr="00F26B39" w:rsidRDefault="00932E48" w:rsidP="00AF5521">
            <w:pPr>
              <w:spacing w:line="360" w:lineRule="auto"/>
              <w:ind w:firstLine="284"/>
              <w:rPr>
                <w:rFonts w:ascii="Times New Roman" w:hAnsi="Times New Roman"/>
                <w:color w:val="000000" w:themeColor="text1"/>
                <w:sz w:val="20"/>
                <w:szCs w:val="20"/>
              </w:rPr>
            </w:pPr>
            <w:r w:rsidRPr="00F26B39">
              <w:rPr>
                <w:rFonts w:ascii="Times New Roman" w:hAnsi="Times New Roman"/>
                <w:color w:val="000000" w:themeColor="text1"/>
                <w:sz w:val="20"/>
                <w:szCs w:val="20"/>
              </w:rPr>
              <w:t>P.ass (cmol/kg)</w:t>
            </w:r>
          </w:p>
        </w:tc>
        <w:tc>
          <w:tcPr>
            <w:tcW w:w="1342" w:type="dxa"/>
            <w:tcBorders>
              <w:top w:val="nil"/>
              <w:left w:val="nil"/>
              <w:bottom w:val="nil"/>
              <w:right w:val="nil"/>
            </w:tcBorders>
            <w:noWrap/>
            <w:vAlign w:val="center"/>
            <w:hideMark/>
          </w:tcPr>
          <w:p w:rsidR="00932E48" w:rsidRPr="00F26B39" w:rsidRDefault="00932E48" w:rsidP="00AF5521">
            <w:pPr>
              <w:spacing w:line="360" w:lineRule="auto"/>
              <w:ind w:firstLine="284"/>
              <w:rPr>
                <w:rFonts w:ascii="Times New Roman" w:hAnsi="Times New Roman"/>
                <w:color w:val="000000" w:themeColor="text1"/>
                <w:sz w:val="20"/>
                <w:szCs w:val="20"/>
              </w:rPr>
            </w:pPr>
            <w:r w:rsidRPr="00F26B39">
              <w:rPr>
                <w:rFonts w:ascii="Times New Roman" w:hAnsi="Times New Roman"/>
                <w:color w:val="000000" w:themeColor="text1"/>
                <w:sz w:val="20"/>
                <w:szCs w:val="20"/>
              </w:rPr>
              <w:t>&gt; 20</w:t>
            </w:r>
          </w:p>
        </w:tc>
        <w:tc>
          <w:tcPr>
            <w:tcW w:w="1245" w:type="dxa"/>
            <w:tcBorders>
              <w:top w:val="nil"/>
              <w:left w:val="nil"/>
              <w:bottom w:val="nil"/>
              <w:right w:val="nil"/>
            </w:tcBorders>
            <w:noWrap/>
            <w:vAlign w:val="center"/>
            <w:hideMark/>
          </w:tcPr>
          <w:p w:rsidR="00932E48" w:rsidRPr="00F26B39" w:rsidRDefault="00932E48" w:rsidP="00AF5521">
            <w:pPr>
              <w:spacing w:line="360" w:lineRule="auto"/>
              <w:ind w:firstLine="284"/>
              <w:rPr>
                <w:rFonts w:ascii="Times New Roman" w:hAnsi="Times New Roman"/>
                <w:color w:val="000000" w:themeColor="text1"/>
                <w:sz w:val="20"/>
                <w:szCs w:val="20"/>
              </w:rPr>
            </w:pPr>
            <w:r w:rsidRPr="00F26B39">
              <w:rPr>
                <w:rFonts w:ascii="Times New Roman" w:hAnsi="Times New Roman"/>
                <w:color w:val="000000" w:themeColor="text1"/>
                <w:sz w:val="20"/>
                <w:szCs w:val="20"/>
              </w:rPr>
              <w:t>20-15</w:t>
            </w:r>
          </w:p>
        </w:tc>
        <w:tc>
          <w:tcPr>
            <w:tcW w:w="1403" w:type="dxa"/>
            <w:tcBorders>
              <w:top w:val="nil"/>
              <w:left w:val="nil"/>
              <w:bottom w:val="nil"/>
              <w:right w:val="nil"/>
            </w:tcBorders>
            <w:noWrap/>
            <w:vAlign w:val="center"/>
            <w:hideMark/>
          </w:tcPr>
          <w:p w:rsidR="00932E48" w:rsidRPr="00F26B39" w:rsidRDefault="00932E48" w:rsidP="00AF5521">
            <w:pPr>
              <w:spacing w:line="360" w:lineRule="auto"/>
              <w:ind w:firstLine="284"/>
              <w:rPr>
                <w:rFonts w:ascii="Times New Roman" w:hAnsi="Times New Roman"/>
                <w:color w:val="000000" w:themeColor="text1"/>
                <w:sz w:val="20"/>
                <w:szCs w:val="20"/>
              </w:rPr>
            </w:pPr>
            <w:r w:rsidRPr="00F26B39">
              <w:rPr>
                <w:rFonts w:ascii="Times New Roman" w:hAnsi="Times New Roman"/>
                <w:color w:val="000000" w:themeColor="text1"/>
                <w:sz w:val="20"/>
                <w:szCs w:val="20"/>
              </w:rPr>
              <w:t>15 à 10</w:t>
            </w:r>
          </w:p>
        </w:tc>
        <w:tc>
          <w:tcPr>
            <w:tcW w:w="1403" w:type="dxa"/>
            <w:tcBorders>
              <w:top w:val="nil"/>
              <w:left w:val="nil"/>
              <w:bottom w:val="nil"/>
              <w:right w:val="nil"/>
            </w:tcBorders>
            <w:noWrap/>
            <w:vAlign w:val="center"/>
            <w:hideMark/>
          </w:tcPr>
          <w:p w:rsidR="00932E48" w:rsidRPr="00F26B39" w:rsidRDefault="00932E48" w:rsidP="00AF5521">
            <w:pPr>
              <w:spacing w:line="360" w:lineRule="auto"/>
              <w:ind w:firstLine="284"/>
              <w:rPr>
                <w:rFonts w:ascii="Times New Roman" w:hAnsi="Times New Roman"/>
                <w:color w:val="000000" w:themeColor="text1"/>
                <w:sz w:val="20"/>
                <w:szCs w:val="20"/>
              </w:rPr>
            </w:pPr>
            <w:r w:rsidRPr="00F26B39">
              <w:rPr>
                <w:rFonts w:ascii="Times New Roman" w:hAnsi="Times New Roman"/>
                <w:color w:val="000000" w:themeColor="text1"/>
                <w:sz w:val="20"/>
                <w:szCs w:val="20"/>
              </w:rPr>
              <w:t>10 à 5</w:t>
            </w:r>
          </w:p>
        </w:tc>
        <w:tc>
          <w:tcPr>
            <w:tcW w:w="1102" w:type="dxa"/>
            <w:tcBorders>
              <w:top w:val="nil"/>
              <w:left w:val="nil"/>
              <w:bottom w:val="nil"/>
              <w:right w:val="nil"/>
            </w:tcBorders>
            <w:noWrap/>
            <w:vAlign w:val="center"/>
            <w:hideMark/>
          </w:tcPr>
          <w:p w:rsidR="00932E48" w:rsidRPr="00F26B39" w:rsidRDefault="00932E48" w:rsidP="00AF5521">
            <w:pPr>
              <w:spacing w:line="360" w:lineRule="auto"/>
              <w:ind w:firstLine="284"/>
              <w:rPr>
                <w:rFonts w:ascii="Times New Roman" w:hAnsi="Times New Roman"/>
                <w:color w:val="000000" w:themeColor="text1"/>
                <w:sz w:val="20"/>
                <w:szCs w:val="20"/>
              </w:rPr>
            </w:pPr>
            <w:r w:rsidRPr="00F26B39">
              <w:rPr>
                <w:rFonts w:ascii="Times New Roman" w:hAnsi="Times New Roman"/>
                <w:color w:val="000000" w:themeColor="text1"/>
                <w:sz w:val="20"/>
                <w:szCs w:val="20"/>
              </w:rPr>
              <w:t>&lt; 5</w:t>
            </w:r>
          </w:p>
        </w:tc>
      </w:tr>
      <w:tr w:rsidR="00932E48" w:rsidRPr="00F26B39" w:rsidTr="00AF5521">
        <w:trPr>
          <w:trHeight w:val="338"/>
          <w:jc w:val="center"/>
        </w:trPr>
        <w:tc>
          <w:tcPr>
            <w:tcW w:w="2472" w:type="dxa"/>
            <w:tcBorders>
              <w:top w:val="nil"/>
              <w:left w:val="nil"/>
              <w:bottom w:val="nil"/>
              <w:right w:val="nil"/>
            </w:tcBorders>
            <w:noWrap/>
            <w:vAlign w:val="center"/>
            <w:hideMark/>
          </w:tcPr>
          <w:p w:rsidR="00932E48" w:rsidRPr="00F26B39" w:rsidRDefault="00932E48" w:rsidP="00AF5521">
            <w:pPr>
              <w:spacing w:line="360" w:lineRule="auto"/>
              <w:ind w:firstLine="284"/>
              <w:rPr>
                <w:rFonts w:ascii="Times New Roman" w:hAnsi="Times New Roman"/>
                <w:color w:val="000000" w:themeColor="text1"/>
                <w:sz w:val="20"/>
                <w:szCs w:val="20"/>
              </w:rPr>
            </w:pPr>
            <w:r w:rsidRPr="00F26B39">
              <w:rPr>
                <w:rFonts w:ascii="Times New Roman" w:hAnsi="Times New Roman"/>
                <w:color w:val="000000" w:themeColor="text1"/>
                <w:sz w:val="20"/>
                <w:szCs w:val="20"/>
              </w:rPr>
              <w:t>K+ (cmol/kg)</w:t>
            </w:r>
          </w:p>
        </w:tc>
        <w:tc>
          <w:tcPr>
            <w:tcW w:w="1342" w:type="dxa"/>
            <w:tcBorders>
              <w:top w:val="nil"/>
              <w:left w:val="nil"/>
              <w:bottom w:val="nil"/>
              <w:right w:val="nil"/>
            </w:tcBorders>
            <w:noWrap/>
            <w:vAlign w:val="center"/>
            <w:hideMark/>
          </w:tcPr>
          <w:p w:rsidR="00932E48" w:rsidRPr="00F26B39" w:rsidRDefault="00932E48" w:rsidP="00AF5521">
            <w:pPr>
              <w:spacing w:line="360" w:lineRule="auto"/>
              <w:ind w:firstLine="284"/>
              <w:rPr>
                <w:rFonts w:ascii="Times New Roman" w:hAnsi="Times New Roman"/>
                <w:color w:val="000000" w:themeColor="text1"/>
                <w:sz w:val="20"/>
                <w:szCs w:val="20"/>
              </w:rPr>
            </w:pPr>
            <w:r w:rsidRPr="00F26B39">
              <w:rPr>
                <w:rFonts w:ascii="Times New Roman" w:hAnsi="Times New Roman"/>
                <w:color w:val="000000" w:themeColor="text1"/>
                <w:sz w:val="20"/>
                <w:szCs w:val="20"/>
              </w:rPr>
              <w:t>&gt; 0.4</w:t>
            </w:r>
          </w:p>
        </w:tc>
        <w:tc>
          <w:tcPr>
            <w:tcW w:w="1245" w:type="dxa"/>
            <w:tcBorders>
              <w:top w:val="nil"/>
              <w:left w:val="nil"/>
              <w:bottom w:val="nil"/>
              <w:right w:val="nil"/>
            </w:tcBorders>
            <w:noWrap/>
            <w:vAlign w:val="center"/>
            <w:hideMark/>
          </w:tcPr>
          <w:p w:rsidR="00932E48" w:rsidRPr="00F26B39" w:rsidRDefault="00932E48" w:rsidP="00AF5521">
            <w:pPr>
              <w:spacing w:line="360" w:lineRule="auto"/>
              <w:ind w:firstLine="284"/>
              <w:rPr>
                <w:rFonts w:ascii="Times New Roman" w:hAnsi="Times New Roman"/>
                <w:color w:val="000000" w:themeColor="text1"/>
                <w:sz w:val="20"/>
                <w:szCs w:val="20"/>
              </w:rPr>
            </w:pPr>
            <w:r w:rsidRPr="00F26B39">
              <w:rPr>
                <w:rFonts w:ascii="Times New Roman" w:hAnsi="Times New Roman"/>
                <w:color w:val="000000" w:themeColor="text1"/>
                <w:sz w:val="20"/>
                <w:szCs w:val="20"/>
              </w:rPr>
              <w:t>0.4-0.3</w:t>
            </w:r>
          </w:p>
        </w:tc>
        <w:tc>
          <w:tcPr>
            <w:tcW w:w="1403" w:type="dxa"/>
            <w:tcBorders>
              <w:top w:val="nil"/>
              <w:left w:val="nil"/>
              <w:bottom w:val="nil"/>
              <w:right w:val="nil"/>
            </w:tcBorders>
            <w:noWrap/>
            <w:vAlign w:val="center"/>
            <w:hideMark/>
          </w:tcPr>
          <w:p w:rsidR="00932E48" w:rsidRPr="00F26B39" w:rsidRDefault="00932E48" w:rsidP="00AF5521">
            <w:pPr>
              <w:spacing w:line="360" w:lineRule="auto"/>
              <w:ind w:firstLine="284"/>
              <w:rPr>
                <w:rFonts w:ascii="Times New Roman" w:hAnsi="Times New Roman"/>
                <w:color w:val="000000" w:themeColor="text1"/>
                <w:sz w:val="20"/>
                <w:szCs w:val="20"/>
              </w:rPr>
            </w:pPr>
            <w:r w:rsidRPr="00F26B39">
              <w:rPr>
                <w:rFonts w:ascii="Times New Roman" w:hAnsi="Times New Roman"/>
                <w:color w:val="000000" w:themeColor="text1"/>
                <w:sz w:val="20"/>
                <w:szCs w:val="20"/>
              </w:rPr>
              <w:t>0.3-0.2</w:t>
            </w:r>
          </w:p>
        </w:tc>
        <w:tc>
          <w:tcPr>
            <w:tcW w:w="1403" w:type="dxa"/>
            <w:tcBorders>
              <w:top w:val="nil"/>
              <w:left w:val="nil"/>
              <w:bottom w:val="nil"/>
              <w:right w:val="nil"/>
            </w:tcBorders>
            <w:noWrap/>
            <w:vAlign w:val="center"/>
            <w:hideMark/>
          </w:tcPr>
          <w:p w:rsidR="00932E48" w:rsidRPr="00F26B39" w:rsidRDefault="00932E48" w:rsidP="00AF5521">
            <w:pPr>
              <w:spacing w:line="360" w:lineRule="auto"/>
              <w:ind w:firstLine="284"/>
              <w:rPr>
                <w:rFonts w:ascii="Times New Roman" w:hAnsi="Times New Roman"/>
                <w:color w:val="000000" w:themeColor="text1"/>
                <w:sz w:val="20"/>
                <w:szCs w:val="20"/>
              </w:rPr>
            </w:pPr>
            <w:r w:rsidRPr="00F26B39">
              <w:rPr>
                <w:rFonts w:ascii="Times New Roman" w:hAnsi="Times New Roman"/>
                <w:color w:val="000000" w:themeColor="text1"/>
                <w:sz w:val="20"/>
                <w:szCs w:val="20"/>
              </w:rPr>
              <w:t>0.2-0.1</w:t>
            </w:r>
          </w:p>
        </w:tc>
        <w:tc>
          <w:tcPr>
            <w:tcW w:w="1102" w:type="dxa"/>
            <w:tcBorders>
              <w:top w:val="nil"/>
              <w:left w:val="nil"/>
              <w:bottom w:val="nil"/>
              <w:right w:val="nil"/>
            </w:tcBorders>
            <w:noWrap/>
            <w:vAlign w:val="center"/>
            <w:hideMark/>
          </w:tcPr>
          <w:p w:rsidR="00932E48" w:rsidRPr="00F26B39" w:rsidRDefault="00932E48" w:rsidP="00AF5521">
            <w:pPr>
              <w:spacing w:line="360" w:lineRule="auto"/>
              <w:ind w:firstLine="284"/>
              <w:rPr>
                <w:rFonts w:ascii="Times New Roman" w:hAnsi="Times New Roman"/>
                <w:color w:val="000000" w:themeColor="text1"/>
                <w:sz w:val="20"/>
                <w:szCs w:val="20"/>
              </w:rPr>
            </w:pPr>
            <w:r w:rsidRPr="00F26B39">
              <w:rPr>
                <w:rFonts w:ascii="Times New Roman" w:hAnsi="Times New Roman"/>
                <w:color w:val="000000" w:themeColor="text1"/>
                <w:sz w:val="20"/>
                <w:szCs w:val="20"/>
              </w:rPr>
              <w:t>&lt; 0.1</w:t>
            </w:r>
          </w:p>
        </w:tc>
      </w:tr>
      <w:tr w:rsidR="00932E48" w:rsidRPr="00F26B39" w:rsidTr="00AF5521">
        <w:trPr>
          <w:trHeight w:val="338"/>
          <w:jc w:val="center"/>
        </w:trPr>
        <w:tc>
          <w:tcPr>
            <w:tcW w:w="2472" w:type="dxa"/>
            <w:tcBorders>
              <w:top w:val="nil"/>
              <w:left w:val="nil"/>
              <w:bottom w:val="nil"/>
              <w:right w:val="nil"/>
            </w:tcBorders>
            <w:noWrap/>
            <w:vAlign w:val="center"/>
            <w:hideMark/>
          </w:tcPr>
          <w:p w:rsidR="00932E48" w:rsidRPr="00F26B39" w:rsidRDefault="00932E48" w:rsidP="00AF5521">
            <w:pPr>
              <w:spacing w:line="360" w:lineRule="auto"/>
              <w:ind w:firstLine="284"/>
              <w:rPr>
                <w:rFonts w:ascii="Times New Roman" w:hAnsi="Times New Roman"/>
                <w:color w:val="000000" w:themeColor="text1"/>
                <w:sz w:val="20"/>
                <w:szCs w:val="20"/>
              </w:rPr>
            </w:pPr>
            <w:r w:rsidRPr="00F26B39">
              <w:rPr>
                <w:rFonts w:ascii="Times New Roman" w:hAnsi="Times New Roman"/>
                <w:color w:val="000000" w:themeColor="text1"/>
                <w:sz w:val="20"/>
                <w:szCs w:val="20"/>
              </w:rPr>
              <w:t>CEC (cmol/kg)</w:t>
            </w:r>
          </w:p>
        </w:tc>
        <w:tc>
          <w:tcPr>
            <w:tcW w:w="1342" w:type="dxa"/>
            <w:tcBorders>
              <w:top w:val="nil"/>
              <w:left w:val="nil"/>
              <w:bottom w:val="nil"/>
              <w:right w:val="nil"/>
            </w:tcBorders>
            <w:noWrap/>
            <w:vAlign w:val="center"/>
            <w:hideMark/>
          </w:tcPr>
          <w:p w:rsidR="00932E48" w:rsidRPr="00F26B39" w:rsidRDefault="00932E48" w:rsidP="00AF5521">
            <w:pPr>
              <w:spacing w:line="360" w:lineRule="auto"/>
              <w:ind w:firstLine="284"/>
              <w:rPr>
                <w:rFonts w:ascii="Times New Roman" w:hAnsi="Times New Roman"/>
                <w:color w:val="000000" w:themeColor="text1"/>
                <w:sz w:val="20"/>
                <w:szCs w:val="20"/>
              </w:rPr>
            </w:pPr>
            <w:r w:rsidRPr="00F26B39">
              <w:rPr>
                <w:rFonts w:ascii="Times New Roman" w:hAnsi="Times New Roman"/>
                <w:color w:val="000000" w:themeColor="text1"/>
                <w:sz w:val="20"/>
                <w:szCs w:val="20"/>
              </w:rPr>
              <w:t>&gt; 25</w:t>
            </w:r>
          </w:p>
        </w:tc>
        <w:tc>
          <w:tcPr>
            <w:tcW w:w="1245" w:type="dxa"/>
            <w:tcBorders>
              <w:top w:val="nil"/>
              <w:left w:val="nil"/>
              <w:bottom w:val="nil"/>
              <w:right w:val="nil"/>
            </w:tcBorders>
            <w:noWrap/>
            <w:vAlign w:val="center"/>
            <w:hideMark/>
          </w:tcPr>
          <w:p w:rsidR="00932E48" w:rsidRPr="00F26B39" w:rsidRDefault="00932E48" w:rsidP="00AF5521">
            <w:pPr>
              <w:spacing w:line="360" w:lineRule="auto"/>
              <w:ind w:firstLine="284"/>
              <w:rPr>
                <w:rFonts w:ascii="Times New Roman" w:hAnsi="Times New Roman"/>
                <w:color w:val="000000" w:themeColor="text1"/>
                <w:sz w:val="20"/>
                <w:szCs w:val="20"/>
              </w:rPr>
            </w:pPr>
            <w:r w:rsidRPr="00F26B39">
              <w:rPr>
                <w:rFonts w:ascii="Times New Roman" w:hAnsi="Times New Roman"/>
                <w:color w:val="000000" w:themeColor="text1"/>
                <w:sz w:val="20"/>
                <w:szCs w:val="20"/>
              </w:rPr>
              <w:t>25-15</w:t>
            </w:r>
          </w:p>
        </w:tc>
        <w:tc>
          <w:tcPr>
            <w:tcW w:w="1403" w:type="dxa"/>
            <w:tcBorders>
              <w:top w:val="nil"/>
              <w:left w:val="nil"/>
              <w:bottom w:val="nil"/>
              <w:right w:val="nil"/>
            </w:tcBorders>
            <w:noWrap/>
            <w:vAlign w:val="center"/>
            <w:hideMark/>
          </w:tcPr>
          <w:p w:rsidR="00932E48" w:rsidRPr="00F26B39" w:rsidRDefault="00932E48" w:rsidP="00AF5521">
            <w:pPr>
              <w:spacing w:line="360" w:lineRule="auto"/>
              <w:ind w:firstLine="284"/>
              <w:rPr>
                <w:rFonts w:ascii="Times New Roman" w:hAnsi="Times New Roman"/>
                <w:color w:val="000000" w:themeColor="text1"/>
                <w:sz w:val="20"/>
                <w:szCs w:val="20"/>
              </w:rPr>
            </w:pPr>
            <w:r w:rsidRPr="00F26B39">
              <w:rPr>
                <w:rFonts w:ascii="Times New Roman" w:hAnsi="Times New Roman"/>
                <w:color w:val="000000" w:themeColor="text1"/>
                <w:sz w:val="20"/>
                <w:szCs w:val="20"/>
              </w:rPr>
              <w:t>15 à 10</w:t>
            </w:r>
          </w:p>
        </w:tc>
        <w:tc>
          <w:tcPr>
            <w:tcW w:w="1403" w:type="dxa"/>
            <w:tcBorders>
              <w:top w:val="nil"/>
              <w:left w:val="nil"/>
              <w:bottom w:val="nil"/>
              <w:right w:val="nil"/>
            </w:tcBorders>
            <w:noWrap/>
            <w:vAlign w:val="center"/>
            <w:hideMark/>
          </w:tcPr>
          <w:p w:rsidR="00932E48" w:rsidRPr="00F26B39" w:rsidRDefault="00932E48" w:rsidP="00AF5521">
            <w:pPr>
              <w:spacing w:line="360" w:lineRule="auto"/>
              <w:ind w:firstLine="284"/>
              <w:rPr>
                <w:rFonts w:ascii="Times New Roman" w:hAnsi="Times New Roman"/>
                <w:color w:val="000000" w:themeColor="text1"/>
                <w:sz w:val="20"/>
                <w:szCs w:val="20"/>
              </w:rPr>
            </w:pPr>
            <w:r w:rsidRPr="00F26B39">
              <w:rPr>
                <w:rFonts w:ascii="Times New Roman" w:hAnsi="Times New Roman"/>
                <w:color w:val="000000" w:themeColor="text1"/>
                <w:sz w:val="20"/>
                <w:szCs w:val="20"/>
              </w:rPr>
              <w:t>10 à 5</w:t>
            </w:r>
          </w:p>
        </w:tc>
        <w:tc>
          <w:tcPr>
            <w:tcW w:w="1102" w:type="dxa"/>
            <w:tcBorders>
              <w:top w:val="nil"/>
              <w:left w:val="nil"/>
              <w:bottom w:val="nil"/>
              <w:right w:val="nil"/>
            </w:tcBorders>
            <w:noWrap/>
            <w:vAlign w:val="center"/>
            <w:hideMark/>
          </w:tcPr>
          <w:p w:rsidR="00932E48" w:rsidRPr="00F26B39" w:rsidRDefault="00932E48" w:rsidP="00AF5521">
            <w:pPr>
              <w:spacing w:line="360" w:lineRule="auto"/>
              <w:ind w:firstLine="284"/>
              <w:rPr>
                <w:rFonts w:ascii="Times New Roman" w:hAnsi="Times New Roman"/>
                <w:color w:val="000000" w:themeColor="text1"/>
                <w:sz w:val="20"/>
                <w:szCs w:val="20"/>
              </w:rPr>
            </w:pPr>
            <w:r w:rsidRPr="00F26B39">
              <w:rPr>
                <w:rFonts w:ascii="Times New Roman" w:hAnsi="Times New Roman"/>
                <w:color w:val="000000" w:themeColor="text1"/>
                <w:sz w:val="20"/>
                <w:szCs w:val="20"/>
              </w:rPr>
              <w:t>&lt; 5</w:t>
            </w:r>
          </w:p>
        </w:tc>
      </w:tr>
      <w:tr w:rsidR="00932E48" w:rsidRPr="00F26B39" w:rsidTr="00AF5521">
        <w:trPr>
          <w:trHeight w:val="338"/>
          <w:jc w:val="center"/>
        </w:trPr>
        <w:tc>
          <w:tcPr>
            <w:tcW w:w="2472" w:type="dxa"/>
            <w:tcBorders>
              <w:top w:val="nil"/>
              <w:left w:val="nil"/>
              <w:bottom w:val="single" w:sz="4" w:space="0" w:color="auto"/>
              <w:right w:val="nil"/>
            </w:tcBorders>
            <w:noWrap/>
            <w:vAlign w:val="center"/>
            <w:hideMark/>
          </w:tcPr>
          <w:p w:rsidR="00932E48" w:rsidRPr="00F26B39" w:rsidRDefault="00737782" w:rsidP="00AF5521">
            <w:pPr>
              <w:spacing w:line="360" w:lineRule="auto"/>
              <w:ind w:firstLine="284"/>
              <w:rPr>
                <w:rFonts w:ascii="Times New Roman" w:hAnsi="Times New Roman"/>
                <w:color w:val="000000" w:themeColor="text1"/>
                <w:sz w:val="20"/>
                <w:szCs w:val="20"/>
              </w:rPr>
            </w:pPr>
            <w:r w:rsidRPr="00F26B39">
              <w:rPr>
                <w:rFonts w:ascii="Times New Roman" w:hAnsi="Times New Roman"/>
                <w:color w:val="000000" w:themeColor="text1"/>
                <w:sz w:val="20"/>
                <w:szCs w:val="20"/>
              </w:rPr>
              <w:t>pH</w:t>
            </w:r>
          </w:p>
        </w:tc>
        <w:tc>
          <w:tcPr>
            <w:tcW w:w="1342" w:type="dxa"/>
            <w:tcBorders>
              <w:top w:val="nil"/>
              <w:left w:val="nil"/>
              <w:bottom w:val="single" w:sz="4" w:space="0" w:color="auto"/>
              <w:right w:val="nil"/>
            </w:tcBorders>
            <w:noWrap/>
            <w:vAlign w:val="center"/>
            <w:hideMark/>
          </w:tcPr>
          <w:p w:rsidR="00932E48" w:rsidRPr="00F26B39" w:rsidRDefault="00932E48" w:rsidP="00AF5521">
            <w:pPr>
              <w:spacing w:line="360" w:lineRule="auto"/>
              <w:ind w:firstLine="284"/>
              <w:rPr>
                <w:rFonts w:ascii="Times New Roman" w:hAnsi="Times New Roman"/>
                <w:color w:val="000000" w:themeColor="text1"/>
                <w:sz w:val="20"/>
                <w:szCs w:val="20"/>
              </w:rPr>
            </w:pPr>
            <w:r w:rsidRPr="00F26B39">
              <w:rPr>
                <w:rFonts w:ascii="Times New Roman" w:hAnsi="Times New Roman"/>
                <w:color w:val="000000" w:themeColor="text1"/>
                <w:sz w:val="20"/>
                <w:szCs w:val="20"/>
              </w:rPr>
              <w:t>5.5-6.5</w:t>
            </w:r>
            <w:r w:rsidRPr="00F26B39">
              <w:rPr>
                <w:rFonts w:ascii="Times New Roman" w:hAnsi="Times New Roman"/>
                <w:color w:val="000000" w:themeColor="text1"/>
                <w:sz w:val="20"/>
                <w:szCs w:val="20"/>
              </w:rPr>
              <w:br/>
              <w:t>6.5-8.2</w:t>
            </w:r>
          </w:p>
        </w:tc>
        <w:tc>
          <w:tcPr>
            <w:tcW w:w="1245" w:type="dxa"/>
            <w:tcBorders>
              <w:top w:val="nil"/>
              <w:left w:val="nil"/>
              <w:bottom w:val="single" w:sz="4" w:space="0" w:color="auto"/>
              <w:right w:val="nil"/>
            </w:tcBorders>
            <w:noWrap/>
            <w:vAlign w:val="center"/>
            <w:hideMark/>
          </w:tcPr>
          <w:p w:rsidR="00AF5521" w:rsidRPr="00F26B39" w:rsidRDefault="00932E48" w:rsidP="00AF5521">
            <w:pPr>
              <w:spacing w:line="360" w:lineRule="auto"/>
              <w:ind w:firstLine="284"/>
              <w:rPr>
                <w:rFonts w:ascii="Times New Roman" w:hAnsi="Times New Roman"/>
                <w:color w:val="000000" w:themeColor="text1"/>
                <w:sz w:val="20"/>
                <w:szCs w:val="20"/>
              </w:rPr>
            </w:pPr>
            <w:r w:rsidRPr="00F26B39">
              <w:rPr>
                <w:rFonts w:ascii="Times New Roman" w:hAnsi="Times New Roman"/>
                <w:color w:val="000000" w:themeColor="text1"/>
                <w:sz w:val="20"/>
                <w:szCs w:val="20"/>
              </w:rPr>
              <w:t>5.5-6.0</w:t>
            </w:r>
          </w:p>
          <w:p w:rsidR="00932E48" w:rsidRPr="00F26B39" w:rsidRDefault="00932E48" w:rsidP="00AF5521">
            <w:pPr>
              <w:spacing w:line="360" w:lineRule="auto"/>
              <w:ind w:firstLine="284"/>
              <w:rPr>
                <w:rFonts w:ascii="Times New Roman" w:hAnsi="Times New Roman"/>
                <w:color w:val="000000" w:themeColor="text1"/>
                <w:sz w:val="20"/>
                <w:szCs w:val="20"/>
              </w:rPr>
            </w:pPr>
            <w:r w:rsidRPr="00F26B39">
              <w:rPr>
                <w:rFonts w:ascii="Times New Roman" w:hAnsi="Times New Roman"/>
                <w:color w:val="000000" w:themeColor="text1"/>
                <w:sz w:val="20"/>
                <w:szCs w:val="20"/>
              </w:rPr>
              <w:t>6.5-7.8</w:t>
            </w:r>
          </w:p>
        </w:tc>
        <w:tc>
          <w:tcPr>
            <w:tcW w:w="1403" w:type="dxa"/>
            <w:tcBorders>
              <w:top w:val="nil"/>
              <w:left w:val="nil"/>
              <w:bottom w:val="single" w:sz="4" w:space="0" w:color="auto"/>
              <w:right w:val="nil"/>
            </w:tcBorders>
            <w:noWrap/>
            <w:vAlign w:val="center"/>
            <w:hideMark/>
          </w:tcPr>
          <w:p w:rsidR="00932E48" w:rsidRPr="00F26B39" w:rsidRDefault="00932E48" w:rsidP="00AF5521">
            <w:pPr>
              <w:spacing w:line="360" w:lineRule="auto"/>
              <w:ind w:firstLine="284"/>
              <w:rPr>
                <w:rFonts w:ascii="Times New Roman" w:hAnsi="Times New Roman"/>
                <w:color w:val="000000" w:themeColor="text1"/>
                <w:sz w:val="20"/>
                <w:szCs w:val="20"/>
              </w:rPr>
            </w:pPr>
            <w:r w:rsidRPr="00F26B39">
              <w:rPr>
                <w:rFonts w:ascii="Times New Roman" w:hAnsi="Times New Roman"/>
                <w:color w:val="000000" w:themeColor="text1"/>
                <w:sz w:val="20"/>
                <w:szCs w:val="20"/>
              </w:rPr>
              <w:t>5.5-</w:t>
            </w:r>
            <w:r w:rsidR="00AF5521" w:rsidRPr="00F26B39">
              <w:rPr>
                <w:rFonts w:ascii="Times New Roman" w:hAnsi="Times New Roman"/>
                <w:color w:val="000000" w:themeColor="text1"/>
                <w:sz w:val="20"/>
                <w:szCs w:val="20"/>
              </w:rPr>
              <w:t>5</w:t>
            </w:r>
            <w:r w:rsidRPr="00F26B39">
              <w:rPr>
                <w:rFonts w:ascii="Times New Roman" w:hAnsi="Times New Roman"/>
                <w:color w:val="000000" w:themeColor="text1"/>
                <w:sz w:val="20"/>
                <w:szCs w:val="20"/>
              </w:rPr>
              <w:t>.3</w:t>
            </w:r>
            <w:r w:rsidRPr="00F26B39">
              <w:rPr>
                <w:rFonts w:ascii="Times New Roman" w:hAnsi="Times New Roman"/>
                <w:color w:val="000000" w:themeColor="text1"/>
                <w:sz w:val="20"/>
                <w:szCs w:val="20"/>
              </w:rPr>
              <w:br/>
              <w:t>7.8-8.3</w:t>
            </w:r>
          </w:p>
        </w:tc>
        <w:tc>
          <w:tcPr>
            <w:tcW w:w="1403" w:type="dxa"/>
            <w:tcBorders>
              <w:top w:val="nil"/>
              <w:left w:val="nil"/>
              <w:bottom w:val="single" w:sz="4" w:space="0" w:color="auto"/>
              <w:right w:val="nil"/>
            </w:tcBorders>
            <w:noWrap/>
            <w:vAlign w:val="center"/>
            <w:hideMark/>
          </w:tcPr>
          <w:p w:rsidR="00932E48" w:rsidRPr="00F26B39" w:rsidRDefault="00932E48" w:rsidP="00AF5521">
            <w:pPr>
              <w:spacing w:line="360" w:lineRule="auto"/>
              <w:ind w:firstLine="284"/>
              <w:rPr>
                <w:rFonts w:ascii="Times New Roman" w:hAnsi="Times New Roman"/>
                <w:color w:val="000000" w:themeColor="text1"/>
                <w:sz w:val="20"/>
                <w:szCs w:val="20"/>
              </w:rPr>
            </w:pPr>
            <w:r w:rsidRPr="00F26B39">
              <w:rPr>
                <w:rFonts w:ascii="Times New Roman" w:hAnsi="Times New Roman"/>
                <w:color w:val="000000" w:themeColor="text1"/>
                <w:sz w:val="20"/>
                <w:szCs w:val="20"/>
              </w:rPr>
              <w:t>5.3-5.2</w:t>
            </w:r>
            <w:r w:rsidRPr="00F26B39">
              <w:rPr>
                <w:rFonts w:ascii="Times New Roman" w:hAnsi="Times New Roman"/>
                <w:color w:val="000000" w:themeColor="text1"/>
                <w:sz w:val="20"/>
                <w:szCs w:val="20"/>
              </w:rPr>
              <w:br/>
              <w:t>8.3-8.5</w:t>
            </w:r>
          </w:p>
        </w:tc>
        <w:tc>
          <w:tcPr>
            <w:tcW w:w="1102" w:type="dxa"/>
            <w:tcBorders>
              <w:top w:val="nil"/>
              <w:left w:val="nil"/>
              <w:bottom w:val="single" w:sz="4" w:space="0" w:color="auto"/>
              <w:right w:val="nil"/>
            </w:tcBorders>
            <w:noWrap/>
            <w:vAlign w:val="center"/>
            <w:hideMark/>
          </w:tcPr>
          <w:p w:rsidR="00932E48" w:rsidRPr="00F26B39" w:rsidRDefault="00932E48" w:rsidP="00AF5521">
            <w:pPr>
              <w:spacing w:line="360" w:lineRule="auto"/>
              <w:ind w:firstLine="284"/>
              <w:rPr>
                <w:rFonts w:ascii="Times New Roman" w:hAnsi="Times New Roman"/>
                <w:color w:val="000000" w:themeColor="text1"/>
                <w:sz w:val="20"/>
                <w:szCs w:val="20"/>
              </w:rPr>
            </w:pPr>
            <w:r w:rsidRPr="00F26B39">
              <w:rPr>
                <w:rFonts w:ascii="Times New Roman" w:hAnsi="Times New Roman"/>
                <w:color w:val="000000" w:themeColor="text1"/>
                <w:sz w:val="20"/>
                <w:szCs w:val="20"/>
              </w:rPr>
              <w:t>&lt;5.2</w:t>
            </w:r>
            <w:r w:rsidRPr="00F26B39">
              <w:rPr>
                <w:rFonts w:ascii="Times New Roman" w:hAnsi="Times New Roman"/>
                <w:color w:val="000000" w:themeColor="text1"/>
                <w:sz w:val="20"/>
                <w:szCs w:val="20"/>
              </w:rPr>
              <w:br/>
              <w:t>&gt;8.5</w:t>
            </w:r>
          </w:p>
        </w:tc>
      </w:tr>
    </w:tbl>
    <w:p w:rsidR="00932E48" w:rsidRDefault="00932E48" w:rsidP="00955673">
      <w:pPr>
        <w:spacing w:line="360" w:lineRule="auto"/>
        <w:ind w:firstLine="284"/>
        <w:jc w:val="both"/>
        <w:rPr>
          <w:rFonts w:ascii="Times New Roman" w:hAnsi="Times New Roman" w:cs="Times New Roman"/>
          <w:sz w:val="24"/>
          <w:szCs w:val="24"/>
        </w:rPr>
      </w:pPr>
    </w:p>
    <w:p w:rsidR="009E06F0" w:rsidRPr="009E06F0" w:rsidRDefault="00B21CAF" w:rsidP="00955673">
      <w:pPr>
        <w:spacing w:line="360" w:lineRule="auto"/>
        <w:ind w:firstLine="284"/>
        <w:jc w:val="both"/>
        <w:rPr>
          <w:rFonts w:ascii="Times New Roman" w:hAnsi="Times New Roman" w:cs="Times New Roman"/>
          <w:b/>
          <w:bCs/>
          <w:sz w:val="24"/>
          <w:szCs w:val="24"/>
        </w:rPr>
      </w:pPr>
      <w:r>
        <w:rPr>
          <w:rFonts w:ascii="Times New Roman" w:hAnsi="Times New Roman" w:cs="Times New Roman"/>
          <w:b/>
          <w:bCs/>
          <w:sz w:val="24"/>
          <w:szCs w:val="24"/>
        </w:rPr>
        <w:t xml:space="preserve">2.2.5 </w:t>
      </w:r>
      <w:r w:rsidR="009E06F0" w:rsidRPr="009E06F0">
        <w:rPr>
          <w:rFonts w:ascii="Times New Roman" w:hAnsi="Times New Roman" w:cs="Times New Roman"/>
          <w:b/>
          <w:bCs/>
          <w:sz w:val="24"/>
          <w:szCs w:val="24"/>
        </w:rPr>
        <w:t>Agronomic test site</w:t>
      </w:r>
    </w:p>
    <w:p w:rsidR="009E06F0" w:rsidRPr="00903661" w:rsidRDefault="009E06F0" w:rsidP="00955673">
      <w:pPr>
        <w:spacing w:line="360" w:lineRule="auto"/>
        <w:ind w:firstLine="284"/>
        <w:jc w:val="both"/>
        <w:rPr>
          <w:rFonts w:ascii="Times New Roman" w:hAnsi="Times New Roman" w:cs="Times New Roman"/>
          <w:sz w:val="24"/>
          <w:szCs w:val="24"/>
          <w:lang w:val="en-US"/>
        </w:rPr>
      </w:pPr>
      <w:r w:rsidRPr="00903661">
        <w:rPr>
          <w:rFonts w:ascii="Times New Roman" w:hAnsi="Times New Roman" w:cs="Times New Roman"/>
          <w:sz w:val="24"/>
          <w:szCs w:val="24"/>
          <w:lang w:val="en-US"/>
        </w:rPr>
        <w:t xml:space="preserve">In order to properly assess the agronomic performance of the biochar produced, two experiments were carefully conducted. The first took place from late June to early September 2022 in the INP-HB Nord agricultural greenhouse, located at latitude 6°88'82'' and longitude 5°22'63''. The aim of this phase was to determine the optimum dose of biochar to improve tomato growth and yield, without the use of NPK. The second agronomic trial, conducted on the agricultural plot of the </w:t>
      </w:r>
      <w:r w:rsidR="00B21CAF" w:rsidRPr="00903661">
        <w:rPr>
          <w:rFonts w:ascii="Times New Roman" w:hAnsi="Times New Roman" w:cs="Times New Roman"/>
          <w:sz w:val="24"/>
          <w:szCs w:val="24"/>
          <w:lang w:val="en-US"/>
        </w:rPr>
        <w:t>Higher School of Agronomy (HSA) of INP-HB North</w:t>
      </w:r>
      <w:r w:rsidRPr="00903661">
        <w:rPr>
          <w:rFonts w:ascii="Times New Roman" w:hAnsi="Times New Roman" w:cs="Times New Roman"/>
          <w:sz w:val="24"/>
          <w:szCs w:val="24"/>
          <w:lang w:val="en-US"/>
        </w:rPr>
        <w:t xml:space="preserve">, from early August to late November 2023, at latitude 6°88'75'' and longitude 5°22'84'', was carried out with separate plots for biochar and NPK, in order to assess the impact of each fertilizer separately. Both experiments were rigorously planned to ensure reliable and relevant data on the impact of biochar and NPK on the agronomic parameters studied. </w:t>
      </w:r>
      <w:r w:rsidRPr="00FC2D4C">
        <w:rPr>
          <w:rFonts w:ascii="Times New Roman" w:hAnsi="Times New Roman" w:cs="Times New Roman"/>
          <w:color w:val="000000" w:themeColor="text1"/>
          <w:sz w:val="24"/>
          <w:szCs w:val="24"/>
          <w:lang w:val="en-US"/>
        </w:rPr>
        <w:t>Fi</w:t>
      </w:r>
      <w:r w:rsidR="00FC2D4C" w:rsidRPr="00FC2D4C">
        <w:rPr>
          <w:rFonts w:ascii="Times New Roman" w:hAnsi="Times New Roman" w:cs="Times New Roman"/>
          <w:color w:val="000000" w:themeColor="text1"/>
          <w:sz w:val="24"/>
          <w:szCs w:val="24"/>
          <w:lang w:val="en-US"/>
        </w:rPr>
        <w:t>gure</w:t>
      </w:r>
      <w:r w:rsidRPr="0028506E">
        <w:rPr>
          <w:rFonts w:ascii="Times New Roman" w:hAnsi="Times New Roman" w:cs="Times New Roman"/>
          <w:color w:val="0000FF"/>
          <w:sz w:val="24"/>
          <w:szCs w:val="24"/>
          <w:lang w:val="en-US"/>
        </w:rPr>
        <w:t>1</w:t>
      </w:r>
      <w:r w:rsidRPr="00903661">
        <w:rPr>
          <w:rFonts w:ascii="Times New Roman" w:hAnsi="Times New Roman" w:cs="Times New Roman"/>
          <w:sz w:val="24"/>
          <w:szCs w:val="24"/>
          <w:lang w:val="en-US"/>
        </w:rPr>
        <w:t>shows the location of the two sites where the agronomic trials were carried out.</w:t>
      </w:r>
    </w:p>
    <w:p w:rsidR="00E61ABB" w:rsidRDefault="00E61ABB" w:rsidP="00955673">
      <w:pPr>
        <w:spacing w:line="360" w:lineRule="auto"/>
        <w:ind w:firstLine="284"/>
        <w:jc w:val="both"/>
        <w:rPr>
          <w:rFonts w:ascii="Times New Roman" w:hAnsi="Times New Roman"/>
          <w:noProof/>
          <w:color w:val="000000" w:themeColor="text1"/>
          <w:sz w:val="24"/>
          <w:szCs w:val="24"/>
        </w:rPr>
      </w:pPr>
      <w:r w:rsidRPr="00C604D4">
        <w:rPr>
          <w:rFonts w:ascii="Times New Roman" w:hAnsi="Times New Roman"/>
          <w:noProof/>
          <w:color w:val="000000" w:themeColor="text1"/>
          <w:sz w:val="24"/>
          <w:szCs w:val="24"/>
          <w:lang w:val="en-US"/>
        </w:rPr>
        <w:lastRenderedPageBreak/>
        <w:drawing>
          <wp:inline distT="0" distB="0" distL="0" distR="0">
            <wp:extent cx="5760720" cy="4448810"/>
            <wp:effectExtent l="0" t="0" r="0" b="8890"/>
            <wp:docPr id="179176928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769284" name="Image 1791769284"/>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760720" cy="4448810"/>
                    </a:xfrm>
                    <a:prstGeom prst="rect">
                      <a:avLst/>
                    </a:prstGeom>
                  </pic:spPr>
                </pic:pic>
              </a:graphicData>
            </a:graphic>
          </wp:inline>
        </w:drawing>
      </w:r>
    </w:p>
    <w:p w:rsidR="00E61ABB" w:rsidRPr="00903661" w:rsidRDefault="00E61ABB" w:rsidP="00955673">
      <w:pPr>
        <w:ind w:firstLine="284"/>
        <w:jc w:val="center"/>
        <w:rPr>
          <w:rFonts w:ascii="Times New Roman" w:hAnsi="Times New Roman" w:cs="Times New Roman"/>
          <w:sz w:val="24"/>
          <w:szCs w:val="24"/>
          <w:lang w:val="en-US"/>
        </w:rPr>
      </w:pPr>
      <w:r w:rsidRPr="00903661">
        <w:rPr>
          <w:rFonts w:ascii="Times New Roman" w:hAnsi="Times New Roman" w:cs="Times New Roman"/>
          <w:b/>
          <w:bCs/>
          <w:sz w:val="24"/>
          <w:szCs w:val="24"/>
          <w:lang w:val="en-US"/>
        </w:rPr>
        <w:t>Fig</w:t>
      </w:r>
      <w:r w:rsidR="00737782">
        <w:rPr>
          <w:rFonts w:ascii="Times New Roman" w:hAnsi="Times New Roman" w:cs="Times New Roman"/>
          <w:b/>
          <w:bCs/>
          <w:sz w:val="24"/>
          <w:szCs w:val="24"/>
          <w:lang w:val="en-US"/>
        </w:rPr>
        <w:t xml:space="preserve">ure </w:t>
      </w:r>
      <w:r w:rsidR="00FC2D4C" w:rsidRPr="00903661">
        <w:rPr>
          <w:rFonts w:ascii="Times New Roman" w:hAnsi="Times New Roman" w:cs="Times New Roman"/>
          <w:b/>
          <w:bCs/>
          <w:sz w:val="24"/>
          <w:szCs w:val="24"/>
          <w:lang w:val="en-US"/>
        </w:rPr>
        <w:t>1</w:t>
      </w:r>
      <w:r w:rsidR="00737782">
        <w:rPr>
          <w:rFonts w:ascii="Times New Roman" w:hAnsi="Times New Roman" w:cs="Times New Roman"/>
          <w:b/>
          <w:bCs/>
          <w:sz w:val="24"/>
          <w:szCs w:val="24"/>
          <w:lang w:val="en-US"/>
        </w:rPr>
        <w:t>.</w:t>
      </w:r>
      <w:r w:rsidR="00FC2D4C" w:rsidRPr="00903661">
        <w:rPr>
          <w:rFonts w:ascii="Times New Roman" w:hAnsi="Times New Roman" w:cs="Times New Roman"/>
          <w:sz w:val="24"/>
          <w:szCs w:val="24"/>
          <w:lang w:val="en-US"/>
        </w:rPr>
        <w:t xml:space="preserve"> Location</w:t>
      </w:r>
      <w:r w:rsidRPr="00903661">
        <w:rPr>
          <w:rFonts w:ascii="Times New Roman" w:hAnsi="Times New Roman" w:cs="Times New Roman"/>
          <w:sz w:val="24"/>
          <w:szCs w:val="24"/>
          <w:lang w:val="en-US"/>
        </w:rPr>
        <w:t xml:space="preserve"> of two agronomic trial sites</w:t>
      </w:r>
    </w:p>
    <w:p w:rsidR="00E61ABB" w:rsidRPr="00903661" w:rsidRDefault="00E61ABB" w:rsidP="00955673">
      <w:pPr>
        <w:ind w:firstLine="284"/>
        <w:jc w:val="both"/>
        <w:rPr>
          <w:rFonts w:ascii="Times New Roman" w:hAnsi="Times New Roman" w:cs="Times New Roman"/>
          <w:sz w:val="24"/>
          <w:szCs w:val="24"/>
          <w:lang w:val="en-US"/>
        </w:rPr>
      </w:pPr>
    </w:p>
    <w:p w:rsidR="00F36FFA" w:rsidRPr="00FC2D4C" w:rsidRDefault="00822C12" w:rsidP="00955673">
      <w:pPr>
        <w:ind w:firstLine="284"/>
        <w:jc w:val="both"/>
        <w:rPr>
          <w:rFonts w:ascii="Times New Roman" w:hAnsi="Times New Roman" w:cs="Times New Roman"/>
          <w:b/>
          <w:bCs/>
          <w:sz w:val="24"/>
          <w:szCs w:val="24"/>
          <w:lang w:val="en-US"/>
        </w:rPr>
      </w:pPr>
      <w:r w:rsidRPr="00FC2D4C">
        <w:rPr>
          <w:rFonts w:ascii="Times New Roman" w:hAnsi="Times New Roman" w:cs="Times New Roman"/>
          <w:b/>
          <w:bCs/>
          <w:sz w:val="24"/>
          <w:szCs w:val="24"/>
          <w:lang w:val="en-US"/>
        </w:rPr>
        <w:t xml:space="preserve">2.2.6 </w:t>
      </w:r>
      <w:bookmarkStart w:id="12" w:name="_Hlk195368974"/>
      <w:r w:rsidR="00F36FFA" w:rsidRPr="00FC2D4C">
        <w:rPr>
          <w:rFonts w:ascii="Times New Roman" w:hAnsi="Times New Roman" w:cs="Times New Roman"/>
          <w:b/>
          <w:bCs/>
          <w:sz w:val="24"/>
          <w:szCs w:val="24"/>
          <w:lang w:val="en-US"/>
        </w:rPr>
        <w:t xml:space="preserve">Greenhouse experimental set-up </w:t>
      </w:r>
      <w:bookmarkEnd w:id="12"/>
    </w:p>
    <w:p w:rsidR="00D10C75" w:rsidRPr="00903661" w:rsidRDefault="00F36FFA" w:rsidP="00822C12">
      <w:pPr>
        <w:spacing w:line="360" w:lineRule="auto"/>
        <w:ind w:firstLine="284"/>
        <w:jc w:val="both"/>
        <w:rPr>
          <w:rFonts w:ascii="Times New Roman" w:hAnsi="Times New Roman" w:cs="Times New Roman"/>
          <w:sz w:val="24"/>
          <w:szCs w:val="24"/>
          <w:lang w:val="en-US"/>
        </w:rPr>
      </w:pPr>
      <w:r w:rsidRPr="00903661">
        <w:rPr>
          <w:rFonts w:ascii="Times New Roman" w:hAnsi="Times New Roman" w:cs="Times New Roman"/>
          <w:sz w:val="24"/>
          <w:szCs w:val="24"/>
          <w:lang w:val="en-US"/>
        </w:rPr>
        <w:t>The experimental set-up set up for the study of greenhouse vegetable production in pots (</w:t>
      </w:r>
      <w:r w:rsidR="001D661E" w:rsidRPr="00FC2D4C">
        <w:rPr>
          <w:rFonts w:ascii="Times New Roman" w:hAnsi="Times New Roman" w:cs="Times New Roman"/>
          <w:color w:val="000000" w:themeColor="text1"/>
          <w:sz w:val="24"/>
          <w:szCs w:val="24"/>
          <w:lang w:val="en-US"/>
        </w:rPr>
        <w:t>Fig</w:t>
      </w:r>
      <w:r w:rsidR="00FC2D4C" w:rsidRPr="00FC2D4C">
        <w:rPr>
          <w:rFonts w:ascii="Times New Roman" w:hAnsi="Times New Roman" w:cs="Times New Roman"/>
          <w:color w:val="000000" w:themeColor="text1"/>
          <w:sz w:val="24"/>
          <w:szCs w:val="24"/>
          <w:lang w:val="en-US"/>
        </w:rPr>
        <w:t>ure</w:t>
      </w:r>
      <w:r w:rsidRPr="0028506E">
        <w:rPr>
          <w:rFonts w:ascii="Times New Roman" w:hAnsi="Times New Roman" w:cs="Times New Roman"/>
          <w:color w:val="0000FF"/>
          <w:sz w:val="24"/>
          <w:szCs w:val="24"/>
          <w:lang w:val="en-US"/>
        </w:rPr>
        <w:t>2</w:t>
      </w:r>
      <w:r w:rsidRPr="00903661">
        <w:rPr>
          <w:rFonts w:ascii="Times New Roman" w:hAnsi="Times New Roman" w:cs="Times New Roman"/>
          <w:sz w:val="24"/>
          <w:szCs w:val="24"/>
          <w:lang w:val="en-US"/>
        </w:rPr>
        <w:t xml:space="preserve">) is based on a completely randomized Ficher block design with four distinct treatments, each replicated three times to guarantee the reliability of the results. In this experimental set-up, each pot contains 3 kg of soil, with biochar percentages varying between treatments: 2%, 5% and 10%. Pots without biochar are used as controls. The latter, composed solely of soil with no added biochar, are used to compare the effect of biochar with a conventional crop without amendment. A layer of </w:t>
      </w:r>
      <w:r w:rsidR="00124ED5" w:rsidRPr="00903661">
        <w:rPr>
          <w:rFonts w:ascii="Times New Roman" w:hAnsi="Times New Roman" w:cs="Times New Roman"/>
          <w:sz w:val="24"/>
          <w:szCs w:val="24"/>
          <w:lang w:val="en-US"/>
        </w:rPr>
        <w:t>sterilized gravel layer</w:t>
      </w:r>
      <w:r w:rsidRPr="00903661">
        <w:rPr>
          <w:rFonts w:ascii="Times New Roman" w:hAnsi="Times New Roman" w:cs="Times New Roman"/>
          <w:sz w:val="24"/>
          <w:szCs w:val="24"/>
          <w:lang w:val="en-US"/>
        </w:rPr>
        <w:t xml:space="preserve"> is placed at the bottom of the pot to ensure good drainage, allowing excess water to run off and avoiding soil saturation, thus preventing root asphyxia. Aeration holes at the bottom of the pot also facilitate the evacuation of excess water, reducing the risk of root rot due to stagnant water, while promoting aeration of the root system for optimal plant growth.</w:t>
      </w:r>
    </w:p>
    <w:p w:rsidR="00F36FFA" w:rsidRPr="00FC2D4C" w:rsidRDefault="00F36FFA" w:rsidP="00955673">
      <w:pPr>
        <w:spacing w:line="360" w:lineRule="auto"/>
        <w:ind w:firstLine="284"/>
        <w:jc w:val="both"/>
        <w:rPr>
          <w:rFonts w:ascii="Times New Roman" w:hAnsi="Times New Roman" w:cs="Times New Roman"/>
          <w:sz w:val="24"/>
          <w:szCs w:val="24"/>
          <w:lang w:val="en-US"/>
        </w:rPr>
      </w:pPr>
      <w:r w:rsidRPr="00FC2D4C">
        <w:rPr>
          <w:rFonts w:ascii="Times New Roman" w:hAnsi="Times New Roman" w:cs="Times New Roman"/>
          <w:sz w:val="24"/>
          <w:szCs w:val="24"/>
          <w:lang w:val="en-US"/>
        </w:rPr>
        <w:t xml:space="preserve">Treatments evaluated </w:t>
      </w:r>
      <w:r w:rsidR="00FC2D4C" w:rsidRPr="00FC2D4C">
        <w:rPr>
          <w:rFonts w:ascii="Times New Roman" w:hAnsi="Times New Roman" w:cs="Times New Roman"/>
          <w:sz w:val="24"/>
          <w:szCs w:val="24"/>
          <w:lang w:val="en-US"/>
        </w:rPr>
        <w:t>include:</w:t>
      </w:r>
    </w:p>
    <w:p w:rsidR="00F36FFA" w:rsidRPr="00903661" w:rsidRDefault="00F36FFA" w:rsidP="00822C12">
      <w:pPr>
        <w:spacing w:line="360" w:lineRule="auto"/>
        <w:ind w:firstLine="284"/>
        <w:jc w:val="both"/>
        <w:rPr>
          <w:rFonts w:ascii="Times New Roman" w:hAnsi="Times New Roman" w:cs="Times New Roman"/>
          <w:sz w:val="24"/>
          <w:szCs w:val="24"/>
          <w:lang w:val="en-US"/>
        </w:rPr>
      </w:pPr>
      <w:bookmarkStart w:id="13" w:name="_Hlk195368930"/>
      <w:r w:rsidRPr="00903661">
        <w:rPr>
          <w:rFonts w:ascii="Times New Roman" w:hAnsi="Times New Roman" w:cs="Times New Roman"/>
          <w:sz w:val="24"/>
          <w:szCs w:val="24"/>
          <w:lang w:val="en-US"/>
        </w:rPr>
        <w:lastRenderedPageBreak/>
        <w:t xml:space="preserve">T0: control treatment without </w:t>
      </w:r>
      <w:r w:rsidR="00FC2D4C" w:rsidRPr="00903661">
        <w:rPr>
          <w:rFonts w:ascii="Times New Roman" w:hAnsi="Times New Roman" w:cs="Times New Roman"/>
          <w:sz w:val="24"/>
          <w:szCs w:val="24"/>
          <w:lang w:val="en-US"/>
        </w:rPr>
        <w:t>biochar</w:t>
      </w:r>
      <w:r w:rsidR="00FC2D4C">
        <w:rPr>
          <w:rFonts w:ascii="Times New Roman" w:hAnsi="Times New Roman" w:cs="Times New Roman"/>
          <w:sz w:val="24"/>
          <w:szCs w:val="24"/>
          <w:lang w:val="en-US"/>
        </w:rPr>
        <w:t>,</w:t>
      </w:r>
    </w:p>
    <w:p w:rsidR="00F36FFA" w:rsidRPr="00903661" w:rsidRDefault="00F36FFA" w:rsidP="00822C12">
      <w:pPr>
        <w:spacing w:line="360" w:lineRule="auto"/>
        <w:ind w:firstLine="284"/>
        <w:jc w:val="both"/>
        <w:rPr>
          <w:rFonts w:ascii="Times New Roman" w:hAnsi="Times New Roman" w:cs="Times New Roman"/>
          <w:sz w:val="24"/>
          <w:szCs w:val="24"/>
          <w:lang w:val="en-US"/>
        </w:rPr>
      </w:pPr>
      <w:r w:rsidRPr="00903661">
        <w:rPr>
          <w:rFonts w:ascii="Times New Roman" w:hAnsi="Times New Roman" w:cs="Times New Roman"/>
          <w:sz w:val="24"/>
          <w:szCs w:val="24"/>
          <w:lang w:val="en-US"/>
        </w:rPr>
        <w:t>T1: 3 kg of soil enriched with 60 g of biochar (2%),</w:t>
      </w:r>
    </w:p>
    <w:p w:rsidR="00F36FFA" w:rsidRPr="00903661" w:rsidRDefault="00F36FFA" w:rsidP="00822C12">
      <w:pPr>
        <w:spacing w:line="360" w:lineRule="auto"/>
        <w:ind w:firstLine="284"/>
        <w:jc w:val="both"/>
        <w:rPr>
          <w:rFonts w:ascii="Times New Roman" w:hAnsi="Times New Roman" w:cs="Times New Roman"/>
          <w:sz w:val="24"/>
          <w:szCs w:val="24"/>
          <w:lang w:val="en-US"/>
        </w:rPr>
      </w:pPr>
      <w:r w:rsidRPr="00903661">
        <w:rPr>
          <w:rFonts w:ascii="Times New Roman" w:hAnsi="Times New Roman" w:cs="Times New Roman"/>
          <w:sz w:val="24"/>
          <w:szCs w:val="24"/>
          <w:lang w:val="en-US"/>
        </w:rPr>
        <w:t>T2: composed of 3 kg soil with 150 g biochar (5%) incorporated,</w:t>
      </w:r>
    </w:p>
    <w:p w:rsidR="00F36FFA" w:rsidRPr="00903661" w:rsidRDefault="00F36FFA" w:rsidP="00822C12">
      <w:pPr>
        <w:spacing w:line="360" w:lineRule="auto"/>
        <w:ind w:firstLine="284"/>
        <w:jc w:val="both"/>
        <w:rPr>
          <w:rFonts w:ascii="Times New Roman" w:hAnsi="Times New Roman" w:cs="Times New Roman"/>
          <w:sz w:val="24"/>
          <w:szCs w:val="24"/>
          <w:lang w:val="en-US"/>
        </w:rPr>
      </w:pPr>
      <w:r w:rsidRPr="00903661">
        <w:rPr>
          <w:rFonts w:ascii="Times New Roman" w:hAnsi="Times New Roman" w:cs="Times New Roman"/>
          <w:sz w:val="24"/>
          <w:szCs w:val="24"/>
          <w:lang w:val="en-US"/>
        </w:rPr>
        <w:t xml:space="preserve"> T3: made from 3 kg soil mixed with 300 g biochar (10%).</w:t>
      </w:r>
    </w:p>
    <w:bookmarkEnd w:id="13"/>
    <w:p w:rsidR="00F36FFA" w:rsidRPr="00F36FFA" w:rsidRDefault="002326A6" w:rsidP="00955673">
      <w:pPr>
        <w:spacing w:line="360" w:lineRule="auto"/>
        <w:ind w:firstLine="284"/>
        <w:jc w:val="center"/>
        <w:rPr>
          <w:rFonts w:ascii="Times New Roman" w:hAnsi="Times New Roman" w:cs="Times New Roman"/>
          <w:sz w:val="24"/>
          <w:szCs w:val="24"/>
        </w:rPr>
      </w:pPr>
      <w:r>
        <w:rPr>
          <w:noProof/>
          <w:lang w:val="en-US"/>
        </w:rPr>
        <w:drawing>
          <wp:inline distT="0" distB="0" distL="0" distR="0">
            <wp:extent cx="4733925" cy="2447925"/>
            <wp:effectExtent l="19050" t="19050" r="28575" b="28575"/>
            <wp:docPr id="134918850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188500" name=""/>
                    <pic:cNvPicPr/>
                  </pic:nvPicPr>
                  <pic:blipFill>
                    <a:blip r:embed="rId10"/>
                    <a:stretch>
                      <a:fillRect/>
                    </a:stretch>
                  </pic:blipFill>
                  <pic:spPr>
                    <a:xfrm>
                      <a:off x="0" y="0"/>
                      <a:ext cx="4733925" cy="2447925"/>
                    </a:xfrm>
                    <a:prstGeom prst="rect">
                      <a:avLst/>
                    </a:prstGeom>
                    <a:ln w="19050">
                      <a:solidFill>
                        <a:schemeClr val="tx1"/>
                      </a:solidFill>
                    </a:ln>
                  </pic:spPr>
                </pic:pic>
              </a:graphicData>
            </a:graphic>
          </wp:inline>
        </w:drawing>
      </w:r>
    </w:p>
    <w:p w:rsidR="00E61ABB" w:rsidRPr="00903661" w:rsidRDefault="002326A6" w:rsidP="00955673">
      <w:pPr>
        <w:ind w:firstLine="284"/>
        <w:jc w:val="center"/>
        <w:rPr>
          <w:rFonts w:ascii="Times New Roman" w:hAnsi="Times New Roman" w:cs="Times New Roman"/>
          <w:sz w:val="24"/>
          <w:szCs w:val="24"/>
          <w:lang w:val="en-US"/>
        </w:rPr>
      </w:pPr>
      <w:r w:rsidRPr="00903661">
        <w:rPr>
          <w:rFonts w:ascii="Times New Roman" w:hAnsi="Times New Roman" w:cs="Times New Roman"/>
          <w:b/>
          <w:bCs/>
          <w:sz w:val="24"/>
          <w:szCs w:val="24"/>
          <w:lang w:val="en-US"/>
        </w:rPr>
        <w:t>Fig</w:t>
      </w:r>
      <w:bookmarkStart w:id="14" w:name="_Hlk195369008"/>
      <w:r w:rsidR="00737782">
        <w:rPr>
          <w:rFonts w:ascii="Times New Roman" w:hAnsi="Times New Roman" w:cs="Times New Roman"/>
          <w:b/>
          <w:bCs/>
          <w:sz w:val="24"/>
          <w:szCs w:val="24"/>
          <w:lang w:val="en-US"/>
        </w:rPr>
        <w:t xml:space="preserve">ure </w:t>
      </w:r>
      <w:r w:rsidR="00FC2D4C" w:rsidRPr="00903661">
        <w:rPr>
          <w:rFonts w:ascii="Times New Roman" w:hAnsi="Times New Roman" w:cs="Times New Roman"/>
          <w:b/>
          <w:bCs/>
          <w:sz w:val="24"/>
          <w:szCs w:val="24"/>
          <w:lang w:val="en-US"/>
        </w:rPr>
        <w:t>2</w:t>
      </w:r>
      <w:r w:rsidR="00737782">
        <w:rPr>
          <w:rFonts w:ascii="Times New Roman" w:hAnsi="Times New Roman" w:cs="Times New Roman"/>
          <w:b/>
          <w:bCs/>
          <w:sz w:val="24"/>
          <w:szCs w:val="24"/>
          <w:lang w:val="en-US"/>
        </w:rPr>
        <w:t>.</w:t>
      </w:r>
      <w:r w:rsidR="00FC2D4C" w:rsidRPr="00903661">
        <w:rPr>
          <w:rFonts w:ascii="Times New Roman" w:hAnsi="Times New Roman" w:cs="Times New Roman"/>
          <w:sz w:val="24"/>
          <w:szCs w:val="24"/>
          <w:lang w:val="en-US"/>
        </w:rPr>
        <w:t xml:space="preserve"> Diagram</w:t>
      </w:r>
      <w:r w:rsidRPr="00903661">
        <w:rPr>
          <w:rFonts w:ascii="Times New Roman" w:hAnsi="Times New Roman" w:cs="Times New Roman"/>
          <w:sz w:val="24"/>
          <w:szCs w:val="24"/>
          <w:lang w:val="en-US"/>
        </w:rPr>
        <w:t xml:space="preserve"> of pots used to grow tomatoes</w:t>
      </w:r>
      <w:bookmarkEnd w:id="14"/>
    </w:p>
    <w:p w:rsidR="00AF5521" w:rsidRPr="00903661" w:rsidRDefault="00822C12" w:rsidP="00AF5521">
      <w:pPr>
        <w:ind w:firstLine="284"/>
        <w:jc w:val="both"/>
        <w:rPr>
          <w:rFonts w:ascii="Times New Roman" w:hAnsi="Times New Roman" w:cs="Times New Roman"/>
          <w:b/>
          <w:bCs/>
          <w:sz w:val="24"/>
          <w:szCs w:val="24"/>
          <w:lang w:val="en-US"/>
        </w:rPr>
      </w:pPr>
      <w:r w:rsidRPr="00903661">
        <w:rPr>
          <w:rFonts w:ascii="Times New Roman" w:hAnsi="Times New Roman" w:cs="Times New Roman"/>
          <w:b/>
          <w:bCs/>
          <w:sz w:val="24"/>
          <w:szCs w:val="24"/>
          <w:lang w:val="en-US"/>
        </w:rPr>
        <w:t xml:space="preserve">2.2.7 </w:t>
      </w:r>
      <w:bookmarkStart w:id="15" w:name="_Hlk195369068"/>
      <w:r w:rsidR="00AF5521" w:rsidRPr="00903661">
        <w:rPr>
          <w:rFonts w:ascii="Times New Roman" w:hAnsi="Times New Roman" w:cs="Times New Roman"/>
          <w:b/>
          <w:bCs/>
          <w:sz w:val="24"/>
          <w:szCs w:val="24"/>
          <w:lang w:val="en-US"/>
        </w:rPr>
        <w:t>Experimental field set-up</w:t>
      </w:r>
      <w:bookmarkEnd w:id="15"/>
    </w:p>
    <w:p w:rsidR="00AF5521" w:rsidRPr="00A24A75" w:rsidRDefault="00AF5521" w:rsidP="00AF5521">
      <w:pPr>
        <w:spacing w:line="360" w:lineRule="auto"/>
        <w:ind w:firstLine="284"/>
        <w:jc w:val="both"/>
        <w:rPr>
          <w:rFonts w:ascii="Times New Roman" w:hAnsi="Times New Roman" w:cs="Times New Roman"/>
          <w:sz w:val="24"/>
          <w:szCs w:val="24"/>
          <w:lang w:val="en-US"/>
        </w:rPr>
      </w:pPr>
      <w:r w:rsidRPr="00903661">
        <w:rPr>
          <w:rFonts w:ascii="Times New Roman" w:hAnsi="Times New Roman" w:cs="Times New Roman"/>
          <w:sz w:val="24"/>
          <w:szCs w:val="24"/>
          <w:lang w:val="en-US"/>
        </w:rPr>
        <w:t xml:space="preserve">The trial focused on tomato production. The experimental design adopted for this trial is a completely randomized Fisher block design, comprising three distinct treatments, each repeated three </w:t>
      </w:r>
      <w:commentRangeStart w:id="16"/>
      <w:r w:rsidRPr="00903661">
        <w:rPr>
          <w:rFonts w:ascii="Times New Roman" w:hAnsi="Times New Roman" w:cs="Times New Roman"/>
          <w:sz w:val="24"/>
          <w:szCs w:val="24"/>
          <w:lang w:val="en-US"/>
        </w:rPr>
        <w:t xml:space="preserve">times (Figure </w:t>
      </w:r>
      <w:r w:rsidRPr="0028506E">
        <w:rPr>
          <w:rFonts w:ascii="Times New Roman" w:hAnsi="Times New Roman" w:cs="Times New Roman"/>
          <w:color w:val="0000FF"/>
          <w:sz w:val="24"/>
          <w:szCs w:val="24"/>
          <w:lang w:val="en-US"/>
        </w:rPr>
        <w:t>3</w:t>
      </w:r>
      <w:r w:rsidRPr="00903661">
        <w:rPr>
          <w:rFonts w:ascii="Times New Roman" w:hAnsi="Times New Roman" w:cs="Times New Roman"/>
          <w:sz w:val="24"/>
          <w:szCs w:val="24"/>
          <w:lang w:val="en-US"/>
        </w:rPr>
        <w:t xml:space="preserve">). This </w:t>
      </w:r>
      <w:commentRangeEnd w:id="16"/>
      <w:r w:rsidR="004B0A66">
        <w:rPr>
          <w:rStyle w:val="CommentReference"/>
        </w:rPr>
        <w:commentReference w:id="16"/>
      </w:r>
      <w:r w:rsidRPr="00903661">
        <w:rPr>
          <w:rFonts w:ascii="Times New Roman" w:hAnsi="Times New Roman" w:cs="Times New Roman"/>
          <w:sz w:val="24"/>
          <w:szCs w:val="24"/>
          <w:lang w:val="en-US"/>
        </w:rPr>
        <w:t xml:space="preserve">resulted in 9 plots for the two trials. Each block is made up of 3 plots, each measuring 6 m x 4 m, spaced 1 m apart, with a distance of 2 m separating the blocks from one another. </w:t>
      </w:r>
      <w:r w:rsidRPr="00A24A75">
        <w:rPr>
          <w:rFonts w:ascii="Times New Roman" w:hAnsi="Times New Roman" w:cs="Times New Roman"/>
          <w:sz w:val="24"/>
          <w:szCs w:val="24"/>
          <w:lang w:val="en-US"/>
        </w:rPr>
        <w:t xml:space="preserve">The treatments applied are as follows </w:t>
      </w:r>
    </w:p>
    <w:p w:rsidR="00AF5521" w:rsidRPr="00903661" w:rsidRDefault="00AF5521" w:rsidP="00AF5521">
      <w:pPr>
        <w:spacing w:line="360" w:lineRule="auto"/>
        <w:ind w:firstLine="284"/>
        <w:jc w:val="both"/>
        <w:rPr>
          <w:rFonts w:ascii="Times New Roman" w:hAnsi="Times New Roman" w:cs="Times New Roman"/>
          <w:sz w:val="24"/>
          <w:szCs w:val="24"/>
          <w:lang w:val="en-US"/>
        </w:rPr>
      </w:pPr>
      <w:bookmarkStart w:id="17" w:name="_Hlk195369095"/>
      <w:r w:rsidRPr="00903661">
        <w:rPr>
          <w:rFonts w:ascii="Times New Roman" w:hAnsi="Times New Roman" w:cs="Times New Roman"/>
          <w:sz w:val="24"/>
          <w:szCs w:val="24"/>
          <w:lang w:val="en-US"/>
        </w:rPr>
        <w:t>T0: control plot with no biochar added;</w:t>
      </w:r>
    </w:p>
    <w:p w:rsidR="00AF5521" w:rsidRPr="00903661" w:rsidRDefault="00AF5521" w:rsidP="00AF5521">
      <w:pPr>
        <w:spacing w:line="360" w:lineRule="auto"/>
        <w:ind w:firstLine="284"/>
        <w:jc w:val="both"/>
        <w:rPr>
          <w:rFonts w:ascii="Times New Roman" w:hAnsi="Times New Roman" w:cs="Times New Roman"/>
          <w:sz w:val="24"/>
          <w:szCs w:val="24"/>
          <w:lang w:val="en-US"/>
        </w:rPr>
      </w:pPr>
      <w:r w:rsidRPr="00903661">
        <w:rPr>
          <w:rFonts w:ascii="Times New Roman" w:hAnsi="Times New Roman" w:cs="Times New Roman"/>
          <w:sz w:val="24"/>
          <w:szCs w:val="24"/>
          <w:lang w:val="en-US"/>
        </w:rPr>
        <w:t>T1: 1 tonne per hectare of biochar ;</w:t>
      </w:r>
    </w:p>
    <w:p w:rsidR="00AF5521" w:rsidRPr="00903661" w:rsidRDefault="00AF5521" w:rsidP="00AF5521">
      <w:pPr>
        <w:spacing w:line="360" w:lineRule="auto"/>
        <w:ind w:firstLine="284"/>
        <w:jc w:val="both"/>
        <w:rPr>
          <w:rFonts w:ascii="Times New Roman" w:hAnsi="Times New Roman" w:cs="Times New Roman"/>
          <w:sz w:val="24"/>
          <w:szCs w:val="24"/>
          <w:lang w:val="en-US"/>
        </w:rPr>
      </w:pPr>
      <w:r w:rsidRPr="00903661">
        <w:rPr>
          <w:rFonts w:ascii="Times New Roman" w:hAnsi="Times New Roman" w:cs="Times New Roman"/>
          <w:sz w:val="24"/>
          <w:szCs w:val="24"/>
          <w:lang w:val="en-US"/>
        </w:rPr>
        <w:t>T2: 200 kg NPK (12-22-22) per hectare.</w:t>
      </w:r>
    </w:p>
    <w:bookmarkEnd w:id="17"/>
    <w:p w:rsidR="00AC6A4A" w:rsidRDefault="00D90E11" w:rsidP="00955673">
      <w:pPr>
        <w:ind w:firstLine="284"/>
        <w:jc w:val="both"/>
        <w:rPr>
          <w:rFonts w:ascii="Times New Roman" w:hAnsi="Times New Roman" w:cs="Times New Roman"/>
          <w:sz w:val="24"/>
          <w:szCs w:val="24"/>
        </w:rPr>
      </w:pPr>
      <w:r w:rsidRPr="00C604D4">
        <w:rPr>
          <w:noProof/>
          <w:color w:val="000000" w:themeColor="text1"/>
          <w:lang w:val="en-US"/>
        </w:rPr>
        <w:lastRenderedPageBreak/>
        <w:drawing>
          <wp:inline distT="0" distB="0" distL="0" distR="0">
            <wp:extent cx="5760720" cy="3837305"/>
            <wp:effectExtent l="19050" t="19050" r="11430" b="10795"/>
            <wp:docPr id="22937148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371483" name=""/>
                    <pic:cNvPicPr/>
                  </pic:nvPicPr>
                  <pic:blipFill>
                    <a:blip r:embed="rId11"/>
                    <a:stretch>
                      <a:fillRect/>
                    </a:stretch>
                  </pic:blipFill>
                  <pic:spPr>
                    <a:xfrm>
                      <a:off x="0" y="0"/>
                      <a:ext cx="5760720" cy="3837305"/>
                    </a:xfrm>
                    <a:prstGeom prst="rect">
                      <a:avLst/>
                    </a:prstGeom>
                    <a:ln>
                      <a:solidFill>
                        <a:schemeClr val="tx1"/>
                      </a:solidFill>
                    </a:ln>
                  </pic:spPr>
                </pic:pic>
              </a:graphicData>
            </a:graphic>
          </wp:inline>
        </w:drawing>
      </w:r>
    </w:p>
    <w:p w:rsidR="002326A6" w:rsidRPr="00903661" w:rsidRDefault="00D90E11" w:rsidP="00955673">
      <w:pPr>
        <w:tabs>
          <w:tab w:val="left" w:pos="285"/>
        </w:tabs>
        <w:ind w:firstLine="284"/>
        <w:jc w:val="center"/>
        <w:rPr>
          <w:rFonts w:ascii="Times New Roman" w:hAnsi="Times New Roman" w:cs="Times New Roman"/>
          <w:sz w:val="24"/>
          <w:szCs w:val="24"/>
          <w:lang w:val="en-US"/>
        </w:rPr>
      </w:pPr>
      <w:r w:rsidRPr="00903661">
        <w:rPr>
          <w:rFonts w:ascii="Times New Roman" w:hAnsi="Times New Roman" w:cs="Times New Roman"/>
          <w:b/>
          <w:bCs/>
          <w:sz w:val="24"/>
          <w:szCs w:val="24"/>
          <w:lang w:val="en-US"/>
        </w:rPr>
        <w:t>Fig</w:t>
      </w:r>
      <w:r w:rsidR="00737782">
        <w:rPr>
          <w:rFonts w:ascii="Times New Roman" w:hAnsi="Times New Roman" w:cs="Times New Roman"/>
          <w:b/>
          <w:bCs/>
          <w:sz w:val="24"/>
          <w:szCs w:val="24"/>
          <w:lang w:val="en-US"/>
        </w:rPr>
        <w:t>ure</w:t>
      </w:r>
      <w:r w:rsidRPr="00903661">
        <w:rPr>
          <w:rFonts w:ascii="Times New Roman" w:hAnsi="Times New Roman" w:cs="Times New Roman"/>
          <w:b/>
          <w:bCs/>
          <w:sz w:val="24"/>
          <w:szCs w:val="24"/>
          <w:lang w:val="en-US"/>
        </w:rPr>
        <w:t>3</w:t>
      </w:r>
      <w:bookmarkStart w:id="18" w:name="_Hlk195369174"/>
      <w:r w:rsidR="00737782">
        <w:rPr>
          <w:rFonts w:ascii="Times New Roman" w:hAnsi="Times New Roman" w:cs="Times New Roman"/>
          <w:b/>
          <w:bCs/>
          <w:sz w:val="24"/>
          <w:szCs w:val="24"/>
          <w:lang w:val="en-US"/>
        </w:rPr>
        <w:t>.</w:t>
      </w:r>
      <w:r w:rsidRPr="00903661">
        <w:rPr>
          <w:rFonts w:ascii="Times New Roman" w:hAnsi="Times New Roman" w:cs="Times New Roman"/>
          <w:sz w:val="24"/>
          <w:szCs w:val="24"/>
          <w:lang w:val="en-US"/>
        </w:rPr>
        <w:t>Tomato field experiment design</w:t>
      </w:r>
      <w:bookmarkEnd w:id="18"/>
    </w:p>
    <w:p w:rsidR="00D90E11" w:rsidRPr="00903661" w:rsidRDefault="00D90E11" w:rsidP="00955673">
      <w:pPr>
        <w:tabs>
          <w:tab w:val="left" w:pos="285"/>
        </w:tabs>
        <w:ind w:firstLine="284"/>
        <w:jc w:val="both"/>
        <w:rPr>
          <w:rFonts w:ascii="Times New Roman" w:hAnsi="Times New Roman" w:cs="Times New Roman"/>
          <w:sz w:val="24"/>
          <w:szCs w:val="24"/>
          <w:lang w:val="en-US"/>
        </w:rPr>
      </w:pPr>
    </w:p>
    <w:p w:rsidR="00D90E11" w:rsidRPr="00903661" w:rsidRDefault="00822C12" w:rsidP="00955673">
      <w:pPr>
        <w:tabs>
          <w:tab w:val="left" w:pos="285"/>
        </w:tabs>
        <w:spacing w:line="360" w:lineRule="auto"/>
        <w:ind w:firstLine="284"/>
        <w:jc w:val="both"/>
        <w:rPr>
          <w:rFonts w:ascii="Times New Roman" w:hAnsi="Times New Roman" w:cs="Times New Roman"/>
          <w:b/>
          <w:bCs/>
          <w:sz w:val="24"/>
          <w:szCs w:val="24"/>
          <w:lang w:val="en-US"/>
        </w:rPr>
      </w:pPr>
      <w:r w:rsidRPr="00903661">
        <w:rPr>
          <w:rFonts w:ascii="Times New Roman" w:hAnsi="Times New Roman" w:cs="Times New Roman"/>
          <w:b/>
          <w:bCs/>
          <w:sz w:val="24"/>
          <w:szCs w:val="24"/>
          <w:lang w:val="en-US"/>
        </w:rPr>
        <w:t xml:space="preserve">2.2.8 </w:t>
      </w:r>
      <w:r w:rsidR="00D90E11" w:rsidRPr="00903661">
        <w:rPr>
          <w:rFonts w:ascii="Times New Roman" w:hAnsi="Times New Roman" w:cs="Times New Roman"/>
          <w:b/>
          <w:bCs/>
          <w:sz w:val="24"/>
          <w:szCs w:val="24"/>
          <w:lang w:val="en-US"/>
        </w:rPr>
        <w:t>Assessment of agromorphological parameters</w:t>
      </w:r>
    </w:p>
    <w:p w:rsidR="00D90E11" w:rsidRPr="00903661" w:rsidRDefault="00D90E11" w:rsidP="00EE4240">
      <w:pPr>
        <w:tabs>
          <w:tab w:val="left" w:pos="0"/>
        </w:tabs>
        <w:spacing w:line="360" w:lineRule="auto"/>
        <w:ind w:firstLine="284"/>
        <w:jc w:val="both"/>
        <w:rPr>
          <w:rFonts w:ascii="Times New Roman" w:hAnsi="Times New Roman" w:cs="Times New Roman"/>
          <w:sz w:val="24"/>
          <w:szCs w:val="24"/>
          <w:lang w:val="en-US"/>
        </w:rPr>
      </w:pPr>
      <w:r w:rsidRPr="00903661">
        <w:rPr>
          <w:rFonts w:ascii="Times New Roman" w:hAnsi="Times New Roman" w:cs="Times New Roman"/>
          <w:sz w:val="24"/>
          <w:szCs w:val="24"/>
          <w:lang w:val="en-US"/>
        </w:rPr>
        <w:t xml:space="preserve">To determine the effect of biochar and NPK fertilizer (12-22-22) on the vegetable crop, measurements were taken during the three-month experiment on morphological characteristics. </w:t>
      </w:r>
    </w:p>
    <w:p w:rsidR="00D90E11" w:rsidRPr="00903661" w:rsidRDefault="00D90E11" w:rsidP="00EE4240">
      <w:pPr>
        <w:tabs>
          <w:tab w:val="left" w:pos="285"/>
        </w:tabs>
        <w:spacing w:line="360" w:lineRule="auto"/>
        <w:jc w:val="both"/>
        <w:rPr>
          <w:rFonts w:ascii="Times New Roman" w:hAnsi="Times New Roman" w:cs="Times New Roman"/>
          <w:sz w:val="24"/>
          <w:szCs w:val="24"/>
          <w:lang w:val="en-US"/>
        </w:rPr>
      </w:pPr>
      <w:r w:rsidRPr="00903661">
        <w:rPr>
          <w:rFonts w:ascii="Times New Roman" w:hAnsi="Times New Roman" w:cs="Times New Roman"/>
          <w:sz w:val="24"/>
          <w:szCs w:val="24"/>
          <w:lang w:val="en-US"/>
        </w:rPr>
        <w:t>Plant height was measured from the crown to the top of the main plant.</w:t>
      </w:r>
    </w:p>
    <w:p w:rsidR="00D90E11" w:rsidRPr="00903661" w:rsidRDefault="00D90E11" w:rsidP="00EE4240">
      <w:pPr>
        <w:tabs>
          <w:tab w:val="left" w:pos="285"/>
        </w:tabs>
        <w:spacing w:line="360" w:lineRule="auto"/>
        <w:jc w:val="both"/>
        <w:rPr>
          <w:rFonts w:ascii="Times New Roman" w:hAnsi="Times New Roman" w:cs="Times New Roman"/>
          <w:sz w:val="24"/>
          <w:szCs w:val="24"/>
          <w:lang w:val="en-US"/>
        </w:rPr>
      </w:pPr>
      <w:r w:rsidRPr="00903661">
        <w:rPr>
          <w:rFonts w:ascii="Times New Roman" w:hAnsi="Times New Roman" w:cs="Times New Roman"/>
          <w:sz w:val="24"/>
          <w:szCs w:val="24"/>
          <w:lang w:val="en-US"/>
        </w:rPr>
        <w:t>To calculate the number of leaves, all visible leaves on each plant were counted, including the tips of emerging leaves.</w:t>
      </w:r>
    </w:p>
    <w:p w:rsidR="00D90E11" w:rsidRPr="00903661" w:rsidRDefault="00D90E11" w:rsidP="00EE4240">
      <w:pPr>
        <w:tabs>
          <w:tab w:val="left" w:pos="285"/>
        </w:tabs>
        <w:spacing w:line="360" w:lineRule="auto"/>
        <w:jc w:val="both"/>
        <w:rPr>
          <w:rFonts w:ascii="Times New Roman" w:hAnsi="Times New Roman" w:cs="Times New Roman"/>
          <w:sz w:val="24"/>
          <w:szCs w:val="24"/>
          <w:lang w:val="en-US"/>
        </w:rPr>
      </w:pPr>
      <w:r w:rsidRPr="00903661">
        <w:rPr>
          <w:rFonts w:ascii="Times New Roman" w:hAnsi="Times New Roman" w:cs="Times New Roman"/>
          <w:sz w:val="24"/>
          <w:szCs w:val="24"/>
          <w:lang w:val="en-US"/>
        </w:rPr>
        <w:t xml:space="preserve"> Stem diameter at the collar is measured using an electronic caliper.</w:t>
      </w:r>
    </w:p>
    <w:p w:rsidR="00D90E11" w:rsidRPr="00903661" w:rsidRDefault="00D90E11" w:rsidP="00EE4240">
      <w:pPr>
        <w:tabs>
          <w:tab w:val="left" w:pos="285"/>
        </w:tabs>
        <w:spacing w:line="360" w:lineRule="auto"/>
        <w:jc w:val="both"/>
        <w:rPr>
          <w:rFonts w:ascii="Times New Roman" w:hAnsi="Times New Roman" w:cs="Times New Roman"/>
          <w:sz w:val="24"/>
          <w:szCs w:val="24"/>
          <w:lang w:val="en-US"/>
        </w:rPr>
      </w:pPr>
      <w:r w:rsidRPr="00903661">
        <w:rPr>
          <w:rFonts w:ascii="Times New Roman" w:hAnsi="Times New Roman" w:cs="Times New Roman"/>
          <w:sz w:val="24"/>
          <w:szCs w:val="24"/>
          <w:lang w:val="en-US"/>
        </w:rPr>
        <w:t xml:space="preserve"> After harvest, production was weighed to determine fresh tomato yield per plot. The yield of each plot was expressed in t/ha.</w:t>
      </w:r>
    </w:p>
    <w:p w:rsidR="00D90E11" w:rsidRPr="00903661" w:rsidRDefault="00EE4240" w:rsidP="00955673">
      <w:pPr>
        <w:tabs>
          <w:tab w:val="left" w:pos="285"/>
        </w:tabs>
        <w:spacing w:line="360" w:lineRule="auto"/>
        <w:ind w:firstLine="284"/>
        <w:jc w:val="both"/>
        <w:rPr>
          <w:rFonts w:ascii="Times New Roman" w:hAnsi="Times New Roman" w:cs="Times New Roman"/>
          <w:b/>
          <w:bCs/>
          <w:sz w:val="24"/>
          <w:szCs w:val="24"/>
          <w:lang w:val="en-US"/>
        </w:rPr>
      </w:pPr>
      <w:r w:rsidRPr="00903661">
        <w:rPr>
          <w:rFonts w:ascii="Times New Roman" w:hAnsi="Times New Roman" w:cs="Times New Roman"/>
          <w:b/>
          <w:bCs/>
          <w:sz w:val="24"/>
          <w:szCs w:val="24"/>
          <w:lang w:val="en-US"/>
        </w:rPr>
        <w:t xml:space="preserve">2 .2.9 </w:t>
      </w:r>
      <w:r w:rsidR="00D90E11" w:rsidRPr="00903661">
        <w:rPr>
          <w:rFonts w:ascii="Times New Roman" w:hAnsi="Times New Roman" w:cs="Times New Roman"/>
          <w:b/>
          <w:bCs/>
          <w:sz w:val="24"/>
          <w:szCs w:val="24"/>
          <w:lang w:val="en-US"/>
        </w:rPr>
        <w:t>Statistical data analysis</w:t>
      </w:r>
    </w:p>
    <w:p w:rsidR="00D90E11" w:rsidRPr="00DD1A6E" w:rsidRDefault="00D90E11" w:rsidP="00955673">
      <w:pPr>
        <w:tabs>
          <w:tab w:val="left" w:pos="285"/>
        </w:tabs>
        <w:spacing w:line="360" w:lineRule="auto"/>
        <w:ind w:firstLine="284"/>
        <w:jc w:val="both"/>
        <w:rPr>
          <w:rFonts w:ascii="Times New Roman" w:hAnsi="Times New Roman" w:cs="Times New Roman"/>
          <w:sz w:val="24"/>
          <w:szCs w:val="24"/>
          <w:lang w:val="en-US"/>
        </w:rPr>
      </w:pPr>
      <w:r w:rsidRPr="00903661">
        <w:rPr>
          <w:rFonts w:ascii="Times New Roman" w:hAnsi="Times New Roman" w:cs="Times New Roman"/>
          <w:sz w:val="24"/>
          <w:szCs w:val="24"/>
          <w:lang w:val="en-US"/>
        </w:rPr>
        <w:t xml:space="preserve">The data collected were entered into a table using Microsoft Excel 2013 and subjected to a one-factor analysis of variance (ANOVA) using Minitab 18 software. </w:t>
      </w:r>
      <w:r w:rsidRPr="00DD1A6E">
        <w:rPr>
          <w:rFonts w:ascii="Times New Roman" w:hAnsi="Times New Roman" w:cs="Times New Roman"/>
          <w:sz w:val="24"/>
          <w:szCs w:val="24"/>
          <w:lang w:val="en-US"/>
        </w:rPr>
        <w:t xml:space="preserve">Histograms were produced using OriginPro 2024 software. </w:t>
      </w:r>
    </w:p>
    <w:p w:rsidR="00D90E11" w:rsidRPr="00903661" w:rsidRDefault="00D90E11" w:rsidP="0028506E">
      <w:pPr>
        <w:tabs>
          <w:tab w:val="left" w:pos="285"/>
          <w:tab w:val="left" w:pos="3686"/>
        </w:tabs>
        <w:spacing w:line="360" w:lineRule="auto"/>
        <w:ind w:firstLine="284"/>
        <w:jc w:val="both"/>
        <w:rPr>
          <w:rFonts w:ascii="Times New Roman" w:hAnsi="Times New Roman" w:cs="Times New Roman"/>
          <w:sz w:val="24"/>
          <w:szCs w:val="24"/>
          <w:lang w:val="en-US"/>
        </w:rPr>
      </w:pPr>
      <w:r w:rsidRPr="00903661">
        <w:rPr>
          <w:rFonts w:ascii="Times New Roman" w:hAnsi="Times New Roman" w:cs="Times New Roman"/>
          <w:sz w:val="24"/>
          <w:szCs w:val="24"/>
          <w:lang w:val="en-US"/>
        </w:rPr>
        <w:lastRenderedPageBreak/>
        <w:t>The ANOVA is performed on the means of the parameters measured (stem size, crown diameter, number of leaves and yield). However, prior to analysis, the data were subjected to a normality test</w:t>
      </w:r>
      <w:r w:rsidR="00644794" w:rsidRPr="001D661E">
        <w:rPr>
          <w:rFonts w:ascii="Times New Roman" w:hAnsi="Times New Roman"/>
          <w:color w:val="0070C0"/>
          <w:sz w:val="24"/>
          <w:szCs w:val="24"/>
        </w:rPr>
        <w:fldChar w:fldCharType="begin"/>
      </w:r>
      <w:r w:rsidR="00DD1A6E">
        <w:rPr>
          <w:rFonts w:ascii="Times New Roman" w:hAnsi="Times New Roman"/>
          <w:color w:val="0070C0"/>
          <w:sz w:val="24"/>
          <w:szCs w:val="24"/>
          <w:lang w:val="en-US"/>
        </w:rPr>
        <w:instrText xml:space="preserve"> ADDIN ZOTERO_ITEM CSL_CITATION {"citationID":"JEmff0OA","properties":{"formattedCitation":"(Shapiro et al., 1968)","plainCitation":"(Shapiro et al., 1968)","noteIndex":0},"citationItems":[{"id":52,"uris":["http://zotero.org/users/7150819/items/TE8EUFJ5"],"itemData":{"id":52,"type":"article-journal","abstract":"Results are given of an empirical sampling study of the sensitivities of nine statistical procedures for evaluating the normality of a complete sample. The nine statistics are W (Shapiro and Wilk, 1965), (standard third moment), b 2 (standard fourth moment), KS (Kolmogorov-Smirnov), CM (Cramer-Von Mises), WCM (weighted CM), D (modified KS), CS (chi-squared) and u (Studentized range). Forty-five alternative distributions in twelve families and five sample sizes were studied. Results are included on the comparison of the statistical procedures in relation to groupings of the alternative distributions, on means and variances of the statistics under the various alternatives, on dependence of sensitivities on sample size, on approach to normality as measured by the W statistic within some classes of distribution, and on the effect of misspecification of parameters on the performance of the simple hypothesis test statistics. The general findings include: (i) The W statistic provides a generally superior omnibus measure of non-normality; (ii) the distance tests (KS, CM, WCM, D) are typically very insensitive; (iii) the u statistic is excellent against symmetric, especially short-tailed, distributions but has virtually no sensitivity to asymmetry; (iv) a combination of both and b 2 usually provides a sensitive judgment but even their combined performance is usually dominated by W; (v) with sensitive procedures, good indication of extreme non-normality (e.g., the exponential distribution) can be achieved with samples of size less than 20.","container-title":"Journal of the American Statistical Association","DOI":"10.1080/01621459.1968.10480932","ISSN":"0162-1459","issue":"324","note":"publisher: Taylor &amp; Francis\n_eprint: https://www.tandfonline.com/doi/pdf/10.1080/01621459.1968.10480932","page":"1343-1372","source":"Taylor and Francis+NEJM","title":"A Comparative Study of Various Tests for Normality","volume":"63","author":[{"family":"Shapiro","given":"S. S."},{"family":"Wilk","given":"M. B."},{"family":"Chen","given":"H. J."}],"issued":{"date-parts":[["1968",12,1]]}}}],"schema":"https://github.com/citation-style-language/schema/raw/master/csl-citation.json"} </w:instrText>
      </w:r>
      <w:r w:rsidR="00644794" w:rsidRPr="001D661E">
        <w:rPr>
          <w:rFonts w:ascii="Times New Roman" w:hAnsi="Times New Roman"/>
          <w:color w:val="0070C0"/>
          <w:sz w:val="24"/>
          <w:szCs w:val="24"/>
        </w:rPr>
        <w:fldChar w:fldCharType="separate"/>
      </w:r>
      <w:r w:rsidR="00DD1A6E" w:rsidRPr="00DD1A6E">
        <w:rPr>
          <w:rFonts w:ascii="Times New Roman" w:hAnsi="Times New Roman" w:cs="Times New Roman"/>
          <w:sz w:val="24"/>
          <w:lang w:val="en-US"/>
        </w:rPr>
        <w:t>(Shapiro et al., 1968)</w:t>
      </w:r>
      <w:r w:rsidR="00644794" w:rsidRPr="001D661E">
        <w:rPr>
          <w:rFonts w:ascii="Times New Roman" w:hAnsi="Times New Roman"/>
          <w:color w:val="0070C0"/>
          <w:sz w:val="24"/>
          <w:szCs w:val="24"/>
        </w:rPr>
        <w:fldChar w:fldCharType="end"/>
      </w:r>
      <w:r w:rsidRPr="00903661">
        <w:rPr>
          <w:rFonts w:ascii="Times New Roman" w:hAnsi="Times New Roman" w:cs="Times New Roman"/>
          <w:sz w:val="24"/>
          <w:szCs w:val="24"/>
          <w:lang w:val="en-US"/>
        </w:rPr>
        <w:t xml:space="preserve"> and a variance homogeneity test </w:t>
      </w:r>
      <w:bookmarkStart w:id="19" w:name="_Hlk189639018"/>
      <w:r w:rsidR="00644794" w:rsidRPr="001D661E">
        <w:rPr>
          <w:rFonts w:ascii="Times New Roman" w:hAnsi="Times New Roman"/>
          <w:color w:val="0070C0"/>
          <w:sz w:val="24"/>
          <w:szCs w:val="24"/>
        </w:rPr>
        <w:fldChar w:fldCharType="begin"/>
      </w:r>
      <w:r w:rsidR="00DD1A6E">
        <w:rPr>
          <w:rFonts w:ascii="Times New Roman" w:hAnsi="Times New Roman"/>
          <w:color w:val="0070C0"/>
          <w:sz w:val="24"/>
          <w:szCs w:val="24"/>
          <w:lang w:val="en-US"/>
        </w:rPr>
        <w:instrText xml:space="preserve"> ADDIN ZOTERO_ITEM CSL_CITATION {"citationID":"wXMFaBuK","properties":{"formattedCitation":"(Brown and Forsythe, 1974)","plainCitation":"(Brown and Forsythe, 1974)","noteIndex":0},"citationItems":[{"id":51,"uris":["http://zotero.org/users/7150819/items/XMBZTX4B"],"itemData":{"id":51,"type":"article-journal","abstract":"Four statistics which may be used to test the equality of population means are compared with respect to their robustness under heteroscedasticity, their power, and the overlap of their critical regions. The four are: the ANOVA F-statistic; a modified F which has the same numerator as the ANOVA but an altered denominator; and two similar statistics proposed by Welch and James which differ primarily in their approximations for their critical values. The critical values proposed by Welch are a better approximation for small sample sizes than that proposed by James. Both Welch's statistic and the modified F are robust under the inequality of variances. The choice between them depends upon the magnitude of the means and their standard errors. When the population variances are equal, the critical region of the modified F more closely approximates that of the ANOVA than does Welch's.","container-title":"Technometrics","DOI":"10.2307/1267501","ISSN":"0040-1706","issue":"1","note":"publisher: [Taylor &amp; Francis, Ltd., American Statistical Association, American Society for Quality]","page":"129-132","source":"JSTOR","title":"The Small Sample Behavior of Some Statistics Which Test the Equality of Several Means","volume":"16","author":[{"family":"Brown","given":"Morton B."},{"family":"Forsythe","given":"Alan B."}],"issued":{"date-parts":[["1974"]]}}}],"schema":"https://github.com/citation-style-language/schema/raw/master/csl-citation.json"} </w:instrText>
      </w:r>
      <w:r w:rsidR="00644794" w:rsidRPr="001D661E">
        <w:rPr>
          <w:rFonts w:ascii="Times New Roman" w:hAnsi="Times New Roman"/>
          <w:color w:val="0070C0"/>
          <w:sz w:val="24"/>
          <w:szCs w:val="24"/>
        </w:rPr>
        <w:fldChar w:fldCharType="separate"/>
      </w:r>
      <w:r w:rsidR="00DD1A6E" w:rsidRPr="00DD1A6E">
        <w:rPr>
          <w:rFonts w:ascii="Times New Roman" w:hAnsi="Times New Roman" w:cs="Times New Roman"/>
          <w:sz w:val="24"/>
          <w:lang w:val="en-US"/>
        </w:rPr>
        <w:t>(Brown and Forsythe, 1974)</w:t>
      </w:r>
      <w:r w:rsidR="00644794" w:rsidRPr="001D661E">
        <w:rPr>
          <w:rFonts w:ascii="Times New Roman" w:hAnsi="Times New Roman"/>
          <w:color w:val="0070C0"/>
          <w:sz w:val="24"/>
          <w:szCs w:val="24"/>
        </w:rPr>
        <w:fldChar w:fldCharType="end"/>
      </w:r>
      <w:bookmarkEnd w:id="19"/>
      <w:r w:rsidRPr="00DD1A6E">
        <w:rPr>
          <w:rFonts w:ascii="Times New Roman" w:hAnsi="Times New Roman" w:cs="Times New Roman"/>
          <w:sz w:val="24"/>
          <w:szCs w:val="24"/>
          <w:lang w:val="en-US"/>
        </w:rPr>
        <w:t xml:space="preserve">. </w:t>
      </w:r>
      <w:r w:rsidRPr="00903661">
        <w:rPr>
          <w:rFonts w:ascii="Times New Roman" w:hAnsi="Times New Roman" w:cs="Times New Roman"/>
          <w:sz w:val="24"/>
          <w:szCs w:val="24"/>
          <w:lang w:val="en-US"/>
        </w:rPr>
        <w:t>The hypothesis tested by ANOVA is that of a null difference between treatments, H0: T1=T2=.................................=Tn. ANOVA is significant when the probability level is lower than the theoretical probability level at risk (</w:t>
      </w:r>
      <w:r w:rsidRPr="00D90E11">
        <w:rPr>
          <w:rFonts w:ascii="Times New Roman" w:hAnsi="Times New Roman" w:cs="Times New Roman"/>
          <w:sz w:val="24"/>
          <w:szCs w:val="24"/>
        </w:rPr>
        <w:t>α</w:t>
      </w:r>
      <w:r w:rsidRPr="00903661">
        <w:rPr>
          <w:rFonts w:ascii="Times New Roman" w:hAnsi="Times New Roman" w:cs="Times New Roman"/>
          <w:sz w:val="24"/>
          <w:szCs w:val="24"/>
          <w:lang w:val="en-US"/>
        </w:rPr>
        <w:t xml:space="preserve"> = 5%), i.e. P &lt; 0.05. If P &gt; 0.05, the difference is not significant</w:t>
      </w:r>
      <w:r w:rsidR="00644794" w:rsidRPr="001D661E">
        <w:rPr>
          <w:rFonts w:ascii="Times New Roman" w:hAnsi="Times New Roman"/>
          <w:color w:val="0070C0"/>
          <w:sz w:val="24"/>
          <w:szCs w:val="24"/>
        </w:rPr>
        <w:fldChar w:fldCharType="begin"/>
      </w:r>
      <w:r w:rsidR="00DD1A6E">
        <w:rPr>
          <w:rFonts w:ascii="Times New Roman" w:hAnsi="Times New Roman"/>
          <w:color w:val="0070C0"/>
          <w:sz w:val="24"/>
          <w:szCs w:val="24"/>
          <w:lang w:val="en-US"/>
        </w:rPr>
        <w:instrText xml:space="preserve"> ADDIN ZOTERO_ITEM CSL_CITATION {"citationID":"gY577ecf","properties":{"formattedCitation":"(Brown and Forsythe, 1974)","plainCitation":"(Brown and Forsythe, 1974)","noteIndex":0},"citationItems":[{"id":51,"uris":["http://zotero.org/users/7150819/items/XMBZTX4B"],"itemData":{"id":51,"type":"article-journal","abstract":"Four statistics which may be used to test the equality of population means are compared with respect to their robustness under heteroscedasticity, their power, and the overlap of their critical regions. The four are: the ANOVA F-statistic; a modified F which has the same numerator as the ANOVA but an altered denominator; and two similar statistics proposed by Welch and James which differ primarily in their approximations for their critical values. The critical values proposed by Welch are a better approximation for small sample sizes than that proposed by James. Both Welch's statistic and the modified F are robust under the inequality of variances. The choice between them depends upon the magnitude of the means and their standard errors. When the population variances are equal, the critical region of the modified F more closely approximates that of the ANOVA than does Welch's.","container-title":"Technometrics","DOI":"10.2307/1267501","ISSN":"0040-1706","issue":"1","note":"publisher: [Taylor &amp; Francis, Ltd., American Statistical Association, American Society for Quality]","page":"129-132","source":"JSTOR","title":"The Small Sample Behavior of Some Statistics Which Test the Equality of Several Means","volume":"16","author":[{"family":"Brown","given":"Morton B."},{"family":"Forsythe","given":"Alan B."}],"issued":{"date-parts":[["1974"]]}}}],"schema":"https://github.com/citation-style-language/schema/raw/master/csl-citation.json"} </w:instrText>
      </w:r>
      <w:r w:rsidR="00644794" w:rsidRPr="001D661E">
        <w:rPr>
          <w:rFonts w:ascii="Times New Roman" w:hAnsi="Times New Roman"/>
          <w:color w:val="0070C0"/>
          <w:sz w:val="24"/>
          <w:szCs w:val="24"/>
        </w:rPr>
        <w:fldChar w:fldCharType="separate"/>
      </w:r>
      <w:r w:rsidR="00DD1A6E" w:rsidRPr="00DD1A6E">
        <w:rPr>
          <w:rFonts w:ascii="Times New Roman" w:hAnsi="Times New Roman" w:cs="Times New Roman"/>
          <w:sz w:val="24"/>
          <w:lang w:val="en-US"/>
        </w:rPr>
        <w:t>(Brown and Forsythe, 1974)</w:t>
      </w:r>
      <w:r w:rsidR="00644794" w:rsidRPr="001D661E">
        <w:rPr>
          <w:rFonts w:ascii="Times New Roman" w:hAnsi="Times New Roman"/>
          <w:color w:val="0070C0"/>
          <w:sz w:val="24"/>
          <w:szCs w:val="24"/>
        </w:rPr>
        <w:fldChar w:fldCharType="end"/>
      </w:r>
      <w:r w:rsidRPr="00903661">
        <w:rPr>
          <w:rFonts w:ascii="Times New Roman" w:hAnsi="Times New Roman" w:cs="Times New Roman"/>
          <w:sz w:val="24"/>
          <w:szCs w:val="24"/>
          <w:lang w:val="en-US"/>
        </w:rPr>
        <w:t>. When a significant difference is observed between treatments, the ANOVA is completed by Fisher's test. This test identifies the treatment(s) whose effect differs significantly, and compares the means of the treatments at the 5% significance level.</w:t>
      </w:r>
    </w:p>
    <w:p w:rsidR="00EC15E3" w:rsidRPr="00EE4240" w:rsidRDefault="00EC15E3" w:rsidP="00EE4240">
      <w:pPr>
        <w:pStyle w:val="ListParagraph"/>
        <w:numPr>
          <w:ilvl w:val="0"/>
          <w:numId w:val="1"/>
        </w:numPr>
        <w:tabs>
          <w:tab w:val="left" w:pos="285"/>
        </w:tabs>
        <w:spacing w:line="360" w:lineRule="auto"/>
        <w:jc w:val="both"/>
        <w:rPr>
          <w:rFonts w:ascii="Times New Roman" w:hAnsi="Times New Roman" w:cs="Times New Roman"/>
          <w:b/>
          <w:bCs/>
          <w:sz w:val="24"/>
          <w:szCs w:val="24"/>
        </w:rPr>
      </w:pPr>
      <w:r w:rsidRPr="00EE4240">
        <w:rPr>
          <w:rFonts w:ascii="Times New Roman" w:hAnsi="Times New Roman" w:cs="Times New Roman"/>
          <w:b/>
          <w:bCs/>
          <w:sz w:val="24"/>
          <w:szCs w:val="24"/>
        </w:rPr>
        <w:t>Results and discussion</w:t>
      </w:r>
    </w:p>
    <w:p w:rsidR="00EC15E3" w:rsidRPr="00903661" w:rsidRDefault="00EE4240" w:rsidP="00955673">
      <w:pPr>
        <w:tabs>
          <w:tab w:val="left" w:pos="285"/>
        </w:tabs>
        <w:spacing w:line="360" w:lineRule="auto"/>
        <w:ind w:firstLine="284"/>
        <w:jc w:val="both"/>
        <w:rPr>
          <w:rFonts w:ascii="Times New Roman" w:hAnsi="Times New Roman" w:cs="Times New Roman"/>
          <w:b/>
          <w:bCs/>
          <w:sz w:val="24"/>
          <w:szCs w:val="24"/>
          <w:lang w:val="en-US"/>
        </w:rPr>
      </w:pPr>
      <w:r w:rsidRPr="00903661">
        <w:rPr>
          <w:rFonts w:ascii="Times New Roman" w:hAnsi="Times New Roman" w:cs="Times New Roman"/>
          <w:b/>
          <w:bCs/>
          <w:sz w:val="24"/>
          <w:szCs w:val="24"/>
          <w:lang w:val="en-US"/>
        </w:rPr>
        <w:t xml:space="preserve">3.1 </w:t>
      </w:r>
      <w:r w:rsidR="00EC15E3" w:rsidRPr="00903661">
        <w:rPr>
          <w:rFonts w:ascii="Times New Roman" w:hAnsi="Times New Roman" w:cs="Times New Roman"/>
          <w:b/>
          <w:bCs/>
          <w:sz w:val="24"/>
          <w:szCs w:val="24"/>
          <w:lang w:val="en-US"/>
        </w:rPr>
        <w:t>Physical and chemical characteristics of sol-Y prior to testing</w:t>
      </w:r>
    </w:p>
    <w:p w:rsidR="00EC15E3" w:rsidRPr="00903661" w:rsidRDefault="00EC15E3" w:rsidP="001D661E">
      <w:pPr>
        <w:tabs>
          <w:tab w:val="left" w:pos="285"/>
        </w:tabs>
        <w:spacing w:line="360" w:lineRule="auto"/>
        <w:ind w:firstLine="284"/>
        <w:jc w:val="both"/>
        <w:rPr>
          <w:rFonts w:ascii="Times New Roman" w:hAnsi="Times New Roman" w:cs="Times New Roman"/>
          <w:sz w:val="24"/>
          <w:szCs w:val="24"/>
          <w:lang w:val="en-US"/>
        </w:rPr>
      </w:pPr>
      <w:r w:rsidRPr="00FC2D4C">
        <w:rPr>
          <w:rFonts w:ascii="Times New Roman" w:hAnsi="Times New Roman" w:cs="Times New Roman"/>
          <w:color w:val="000000" w:themeColor="text1"/>
          <w:sz w:val="24"/>
          <w:szCs w:val="24"/>
          <w:lang w:val="en-US"/>
        </w:rPr>
        <w:t xml:space="preserve">Table </w:t>
      </w:r>
      <w:r w:rsidR="000E2D82" w:rsidRPr="0028506E">
        <w:rPr>
          <w:rFonts w:ascii="Times New Roman" w:hAnsi="Times New Roman" w:cs="Times New Roman"/>
          <w:color w:val="0000FF"/>
          <w:sz w:val="24"/>
          <w:szCs w:val="24"/>
          <w:lang w:val="en-US"/>
        </w:rPr>
        <w:t>4</w:t>
      </w:r>
      <w:r w:rsidRPr="00903661">
        <w:rPr>
          <w:rFonts w:ascii="Times New Roman" w:hAnsi="Times New Roman" w:cs="Times New Roman"/>
          <w:sz w:val="24"/>
          <w:szCs w:val="24"/>
          <w:lang w:val="en-US"/>
        </w:rPr>
        <w:t>shows the particle size composition of Yamoussoukro soil (soil-Y), expressed as percentages of clay, fine silt, coarse silt, fine and coarse sand, as well as its chemical characteristics: pH, carbon (C), total nitrogen (Nt), organic matter (OM), C/Nt ratio, available phosphorus (P), cation exchange capacity (CEC) and concentrations of the main exchangeablecations (Ca²⁺, Mg²⁺, K⁺ and Na⁺).</w:t>
      </w:r>
      <w:r w:rsidR="00644794" w:rsidRPr="00644794">
        <w:rPr>
          <w:rFonts w:ascii="Calibri" w:hAnsi="Calibri"/>
          <w:color w:val="000000" w:themeColor="text1"/>
        </w:rPr>
        <w:fldChar w:fldCharType="begin"/>
      </w:r>
      <w:r w:rsidRPr="00903661">
        <w:rPr>
          <w:color w:val="000000" w:themeColor="text1"/>
          <w:lang w:val="en-US"/>
        </w:rPr>
        <w:instrText xml:space="preserve"> LINK Excel.Sheet.12 "C:\\fichiers\\ARTICLE 3 DE GREMA\\Nouveau Feuille de calcul Microsoft Excel.xlsx" "Feuil3!L7C10:L23C12" \a \f 4 \h  \* MERGEFORMAT </w:instrText>
      </w:r>
      <w:r w:rsidR="00644794" w:rsidRPr="00644794">
        <w:rPr>
          <w:rFonts w:ascii="Calibri" w:hAnsi="Calibri"/>
          <w:color w:val="000000" w:themeColor="text1"/>
        </w:rPr>
        <w:fldChar w:fldCharType="separate"/>
      </w:r>
      <w:bookmarkStart w:id="20" w:name="_Hlk185109500"/>
    </w:p>
    <w:bookmarkEnd w:id="20"/>
    <w:p w:rsidR="00EC15E3" w:rsidRDefault="00EC15E3" w:rsidP="00FC2D4C">
      <w:pPr>
        <w:pStyle w:val="Caption"/>
        <w:keepNext/>
        <w:ind w:firstLine="284"/>
        <w:jc w:val="both"/>
        <w:rPr>
          <w:rFonts w:ascii="Times New Roman" w:hAnsi="Times New Roman"/>
          <w:i w:val="0"/>
          <w:iCs w:val="0"/>
          <w:color w:val="000000" w:themeColor="text1"/>
          <w:sz w:val="24"/>
          <w:szCs w:val="24"/>
          <w:lang w:val="en-US"/>
        </w:rPr>
      </w:pPr>
      <w:r w:rsidRPr="00903661">
        <w:rPr>
          <w:rFonts w:ascii="Times New Roman" w:hAnsi="Times New Roman"/>
          <w:b/>
          <w:bCs/>
          <w:i w:val="0"/>
          <w:iCs w:val="0"/>
          <w:color w:val="000000" w:themeColor="text1"/>
          <w:sz w:val="24"/>
          <w:szCs w:val="24"/>
          <w:lang w:val="en-US"/>
        </w:rPr>
        <w:t xml:space="preserve">Table </w:t>
      </w:r>
      <w:r w:rsidR="000E2D82" w:rsidRPr="00903661">
        <w:rPr>
          <w:rFonts w:ascii="Times New Roman" w:hAnsi="Times New Roman"/>
          <w:b/>
          <w:bCs/>
          <w:i w:val="0"/>
          <w:iCs w:val="0"/>
          <w:color w:val="000000" w:themeColor="text1"/>
          <w:sz w:val="24"/>
          <w:szCs w:val="24"/>
          <w:lang w:val="en-US"/>
        </w:rPr>
        <w:t>4</w:t>
      </w:r>
      <w:r w:rsidR="00737782">
        <w:rPr>
          <w:rFonts w:ascii="Times New Roman" w:hAnsi="Times New Roman"/>
          <w:b/>
          <w:bCs/>
          <w:i w:val="0"/>
          <w:iCs w:val="0"/>
          <w:color w:val="000000" w:themeColor="text1"/>
          <w:sz w:val="24"/>
          <w:szCs w:val="24"/>
          <w:lang w:val="en-US"/>
        </w:rPr>
        <w:t>.</w:t>
      </w:r>
      <w:r w:rsidRPr="00903661">
        <w:rPr>
          <w:rFonts w:ascii="Times New Roman" w:hAnsi="Times New Roman"/>
          <w:i w:val="0"/>
          <w:iCs w:val="0"/>
          <w:color w:val="000000" w:themeColor="text1"/>
          <w:sz w:val="24"/>
          <w:szCs w:val="24"/>
          <w:lang w:val="en-US"/>
        </w:rPr>
        <w:t>Soil physical and chemical parameters before cultivation</w:t>
      </w:r>
    </w:p>
    <w:p w:rsidR="00F26B39" w:rsidRPr="00F26B39" w:rsidRDefault="00F26B39" w:rsidP="00F26B39">
      <w:pPr>
        <w:rPr>
          <w:lang w:val="en-US"/>
        </w:rPr>
      </w:pPr>
    </w:p>
    <w:tbl>
      <w:tblPr>
        <w:tblStyle w:val="PlainTable2"/>
        <w:tblpPr w:leftFromText="141" w:rightFromText="141" w:vertAnchor="text" w:tblpXSpec="center" w:tblpY="1"/>
        <w:tblOverlap w:val="never"/>
        <w:tblW w:w="5322" w:type="dxa"/>
        <w:tblLook w:val="04A0"/>
      </w:tblPr>
      <w:tblGrid>
        <w:gridCol w:w="2595"/>
        <w:gridCol w:w="2727"/>
      </w:tblGrid>
      <w:tr w:rsidR="00EC15E3" w:rsidRPr="00F26B39" w:rsidTr="000E2D82">
        <w:trPr>
          <w:cnfStyle w:val="100000000000"/>
          <w:trHeight w:val="347"/>
        </w:trPr>
        <w:tc>
          <w:tcPr>
            <w:cnfStyle w:val="001000000000"/>
            <w:tcW w:w="2595" w:type="dxa"/>
            <w:tcBorders>
              <w:top w:val="single" w:sz="4" w:space="0" w:color="auto"/>
              <w:bottom w:val="single" w:sz="4" w:space="0" w:color="auto"/>
            </w:tcBorders>
            <w:noWrap/>
            <w:hideMark/>
          </w:tcPr>
          <w:p w:rsidR="00EC15E3" w:rsidRPr="00F26B39" w:rsidRDefault="00EC15E3" w:rsidP="001D661E">
            <w:pPr>
              <w:spacing w:line="360" w:lineRule="auto"/>
              <w:ind w:firstLine="284"/>
              <w:jc w:val="both"/>
              <w:rPr>
                <w:rFonts w:ascii="Times New Roman" w:eastAsia="Times New Roman" w:hAnsi="Times New Roman" w:cs="Times New Roman"/>
                <w:color w:val="000000" w:themeColor="text1"/>
                <w:sz w:val="20"/>
                <w:szCs w:val="20"/>
                <w:lang w:eastAsia="fr-FR"/>
              </w:rPr>
            </w:pPr>
            <w:bookmarkStart w:id="21" w:name="_Hlk204525368"/>
            <w:r w:rsidRPr="00F26B39">
              <w:rPr>
                <w:rFonts w:ascii="Times New Roman" w:hAnsi="Times New Roman" w:cs="Times New Roman"/>
                <w:sz w:val="20"/>
                <w:szCs w:val="20"/>
              </w:rPr>
              <w:t>Parameters</w:t>
            </w:r>
          </w:p>
        </w:tc>
        <w:tc>
          <w:tcPr>
            <w:tcW w:w="2727" w:type="dxa"/>
            <w:tcBorders>
              <w:top w:val="single" w:sz="4" w:space="0" w:color="auto"/>
              <w:bottom w:val="single" w:sz="4" w:space="0" w:color="auto"/>
            </w:tcBorders>
            <w:noWrap/>
            <w:hideMark/>
          </w:tcPr>
          <w:p w:rsidR="00EC15E3" w:rsidRPr="00F26B39" w:rsidRDefault="00EC15E3" w:rsidP="001D661E">
            <w:pPr>
              <w:spacing w:line="360" w:lineRule="auto"/>
              <w:ind w:firstLine="284"/>
              <w:jc w:val="both"/>
              <w:cnfStyle w:val="100000000000"/>
              <w:rPr>
                <w:rFonts w:ascii="Times New Roman" w:eastAsia="Times New Roman" w:hAnsi="Times New Roman" w:cs="Times New Roman"/>
                <w:color w:val="000000" w:themeColor="text1"/>
                <w:sz w:val="20"/>
                <w:szCs w:val="20"/>
                <w:lang w:eastAsia="fr-FR"/>
              </w:rPr>
            </w:pPr>
            <w:r w:rsidRPr="00F26B39">
              <w:rPr>
                <w:rFonts w:ascii="Times New Roman" w:hAnsi="Times New Roman" w:cs="Times New Roman"/>
                <w:sz w:val="20"/>
                <w:szCs w:val="20"/>
              </w:rPr>
              <w:t>Val</w:t>
            </w:r>
            <w:r w:rsidR="00A84DD6" w:rsidRPr="00F26B39">
              <w:rPr>
                <w:rFonts w:ascii="Times New Roman" w:hAnsi="Times New Roman" w:cs="Times New Roman"/>
                <w:sz w:val="20"/>
                <w:szCs w:val="20"/>
              </w:rPr>
              <w:t>ues</w:t>
            </w:r>
          </w:p>
        </w:tc>
      </w:tr>
      <w:tr w:rsidR="00EC15E3" w:rsidRPr="00F26B39" w:rsidTr="000E2D82">
        <w:trPr>
          <w:cnfStyle w:val="000000100000"/>
          <w:trHeight w:val="364"/>
        </w:trPr>
        <w:tc>
          <w:tcPr>
            <w:cnfStyle w:val="001000000000"/>
            <w:tcW w:w="2595" w:type="dxa"/>
            <w:tcBorders>
              <w:top w:val="single" w:sz="4" w:space="0" w:color="auto"/>
            </w:tcBorders>
            <w:hideMark/>
          </w:tcPr>
          <w:p w:rsidR="00EC15E3" w:rsidRPr="00BB48E5" w:rsidRDefault="00EC15E3" w:rsidP="001D661E">
            <w:pPr>
              <w:spacing w:line="360" w:lineRule="auto"/>
              <w:ind w:firstLine="284"/>
              <w:jc w:val="both"/>
              <w:rPr>
                <w:rFonts w:ascii="Times New Roman" w:eastAsia="Times New Roman" w:hAnsi="Times New Roman" w:cs="Times New Roman"/>
                <w:b w:val="0"/>
                <w:bCs w:val="0"/>
                <w:color w:val="000000" w:themeColor="text1"/>
                <w:sz w:val="20"/>
                <w:szCs w:val="20"/>
                <w:lang w:eastAsia="fr-FR"/>
              </w:rPr>
            </w:pPr>
            <w:r w:rsidRPr="00BB48E5">
              <w:rPr>
                <w:rFonts w:ascii="Times New Roman" w:hAnsi="Times New Roman" w:cs="Times New Roman"/>
                <w:b w:val="0"/>
                <w:bCs w:val="0"/>
                <w:sz w:val="20"/>
                <w:szCs w:val="20"/>
              </w:rPr>
              <w:t>Clay</w:t>
            </w:r>
          </w:p>
        </w:tc>
        <w:tc>
          <w:tcPr>
            <w:tcW w:w="2727" w:type="dxa"/>
            <w:tcBorders>
              <w:top w:val="single" w:sz="4" w:space="0" w:color="auto"/>
            </w:tcBorders>
            <w:hideMark/>
          </w:tcPr>
          <w:p w:rsidR="00EC15E3" w:rsidRPr="00F26B39" w:rsidRDefault="00EC15E3" w:rsidP="001D661E">
            <w:pPr>
              <w:spacing w:line="360" w:lineRule="auto"/>
              <w:ind w:firstLine="284"/>
              <w:jc w:val="both"/>
              <w:cnfStyle w:val="000000100000"/>
              <w:rPr>
                <w:rFonts w:ascii="Times New Roman" w:eastAsia="Times New Roman" w:hAnsi="Times New Roman" w:cs="Times New Roman"/>
                <w:color w:val="000000" w:themeColor="text1"/>
                <w:sz w:val="20"/>
                <w:szCs w:val="20"/>
                <w:lang w:eastAsia="fr-FR"/>
              </w:rPr>
            </w:pPr>
            <w:r w:rsidRPr="00F26B39">
              <w:rPr>
                <w:rFonts w:ascii="Times New Roman" w:hAnsi="Times New Roman" w:cs="Times New Roman"/>
                <w:sz w:val="20"/>
                <w:szCs w:val="20"/>
              </w:rPr>
              <w:t>(2±0</w:t>
            </w:r>
            <w:r w:rsidR="00A84DD6" w:rsidRPr="00F26B39">
              <w:rPr>
                <w:rFonts w:ascii="Times New Roman" w:hAnsi="Times New Roman" w:cs="Times New Roman"/>
                <w:sz w:val="20"/>
                <w:szCs w:val="20"/>
              </w:rPr>
              <w:t>.</w:t>
            </w:r>
            <w:r w:rsidRPr="00F26B39">
              <w:rPr>
                <w:rFonts w:ascii="Times New Roman" w:hAnsi="Times New Roman" w:cs="Times New Roman"/>
                <w:sz w:val="20"/>
                <w:szCs w:val="20"/>
              </w:rPr>
              <w:t>64) %</w:t>
            </w:r>
          </w:p>
        </w:tc>
      </w:tr>
      <w:tr w:rsidR="00EC15E3" w:rsidRPr="00F26B39" w:rsidTr="000E2D82">
        <w:trPr>
          <w:trHeight w:val="364"/>
        </w:trPr>
        <w:tc>
          <w:tcPr>
            <w:cnfStyle w:val="001000000000"/>
            <w:tcW w:w="2595" w:type="dxa"/>
            <w:hideMark/>
          </w:tcPr>
          <w:p w:rsidR="00EC15E3" w:rsidRPr="00BB48E5" w:rsidRDefault="00EC15E3" w:rsidP="001D661E">
            <w:pPr>
              <w:spacing w:line="360" w:lineRule="auto"/>
              <w:ind w:firstLine="284"/>
              <w:jc w:val="both"/>
              <w:rPr>
                <w:rFonts w:ascii="Times New Roman" w:eastAsia="Times New Roman" w:hAnsi="Times New Roman" w:cs="Times New Roman"/>
                <w:b w:val="0"/>
                <w:bCs w:val="0"/>
                <w:color w:val="000000" w:themeColor="text1"/>
                <w:sz w:val="20"/>
                <w:szCs w:val="20"/>
                <w:lang w:eastAsia="fr-FR"/>
              </w:rPr>
            </w:pPr>
            <w:r w:rsidRPr="00BB48E5">
              <w:rPr>
                <w:rFonts w:ascii="Times New Roman" w:hAnsi="Times New Roman" w:cs="Times New Roman"/>
                <w:b w:val="0"/>
                <w:bCs w:val="0"/>
                <w:sz w:val="20"/>
                <w:szCs w:val="20"/>
              </w:rPr>
              <w:t>Fine silt</w:t>
            </w:r>
          </w:p>
        </w:tc>
        <w:tc>
          <w:tcPr>
            <w:tcW w:w="2727" w:type="dxa"/>
            <w:hideMark/>
          </w:tcPr>
          <w:p w:rsidR="00EC15E3" w:rsidRPr="00F26B39" w:rsidRDefault="00EC15E3" w:rsidP="001D661E">
            <w:pPr>
              <w:spacing w:line="360" w:lineRule="auto"/>
              <w:ind w:firstLine="284"/>
              <w:jc w:val="both"/>
              <w:cnfStyle w:val="000000000000"/>
              <w:rPr>
                <w:rFonts w:ascii="Times New Roman" w:eastAsia="Times New Roman" w:hAnsi="Times New Roman" w:cs="Times New Roman"/>
                <w:color w:val="000000" w:themeColor="text1"/>
                <w:sz w:val="20"/>
                <w:szCs w:val="20"/>
                <w:lang w:eastAsia="fr-FR"/>
              </w:rPr>
            </w:pPr>
            <w:r w:rsidRPr="00F26B39">
              <w:rPr>
                <w:rFonts w:ascii="Times New Roman" w:hAnsi="Times New Roman" w:cs="Times New Roman"/>
                <w:sz w:val="20"/>
                <w:szCs w:val="20"/>
              </w:rPr>
              <w:t>(1±0</w:t>
            </w:r>
            <w:r w:rsidR="00A84DD6" w:rsidRPr="00F26B39">
              <w:rPr>
                <w:rFonts w:ascii="Times New Roman" w:hAnsi="Times New Roman" w:cs="Times New Roman"/>
                <w:sz w:val="20"/>
                <w:szCs w:val="20"/>
              </w:rPr>
              <w:t>.</w:t>
            </w:r>
            <w:r w:rsidRPr="00F26B39">
              <w:rPr>
                <w:rFonts w:ascii="Times New Roman" w:hAnsi="Times New Roman" w:cs="Times New Roman"/>
                <w:sz w:val="20"/>
                <w:szCs w:val="20"/>
              </w:rPr>
              <w:t>94) %</w:t>
            </w:r>
          </w:p>
        </w:tc>
      </w:tr>
      <w:tr w:rsidR="00EC15E3" w:rsidRPr="00F26B39" w:rsidTr="000E2D82">
        <w:trPr>
          <w:cnfStyle w:val="000000100000"/>
          <w:trHeight w:val="364"/>
        </w:trPr>
        <w:tc>
          <w:tcPr>
            <w:cnfStyle w:val="001000000000"/>
            <w:tcW w:w="2595" w:type="dxa"/>
            <w:hideMark/>
          </w:tcPr>
          <w:p w:rsidR="00EC15E3" w:rsidRPr="00BB48E5" w:rsidRDefault="00EC15E3" w:rsidP="001D661E">
            <w:pPr>
              <w:spacing w:line="360" w:lineRule="auto"/>
              <w:ind w:firstLine="284"/>
              <w:jc w:val="both"/>
              <w:rPr>
                <w:rFonts w:ascii="Times New Roman" w:eastAsia="Times New Roman" w:hAnsi="Times New Roman" w:cs="Times New Roman"/>
                <w:b w:val="0"/>
                <w:bCs w:val="0"/>
                <w:color w:val="000000" w:themeColor="text1"/>
                <w:sz w:val="20"/>
                <w:szCs w:val="20"/>
                <w:lang w:eastAsia="fr-FR"/>
              </w:rPr>
            </w:pPr>
            <w:r w:rsidRPr="00BB48E5">
              <w:rPr>
                <w:rFonts w:ascii="Times New Roman" w:hAnsi="Times New Roman" w:cs="Times New Roman"/>
                <w:b w:val="0"/>
                <w:bCs w:val="0"/>
                <w:sz w:val="20"/>
                <w:szCs w:val="20"/>
              </w:rPr>
              <w:t>Coarse silt</w:t>
            </w:r>
          </w:p>
        </w:tc>
        <w:tc>
          <w:tcPr>
            <w:tcW w:w="2727" w:type="dxa"/>
            <w:hideMark/>
          </w:tcPr>
          <w:p w:rsidR="00EC15E3" w:rsidRPr="00F26B39" w:rsidRDefault="00EC15E3" w:rsidP="001D661E">
            <w:pPr>
              <w:spacing w:line="360" w:lineRule="auto"/>
              <w:ind w:firstLine="284"/>
              <w:jc w:val="both"/>
              <w:cnfStyle w:val="000000100000"/>
              <w:rPr>
                <w:rFonts w:ascii="Times New Roman" w:eastAsia="Times New Roman" w:hAnsi="Times New Roman" w:cs="Times New Roman"/>
                <w:color w:val="000000" w:themeColor="text1"/>
                <w:sz w:val="20"/>
                <w:szCs w:val="20"/>
                <w:lang w:eastAsia="fr-FR"/>
              </w:rPr>
            </w:pPr>
            <w:r w:rsidRPr="00F26B39">
              <w:rPr>
                <w:rFonts w:ascii="Times New Roman" w:hAnsi="Times New Roman" w:cs="Times New Roman"/>
                <w:sz w:val="20"/>
                <w:szCs w:val="20"/>
              </w:rPr>
              <w:t>(26</w:t>
            </w:r>
            <w:r w:rsidR="00A84DD6" w:rsidRPr="00F26B39">
              <w:rPr>
                <w:rFonts w:ascii="Times New Roman" w:hAnsi="Times New Roman" w:cs="Times New Roman"/>
                <w:sz w:val="20"/>
                <w:szCs w:val="20"/>
              </w:rPr>
              <w:t>.</w:t>
            </w:r>
            <w:r w:rsidRPr="00F26B39">
              <w:rPr>
                <w:rFonts w:ascii="Times New Roman" w:hAnsi="Times New Roman" w:cs="Times New Roman"/>
                <w:sz w:val="20"/>
                <w:szCs w:val="20"/>
              </w:rPr>
              <w:t>15±0</w:t>
            </w:r>
            <w:r w:rsidR="00A84DD6" w:rsidRPr="00F26B39">
              <w:rPr>
                <w:rFonts w:ascii="Times New Roman" w:hAnsi="Times New Roman" w:cs="Times New Roman"/>
                <w:sz w:val="20"/>
                <w:szCs w:val="20"/>
              </w:rPr>
              <w:t>.</w:t>
            </w:r>
            <w:r w:rsidRPr="00F26B39">
              <w:rPr>
                <w:rFonts w:ascii="Times New Roman" w:hAnsi="Times New Roman" w:cs="Times New Roman"/>
                <w:sz w:val="20"/>
                <w:szCs w:val="20"/>
              </w:rPr>
              <w:t>12) %</w:t>
            </w:r>
          </w:p>
        </w:tc>
      </w:tr>
      <w:tr w:rsidR="00EC15E3" w:rsidRPr="00F26B39" w:rsidTr="000E2D82">
        <w:trPr>
          <w:trHeight w:val="364"/>
        </w:trPr>
        <w:tc>
          <w:tcPr>
            <w:cnfStyle w:val="001000000000"/>
            <w:tcW w:w="2595" w:type="dxa"/>
            <w:hideMark/>
          </w:tcPr>
          <w:p w:rsidR="00EC15E3" w:rsidRPr="00BB48E5" w:rsidRDefault="00EC15E3" w:rsidP="001D661E">
            <w:pPr>
              <w:spacing w:line="360" w:lineRule="auto"/>
              <w:ind w:firstLine="284"/>
              <w:jc w:val="both"/>
              <w:rPr>
                <w:rFonts w:ascii="Times New Roman" w:eastAsia="Times New Roman" w:hAnsi="Times New Roman" w:cs="Times New Roman"/>
                <w:b w:val="0"/>
                <w:bCs w:val="0"/>
                <w:color w:val="000000" w:themeColor="text1"/>
                <w:sz w:val="20"/>
                <w:szCs w:val="20"/>
                <w:lang w:eastAsia="fr-FR"/>
              </w:rPr>
            </w:pPr>
            <w:r w:rsidRPr="00BB48E5">
              <w:rPr>
                <w:rFonts w:ascii="Times New Roman" w:hAnsi="Times New Roman" w:cs="Times New Roman"/>
                <w:b w:val="0"/>
                <w:bCs w:val="0"/>
                <w:sz w:val="20"/>
                <w:szCs w:val="20"/>
              </w:rPr>
              <w:t>Fine sand</w:t>
            </w:r>
          </w:p>
        </w:tc>
        <w:tc>
          <w:tcPr>
            <w:tcW w:w="2727" w:type="dxa"/>
            <w:hideMark/>
          </w:tcPr>
          <w:p w:rsidR="00EC15E3" w:rsidRPr="00F26B39" w:rsidRDefault="00EC15E3" w:rsidP="001D661E">
            <w:pPr>
              <w:spacing w:line="360" w:lineRule="auto"/>
              <w:ind w:firstLine="284"/>
              <w:jc w:val="both"/>
              <w:cnfStyle w:val="000000000000"/>
              <w:rPr>
                <w:rFonts w:ascii="Times New Roman" w:eastAsia="Times New Roman" w:hAnsi="Times New Roman" w:cs="Times New Roman"/>
                <w:color w:val="000000" w:themeColor="text1"/>
                <w:sz w:val="20"/>
                <w:szCs w:val="20"/>
                <w:lang w:eastAsia="fr-FR"/>
              </w:rPr>
            </w:pPr>
            <w:r w:rsidRPr="00F26B39">
              <w:rPr>
                <w:rFonts w:ascii="Times New Roman" w:hAnsi="Times New Roman" w:cs="Times New Roman"/>
                <w:sz w:val="20"/>
                <w:szCs w:val="20"/>
              </w:rPr>
              <w:t>(2</w:t>
            </w:r>
            <w:r w:rsidR="00A84DD6" w:rsidRPr="00F26B39">
              <w:rPr>
                <w:rFonts w:ascii="Times New Roman" w:hAnsi="Times New Roman" w:cs="Times New Roman"/>
                <w:sz w:val="20"/>
                <w:szCs w:val="20"/>
              </w:rPr>
              <w:t>.</w:t>
            </w:r>
            <w:r w:rsidRPr="00F26B39">
              <w:rPr>
                <w:rFonts w:ascii="Times New Roman" w:hAnsi="Times New Roman" w:cs="Times New Roman"/>
                <w:sz w:val="20"/>
                <w:szCs w:val="20"/>
              </w:rPr>
              <w:t>4±0</w:t>
            </w:r>
            <w:r w:rsidR="00A84DD6" w:rsidRPr="00F26B39">
              <w:rPr>
                <w:rFonts w:ascii="Times New Roman" w:hAnsi="Times New Roman" w:cs="Times New Roman"/>
                <w:sz w:val="20"/>
                <w:szCs w:val="20"/>
              </w:rPr>
              <w:t>.</w:t>
            </w:r>
            <w:r w:rsidRPr="00F26B39">
              <w:rPr>
                <w:rFonts w:ascii="Times New Roman" w:hAnsi="Times New Roman" w:cs="Times New Roman"/>
                <w:sz w:val="20"/>
                <w:szCs w:val="20"/>
              </w:rPr>
              <w:t>94) %</w:t>
            </w:r>
          </w:p>
        </w:tc>
      </w:tr>
      <w:tr w:rsidR="00EC15E3" w:rsidRPr="00F26B39" w:rsidTr="000E2D82">
        <w:trPr>
          <w:cnfStyle w:val="000000100000"/>
          <w:trHeight w:val="364"/>
        </w:trPr>
        <w:tc>
          <w:tcPr>
            <w:cnfStyle w:val="001000000000"/>
            <w:tcW w:w="2595" w:type="dxa"/>
            <w:hideMark/>
          </w:tcPr>
          <w:p w:rsidR="00EC15E3" w:rsidRPr="00BB48E5" w:rsidRDefault="00EC15E3" w:rsidP="001D661E">
            <w:pPr>
              <w:spacing w:line="360" w:lineRule="auto"/>
              <w:ind w:firstLine="284"/>
              <w:jc w:val="both"/>
              <w:rPr>
                <w:rFonts w:ascii="Times New Roman" w:eastAsia="Times New Roman" w:hAnsi="Times New Roman" w:cs="Times New Roman"/>
                <w:b w:val="0"/>
                <w:bCs w:val="0"/>
                <w:color w:val="000000" w:themeColor="text1"/>
                <w:sz w:val="20"/>
                <w:szCs w:val="20"/>
                <w:lang w:eastAsia="fr-FR"/>
              </w:rPr>
            </w:pPr>
            <w:r w:rsidRPr="00BB48E5">
              <w:rPr>
                <w:rFonts w:ascii="Times New Roman" w:hAnsi="Times New Roman" w:cs="Times New Roman"/>
                <w:b w:val="0"/>
                <w:bCs w:val="0"/>
                <w:sz w:val="20"/>
                <w:szCs w:val="20"/>
              </w:rPr>
              <w:t>Coarsesand</w:t>
            </w:r>
          </w:p>
        </w:tc>
        <w:tc>
          <w:tcPr>
            <w:tcW w:w="2727" w:type="dxa"/>
            <w:hideMark/>
          </w:tcPr>
          <w:p w:rsidR="00EC15E3" w:rsidRPr="00F26B39" w:rsidRDefault="00EC15E3" w:rsidP="001D661E">
            <w:pPr>
              <w:spacing w:line="360" w:lineRule="auto"/>
              <w:ind w:firstLine="284"/>
              <w:jc w:val="both"/>
              <w:cnfStyle w:val="000000100000"/>
              <w:rPr>
                <w:rFonts w:ascii="Times New Roman" w:eastAsia="Times New Roman" w:hAnsi="Times New Roman" w:cs="Times New Roman"/>
                <w:color w:val="000000" w:themeColor="text1"/>
                <w:sz w:val="20"/>
                <w:szCs w:val="20"/>
                <w:lang w:eastAsia="fr-FR"/>
              </w:rPr>
            </w:pPr>
            <w:r w:rsidRPr="00F26B39">
              <w:rPr>
                <w:rFonts w:ascii="Times New Roman" w:hAnsi="Times New Roman" w:cs="Times New Roman"/>
                <w:sz w:val="20"/>
                <w:szCs w:val="20"/>
              </w:rPr>
              <w:t>(67</w:t>
            </w:r>
            <w:r w:rsidR="00A84DD6" w:rsidRPr="00F26B39">
              <w:rPr>
                <w:rFonts w:ascii="Times New Roman" w:hAnsi="Times New Roman" w:cs="Times New Roman"/>
                <w:sz w:val="20"/>
                <w:szCs w:val="20"/>
              </w:rPr>
              <w:t>.</w:t>
            </w:r>
            <w:r w:rsidRPr="00F26B39">
              <w:rPr>
                <w:rFonts w:ascii="Times New Roman" w:hAnsi="Times New Roman" w:cs="Times New Roman"/>
                <w:sz w:val="20"/>
                <w:szCs w:val="20"/>
              </w:rPr>
              <w:t>91±0</w:t>
            </w:r>
            <w:r w:rsidR="00A84DD6" w:rsidRPr="00F26B39">
              <w:rPr>
                <w:rFonts w:ascii="Times New Roman" w:hAnsi="Times New Roman" w:cs="Times New Roman"/>
                <w:sz w:val="20"/>
                <w:szCs w:val="20"/>
              </w:rPr>
              <w:t>.</w:t>
            </w:r>
            <w:r w:rsidRPr="00F26B39">
              <w:rPr>
                <w:rFonts w:ascii="Times New Roman" w:hAnsi="Times New Roman" w:cs="Times New Roman"/>
                <w:sz w:val="20"/>
                <w:szCs w:val="20"/>
              </w:rPr>
              <w:t>05) %</w:t>
            </w:r>
          </w:p>
        </w:tc>
      </w:tr>
      <w:tr w:rsidR="00EC15E3" w:rsidRPr="00F26B39" w:rsidTr="000E2D82">
        <w:trPr>
          <w:trHeight w:val="364"/>
        </w:trPr>
        <w:tc>
          <w:tcPr>
            <w:cnfStyle w:val="001000000000"/>
            <w:tcW w:w="2595" w:type="dxa"/>
            <w:noWrap/>
            <w:hideMark/>
          </w:tcPr>
          <w:p w:rsidR="00EC15E3" w:rsidRPr="00BB48E5" w:rsidRDefault="000E70DB" w:rsidP="001D661E">
            <w:pPr>
              <w:spacing w:line="360" w:lineRule="auto"/>
              <w:ind w:firstLine="284"/>
              <w:jc w:val="both"/>
              <w:rPr>
                <w:rFonts w:ascii="Times New Roman" w:eastAsia="Times New Roman" w:hAnsi="Times New Roman" w:cs="Times New Roman"/>
                <w:b w:val="0"/>
                <w:bCs w:val="0"/>
                <w:color w:val="000000" w:themeColor="text1"/>
                <w:sz w:val="20"/>
                <w:szCs w:val="20"/>
                <w:lang w:eastAsia="fr-FR"/>
              </w:rPr>
            </w:pPr>
            <w:r w:rsidRPr="00BB48E5">
              <w:rPr>
                <w:rFonts w:ascii="Times New Roman" w:eastAsia="Times New Roman" w:hAnsi="Times New Roman" w:cs="Times New Roman"/>
                <w:b w:val="0"/>
                <w:bCs w:val="0"/>
                <w:color w:val="000000" w:themeColor="text1"/>
                <w:sz w:val="20"/>
                <w:szCs w:val="20"/>
                <w:lang w:eastAsia="fr-FR"/>
              </w:rPr>
              <w:t>pH-water</w:t>
            </w:r>
          </w:p>
        </w:tc>
        <w:tc>
          <w:tcPr>
            <w:tcW w:w="2727" w:type="dxa"/>
            <w:noWrap/>
            <w:hideMark/>
          </w:tcPr>
          <w:p w:rsidR="00EC15E3" w:rsidRPr="00F26B39" w:rsidRDefault="00EC15E3" w:rsidP="001D661E">
            <w:pPr>
              <w:spacing w:line="360" w:lineRule="auto"/>
              <w:ind w:firstLine="284"/>
              <w:jc w:val="both"/>
              <w:cnfStyle w:val="000000000000"/>
              <w:rPr>
                <w:rFonts w:ascii="Times New Roman" w:eastAsia="Times New Roman" w:hAnsi="Times New Roman" w:cs="Times New Roman"/>
                <w:color w:val="000000" w:themeColor="text1"/>
                <w:sz w:val="20"/>
                <w:szCs w:val="20"/>
                <w:lang w:eastAsia="fr-FR"/>
              </w:rPr>
            </w:pPr>
            <w:r w:rsidRPr="00F26B39">
              <w:rPr>
                <w:rFonts w:ascii="Times New Roman" w:hAnsi="Times New Roman" w:cs="Times New Roman"/>
                <w:sz w:val="20"/>
                <w:szCs w:val="20"/>
              </w:rPr>
              <w:t>6</w:t>
            </w:r>
            <w:r w:rsidR="00A84DD6" w:rsidRPr="00F26B39">
              <w:rPr>
                <w:rFonts w:ascii="Times New Roman" w:hAnsi="Times New Roman" w:cs="Times New Roman"/>
                <w:sz w:val="20"/>
                <w:szCs w:val="20"/>
              </w:rPr>
              <w:t>.</w:t>
            </w:r>
            <w:r w:rsidRPr="00F26B39">
              <w:rPr>
                <w:rFonts w:ascii="Times New Roman" w:hAnsi="Times New Roman" w:cs="Times New Roman"/>
                <w:sz w:val="20"/>
                <w:szCs w:val="20"/>
              </w:rPr>
              <w:t>9±0,00</w:t>
            </w:r>
          </w:p>
        </w:tc>
      </w:tr>
      <w:tr w:rsidR="00EC15E3" w:rsidRPr="00F26B39" w:rsidTr="000E2D82">
        <w:trPr>
          <w:cnfStyle w:val="000000100000"/>
          <w:trHeight w:val="364"/>
        </w:trPr>
        <w:tc>
          <w:tcPr>
            <w:cnfStyle w:val="001000000000"/>
            <w:tcW w:w="2595" w:type="dxa"/>
            <w:noWrap/>
            <w:hideMark/>
          </w:tcPr>
          <w:p w:rsidR="00EC15E3" w:rsidRPr="00BB48E5" w:rsidRDefault="00EC15E3" w:rsidP="001D661E">
            <w:pPr>
              <w:spacing w:line="360" w:lineRule="auto"/>
              <w:ind w:firstLine="284"/>
              <w:jc w:val="both"/>
              <w:rPr>
                <w:rFonts w:ascii="Times New Roman" w:eastAsia="Times New Roman" w:hAnsi="Times New Roman" w:cs="Times New Roman"/>
                <w:b w:val="0"/>
                <w:bCs w:val="0"/>
                <w:color w:val="000000" w:themeColor="text1"/>
                <w:sz w:val="20"/>
                <w:szCs w:val="20"/>
                <w:lang w:eastAsia="fr-FR"/>
              </w:rPr>
            </w:pPr>
            <w:r w:rsidRPr="00BB48E5">
              <w:rPr>
                <w:rFonts w:ascii="Times New Roman" w:eastAsia="Times New Roman" w:hAnsi="Times New Roman" w:cs="Times New Roman"/>
                <w:b w:val="0"/>
                <w:bCs w:val="0"/>
                <w:color w:val="000000" w:themeColor="text1"/>
                <w:sz w:val="20"/>
                <w:szCs w:val="20"/>
                <w:lang w:eastAsia="fr-FR"/>
              </w:rPr>
              <w:t>C</w:t>
            </w:r>
          </w:p>
        </w:tc>
        <w:tc>
          <w:tcPr>
            <w:tcW w:w="2727" w:type="dxa"/>
            <w:noWrap/>
            <w:hideMark/>
          </w:tcPr>
          <w:p w:rsidR="00EC15E3" w:rsidRPr="00F26B39" w:rsidRDefault="00EC15E3" w:rsidP="001D661E">
            <w:pPr>
              <w:spacing w:line="360" w:lineRule="auto"/>
              <w:ind w:firstLine="284"/>
              <w:jc w:val="both"/>
              <w:cnfStyle w:val="000000100000"/>
              <w:rPr>
                <w:rFonts w:ascii="Times New Roman" w:eastAsia="Times New Roman" w:hAnsi="Times New Roman" w:cs="Times New Roman"/>
                <w:color w:val="000000" w:themeColor="text1"/>
                <w:sz w:val="20"/>
                <w:szCs w:val="20"/>
                <w:lang w:eastAsia="fr-FR"/>
              </w:rPr>
            </w:pPr>
            <w:r w:rsidRPr="00F26B39">
              <w:rPr>
                <w:rFonts w:ascii="Times New Roman" w:hAnsi="Times New Roman" w:cs="Times New Roman"/>
                <w:sz w:val="20"/>
                <w:szCs w:val="20"/>
              </w:rPr>
              <w:t>(0</w:t>
            </w:r>
            <w:r w:rsidR="00A84DD6" w:rsidRPr="00F26B39">
              <w:rPr>
                <w:rFonts w:ascii="Times New Roman" w:hAnsi="Times New Roman" w:cs="Times New Roman"/>
                <w:sz w:val="20"/>
                <w:szCs w:val="20"/>
              </w:rPr>
              <w:t>.</w:t>
            </w:r>
            <w:r w:rsidRPr="00F26B39">
              <w:rPr>
                <w:rFonts w:ascii="Times New Roman" w:hAnsi="Times New Roman" w:cs="Times New Roman"/>
                <w:sz w:val="20"/>
                <w:szCs w:val="20"/>
              </w:rPr>
              <w:t>2±0</w:t>
            </w:r>
            <w:r w:rsidR="00A84DD6" w:rsidRPr="00F26B39">
              <w:rPr>
                <w:rFonts w:ascii="Times New Roman" w:hAnsi="Times New Roman" w:cs="Times New Roman"/>
                <w:sz w:val="20"/>
                <w:szCs w:val="20"/>
              </w:rPr>
              <w:t>.</w:t>
            </w:r>
            <w:r w:rsidRPr="00F26B39">
              <w:rPr>
                <w:rFonts w:ascii="Times New Roman" w:hAnsi="Times New Roman" w:cs="Times New Roman"/>
                <w:sz w:val="20"/>
                <w:szCs w:val="20"/>
              </w:rPr>
              <w:t>03) %</w:t>
            </w:r>
          </w:p>
        </w:tc>
      </w:tr>
      <w:tr w:rsidR="00EC15E3" w:rsidRPr="00F26B39" w:rsidTr="000E2D82">
        <w:trPr>
          <w:trHeight w:val="364"/>
        </w:trPr>
        <w:tc>
          <w:tcPr>
            <w:cnfStyle w:val="001000000000"/>
            <w:tcW w:w="2595" w:type="dxa"/>
            <w:noWrap/>
            <w:hideMark/>
          </w:tcPr>
          <w:p w:rsidR="00EC15E3" w:rsidRPr="00BB48E5" w:rsidRDefault="00EC15E3" w:rsidP="001D661E">
            <w:pPr>
              <w:spacing w:line="360" w:lineRule="auto"/>
              <w:ind w:firstLine="284"/>
              <w:jc w:val="both"/>
              <w:rPr>
                <w:rFonts w:ascii="Times New Roman" w:eastAsia="Times New Roman" w:hAnsi="Times New Roman" w:cs="Times New Roman"/>
                <w:b w:val="0"/>
                <w:bCs w:val="0"/>
                <w:color w:val="000000" w:themeColor="text1"/>
                <w:sz w:val="20"/>
                <w:szCs w:val="20"/>
                <w:lang w:eastAsia="fr-FR"/>
              </w:rPr>
            </w:pPr>
            <w:r w:rsidRPr="00BB48E5">
              <w:rPr>
                <w:rFonts w:ascii="Times New Roman" w:eastAsia="Times New Roman" w:hAnsi="Times New Roman" w:cs="Times New Roman"/>
                <w:b w:val="0"/>
                <w:bCs w:val="0"/>
                <w:color w:val="000000" w:themeColor="text1"/>
                <w:sz w:val="20"/>
                <w:szCs w:val="20"/>
                <w:lang w:eastAsia="fr-FR"/>
              </w:rPr>
              <w:t>Nt</w:t>
            </w:r>
          </w:p>
        </w:tc>
        <w:tc>
          <w:tcPr>
            <w:tcW w:w="2727" w:type="dxa"/>
            <w:noWrap/>
            <w:hideMark/>
          </w:tcPr>
          <w:p w:rsidR="00EC15E3" w:rsidRPr="00F26B39" w:rsidRDefault="00EC15E3" w:rsidP="001D661E">
            <w:pPr>
              <w:spacing w:line="360" w:lineRule="auto"/>
              <w:ind w:firstLine="284"/>
              <w:jc w:val="both"/>
              <w:cnfStyle w:val="000000000000"/>
              <w:rPr>
                <w:rFonts w:ascii="Times New Roman" w:eastAsia="Times New Roman" w:hAnsi="Times New Roman" w:cs="Times New Roman"/>
                <w:color w:val="000000" w:themeColor="text1"/>
                <w:sz w:val="20"/>
                <w:szCs w:val="20"/>
                <w:lang w:eastAsia="fr-FR"/>
              </w:rPr>
            </w:pPr>
            <w:r w:rsidRPr="00F26B39">
              <w:rPr>
                <w:rFonts w:ascii="Times New Roman" w:hAnsi="Times New Roman" w:cs="Times New Roman"/>
                <w:sz w:val="20"/>
                <w:szCs w:val="20"/>
              </w:rPr>
              <w:t>(0</w:t>
            </w:r>
            <w:r w:rsidR="00A84DD6" w:rsidRPr="00F26B39">
              <w:rPr>
                <w:rFonts w:ascii="Times New Roman" w:hAnsi="Times New Roman" w:cs="Times New Roman"/>
                <w:sz w:val="20"/>
                <w:szCs w:val="20"/>
              </w:rPr>
              <w:t>.</w:t>
            </w:r>
            <w:r w:rsidRPr="00F26B39">
              <w:rPr>
                <w:rFonts w:ascii="Times New Roman" w:hAnsi="Times New Roman" w:cs="Times New Roman"/>
                <w:sz w:val="20"/>
                <w:szCs w:val="20"/>
              </w:rPr>
              <w:t>04±0</w:t>
            </w:r>
            <w:r w:rsidR="00A84DD6" w:rsidRPr="00F26B39">
              <w:rPr>
                <w:rFonts w:ascii="Times New Roman" w:hAnsi="Times New Roman" w:cs="Times New Roman"/>
                <w:sz w:val="20"/>
                <w:szCs w:val="20"/>
              </w:rPr>
              <w:t>.</w:t>
            </w:r>
            <w:r w:rsidRPr="00F26B39">
              <w:rPr>
                <w:rFonts w:ascii="Times New Roman" w:hAnsi="Times New Roman" w:cs="Times New Roman"/>
                <w:sz w:val="20"/>
                <w:szCs w:val="20"/>
              </w:rPr>
              <w:t>03) %</w:t>
            </w:r>
          </w:p>
        </w:tc>
      </w:tr>
      <w:tr w:rsidR="00EC15E3" w:rsidRPr="00F26B39" w:rsidTr="000E2D82">
        <w:trPr>
          <w:cnfStyle w:val="000000100000"/>
          <w:trHeight w:val="430"/>
        </w:trPr>
        <w:tc>
          <w:tcPr>
            <w:cnfStyle w:val="001000000000"/>
            <w:tcW w:w="2595" w:type="dxa"/>
            <w:noWrap/>
            <w:hideMark/>
          </w:tcPr>
          <w:p w:rsidR="00EC15E3" w:rsidRPr="00BB48E5" w:rsidRDefault="00EC15E3" w:rsidP="001D661E">
            <w:pPr>
              <w:spacing w:line="360" w:lineRule="auto"/>
              <w:ind w:firstLine="284"/>
              <w:jc w:val="both"/>
              <w:rPr>
                <w:rFonts w:ascii="Times New Roman" w:eastAsia="Times New Roman" w:hAnsi="Times New Roman" w:cs="Times New Roman"/>
                <w:b w:val="0"/>
                <w:bCs w:val="0"/>
                <w:color w:val="000000" w:themeColor="text1"/>
                <w:sz w:val="20"/>
                <w:szCs w:val="20"/>
                <w:lang w:eastAsia="fr-FR"/>
              </w:rPr>
            </w:pPr>
            <w:r w:rsidRPr="00BB48E5">
              <w:rPr>
                <w:rFonts w:ascii="Times New Roman" w:eastAsia="Times New Roman" w:hAnsi="Times New Roman" w:cs="Times New Roman"/>
                <w:b w:val="0"/>
                <w:bCs w:val="0"/>
                <w:color w:val="000000" w:themeColor="text1"/>
                <w:sz w:val="20"/>
                <w:szCs w:val="20"/>
                <w:lang w:eastAsia="fr-FR"/>
              </w:rPr>
              <w:t>MO</w:t>
            </w:r>
          </w:p>
        </w:tc>
        <w:tc>
          <w:tcPr>
            <w:tcW w:w="2727" w:type="dxa"/>
            <w:noWrap/>
            <w:hideMark/>
          </w:tcPr>
          <w:p w:rsidR="00EC15E3" w:rsidRPr="00F26B39" w:rsidRDefault="00EC15E3" w:rsidP="001D661E">
            <w:pPr>
              <w:spacing w:line="360" w:lineRule="auto"/>
              <w:ind w:firstLine="284"/>
              <w:jc w:val="both"/>
              <w:cnfStyle w:val="000000100000"/>
              <w:rPr>
                <w:rFonts w:ascii="Times New Roman" w:eastAsia="Times New Roman" w:hAnsi="Times New Roman" w:cs="Times New Roman"/>
                <w:color w:val="000000" w:themeColor="text1"/>
                <w:sz w:val="20"/>
                <w:szCs w:val="20"/>
                <w:lang w:eastAsia="fr-FR"/>
              </w:rPr>
            </w:pPr>
            <w:r w:rsidRPr="00F26B39">
              <w:rPr>
                <w:rFonts w:ascii="Times New Roman" w:hAnsi="Times New Roman" w:cs="Times New Roman"/>
                <w:sz w:val="20"/>
                <w:szCs w:val="20"/>
              </w:rPr>
              <w:t>(0</w:t>
            </w:r>
            <w:r w:rsidR="00A84DD6" w:rsidRPr="00F26B39">
              <w:rPr>
                <w:rFonts w:ascii="Times New Roman" w:hAnsi="Times New Roman" w:cs="Times New Roman"/>
                <w:sz w:val="20"/>
                <w:szCs w:val="20"/>
              </w:rPr>
              <w:t>.</w:t>
            </w:r>
            <w:r w:rsidRPr="00F26B39">
              <w:rPr>
                <w:rFonts w:ascii="Times New Roman" w:hAnsi="Times New Roman" w:cs="Times New Roman"/>
                <w:sz w:val="20"/>
                <w:szCs w:val="20"/>
              </w:rPr>
              <w:t>34±0</w:t>
            </w:r>
            <w:r w:rsidR="00A84DD6" w:rsidRPr="00F26B39">
              <w:rPr>
                <w:rFonts w:ascii="Times New Roman" w:hAnsi="Times New Roman" w:cs="Times New Roman"/>
                <w:sz w:val="20"/>
                <w:szCs w:val="20"/>
              </w:rPr>
              <w:t>.</w:t>
            </w:r>
            <w:r w:rsidRPr="00F26B39">
              <w:rPr>
                <w:rFonts w:ascii="Times New Roman" w:hAnsi="Times New Roman" w:cs="Times New Roman"/>
                <w:sz w:val="20"/>
                <w:szCs w:val="20"/>
              </w:rPr>
              <w:t>02) %</w:t>
            </w:r>
          </w:p>
        </w:tc>
      </w:tr>
      <w:tr w:rsidR="00EC15E3" w:rsidRPr="00F26B39" w:rsidTr="000E2D82">
        <w:trPr>
          <w:trHeight w:val="430"/>
        </w:trPr>
        <w:tc>
          <w:tcPr>
            <w:cnfStyle w:val="001000000000"/>
            <w:tcW w:w="2595" w:type="dxa"/>
            <w:noWrap/>
            <w:hideMark/>
          </w:tcPr>
          <w:p w:rsidR="00EC15E3" w:rsidRPr="00BB48E5" w:rsidRDefault="00EC15E3" w:rsidP="001D661E">
            <w:pPr>
              <w:spacing w:line="360" w:lineRule="auto"/>
              <w:ind w:firstLine="284"/>
              <w:jc w:val="both"/>
              <w:rPr>
                <w:rFonts w:ascii="Times New Roman" w:eastAsia="Times New Roman" w:hAnsi="Times New Roman" w:cs="Times New Roman"/>
                <w:b w:val="0"/>
                <w:bCs w:val="0"/>
                <w:color w:val="000000" w:themeColor="text1"/>
                <w:sz w:val="20"/>
                <w:szCs w:val="20"/>
                <w:lang w:eastAsia="fr-FR"/>
              </w:rPr>
            </w:pPr>
            <w:r w:rsidRPr="00BB48E5">
              <w:rPr>
                <w:rFonts w:ascii="Times New Roman" w:eastAsia="Times New Roman" w:hAnsi="Times New Roman" w:cs="Times New Roman"/>
                <w:b w:val="0"/>
                <w:bCs w:val="0"/>
                <w:color w:val="000000" w:themeColor="text1"/>
                <w:sz w:val="20"/>
                <w:szCs w:val="20"/>
                <w:lang w:eastAsia="fr-FR"/>
              </w:rPr>
              <w:t>C/Nt</w:t>
            </w:r>
          </w:p>
        </w:tc>
        <w:tc>
          <w:tcPr>
            <w:tcW w:w="2727" w:type="dxa"/>
            <w:noWrap/>
            <w:hideMark/>
          </w:tcPr>
          <w:p w:rsidR="00EC15E3" w:rsidRPr="00F26B39" w:rsidRDefault="00EC15E3" w:rsidP="001D661E">
            <w:pPr>
              <w:spacing w:line="360" w:lineRule="auto"/>
              <w:ind w:firstLine="284"/>
              <w:jc w:val="both"/>
              <w:cnfStyle w:val="000000000000"/>
              <w:rPr>
                <w:rFonts w:ascii="Times New Roman" w:eastAsia="Times New Roman" w:hAnsi="Times New Roman" w:cs="Times New Roman"/>
                <w:color w:val="000000" w:themeColor="text1"/>
                <w:sz w:val="20"/>
                <w:szCs w:val="20"/>
                <w:lang w:eastAsia="fr-FR"/>
              </w:rPr>
            </w:pPr>
            <w:r w:rsidRPr="00F26B39">
              <w:rPr>
                <w:rFonts w:ascii="Times New Roman" w:hAnsi="Times New Roman" w:cs="Times New Roman"/>
                <w:sz w:val="20"/>
                <w:szCs w:val="20"/>
              </w:rPr>
              <w:t>5±0</w:t>
            </w:r>
            <w:r w:rsidR="00A84DD6" w:rsidRPr="00F26B39">
              <w:rPr>
                <w:rFonts w:ascii="Times New Roman" w:hAnsi="Times New Roman" w:cs="Times New Roman"/>
                <w:sz w:val="20"/>
                <w:szCs w:val="20"/>
              </w:rPr>
              <w:t>.</w:t>
            </w:r>
            <w:r w:rsidRPr="00F26B39">
              <w:rPr>
                <w:rFonts w:ascii="Times New Roman" w:hAnsi="Times New Roman" w:cs="Times New Roman"/>
                <w:sz w:val="20"/>
                <w:szCs w:val="20"/>
              </w:rPr>
              <w:t>28</w:t>
            </w:r>
          </w:p>
        </w:tc>
      </w:tr>
      <w:tr w:rsidR="00EC15E3" w:rsidRPr="00F26B39" w:rsidTr="000E2D82">
        <w:trPr>
          <w:cnfStyle w:val="000000100000"/>
          <w:trHeight w:val="430"/>
        </w:trPr>
        <w:tc>
          <w:tcPr>
            <w:cnfStyle w:val="001000000000"/>
            <w:tcW w:w="2595" w:type="dxa"/>
            <w:noWrap/>
            <w:hideMark/>
          </w:tcPr>
          <w:p w:rsidR="00EC15E3" w:rsidRPr="00BB48E5" w:rsidRDefault="00EC15E3" w:rsidP="001D661E">
            <w:pPr>
              <w:spacing w:line="360" w:lineRule="auto"/>
              <w:ind w:firstLine="284"/>
              <w:jc w:val="both"/>
              <w:rPr>
                <w:rFonts w:ascii="Times New Roman" w:eastAsia="Times New Roman" w:hAnsi="Times New Roman" w:cs="Times New Roman"/>
                <w:b w:val="0"/>
                <w:bCs w:val="0"/>
                <w:color w:val="000000" w:themeColor="text1"/>
                <w:sz w:val="20"/>
                <w:szCs w:val="20"/>
                <w:lang w:eastAsia="fr-FR"/>
              </w:rPr>
            </w:pPr>
            <w:r w:rsidRPr="00BB48E5">
              <w:rPr>
                <w:rFonts w:ascii="Times New Roman" w:eastAsia="Times New Roman" w:hAnsi="Times New Roman" w:cs="Times New Roman"/>
                <w:b w:val="0"/>
                <w:bCs w:val="0"/>
                <w:color w:val="000000" w:themeColor="text1"/>
                <w:sz w:val="20"/>
                <w:szCs w:val="20"/>
                <w:lang w:eastAsia="fr-FR"/>
              </w:rPr>
              <w:t>P.ass</w:t>
            </w:r>
          </w:p>
        </w:tc>
        <w:tc>
          <w:tcPr>
            <w:tcW w:w="2727" w:type="dxa"/>
            <w:noWrap/>
            <w:hideMark/>
          </w:tcPr>
          <w:p w:rsidR="00EC15E3" w:rsidRPr="00F26B39" w:rsidRDefault="00EC15E3" w:rsidP="001D661E">
            <w:pPr>
              <w:spacing w:line="360" w:lineRule="auto"/>
              <w:ind w:firstLine="284"/>
              <w:jc w:val="both"/>
              <w:cnfStyle w:val="000000100000"/>
              <w:rPr>
                <w:rFonts w:ascii="Times New Roman" w:eastAsia="Times New Roman" w:hAnsi="Times New Roman" w:cs="Times New Roman"/>
                <w:color w:val="000000" w:themeColor="text1"/>
                <w:sz w:val="20"/>
                <w:szCs w:val="20"/>
                <w:lang w:eastAsia="fr-FR"/>
              </w:rPr>
            </w:pPr>
            <w:r w:rsidRPr="00F26B39">
              <w:rPr>
                <w:rFonts w:ascii="Times New Roman" w:hAnsi="Times New Roman" w:cs="Times New Roman"/>
                <w:sz w:val="20"/>
                <w:szCs w:val="20"/>
              </w:rPr>
              <w:t>(25±0.43) Cmol/kg</w:t>
            </w:r>
          </w:p>
        </w:tc>
      </w:tr>
      <w:tr w:rsidR="00EC15E3" w:rsidRPr="00F26B39" w:rsidTr="000E2D82">
        <w:trPr>
          <w:trHeight w:val="430"/>
        </w:trPr>
        <w:tc>
          <w:tcPr>
            <w:cnfStyle w:val="001000000000"/>
            <w:tcW w:w="2595" w:type="dxa"/>
            <w:noWrap/>
            <w:hideMark/>
          </w:tcPr>
          <w:p w:rsidR="00EC15E3" w:rsidRPr="00BB48E5" w:rsidRDefault="00EC15E3" w:rsidP="001D661E">
            <w:pPr>
              <w:spacing w:line="360" w:lineRule="auto"/>
              <w:ind w:firstLine="284"/>
              <w:jc w:val="both"/>
              <w:rPr>
                <w:rFonts w:ascii="Times New Roman" w:eastAsia="Times New Roman" w:hAnsi="Times New Roman" w:cs="Times New Roman"/>
                <w:b w:val="0"/>
                <w:bCs w:val="0"/>
                <w:color w:val="000000" w:themeColor="text1"/>
                <w:sz w:val="20"/>
                <w:szCs w:val="20"/>
                <w:lang w:eastAsia="fr-FR"/>
              </w:rPr>
            </w:pPr>
            <w:r w:rsidRPr="00BB48E5">
              <w:rPr>
                <w:rFonts w:ascii="Times New Roman" w:eastAsia="Times New Roman" w:hAnsi="Times New Roman" w:cs="Times New Roman"/>
                <w:b w:val="0"/>
                <w:bCs w:val="0"/>
                <w:color w:val="000000" w:themeColor="text1"/>
                <w:sz w:val="20"/>
                <w:szCs w:val="20"/>
                <w:lang w:eastAsia="fr-FR"/>
              </w:rPr>
              <w:t>CEC</w:t>
            </w:r>
          </w:p>
        </w:tc>
        <w:tc>
          <w:tcPr>
            <w:tcW w:w="2727" w:type="dxa"/>
            <w:noWrap/>
            <w:hideMark/>
          </w:tcPr>
          <w:p w:rsidR="00EC15E3" w:rsidRPr="00F26B39" w:rsidRDefault="00EC15E3" w:rsidP="001D661E">
            <w:pPr>
              <w:spacing w:line="360" w:lineRule="auto"/>
              <w:ind w:firstLine="284"/>
              <w:jc w:val="both"/>
              <w:cnfStyle w:val="000000000000"/>
              <w:rPr>
                <w:rFonts w:ascii="Times New Roman" w:eastAsia="Times New Roman" w:hAnsi="Times New Roman" w:cs="Times New Roman"/>
                <w:color w:val="000000" w:themeColor="text1"/>
                <w:sz w:val="20"/>
                <w:szCs w:val="20"/>
                <w:lang w:eastAsia="fr-FR"/>
              </w:rPr>
            </w:pPr>
            <w:r w:rsidRPr="00F26B39">
              <w:rPr>
                <w:rFonts w:ascii="Times New Roman" w:hAnsi="Times New Roman" w:cs="Times New Roman"/>
                <w:sz w:val="20"/>
                <w:szCs w:val="20"/>
              </w:rPr>
              <w:t>(4.56±0.23) Cmol/kg</w:t>
            </w:r>
          </w:p>
        </w:tc>
      </w:tr>
      <w:tr w:rsidR="00EC15E3" w:rsidRPr="00F26B39" w:rsidTr="000E2D82">
        <w:trPr>
          <w:cnfStyle w:val="000000100000"/>
          <w:trHeight w:val="414"/>
        </w:trPr>
        <w:tc>
          <w:tcPr>
            <w:cnfStyle w:val="001000000000"/>
            <w:tcW w:w="2595" w:type="dxa"/>
            <w:noWrap/>
            <w:hideMark/>
          </w:tcPr>
          <w:p w:rsidR="00EC15E3" w:rsidRPr="00BB48E5" w:rsidRDefault="00EC15E3" w:rsidP="001D661E">
            <w:pPr>
              <w:spacing w:line="360" w:lineRule="auto"/>
              <w:ind w:firstLine="284"/>
              <w:jc w:val="both"/>
              <w:rPr>
                <w:rFonts w:ascii="Times New Roman" w:eastAsia="Times New Roman" w:hAnsi="Times New Roman" w:cs="Times New Roman"/>
                <w:b w:val="0"/>
                <w:bCs w:val="0"/>
                <w:color w:val="000000" w:themeColor="text1"/>
                <w:sz w:val="20"/>
                <w:szCs w:val="20"/>
                <w:lang w:eastAsia="fr-FR"/>
              </w:rPr>
            </w:pPr>
            <w:r w:rsidRPr="00BB48E5">
              <w:rPr>
                <w:rFonts w:ascii="Times New Roman" w:eastAsia="Times New Roman" w:hAnsi="Times New Roman" w:cs="Times New Roman"/>
                <w:b w:val="0"/>
                <w:bCs w:val="0"/>
                <w:color w:val="000000" w:themeColor="text1"/>
                <w:sz w:val="20"/>
                <w:szCs w:val="20"/>
                <w:lang w:eastAsia="fr-FR"/>
              </w:rPr>
              <w:lastRenderedPageBreak/>
              <w:t>Ca</w:t>
            </w:r>
            <w:r w:rsidRPr="00BB48E5">
              <w:rPr>
                <w:rFonts w:ascii="Times New Roman" w:eastAsia="Times New Roman" w:hAnsi="Times New Roman" w:cs="Times New Roman"/>
                <w:b w:val="0"/>
                <w:bCs w:val="0"/>
                <w:color w:val="000000" w:themeColor="text1"/>
                <w:sz w:val="20"/>
                <w:szCs w:val="20"/>
                <w:vertAlign w:val="superscript"/>
                <w:lang w:eastAsia="fr-FR"/>
              </w:rPr>
              <w:t>2+</w:t>
            </w:r>
          </w:p>
        </w:tc>
        <w:tc>
          <w:tcPr>
            <w:tcW w:w="2727" w:type="dxa"/>
            <w:noWrap/>
            <w:hideMark/>
          </w:tcPr>
          <w:p w:rsidR="00EC15E3" w:rsidRPr="00F26B39" w:rsidRDefault="00EC15E3" w:rsidP="001D661E">
            <w:pPr>
              <w:spacing w:line="360" w:lineRule="auto"/>
              <w:ind w:firstLine="284"/>
              <w:jc w:val="both"/>
              <w:cnfStyle w:val="000000100000"/>
              <w:rPr>
                <w:rFonts w:ascii="Times New Roman" w:eastAsia="Times New Roman" w:hAnsi="Times New Roman" w:cs="Times New Roman"/>
                <w:color w:val="000000" w:themeColor="text1"/>
                <w:sz w:val="20"/>
                <w:szCs w:val="20"/>
                <w:lang w:eastAsia="fr-FR"/>
              </w:rPr>
            </w:pPr>
            <w:r w:rsidRPr="00F26B39">
              <w:rPr>
                <w:rFonts w:ascii="Times New Roman" w:hAnsi="Times New Roman" w:cs="Times New Roman"/>
                <w:sz w:val="20"/>
                <w:szCs w:val="20"/>
              </w:rPr>
              <w:t>(0.55±1.03) Cmol/kg</w:t>
            </w:r>
          </w:p>
        </w:tc>
      </w:tr>
      <w:tr w:rsidR="00EC15E3" w:rsidRPr="00F26B39" w:rsidTr="000E2D82">
        <w:trPr>
          <w:trHeight w:val="414"/>
        </w:trPr>
        <w:tc>
          <w:tcPr>
            <w:cnfStyle w:val="001000000000"/>
            <w:tcW w:w="2595" w:type="dxa"/>
            <w:noWrap/>
            <w:hideMark/>
          </w:tcPr>
          <w:p w:rsidR="00EC15E3" w:rsidRPr="00BB48E5" w:rsidRDefault="00EC15E3" w:rsidP="001D661E">
            <w:pPr>
              <w:spacing w:line="360" w:lineRule="auto"/>
              <w:ind w:firstLine="284"/>
              <w:jc w:val="both"/>
              <w:rPr>
                <w:rFonts w:ascii="Times New Roman" w:eastAsia="Times New Roman" w:hAnsi="Times New Roman" w:cs="Times New Roman"/>
                <w:b w:val="0"/>
                <w:bCs w:val="0"/>
                <w:color w:val="000000" w:themeColor="text1"/>
                <w:sz w:val="20"/>
                <w:szCs w:val="20"/>
                <w:lang w:eastAsia="fr-FR"/>
              </w:rPr>
            </w:pPr>
            <w:r w:rsidRPr="00BB48E5">
              <w:rPr>
                <w:rFonts w:ascii="Times New Roman" w:eastAsia="Times New Roman" w:hAnsi="Times New Roman" w:cs="Times New Roman"/>
                <w:b w:val="0"/>
                <w:bCs w:val="0"/>
                <w:color w:val="000000" w:themeColor="text1"/>
                <w:sz w:val="20"/>
                <w:szCs w:val="20"/>
                <w:lang w:eastAsia="fr-FR"/>
              </w:rPr>
              <w:t>Mg</w:t>
            </w:r>
            <w:r w:rsidRPr="00BB48E5">
              <w:rPr>
                <w:rFonts w:ascii="Times New Roman" w:eastAsia="Times New Roman" w:hAnsi="Times New Roman" w:cs="Times New Roman"/>
                <w:b w:val="0"/>
                <w:bCs w:val="0"/>
                <w:color w:val="000000" w:themeColor="text1"/>
                <w:sz w:val="20"/>
                <w:szCs w:val="20"/>
                <w:vertAlign w:val="superscript"/>
                <w:lang w:eastAsia="fr-FR"/>
              </w:rPr>
              <w:t>2+</w:t>
            </w:r>
          </w:p>
        </w:tc>
        <w:tc>
          <w:tcPr>
            <w:tcW w:w="2727" w:type="dxa"/>
            <w:noWrap/>
            <w:hideMark/>
          </w:tcPr>
          <w:p w:rsidR="00EC15E3" w:rsidRPr="00F26B39" w:rsidRDefault="00EC15E3" w:rsidP="001D661E">
            <w:pPr>
              <w:spacing w:line="360" w:lineRule="auto"/>
              <w:ind w:firstLine="284"/>
              <w:jc w:val="both"/>
              <w:cnfStyle w:val="000000000000"/>
              <w:rPr>
                <w:rFonts w:ascii="Times New Roman" w:eastAsia="Times New Roman" w:hAnsi="Times New Roman" w:cs="Times New Roman"/>
                <w:color w:val="000000" w:themeColor="text1"/>
                <w:sz w:val="20"/>
                <w:szCs w:val="20"/>
                <w:lang w:eastAsia="fr-FR"/>
              </w:rPr>
            </w:pPr>
            <w:r w:rsidRPr="00F26B39">
              <w:rPr>
                <w:rFonts w:ascii="Times New Roman" w:hAnsi="Times New Roman" w:cs="Times New Roman"/>
                <w:sz w:val="20"/>
                <w:szCs w:val="20"/>
              </w:rPr>
              <w:t>(0.49±0.13) Cmol/kg</w:t>
            </w:r>
          </w:p>
        </w:tc>
      </w:tr>
      <w:tr w:rsidR="00EC15E3" w:rsidRPr="00F26B39" w:rsidTr="000E2D82">
        <w:trPr>
          <w:cnfStyle w:val="000000100000"/>
          <w:trHeight w:val="414"/>
        </w:trPr>
        <w:tc>
          <w:tcPr>
            <w:cnfStyle w:val="001000000000"/>
            <w:tcW w:w="2595" w:type="dxa"/>
            <w:noWrap/>
            <w:hideMark/>
          </w:tcPr>
          <w:p w:rsidR="00EC15E3" w:rsidRPr="00BB48E5" w:rsidRDefault="00EC15E3" w:rsidP="001D661E">
            <w:pPr>
              <w:spacing w:line="360" w:lineRule="auto"/>
              <w:ind w:firstLine="284"/>
              <w:jc w:val="both"/>
              <w:rPr>
                <w:rFonts w:ascii="Times New Roman" w:eastAsia="Times New Roman" w:hAnsi="Times New Roman" w:cs="Times New Roman"/>
                <w:b w:val="0"/>
                <w:bCs w:val="0"/>
                <w:color w:val="000000" w:themeColor="text1"/>
                <w:sz w:val="20"/>
                <w:szCs w:val="20"/>
                <w:lang w:eastAsia="fr-FR"/>
              </w:rPr>
            </w:pPr>
            <w:r w:rsidRPr="00BB48E5">
              <w:rPr>
                <w:rFonts w:ascii="Times New Roman" w:eastAsia="Times New Roman" w:hAnsi="Times New Roman" w:cs="Times New Roman"/>
                <w:b w:val="0"/>
                <w:bCs w:val="0"/>
                <w:color w:val="000000" w:themeColor="text1"/>
                <w:sz w:val="20"/>
                <w:szCs w:val="20"/>
                <w:lang w:eastAsia="fr-FR"/>
              </w:rPr>
              <w:t>K</w:t>
            </w:r>
            <w:r w:rsidRPr="00BB48E5">
              <w:rPr>
                <w:rFonts w:ascii="Times New Roman" w:eastAsia="Times New Roman" w:hAnsi="Times New Roman" w:cs="Times New Roman"/>
                <w:b w:val="0"/>
                <w:bCs w:val="0"/>
                <w:color w:val="000000" w:themeColor="text1"/>
                <w:sz w:val="20"/>
                <w:szCs w:val="20"/>
                <w:vertAlign w:val="superscript"/>
                <w:lang w:eastAsia="fr-FR"/>
              </w:rPr>
              <w:t>+</w:t>
            </w:r>
          </w:p>
        </w:tc>
        <w:tc>
          <w:tcPr>
            <w:tcW w:w="2727" w:type="dxa"/>
            <w:noWrap/>
            <w:hideMark/>
          </w:tcPr>
          <w:p w:rsidR="00EC15E3" w:rsidRPr="00F26B39" w:rsidRDefault="00EC15E3" w:rsidP="001D661E">
            <w:pPr>
              <w:spacing w:line="360" w:lineRule="auto"/>
              <w:ind w:firstLine="284"/>
              <w:jc w:val="both"/>
              <w:cnfStyle w:val="000000100000"/>
              <w:rPr>
                <w:rFonts w:ascii="Times New Roman" w:eastAsia="Times New Roman" w:hAnsi="Times New Roman" w:cs="Times New Roman"/>
                <w:color w:val="000000" w:themeColor="text1"/>
                <w:sz w:val="20"/>
                <w:szCs w:val="20"/>
                <w:lang w:eastAsia="fr-FR"/>
              </w:rPr>
            </w:pPr>
            <w:r w:rsidRPr="00F26B39">
              <w:rPr>
                <w:rFonts w:ascii="Times New Roman" w:hAnsi="Times New Roman" w:cs="Times New Roman"/>
                <w:sz w:val="20"/>
                <w:szCs w:val="20"/>
              </w:rPr>
              <w:t>(0.06±1.03) Cmol/kg</w:t>
            </w:r>
          </w:p>
        </w:tc>
      </w:tr>
      <w:tr w:rsidR="00EC15E3" w:rsidRPr="00F26B39" w:rsidTr="000E2D82">
        <w:trPr>
          <w:trHeight w:val="414"/>
        </w:trPr>
        <w:tc>
          <w:tcPr>
            <w:cnfStyle w:val="001000000000"/>
            <w:tcW w:w="2595" w:type="dxa"/>
            <w:tcBorders>
              <w:top w:val="single" w:sz="4" w:space="0" w:color="7F7F7F" w:themeColor="text1" w:themeTint="80"/>
              <w:bottom w:val="single" w:sz="4" w:space="0" w:color="auto"/>
            </w:tcBorders>
            <w:noWrap/>
            <w:hideMark/>
          </w:tcPr>
          <w:p w:rsidR="00EC15E3" w:rsidRPr="00BB48E5" w:rsidRDefault="00EC15E3" w:rsidP="001D661E">
            <w:pPr>
              <w:spacing w:line="360" w:lineRule="auto"/>
              <w:ind w:firstLine="284"/>
              <w:jc w:val="both"/>
              <w:rPr>
                <w:rFonts w:ascii="Times New Roman" w:eastAsia="Times New Roman" w:hAnsi="Times New Roman" w:cs="Times New Roman"/>
                <w:b w:val="0"/>
                <w:bCs w:val="0"/>
                <w:color w:val="000000" w:themeColor="text1"/>
                <w:sz w:val="20"/>
                <w:szCs w:val="20"/>
                <w:lang w:eastAsia="fr-FR"/>
              </w:rPr>
            </w:pPr>
            <w:r w:rsidRPr="00BB48E5">
              <w:rPr>
                <w:rFonts w:ascii="Times New Roman" w:eastAsia="Times New Roman" w:hAnsi="Times New Roman" w:cs="Times New Roman"/>
                <w:b w:val="0"/>
                <w:bCs w:val="0"/>
                <w:color w:val="000000" w:themeColor="text1"/>
                <w:sz w:val="20"/>
                <w:szCs w:val="20"/>
                <w:lang w:eastAsia="fr-FR"/>
              </w:rPr>
              <w:t>Na+</w:t>
            </w:r>
          </w:p>
        </w:tc>
        <w:tc>
          <w:tcPr>
            <w:tcW w:w="2727" w:type="dxa"/>
            <w:tcBorders>
              <w:top w:val="single" w:sz="4" w:space="0" w:color="7F7F7F" w:themeColor="text1" w:themeTint="80"/>
              <w:bottom w:val="single" w:sz="4" w:space="0" w:color="auto"/>
            </w:tcBorders>
            <w:noWrap/>
            <w:hideMark/>
          </w:tcPr>
          <w:p w:rsidR="00EC15E3" w:rsidRPr="00F26B39" w:rsidRDefault="00EC15E3" w:rsidP="001D661E">
            <w:pPr>
              <w:spacing w:line="360" w:lineRule="auto"/>
              <w:ind w:firstLine="284"/>
              <w:jc w:val="both"/>
              <w:cnfStyle w:val="000000000000"/>
              <w:rPr>
                <w:rFonts w:ascii="Times New Roman" w:eastAsia="Times New Roman" w:hAnsi="Times New Roman" w:cs="Times New Roman"/>
                <w:color w:val="000000" w:themeColor="text1"/>
                <w:sz w:val="20"/>
                <w:szCs w:val="20"/>
                <w:lang w:eastAsia="fr-FR"/>
              </w:rPr>
            </w:pPr>
            <w:r w:rsidRPr="00F26B39">
              <w:rPr>
                <w:rFonts w:ascii="Times New Roman" w:hAnsi="Times New Roman" w:cs="Times New Roman"/>
                <w:sz w:val="20"/>
                <w:szCs w:val="20"/>
              </w:rPr>
              <w:t>(0.11±0.34) Cmol/kg</w:t>
            </w:r>
          </w:p>
        </w:tc>
      </w:tr>
      <w:bookmarkEnd w:id="21"/>
    </w:tbl>
    <w:p w:rsidR="00EC15E3" w:rsidRDefault="00644794" w:rsidP="001D661E">
      <w:pPr>
        <w:tabs>
          <w:tab w:val="left" w:pos="285"/>
        </w:tabs>
        <w:spacing w:line="360" w:lineRule="auto"/>
        <w:ind w:firstLine="284"/>
        <w:jc w:val="both"/>
        <w:rPr>
          <w:rFonts w:ascii="Times New Roman" w:hAnsi="Times New Roman"/>
          <w:b/>
          <w:bCs/>
          <w:color w:val="000000" w:themeColor="text1"/>
          <w:sz w:val="24"/>
          <w:szCs w:val="24"/>
        </w:rPr>
      </w:pPr>
      <w:r w:rsidRPr="00C604D4">
        <w:rPr>
          <w:rFonts w:ascii="Times New Roman" w:hAnsi="Times New Roman"/>
          <w:b/>
          <w:bCs/>
          <w:color w:val="000000" w:themeColor="text1"/>
          <w:sz w:val="24"/>
          <w:szCs w:val="24"/>
        </w:rPr>
        <w:fldChar w:fldCharType="end"/>
      </w:r>
    </w:p>
    <w:p w:rsidR="00A84DD6" w:rsidRPr="00A84DD6" w:rsidRDefault="00A84DD6" w:rsidP="00955673">
      <w:pPr>
        <w:ind w:firstLine="284"/>
        <w:rPr>
          <w:rFonts w:ascii="Times New Roman" w:hAnsi="Times New Roman" w:cs="Times New Roman"/>
          <w:sz w:val="24"/>
          <w:szCs w:val="24"/>
        </w:rPr>
      </w:pPr>
    </w:p>
    <w:p w:rsidR="00A84DD6" w:rsidRDefault="00A84DD6" w:rsidP="00EC4DAA">
      <w:pPr>
        <w:rPr>
          <w:rFonts w:ascii="Times New Roman" w:hAnsi="Times New Roman"/>
          <w:b/>
          <w:bCs/>
          <w:color w:val="000000" w:themeColor="text1"/>
          <w:sz w:val="24"/>
          <w:szCs w:val="24"/>
        </w:rPr>
      </w:pPr>
    </w:p>
    <w:p w:rsidR="00A84DD6" w:rsidRDefault="00A84DD6" w:rsidP="00955673">
      <w:pPr>
        <w:ind w:firstLine="284"/>
        <w:rPr>
          <w:rFonts w:ascii="Times New Roman" w:hAnsi="Times New Roman"/>
          <w:b/>
          <w:bCs/>
          <w:color w:val="000000" w:themeColor="text1"/>
          <w:sz w:val="24"/>
          <w:szCs w:val="24"/>
        </w:rPr>
      </w:pPr>
    </w:p>
    <w:p w:rsidR="00A02291" w:rsidRDefault="00A02291" w:rsidP="00955673">
      <w:pPr>
        <w:spacing w:line="360" w:lineRule="auto"/>
        <w:ind w:firstLine="284"/>
        <w:jc w:val="both"/>
        <w:rPr>
          <w:rFonts w:ascii="Times New Roman" w:hAnsi="Times New Roman" w:cs="Times New Roman"/>
          <w:sz w:val="24"/>
          <w:szCs w:val="24"/>
          <w:lang w:val="en-US"/>
        </w:rPr>
      </w:pPr>
    </w:p>
    <w:p w:rsidR="00A02291" w:rsidRDefault="00A02291" w:rsidP="00955673">
      <w:pPr>
        <w:spacing w:line="360" w:lineRule="auto"/>
        <w:ind w:firstLine="284"/>
        <w:jc w:val="both"/>
        <w:rPr>
          <w:rFonts w:ascii="Times New Roman" w:hAnsi="Times New Roman" w:cs="Times New Roman"/>
          <w:sz w:val="24"/>
          <w:szCs w:val="24"/>
          <w:lang w:val="en-US"/>
        </w:rPr>
      </w:pPr>
    </w:p>
    <w:p w:rsidR="00A02291" w:rsidRDefault="00A02291" w:rsidP="00955673">
      <w:pPr>
        <w:spacing w:line="360" w:lineRule="auto"/>
        <w:ind w:firstLine="284"/>
        <w:jc w:val="both"/>
        <w:rPr>
          <w:rFonts w:ascii="Times New Roman" w:hAnsi="Times New Roman" w:cs="Times New Roman"/>
          <w:sz w:val="24"/>
          <w:szCs w:val="24"/>
          <w:lang w:val="en-US"/>
        </w:rPr>
      </w:pPr>
    </w:p>
    <w:p w:rsidR="00A02291" w:rsidRDefault="00A02291" w:rsidP="00955673">
      <w:pPr>
        <w:spacing w:line="360" w:lineRule="auto"/>
        <w:ind w:firstLine="284"/>
        <w:jc w:val="both"/>
        <w:rPr>
          <w:rFonts w:ascii="Times New Roman" w:hAnsi="Times New Roman" w:cs="Times New Roman"/>
          <w:sz w:val="24"/>
          <w:szCs w:val="24"/>
          <w:lang w:val="en-US"/>
        </w:rPr>
      </w:pPr>
    </w:p>
    <w:p w:rsidR="00A02291" w:rsidRDefault="00A02291" w:rsidP="00955673">
      <w:pPr>
        <w:spacing w:line="360" w:lineRule="auto"/>
        <w:ind w:firstLine="284"/>
        <w:jc w:val="both"/>
        <w:rPr>
          <w:rFonts w:ascii="Times New Roman" w:hAnsi="Times New Roman" w:cs="Times New Roman"/>
          <w:sz w:val="24"/>
          <w:szCs w:val="24"/>
          <w:lang w:val="en-US"/>
        </w:rPr>
      </w:pPr>
    </w:p>
    <w:p w:rsidR="00A02291" w:rsidRDefault="00A02291" w:rsidP="00955673">
      <w:pPr>
        <w:spacing w:line="360" w:lineRule="auto"/>
        <w:ind w:firstLine="284"/>
        <w:jc w:val="both"/>
        <w:rPr>
          <w:rFonts w:ascii="Times New Roman" w:hAnsi="Times New Roman" w:cs="Times New Roman"/>
          <w:sz w:val="24"/>
          <w:szCs w:val="24"/>
          <w:lang w:val="en-US"/>
        </w:rPr>
      </w:pPr>
    </w:p>
    <w:p w:rsidR="00A02291" w:rsidRDefault="00A02291" w:rsidP="00955673">
      <w:pPr>
        <w:spacing w:line="360" w:lineRule="auto"/>
        <w:ind w:firstLine="284"/>
        <w:jc w:val="both"/>
        <w:rPr>
          <w:rFonts w:ascii="Times New Roman" w:hAnsi="Times New Roman" w:cs="Times New Roman"/>
          <w:sz w:val="24"/>
          <w:szCs w:val="24"/>
          <w:lang w:val="en-US"/>
        </w:rPr>
      </w:pPr>
    </w:p>
    <w:p w:rsidR="00A84DD6" w:rsidRPr="00903661" w:rsidRDefault="00A84DD6" w:rsidP="00955673">
      <w:pPr>
        <w:spacing w:line="360" w:lineRule="auto"/>
        <w:ind w:firstLine="284"/>
        <w:jc w:val="both"/>
        <w:rPr>
          <w:rFonts w:ascii="Times New Roman" w:hAnsi="Times New Roman" w:cs="Times New Roman"/>
          <w:sz w:val="24"/>
          <w:szCs w:val="24"/>
          <w:lang w:val="en-US"/>
        </w:rPr>
      </w:pPr>
      <w:r w:rsidRPr="00903661">
        <w:rPr>
          <w:rFonts w:ascii="Times New Roman" w:hAnsi="Times New Roman" w:cs="Times New Roman"/>
          <w:sz w:val="24"/>
          <w:szCs w:val="24"/>
          <w:lang w:val="en-US"/>
        </w:rPr>
        <w:t xml:space="preserve">  The pH value found is close to neutral and within a favorable range for agricultural crops, particularly tomatoes </w:t>
      </w:r>
      <w:r w:rsidR="00644794" w:rsidRPr="001D661E">
        <w:rPr>
          <w:rFonts w:ascii="Times New Roman" w:hAnsi="Times New Roman"/>
          <w:color w:val="0070C0"/>
          <w:sz w:val="24"/>
          <w:szCs w:val="24"/>
        </w:rPr>
        <w:fldChar w:fldCharType="begin"/>
      </w:r>
      <w:r w:rsidR="00DD1A6E">
        <w:rPr>
          <w:rFonts w:ascii="Times New Roman" w:hAnsi="Times New Roman"/>
          <w:color w:val="0070C0"/>
          <w:sz w:val="24"/>
          <w:szCs w:val="24"/>
          <w:lang w:val="en-US"/>
        </w:rPr>
        <w:instrText xml:space="preserve"> ADDIN ZOTERO_ITEM CSL_CITATION {"citationID":"isC9Ht89","properties":{"formattedCitation":"(Tienebo, 2020)","plainCitation":"(Tienebo, 2020)","noteIndex":0},"citationItems":[{"id":1121,"uris":["http://zotero.org/users/7150819/items/8H2FFTW3"],"itemData":{"id":1121,"type":"thesis","language":"fr","source":"Zotero","title":"INTERACTIONS ENTRE PLANTE, RHIZOBACTÉRIE SYMBIOTIQUE ET/OU CHAMPIGNON MYCORHIZIEN ARBUSCULAIRE : APPLICATIONS POUR LA GESTION DE STRESS BIOTIQUES OU ABIOTIQUES DU MAÏS, DE LA TOMATE ET DE L’HÉVÉA","author":[{"family":"Tienebo","given":"Eric-Olivier"}],"issued":{"date-parts":[["2020"]]}}}],"schema":"https://github.com/citation-style-language/schema/raw/master/csl-citation.json"} </w:instrText>
      </w:r>
      <w:r w:rsidR="00644794" w:rsidRPr="001D661E">
        <w:rPr>
          <w:rFonts w:ascii="Times New Roman" w:hAnsi="Times New Roman"/>
          <w:color w:val="0070C0"/>
          <w:sz w:val="24"/>
          <w:szCs w:val="24"/>
        </w:rPr>
        <w:fldChar w:fldCharType="separate"/>
      </w:r>
      <w:r w:rsidR="00DD1A6E" w:rsidRPr="00DD1A6E">
        <w:rPr>
          <w:rFonts w:ascii="Times New Roman" w:hAnsi="Times New Roman" w:cs="Times New Roman"/>
          <w:sz w:val="24"/>
          <w:lang w:val="en-US"/>
        </w:rPr>
        <w:t>(Tienebo, 2020)</w:t>
      </w:r>
      <w:r w:rsidR="00644794" w:rsidRPr="001D661E">
        <w:rPr>
          <w:rFonts w:ascii="Times New Roman" w:hAnsi="Times New Roman"/>
          <w:color w:val="0070C0"/>
          <w:sz w:val="24"/>
          <w:szCs w:val="24"/>
        </w:rPr>
        <w:fldChar w:fldCharType="end"/>
      </w:r>
      <w:r w:rsidRPr="00903661">
        <w:rPr>
          <w:rFonts w:ascii="Times New Roman" w:hAnsi="Times New Roman" w:cs="Times New Roman"/>
          <w:sz w:val="24"/>
          <w:szCs w:val="24"/>
          <w:lang w:val="en-US"/>
        </w:rPr>
        <w:t>. The percentage of total nitrogen (Nt) is 0.04%. This same finding was also made by Aliou et al</w:t>
      </w:r>
      <w:r w:rsidR="001D661E" w:rsidRPr="00903661">
        <w:rPr>
          <w:rFonts w:ascii="Times New Roman" w:hAnsi="Times New Roman" w:cs="Times New Roman"/>
          <w:sz w:val="24"/>
          <w:szCs w:val="24"/>
          <w:lang w:val="en-US"/>
        </w:rPr>
        <w:t>.</w:t>
      </w:r>
      <w:r w:rsidR="00644794" w:rsidRPr="001D661E">
        <w:rPr>
          <w:rFonts w:ascii="Times New Roman" w:hAnsi="Times New Roman" w:cs="Times New Roman"/>
          <w:sz w:val="24"/>
          <w:szCs w:val="24"/>
        </w:rPr>
        <w:fldChar w:fldCharType="begin"/>
      </w:r>
      <w:r w:rsidR="00DD1A6E">
        <w:rPr>
          <w:rFonts w:ascii="Times New Roman" w:hAnsi="Times New Roman" w:cs="Times New Roman"/>
          <w:sz w:val="24"/>
          <w:szCs w:val="24"/>
          <w:lang w:val="en-US"/>
        </w:rPr>
        <w:instrText xml:space="preserve"> ADDIN ZOTERO_ITEM CSL_CITATION {"citationID":"3besFCqy","properties":{"formattedCitation":"(Aliou et al., 2012)","plainCitation":"(Aliou et al., 2012)","noteIndex":0},"citationItems":[{"id":36,"uris":["http://zotero.org/users/7150819/items/9JUX8TQI"],"itemData":{"id":36,"type":"article-journal","abstract":"Four on-farm experiments in central Benin examined whether land-use succession and fertilizer treatments for prior cotton would sustain subsequent maize crop yields and achieve balanced plant nutrition. Treatments consisted of three prior land use successions, i.e. before planting maize (egusi melon-cotton-cottonmaize, cotton-maize-cotton-maize and cassava-maize-cotton-maize) including for each, four replications of three fertilizer treatments: recommended practice [150 kg ha-1 of 14-23-14 (NPK) plus 5S-1B, applied 25 days after sowing and 50 kg ha-1 of urea on 40 days after sowing], NPK-SB mixed with urea (the recommended amount of NPK-SB and urea are mixed then applied 40 days after sowing) and reduced NPK-SB dose (recommended practice, but the amount of NPK-SB is reduced to 100 kg ha-1). Prior cotton and subsequent maize yields and nutrient uptake were not significantly affected by fertilizer treatments. Furthermore, fertilizer treatments had no significant effect on soil chemical properties before planting the subsequent maize crop. Land use types had significant effect on cotton yields, soil chemical properties, subsequent maize yields and nutrient uptake. The lowest yield and nutrient uptake were registered in the cotton-maize-cotton-maize land use succession and the highest in the egusi melon-cotton-cotton-maize succession. For sustainable soil fertility management, adoption of adequate crop succession system and recommended fertilizer application practice are suggested.","container-title":"International Journal of Biological and Chemical Sciences","DOI":"10.4314/ijbcs.v6i1.32","journalAbbreviation":"International Journal of Biological and Chemical Sciences","source":"ResearchGate","title":"Effects of farmers’ practices of fertilizer application and land use types on subsequent maize yield and nutrient uptake in central Benin","volume":"6","author":[{"family":"Aliou","given":"Saidou"},{"family":"Kossou","given":"D."},{"family":"Acakpo","given":"C"},{"family":"Richards","given":"Paul"},{"family":"Kuyper","given":"Thom"}],"issued":{"date-parts":[["2012",8,29]]}}}],"schema":"https://github.com/citation-style-language/schema/raw/master/csl-citation.json"} </w:instrText>
      </w:r>
      <w:r w:rsidR="00644794" w:rsidRPr="001D661E">
        <w:rPr>
          <w:rFonts w:ascii="Times New Roman" w:hAnsi="Times New Roman" w:cs="Times New Roman"/>
          <w:sz w:val="24"/>
          <w:szCs w:val="24"/>
        </w:rPr>
        <w:fldChar w:fldCharType="separate"/>
      </w:r>
      <w:r w:rsidR="00DD1A6E" w:rsidRPr="00DD1A6E">
        <w:rPr>
          <w:rFonts w:ascii="Times New Roman" w:hAnsi="Times New Roman" w:cs="Times New Roman"/>
          <w:sz w:val="24"/>
          <w:lang w:val="en-US"/>
        </w:rPr>
        <w:t>(2012)</w:t>
      </w:r>
      <w:r w:rsidR="00644794" w:rsidRPr="001D661E">
        <w:rPr>
          <w:rFonts w:ascii="Times New Roman" w:hAnsi="Times New Roman" w:cs="Times New Roman"/>
          <w:sz w:val="24"/>
          <w:szCs w:val="24"/>
        </w:rPr>
        <w:fldChar w:fldCharType="end"/>
      </w:r>
      <w:r w:rsidRPr="00903661">
        <w:rPr>
          <w:rFonts w:ascii="Times New Roman" w:hAnsi="Times New Roman" w:cs="Times New Roman"/>
          <w:sz w:val="24"/>
          <w:szCs w:val="24"/>
          <w:lang w:val="en-US"/>
        </w:rPr>
        <w:t xml:space="preserve"> as well as Batamoussi and Sekloka</w:t>
      </w:r>
      <w:r w:rsidR="00644794" w:rsidRPr="001D661E">
        <w:rPr>
          <w:rFonts w:ascii="Times New Roman" w:hAnsi="Times New Roman"/>
          <w:color w:val="0070C0"/>
          <w:sz w:val="24"/>
          <w:szCs w:val="24"/>
        </w:rPr>
        <w:fldChar w:fldCharType="begin"/>
      </w:r>
      <w:r w:rsidR="00DD1A6E">
        <w:rPr>
          <w:rFonts w:ascii="Times New Roman" w:hAnsi="Times New Roman"/>
          <w:color w:val="0070C0"/>
          <w:sz w:val="24"/>
          <w:szCs w:val="24"/>
          <w:lang w:val="en-US"/>
        </w:rPr>
        <w:instrText xml:space="preserve"> ADDIN ZOTERO_ITEM CSL_CITATION {"citationID":"vvABDLnR","properties":{"formattedCitation":"(Batamoussi and Sekloka, 2014)","plainCitation":"(Batamoussi and Sekloka, 2014)","noteIndex":0},"citationItems":[{"id":37,"uris":["http://zotero.org/users/7150819/items/CMUKMI4R"],"itemData":{"id":37,"type":"article-journal","abstract":"In order to value the effects of different formulas of mineral manures on the agronomic parameters of the variety of corn (DMR) in the climatic change conditions in the center of Benin, a survey was carried out in the villages of Gome and Miniffi, respectively in the commons of Glazoue and Dassa (Department of Hills). The experimental design was a randomized complete block constituted of the elementary plots of 8 x 5.6 m. This design included four (04) repetitions declined in ten treatments, being the object of the different formulas of manure used: N 0 P 0 K 0 ; N 44 K 15 K 17.5 ; N 80 P 30 K 40 ; N 80 P 15 K 40 ; N 80 P 30 K 25 ; N 80 P 30 K 0 ; N 69 P 30 K 40 ; N 92 P 30 K 40 ; N 69 P 15 K 25 and N 46 P 15 K 25. The estimated agronomic parameters were relative to the growth in height and in circumference of the collar of the corn plants, the leaf area, the output of the corn seed and the output in dry matter. The most elevated outputs were gotten with the formula N 80 P 30 K 40 (3.51 ± 0.23 t/ha), but the survey revealed that the formula N 46 P 15 K 25 was more adaptable to the present agro-ecological conditions of the Center Benin.","container-title":"International Journal of Science and Advanced Technology (ISSN 2221-8386)","journalAbbreviation":"International Journal of Science and Advanced Technology (ISSN 2221-8386)","page":"31-35","source":"ResearchGate","title":"Effects of different formulations of mineral fertilizers on the agronomic parameters of maize (Zea mays) in the climate change conditions of central Benin","volume":"4","author":[{"family":"Batamoussi","given":"Michel"},{"family":"Sekloka","given":"Emmanuel"}],"issued":{"date-parts":[["2014",6,1]]}}}],"schema":"https://github.com/citation-style-language/schema/raw/master/csl-citation.json"} </w:instrText>
      </w:r>
      <w:r w:rsidR="00644794" w:rsidRPr="001D661E">
        <w:rPr>
          <w:rFonts w:ascii="Times New Roman" w:hAnsi="Times New Roman"/>
          <w:color w:val="0070C0"/>
          <w:sz w:val="24"/>
          <w:szCs w:val="24"/>
        </w:rPr>
        <w:fldChar w:fldCharType="separate"/>
      </w:r>
      <w:r w:rsidR="00DD1A6E" w:rsidRPr="00DD1A6E">
        <w:rPr>
          <w:rFonts w:ascii="Times New Roman" w:hAnsi="Times New Roman" w:cs="Times New Roman"/>
          <w:sz w:val="24"/>
          <w:lang w:val="en-US"/>
        </w:rPr>
        <w:t>(2014)</w:t>
      </w:r>
      <w:r w:rsidR="00644794" w:rsidRPr="001D661E">
        <w:rPr>
          <w:rFonts w:ascii="Times New Roman" w:hAnsi="Times New Roman"/>
          <w:color w:val="0070C0"/>
          <w:sz w:val="24"/>
          <w:szCs w:val="24"/>
        </w:rPr>
        <w:fldChar w:fldCharType="end"/>
      </w:r>
      <w:r w:rsidRPr="00903661">
        <w:rPr>
          <w:rFonts w:ascii="Times New Roman" w:hAnsi="Times New Roman" w:cs="Times New Roman"/>
          <w:sz w:val="24"/>
          <w:szCs w:val="24"/>
          <w:lang w:val="en-US"/>
        </w:rPr>
        <w:t xml:space="preserve">, highlighting low nitrogen content as the most important limiting factor for cereals. The C/Nt ratio is an overall indicator of the organic matter present in the soil, as well as organic inputs and restitutions </w:t>
      </w:r>
      <w:r w:rsidR="00644794" w:rsidRPr="004B0CD8">
        <w:rPr>
          <w:rFonts w:ascii="Times New Roman" w:hAnsi="Times New Roman"/>
          <w:sz w:val="24"/>
          <w:szCs w:val="24"/>
        </w:rPr>
        <w:fldChar w:fldCharType="begin"/>
      </w:r>
      <w:r w:rsidR="00DD1A6E">
        <w:rPr>
          <w:rFonts w:ascii="Times New Roman" w:hAnsi="Times New Roman"/>
          <w:sz w:val="24"/>
          <w:szCs w:val="24"/>
          <w:lang w:val="en-US"/>
        </w:rPr>
        <w:instrText xml:space="preserve"> ADDIN ZOTERO_ITEM CSL_CITATION {"citationID":"SSB6rMIR","properties":{"formattedCitation":"(Nijimbere et al., 2021)","plainCitation":"(Nijimbere et al., 2021)","noteIndex":0},"citationItems":[{"id":818,"uris":["http://zotero.org/users/7150819/items/SVFEJMMT"],"itemData":{"id":818,"type":"article-journal","abstract":"Les propriétés physico-chimiques des sols de plusieurs exploitations agricoles du Burundi ne sont pas connues. Cette étude a été menée pour évaluer les atouts et les contraintes physico-chimiques d'une exploitation agricole située aux piémonts de la région naturelle de Mumirwa en commune Rumonge. Ainsi, des échantillons composites prélevés dans quatre zones homogènes identifiées dans le site ont été analysés au laboratoire. Les résultats analytiques de sol ont été comparés à des valeurs de références. Les sols examinés sont de texture limono-argilo-sableuse, sont légèrement acides (5 &lt; pH H20 &lt; 5,5) et présentent des déficiences en matière organique (0,6","source":"ResearchGate","title":"Caractérisation physico-chimique des sols d'une exploitation agricole du Mumirwa en commune Rumonge (Burundi)","author":[{"family":"Nijimbere","given":"Séverin"},{"family":"Kaboneka","given":"Salvator"},{"family":"Ndihokubwayo","given":"Soter"},{"family":"Irakoze","given":"Willy"},{"family":"Ndikumana","given":"Jonas"}],"issued":{"date-parts":[["2021",1,16]]}}}],"schema":"https://github.com/citation-style-language/schema/raw/master/csl-citation.json"} </w:instrText>
      </w:r>
      <w:r w:rsidR="00644794" w:rsidRPr="004B0CD8">
        <w:rPr>
          <w:rFonts w:ascii="Times New Roman" w:hAnsi="Times New Roman"/>
          <w:sz w:val="24"/>
          <w:szCs w:val="24"/>
        </w:rPr>
        <w:fldChar w:fldCharType="separate"/>
      </w:r>
      <w:r w:rsidR="00DD1A6E" w:rsidRPr="00DD1A6E">
        <w:rPr>
          <w:rFonts w:ascii="Times New Roman" w:hAnsi="Times New Roman" w:cs="Times New Roman"/>
          <w:sz w:val="24"/>
          <w:lang w:val="en-US"/>
        </w:rPr>
        <w:t>(Nijimbere et al., 2021)</w:t>
      </w:r>
      <w:r w:rsidR="00644794" w:rsidRPr="004B0CD8">
        <w:rPr>
          <w:rFonts w:ascii="Times New Roman" w:hAnsi="Times New Roman"/>
          <w:sz w:val="24"/>
          <w:szCs w:val="24"/>
        </w:rPr>
        <w:fldChar w:fldCharType="end"/>
      </w:r>
      <w:r w:rsidRPr="00903661">
        <w:rPr>
          <w:rFonts w:ascii="Times New Roman" w:hAnsi="Times New Roman" w:cs="Times New Roman"/>
          <w:sz w:val="24"/>
          <w:szCs w:val="24"/>
          <w:lang w:val="en-US"/>
        </w:rPr>
        <w:t xml:space="preserve">, also reflecting the degree of humification. In cultivated soils, a C/Nt ratio ≤ 9 indicates good humification, while values ≥ 12 signal difficulties in organic matter mineralization </w:t>
      </w:r>
      <w:r w:rsidR="00644794" w:rsidRPr="001D661E">
        <w:rPr>
          <w:rFonts w:ascii="Times New Roman" w:hAnsi="Times New Roman"/>
          <w:color w:val="0070C0"/>
          <w:sz w:val="24"/>
          <w:szCs w:val="24"/>
        </w:rPr>
        <w:fldChar w:fldCharType="begin"/>
      </w:r>
      <w:r w:rsidR="00DD1A6E">
        <w:rPr>
          <w:rFonts w:ascii="Times New Roman" w:hAnsi="Times New Roman"/>
          <w:color w:val="0070C0"/>
          <w:sz w:val="24"/>
          <w:szCs w:val="24"/>
          <w:lang w:val="en-US"/>
        </w:rPr>
        <w:instrText xml:space="preserve"> ADDIN ZOTERO_ITEM CSL_CITATION {"citationID":"W6eZveez","properties":{"formattedCitation":"(Nijimbere et al., 2021; Tahirou et al., 2022)","plainCitation":"(Nijimbere et al., 2021; Tahirou et al., 2022)","noteIndex":0},"citationItems":[{"id":818,"uris":["http://zotero.org/users/7150819/items/SVFEJMMT"],"itemData":{"id":818,"type":"article-journal","abstract":"Les propriétés physico-chimiques des sols de plusieurs exploitations agricoles du Burundi ne sont pas connues. Cette étude a été menée pour évaluer les atouts et les contraintes physico-chimiques d'une exploitation agricole située aux piémonts de la région naturelle de Mumirwa en commune Rumonge. Ainsi, des échantillons composites prélevés dans quatre zones homogènes identifiées dans le site ont été analysés au laboratoire. Les résultats analytiques de sol ont été comparés à des valeurs de références. Les sols examinés sont de texture limono-argilo-sableuse, sont légèrement acides (5 &lt; pH H20 &lt; 5,5) et présentent des déficiences en matière organique (0,6","source":"ResearchGate","title":"Caractérisation physico-chimique des sols d'une exploitation agricole du Mumirwa en commune Rumonge (Burundi)","author":[{"family":"Nijimbere","given":"Séverin"},{"family":"Kaboneka","given":"Salvator"},{"family":"Ndihokubwayo","given":"Soter"},{"family":"Irakoze","given":"Willy"},{"family":"Ndikumana","given":"Jonas"}],"issued":{"date-parts":[["2021",1,16]]}}},{"id":947,"uris":["http://zotero.org/users/7150819/items/ZXY23DPF"],"itemData":{"id":947,"type":"article-journal","abstract":"La présente étude a pour objectif de contribuer à la connaissance les propriétés physico-chimiques qui caractérisent la couche superficielle du sol dans la zone rizicole de Saga.La méthodologie adoptée pour conduire l’étude a combiné les enquêtes de terrain pour effectuer un échantillonnage et les travaux au laboratoire. Des échantillons de sol ont été prélevés à l'horizon [0-20] cm et [20-40] cm à l'aide d'une tarière. Préparé à partir de 105 échantillons de sol prélevés à raison de 15 échantillons par GMP, deux échantillons composites de GMP sont générés par profondeur. Un total de 14 échantillons emballés et étiquetés analysés en laboratoire. Les résultats d'analyse montrent une caractéristique pédologique de texture argilo-sableux, argile limono-sableuse, argilo-limoneuse. D'autre part, ces sols présentent également un déséquilibre entre une faible capacité de rétention des éléments nutritifs (faible CEC) et des effets échangeables. De plus, la capacité d'échange de cations indique une limite avec une faible capacité de rétention des nutriments car l'importance de la CEC diminue à mesure que la teneur en matière organique du sol augmente. Au terme de cette étude, on peut conclure que le sol environnant est propice à la culture du riz avec une fertilité considérable.","container-title":"International Journal of Biological and Chemical Sciences","DOI":"10.4314/ijbcs.v16i2.26","ISSN":"1997-342X, 1991-8631","issue":"2","journalAbbreviation":"Int. J. Bio. Chem. Sci","language":"fr","page":"842-854","source":"DOI.org (Crossref)","title":"Caractérisation des paramètres physico-chimiques du sol de la zone rizicole de Saga (Niamey) dans la vallée du fleuve Niger","volume":"16","author":[{"family":"Tahirou","given":"Seydou"},{"family":"Zerbo","given":"Patrice"},{"family":"Ouattara","given":"Sadia"},{"family":"Ado","given":"Maman Nassirou"}],"issued":{"date-parts":[["2022",7,8]]}}}],"schema":"https://github.com/citation-style-language/schema/raw/master/csl-citation.json"} </w:instrText>
      </w:r>
      <w:r w:rsidR="00644794" w:rsidRPr="001D661E">
        <w:rPr>
          <w:rFonts w:ascii="Times New Roman" w:hAnsi="Times New Roman"/>
          <w:color w:val="0070C0"/>
          <w:sz w:val="24"/>
          <w:szCs w:val="24"/>
        </w:rPr>
        <w:fldChar w:fldCharType="separate"/>
      </w:r>
      <w:r w:rsidR="00DD1A6E" w:rsidRPr="00DD1A6E">
        <w:rPr>
          <w:rFonts w:ascii="Times New Roman" w:hAnsi="Times New Roman" w:cs="Times New Roman"/>
          <w:sz w:val="24"/>
          <w:lang w:val="en-US"/>
        </w:rPr>
        <w:t>(Nijimbere et al., 2021; Tahirou et al., 2022)</w:t>
      </w:r>
      <w:r w:rsidR="00644794" w:rsidRPr="001D661E">
        <w:rPr>
          <w:rFonts w:ascii="Times New Roman" w:hAnsi="Times New Roman"/>
          <w:color w:val="0070C0"/>
          <w:sz w:val="24"/>
          <w:szCs w:val="24"/>
        </w:rPr>
        <w:fldChar w:fldCharType="end"/>
      </w:r>
      <w:r w:rsidRPr="00903661">
        <w:rPr>
          <w:rFonts w:ascii="Times New Roman" w:hAnsi="Times New Roman" w:cs="Times New Roman"/>
          <w:sz w:val="24"/>
          <w:szCs w:val="24"/>
          <w:lang w:val="en-US"/>
        </w:rPr>
        <w:t>. Soil-Y has a C/Nt ratio of 5, indicating advanced mineralization of organic matter and rapid decomposition. This can lead to dysfunction of the clay-humus complex</w:t>
      </w:r>
      <w:r w:rsidR="00644794" w:rsidRPr="001D661E">
        <w:rPr>
          <w:rFonts w:ascii="Times New Roman" w:hAnsi="Times New Roman"/>
          <w:color w:val="0070C0"/>
          <w:sz w:val="24"/>
          <w:szCs w:val="24"/>
        </w:rPr>
        <w:fldChar w:fldCharType="begin"/>
      </w:r>
      <w:r w:rsidR="00DD1A6E">
        <w:rPr>
          <w:rFonts w:ascii="Times New Roman" w:hAnsi="Times New Roman"/>
          <w:color w:val="0070C0"/>
          <w:sz w:val="24"/>
          <w:szCs w:val="24"/>
          <w:lang w:val="en-US"/>
        </w:rPr>
        <w:instrText xml:space="preserve"> ADDIN ZOTERO_ITEM CSL_CITATION {"citationID":"ClJZevhH","properties":{"formattedCitation":"(Bivoko et al., 2013)","plainCitation":"(Bivoko et al., 2013)","noteIndex":0},"citationItems":[{"id":819,"uris":["http://zotero.org/users/7150819/items/LUGSICU5"],"itemData":{"id":819,"type":"article-journal","abstract":"En Côte d’ Ivoire, la baissede la fertilité des terres de culture du manioc,  est à l’origine des rendements faibles. L’utilisation de l’effet bénéfique des  champignons mycorhiziens arbusculaires (CMA) pourrait améliorer  durablement ces rendements. Ce travail a pour but de mettre en évidence l’écologie, la diversité et la structuration des communautés de CMA  endogènes associés à la culture du manioc dans les sols de la zone  agroécologique d’Azaguié. Les études ont été menées à partir des sols de champs de manioc (Ahoua 1, Ahoua 2, Mbromé 1, Mbromé 2). Ces sols étaient très acides (pH inférieurs à 5,17), pauvres en bases échangeables (CEC inférieures à 17,1 cmol/kg), en phosphore assimilable (P.  assimilable inférieur à 30,71 ppm) et en matière organique. Il a été  dénombré 44 espèces de CMA reparties en treize genres. Les genres  Glomus (55,17 %) et Acaulospora (30,14 %) sont les plus abondants. Les densités des spores de CMA, sont inférieures à 14,68 spores.g-1. La proportion moyenne de spores non-viables (55 %) est élevée. Il a été noté des corrélations positives entre les communautés de CMA et le  magnésium (R = 0,65), la CEC (R = 0,69), l'argile (R = 0,74) et le limon grossier (R = 0,79). Par contre des corrélations négatives ont été obtenues avec le sable fin (R = -0,60) et le sable grossier (R = -0,59).Mots clés : Manioc, Azaguié, Côte d’Ivoire, champignons mycorhiziens à arbuscules.INFLUENCE OF CASSAVA SOILS PHYSICOCHEMICAL PROPERTIES ONTHE ABUNDANCE AND DIVERSITYOF ARBUSCULAR MYCORRIZAL FUNGI  COMMUNITIES’ IN AZAGUIÉ AGROECOLOGICAL AREA, SOUTH-EAST CÔTE D’IVOIREIn Côte d’Ivoire, the decline in cassava soil fertility is causing low yields. The use of the beneficial effect of arbuscular mycorrhizal fungi (AMF) can sustainably improve the yields. The aim of this study was to highlight the ecology, diversity and community structure of endogenous CMA associated with cassava. The studies were conducted using cassava field soils (Ahoua 1 Ahoua 2 Mbromé 1 Mbromé 2). These soils were very acidic (pH less than 5.17), with low exchangeable bases capacities values (CEC less than 17.1 cmol / kg), low available phosphorus levels (available P less than 30.71 ppm) and poor organic matter proportions. Thirteen AMF genera comprising 44 species were identified. The genera Glomus (55.17 %) and Acaulospora (30.14 %) were the most abundant. AMF spores densities were (8.42 and 14.68 spores.g-1). The proportion of non-healthy spores was 55 %. There were positive correlations between AMF communities and magnesium (R = 0.65 and 0.59), CEC (R = 0.69), clay (R = 0.74) and coarse silt (R = 0.79) and negative correlations were obtained with fine sand (R = -0.60) and coarse sand (R = -0.59).Key words : Cassava, Azaguié Côte d’Ivoire, abuscular mycorrhiral fungi.","container-title":"Agronomie Africaine","DOI":"10.4314/aga.v25i3","ISSN":"1015-2288","issue":"3","language":"en","license":"Copyright (c)","note":"number: 3","page":"251-264","source":"www.ajol.info","title":"Impact des proprietes physicochimiques des sols de culture du manioc sur l’abondance et la diversite des communautes de champignons mycorhiziens à arbuscules dans la zone agroecologique d’azaguie, Sud-Est de la Côte D’Ivoire","volume":"25","author":[{"family":"Bivoko","given":"D. R. R."},{"family":"Ahonzo-Niamke","given":"S. L."},{"family":"Zeze","given":"A."}],"issued":{"date-parts":[["2013"]]}}}],"schema":"https://github.com/citation-style-language/schema/raw/master/csl-citation.json"} </w:instrText>
      </w:r>
      <w:r w:rsidR="00644794" w:rsidRPr="001D661E">
        <w:rPr>
          <w:rFonts w:ascii="Times New Roman" w:hAnsi="Times New Roman"/>
          <w:color w:val="0070C0"/>
          <w:sz w:val="24"/>
          <w:szCs w:val="24"/>
        </w:rPr>
        <w:fldChar w:fldCharType="separate"/>
      </w:r>
      <w:r w:rsidR="00DD1A6E" w:rsidRPr="00DD1A6E">
        <w:rPr>
          <w:rFonts w:ascii="Times New Roman" w:hAnsi="Times New Roman" w:cs="Times New Roman"/>
          <w:sz w:val="24"/>
          <w:lang w:val="en-US"/>
        </w:rPr>
        <w:t>(Bivoko et al., 2013)</w:t>
      </w:r>
      <w:r w:rsidR="00644794" w:rsidRPr="001D661E">
        <w:rPr>
          <w:rFonts w:ascii="Times New Roman" w:hAnsi="Times New Roman"/>
          <w:color w:val="0070C0"/>
          <w:sz w:val="24"/>
          <w:szCs w:val="24"/>
        </w:rPr>
        <w:fldChar w:fldCharType="end"/>
      </w:r>
      <w:r w:rsidR="00F603E5" w:rsidRPr="00903661">
        <w:rPr>
          <w:rFonts w:ascii="Times New Roman" w:hAnsi="Times New Roman"/>
          <w:sz w:val="24"/>
          <w:szCs w:val="24"/>
          <w:lang w:val="en-US"/>
        </w:rPr>
        <w:t xml:space="preserve">. </w:t>
      </w:r>
      <w:r w:rsidRPr="00903661">
        <w:rPr>
          <w:rFonts w:ascii="Times New Roman" w:hAnsi="Times New Roman" w:cs="Times New Roman"/>
          <w:sz w:val="24"/>
          <w:szCs w:val="24"/>
          <w:lang w:val="en-US"/>
        </w:rPr>
        <w:t xml:space="preserve"> Assimilable phosphorus (P.ass) found in sol-Y (25 cmol/kg) is low. The same applies to the cation exchange capacity (CEC). This determined CEC value is considered low according to the standards of Ballot et al</w:t>
      </w:r>
      <w:r w:rsidR="001D661E" w:rsidRPr="00903661">
        <w:rPr>
          <w:rFonts w:ascii="Times New Roman" w:hAnsi="Times New Roman" w:cs="Times New Roman"/>
          <w:sz w:val="24"/>
          <w:szCs w:val="24"/>
          <w:lang w:val="en-US"/>
        </w:rPr>
        <w:t>.</w:t>
      </w:r>
      <w:r w:rsidR="00644794" w:rsidRPr="001D661E">
        <w:rPr>
          <w:rFonts w:ascii="Times New Roman" w:hAnsi="Times New Roman"/>
          <w:color w:val="0070C0"/>
          <w:sz w:val="24"/>
          <w:szCs w:val="24"/>
        </w:rPr>
        <w:fldChar w:fldCharType="begin"/>
      </w:r>
      <w:r w:rsidR="00DD1A6E">
        <w:rPr>
          <w:rFonts w:ascii="Times New Roman" w:hAnsi="Times New Roman"/>
          <w:color w:val="0070C0"/>
          <w:sz w:val="24"/>
          <w:szCs w:val="24"/>
          <w:lang w:val="en-US"/>
        </w:rPr>
        <w:instrText xml:space="preserve"> ADDIN ZOTERO_ITEM CSL_CITATION {"citationID":"LxkHd1kI","properties":{"formattedCitation":"(Ballot et al., 2016)","plainCitation":"(Ballot et al., 2016)","noteIndex":0},"citationItems":[{"id":826,"uris":["http://zotero.org/users/7150819/items/WKH2BCJB"],"itemData":{"id":826,"type":"article-journal","abstract":"La présente étude vise à améliorer la productivité du manioc (Manihot esculenta), aliment de base des centrafricains. Plus spécifiquement, il s’agit de (i) caractériser les propriétés physico-chimiques du sol et (ii) déterminer les indicateurs de fertilité des sols étudiés. La collecte des données a consisté à prélever le sol de la couche 0-20 cm, sur les champs de manioc du site expérimental de LaSBAD. Les sols ont été prélevés suivant un dispositif de randomisation, en vue de constituer un échantillon composite de 1 kg par champs. Ils sont séchés, tamisés et analysés au laboratoire de sol du CIRAD-Montpellier-France. Les résultats analytiques de sol ont été comparés à des valeurs de références. Les sols étudiés présentent une texture loameuse et un pH optimal de 5,5, favorable à la culture du manioc, et sont très pourvus en matière organique. Le bilan des éléments nutritifs révèle des carences en calcium et en échangeable. L’analyse en composantes principales a montré une corrélation entre les indicateurs de la fertilité des sols. L’utilisation des légumineuses et la fertilisation organo-minérale à une dose adéquate sont des solutions envisageables pour améliorer la productivité du manioc en Centrafrique.Mots clés: indicateur de fertilité, productivité, manioc, propriété physico-chimique, CentrafriqueEnglish Title: Characterization physicochemical soils to improve productivity of cassava (Manihot esculenta Crantz) in the region of Damara in south-central of Central African RepublicEnglish AbstractThe present study is a contribution to the improvement of cassava (Manihot esculenta) tubers’ productivity in the Republic of Central Africa. Especially it aims to characterize the physicochemical properties of soil and (ii) assess fertility indicators of soil. Data collection was consisted to sample the soil from horizon 0-20 cm in cassava fields of producers and the agricultural site of the LaSBAD. Soils were sampled randomly to form a composite sample of 1 kg per field. Soil samples were dried, sieved, and analysed within the laboratory of soil of CIRAD in Montpellier-France. The analytical results of soils were compared to reference values. The studied soils are in their surface organic loamy texture and optimal of 5.5 pH suitable for the cultivation of cassava. They are well supplied with organic matter. The nutrient balance showed that the most significant deficiencies include calcium and magnesium exchangeable. The principal component analysis showed a best correlation relationship between indicators of soil fertility. The use of legumes, and fertilization organicmineral at one dose adequate were possible conceivable solutions to improve cassava in Central African Republic.Keywords: Diagnosis of deficiency, soils’ fertility, cassava, savannah, Central African Republic","container-title":"Agronomie Africaine","DOI":"10.4314/aga.v28i1","ISSN":"1015-2288","issue":"1","language":"en","license":"Copyright (c)","note":"number: 1","page":"9-23","source":"www.ajol.info","title":"Caractérisation physico-chimique des sols en vue de l’amélioration de la productivité du manioc (Manihot esculenta Crantz) dans la région de Damara au centre-sud de Centrafrique","volume":"28","author":[{"family":"Ballot","given":"C. S. A."},{"family":"Mawussi","given":"G."},{"family":"Atakpama","given":"W."},{"family":"Moita-Nassy","given":"M."},{"family":"Yangakola","given":"T. M."},{"family":"Zinga","given":"I."},{"family":"Silla","given":"S."},{"family":"Kpérkouma","given":"W."},{"family":"Dercon","given":"G."},{"family":"Komlan","given":"B."},{"family":"Koffi","given":"A."}],"issued":{"date-parts":[["2016"]]}}}],"schema":"https://github.com/citation-style-language/schema/raw/master/csl-citation.json"} </w:instrText>
      </w:r>
      <w:r w:rsidR="00644794" w:rsidRPr="001D661E">
        <w:rPr>
          <w:rFonts w:ascii="Times New Roman" w:hAnsi="Times New Roman"/>
          <w:color w:val="0070C0"/>
          <w:sz w:val="24"/>
          <w:szCs w:val="24"/>
        </w:rPr>
        <w:fldChar w:fldCharType="separate"/>
      </w:r>
      <w:r w:rsidR="00DD1A6E" w:rsidRPr="00DD1A6E">
        <w:rPr>
          <w:rFonts w:ascii="Times New Roman" w:hAnsi="Times New Roman" w:cs="Times New Roman"/>
          <w:sz w:val="24"/>
          <w:lang w:val="en-US"/>
        </w:rPr>
        <w:t>(2016)</w:t>
      </w:r>
      <w:r w:rsidR="00644794" w:rsidRPr="001D661E">
        <w:rPr>
          <w:rFonts w:ascii="Times New Roman" w:hAnsi="Times New Roman"/>
          <w:color w:val="0070C0"/>
          <w:sz w:val="24"/>
          <w:szCs w:val="24"/>
        </w:rPr>
        <w:fldChar w:fldCharType="end"/>
      </w:r>
      <w:r w:rsidRPr="00903661">
        <w:rPr>
          <w:rFonts w:ascii="Times New Roman" w:hAnsi="Times New Roman" w:cs="Times New Roman"/>
          <w:sz w:val="24"/>
          <w:szCs w:val="24"/>
          <w:lang w:val="en-US"/>
        </w:rPr>
        <w:t>, who consider CEC values between 4 and 5 cmol.kg</w:t>
      </w:r>
      <w:r w:rsidRPr="00BF774C">
        <w:rPr>
          <w:rFonts w:ascii="Times New Roman" w:hAnsi="Times New Roman" w:cs="Times New Roman"/>
          <w:sz w:val="24"/>
          <w:szCs w:val="24"/>
          <w:vertAlign w:val="superscript"/>
          <w:lang w:val="en-US"/>
        </w:rPr>
        <w:t>-1</w:t>
      </w:r>
      <w:r w:rsidRPr="00903661">
        <w:rPr>
          <w:rFonts w:ascii="Times New Roman" w:hAnsi="Times New Roman" w:cs="Times New Roman"/>
          <w:sz w:val="24"/>
          <w:szCs w:val="24"/>
          <w:lang w:val="en-US"/>
        </w:rPr>
        <w:t xml:space="preserve"> to be very low. Low CEC values can be attributed to low soil chemical weathering activity, leaching and/or acidity </w:t>
      </w:r>
      <w:r w:rsidR="00644794" w:rsidRPr="001D661E">
        <w:rPr>
          <w:rFonts w:ascii="Times New Roman" w:hAnsi="Times New Roman"/>
          <w:color w:val="0070C0"/>
          <w:sz w:val="24"/>
          <w:szCs w:val="24"/>
        </w:rPr>
        <w:fldChar w:fldCharType="begin"/>
      </w:r>
      <w:r w:rsidR="00DD1A6E">
        <w:rPr>
          <w:rFonts w:ascii="Times New Roman" w:hAnsi="Times New Roman"/>
          <w:color w:val="0070C0"/>
          <w:sz w:val="24"/>
          <w:szCs w:val="24"/>
          <w:lang w:val="en-US"/>
        </w:rPr>
        <w:instrText xml:space="preserve"> ADDIN ZOTERO_ITEM CSL_CITATION {"citationID":"UcKLvjpS","properties":{"formattedCitation":"(Osujieke et al., 2018)","plainCitation":"(Osujieke et al., 2018)","noteIndex":0},"citationItems":[{"id":34,"uris":["http://zotero.org/users/7150819/items/S5HZVNRN"],"itemData":{"id":34,"type":"article-journal","abstract":"The study was aimed at the characterizing and the classifying of soils of Jalingo metropolis in Taraba State, NorthEast Nigeria. Profile pit was dug on each of the three different sites of the study area as identified using free survey. The profile pits were described and sampled bases on horizon differentiation for laboratory analyses. A total of 10 samples were collected. Data generated were analyzed using descriptive statistics to determine their coefficient of variation. The result indicated that the horizons were mostly reddish when moist at different contrasting level. The textural classes were mostly loamy sand while the sub-angular blocky structure was observed in the entire subsurface horizons. The horizons of the pedons were well drained. Sand fraction had means of 826.80 g/kg, 816.80 g/kg and 766.8 g/kg for pedons 1, 2, and 3 respectively. Clay fraction increased in an increasing soil depth which formed an argillic horizon. Sand fraction, bulk density and particle density recorded low variation (≥0 % ≤5.22 %) in among the pedons. Soil pH(H 2 O) had a mean of 6.40 in pedon 1, 6.43 in pedon 2 and 6.41 in pedon 3. Organic carbon ranged from ≥2.0 g/kg ≤0.43 g/kg while cation exchange capacity ranged from ≥4.58 cmol/kg ≤5.01 cmol/kg among the pedons. The percent base saturation had a mean of 66.6 %, 65.1 % and 66 % in pedon 1, 2 and 3. Hence, pedons 1 and 2 were classified as Grossarenic Kandiustalfs (Arenic Lixisols), while pedon 3 was classified as Arenic Kandi-ustalfs (Loamic Lixisols) according to USDA soil taxonomy and correlated with world reference base.","container-title":"Nigerian Journal of Soil Science","DOI":"10.36265/njss.2018.280209","journalAbbreviation":"Nigerian Journal of Soil Science","source":"ResearchGate","title":"Characterization and Classification of Soils of Jalingo Metropolis, North-east, Nigeria","author":[{"family":"Osujieke","given":"Donald"},{"family":"Nathaniel","given":"Obasi"},{"family":"Pedro Ezomon","given":"Imadojemu"},{"family":"Ekewa","given":"M"},{"family":"Angyu","given":"M"}],"issued":{"date-parts":[["2018",12,1]]}}}],"schema":"https://github.com/citation-style-language/schema/raw/master/csl-citation.json"} </w:instrText>
      </w:r>
      <w:r w:rsidR="00644794" w:rsidRPr="001D661E">
        <w:rPr>
          <w:rFonts w:ascii="Times New Roman" w:hAnsi="Times New Roman"/>
          <w:color w:val="0070C0"/>
          <w:sz w:val="24"/>
          <w:szCs w:val="24"/>
        </w:rPr>
        <w:fldChar w:fldCharType="separate"/>
      </w:r>
      <w:r w:rsidR="00DD1A6E" w:rsidRPr="00DD1A6E">
        <w:rPr>
          <w:rFonts w:ascii="Times New Roman" w:hAnsi="Times New Roman" w:cs="Times New Roman"/>
          <w:sz w:val="24"/>
          <w:lang w:val="en-US"/>
        </w:rPr>
        <w:t>(Osujieke et al., 2018)</w:t>
      </w:r>
      <w:r w:rsidR="00644794" w:rsidRPr="001D661E">
        <w:rPr>
          <w:rFonts w:ascii="Times New Roman" w:hAnsi="Times New Roman"/>
          <w:color w:val="0070C0"/>
          <w:sz w:val="24"/>
          <w:szCs w:val="24"/>
        </w:rPr>
        <w:fldChar w:fldCharType="end"/>
      </w:r>
      <w:r w:rsidRPr="00903661">
        <w:rPr>
          <w:rFonts w:ascii="Times New Roman" w:hAnsi="Times New Roman" w:cs="Times New Roman"/>
          <w:sz w:val="24"/>
          <w:szCs w:val="24"/>
          <w:lang w:val="en-US"/>
        </w:rPr>
        <w:t>.  Exchangeable base</w:t>
      </w:r>
      <w:r w:rsidR="00F603E5" w:rsidRPr="00903661">
        <w:rPr>
          <w:rFonts w:ascii="Times New Roman" w:hAnsi="Times New Roman"/>
          <w:sz w:val="24"/>
          <w:szCs w:val="24"/>
          <w:lang w:val="en-US"/>
        </w:rPr>
        <w:t>(Ca</w:t>
      </w:r>
      <w:r w:rsidR="00F603E5" w:rsidRPr="00903661">
        <w:rPr>
          <w:rFonts w:ascii="Times New Roman" w:hAnsi="Times New Roman"/>
          <w:sz w:val="24"/>
          <w:szCs w:val="24"/>
          <w:vertAlign w:val="superscript"/>
          <w:lang w:val="en-US"/>
        </w:rPr>
        <w:t>2+</w:t>
      </w:r>
      <w:r w:rsidR="00F603E5" w:rsidRPr="00903661">
        <w:rPr>
          <w:rFonts w:ascii="Times New Roman" w:hAnsi="Times New Roman"/>
          <w:sz w:val="24"/>
          <w:szCs w:val="24"/>
          <w:lang w:val="en-US"/>
        </w:rPr>
        <w:t>, Mg</w:t>
      </w:r>
      <w:r w:rsidR="00F603E5" w:rsidRPr="00903661">
        <w:rPr>
          <w:rFonts w:ascii="Times New Roman" w:hAnsi="Times New Roman"/>
          <w:sz w:val="24"/>
          <w:szCs w:val="24"/>
          <w:vertAlign w:val="superscript"/>
          <w:lang w:val="en-US"/>
        </w:rPr>
        <w:t>2+</w:t>
      </w:r>
      <w:r w:rsidR="00F603E5" w:rsidRPr="00903661">
        <w:rPr>
          <w:rFonts w:ascii="Times New Roman" w:hAnsi="Times New Roman"/>
          <w:sz w:val="24"/>
          <w:szCs w:val="24"/>
          <w:lang w:val="en-US"/>
        </w:rPr>
        <w:t>, K</w:t>
      </w:r>
      <w:r w:rsidR="00F603E5" w:rsidRPr="00903661">
        <w:rPr>
          <w:rFonts w:ascii="Times New Roman" w:hAnsi="Times New Roman"/>
          <w:sz w:val="24"/>
          <w:szCs w:val="24"/>
          <w:vertAlign w:val="superscript"/>
          <w:lang w:val="en-US"/>
        </w:rPr>
        <w:t>+</w:t>
      </w:r>
      <w:r w:rsidR="00F603E5" w:rsidRPr="00903661">
        <w:rPr>
          <w:rFonts w:ascii="Times New Roman" w:hAnsi="Times New Roman"/>
          <w:sz w:val="24"/>
          <w:szCs w:val="24"/>
          <w:lang w:val="en-US"/>
        </w:rPr>
        <w:t>, Na</w:t>
      </w:r>
      <w:r w:rsidR="00F603E5" w:rsidRPr="00903661">
        <w:rPr>
          <w:rFonts w:ascii="Times New Roman" w:hAnsi="Times New Roman"/>
          <w:sz w:val="24"/>
          <w:szCs w:val="24"/>
          <w:vertAlign w:val="superscript"/>
          <w:lang w:val="en-US"/>
        </w:rPr>
        <w:t>+</w:t>
      </w:r>
      <w:r w:rsidR="00F603E5" w:rsidRPr="00903661">
        <w:rPr>
          <w:rFonts w:ascii="Times New Roman" w:hAnsi="Times New Roman"/>
          <w:sz w:val="24"/>
          <w:szCs w:val="24"/>
          <w:lang w:val="en-US"/>
        </w:rPr>
        <w:t>)</w:t>
      </w:r>
      <w:r w:rsidRPr="00903661">
        <w:rPr>
          <w:rFonts w:ascii="Times New Roman" w:hAnsi="Times New Roman" w:cs="Times New Roman"/>
          <w:sz w:val="24"/>
          <w:szCs w:val="24"/>
          <w:lang w:val="en-US"/>
        </w:rPr>
        <w:t xml:space="preserve"> is also low. Overall, this analysis highlights a low agronomic potential of soil-</w:t>
      </w:r>
      <w:r w:rsidR="00F603E5" w:rsidRPr="00903661">
        <w:rPr>
          <w:rFonts w:ascii="Times New Roman" w:hAnsi="Times New Roman" w:cs="Times New Roman"/>
          <w:sz w:val="24"/>
          <w:szCs w:val="24"/>
          <w:lang w:val="en-US"/>
        </w:rPr>
        <w:t>Y,</w:t>
      </w:r>
      <w:r w:rsidRPr="00903661">
        <w:rPr>
          <w:rFonts w:ascii="Times New Roman" w:hAnsi="Times New Roman" w:cs="Times New Roman"/>
          <w:sz w:val="24"/>
          <w:szCs w:val="24"/>
          <w:lang w:val="en-US"/>
        </w:rPr>
        <w:t xml:space="preserve"> thus requiring inputs to support their exploitation.  </w:t>
      </w:r>
    </w:p>
    <w:p w:rsidR="00A84DD6" w:rsidRPr="00903661" w:rsidRDefault="000E2D82" w:rsidP="00955673">
      <w:pPr>
        <w:spacing w:line="360" w:lineRule="auto"/>
        <w:ind w:firstLine="284"/>
        <w:jc w:val="both"/>
        <w:rPr>
          <w:rFonts w:ascii="Times New Roman" w:hAnsi="Times New Roman" w:cs="Times New Roman"/>
          <w:b/>
          <w:bCs/>
          <w:sz w:val="24"/>
          <w:szCs w:val="24"/>
          <w:lang w:val="en-US"/>
        </w:rPr>
      </w:pPr>
      <w:r w:rsidRPr="00903661">
        <w:rPr>
          <w:rFonts w:ascii="Times New Roman" w:hAnsi="Times New Roman" w:cs="Times New Roman"/>
          <w:b/>
          <w:bCs/>
          <w:sz w:val="24"/>
          <w:szCs w:val="24"/>
          <w:lang w:val="en-US"/>
        </w:rPr>
        <w:t xml:space="preserve">3 .1.1 </w:t>
      </w:r>
      <w:r w:rsidR="00A84DD6" w:rsidRPr="00903661">
        <w:rPr>
          <w:rFonts w:ascii="Times New Roman" w:hAnsi="Times New Roman" w:cs="Times New Roman"/>
          <w:b/>
          <w:bCs/>
          <w:sz w:val="24"/>
          <w:szCs w:val="24"/>
          <w:lang w:val="en-US"/>
        </w:rPr>
        <w:t xml:space="preserve">Assessment of soil-Y fertility levels prior to testing  </w:t>
      </w:r>
    </w:p>
    <w:p w:rsidR="00A84DD6" w:rsidRPr="00903661" w:rsidRDefault="00A84DD6" w:rsidP="00955673">
      <w:pPr>
        <w:spacing w:line="360" w:lineRule="auto"/>
        <w:ind w:firstLine="284"/>
        <w:jc w:val="both"/>
        <w:rPr>
          <w:rFonts w:ascii="Times New Roman" w:hAnsi="Times New Roman" w:cs="Times New Roman"/>
          <w:sz w:val="24"/>
          <w:szCs w:val="24"/>
          <w:lang w:val="en-US"/>
        </w:rPr>
      </w:pPr>
      <w:r w:rsidRPr="00903661">
        <w:rPr>
          <w:rFonts w:ascii="Times New Roman" w:hAnsi="Times New Roman" w:cs="Times New Roman"/>
          <w:sz w:val="24"/>
          <w:szCs w:val="24"/>
          <w:lang w:val="en-US"/>
        </w:rPr>
        <w:lastRenderedPageBreak/>
        <w:t>Soil-Y has a low fertility level (</w:t>
      </w:r>
      <w:r w:rsidRPr="000E70DB">
        <w:rPr>
          <w:rFonts w:ascii="Times New Roman" w:hAnsi="Times New Roman" w:cs="Times New Roman"/>
          <w:color w:val="000000" w:themeColor="text1"/>
          <w:sz w:val="24"/>
          <w:szCs w:val="24"/>
          <w:lang w:val="en-US"/>
        </w:rPr>
        <w:t xml:space="preserve">Table </w:t>
      </w:r>
      <w:r w:rsidR="000E2D82" w:rsidRPr="0028506E">
        <w:rPr>
          <w:rFonts w:ascii="Times New Roman" w:hAnsi="Times New Roman" w:cs="Times New Roman"/>
          <w:color w:val="0000FF"/>
          <w:sz w:val="24"/>
          <w:szCs w:val="24"/>
          <w:lang w:val="en-US"/>
        </w:rPr>
        <w:t>5</w:t>
      </w:r>
      <w:r w:rsidRPr="00903661">
        <w:rPr>
          <w:rFonts w:ascii="Times New Roman" w:hAnsi="Times New Roman" w:cs="Times New Roman"/>
          <w:sz w:val="24"/>
          <w:szCs w:val="24"/>
          <w:lang w:val="en-US"/>
        </w:rPr>
        <w:t xml:space="preserve">).  The pH-water is high, which may be favorable for nutrient availability. However, total nitrogen (Nt) content is low, limiting fertility in terms of this essential element. The carbon/nitrogen (C/Nt) ratio is also low, indicating a low decomposition capacity of organic matter. Organic matter (OM) is very low, affecting </w:t>
      </w:r>
      <w:r w:rsidR="00124ED5" w:rsidRPr="00903661">
        <w:rPr>
          <w:rFonts w:ascii="Times New Roman" w:hAnsi="Times New Roman" w:cs="Times New Roman"/>
          <w:sz w:val="24"/>
          <w:szCs w:val="24"/>
          <w:lang w:val="en-US"/>
        </w:rPr>
        <w:t>soil aggregate stability</w:t>
      </w:r>
      <w:r w:rsidRPr="00903661">
        <w:rPr>
          <w:rFonts w:ascii="Times New Roman" w:hAnsi="Times New Roman" w:cs="Times New Roman"/>
          <w:sz w:val="24"/>
          <w:szCs w:val="24"/>
          <w:lang w:val="en-US"/>
        </w:rPr>
        <w:t xml:space="preserve"> and its ability to retain water and nutrients. In addition, the availability of assimilable phosphorus (P.ass), as well as cation exchange capacity (CEC), is very low, limiting the uptake of nutrients by plants. In addition, the low concentration of potassium (K</w:t>
      </w:r>
      <w:r w:rsidRPr="00903661">
        <w:rPr>
          <w:rFonts w:ascii="Times New Roman" w:hAnsi="Times New Roman" w:cs="Times New Roman"/>
          <w:sz w:val="24"/>
          <w:szCs w:val="24"/>
          <w:vertAlign w:val="superscript"/>
          <w:lang w:val="en-US"/>
        </w:rPr>
        <w:t>+</w:t>
      </w:r>
      <w:r w:rsidRPr="00903661">
        <w:rPr>
          <w:rFonts w:ascii="Times New Roman" w:hAnsi="Times New Roman" w:cs="Times New Roman"/>
          <w:sz w:val="24"/>
          <w:szCs w:val="24"/>
          <w:lang w:val="en-US"/>
        </w:rPr>
        <w:t>) is another factor limiting the fertility of this soil.</w:t>
      </w:r>
    </w:p>
    <w:p w:rsidR="00B23B82" w:rsidRPr="00903661" w:rsidRDefault="00B23B82" w:rsidP="00955673">
      <w:pPr>
        <w:spacing w:line="360" w:lineRule="auto"/>
        <w:ind w:firstLine="284"/>
        <w:jc w:val="both"/>
        <w:rPr>
          <w:rFonts w:ascii="Times New Roman" w:hAnsi="Times New Roman" w:cs="Times New Roman"/>
          <w:sz w:val="24"/>
          <w:szCs w:val="24"/>
          <w:lang w:val="en-US"/>
        </w:rPr>
      </w:pPr>
    </w:p>
    <w:p w:rsidR="00B23B82" w:rsidRPr="00903661" w:rsidRDefault="00B23B82" w:rsidP="00955673">
      <w:pPr>
        <w:spacing w:line="360" w:lineRule="auto"/>
        <w:ind w:firstLine="284"/>
        <w:jc w:val="both"/>
        <w:rPr>
          <w:rFonts w:ascii="Times New Roman" w:hAnsi="Times New Roman" w:cs="Times New Roman"/>
          <w:sz w:val="24"/>
          <w:szCs w:val="24"/>
          <w:lang w:val="en-US"/>
        </w:rPr>
      </w:pPr>
    </w:p>
    <w:p w:rsidR="00B23B82" w:rsidRPr="00903661" w:rsidRDefault="00B23B82" w:rsidP="00955673">
      <w:pPr>
        <w:spacing w:line="360" w:lineRule="auto"/>
        <w:ind w:firstLine="284"/>
        <w:jc w:val="both"/>
        <w:rPr>
          <w:rFonts w:ascii="Times New Roman" w:hAnsi="Times New Roman" w:cs="Times New Roman"/>
          <w:sz w:val="24"/>
          <w:szCs w:val="24"/>
          <w:lang w:val="en-US"/>
        </w:rPr>
      </w:pPr>
    </w:p>
    <w:p w:rsidR="00A84DD6" w:rsidRPr="000E70DB" w:rsidRDefault="00A84DD6" w:rsidP="000E70DB">
      <w:pPr>
        <w:spacing w:line="360" w:lineRule="auto"/>
        <w:ind w:firstLine="284"/>
        <w:rPr>
          <w:rFonts w:ascii="Times New Roman" w:hAnsi="Times New Roman" w:cs="Times New Roman"/>
          <w:b/>
          <w:bCs/>
          <w:sz w:val="24"/>
          <w:szCs w:val="24"/>
          <w:lang w:val="en-US"/>
        </w:rPr>
      </w:pPr>
      <w:r w:rsidRPr="000E70DB">
        <w:rPr>
          <w:rFonts w:ascii="Times New Roman" w:hAnsi="Times New Roman" w:cs="Times New Roman"/>
          <w:b/>
          <w:bCs/>
          <w:sz w:val="24"/>
          <w:szCs w:val="24"/>
          <w:lang w:val="en-US"/>
        </w:rPr>
        <w:t xml:space="preserve">Table </w:t>
      </w:r>
      <w:r w:rsidR="000E2D82" w:rsidRPr="000E70DB">
        <w:rPr>
          <w:rFonts w:ascii="Times New Roman" w:hAnsi="Times New Roman" w:cs="Times New Roman"/>
          <w:b/>
          <w:bCs/>
          <w:sz w:val="24"/>
          <w:szCs w:val="24"/>
          <w:lang w:val="en-US"/>
        </w:rPr>
        <w:t>5</w:t>
      </w:r>
      <w:r w:rsidR="00BF774C">
        <w:rPr>
          <w:rFonts w:ascii="Times New Roman" w:hAnsi="Times New Roman" w:cs="Times New Roman"/>
          <w:b/>
          <w:bCs/>
          <w:sz w:val="24"/>
          <w:szCs w:val="24"/>
          <w:lang w:val="en-US"/>
        </w:rPr>
        <w:t>.</w:t>
      </w:r>
      <w:r w:rsidRPr="000E70DB">
        <w:rPr>
          <w:rFonts w:ascii="Times New Roman" w:hAnsi="Times New Roman" w:cs="Times New Roman"/>
          <w:sz w:val="24"/>
          <w:szCs w:val="24"/>
          <w:lang w:val="en-US"/>
        </w:rPr>
        <w:t>Study soil fertility levels</w:t>
      </w:r>
    </w:p>
    <w:tbl>
      <w:tblPr>
        <w:tblStyle w:val="PlainTable2"/>
        <w:tblW w:w="9252" w:type="dxa"/>
        <w:jc w:val="center"/>
        <w:tblLook w:val="04A0"/>
      </w:tblPr>
      <w:tblGrid>
        <w:gridCol w:w="2019"/>
        <w:gridCol w:w="960"/>
        <w:gridCol w:w="921"/>
        <w:gridCol w:w="974"/>
        <w:gridCol w:w="854"/>
        <w:gridCol w:w="1192"/>
        <w:gridCol w:w="1166"/>
        <w:gridCol w:w="1166"/>
      </w:tblGrid>
      <w:tr w:rsidR="00695D20" w:rsidRPr="00BB48E5" w:rsidTr="00695D20">
        <w:trPr>
          <w:cnfStyle w:val="100000000000"/>
          <w:trHeight w:val="59"/>
          <w:jc w:val="center"/>
        </w:trPr>
        <w:tc>
          <w:tcPr>
            <w:cnfStyle w:val="001000000000"/>
            <w:tcW w:w="2019" w:type="dxa"/>
            <w:noWrap/>
            <w:vAlign w:val="center"/>
            <w:hideMark/>
          </w:tcPr>
          <w:p w:rsidR="00985C2D" w:rsidRPr="00BB48E5" w:rsidRDefault="00985C2D" w:rsidP="000C55AE">
            <w:pPr>
              <w:ind w:firstLine="284"/>
              <w:jc w:val="center"/>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Characteristics</w:t>
            </w:r>
          </w:p>
        </w:tc>
        <w:tc>
          <w:tcPr>
            <w:tcW w:w="960" w:type="dxa"/>
            <w:noWrap/>
            <w:vAlign w:val="center"/>
            <w:hideMark/>
          </w:tcPr>
          <w:p w:rsidR="00985C2D" w:rsidRPr="00BB48E5" w:rsidRDefault="000E70DB" w:rsidP="000C55AE">
            <w:pPr>
              <w:ind w:firstLine="284"/>
              <w:jc w:val="center"/>
              <w:cnfStyle w:val="100000000000"/>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pH-water</w:t>
            </w:r>
          </w:p>
        </w:tc>
        <w:tc>
          <w:tcPr>
            <w:tcW w:w="921" w:type="dxa"/>
            <w:noWrap/>
            <w:vAlign w:val="center"/>
            <w:hideMark/>
          </w:tcPr>
          <w:p w:rsidR="00985C2D" w:rsidRPr="00BB48E5" w:rsidRDefault="00985C2D" w:rsidP="009143C5">
            <w:pPr>
              <w:jc w:val="center"/>
              <w:cnfStyle w:val="100000000000"/>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Nt (%)</w:t>
            </w:r>
          </w:p>
        </w:tc>
        <w:tc>
          <w:tcPr>
            <w:tcW w:w="974" w:type="dxa"/>
            <w:noWrap/>
            <w:vAlign w:val="center"/>
            <w:hideMark/>
          </w:tcPr>
          <w:p w:rsidR="00985C2D" w:rsidRPr="00BB48E5" w:rsidRDefault="00985C2D" w:rsidP="000C55AE">
            <w:pPr>
              <w:ind w:firstLine="284"/>
              <w:jc w:val="center"/>
              <w:cnfStyle w:val="100000000000"/>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C/Nt</w:t>
            </w:r>
          </w:p>
        </w:tc>
        <w:tc>
          <w:tcPr>
            <w:tcW w:w="854" w:type="dxa"/>
            <w:noWrap/>
            <w:vAlign w:val="center"/>
            <w:hideMark/>
          </w:tcPr>
          <w:p w:rsidR="00985C2D" w:rsidRPr="00BB48E5" w:rsidRDefault="000C55AE" w:rsidP="009143C5">
            <w:pPr>
              <w:jc w:val="center"/>
              <w:cnfStyle w:val="100000000000"/>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MO (</w:t>
            </w:r>
            <w:r w:rsidR="00985C2D" w:rsidRPr="00BB48E5">
              <w:rPr>
                <w:rFonts w:ascii="Times New Roman" w:eastAsia="Times New Roman" w:hAnsi="Times New Roman" w:cs="Times New Roman"/>
                <w:color w:val="000000"/>
                <w:sz w:val="20"/>
                <w:szCs w:val="20"/>
                <w:lang w:eastAsia="fr-FR"/>
              </w:rPr>
              <w:t>%)</w:t>
            </w:r>
          </w:p>
        </w:tc>
        <w:tc>
          <w:tcPr>
            <w:tcW w:w="1192" w:type="dxa"/>
            <w:noWrap/>
            <w:vAlign w:val="center"/>
            <w:hideMark/>
          </w:tcPr>
          <w:p w:rsidR="00985C2D" w:rsidRPr="00BB48E5" w:rsidRDefault="00985C2D" w:rsidP="000C55AE">
            <w:pPr>
              <w:ind w:firstLine="284"/>
              <w:jc w:val="center"/>
              <w:cnfStyle w:val="100000000000"/>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P.ass (cmol/kg)</w:t>
            </w:r>
          </w:p>
        </w:tc>
        <w:tc>
          <w:tcPr>
            <w:tcW w:w="1166" w:type="dxa"/>
            <w:noWrap/>
            <w:vAlign w:val="center"/>
            <w:hideMark/>
          </w:tcPr>
          <w:p w:rsidR="00985C2D" w:rsidRPr="00BB48E5" w:rsidRDefault="00985C2D" w:rsidP="000C55AE">
            <w:pPr>
              <w:ind w:firstLine="284"/>
              <w:jc w:val="center"/>
              <w:cnfStyle w:val="100000000000"/>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CEC (cmol/kg)</w:t>
            </w:r>
          </w:p>
        </w:tc>
        <w:tc>
          <w:tcPr>
            <w:tcW w:w="1166" w:type="dxa"/>
            <w:noWrap/>
            <w:vAlign w:val="center"/>
            <w:hideMark/>
          </w:tcPr>
          <w:p w:rsidR="00985C2D" w:rsidRPr="00BB48E5" w:rsidRDefault="00985C2D" w:rsidP="000C55AE">
            <w:pPr>
              <w:ind w:firstLine="284"/>
              <w:jc w:val="center"/>
              <w:cnfStyle w:val="100000000000"/>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K</w:t>
            </w:r>
            <w:r w:rsidRPr="00BB48E5">
              <w:rPr>
                <w:rFonts w:ascii="Times New Roman" w:eastAsia="Times New Roman" w:hAnsi="Times New Roman" w:cs="Times New Roman"/>
                <w:color w:val="000000"/>
                <w:sz w:val="20"/>
                <w:szCs w:val="20"/>
                <w:vertAlign w:val="superscript"/>
                <w:lang w:eastAsia="fr-FR"/>
              </w:rPr>
              <w:t>+</w:t>
            </w:r>
            <w:r w:rsidRPr="00BB48E5">
              <w:rPr>
                <w:rFonts w:ascii="Times New Roman" w:eastAsia="Times New Roman" w:hAnsi="Times New Roman" w:cs="Times New Roman"/>
                <w:color w:val="000000"/>
                <w:sz w:val="20"/>
                <w:szCs w:val="20"/>
                <w:lang w:eastAsia="fr-FR"/>
              </w:rPr>
              <w:t xml:space="preserve"> (cmol/kg)</w:t>
            </w:r>
          </w:p>
        </w:tc>
      </w:tr>
      <w:tr w:rsidR="00695D20" w:rsidRPr="00BB48E5" w:rsidTr="00695D20">
        <w:trPr>
          <w:cnfStyle w:val="000000100000"/>
          <w:trHeight w:val="59"/>
          <w:jc w:val="center"/>
        </w:trPr>
        <w:tc>
          <w:tcPr>
            <w:cnfStyle w:val="001000000000"/>
            <w:tcW w:w="2019" w:type="dxa"/>
            <w:noWrap/>
            <w:vAlign w:val="center"/>
            <w:hideMark/>
          </w:tcPr>
          <w:p w:rsidR="00985C2D" w:rsidRPr="00BB48E5" w:rsidRDefault="00985C2D" w:rsidP="000C55AE">
            <w:pPr>
              <w:ind w:firstLine="284"/>
              <w:jc w:val="center"/>
              <w:rPr>
                <w:rFonts w:ascii="Times New Roman" w:eastAsia="Times New Roman" w:hAnsi="Times New Roman" w:cs="Times New Roman"/>
                <w:b w:val="0"/>
                <w:bCs w:val="0"/>
                <w:color w:val="000000"/>
                <w:sz w:val="20"/>
                <w:szCs w:val="20"/>
                <w:lang w:eastAsia="fr-FR"/>
              </w:rPr>
            </w:pPr>
            <w:r w:rsidRPr="00BB48E5">
              <w:rPr>
                <w:rFonts w:ascii="Times New Roman" w:eastAsia="Times New Roman" w:hAnsi="Times New Roman" w:cs="Times New Roman"/>
                <w:b w:val="0"/>
                <w:bCs w:val="0"/>
                <w:color w:val="000000"/>
                <w:sz w:val="20"/>
                <w:szCs w:val="20"/>
                <w:lang w:eastAsia="fr-FR"/>
              </w:rPr>
              <w:t>So</w:t>
            </w:r>
            <w:r w:rsidR="000C55AE" w:rsidRPr="00BB48E5">
              <w:rPr>
                <w:rFonts w:ascii="Times New Roman" w:eastAsia="Times New Roman" w:hAnsi="Times New Roman" w:cs="Times New Roman"/>
                <w:b w:val="0"/>
                <w:bCs w:val="0"/>
                <w:color w:val="000000"/>
                <w:sz w:val="20"/>
                <w:szCs w:val="20"/>
                <w:lang w:eastAsia="fr-FR"/>
              </w:rPr>
              <w:t>i</w:t>
            </w:r>
            <w:r w:rsidRPr="00BB48E5">
              <w:rPr>
                <w:rFonts w:ascii="Times New Roman" w:eastAsia="Times New Roman" w:hAnsi="Times New Roman" w:cs="Times New Roman"/>
                <w:b w:val="0"/>
                <w:bCs w:val="0"/>
                <w:color w:val="000000"/>
                <w:sz w:val="20"/>
                <w:szCs w:val="20"/>
                <w:lang w:eastAsia="fr-FR"/>
              </w:rPr>
              <w:t>l-Y</w:t>
            </w:r>
          </w:p>
        </w:tc>
        <w:tc>
          <w:tcPr>
            <w:tcW w:w="960" w:type="dxa"/>
            <w:noWrap/>
            <w:vAlign w:val="center"/>
            <w:hideMark/>
          </w:tcPr>
          <w:p w:rsidR="00985C2D" w:rsidRPr="00BB48E5" w:rsidRDefault="00985C2D" w:rsidP="000C55AE">
            <w:pPr>
              <w:ind w:firstLine="284"/>
              <w:jc w:val="center"/>
              <w:cnfStyle w:val="000000100000"/>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High</w:t>
            </w:r>
          </w:p>
        </w:tc>
        <w:tc>
          <w:tcPr>
            <w:tcW w:w="921" w:type="dxa"/>
            <w:noWrap/>
            <w:vAlign w:val="center"/>
            <w:hideMark/>
          </w:tcPr>
          <w:p w:rsidR="00985C2D" w:rsidRPr="00BB48E5" w:rsidRDefault="00985C2D" w:rsidP="009143C5">
            <w:pPr>
              <w:ind w:firstLine="284"/>
              <w:jc w:val="center"/>
              <w:cnfStyle w:val="000000100000"/>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Low</w:t>
            </w:r>
          </w:p>
        </w:tc>
        <w:tc>
          <w:tcPr>
            <w:tcW w:w="974" w:type="dxa"/>
            <w:noWrap/>
            <w:vAlign w:val="center"/>
            <w:hideMark/>
          </w:tcPr>
          <w:p w:rsidR="00985C2D" w:rsidRPr="00BB48E5" w:rsidRDefault="00985C2D" w:rsidP="000C55AE">
            <w:pPr>
              <w:ind w:firstLine="284"/>
              <w:jc w:val="center"/>
              <w:cnfStyle w:val="000000100000"/>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Low</w:t>
            </w:r>
          </w:p>
        </w:tc>
        <w:tc>
          <w:tcPr>
            <w:tcW w:w="854" w:type="dxa"/>
            <w:noWrap/>
            <w:vAlign w:val="center"/>
            <w:hideMark/>
          </w:tcPr>
          <w:p w:rsidR="00985C2D" w:rsidRPr="00BB48E5" w:rsidRDefault="00985C2D" w:rsidP="009143C5">
            <w:pPr>
              <w:jc w:val="center"/>
              <w:cnfStyle w:val="000000100000"/>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Very low</w:t>
            </w:r>
          </w:p>
        </w:tc>
        <w:tc>
          <w:tcPr>
            <w:tcW w:w="1192" w:type="dxa"/>
            <w:noWrap/>
            <w:vAlign w:val="center"/>
            <w:hideMark/>
          </w:tcPr>
          <w:p w:rsidR="00985C2D" w:rsidRPr="00BB48E5" w:rsidRDefault="00985C2D" w:rsidP="000C55AE">
            <w:pPr>
              <w:ind w:firstLine="284"/>
              <w:jc w:val="center"/>
              <w:cnfStyle w:val="000000100000"/>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Very Low</w:t>
            </w:r>
          </w:p>
        </w:tc>
        <w:tc>
          <w:tcPr>
            <w:tcW w:w="1166" w:type="dxa"/>
            <w:noWrap/>
            <w:vAlign w:val="center"/>
            <w:hideMark/>
          </w:tcPr>
          <w:p w:rsidR="00985C2D" w:rsidRPr="00BB48E5" w:rsidRDefault="00985C2D" w:rsidP="000C55AE">
            <w:pPr>
              <w:ind w:firstLine="284"/>
              <w:jc w:val="center"/>
              <w:cnfStyle w:val="000000100000"/>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Very Low</w:t>
            </w:r>
          </w:p>
        </w:tc>
        <w:tc>
          <w:tcPr>
            <w:tcW w:w="1166" w:type="dxa"/>
            <w:noWrap/>
            <w:vAlign w:val="center"/>
            <w:hideMark/>
          </w:tcPr>
          <w:p w:rsidR="00985C2D" w:rsidRPr="00BB48E5" w:rsidRDefault="00985C2D" w:rsidP="000C55AE">
            <w:pPr>
              <w:ind w:firstLine="284"/>
              <w:jc w:val="center"/>
              <w:cnfStyle w:val="000000100000"/>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Very Low</w:t>
            </w:r>
          </w:p>
        </w:tc>
      </w:tr>
    </w:tbl>
    <w:p w:rsidR="00985C2D" w:rsidRDefault="00985C2D" w:rsidP="00695D20">
      <w:pPr>
        <w:spacing w:line="360" w:lineRule="auto"/>
        <w:rPr>
          <w:rFonts w:ascii="Times New Roman" w:hAnsi="Times New Roman" w:cs="Times New Roman"/>
          <w:sz w:val="24"/>
          <w:szCs w:val="24"/>
        </w:rPr>
      </w:pPr>
    </w:p>
    <w:p w:rsidR="00985C2D" w:rsidRPr="00903661" w:rsidRDefault="000E2D82" w:rsidP="00695D20">
      <w:pPr>
        <w:spacing w:line="360" w:lineRule="auto"/>
        <w:jc w:val="center"/>
        <w:rPr>
          <w:rFonts w:ascii="Times New Roman" w:hAnsi="Times New Roman" w:cs="Times New Roman"/>
          <w:b/>
          <w:bCs/>
          <w:sz w:val="24"/>
          <w:szCs w:val="24"/>
          <w:lang w:val="en-US"/>
        </w:rPr>
      </w:pPr>
      <w:r w:rsidRPr="00903661">
        <w:rPr>
          <w:rFonts w:ascii="Times New Roman" w:hAnsi="Times New Roman" w:cs="Times New Roman"/>
          <w:b/>
          <w:bCs/>
          <w:sz w:val="24"/>
          <w:szCs w:val="24"/>
          <w:lang w:val="en-US"/>
        </w:rPr>
        <w:t xml:space="preserve">3.2 </w:t>
      </w:r>
      <w:r w:rsidR="00985C2D" w:rsidRPr="00903661">
        <w:rPr>
          <w:rFonts w:ascii="Times New Roman" w:hAnsi="Times New Roman" w:cs="Times New Roman"/>
          <w:b/>
          <w:bCs/>
          <w:sz w:val="24"/>
          <w:szCs w:val="24"/>
          <w:lang w:val="en-US"/>
        </w:rPr>
        <w:t>Effects of biochar on growth parameters of tomatoes grown in a pot greenhouse</w:t>
      </w:r>
    </w:p>
    <w:p w:rsidR="00792D59" w:rsidRPr="00903661" w:rsidRDefault="00985C2D" w:rsidP="00C0416E">
      <w:pPr>
        <w:spacing w:line="360" w:lineRule="auto"/>
        <w:ind w:firstLine="284"/>
        <w:rPr>
          <w:rFonts w:ascii="Times New Roman" w:hAnsi="Times New Roman" w:cs="Times New Roman"/>
          <w:sz w:val="24"/>
          <w:szCs w:val="24"/>
          <w:lang w:val="en-US"/>
        </w:rPr>
      </w:pPr>
      <w:r w:rsidRPr="000E70DB">
        <w:rPr>
          <w:rFonts w:ascii="Times New Roman" w:hAnsi="Times New Roman" w:cs="Times New Roman"/>
          <w:color w:val="000000" w:themeColor="text1"/>
          <w:sz w:val="24"/>
          <w:szCs w:val="24"/>
          <w:lang w:val="en-US"/>
        </w:rPr>
        <w:t>Table</w:t>
      </w:r>
      <w:r w:rsidR="000E2D82" w:rsidRPr="0028506E">
        <w:rPr>
          <w:rFonts w:ascii="Times New Roman" w:hAnsi="Times New Roman" w:cs="Times New Roman"/>
          <w:color w:val="0000FF"/>
          <w:sz w:val="24"/>
          <w:szCs w:val="24"/>
          <w:lang w:val="en-US"/>
        </w:rPr>
        <w:t>6</w:t>
      </w:r>
      <w:r w:rsidRPr="00903661">
        <w:rPr>
          <w:rFonts w:ascii="Times New Roman" w:hAnsi="Times New Roman" w:cs="Times New Roman"/>
          <w:sz w:val="24"/>
          <w:szCs w:val="24"/>
          <w:lang w:val="en-US"/>
        </w:rPr>
        <w:t xml:space="preserve">shows the effects of the different biochar treatments (2%, 5%, 10%) on tomato stem growth. For average tomato stem height, the 2% biochar treatment gave the best results, with an average of 120 cm, followed by the 10% biochar treatment (89.33 cm) and finally the 5% biochar treatment (76.67 cm). In terms of average stem neck diameter, the 2% biochar treatment also showed the best performance (4.9 mm), followed by the control (4.1 mm), 10% biochar (3.93 mm) and 5% biochar (3.4 mm). The average number of stem leaves was higher for the 2% biochar treatment (44.33 leaves), while the average number of leaves for the other treatments was lower: 19 for the 5% biochar, 21 for the 10% biochar and 20.33 for the control.   </w:t>
      </w:r>
    </w:p>
    <w:p w:rsidR="00985C2D" w:rsidRPr="000E70DB" w:rsidRDefault="00985C2D" w:rsidP="000E70DB">
      <w:pPr>
        <w:spacing w:line="360" w:lineRule="auto"/>
        <w:jc w:val="both"/>
        <w:rPr>
          <w:rFonts w:ascii="Times New Roman" w:hAnsi="Times New Roman" w:cs="Times New Roman"/>
          <w:b/>
          <w:bCs/>
          <w:sz w:val="24"/>
          <w:szCs w:val="24"/>
          <w:lang w:val="en-US"/>
        </w:rPr>
      </w:pPr>
      <w:r w:rsidRPr="00903661">
        <w:rPr>
          <w:rFonts w:ascii="Times New Roman" w:hAnsi="Times New Roman" w:cs="Times New Roman"/>
          <w:b/>
          <w:bCs/>
          <w:sz w:val="24"/>
          <w:szCs w:val="24"/>
          <w:lang w:val="en-US"/>
        </w:rPr>
        <w:t xml:space="preserve">Table </w:t>
      </w:r>
      <w:r w:rsidR="000E2D82" w:rsidRPr="00903661">
        <w:rPr>
          <w:rFonts w:ascii="Times New Roman" w:hAnsi="Times New Roman" w:cs="Times New Roman"/>
          <w:b/>
          <w:bCs/>
          <w:sz w:val="24"/>
          <w:szCs w:val="24"/>
          <w:lang w:val="en-US"/>
        </w:rPr>
        <w:t>6</w:t>
      </w:r>
      <w:r w:rsidR="00BF774C">
        <w:rPr>
          <w:rFonts w:ascii="Times New Roman" w:hAnsi="Times New Roman" w:cs="Times New Roman"/>
          <w:b/>
          <w:bCs/>
          <w:sz w:val="24"/>
          <w:szCs w:val="24"/>
          <w:lang w:val="en-US"/>
        </w:rPr>
        <w:t>.</w:t>
      </w:r>
      <w:r w:rsidRPr="00903661">
        <w:rPr>
          <w:rFonts w:ascii="Times New Roman" w:hAnsi="Times New Roman" w:cs="Times New Roman"/>
          <w:sz w:val="24"/>
          <w:szCs w:val="24"/>
          <w:lang w:val="en-US"/>
        </w:rPr>
        <w:t xml:space="preserve"> Variation in tomato growth parameters under biochar amendments in greenhouse on Y-soil.</w:t>
      </w:r>
    </w:p>
    <w:tbl>
      <w:tblPr>
        <w:tblStyle w:val="PlainTable2"/>
        <w:tblW w:w="8953" w:type="dxa"/>
        <w:jc w:val="center"/>
        <w:tblLook w:val="04A0"/>
      </w:tblPr>
      <w:tblGrid>
        <w:gridCol w:w="834"/>
        <w:gridCol w:w="1946"/>
        <w:gridCol w:w="2163"/>
        <w:gridCol w:w="1976"/>
        <w:gridCol w:w="2034"/>
      </w:tblGrid>
      <w:tr w:rsidR="00985C2D" w:rsidRPr="007D356D" w:rsidTr="00BB48E5">
        <w:trPr>
          <w:cnfStyle w:val="100000000000"/>
          <w:trHeight w:val="17"/>
          <w:jc w:val="center"/>
        </w:trPr>
        <w:tc>
          <w:tcPr>
            <w:cnfStyle w:val="001000000000"/>
            <w:tcW w:w="834" w:type="dxa"/>
            <w:tcBorders>
              <w:top w:val="single" w:sz="4" w:space="0" w:color="auto"/>
            </w:tcBorders>
            <w:noWrap/>
            <w:vAlign w:val="center"/>
            <w:hideMark/>
          </w:tcPr>
          <w:p w:rsidR="00985C2D" w:rsidRPr="00BB48E5" w:rsidRDefault="00985C2D" w:rsidP="00695D20">
            <w:pPr>
              <w:spacing w:line="360" w:lineRule="auto"/>
              <w:rPr>
                <w:rFonts w:ascii="Times New Roman" w:eastAsia="Times New Roman" w:hAnsi="Times New Roman"/>
                <w:color w:val="000000"/>
                <w:sz w:val="20"/>
                <w:szCs w:val="20"/>
                <w:lang w:eastAsia="fr-FR"/>
              </w:rPr>
            </w:pPr>
            <w:r w:rsidRPr="00BB48E5">
              <w:rPr>
                <w:rFonts w:ascii="Times New Roman" w:eastAsia="Times New Roman" w:hAnsi="Times New Roman"/>
                <w:color w:val="000000"/>
                <w:sz w:val="20"/>
                <w:szCs w:val="20"/>
                <w:lang w:eastAsia="fr-FR"/>
              </w:rPr>
              <w:t xml:space="preserve">Soil type </w:t>
            </w:r>
          </w:p>
        </w:tc>
        <w:tc>
          <w:tcPr>
            <w:tcW w:w="1946" w:type="dxa"/>
            <w:tcBorders>
              <w:top w:val="single" w:sz="4" w:space="0" w:color="auto"/>
            </w:tcBorders>
            <w:noWrap/>
            <w:vAlign w:val="center"/>
            <w:hideMark/>
          </w:tcPr>
          <w:p w:rsidR="00985C2D" w:rsidRPr="00BB48E5" w:rsidRDefault="00985C2D" w:rsidP="00955673">
            <w:pPr>
              <w:spacing w:line="360" w:lineRule="auto"/>
              <w:ind w:firstLine="284"/>
              <w:jc w:val="center"/>
              <w:cnfStyle w:val="100000000000"/>
              <w:rPr>
                <w:rFonts w:ascii="Times New Roman" w:eastAsia="Times New Roman" w:hAnsi="Times New Roman"/>
                <w:color w:val="000000"/>
                <w:sz w:val="20"/>
                <w:szCs w:val="20"/>
                <w:lang w:eastAsia="fr-FR"/>
              </w:rPr>
            </w:pPr>
            <w:r w:rsidRPr="00BB48E5">
              <w:rPr>
                <w:rFonts w:ascii="Times New Roman" w:eastAsia="Times New Roman" w:hAnsi="Times New Roman"/>
                <w:color w:val="000000"/>
                <w:sz w:val="20"/>
                <w:szCs w:val="20"/>
                <w:lang w:eastAsia="fr-FR"/>
              </w:rPr>
              <w:t>Treatment</w:t>
            </w:r>
          </w:p>
        </w:tc>
        <w:tc>
          <w:tcPr>
            <w:tcW w:w="2163" w:type="dxa"/>
            <w:tcBorders>
              <w:top w:val="single" w:sz="4" w:space="0" w:color="auto"/>
            </w:tcBorders>
            <w:noWrap/>
            <w:vAlign w:val="center"/>
            <w:hideMark/>
          </w:tcPr>
          <w:p w:rsidR="00985C2D" w:rsidRPr="00BB48E5" w:rsidRDefault="00087879" w:rsidP="00955673">
            <w:pPr>
              <w:spacing w:line="360" w:lineRule="auto"/>
              <w:ind w:firstLine="284"/>
              <w:jc w:val="center"/>
              <w:cnfStyle w:val="100000000000"/>
              <w:rPr>
                <w:rFonts w:ascii="Times New Roman" w:eastAsia="Times New Roman" w:hAnsi="Times New Roman"/>
                <w:color w:val="000000"/>
                <w:sz w:val="20"/>
                <w:szCs w:val="20"/>
                <w:lang w:val="en-US" w:eastAsia="fr-FR"/>
              </w:rPr>
            </w:pPr>
            <w:r w:rsidRPr="00BB48E5">
              <w:rPr>
                <w:rFonts w:ascii="Times New Roman" w:eastAsia="Times New Roman" w:hAnsi="Times New Roman"/>
                <w:color w:val="000000"/>
                <w:sz w:val="20"/>
                <w:szCs w:val="20"/>
                <w:lang w:val="en-US" w:eastAsia="fr-FR"/>
              </w:rPr>
              <w:t>Average tomato stem height (cm)</w:t>
            </w:r>
          </w:p>
        </w:tc>
        <w:tc>
          <w:tcPr>
            <w:tcW w:w="1976" w:type="dxa"/>
            <w:tcBorders>
              <w:top w:val="single" w:sz="4" w:space="0" w:color="auto"/>
            </w:tcBorders>
            <w:noWrap/>
            <w:vAlign w:val="center"/>
            <w:hideMark/>
          </w:tcPr>
          <w:p w:rsidR="00985C2D" w:rsidRPr="00BB48E5" w:rsidRDefault="00087879" w:rsidP="00955673">
            <w:pPr>
              <w:spacing w:line="360" w:lineRule="auto"/>
              <w:ind w:firstLine="284"/>
              <w:jc w:val="center"/>
              <w:cnfStyle w:val="100000000000"/>
              <w:rPr>
                <w:rFonts w:ascii="Times New Roman" w:eastAsia="Times New Roman" w:hAnsi="Times New Roman"/>
                <w:color w:val="000000"/>
                <w:sz w:val="20"/>
                <w:szCs w:val="20"/>
                <w:lang w:val="en-US" w:eastAsia="fr-FR"/>
              </w:rPr>
            </w:pPr>
            <w:r w:rsidRPr="00BB48E5">
              <w:rPr>
                <w:rFonts w:ascii="Times New Roman" w:eastAsia="Times New Roman" w:hAnsi="Times New Roman"/>
                <w:color w:val="000000"/>
                <w:sz w:val="20"/>
                <w:szCs w:val="20"/>
                <w:lang w:val="en-US" w:eastAsia="fr-FR"/>
              </w:rPr>
              <w:t>Average tomato stem collar diameter (mm)</w:t>
            </w:r>
          </w:p>
        </w:tc>
        <w:tc>
          <w:tcPr>
            <w:tcW w:w="2034" w:type="dxa"/>
            <w:tcBorders>
              <w:top w:val="single" w:sz="4" w:space="0" w:color="auto"/>
            </w:tcBorders>
            <w:noWrap/>
            <w:vAlign w:val="center"/>
            <w:hideMark/>
          </w:tcPr>
          <w:p w:rsidR="00985C2D" w:rsidRPr="00BB48E5" w:rsidRDefault="00087879" w:rsidP="00955673">
            <w:pPr>
              <w:spacing w:line="360" w:lineRule="auto"/>
              <w:ind w:firstLine="284"/>
              <w:jc w:val="center"/>
              <w:cnfStyle w:val="100000000000"/>
              <w:rPr>
                <w:rFonts w:ascii="Times New Roman" w:eastAsia="Times New Roman" w:hAnsi="Times New Roman"/>
                <w:color w:val="000000"/>
                <w:sz w:val="20"/>
                <w:szCs w:val="20"/>
                <w:lang w:val="en-US" w:eastAsia="fr-FR"/>
              </w:rPr>
            </w:pPr>
            <w:r w:rsidRPr="00BB48E5">
              <w:rPr>
                <w:rFonts w:ascii="Times New Roman" w:eastAsia="Times New Roman" w:hAnsi="Times New Roman"/>
                <w:color w:val="000000"/>
                <w:sz w:val="20"/>
                <w:szCs w:val="20"/>
                <w:lang w:val="en-US" w:eastAsia="fr-FR"/>
              </w:rPr>
              <w:t>Average number of leaves per tomato stem</w:t>
            </w:r>
          </w:p>
        </w:tc>
      </w:tr>
      <w:tr w:rsidR="00985C2D" w:rsidRPr="00BB48E5" w:rsidTr="00BB48E5">
        <w:trPr>
          <w:cnfStyle w:val="000000100000"/>
          <w:trHeight w:val="17"/>
          <w:jc w:val="center"/>
        </w:trPr>
        <w:tc>
          <w:tcPr>
            <w:cnfStyle w:val="001000000000"/>
            <w:tcW w:w="834" w:type="dxa"/>
            <w:vMerge w:val="restart"/>
            <w:noWrap/>
            <w:vAlign w:val="center"/>
            <w:hideMark/>
          </w:tcPr>
          <w:p w:rsidR="00985C2D" w:rsidRPr="00BB48E5" w:rsidRDefault="00985C2D" w:rsidP="00695D20">
            <w:pPr>
              <w:spacing w:line="360" w:lineRule="auto"/>
              <w:rPr>
                <w:rFonts w:ascii="Times New Roman" w:eastAsia="Times New Roman" w:hAnsi="Times New Roman"/>
                <w:b w:val="0"/>
                <w:bCs w:val="0"/>
                <w:color w:val="000000"/>
                <w:sz w:val="20"/>
                <w:szCs w:val="20"/>
                <w:lang w:eastAsia="fr-FR"/>
              </w:rPr>
            </w:pPr>
            <w:r w:rsidRPr="00BB48E5">
              <w:rPr>
                <w:rFonts w:ascii="Times New Roman" w:eastAsia="Times New Roman" w:hAnsi="Times New Roman"/>
                <w:b w:val="0"/>
                <w:bCs w:val="0"/>
                <w:color w:val="000000"/>
                <w:sz w:val="20"/>
                <w:szCs w:val="20"/>
                <w:lang w:eastAsia="fr-FR"/>
              </w:rPr>
              <w:lastRenderedPageBreak/>
              <w:t>Soil-Y</w:t>
            </w:r>
          </w:p>
        </w:tc>
        <w:tc>
          <w:tcPr>
            <w:tcW w:w="1946" w:type="dxa"/>
            <w:noWrap/>
            <w:vAlign w:val="center"/>
            <w:hideMark/>
          </w:tcPr>
          <w:p w:rsidR="00985C2D" w:rsidRPr="00BB48E5" w:rsidRDefault="00985C2D" w:rsidP="00BB48E5">
            <w:pPr>
              <w:spacing w:line="360" w:lineRule="auto"/>
              <w:ind w:firstLine="284"/>
              <w:jc w:val="center"/>
              <w:cnfStyle w:val="000000100000"/>
              <w:rPr>
                <w:rFonts w:ascii="Times New Roman" w:eastAsia="Times New Roman" w:hAnsi="Times New Roman"/>
                <w:color w:val="000000"/>
                <w:sz w:val="20"/>
                <w:szCs w:val="20"/>
                <w:lang w:eastAsia="fr-FR"/>
              </w:rPr>
            </w:pPr>
            <w:r w:rsidRPr="00BB48E5">
              <w:rPr>
                <w:rFonts w:ascii="Times New Roman" w:eastAsia="Times New Roman" w:hAnsi="Times New Roman"/>
                <w:color w:val="000000"/>
                <w:sz w:val="20"/>
                <w:szCs w:val="20"/>
                <w:lang w:eastAsia="fr-FR"/>
              </w:rPr>
              <w:t>2 % biochar</w:t>
            </w:r>
          </w:p>
        </w:tc>
        <w:tc>
          <w:tcPr>
            <w:tcW w:w="2163" w:type="dxa"/>
            <w:noWrap/>
            <w:vAlign w:val="center"/>
            <w:hideMark/>
          </w:tcPr>
          <w:p w:rsidR="00985C2D" w:rsidRPr="00BB48E5" w:rsidRDefault="00985C2D" w:rsidP="00955673">
            <w:pPr>
              <w:spacing w:line="360" w:lineRule="auto"/>
              <w:ind w:firstLine="284"/>
              <w:jc w:val="center"/>
              <w:cnfStyle w:val="000000100000"/>
              <w:rPr>
                <w:rFonts w:ascii="Times New Roman" w:eastAsia="Times New Roman" w:hAnsi="Times New Roman"/>
                <w:color w:val="000000"/>
                <w:sz w:val="20"/>
                <w:szCs w:val="20"/>
                <w:lang w:eastAsia="fr-FR"/>
              </w:rPr>
            </w:pPr>
            <w:r w:rsidRPr="00BB48E5">
              <w:rPr>
                <w:rFonts w:ascii="Times New Roman" w:eastAsia="Times New Roman" w:hAnsi="Times New Roman"/>
                <w:color w:val="000000"/>
                <w:sz w:val="20"/>
                <w:szCs w:val="20"/>
                <w:lang w:eastAsia="fr-FR"/>
              </w:rPr>
              <w:t>120±4</w:t>
            </w:r>
            <w:r w:rsidR="00087879" w:rsidRPr="00BB48E5">
              <w:rPr>
                <w:rFonts w:ascii="Times New Roman" w:eastAsia="Times New Roman" w:hAnsi="Times New Roman"/>
                <w:color w:val="000000"/>
                <w:sz w:val="20"/>
                <w:szCs w:val="20"/>
                <w:lang w:eastAsia="fr-FR"/>
              </w:rPr>
              <w:t>.</w:t>
            </w:r>
            <w:r w:rsidRPr="00BB48E5">
              <w:rPr>
                <w:rFonts w:ascii="Times New Roman" w:eastAsia="Times New Roman" w:hAnsi="Times New Roman"/>
                <w:color w:val="000000"/>
                <w:sz w:val="20"/>
                <w:szCs w:val="20"/>
                <w:lang w:eastAsia="fr-FR"/>
              </w:rPr>
              <w:t>36</w:t>
            </w:r>
            <w:r w:rsidRPr="00BB48E5">
              <w:rPr>
                <w:rFonts w:ascii="Times New Roman" w:eastAsia="Times New Roman" w:hAnsi="Times New Roman"/>
                <w:color w:val="000000"/>
                <w:sz w:val="20"/>
                <w:szCs w:val="20"/>
                <w:vertAlign w:val="superscript"/>
                <w:lang w:eastAsia="fr-FR"/>
              </w:rPr>
              <w:t>a</w:t>
            </w:r>
          </w:p>
        </w:tc>
        <w:tc>
          <w:tcPr>
            <w:tcW w:w="1976" w:type="dxa"/>
            <w:noWrap/>
            <w:vAlign w:val="center"/>
            <w:hideMark/>
          </w:tcPr>
          <w:p w:rsidR="00985C2D" w:rsidRPr="00BB48E5" w:rsidRDefault="00985C2D" w:rsidP="00955673">
            <w:pPr>
              <w:spacing w:line="360" w:lineRule="auto"/>
              <w:ind w:firstLine="284"/>
              <w:jc w:val="center"/>
              <w:cnfStyle w:val="000000100000"/>
              <w:rPr>
                <w:rFonts w:ascii="Times New Roman" w:eastAsia="Times New Roman" w:hAnsi="Times New Roman"/>
                <w:color w:val="000000"/>
                <w:sz w:val="20"/>
                <w:szCs w:val="20"/>
                <w:lang w:eastAsia="fr-FR"/>
              </w:rPr>
            </w:pPr>
            <w:r w:rsidRPr="00BB48E5">
              <w:rPr>
                <w:rFonts w:ascii="Times New Roman" w:eastAsia="Times New Roman" w:hAnsi="Times New Roman"/>
                <w:color w:val="000000"/>
                <w:sz w:val="20"/>
                <w:szCs w:val="20"/>
                <w:lang w:eastAsia="fr-FR"/>
              </w:rPr>
              <w:t>4</w:t>
            </w:r>
            <w:r w:rsidR="00087879" w:rsidRPr="00BB48E5">
              <w:rPr>
                <w:rFonts w:ascii="Times New Roman" w:eastAsia="Times New Roman" w:hAnsi="Times New Roman"/>
                <w:color w:val="000000"/>
                <w:sz w:val="20"/>
                <w:szCs w:val="20"/>
                <w:lang w:eastAsia="fr-FR"/>
              </w:rPr>
              <w:t>.</w:t>
            </w:r>
            <w:r w:rsidRPr="00BB48E5">
              <w:rPr>
                <w:rFonts w:ascii="Times New Roman" w:eastAsia="Times New Roman" w:hAnsi="Times New Roman"/>
                <w:color w:val="000000"/>
                <w:sz w:val="20"/>
                <w:szCs w:val="20"/>
                <w:lang w:eastAsia="fr-FR"/>
              </w:rPr>
              <w:t>9±0</w:t>
            </w:r>
            <w:r w:rsidR="00087879" w:rsidRPr="00BB48E5">
              <w:rPr>
                <w:rFonts w:ascii="Times New Roman" w:eastAsia="Times New Roman" w:hAnsi="Times New Roman"/>
                <w:color w:val="000000"/>
                <w:sz w:val="20"/>
                <w:szCs w:val="20"/>
                <w:lang w:eastAsia="fr-FR"/>
              </w:rPr>
              <w:t>.</w:t>
            </w:r>
            <w:r w:rsidRPr="00BB48E5">
              <w:rPr>
                <w:rFonts w:ascii="Times New Roman" w:eastAsia="Times New Roman" w:hAnsi="Times New Roman"/>
                <w:color w:val="000000"/>
                <w:sz w:val="20"/>
                <w:szCs w:val="20"/>
                <w:lang w:eastAsia="fr-FR"/>
              </w:rPr>
              <w:t>61</w:t>
            </w:r>
            <w:r w:rsidRPr="00BB48E5">
              <w:rPr>
                <w:rFonts w:ascii="Times New Roman" w:eastAsia="Times New Roman" w:hAnsi="Times New Roman"/>
                <w:color w:val="000000"/>
                <w:sz w:val="20"/>
                <w:szCs w:val="20"/>
                <w:vertAlign w:val="superscript"/>
                <w:lang w:eastAsia="fr-FR"/>
              </w:rPr>
              <w:t>a</w:t>
            </w:r>
          </w:p>
        </w:tc>
        <w:tc>
          <w:tcPr>
            <w:tcW w:w="2034" w:type="dxa"/>
            <w:noWrap/>
            <w:vAlign w:val="center"/>
            <w:hideMark/>
          </w:tcPr>
          <w:p w:rsidR="00985C2D" w:rsidRPr="00BB48E5" w:rsidRDefault="00985C2D" w:rsidP="00955673">
            <w:pPr>
              <w:spacing w:line="360" w:lineRule="auto"/>
              <w:ind w:firstLine="284"/>
              <w:jc w:val="center"/>
              <w:cnfStyle w:val="000000100000"/>
              <w:rPr>
                <w:rFonts w:ascii="Times New Roman" w:eastAsia="Times New Roman" w:hAnsi="Times New Roman"/>
                <w:color w:val="000000"/>
                <w:sz w:val="20"/>
                <w:szCs w:val="20"/>
                <w:lang w:eastAsia="fr-FR"/>
              </w:rPr>
            </w:pPr>
            <w:r w:rsidRPr="00BB48E5">
              <w:rPr>
                <w:rFonts w:ascii="Times New Roman" w:eastAsia="Times New Roman" w:hAnsi="Times New Roman"/>
                <w:color w:val="000000"/>
                <w:sz w:val="20"/>
                <w:szCs w:val="20"/>
                <w:lang w:eastAsia="fr-FR"/>
              </w:rPr>
              <w:t>44</w:t>
            </w:r>
            <w:r w:rsidR="00087879" w:rsidRPr="00BB48E5">
              <w:rPr>
                <w:rFonts w:ascii="Times New Roman" w:eastAsia="Times New Roman" w:hAnsi="Times New Roman"/>
                <w:color w:val="000000"/>
                <w:sz w:val="20"/>
                <w:szCs w:val="20"/>
                <w:lang w:eastAsia="fr-FR"/>
              </w:rPr>
              <w:t>.</w:t>
            </w:r>
            <w:r w:rsidRPr="00BB48E5">
              <w:rPr>
                <w:rFonts w:ascii="Times New Roman" w:eastAsia="Times New Roman" w:hAnsi="Times New Roman"/>
                <w:color w:val="000000"/>
                <w:sz w:val="20"/>
                <w:szCs w:val="20"/>
                <w:lang w:eastAsia="fr-FR"/>
              </w:rPr>
              <w:t>33±3</w:t>
            </w:r>
            <w:r w:rsidR="00087879" w:rsidRPr="00BB48E5">
              <w:rPr>
                <w:rFonts w:ascii="Times New Roman" w:eastAsia="Times New Roman" w:hAnsi="Times New Roman"/>
                <w:color w:val="000000"/>
                <w:sz w:val="20"/>
                <w:szCs w:val="20"/>
                <w:lang w:eastAsia="fr-FR"/>
              </w:rPr>
              <w:t>.</w:t>
            </w:r>
            <w:r w:rsidRPr="00BB48E5">
              <w:rPr>
                <w:rFonts w:ascii="Times New Roman" w:eastAsia="Times New Roman" w:hAnsi="Times New Roman"/>
                <w:color w:val="000000"/>
                <w:sz w:val="20"/>
                <w:szCs w:val="20"/>
                <w:lang w:eastAsia="fr-FR"/>
              </w:rPr>
              <w:t>21</w:t>
            </w:r>
            <w:r w:rsidRPr="00BB48E5">
              <w:rPr>
                <w:rFonts w:ascii="Times New Roman" w:eastAsia="Times New Roman" w:hAnsi="Times New Roman"/>
                <w:color w:val="000000"/>
                <w:sz w:val="20"/>
                <w:szCs w:val="20"/>
                <w:vertAlign w:val="superscript"/>
                <w:lang w:eastAsia="fr-FR"/>
              </w:rPr>
              <w:t>a</w:t>
            </w:r>
          </w:p>
        </w:tc>
      </w:tr>
      <w:tr w:rsidR="00985C2D" w:rsidRPr="00BB48E5" w:rsidTr="00BB48E5">
        <w:trPr>
          <w:trHeight w:val="17"/>
          <w:jc w:val="center"/>
        </w:trPr>
        <w:tc>
          <w:tcPr>
            <w:cnfStyle w:val="001000000000"/>
            <w:tcW w:w="834" w:type="dxa"/>
            <w:vMerge/>
            <w:vAlign w:val="center"/>
            <w:hideMark/>
          </w:tcPr>
          <w:p w:rsidR="00985C2D" w:rsidRPr="00BB48E5" w:rsidRDefault="00985C2D" w:rsidP="00955673">
            <w:pPr>
              <w:spacing w:line="360" w:lineRule="auto"/>
              <w:ind w:firstLine="284"/>
              <w:jc w:val="center"/>
              <w:rPr>
                <w:rFonts w:ascii="Times New Roman" w:eastAsia="Times New Roman" w:hAnsi="Times New Roman"/>
                <w:b w:val="0"/>
                <w:bCs w:val="0"/>
                <w:color w:val="000000"/>
                <w:sz w:val="20"/>
                <w:szCs w:val="20"/>
                <w:lang w:eastAsia="fr-FR"/>
              </w:rPr>
            </w:pPr>
          </w:p>
        </w:tc>
        <w:tc>
          <w:tcPr>
            <w:tcW w:w="1946" w:type="dxa"/>
            <w:noWrap/>
            <w:vAlign w:val="center"/>
            <w:hideMark/>
          </w:tcPr>
          <w:p w:rsidR="00985C2D" w:rsidRPr="00BB48E5" w:rsidRDefault="00985C2D" w:rsidP="00BB48E5">
            <w:pPr>
              <w:spacing w:line="360" w:lineRule="auto"/>
              <w:ind w:firstLine="284"/>
              <w:jc w:val="center"/>
              <w:cnfStyle w:val="000000000000"/>
              <w:rPr>
                <w:rFonts w:ascii="Times New Roman" w:eastAsia="Times New Roman" w:hAnsi="Times New Roman"/>
                <w:color w:val="000000"/>
                <w:sz w:val="20"/>
                <w:szCs w:val="20"/>
                <w:lang w:eastAsia="fr-FR"/>
              </w:rPr>
            </w:pPr>
            <w:r w:rsidRPr="00BB48E5">
              <w:rPr>
                <w:rFonts w:ascii="Times New Roman" w:eastAsia="Times New Roman" w:hAnsi="Times New Roman"/>
                <w:color w:val="000000"/>
                <w:sz w:val="20"/>
                <w:szCs w:val="20"/>
                <w:lang w:eastAsia="fr-FR"/>
              </w:rPr>
              <w:t>5 % biochar</w:t>
            </w:r>
          </w:p>
        </w:tc>
        <w:tc>
          <w:tcPr>
            <w:tcW w:w="2163" w:type="dxa"/>
            <w:noWrap/>
            <w:vAlign w:val="center"/>
            <w:hideMark/>
          </w:tcPr>
          <w:p w:rsidR="00985C2D" w:rsidRPr="00BB48E5" w:rsidRDefault="00985C2D" w:rsidP="00955673">
            <w:pPr>
              <w:spacing w:line="360" w:lineRule="auto"/>
              <w:ind w:firstLine="284"/>
              <w:jc w:val="center"/>
              <w:cnfStyle w:val="000000000000"/>
              <w:rPr>
                <w:rFonts w:ascii="Times New Roman" w:eastAsia="Times New Roman" w:hAnsi="Times New Roman"/>
                <w:color w:val="000000"/>
                <w:sz w:val="20"/>
                <w:szCs w:val="20"/>
                <w:lang w:eastAsia="fr-FR"/>
              </w:rPr>
            </w:pPr>
            <w:r w:rsidRPr="00BB48E5">
              <w:rPr>
                <w:rFonts w:ascii="Times New Roman" w:eastAsia="Times New Roman" w:hAnsi="Times New Roman"/>
                <w:color w:val="000000"/>
                <w:sz w:val="20"/>
                <w:szCs w:val="20"/>
                <w:lang w:eastAsia="fr-FR"/>
              </w:rPr>
              <w:t>76</w:t>
            </w:r>
            <w:r w:rsidR="00087879" w:rsidRPr="00BB48E5">
              <w:rPr>
                <w:rFonts w:ascii="Times New Roman" w:eastAsia="Times New Roman" w:hAnsi="Times New Roman"/>
                <w:color w:val="000000"/>
                <w:sz w:val="20"/>
                <w:szCs w:val="20"/>
                <w:lang w:eastAsia="fr-FR"/>
              </w:rPr>
              <w:t>.</w:t>
            </w:r>
            <w:r w:rsidRPr="00BB48E5">
              <w:rPr>
                <w:rFonts w:ascii="Times New Roman" w:eastAsia="Times New Roman" w:hAnsi="Times New Roman"/>
                <w:color w:val="000000"/>
                <w:sz w:val="20"/>
                <w:szCs w:val="20"/>
                <w:lang w:eastAsia="fr-FR"/>
              </w:rPr>
              <w:t>67±2</w:t>
            </w:r>
            <w:r w:rsidR="00087879" w:rsidRPr="00BB48E5">
              <w:rPr>
                <w:rFonts w:ascii="Times New Roman" w:eastAsia="Times New Roman" w:hAnsi="Times New Roman"/>
                <w:color w:val="000000"/>
                <w:sz w:val="20"/>
                <w:szCs w:val="20"/>
                <w:lang w:eastAsia="fr-FR"/>
              </w:rPr>
              <w:t>.</w:t>
            </w:r>
            <w:r w:rsidRPr="00BB48E5">
              <w:rPr>
                <w:rFonts w:ascii="Times New Roman" w:eastAsia="Times New Roman" w:hAnsi="Times New Roman"/>
                <w:color w:val="000000"/>
                <w:sz w:val="20"/>
                <w:szCs w:val="20"/>
                <w:lang w:eastAsia="fr-FR"/>
              </w:rPr>
              <w:t>89</w:t>
            </w:r>
            <w:r w:rsidRPr="00BB48E5">
              <w:rPr>
                <w:rFonts w:ascii="Times New Roman" w:eastAsia="Times New Roman" w:hAnsi="Times New Roman"/>
                <w:color w:val="000000"/>
                <w:sz w:val="20"/>
                <w:szCs w:val="20"/>
                <w:vertAlign w:val="superscript"/>
                <w:lang w:eastAsia="fr-FR"/>
              </w:rPr>
              <w:t>c</w:t>
            </w:r>
          </w:p>
        </w:tc>
        <w:tc>
          <w:tcPr>
            <w:tcW w:w="1976" w:type="dxa"/>
            <w:noWrap/>
            <w:vAlign w:val="center"/>
            <w:hideMark/>
          </w:tcPr>
          <w:p w:rsidR="00985C2D" w:rsidRPr="00BB48E5" w:rsidRDefault="00985C2D" w:rsidP="00955673">
            <w:pPr>
              <w:spacing w:line="360" w:lineRule="auto"/>
              <w:ind w:firstLine="284"/>
              <w:jc w:val="center"/>
              <w:cnfStyle w:val="000000000000"/>
              <w:rPr>
                <w:rFonts w:ascii="Times New Roman" w:eastAsia="Times New Roman" w:hAnsi="Times New Roman"/>
                <w:color w:val="000000"/>
                <w:sz w:val="20"/>
                <w:szCs w:val="20"/>
                <w:lang w:eastAsia="fr-FR"/>
              </w:rPr>
            </w:pPr>
            <w:r w:rsidRPr="00BB48E5">
              <w:rPr>
                <w:rFonts w:ascii="Times New Roman" w:eastAsia="Times New Roman" w:hAnsi="Times New Roman"/>
                <w:color w:val="000000"/>
                <w:sz w:val="20"/>
                <w:szCs w:val="20"/>
                <w:lang w:eastAsia="fr-FR"/>
              </w:rPr>
              <w:t>3</w:t>
            </w:r>
            <w:r w:rsidR="00087879" w:rsidRPr="00BB48E5">
              <w:rPr>
                <w:rFonts w:ascii="Times New Roman" w:eastAsia="Times New Roman" w:hAnsi="Times New Roman"/>
                <w:color w:val="000000"/>
                <w:sz w:val="20"/>
                <w:szCs w:val="20"/>
                <w:lang w:eastAsia="fr-FR"/>
              </w:rPr>
              <w:t>.</w:t>
            </w:r>
            <w:r w:rsidRPr="00BB48E5">
              <w:rPr>
                <w:rFonts w:ascii="Times New Roman" w:eastAsia="Times New Roman" w:hAnsi="Times New Roman"/>
                <w:color w:val="000000"/>
                <w:sz w:val="20"/>
                <w:szCs w:val="20"/>
                <w:lang w:eastAsia="fr-FR"/>
              </w:rPr>
              <w:t>4±0</w:t>
            </w:r>
            <w:r w:rsidR="00087879" w:rsidRPr="00BB48E5">
              <w:rPr>
                <w:rFonts w:ascii="Times New Roman" w:eastAsia="Times New Roman" w:hAnsi="Times New Roman"/>
                <w:color w:val="000000"/>
                <w:sz w:val="20"/>
                <w:szCs w:val="20"/>
                <w:lang w:eastAsia="fr-FR"/>
              </w:rPr>
              <w:t>.</w:t>
            </w:r>
            <w:r w:rsidRPr="00BB48E5">
              <w:rPr>
                <w:rFonts w:ascii="Times New Roman" w:eastAsia="Times New Roman" w:hAnsi="Times New Roman"/>
                <w:color w:val="000000"/>
                <w:sz w:val="20"/>
                <w:szCs w:val="20"/>
                <w:lang w:eastAsia="fr-FR"/>
              </w:rPr>
              <w:t>72</w:t>
            </w:r>
            <w:r w:rsidRPr="00BB48E5">
              <w:rPr>
                <w:rFonts w:ascii="Times New Roman" w:eastAsia="Times New Roman" w:hAnsi="Times New Roman"/>
                <w:color w:val="000000"/>
                <w:sz w:val="20"/>
                <w:szCs w:val="20"/>
                <w:vertAlign w:val="superscript"/>
                <w:lang w:eastAsia="fr-FR"/>
              </w:rPr>
              <w:t>b</w:t>
            </w:r>
          </w:p>
        </w:tc>
        <w:tc>
          <w:tcPr>
            <w:tcW w:w="2034" w:type="dxa"/>
            <w:noWrap/>
            <w:vAlign w:val="center"/>
            <w:hideMark/>
          </w:tcPr>
          <w:p w:rsidR="00985C2D" w:rsidRPr="00BB48E5" w:rsidRDefault="00985C2D" w:rsidP="00955673">
            <w:pPr>
              <w:spacing w:line="360" w:lineRule="auto"/>
              <w:ind w:firstLine="284"/>
              <w:jc w:val="center"/>
              <w:cnfStyle w:val="000000000000"/>
              <w:rPr>
                <w:rFonts w:ascii="Times New Roman" w:eastAsia="Times New Roman" w:hAnsi="Times New Roman"/>
                <w:color w:val="000000"/>
                <w:sz w:val="20"/>
                <w:szCs w:val="20"/>
                <w:lang w:eastAsia="fr-FR"/>
              </w:rPr>
            </w:pPr>
            <w:r w:rsidRPr="00BB48E5">
              <w:rPr>
                <w:rFonts w:ascii="Times New Roman" w:eastAsia="Times New Roman" w:hAnsi="Times New Roman"/>
                <w:color w:val="000000"/>
                <w:sz w:val="20"/>
                <w:szCs w:val="20"/>
                <w:lang w:eastAsia="fr-FR"/>
              </w:rPr>
              <w:t>19±10</w:t>
            </w:r>
            <w:r w:rsidRPr="00BB48E5">
              <w:rPr>
                <w:rFonts w:ascii="Times New Roman" w:eastAsia="Times New Roman" w:hAnsi="Times New Roman"/>
                <w:color w:val="000000"/>
                <w:sz w:val="20"/>
                <w:szCs w:val="20"/>
                <w:vertAlign w:val="superscript"/>
                <w:lang w:eastAsia="fr-FR"/>
              </w:rPr>
              <w:t>b</w:t>
            </w:r>
          </w:p>
        </w:tc>
      </w:tr>
      <w:tr w:rsidR="00985C2D" w:rsidRPr="00BB48E5" w:rsidTr="00BB48E5">
        <w:trPr>
          <w:cnfStyle w:val="000000100000"/>
          <w:trHeight w:val="17"/>
          <w:jc w:val="center"/>
        </w:trPr>
        <w:tc>
          <w:tcPr>
            <w:cnfStyle w:val="001000000000"/>
            <w:tcW w:w="834" w:type="dxa"/>
            <w:vMerge/>
            <w:vAlign w:val="center"/>
            <w:hideMark/>
          </w:tcPr>
          <w:p w:rsidR="00985C2D" w:rsidRPr="00BB48E5" w:rsidRDefault="00985C2D" w:rsidP="00955673">
            <w:pPr>
              <w:spacing w:line="360" w:lineRule="auto"/>
              <w:ind w:firstLine="284"/>
              <w:jc w:val="center"/>
              <w:rPr>
                <w:rFonts w:ascii="Times New Roman" w:eastAsia="Times New Roman" w:hAnsi="Times New Roman"/>
                <w:b w:val="0"/>
                <w:bCs w:val="0"/>
                <w:color w:val="000000"/>
                <w:sz w:val="20"/>
                <w:szCs w:val="20"/>
                <w:lang w:eastAsia="fr-FR"/>
              </w:rPr>
            </w:pPr>
          </w:p>
        </w:tc>
        <w:tc>
          <w:tcPr>
            <w:tcW w:w="1946" w:type="dxa"/>
            <w:noWrap/>
            <w:vAlign w:val="center"/>
            <w:hideMark/>
          </w:tcPr>
          <w:p w:rsidR="00985C2D" w:rsidRPr="00BB48E5" w:rsidRDefault="00985C2D" w:rsidP="00BB48E5">
            <w:pPr>
              <w:spacing w:line="360" w:lineRule="auto"/>
              <w:ind w:firstLine="284"/>
              <w:jc w:val="center"/>
              <w:cnfStyle w:val="000000100000"/>
              <w:rPr>
                <w:rFonts w:ascii="Times New Roman" w:eastAsia="Times New Roman" w:hAnsi="Times New Roman"/>
                <w:color w:val="000000"/>
                <w:sz w:val="20"/>
                <w:szCs w:val="20"/>
                <w:lang w:eastAsia="fr-FR"/>
              </w:rPr>
            </w:pPr>
            <w:r w:rsidRPr="00BB48E5">
              <w:rPr>
                <w:rFonts w:ascii="Times New Roman" w:eastAsia="Times New Roman" w:hAnsi="Times New Roman"/>
                <w:color w:val="000000"/>
                <w:sz w:val="20"/>
                <w:szCs w:val="20"/>
                <w:lang w:eastAsia="fr-FR"/>
              </w:rPr>
              <w:t>10 % biochar</w:t>
            </w:r>
          </w:p>
        </w:tc>
        <w:tc>
          <w:tcPr>
            <w:tcW w:w="2163" w:type="dxa"/>
            <w:noWrap/>
            <w:vAlign w:val="center"/>
            <w:hideMark/>
          </w:tcPr>
          <w:p w:rsidR="00985C2D" w:rsidRPr="00BB48E5" w:rsidRDefault="00985C2D" w:rsidP="00955673">
            <w:pPr>
              <w:spacing w:line="360" w:lineRule="auto"/>
              <w:ind w:firstLine="284"/>
              <w:jc w:val="center"/>
              <w:cnfStyle w:val="000000100000"/>
              <w:rPr>
                <w:rFonts w:ascii="Times New Roman" w:eastAsia="Times New Roman" w:hAnsi="Times New Roman"/>
                <w:color w:val="000000"/>
                <w:sz w:val="20"/>
                <w:szCs w:val="20"/>
                <w:lang w:eastAsia="fr-FR"/>
              </w:rPr>
            </w:pPr>
            <w:r w:rsidRPr="00BB48E5">
              <w:rPr>
                <w:rFonts w:ascii="Times New Roman" w:eastAsia="Times New Roman" w:hAnsi="Times New Roman"/>
                <w:color w:val="000000"/>
                <w:sz w:val="20"/>
                <w:szCs w:val="20"/>
                <w:lang w:eastAsia="fr-FR"/>
              </w:rPr>
              <w:t>89</w:t>
            </w:r>
            <w:r w:rsidR="00087879" w:rsidRPr="00BB48E5">
              <w:rPr>
                <w:rFonts w:ascii="Times New Roman" w:eastAsia="Times New Roman" w:hAnsi="Times New Roman"/>
                <w:color w:val="000000"/>
                <w:sz w:val="20"/>
                <w:szCs w:val="20"/>
                <w:lang w:eastAsia="fr-FR"/>
              </w:rPr>
              <w:t>.</w:t>
            </w:r>
            <w:r w:rsidRPr="00BB48E5">
              <w:rPr>
                <w:rFonts w:ascii="Times New Roman" w:eastAsia="Times New Roman" w:hAnsi="Times New Roman"/>
                <w:color w:val="000000"/>
                <w:sz w:val="20"/>
                <w:szCs w:val="20"/>
                <w:lang w:eastAsia="fr-FR"/>
              </w:rPr>
              <w:t>33±8</w:t>
            </w:r>
            <w:r w:rsidR="00087879" w:rsidRPr="00BB48E5">
              <w:rPr>
                <w:rFonts w:ascii="Times New Roman" w:eastAsia="Times New Roman" w:hAnsi="Times New Roman"/>
                <w:color w:val="000000"/>
                <w:sz w:val="20"/>
                <w:szCs w:val="20"/>
                <w:lang w:eastAsia="fr-FR"/>
              </w:rPr>
              <w:t>.</w:t>
            </w:r>
            <w:r w:rsidRPr="00BB48E5">
              <w:rPr>
                <w:rFonts w:ascii="Times New Roman" w:eastAsia="Times New Roman" w:hAnsi="Times New Roman"/>
                <w:color w:val="000000"/>
                <w:sz w:val="20"/>
                <w:szCs w:val="20"/>
                <w:lang w:eastAsia="fr-FR"/>
              </w:rPr>
              <w:t>14</w:t>
            </w:r>
            <w:r w:rsidRPr="00BB48E5">
              <w:rPr>
                <w:rFonts w:ascii="Times New Roman" w:eastAsia="Times New Roman" w:hAnsi="Times New Roman"/>
                <w:color w:val="000000"/>
                <w:sz w:val="20"/>
                <w:szCs w:val="20"/>
                <w:vertAlign w:val="superscript"/>
                <w:lang w:eastAsia="fr-FR"/>
              </w:rPr>
              <w:t>b</w:t>
            </w:r>
          </w:p>
        </w:tc>
        <w:tc>
          <w:tcPr>
            <w:tcW w:w="1976" w:type="dxa"/>
            <w:noWrap/>
            <w:vAlign w:val="center"/>
            <w:hideMark/>
          </w:tcPr>
          <w:p w:rsidR="00985C2D" w:rsidRPr="00BB48E5" w:rsidRDefault="00985C2D" w:rsidP="00955673">
            <w:pPr>
              <w:spacing w:line="360" w:lineRule="auto"/>
              <w:ind w:firstLine="284"/>
              <w:jc w:val="center"/>
              <w:cnfStyle w:val="000000100000"/>
              <w:rPr>
                <w:rFonts w:ascii="Times New Roman" w:eastAsia="Times New Roman" w:hAnsi="Times New Roman"/>
                <w:color w:val="000000"/>
                <w:sz w:val="20"/>
                <w:szCs w:val="20"/>
                <w:lang w:eastAsia="fr-FR"/>
              </w:rPr>
            </w:pPr>
            <w:r w:rsidRPr="00BB48E5">
              <w:rPr>
                <w:rFonts w:ascii="Times New Roman" w:eastAsia="Times New Roman" w:hAnsi="Times New Roman"/>
                <w:color w:val="000000"/>
                <w:sz w:val="20"/>
                <w:szCs w:val="20"/>
                <w:lang w:eastAsia="fr-FR"/>
              </w:rPr>
              <w:t>3</w:t>
            </w:r>
            <w:r w:rsidR="00087879" w:rsidRPr="00BB48E5">
              <w:rPr>
                <w:rFonts w:ascii="Times New Roman" w:eastAsia="Times New Roman" w:hAnsi="Times New Roman"/>
                <w:color w:val="000000"/>
                <w:sz w:val="20"/>
                <w:szCs w:val="20"/>
                <w:lang w:eastAsia="fr-FR"/>
              </w:rPr>
              <w:t>.</w:t>
            </w:r>
            <w:r w:rsidRPr="00BB48E5">
              <w:rPr>
                <w:rFonts w:ascii="Times New Roman" w:eastAsia="Times New Roman" w:hAnsi="Times New Roman"/>
                <w:color w:val="000000"/>
                <w:sz w:val="20"/>
                <w:szCs w:val="20"/>
                <w:lang w:eastAsia="fr-FR"/>
              </w:rPr>
              <w:t>93±0</w:t>
            </w:r>
            <w:r w:rsidR="00087879" w:rsidRPr="00BB48E5">
              <w:rPr>
                <w:rFonts w:ascii="Times New Roman" w:eastAsia="Times New Roman" w:hAnsi="Times New Roman"/>
                <w:color w:val="000000"/>
                <w:sz w:val="20"/>
                <w:szCs w:val="20"/>
                <w:lang w:eastAsia="fr-FR"/>
              </w:rPr>
              <w:t>.</w:t>
            </w:r>
            <w:r w:rsidRPr="00BB48E5">
              <w:rPr>
                <w:rFonts w:ascii="Times New Roman" w:eastAsia="Times New Roman" w:hAnsi="Times New Roman"/>
                <w:color w:val="000000"/>
                <w:sz w:val="20"/>
                <w:szCs w:val="20"/>
                <w:lang w:eastAsia="fr-FR"/>
              </w:rPr>
              <w:t>32</w:t>
            </w:r>
            <w:r w:rsidRPr="00BB48E5">
              <w:rPr>
                <w:rFonts w:ascii="Times New Roman" w:eastAsia="Times New Roman" w:hAnsi="Times New Roman"/>
                <w:color w:val="000000"/>
                <w:sz w:val="20"/>
                <w:szCs w:val="20"/>
                <w:vertAlign w:val="superscript"/>
                <w:lang w:eastAsia="fr-FR"/>
              </w:rPr>
              <w:t>ab</w:t>
            </w:r>
          </w:p>
        </w:tc>
        <w:tc>
          <w:tcPr>
            <w:tcW w:w="2034" w:type="dxa"/>
            <w:noWrap/>
            <w:vAlign w:val="center"/>
            <w:hideMark/>
          </w:tcPr>
          <w:p w:rsidR="00985C2D" w:rsidRPr="00BB48E5" w:rsidRDefault="00985C2D" w:rsidP="00955673">
            <w:pPr>
              <w:spacing w:line="360" w:lineRule="auto"/>
              <w:ind w:firstLine="284"/>
              <w:jc w:val="center"/>
              <w:cnfStyle w:val="000000100000"/>
              <w:rPr>
                <w:rFonts w:ascii="Times New Roman" w:eastAsia="Times New Roman" w:hAnsi="Times New Roman"/>
                <w:color w:val="000000"/>
                <w:sz w:val="20"/>
                <w:szCs w:val="20"/>
                <w:lang w:eastAsia="fr-FR"/>
              </w:rPr>
            </w:pPr>
            <w:r w:rsidRPr="00BB48E5">
              <w:rPr>
                <w:rFonts w:ascii="Times New Roman" w:eastAsia="Times New Roman" w:hAnsi="Times New Roman"/>
                <w:color w:val="000000"/>
                <w:sz w:val="20"/>
                <w:szCs w:val="20"/>
                <w:lang w:eastAsia="fr-FR"/>
              </w:rPr>
              <w:t>21±10</w:t>
            </w:r>
            <w:r w:rsidRPr="00BB48E5">
              <w:rPr>
                <w:rFonts w:ascii="Times New Roman" w:eastAsia="Times New Roman" w:hAnsi="Times New Roman"/>
                <w:color w:val="000000"/>
                <w:sz w:val="20"/>
                <w:szCs w:val="20"/>
                <w:vertAlign w:val="superscript"/>
                <w:lang w:eastAsia="fr-FR"/>
              </w:rPr>
              <w:t>b</w:t>
            </w:r>
          </w:p>
        </w:tc>
      </w:tr>
      <w:tr w:rsidR="00985C2D" w:rsidRPr="00BB48E5" w:rsidTr="00BB48E5">
        <w:trPr>
          <w:trHeight w:val="17"/>
          <w:jc w:val="center"/>
        </w:trPr>
        <w:tc>
          <w:tcPr>
            <w:cnfStyle w:val="001000000000"/>
            <w:tcW w:w="834" w:type="dxa"/>
            <w:vMerge/>
            <w:vAlign w:val="center"/>
            <w:hideMark/>
          </w:tcPr>
          <w:p w:rsidR="00985C2D" w:rsidRPr="00BB48E5" w:rsidRDefault="00985C2D" w:rsidP="00955673">
            <w:pPr>
              <w:spacing w:line="360" w:lineRule="auto"/>
              <w:ind w:firstLine="284"/>
              <w:jc w:val="center"/>
              <w:rPr>
                <w:rFonts w:ascii="Times New Roman" w:eastAsia="Times New Roman" w:hAnsi="Times New Roman"/>
                <w:b w:val="0"/>
                <w:bCs w:val="0"/>
                <w:color w:val="000000"/>
                <w:sz w:val="20"/>
                <w:szCs w:val="20"/>
                <w:lang w:eastAsia="fr-FR"/>
              </w:rPr>
            </w:pPr>
          </w:p>
        </w:tc>
        <w:tc>
          <w:tcPr>
            <w:tcW w:w="1946" w:type="dxa"/>
            <w:noWrap/>
            <w:vAlign w:val="center"/>
            <w:hideMark/>
          </w:tcPr>
          <w:p w:rsidR="00985C2D" w:rsidRPr="00BB48E5" w:rsidRDefault="00171C47" w:rsidP="00BB48E5">
            <w:pPr>
              <w:spacing w:line="360" w:lineRule="auto"/>
              <w:ind w:firstLine="284"/>
              <w:jc w:val="center"/>
              <w:cnfStyle w:val="000000000000"/>
              <w:rPr>
                <w:rFonts w:ascii="Times New Roman" w:eastAsia="Times New Roman" w:hAnsi="Times New Roman"/>
                <w:color w:val="000000"/>
                <w:sz w:val="20"/>
                <w:szCs w:val="20"/>
                <w:lang w:eastAsia="fr-FR"/>
              </w:rPr>
            </w:pPr>
            <w:r w:rsidRPr="00BB48E5">
              <w:rPr>
                <w:rFonts w:ascii="Times New Roman" w:eastAsia="Times New Roman" w:hAnsi="Times New Roman"/>
                <w:color w:val="000000"/>
                <w:sz w:val="20"/>
                <w:szCs w:val="20"/>
                <w:lang w:eastAsia="fr-FR"/>
              </w:rPr>
              <w:t>Control</w:t>
            </w:r>
          </w:p>
        </w:tc>
        <w:tc>
          <w:tcPr>
            <w:tcW w:w="2163" w:type="dxa"/>
            <w:noWrap/>
            <w:vAlign w:val="center"/>
            <w:hideMark/>
          </w:tcPr>
          <w:p w:rsidR="00985C2D" w:rsidRPr="00BB48E5" w:rsidRDefault="00985C2D" w:rsidP="00955673">
            <w:pPr>
              <w:spacing w:line="360" w:lineRule="auto"/>
              <w:ind w:firstLine="284"/>
              <w:jc w:val="center"/>
              <w:cnfStyle w:val="000000000000"/>
              <w:rPr>
                <w:rFonts w:ascii="Times New Roman" w:eastAsia="Times New Roman" w:hAnsi="Times New Roman"/>
                <w:color w:val="000000"/>
                <w:sz w:val="20"/>
                <w:szCs w:val="20"/>
                <w:lang w:eastAsia="fr-FR"/>
              </w:rPr>
            </w:pPr>
            <w:r w:rsidRPr="00BB48E5">
              <w:rPr>
                <w:rFonts w:ascii="Times New Roman" w:eastAsia="Times New Roman" w:hAnsi="Times New Roman"/>
                <w:color w:val="000000"/>
                <w:sz w:val="20"/>
                <w:szCs w:val="20"/>
                <w:lang w:eastAsia="fr-FR"/>
              </w:rPr>
              <w:t>82</w:t>
            </w:r>
            <w:r w:rsidR="00087879" w:rsidRPr="00BB48E5">
              <w:rPr>
                <w:rFonts w:ascii="Times New Roman" w:eastAsia="Times New Roman" w:hAnsi="Times New Roman"/>
                <w:color w:val="000000"/>
                <w:sz w:val="20"/>
                <w:szCs w:val="20"/>
                <w:lang w:eastAsia="fr-FR"/>
              </w:rPr>
              <w:t>.</w:t>
            </w:r>
            <w:r w:rsidRPr="00BB48E5">
              <w:rPr>
                <w:rFonts w:ascii="Times New Roman" w:eastAsia="Times New Roman" w:hAnsi="Times New Roman"/>
                <w:color w:val="000000"/>
                <w:sz w:val="20"/>
                <w:szCs w:val="20"/>
                <w:lang w:eastAsia="fr-FR"/>
              </w:rPr>
              <w:t>67±4</w:t>
            </w:r>
            <w:r w:rsidR="00087879" w:rsidRPr="00BB48E5">
              <w:rPr>
                <w:rFonts w:ascii="Times New Roman" w:eastAsia="Times New Roman" w:hAnsi="Times New Roman"/>
                <w:color w:val="000000"/>
                <w:sz w:val="20"/>
                <w:szCs w:val="20"/>
                <w:lang w:eastAsia="fr-FR"/>
              </w:rPr>
              <w:t>.</w:t>
            </w:r>
            <w:r w:rsidRPr="00BB48E5">
              <w:rPr>
                <w:rFonts w:ascii="Times New Roman" w:eastAsia="Times New Roman" w:hAnsi="Times New Roman"/>
                <w:color w:val="000000"/>
                <w:sz w:val="20"/>
                <w:szCs w:val="20"/>
                <w:lang w:eastAsia="fr-FR"/>
              </w:rPr>
              <w:t>73b</w:t>
            </w:r>
            <w:r w:rsidRPr="00BB48E5">
              <w:rPr>
                <w:rFonts w:ascii="Times New Roman" w:eastAsia="Times New Roman" w:hAnsi="Times New Roman"/>
                <w:color w:val="000000"/>
                <w:sz w:val="20"/>
                <w:szCs w:val="20"/>
                <w:vertAlign w:val="superscript"/>
                <w:lang w:eastAsia="fr-FR"/>
              </w:rPr>
              <w:t>c</w:t>
            </w:r>
          </w:p>
        </w:tc>
        <w:tc>
          <w:tcPr>
            <w:tcW w:w="1976" w:type="dxa"/>
            <w:noWrap/>
            <w:vAlign w:val="center"/>
            <w:hideMark/>
          </w:tcPr>
          <w:p w:rsidR="00985C2D" w:rsidRPr="00BB48E5" w:rsidRDefault="00985C2D" w:rsidP="00955673">
            <w:pPr>
              <w:spacing w:line="360" w:lineRule="auto"/>
              <w:ind w:firstLine="284"/>
              <w:jc w:val="center"/>
              <w:cnfStyle w:val="000000000000"/>
              <w:rPr>
                <w:rFonts w:ascii="Times New Roman" w:eastAsia="Times New Roman" w:hAnsi="Times New Roman"/>
                <w:color w:val="000000"/>
                <w:sz w:val="20"/>
                <w:szCs w:val="20"/>
                <w:lang w:eastAsia="fr-FR"/>
              </w:rPr>
            </w:pPr>
            <w:r w:rsidRPr="00BB48E5">
              <w:rPr>
                <w:rFonts w:ascii="Times New Roman" w:eastAsia="Times New Roman" w:hAnsi="Times New Roman"/>
                <w:color w:val="000000"/>
                <w:sz w:val="20"/>
                <w:szCs w:val="20"/>
                <w:lang w:eastAsia="fr-FR"/>
              </w:rPr>
              <w:t>4</w:t>
            </w:r>
            <w:r w:rsidR="00087879" w:rsidRPr="00BB48E5">
              <w:rPr>
                <w:rFonts w:ascii="Times New Roman" w:eastAsia="Times New Roman" w:hAnsi="Times New Roman"/>
                <w:color w:val="000000"/>
                <w:sz w:val="20"/>
                <w:szCs w:val="20"/>
                <w:lang w:eastAsia="fr-FR"/>
              </w:rPr>
              <w:t>.</w:t>
            </w:r>
            <w:r w:rsidRPr="00BB48E5">
              <w:rPr>
                <w:rFonts w:ascii="Times New Roman" w:eastAsia="Times New Roman" w:hAnsi="Times New Roman"/>
                <w:color w:val="000000"/>
                <w:sz w:val="20"/>
                <w:szCs w:val="20"/>
                <w:lang w:eastAsia="fr-FR"/>
              </w:rPr>
              <w:t>1±0</w:t>
            </w:r>
            <w:r w:rsidR="00087879" w:rsidRPr="00BB48E5">
              <w:rPr>
                <w:rFonts w:ascii="Times New Roman" w:eastAsia="Times New Roman" w:hAnsi="Times New Roman"/>
                <w:color w:val="000000"/>
                <w:sz w:val="20"/>
                <w:szCs w:val="20"/>
                <w:lang w:eastAsia="fr-FR"/>
              </w:rPr>
              <w:t>.</w:t>
            </w:r>
            <w:r w:rsidRPr="00BB48E5">
              <w:rPr>
                <w:rFonts w:ascii="Times New Roman" w:eastAsia="Times New Roman" w:hAnsi="Times New Roman"/>
                <w:color w:val="000000"/>
                <w:sz w:val="20"/>
                <w:szCs w:val="20"/>
                <w:lang w:eastAsia="fr-FR"/>
              </w:rPr>
              <w:t>46</w:t>
            </w:r>
            <w:r w:rsidRPr="00BB48E5">
              <w:rPr>
                <w:rFonts w:ascii="Times New Roman" w:eastAsia="Times New Roman" w:hAnsi="Times New Roman"/>
                <w:color w:val="000000"/>
                <w:sz w:val="20"/>
                <w:szCs w:val="20"/>
                <w:vertAlign w:val="superscript"/>
                <w:lang w:eastAsia="fr-FR"/>
              </w:rPr>
              <w:t>ab</w:t>
            </w:r>
          </w:p>
        </w:tc>
        <w:tc>
          <w:tcPr>
            <w:tcW w:w="2034" w:type="dxa"/>
            <w:noWrap/>
            <w:vAlign w:val="center"/>
            <w:hideMark/>
          </w:tcPr>
          <w:p w:rsidR="00985C2D" w:rsidRPr="00BB48E5" w:rsidRDefault="00985C2D" w:rsidP="00955673">
            <w:pPr>
              <w:spacing w:line="360" w:lineRule="auto"/>
              <w:ind w:firstLine="284"/>
              <w:jc w:val="center"/>
              <w:cnfStyle w:val="000000000000"/>
              <w:rPr>
                <w:rFonts w:ascii="Times New Roman" w:eastAsia="Times New Roman" w:hAnsi="Times New Roman"/>
                <w:color w:val="000000"/>
                <w:sz w:val="20"/>
                <w:szCs w:val="20"/>
                <w:lang w:eastAsia="fr-FR"/>
              </w:rPr>
            </w:pPr>
            <w:r w:rsidRPr="00BB48E5">
              <w:rPr>
                <w:rFonts w:ascii="Times New Roman" w:eastAsia="Times New Roman" w:hAnsi="Times New Roman"/>
                <w:color w:val="000000"/>
                <w:sz w:val="20"/>
                <w:szCs w:val="20"/>
                <w:lang w:eastAsia="fr-FR"/>
              </w:rPr>
              <w:t>20</w:t>
            </w:r>
            <w:r w:rsidR="00087879" w:rsidRPr="00BB48E5">
              <w:rPr>
                <w:rFonts w:ascii="Times New Roman" w:eastAsia="Times New Roman" w:hAnsi="Times New Roman"/>
                <w:color w:val="000000"/>
                <w:sz w:val="20"/>
                <w:szCs w:val="20"/>
                <w:lang w:eastAsia="fr-FR"/>
              </w:rPr>
              <w:t>.</w:t>
            </w:r>
            <w:r w:rsidRPr="00BB48E5">
              <w:rPr>
                <w:rFonts w:ascii="Times New Roman" w:eastAsia="Times New Roman" w:hAnsi="Times New Roman"/>
                <w:color w:val="000000"/>
                <w:sz w:val="20"/>
                <w:szCs w:val="20"/>
                <w:lang w:eastAsia="fr-FR"/>
              </w:rPr>
              <w:t>33±1</w:t>
            </w:r>
            <w:r w:rsidR="00087879" w:rsidRPr="00BB48E5">
              <w:rPr>
                <w:rFonts w:ascii="Times New Roman" w:eastAsia="Times New Roman" w:hAnsi="Times New Roman"/>
                <w:color w:val="000000"/>
                <w:sz w:val="20"/>
                <w:szCs w:val="20"/>
                <w:lang w:eastAsia="fr-FR"/>
              </w:rPr>
              <w:t>.</w:t>
            </w:r>
            <w:r w:rsidRPr="00BB48E5">
              <w:rPr>
                <w:rFonts w:ascii="Times New Roman" w:eastAsia="Times New Roman" w:hAnsi="Times New Roman"/>
                <w:color w:val="000000"/>
                <w:sz w:val="20"/>
                <w:szCs w:val="20"/>
                <w:lang w:eastAsia="fr-FR"/>
              </w:rPr>
              <w:t>15</w:t>
            </w:r>
            <w:r w:rsidRPr="00BB48E5">
              <w:rPr>
                <w:rFonts w:ascii="Times New Roman" w:eastAsia="Times New Roman" w:hAnsi="Times New Roman"/>
                <w:color w:val="000000"/>
                <w:sz w:val="20"/>
                <w:szCs w:val="20"/>
                <w:vertAlign w:val="superscript"/>
                <w:lang w:eastAsia="fr-FR"/>
              </w:rPr>
              <w:t>b</w:t>
            </w:r>
          </w:p>
        </w:tc>
      </w:tr>
    </w:tbl>
    <w:p w:rsidR="006771B9" w:rsidRPr="00903661" w:rsidRDefault="006771B9" w:rsidP="006771B9">
      <w:pPr>
        <w:spacing w:line="360" w:lineRule="auto"/>
        <w:ind w:firstLine="284"/>
        <w:jc w:val="both"/>
        <w:rPr>
          <w:rFonts w:ascii="Times New Roman" w:hAnsi="Times New Roman" w:cs="Times New Roman"/>
          <w:i/>
          <w:iCs/>
          <w:sz w:val="18"/>
          <w:szCs w:val="18"/>
          <w:lang w:val="en-US"/>
        </w:rPr>
      </w:pPr>
      <w:r w:rsidRPr="00903661">
        <w:rPr>
          <w:rFonts w:ascii="Times New Roman" w:hAnsi="Times New Roman" w:cs="Times New Roman"/>
          <w:i/>
          <w:iCs/>
          <w:sz w:val="18"/>
          <w:szCs w:val="18"/>
          <w:lang w:val="en-US"/>
        </w:rPr>
        <w:t>Means followed by the same lowercase letter within columns are not signifcantly di</w:t>
      </w:r>
      <w:r w:rsidRPr="006771B9">
        <w:rPr>
          <w:rFonts w:ascii="Times New Roman" w:hAnsi="Times New Roman" w:cs="Times New Roman"/>
          <w:i/>
          <w:iCs/>
          <w:sz w:val="18"/>
          <w:szCs w:val="18"/>
        </w:rPr>
        <w:t>ﬀ</w:t>
      </w:r>
      <w:r w:rsidRPr="00903661">
        <w:rPr>
          <w:rFonts w:ascii="Times New Roman" w:hAnsi="Times New Roman" w:cs="Times New Roman"/>
          <w:i/>
          <w:iCs/>
          <w:sz w:val="18"/>
          <w:szCs w:val="18"/>
          <w:lang w:val="en-US"/>
        </w:rPr>
        <w:t>erent (p&gt;0.05, Fisher's LSD test)</w:t>
      </w:r>
    </w:p>
    <w:p w:rsidR="00B23B82" w:rsidRPr="00903661" w:rsidRDefault="00B23B82" w:rsidP="006771B9">
      <w:pPr>
        <w:spacing w:line="360" w:lineRule="auto"/>
        <w:ind w:firstLine="284"/>
        <w:jc w:val="both"/>
        <w:rPr>
          <w:rFonts w:ascii="Times New Roman" w:hAnsi="Times New Roman" w:cs="Times New Roman"/>
          <w:sz w:val="24"/>
          <w:szCs w:val="24"/>
          <w:lang w:val="en-US"/>
        </w:rPr>
      </w:pPr>
    </w:p>
    <w:p w:rsidR="0023719E" w:rsidRPr="00903661" w:rsidRDefault="006771B9" w:rsidP="006771B9">
      <w:pPr>
        <w:spacing w:line="360" w:lineRule="auto"/>
        <w:ind w:firstLine="284"/>
        <w:jc w:val="both"/>
        <w:rPr>
          <w:rFonts w:ascii="Times New Roman" w:hAnsi="Times New Roman" w:cs="Times New Roman"/>
          <w:i/>
          <w:iCs/>
          <w:sz w:val="18"/>
          <w:szCs w:val="18"/>
          <w:lang w:val="en-US"/>
        </w:rPr>
      </w:pPr>
      <w:r w:rsidRPr="00903661">
        <w:rPr>
          <w:rFonts w:ascii="Times New Roman" w:hAnsi="Times New Roman" w:cs="Times New Roman"/>
          <w:sz w:val="24"/>
          <w:szCs w:val="24"/>
          <w:lang w:val="en-US"/>
        </w:rPr>
        <w:t xml:space="preserve">The results </w:t>
      </w:r>
      <w:commentRangeStart w:id="22"/>
      <w:r w:rsidRPr="00903661">
        <w:rPr>
          <w:rFonts w:ascii="Times New Roman" w:hAnsi="Times New Roman" w:cs="Times New Roman"/>
          <w:sz w:val="24"/>
          <w:szCs w:val="24"/>
          <w:lang w:val="en-US"/>
        </w:rPr>
        <w:t xml:space="preserve">showed a signifcant increase </w:t>
      </w:r>
      <w:r w:rsidR="0023719E" w:rsidRPr="00903661">
        <w:rPr>
          <w:rFonts w:ascii="Times New Roman" w:hAnsi="Times New Roman" w:cs="Times New Roman"/>
          <w:sz w:val="24"/>
          <w:szCs w:val="24"/>
          <w:lang w:val="en-US"/>
        </w:rPr>
        <w:t>in tomato stem height with 2% biochar (120 cm). Reductions in stem height were observed with the 5% and 10% biochar treatments. This result is consistent with those found by Chan and Xu</w:t>
      </w:r>
      <w:r w:rsidR="00644794" w:rsidRPr="001D661E">
        <w:rPr>
          <w:rFonts w:ascii="Times New Roman" w:hAnsi="Times New Roman"/>
          <w:color w:val="0070C0"/>
          <w:sz w:val="24"/>
        </w:rPr>
        <w:fldChar w:fldCharType="begin"/>
      </w:r>
      <w:r w:rsidR="00DD1A6E">
        <w:rPr>
          <w:rFonts w:ascii="Times New Roman" w:hAnsi="Times New Roman"/>
          <w:color w:val="0070C0"/>
          <w:sz w:val="24"/>
          <w:lang w:val="en-US"/>
        </w:rPr>
        <w:instrText xml:space="preserve"> ADDIN ZOTERO_ITEM CSL_CITATION {"citationID":"5qSEo9ob","properties":{"formattedCitation":"(Chan and Xu, 2009)","plainCitation":"(Chan and Xu, 2009)","noteIndex":0},"citationItems":[{"id":3,"uris":["http://zotero.org/users/7150819/items/ZYZXPLKF"],"itemData":{"id":3,"type":"chapter","abstract":"Despite the recent interest in the use of\nbiochar in agriculture, its current use is still\nlimited. In terms of market development, if\nbiochar can be used as a soil amendment to\nimprove soil quality and to increase crop\nproduction, this will increase its appeal (Day\net al, 2004). In this regard, an obvious positive attribute of biochar is its nutrient value,\nsupplied either directly by providing nutrients to plants or indirectly by improving soil\nquality, with consequent improvement in the\nefficiency of fertilizer use. As a measure of\nthe direct nutrient value of biochars, it is not\nthe total content but, rather, the availability of\nthe nutrient that is an important consideration.The total content of nutrients is not an\nappropriate indicator of the availability of\nnutrients as only a fraction of the total\ncontent is immediately available or is readily\nconverted to available forms for uptake by\nplants (Keeney, 1982).","container-title":"Biochar for Environmental Management","ISBN":"978-1-84977-055-2","note":"number-of-pages: 18","publisher":"Routledge","title":"Biochar: Nutrient Properties and Their Enhancement","title-short":"Biochar","author":[{"family":"Chan","given":"K. Yin"},{"family":"Xu","given":"Zhihong"}],"issued":{"date-parts":[["2009"]]}}}],"schema":"https://github.com/citation-style-language/schema/raw/master/csl-citation.json"} </w:instrText>
      </w:r>
      <w:r w:rsidR="00644794" w:rsidRPr="001D661E">
        <w:rPr>
          <w:rFonts w:ascii="Times New Roman" w:hAnsi="Times New Roman"/>
          <w:color w:val="0070C0"/>
          <w:sz w:val="24"/>
        </w:rPr>
        <w:fldChar w:fldCharType="separate"/>
      </w:r>
      <w:r w:rsidR="00DD1A6E" w:rsidRPr="00DD1A6E">
        <w:rPr>
          <w:rFonts w:ascii="Times New Roman" w:hAnsi="Times New Roman" w:cs="Times New Roman"/>
          <w:sz w:val="24"/>
          <w:lang w:val="en-US"/>
        </w:rPr>
        <w:t>(2009)</w:t>
      </w:r>
      <w:r w:rsidR="00644794" w:rsidRPr="001D661E">
        <w:rPr>
          <w:rFonts w:ascii="Times New Roman" w:hAnsi="Times New Roman"/>
          <w:color w:val="0070C0"/>
          <w:sz w:val="24"/>
        </w:rPr>
        <w:fldChar w:fldCharType="end"/>
      </w:r>
      <w:commentRangeEnd w:id="22"/>
      <w:r w:rsidR="004B0A66">
        <w:rPr>
          <w:rStyle w:val="CommentReference"/>
        </w:rPr>
        <w:commentReference w:id="22"/>
      </w:r>
      <w:r w:rsidR="0023719E" w:rsidRPr="00903661">
        <w:rPr>
          <w:rFonts w:ascii="Times New Roman" w:hAnsi="Times New Roman" w:cs="Times New Roman"/>
          <w:sz w:val="24"/>
          <w:szCs w:val="24"/>
          <w:lang w:val="en-US"/>
        </w:rPr>
        <w:t>. Indeed, some authors have shown that a moderate application of biochar (1-3%) improves plant growth by increasing water retention and nutrient availability</w:t>
      </w:r>
      <w:r w:rsidR="00644794" w:rsidRPr="001D661E">
        <w:rPr>
          <w:rFonts w:ascii="Times New Roman" w:hAnsi="Times New Roman" w:cs="Times New Roman"/>
          <w:color w:val="0070C0"/>
          <w:sz w:val="24"/>
          <w:szCs w:val="24"/>
        </w:rPr>
        <w:fldChar w:fldCharType="begin"/>
      </w:r>
      <w:r w:rsidR="00DD1A6E">
        <w:rPr>
          <w:rFonts w:ascii="Times New Roman" w:hAnsi="Times New Roman" w:cs="Times New Roman"/>
          <w:color w:val="0070C0"/>
          <w:sz w:val="24"/>
          <w:szCs w:val="24"/>
          <w:lang w:val="en-US"/>
        </w:rPr>
        <w:instrText xml:space="preserve"> ADDIN ZOTERO_ITEM CSL_CITATION {"citationID":"W2bQGBap","properties":{"formattedCitation":"(Kammann et al., 2012; Lehmann and Joseph, 2009)","plainCitation":"(Kammann et al., 2012; Lehmann and Joseph, 2009)","noteIndex":0},"citationItems":[{"id":7,"uris":["http://zotero.org/users/7150819/items/G78VFB6Q"],"itemData":{"id":7,"type":"article-journal","abstract":"With a growing world population and global warming, we are challenged to increase food production while reducing greenhouse gas (GHG) emissions. We studied the effects of biochar (BC) and hydrochar (HC) produced via pyrolysis or hydrothermal carbonization, respectively, on GHG fluxes in three laboratory incubation studies. In the first experiment, ryegrass was grown in sandy loam mixed with equal amounts of a nitrogen-rich peanut hull BC, compost, BC+compost, double compost, or no addition (control); wetting–drying cycles and N fertilization were applied. Biochar with or without compost significantly reduced N2O emissions and did not change the CH4 uptake, whereas ryegrass yield was significantly increased. In the second experiment, 0% (control) or 8% (w/w) of BC (peanut hull, maize, wood chip, or charcoal) or 8% HC (beet chips or bark) was mixed into a soil and incubated at 65% water-holding capacity (WHC) for 140 d. Treatments included simulated plowing and N fertilization. All BCs reduced N2O emissions by </w:instrText>
      </w:r>
      <w:r w:rsidR="00DD1A6E">
        <w:rPr>
          <w:rFonts w:ascii="Cambria Math" w:hAnsi="Cambria Math" w:cs="Cambria Math"/>
          <w:color w:val="0070C0"/>
          <w:sz w:val="24"/>
          <w:szCs w:val="24"/>
          <w:lang w:val="en-US"/>
        </w:rPr>
        <w:instrText>∼</w:instrText>
      </w:r>
      <w:r w:rsidR="00DD1A6E">
        <w:rPr>
          <w:rFonts w:ascii="Times New Roman" w:hAnsi="Times New Roman" w:cs="Times New Roman"/>
          <w:color w:val="0070C0"/>
          <w:sz w:val="24"/>
          <w:szCs w:val="24"/>
          <w:lang w:val="en-US"/>
        </w:rPr>
        <w:instrText xml:space="preserve">60%. Hydrochars reduced N2O emissions only initially but significantly increased them after N fertilization to 302% (HC-beet) and 155% (HC-bark) of the control emissions, respectively. Large HC-associated CO2 emissions suggested that microbial activity was stimulated and that HC was less stable than BC. In the third experiment, nutrient-rich peanut hull BC addition and incubation over 1.5 yr at high WHCs did not promote N2O emissions. However, N2O emissions were significantly increased with BC after NH4NO3 addition. In conclusion, BC reduced N2O emissions and improved the GHG-to-yield ratio under field-relevant conditions. However, the risk of increased N2O emissions with HC addition must be carefully evaluated.","container-title":"Journal of Environmental Quality","DOI":"10.2134/jeq2011.0132","ISSN":"1537-2537","issue":"4","language":"en","license":"Copyright © by the American Society of Agronomy, Crop Science Society of America, and Soil Science Society of America, Inc.","note":"_eprint: https://onlinelibrary.wiley.com/doi/pdf/10.2134/jeq2011.0132","page":"1052-1066","source":"Wiley Online Library","title":"Biochar and Hydrochar Effects on Greenhouse Gas (Carbon Dioxide, Nitrous Oxide, and Methane) Fluxes from Soils","volume":"41","author":[{"family":"Kammann","given":"Claudia"},{"family":"Ratering","given":"Stefan"},{"family":"Eckhard","given":"Christian"},{"family":"Müller","given":"Christoph"}],"issued":{"date-parts":[["2012"]]}}},{"id":201,"uris":["http://zotero.org/users/7150819/items/8EDI6A9Q"],"itemData":{"id":201,"type":"book","abstract":"\"Biochar is the carbon-rich product when biomass (such as wood, manure, or crop residues) is heated in a closed container with little or no available air. It can be used to improve agriculture and the environment in several ways, and its stability in soil and superior nutrient-retention properties make it an ideal soil amendment to increase crop yields. In addition to this, biochar sequestration, in combination with sustainable biomass production, can be carbon-negative and therefore used to actively remove carbon dioxide from the atmosphere, with major implications for mitigation of climate change. Biochar production can also be combined with bioenergy production through the use of the gases that are given off in the pyrolysis process.This book is the first to synthesize the expanding research literature on this topic. The book's interdisciplinary approach, which covers engineering, environmental sciences, agricultural sciences, economics and policy, is a vital tool at this stage of biochar technology development. This comprehensive overview of current knowledge will be of interest to advanced students, researchers and professionals in a wide range of disciplines\"--Provided by publisher.","ISBN":"978-1-84977-055-2","language":"en","number-of-pages":"449","publisher":"Earthscan","source":"Google Books","title":"Biochar for Environmental Management: Science and Technology","title-short":"Biochar for Environmental Management","author":[{"family":"Lehmann","given":"Dr Johannes"},{"family":"Joseph","given":"Stephen"}],"issued":{"date-parts":[["2009"]]}}}],"schema":"https://github.com/citation-style-language/schema/raw/master/csl-citation.json"} </w:instrText>
      </w:r>
      <w:r w:rsidR="00644794" w:rsidRPr="001D661E">
        <w:rPr>
          <w:rFonts w:ascii="Times New Roman" w:hAnsi="Times New Roman" w:cs="Times New Roman"/>
          <w:color w:val="0070C0"/>
          <w:sz w:val="24"/>
          <w:szCs w:val="24"/>
        </w:rPr>
        <w:fldChar w:fldCharType="separate"/>
      </w:r>
      <w:r w:rsidR="00DD1A6E" w:rsidRPr="00DD1A6E">
        <w:rPr>
          <w:rFonts w:ascii="Times New Roman" w:hAnsi="Times New Roman" w:cs="Times New Roman"/>
          <w:sz w:val="24"/>
          <w:lang w:val="en-US"/>
        </w:rPr>
        <w:t>(Kammann et al., 2012; Lehmann and Joseph, 2009)</w:t>
      </w:r>
      <w:r w:rsidR="00644794" w:rsidRPr="001D661E">
        <w:rPr>
          <w:rFonts w:ascii="Times New Roman" w:hAnsi="Times New Roman" w:cs="Times New Roman"/>
          <w:color w:val="0070C0"/>
          <w:sz w:val="24"/>
          <w:szCs w:val="24"/>
        </w:rPr>
        <w:fldChar w:fldCharType="end"/>
      </w:r>
      <w:r w:rsidR="0023719E" w:rsidRPr="00903661">
        <w:rPr>
          <w:rFonts w:ascii="Times New Roman" w:hAnsi="Times New Roman" w:cs="Times New Roman"/>
          <w:sz w:val="24"/>
          <w:szCs w:val="24"/>
          <w:lang w:val="en-US"/>
        </w:rPr>
        <w:t>. However, higher concentrations can cause nutritional imbalances and phytotoxicity, reducing plant growth</w:t>
      </w:r>
      <w:r w:rsidR="00644794" w:rsidRPr="001D661E">
        <w:rPr>
          <w:rFonts w:ascii="Times New Roman" w:hAnsi="Times New Roman" w:cs="Times New Roman"/>
          <w:color w:val="0070C0"/>
          <w:sz w:val="24"/>
          <w:szCs w:val="24"/>
        </w:rPr>
        <w:fldChar w:fldCharType="begin"/>
      </w:r>
      <w:r w:rsidR="00DD1A6E">
        <w:rPr>
          <w:rFonts w:ascii="Times New Roman" w:hAnsi="Times New Roman" w:cs="Times New Roman"/>
          <w:color w:val="0070C0"/>
          <w:sz w:val="24"/>
          <w:szCs w:val="24"/>
          <w:lang w:val="en-US"/>
        </w:rPr>
        <w:instrText xml:space="preserve"> ADDIN ZOTERO_ITEM CSL_CITATION {"citationID":"L5VmB5s8","properties":{"formattedCitation":"(Kammann et al., 2012)","plainCitation":"(Kammann et al., 2012)","noteIndex":0},"citationItems":[{"id":7,"uris":["http://zotero.org/users/7150819/items/G78VFB6Q"],"itemData":{"id":7,"type":"article-journal","abstract":"With a growing world population and global warming, we are challenged to increase food production while reducing greenhouse gas (GHG) emissions. We studied the effects of biochar (BC) and hydrochar (HC) produced via pyrolysis or hydrothermal carbonization, respectively, on GHG fluxes in three laboratory incubation studies. In the first experiment, ryegrass was grown in sandy loam mixed with equal amounts of a nitrogen-rich peanut hull BC, compost, BC+compost, double compost, or no addition (control); wetting–drying cycles and N fertilization were applied. Biochar with or without compost significantly reduced N2O emissions and did not change the CH4 uptake, whereas ryegrass yield was significantly increased. In the second experiment, 0% (control) or 8% (w/w) of BC (peanut hull, maize, wood chip, or charcoal) or 8% HC (beet chips or bark) was mixed into a soil and incubated at 65% water-holding capacity (WHC) for 140 d. Treatments included simulated plowing and N fertilization. All BCs reduced N2O emissions by </w:instrText>
      </w:r>
      <w:r w:rsidR="00DD1A6E">
        <w:rPr>
          <w:rFonts w:ascii="Cambria Math" w:hAnsi="Cambria Math" w:cs="Cambria Math"/>
          <w:color w:val="0070C0"/>
          <w:sz w:val="24"/>
          <w:szCs w:val="24"/>
          <w:lang w:val="en-US"/>
        </w:rPr>
        <w:instrText>∼</w:instrText>
      </w:r>
      <w:r w:rsidR="00DD1A6E">
        <w:rPr>
          <w:rFonts w:ascii="Times New Roman" w:hAnsi="Times New Roman" w:cs="Times New Roman"/>
          <w:color w:val="0070C0"/>
          <w:sz w:val="24"/>
          <w:szCs w:val="24"/>
          <w:lang w:val="en-US"/>
        </w:rPr>
        <w:instrText xml:space="preserve">60%. Hydrochars reduced N2O emissions only initially but significantly increased them after N fertilization to 302% (HC-beet) and 155% (HC-bark) of the control emissions, respectively. Large HC-associated CO2 emissions suggested that microbial activity was stimulated and that HC was less stable than BC. In the third experiment, nutrient-rich peanut hull BC addition and incubation over 1.5 yr at high WHCs did not promote N2O emissions. However, N2O emissions were significantly increased with BC after NH4NO3 addition. In conclusion, BC reduced N2O emissions and improved the GHG-to-yield ratio under field-relevant conditions. However, the risk of increased N2O emissions with HC addition must be carefully evaluated.","container-title":"Journal of Environmental Quality","DOI":"10.2134/jeq2011.0132","ISSN":"1537-2537","issue":"4","language":"en","license":"Copyright © by the American Society of Agronomy, Crop Science Society of America, and Soil Science Society of America, Inc.","note":"_eprint: https://onlinelibrary.wiley.com/doi/pdf/10.2134/jeq2011.0132","page":"1052-1066","source":"Wiley Online Library","title":"Biochar and Hydrochar Effects on Greenhouse Gas (Carbon Dioxide, Nitrous Oxide, and Methane) Fluxes from Soils","volume":"41","author":[{"family":"Kammann","given":"Claudia"},{"family":"Ratering","given":"Stefan"},{"family":"Eckhard","given":"Christian"},{"family":"Müller","given":"Christoph"}],"issued":{"date-parts":[["2012"]]}}}],"schema":"https://github.com/citation-style-language/schema/raw/master/csl-citation.json"} </w:instrText>
      </w:r>
      <w:r w:rsidR="00644794" w:rsidRPr="001D661E">
        <w:rPr>
          <w:rFonts w:ascii="Times New Roman" w:hAnsi="Times New Roman" w:cs="Times New Roman"/>
          <w:color w:val="0070C0"/>
          <w:sz w:val="24"/>
          <w:szCs w:val="24"/>
        </w:rPr>
        <w:fldChar w:fldCharType="separate"/>
      </w:r>
      <w:r w:rsidR="00DD1A6E" w:rsidRPr="00DD1A6E">
        <w:rPr>
          <w:rFonts w:ascii="Times New Roman" w:hAnsi="Times New Roman" w:cs="Times New Roman"/>
          <w:sz w:val="24"/>
          <w:lang w:val="en-US"/>
        </w:rPr>
        <w:t>(Kammann et al., 2012)</w:t>
      </w:r>
      <w:r w:rsidR="00644794" w:rsidRPr="001D661E">
        <w:rPr>
          <w:rFonts w:ascii="Times New Roman" w:hAnsi="Times New Roman" w:cs="Times New Roman"/>
          <w:color w:val="0070C0"/>
          <w:sz w:val="24"/>
          <w:szCs w:val="24"/>
        </w:rPr>
        <w:fldChar w:fldCharType="end"/>
      </w:r>
      <w:r w:rsidR="0023719E" w:rsidRPr="00903661">
        <w:rPr>
          <w:rFonts w:ascii="Times New Roman" w:hAnsi="Times New Roman" w:cs="Times New Roman"/>
          <w:sz w:val="24"/>
          <w:szCs w:val="24"/>
          <w:lang w:val="en-US"/>
        </w:rPr>
        <w:t xml:space="preserve">. Optimum biochar doses vary according to soil type, but doses around 2% are often the most beneficial </w:t>
      </w:r>
      <w:r w:rsidR="00644794">
        <w:rPr>
          <w:rFonts w:ascii="Times New Roman" w:hAnsi="Times New Roman" w:cs="Times New Roman"/>
          <w:sz w:val="24"/>
          <w:szCs w:val="24"/>
        </w:rPr>
        <w:fldChar w:fldCharType="begin"/>
      </w:r>
      <w:r w:rsidR="00DD1A6E">
        <w:rPr>
          <w:rFonts w:ascii="Times New Roman" w:hAnsi="Times New Roman" w:cs="Times New Roman"/>
          <w:sz w:val="24"/>
          <w:szCs w:val="24"/>
          <w:lang w:val="en-US"/>
        </w:rPr>
        <w:instrText xml:space="preserve"> ADDIN ZOTERO_ITEM CSL_CITATION {"citationID":"Jp0F9BrG","properties":{"formattedCitation":"(Lehmann and Joseph, 2009)","plainCitation":"(Lehmann and Joseph, 2009)","noteIndex":0},"citationItems":[{"id":201,"uris":["http://zotero.org/users/7150819/items/8EDI6A9Q"],"itemData":{"id":201,"type":"book","abstract":"\"Biochar is the carbon-rich product when biomass (such as wood, manure, or crop residues) is heated in a closed container with little or no available air. It can be used to improve agriculture and the environment in several ways, and its stability in soil and superior nutrient-retention properties make it an ideal soil amendment to increase crop yields. In addition to this, biochar sequestration, in combination with sustainable biomass production, can be carbon-negative and therefore used to actively remove carbon dioxide from the atmosphere, with major implications for mitigation of climate change. Biochar production can also be combined with bioenergy production through the use of the gases that are given off in the pyrolysis process.This book is the first to synthesize the expanding research literature on this topic. The book's interdisciplinary approach, which covers engineering, environmental sciences, agricultural sciences, economics and policy, is a vital tool at this stage of biochar technology development. This comprehensive overview of current knowledge will be of interest to advanced students, researchers and professionals in a wide range of disciplines\"--Provided by publisher.","ISBN":"978-1-84977-055-2","language":"en","number-of-pages":"449","publisher":"Earthscan","source":"Google Books","title":"Biochar for Environmental Management: Science and Technology","title-short":"Biochar for Environmental Management","author":[{"family":"Lehmann","given":"Dr Johannes"},{"family":"Joseph","given":"Stephen"}],"issued":{"date-parts":[["2009"]]}}}],"schema":"https://github.com/citation-style-language/schema/raw/master/csl-citation.json"} </w:instrText>
      </w:r>
      <w:r w:rsidR="00644794">
        <w:rPr>
          <w:rFonts w:ascii="Times New Roman" w:hAnsi="Times New Roman" w:cs="Times New Roman"/>
          <w:sz w:val="24"/>
          <w:szCs w:val="24"/>
        </w:rPr>
        <w:fldChar w:fldCharType="separate"/>
      </w:r>
      <w:r w:rsidR="00DD1A6E" w:rsidRPr="00DD1A6E">
        <w:rPr>
          <w:rFonts w:ascii="Times New Roman" w:hAnsi="Times New Roman" w:cs="Times New Roman"/>
          <w:sz w:val="24"/>
          <w:lang w:val="en-US"/>
        </w:rPr>
        <w:t>(Lehmann and Joseph, 2009)</w:t>
      </w:r>
      <w:r w:rsidR="00644794">
        <w:rPr>
          <w:rFonts w:ascii="Times New Roman" w:hAnsi="Times New Roman" w:cs="Times New Roman"/>
          <w:sz w:val="24"/>
          <w:szCs w:val="24"/>
        </w:rPr>
        <w:fldChar w:fldCharType="end"/>
      </w:r>
      <w:r w:rsidR="0023719E" w:rsidRPr="00903661">
        <w:rPr>
          <w:rFonts w:ascii="Times New Roman" w:hAnsi="Times New Roman" w:cs="Times New Roman"/>
          <w:sz w:val="24"/>
          <w:szCs w:val="24"/>
          <w:lang w:val="en-US"/>
        </w:rPr>
        <w:t xml:space="preserve">. </w:t>
      </w:r>
    </w:p>
    <w:p w:rsidR="00A84DD6" w:rsidRPr="00B7033A" w:rsidRDefault="0023719E" w:rsidP="00955673">
      <w:pPr>
        <w:spacing w:line="360" w:lineRule="auto"/>
        <w:ind w:firstLine="284"/>
        <w:jc w:val="both"/>
        <w:rPr>
          <w:rFonts w:ascii="Times New Roman" w:hAnsi="Times New Roman" w:cs="Times New Roman"/>
          <w:sz w:val="24"/>
          <w:szCs w:val="24"/>
          <w:lang w:val="en-US"/>
        </w:rPr>
      </w:pPr>
      <w:r w:rsidRPr="00903661">
        <w:rPr>
          <w:rFonts w:ascii="Times New Roman" w:hAnsi="Times New Roman" w:cs="Times New Roman"/>
          <w:sz w:val="24"/>
          <w:szCs w:val="24"/>
          <w:lang w:val="en-US"/>
        </w:rPr>
        <w:t>There was also a significant difference between the different treatments in neck diameter and number of leaves on the tomato stem. Plants receiving the 2% biochar dose had the best number of leaves and the largest stem diameter compared with the other treatments. Our results are comparable to those obtained by Harel et al</w:t>
      </w:r>
      <w:r w:rsidR="000868F4" w:rsidRPr="00903661">
        <w:rPr>
          <w:rFonts w:ascii="Times New Roman" w:hAnsi="Times New Roman" w:cs="Times New Roman"/>
          <w:sz w:val="24"/>
          <w:szCs w:val="24"/>
          <w:lang w:val="en-US"/>
        </w:rPr>
        <w:t>.</w:t>
      </w:r>
      <w:r w:rsidR="00644794" w:rsidRPr="000868F4">
        <w:rPr>
          <w:rFonts w:ascii="Times New Roman" w:hAnsi="Times New Roman"/>
          <w:color w:val="0070C0"/>
          <w:sz w:val="24"/>
          <w:szCs w:val="24"/>
        </w:rPr>
        <w:fldChar w:fldCharType="begin"/>
      </w:r>
      <w:r w:rsidR="00DD1A6E">
        <w:rPr>
          <w:rFonts w:ascii="Times New Roman" w:hAnsi="Times New Roman"/>
          <w:color w:val="0070C0"/>
          <w:sz w:val="24"/>
          <w:szCs w:val="24"/>
          <w:lang w:val="en-US"/>
        </w:rPr>
        <w:instrText xml:space="preserve"> ADDIN ZOTERO_ITEM CSL_CITATION {"citationID":"jXLNPMZM","properties":{"formattedCitation":"(Harel et al., 2012)","plainCitation":"(Harel et al., 2012)","noteIndex":0},"citationItems":[{"id":209,"uris":["http://zotero.org/users/7150819/items/Y5Y4H9M7"],"itemData":{"id":209,"type":"article-journal","abstract":"Biochar (charcoal) is the solid co-product of biomass pyrolysis (thermal decomposition in the absence of oxygen). Amendment of soil with biochar is known to improve soil tilth, nutrient retention and crop productivity. We studied the effect of soil-applied biochar on plant productivity and plant foliar diseases. Biochar amendments to sand at levels of 1-3 weight % enhanced the growth of tomato and pepper plants. In addition, suppression of the powdery mildew caused by Podosphaera aphanis on strawberry plants grown in commercial coconut fiber:tuff growing mix was observed. Resistance was maximal with 3% biochar amendment as long as 6 months following planting. Reduction rates were 20 to 93% depending on the biochar percentage and sampling date. However, gray mold caused by Botrytis cinerea on strawberry leaves was not reduced upon biochar treatment. Similarly, root-nematode Meloidogyne javanica was not affected by biochar amendments in tomato grown in sandy soil. Biochar amendments moderately enhanced abundances of culturable general bacteria and Bacillus spp. but had no apparent effect on other tested culturable microorganisms. Studies designed to clarify the important systemic resistance metabolic pathways and its elicitors are underway. Biochar in soil has a very slow turnover (half-life of 1000s of years), and therefore, when introduced to soil it results in quasi-permanent sequestration of carbon. Soil treatment with biochar can thus serve as a climate change mitigation tool and an agriculture adaptation tool.","language":"en","page":"8","source":"Zotero","title":"Biochar impact on plant development and disease resistance in pot trials","author":[{"family":"Harel","given":"Yael Meller"},{"family":"Kolton","given":"Max"},{"family":"Elad","given":"Yigal"},{"family":"Rav-David","given":"Dalia"},{"family":"Cytryn","given":"Eddie"},{"family":"Borenshtein","given":"Menahem"},{"family":"Shulchani","given":"Ran"},{"family":"Graber","given":"Ellen R"}],"issued":{"date-parts":[["2012"]]}}}],"schema":"https://github.com/citation-style-language/schema/raw/master/csl-citation.json"} </w:instrText>
      </w:r>
      <w:r w:rsidR="00644794" w:rsidRPr="000868F4">
        <w:rPr>
          <w:rFonts w:ascii="Times New Roman" w:hAnsi="Times New Roman"/>
          <w:color w:val="0070C0"/>
          <w:sz w:val="24"/>
          <w:szCs w:val="24"/>
        </w:rPr>
        <w:fldChar w:fldCharType="separate"/>
      </w:r>
      <w:r w:rsidR="00DD1A6E" w:rsidRPr="00DD1A6E">
        <w:rPr>
          <w:rFonts w:ascii="Times New Roman" w:hAnsi="Times New Roman" w:cs="Times New Roman"/>
          <w:sz w:val="24"/>
          <w:lang w:val="en-US"/>
        </w:rPr>
        <w:t>(2012)</w:t>
      </w:r>
      <w:r w:rsidR="00644794" w:rsidRPr="000868F4">
        <w:rPr>
          <w:rFonts w:ascii="Times New Roman" w:hAnsi="Times New Roman"/>
          <w:color w:val="0070C0"/>
          <w:sz w:val="24"/>
          <w:szCs w:val="24"/>
        </w:rPr>
        <w:fldChar w:fldCharType="end"/>
      </w:r>
      <w:r w:rsidRPr="00903661">
        <w:rPr>
          <w:rFonts w:ascii="Times New Roman" w:hAnsi="Times New Roman" w:cs="Times New Roman"/>
          <w:sz w:val="24"/>
          <w:szCs w:val="24"/>
          <w:lang w:val="en-US"/>
        </w:rPr>
        <w:t xml:space="preserve">, who demonstrated a beneficial effect on tomato growth parameters following a 1.3% biochar amendment in a sandy soil. Also, moderate levels of biochar can improve soil fertility and plant growth, while high levels can have negative effects due to nutrient leaching or excessive water retention </w:t>
      </w:r>
      <w:r w:rsidR="00644794" w:rsidRPr="000868F4">
        <w:rPr>
          <w:rFonts w:ascii="Times New Roman" w:hAnsi="Times New Roman" w:cs="Times New Roman"/>
          <w:color w:val="0070C0"/>
          <w:sz w:val="24"/>
          <w:szCs w:val="24"/>
        </w:rPr>
        <w:fldChar w:fldCharType="begin"/>
      </w:r>
      <w:r w:rsidR="00DD1A6E">
        <w:rPr>
          <w:rFonts w:ascii="Times New Roman" w:hAnsi="Times New Roman" w:cs="Times New Roman"/>
          <w:color w:val="0070C0"/>
          <w:sz w:val="24"/>
          <w:szCs w:val="24"/>
          <w:lang w:val="en-US"/>
        </w:rPr>
        <w:instrText xml:space="preserve"> ADDIN ZOTERO_ITEM CSL_CITATION {"citationID":"ZMfTe7cQ","properties":{"formattedCitation":"(Van Zwieten et al., 2010)","plainCitation":"(Van Zwieten et al., 2010)","noteIndex":0},"citationItems":[{"id":575,"uris":["http://zotero.org/users/7150819/items/5X3LTBV7"],"itemData":{"id":575,"type":"article-journal","abstract":"The amendment of two agricultural soils with two biochars derived from the slow pyrolysis of papermill waste was assessed in a glasshouse study. Characterisation of both biochars revealed high surface area (115 m2 g−1) and zones of calcium mineral agglomeration. The biochars differed slightly in their liming values (33% and 29%), and carbon content (50% and 52%). Molar H/C ratios of 0.3 in the biochars suggested aromatic stability. At application rates of 10 t ha−1 in a ferrosol both biochars significantly increased pH, CEC, exchangeable Ca and total C, while in a calcarosol both biochars increased C while biochar 2 also increased exchangeable K. Biochars reduced Al availability (ca. 2 cmol (+) kg−1 to &lt;0.1 cmol (+) kg−1) in the ferrosol. The analysis of biomass production revealed a range of responses, due to both biochar characteristics and soil type. Both biochars significantly increased N uptake in wheat grown in fertiliser amended ferrosol. Concomitant increase in biomass production (250% time</w:instrText>
      </w:r>
      <w:r w:rsidR="00DD1A6E" w:rsidRPr="00DD1A6E">
        <w:rPr>
          <w:rFonts w:ascii="Times New Roman" w:hAnsi="Times New Roman" w:cs="Times New Roman"/>
          <w:color w:val="0070C0"/>
          <w:sz w:val="24"/>
          <w:szCs w:val="24"/>
        </w:rPr>
        <w:instrText xml:space="preserve">s that of control) therefore suggested improved fertiliser use efficiency. Likewise, biochar amendment significantly increased biomass in soybean and radish in the ferrosol with fertiliser. The calcarosol amended with fertiliser and biochar however gave varied crop responses: Increased soybean biomass, but reduced wheat and radish biomass. No significant effects of biochar were shown in the absence of fertiliser for wheat and soybean, while radish biomass increased significantly. Earthworms showed preference for biochar-amended ferrosol over control soils with no significant difference recorded for the calcarosol. The results from this work demonstrate that the agronomic benefits of papermill biochars have to be verified for different soil types and crops.","container-title":"Plant and Soil","DOI":"10.1007/s11104-009-0050-x","ISSN":"1573-5036","issue":"1","journalAbbreviation":"Plant Soil","language":"en","page":"235-246","source":"Springer Link","title":"Effects of biochar from slow pyrolysis of papermill waste on agronomic performance and soil fertility","volume":"327","author":[{"family":"Van Zwieten","given":"L."},{"family":"Kimber","given":"S."},{"family":"Morris","given":"S."},{"family":"Chan","given":"K. Y."},{"family":"Downie","given":"A."},{"family":"Rust","given":"J."},{"family":"Joseph","given":"S."},{"family":"Cowie","given":"A."}],"issued":{"date-parts":[["2010",2,1]]}}}],"schema":"https://github.com/citation-style-language/schema/raw/master/csl-citation.json"} </w:instrText>
      </w:r>
      <w:r w:rsidR="00644794" w:rsidRPr="000868F4">
        <w:rPr>
          <w:rFonts w:ascii="Times New Roman" w:hAnsi="Times New Roman" w:cs="Times New Roman"/>
          <w:color w:val="0070C0"/>
          <w:sz w:val="24"/>
          <w:szCs w:val="24"/>
        </w:rPr>
        <w:fldChar w:fldCharType="separate"/>
      </w:r>
      <w:r w:rsidR="00DD1A6E" w:rsidRPr="00DD1A6E">
        <w:rPr>
          <w:rFonts w:ascii="Times New Roman" w:hAnsi="Times New Roman" w:cs="Times New Roman"/>
          <w:sz w:val="24"/>
        </w:rPr>
        <w:t>(Van Zwieten et al., 2010)</w:t>
      </w:r>
      <w:r w:rsidR="00644794" w:rsidRPr="000868F4">
        <w:rPr>
          <w:rFonts w:ascii="Times New Roman" w:hAnsi="Times New Roman" w:cs="Times New Roman"/>
          <w:color w:val="0070C0"/>
          <w:sz w:val="24"/>
          <w:szCs w:val="24"/>
        </w:rPr>
        <w:fldChar w:fldCharType="end"/>
      </w:r>
      <w:r w:rsidRPr="0023719E">
        <w:rPr>
          <w:rFonts w:ascii="Times New Roman" w:hAnsi="Times New Roman" w:cs="Times New Roman"/>
          <w:sz w:val="24"/>
          <w:szCs w:val="24"/>
        </w:rPr>
        <w:t>. Glaser et al</w:t>
      </w:r>
      <w:r w:rsidR="000868F4">
        <w:rPr>
          <w:rFonts w:ascii="Times New Roman" w:hAnsi="Times New Roman" w:cs="Times New Roman"/>
          <w:sz w:val="24"/>
          <w:szCs w:val="24"/>
        </w:rPr>
        <w:t>.</w:t>
      </w:r>
      <w:r w:rsidR="00644794" w:rsidRPr="000868F4">
        <w:rPr>
          <w:rFonts w:ascii="Times New Roman" w:hAnsi="Times New Roman" w:cs="Times New Roman"/>
          <w:color w:val="0070C0"/>
          <w:sz w:val="24"/>
          <w:szCs w:val="24"/>
        </w:rPr>
        <w:fldChar w:fldCharType="begin"/>
      </w:r>
      <w:r w:rsidR="00DD1A6E">
        <w:rPr>
          <w:rFonts w:ascii="Times New Roman" w:hAnsi="Times New Roman" w:cs="Times New Roman"/>
          <w:color w:val="0070C0"/>
          <w:sz w:val="24"/>
          <w:szCs w:val="24"/>
        </w:rPr>
        <w:instrText xml:space="preserve"> ADDIN ZOTERO_ITEM CSL_CITATION {"citationID":"91sUC5kW","properties":{"formattedCitation":"(Glaser et al., 2002)","plainCitation":"(Glaser et al., 2002)","noteIndex":0},"citationItems":[{"id":1240,"uris":["http://zotero.org/users/7150819/items/Q254P9XI"],"itemData":{"id":1240,"type":"article-journal","abstract":"Rapid turnover of organic matter leads to a low efficiency of organic fertilizers applied to increase and sequester C in soils of the humid tropics. Charcoal was reported to be responsible for high soil organic matter contents and soil fertility of anthropogenic soils (Terra Preta) found in central Amazonia. Therefore, we reviewed the available information about the physical and chemical properties of charcoal as affected by different combustion procedures, and the effects of its application in agricultural fields on nutrient retention and crop production. Higher </w:instrText>
      </w:r>
      <w:r w:rsidR="00DD1A6E" w:rsidRPr="00B7033A">
        <w:rPr>
          <w:rFonts w:ascii="Times New Roman" w:hAnsi="Times New Roman" w:cs="Times New Roman"/>
          <w:color w:val="0070C0"/>
          <w:sz w:val="24"/>
          <w:szCs w:val="24"/>
          <w:lang w:val="en-US"/>
        </w:rPr>
        <w:instrText xml:space="preserve">nutrient retention and nutrient availability were found after charcoal additions to soil, related to higher exchange capacity, surface area and direct nutrient additions. Higher charring temperatures generally improved exchange properties and surface area of the charcoal. Additionally, charcoal is relatively recalcitrant and can therefore be used as a long-term sink for atmospheric CO, Several aspects of a charcoal management system remain unclear, such as the role of microorganisms in oxidizing charcoal surfaces and releasing nutrients and the possibilities to improve charcoal properties during production under field conditions. Several research needs were identified, such as field testing of charcoal production in tropical agroecosystems, the investigation of surface properties of the carbonized materials in the soil environment, and the evaluation of the agronomic and economic effectiveness of soil management with charcoal.","container-title":"Biology and Fertility of Soils","DOI":"10.1007/s00374-002-0466-4","journalAbbreviation":"Biology and Fertility of Soils","source":"ResearchGate","title":"Ameliorating Physical and Chemical Properties of Highly Weathered Soils in the Tropics with Charcoal – a Review","volume":"35","author":[{"family":"Glaser","given":"Bruno"},{"family":"Lehmann","given":"Johannes"},{"family":"Zech","given":"Wolfgang"}],"issued":{"date-parts":[["2002",6,1]]}}}],"schema":"https://github.com/citation-style-language/schema/raw/master/csl-citation.json"} </w:instrText>
      </w:r>
      <w:r w:rsidR="00644794" w:rsidRPr="000868F4">
        <w:rPr>
          <w:rFonts w:ascii="Times New Roman" w:hAnsi="Times New Roman" w:cs="Times New Roman"/>
          <w:color w:val="0070C0"/>
          <w:sz w:val="24"/>
          <w:szCs w:val="24"/>
        </w:rPr>
        <w:fldChar w:fldCharType="separate"/>
      </w:r>
      <w:r w:rsidR="00DD1A6E" w:rsidRPr="00B7033A">
        <w:rPr>
          <w:rFonts w:ascii="Times New Roman" w:hAnsi="Times New Roman" w:cs="Times New Roman"/>
          <w:sz w:val="24"/>
          <w:lang w:val="en-US"/>
        </w:rPr>
        <w:t>(2002)</w:t>
      </w:r>
      <w:r w:rsidR="00644794" w:rsidRPr="000868F4">
        <w:rPr>
          <w:rFonts w:ascii="Times New Roman" w:hAnsi="Times New Roman" w:cs="Times New Roman"/>
          <w:color w:val="0070C0"/>
          <w:sz w:val="24"/>
          <w:szCs w:val="24"/>
        </w:rPr>
        <w:fldChar w:fldCharType="end"/>
      </w:r>
      <w:r w:rsidRPr="00B7033A">
        <w:rPr>
          <w:rFonts w:ascii="Times New Roman" w:hAnsi="Times New Roman" w:cs="Times New Roman"/>
          <w:sz w:val="24"/>
          <w:szCs w:val="24"/>
          <w:lang w:val="en-US"/>
        </w:rPr>
        <w:t xml:space="preserve"> have also shown that biochar improves nutrient availability and microbial activity, which may contribute to better stem diameter development.</w:t>
      </w:r>
    </w:p>
    <w:p w:rsidR="00917197" w:rsidRPr="00903661" w:rsidRDefault="00730A16" w:rsidP="00955673">
      <w:pPr>
        <w:spacing w:line="360" w:lineRule="auto"/>
        <w:ind w:firstLine="284"/>
        <w:jc w:val="both"/>
        <w:rPr>
          <w:rFonts w:ascii="Times New Roman" w:hAnsi="Times New Roman" w:cs="Times New Roman"/>
          <w:b/>
          <w:bCs/>
          <w:sz w:val="24"/>
          <w:szCs w:val="24"/>
          <w:lang w:val="en-US"/>
        </w:rPr>
      </w:pPr>
      <w:r w:rsidRPr="00903661">
        <w:rPr>
          <w:rFonts w:ascii="Times New Roman" w:hAnsi="Times New Roman" w:cs="Times New Roman"/>
          <w:b/>
          <w:bCs/>
          <w:sz w:val="24"/>
          <w:szCs w:val="24"/>
          <w:lang w:val="en-US"/>
        </w:rPr>
        <w:t xml:space="preserve">3.2.1 </w:t>
      </w:r>
      <w:r w:rsidR="00917197" w:rsidRPr="00903661">
        <w:rPr>
          <w:rFonts w:ascii="Times New Roman" w:hAnsi="Times New Roman" w:cs="Times New Roman"/>
          <w:b/>
          <w:bCs/>
          <w:sz w:val="24"/>
          <w:szCs w:val="24"/>
          <w:lang w:val="en-US"/>
        </w:rPr>
        <w:t xml:space="preserve">Effects of biochar on greenhouse tomato yields </w:t>
      </w:r>
    </w:p>
    <w:p w:rsidR="00792D59" w:rsidRPr="00903661" w:rsidRDefault="00917197" w:rsidP="00C0416E">
      <w:pPr>
        <w:spacing w:line="360" w:lineRule="auto"/>
        <w:ind w:firstLine="284"/>
        <w:jc w:val="both"/>
        <w:rPr>
          <w:rFonts w:ascii="Times New Roman" w:hAnsi="Times New Roman" w:cs="Times New Roman"/>
          <w:sz w:val="24"/>
          <w:szCs w:val="24"/>
          <w:lang w:val="en-US"/>
        </w:rPr>
      </w:pPr>
      <w:r w:rsidRPr="000E70DB">
        <w:rPr>
          <w:rFonts w:ascii="Times New Roman" w:hAnsi="Times New Roman" w:cs="Times New Roman"/>
          <w:color w:val="000000" w:themeColor="text1"/>
          <w:sz w:val="24"/>
          <w:szCs w:val="24"/>
          <w:lang w:val="en-US"/>
        </w:rPr>
        <w:t>Table</w:t>
      </w:r>
      <w:r w:rsidR="00730A16" w:rsidRPr="0028506E">
        <w:rPr>
          <w:rFonts w:ascii="Times New Roman" w:hAnsi="Times New Roman" w:cs="Times New Roman"/>
          <w:color w:val="0000FF"/>
          <w:sz w:val="24"/>
          <w:szCs w:val="24"/>
          <w:lang w:val="en-US"/>
        </w:rPr>
        <w:t>7</w:t>
      </w:r>
      <w:r w:rsidRPr="00903661">
        <w:rPr>
          <w:rFonts w:ascii="Times New Roman" w:hAnsi="Times New Roman" w:cs="Times New Roman"/>
          <w:sz w:val="24"/>
          <w:szCs w:val="24"/>
          <w:lang w:val="en-US"/>
        </w:rPr>
        <w:t>shows tomato yields according to the different biochar treatments (2%, 5%, 10%) applied to the Y-soil. The table shows that the biochar treatments improved tomato yields, with the exception of the 10% treatment.</w:t>
      </w:r>
    </w:p>
    <w:p w:rsidR="00917197" w:rsidRPr="000E70DB" w:rsidRDefault="00917197" w:rsidP="000E70DB">
      <w:pPr>
        <w:spacing w:line="360" w:lineRule="auto"/>
        <w:jc w:val="both"/>
        <w:rPr>
          <w:rFonts w:ascii="Times New Roman" w:hAnsi="Times New Roman" w:cs="Times New Roman"/>
          <w:b/>
          <w:bCs/>
          <w:color w:val="000000" w:themeColor="text1"/>
          <w:sz w:val="24"/>
          <w:szCs w:val="24"/>
          <w:lang w:val="en-US"/>
        </w:rPr>
      </w:pPr>
      <w:r w:rsidRPr="00903661">
        <w:rPr>
          <w:rFonts w:ascii="Times New Roman" w:hAnsi="Times New Roman" w:cs="Times New Roman"/>
          <w:b/>
          <w:bCs/>
          <w:color w:val="000000" w:themeColor="text1"/>
          <w:sz w:val="24"/>
          <w:szCs w:val="24"/>
          <w:lang w:val="en-US"/>
        </w:rPr>
        <w:t xml:space="preserve">Table </w:t>
      </w:r>
      <w:r w:rsidR="00730A16" w:rsidRPr="00903661">
        <w:rPr>
          <w:rFonts w:ascii="Times New Roman" w:hAnsi="Times New Roman" w:cs="Times New Roman"/>
          <w:b/>
          <w:bCs/>
          <w:color w:val="000000" w:themeColor="text1"/>
          <w:sz w:val="24"/>
          <w:szCs w:val="24"/>
          <w:lang w:val="en-US"/>
        </w:rPr>
        <w:t>7</w:t>
      </w:r>
      <w:r w:rsidR="00BF774C">
        <w:rPr>
          <w:rFonts w:ascii="Times New Roman" w:hAnsi="Times New Roman" w:cs="Times New Roman"/>
          <w:b/>
          <w:bCs/>
          <w:color w:val="000000" w:themeColor="text1"/>
          <w:sz w:val="24"/>
          <w:szCs w:val="24"/>
          <w:lang w:val="en-US"/>
        </w:rPr>
        <w:t xml:space="preserve">. </w:t>
      </w:r>
      <w:r w:rsidRPr="00903661">
        <w:rPr>
          <w:rFonts w:ascii="Times New Roman" w:hAnsi="Times New Roman" w:cs="Times New Roman"/>
          <w:sz w:val="24"/>
          <w:szCs w:val="24"/>
          <w:lang w:val="en-US"/>
        </w:rPr>
        <w:t>Average tomato yields in t/ha according to different biochar treatments</w:t>
      </w:r>
    </w:p>
    <w:tbl>
      <w:tblPr>
        <w:tblStyle w:val="PlainTable2"/>
        <w:tblpPr w:leftFromText="141" w:rightFromText="141" w:vertAnchor="text" w:tblpXSpec="center" w:tblpY="1"/>
        <w:tblOverlap w:val="never"/>
        <w:tblW w:w="7879" w:type="dxa"/>
        <w:tblLook w:val="04A0"/>
      </w:tblPr>
      <w:tblGrid>
        <w:gridCol w:w="1983"/>
        <w:gridCol w:w="2246"/>
        <w:gridCol w:w="3650"/>
      </w:tblGrid>
      <w:tr w:rsidR="00917197" w:rsidRPr="00BB48E5" w:rsidTr="00BB48E5">
        <w:trPr>
          <w:cnfStyle w:val="100000000000"/>
          <w:trHeight w:val="589"/>
        </w:trPr>
        <w:tc>
          <w:tcPr>
            <w:cnfStyle w:val="001000000000"/>
            <w:tcW w:w="1983" w:type="dxa"/>
            <w:tcBorders>
              <w:top w:val="single" w:sz="4" w:space="0" w:color="auto"/>
              <w:bottom w:val="single" w:sz="4" w:space="0" w:color="auto"/>
            </w:tcBorders>
            <w:vAlign w:val="center"/>
            <w:hideMark/>
          </w:tcPr>
          <w:p w:rsidR="00917197" w:rsidRPr="00BB48E5" w:rsidRDefault="00917197" w:rsidP="00955673">
            <w:pPr>
              <w:ind w:firstLine="284"/>
              <w:jc w:val="center"/>
              <w:rPr>
                <w:rFonts w:ascii="Times New Roman" w:eastAsia="Times New Roman" w:hAnsi="Times New Roman" w:cs="Times New Roman"/>
                <w:color w:val="000000" w:themeColor="text1"/>
                <w:sz w:val="20"/>
                <w:szCs w:val="20"/>
                <w:lang w:eastAsia="fr-FR"/>
              </w:rPr>
            </w:pPr>
            <w:r w:rsidRPr="00BB48E5">
              <w:rPr>
                <w:rFonts w:ascii="Times New Roman" w:hAnsi="Times New Roman" w:cs="Times New Roman"/>
                <w:sz w:val="20"/>
                <w:szCs w:val="20"/>
              </w:rPr>
              <w:t>Soil type</w:t>
            </w:r>
          </w:p>
        </w:tc>
        <w:tc>
          <w:tcPr>
            <w:tcW w:w="2246" w:type="dxa"/>
            <w:tcBorders>
              <w:top w:val="single" w:sz="4" w:space="0" w:color="auto"/>
              <w:bottom w:val="single" w:sz="4" w:space="0" w:color="auto"/>
            </w:tcBorders>
            <w:vAlign w:val="center"/>
            <w:hideMark/>
          </w:tcPr>
          <w:p w:rsidR="00917197" w:rsidRPr="00BB48E5" w:rsidRDefault="00917197" w:rsidP="00955673">
            <w:pPr>
              <w:ind w:firstLine="284"/>
              <w:jc w:val="center"/>
              <w:cnfStyle w:val="100000000000"/>
              <w:rPr>
                <w:rFonts w:ascii="Times New Roman" w:eastAsia="Times New Roman" w:hAnsi="Times New Roman" w:cs="Times New Roman"/>
                <w:color w:val="000000" w:themeColor="text1"/>
                <w:sz w:val="20"/>
                <w:szCs w:val="20"/>
                <w:lang w:eastAsia="fr-FR"/>
              </w:rPr>
            </w:pPr>
            <w:r w:rsidRPr="00BB48E5">
              <w:rPr>
                <w:rFonts w:ascii="Times New Roman" w:hAnsi="Times New Roman" w:cs="Times New Roman"/>
                <w:sz w:val="20"/>
                <w:szCs w:val="20"/>
              </w:rPr>
              <w:t>Treatment</w:t>
            </w:r>
          </w:p>
        </w:tc>
        <w:tc>
          <w:tcPr>
            <w:tcW w:w="3650" w:type="dxa"/>
            <w:tcBorders>
              <w:top w:val="single" w:sz="4" w:space="0" w:color="auto"/>
              <w:bottom w:val="single" w:sz="4" w:space="0" w:color="auto"/>
            </w:tcBorders>
            <w:vAlign w:val="center"/>
            <w:hideMark/>
          </w:tcPr>
          <w:p w:rsidR="00917197" w:rsidRPr="00BB48E5" w:rsidRDefault="00917197" w:rsidP="00955673">
            <w:pPr>
              <w:ind w:firstLine="284"/>
              <w:jc w:val="center"/>
              <w:cnfStyle w:val="100000000000"/>
              <w:rPr>
                <w:rFonts w:ascii="Times New Roman" w:eastAsia="Times New Roman" w:hAnsi="Times New Roman" w:cs="Times New Roman"/>
                <w:color w:val="000000" w:themeColor="text1"/>
                <w:sz w:val="20"/>
                <w:szCs w:val="20"/>
                <w:lang w:eastAsia="fr-FR"/>
              </w:rPr>
            </w:pPr>
            <w:r w:rsidRPr="00BB48E5">
              <w:rPr>
                <w:rFonts w:ascii="Times New Roman" w:hAnsi="Times New Roman" w:cs="Times New Roman"/>
                <w:sz w:val="20"/>
                <w:szCs w:val="20"/>
              </w:rPr>
              <w:t>Yield (t/ha)</w:t>
            </w:r>
          </w:p>
        </w:tc>
      </w:tr>
      <w:tr w:rsidR="00917197" w:rsidRPr="00BB48E5" w:rsidTr="00BB48E5">
        <w:trPr>
          <w:cnfStyle w:val="000000100000"/>
          <w:trHeight w:val="575"/>
        </w:trPr>
        <w:tc>
          <w:tcPr>
            <w:cnfStyle w:val="001000000000"/>
            <w:tcW w:w="1983" w:type="dxa"/>
            <w:vMerge w:val="restart"/>
            <w:tcBorders>
              <w:top w:val="single" w:sz="4" w:space="0" w:color="auto"/>
            </w:tcBorders>
            <w:vAlign w:val="center"/>
            <w:hideMark/>
          </w:tcPr>
          <w:p w:rsidR="00917197" w:rsidRPr="00BB48E5" w:rsidRDefault="00917197" w:rsidP="00955673">
            <w:pPr>
              <w:ind w:firstLine="284"/>
              <w:jc w:val="center"/>
              <w:rPr>
                <w:rFonts w:ascii="Times New Roman" w:eastAsia="Times New Roman" w:hAnsi="Times New Roman" w:cs="Times New Roman"/>
                <w:b w:val="0"/>
                <w:bCs w:val="0"/>
                <w:color w:val="000000" w:themeColor="text1"/>
                <w:sz w:val="20"/>
                <w:szCs w:val="20"/>
                <w:lang w:eastAsia="fr-FR"/>
              </w:rPr>
            </w:pPr>
            <w:r w:rsidRPr="00BB48E5">
              <w:rPr>
                <w:rFonts w:ascii="Times New Roman" w:eastAsia="Times New Roman" w:hAnsi="Times New Roman" w:cs="Times New Roman"/>
                <w:b w:val="0"/>
                <w:bCs w:val="0"/>
                <w:color w:val="000000" w:themeColor="text1"/>
                <w:sz w:val="20"/>
                <w:szCs w:val="20"/>
                <w:lang w:eastAsia="fr-FR"/>
              </w:rPr>
              <w:t>Soil-Y</w:t>
            </w:r>
          </w:p>
        </w:tc>
        <w:tc>
          <w:tcPr>
            <w:tcW w:w="2246" w:type="dxa"/>
            <w:tcBorders>
              <w:top w:val="single" w:sz="4" w:space="0" w:color="auto"/>
            </w:tcBorders>
            <w:vAlign w:val="center"/>
            <w:hideMark/>
          </w:tcPr>
          <w:p w:rsidR="00917197" w:rsidRPr="00BB48E5" w:rsidRDefault="00917197" w:rsidP="00955673">
            <w:pPr>
              <w:ind w:firstLine="284"/>
              <w:jc w:val="center"/>
              <w:cnfStyle w:val="000000100000"/>
              <w:rPr>
                <w:rFonts w:ascii="Times New Roman" w:eastAsia="Times New Roman" w:hAnsi="Times New Roman" w:cs="Times New Roman"/>
                <w:color w:val="000000" w:themeColor="text1"/>
                <w:sz w:val="20"/>
                <w:szCs w:val="20"/>
                <w:lang w:eastAsia="fr-FR"/>
              </w:rPr>
            </w:pPr>
            <w:r w:rsidRPr="00BB48E5">
              <w:rPr>
                <w:rFonts w:ascii="Times New Roman" w:eastAsia="Times New Roman" w:hAnsi="Times New Roman" w:cs="Times New Roman"/>
                <w:color w:val="000000" w:themeColor="text1"/>
                <w:sz w:val="20"/>
                <w:szCs w:val="20"/>
                <w:lang w:eastAsia="fr-FR"/>
              </w:rPr>
              <w:t>2 % biochar</w:t>
            </w:r>
          </w:p>
        </w:tc>
        <w:tc>
          <w:tcPr>
            <w:tcW w:w="3650" w:type="dxa"/>
            <w:tcBorders>
              <w:top w:val="single" w:sz="4" w:space="0" w:color="auto"/>
            </w:tcBorders>
            <w:vAlign w:val="center"/>
            <w:hideMark/>
          </w:tcPr>
          <w:p w:rsidR="00917197" w:rsidRPr="00BB48E5" w:rsidRDefault="00917197" w:rsidP="00955673">
            <w:pPr>
              <w:ind w:firstLine="284"/>
              <w:jc w:val="center"/>
              <w:cnfStyle w:val="000000100000"/>
              <w:rPr>
                <w:rFonts w:ascii="Times New Roman" w:eastAsia="Times New Roman" w:hAnsi="Times New Roman" w:cs="Times New Roman"/>
                <w:color w:val="000000" w:themeColor="text1"/>
                <w:sz w:val="20"/>
                <w:szCs w:val="20"/>
                <w:lang w:eastAsia="fr-FR"/>
              </w:rPr>
            </w:pPr>
            <w:r w:rsidRPr="00BB48E5">
              <w:rPr>
                <w:rFonts w:ascii="Times New Roman" w:eastAsia="Times New Roman" w:hAnsi="Times New Roman" w:cs="Times New Roman"/>
                <w:color w:val="000000" w:themeColor="text1"/>
                <w:sz w:val="20"/>
                <w:szCs w:val="20"/>
                <w:lang w:eastAsia="fr-FR"/>
              </w:rPr>
              <w:t>28 ± 0.01</w:t>
            </w:r>
            <w:r w:rsidRPr="00BB48E5">
              <w:rPr>
                <w:rFonts w:ascii="Times New Roman" w:eastAsia="Times New Roman" w:hAnsi="Times New Roman" w:cs="Times New Roman"/>
                <w:color w:val="000000" w:themeColor="text1"/>
                <w:sz w:val="20"/>
                <w:szCs w:val="20"/>
                <w:vertAlign w:val="superscript"/>
                <w:lang w:eastAsia="fr-FR"/>
              </w:rPr>
              <w:t>a</w:t>
            </w:r>
          </w:p>
        </w:tc>
      </w:tr>
      <w:tr w:rsidR="00917197" w:rsidRPr="00BB48E5" w:rsidTr="00BB48E5">
        <w:trPr>
          <w:trHeight w:val="575"/>
        </w:trPr>
        <w:tc>
          <w:tcPr>
            <w:cnfStyle w:val="001000000000"/>
            <w:tcW w:w="1983" w:type="dxa"/>
            <w:vMerge/>
            <w:tcBorders>
              <w:top w:val="single" w:sz="4" w:space="0" w:color="7F7F7F" w:themeColor="text1" w:themeTint="80"/>
              <w:bottom w:val="single" w:sz="4" w:space="0" w:color="7F7F7F" w:themeColor="text1" w:themeTint="80"/>
            </w:tcBorders>
            <w:vAlign w:val="center"/>
            <w:hideMark/>
          </w:tcPr>
          <w:p w:rsidR="00917197" w:rsidRPr="00BB48E5" w:rsidRDefault="00917197" w:rsidP="00955673">
            <w:pPr>
              <w:ind w:firstLine="284"/>
              <w:jc w:val="center"/>
              <w:rPr>
                <w:rFonts w:ascii="Times New Roman" w:eastAsia="Times New Roman" w:hAnsi="Times New Roman" w:cs="Times New Roman"/>
                <w:color w:val="000000" w:themeColor="text1"/>
                <w:sz w:val="20"/>
                <w:szCs w:val="20"/>
                <w:lang w:eastAsia="fr-FR"/>
              </w:rPr>
            </w:pPr>
          </w:p>
        </w:tc>
        <w:tc>
          <w:tcPr>
            <w:tcW w:w="2246" w:type="dxa"/>
            <w:tcBorders>
              <w:top w:val="single" w:sz="4" w:space="0" w:color="7F7F7F" w:themeColor="text1" w:themeTint="80"/>
              <w:bottom w:val="single" w:sz="4" w:space="0" w:color="7F7F7F" w:themeColor="text1" w:themeTint="80"/>
            </w:tcBorders>
            <w:vAlign w:val="center"/>
            <w:hideMark/>
          </w:tcPr>
          <w:p w:rsidR="00917197" w:rsidRPr="00BB48E5" w:rsidRDefault="00917197" w:rsidP="00955673">
            <w:pPr>
              <w:ind w:firstLine="284"/>
              <w:jc w:val="center"/>
              <w:cnfStyle w:val="000000000000"/>
              <w:rPr>
                <w:rFonts w:ascii="Times New Roman" w:eastAsia="Times New Roman" w:hAnsi="Times New Roman" w:cs="Times New Roman"/>
                <w:color w:val="000000" w:themeColor="text1"/>
                <w:sz w:val="20"/>
                <w:szCs w:val="20"/>
                <w:lang w:eastAsia="fr-FR"/>
              </w:rPr>
            </w:pPr>
            <w:r w:rsidRPr="00BB48E5">
              <w:rPr>
                <w:rFonts w:ascii="Times New Roman" w:eastAsia="Times New Roman" w:hAnsi="Times New Roman" w:cs="Times New Roman"/>
                <w:color w:val="000000" w:themeColor="text1"/>
                <w:sz w:val="20"/>
                <w:szCs w:val="20"/>
                <w:lang w:eastAsia="fr-FR"/>
              </w:rPr>
              <w:t>5 % biochar</w:t>
            </w:r>
          </w:p>
        </w:tc>
        <w:tc>
          <w:tcPr>
            <w:tcW w:w="3650" w:type="dxa"/>
            <w:tcBorders>
              <w:top w:val="single" w:sz="4" w:space="0" w:color="7F7F7F" w:themeColor="text1" w:themeTint="80"/>
              <w:bottom w:val="single" w:sz="4" w:space="0" w:color="7F7F7F" w:themeColor="text1" w:themeTint="80"/>
            </w:tcBorders>
            <w:vAlign w:val="center"/>
            <w:hideMark/>
          </w:tcPr>
          <w:p w:rsidR="00917197" w:rsidRPr="00BB48E5" w:rsidRDefault="00917197" w:rsidP="00955673">
            <w:pPr>
              <w:ind w:firstLine="284"/>
              <w:jc w:val="center"/>
              <w:cnfStyle w:val="000000000000"/>
              <w:rPr>
                <w:rFonts w:ascii="Times New Roman" w:eastAsia="Times New Roman" w:hAnsi="Times New Roman" w:cs="Times New Roman"/>
                <w:color w:val="000000" w:themeColor="text1"/>
                <w:sz w:val="20"/>
                <w:szCs w:val="20"/>
                <w:lang w:eastAsia="fr-FR"/>
              </w:rPr>
            </w:pPr>
            <w:r w:rsidRPr="00BB48E5">
              <w:rPr>
                <w:rFonts w:ascii="Times New Roman" w:eastAsia="Times New Roman" w:hAnsi="Times New Roman" w:cs="Times New Roman"/>
                <w:color w:val="000000" w:themeColor="text1"/>
                <w:sz w:val="20"/>
                <w:szCs w:val="20"/>
                <w:lang w:eastAsia="fr-FR"/>
              </w:rPr>
              <w:t>22.6 ± 0.1</w:t>
            </w:r>
            <w:r w:rsidRPr="00BB48E5">
              <w:rPr>
                <w:rFonts w:ascii="Times New Roman" w:eastAsia="Times New Roman" w:hAnsi="Times New Roman" w:cs="Times New Roman"/>
                <w:color w:val="000000" w:themeColor="text1"/>
                <w:sz w:val="20"/>
                <w:szCs w:val="20"/>
                <w:vertAlign w:val="superscript"/>
                <w:lang w:eastAsia="fr-FR"/>
              </w:rPr>
              <w:t>b</w:t>
            </w:r>
          </w:p>
        </w:tc>
      </w:tr>
      <w:tr w:rsidR="00917197" w:rsidRPr="00BB48E5" w:rsidTr="00BB48E5">
        <w:trPr>
          <w:cnfStyle w:val="000000100000"/>
          <w:trHeight w:val="575"/>
        </w:trPr>
        <w:tc>
          <w:tcPr>
            <w:cnfStyle w:val="001000000000"/>
            <w:tcW w:w="1983" w:type="dxa"/>
            <w:vMerge/>
            <w:vAlign w:val="center"/>
            <w:hideMark/>
          </w:tcPr>
          <w:p w:rsidR="00917197" w:rsidRPr="00BB48E5" w:rsidRDefault="00917197" w:rsidP="00955673">
            <w:pPr>
              <w:ind w:firstLine="284"/>
              <w:jc w:val="center"/>
              <w:rPr>
                <w:rFonts w:ascii="Times New Roman" w:eastAsia="Times New Roman" w:hAnsi="Times New Roman" w:cs="Times New Roman"/>
                <w:color w:val="000000" w:themeColor="text1"/>
                <w:sz w:val="20"/>
                <w:szCs w:val="20"/>
                <w:lang w:eastAsia="fr-FR"/>
              </w:rPr>
            </w:pPr>
          </w:p>
        </w:tc>
        <w:tc>
          <w:tcPr>
            <w:tcW w:w="2246" w:type="dxa"/>
            <w:vAlign w:val="center"/>
            <w:hideMark/>
          </w:tcPr>
          <w:p w:rsidR="00917197" w:rsidRPr="00BB48E5" w:rsidRDefault="00917197" w:rsidP="00955673">
            <w:pPr>
              <w:ind w:firstLine="284"/>
              <w:jc w:val="center"/>
              <w:cnfStyle w:val="000000100000"/>
              <w:rPr>
                <w:rFonts w:ascii="Times New Roman" w:eastAsia="Times New Roman" w:hAnsi="Times New Roman" w:cs="Times New Roman"/>
                <w:color w:val="000000" w:themeColor="text1"/>
                <w:sz w:val="20"/>
                <w:szCs w:val="20"/>
                <w:lang w:eastAsia="fr-FR"/>
              </w:rPr>
            </w:pPr>
            <w:r w:rsidRPr="00BB48E5">
              <w:rPr>
                <w:rFonts w:ascii="Times New Roman" w:eastAsia="Times New Roman" w:hAnsi="Times New Roman" w:cs="Times New Roman"/>
                <w:color w:val="000000" w:themeColor="text1"/>
                <w:sz w:val="20"/>
                <w:szCs w:val="20"/>
                <w:lang w:eastAsia="fr-FR"/>
              </w:rPr>
              <w:t>10 % biochar</w:t>
            </w:r>
          </w:p>
        </w:tc>
        <w:tc>
          <w:tcPr>
            <w:tcW w:w="3650" w:type="dxa"/>
            <w:vAlign w:val="center"/>
            <w:hideMark/>
          </w:tcPr>
          <w:p w:rsidR="00917197" w:rsidRPr="00BB48E5" w:rsidRDefault="00917197" w:rsidP="00955673">
            <w:pPr>
              <w:ind w:firstLine="284"/>
              <w:jc w:val="center"/>
              <w:cnfStyle w:val="000000100000"/>
              <w:rPr>
                <w:rFonts w:ascii="Times New Roman" w:eastAsia="Times New Roman" w:hAnsi="Times New Roman" w:cs="Times New Roman"/>
                <w:color w:val="000000" w:themeColor="text1"/>
                <w:sz w:val="20"/>
                <w:szCs w:val="20"/>
                <w:lang w:eastAsia="fr-FR"/>
              </w:rPr>
            </w:pPr>
            <w:r w:rsidRPr="00BB48E5">
              <w:rPr>
                <w:rFonts w:ascii="Times New Roman" w:eastAsia="Times New Roman" w:hAnsi="Times New Roman" w:cs="Times New Roman"/>
                <w:color w:val="000000" w:themeColor="text1"/>
                <w:sz w:val="20"/>
                <w:szCs w:val="20"/>
                <w:lang w:eastAsia="fr-FR"/>
              </w:rPr>
              <w:t>10.9 ± 0.2</w:t>
            </w:r>
            <w:r w:rsidRPr="00BB48E5">
              <w:rPr>
                <w:rFonts w:ascii="Times New Roman" w:eastAsia="Times New Roman" w:hAnsi="Times New Roman" w:cs="Times New Roman"/>
                <w:color w:val="000000" w:themeColor="text1"/>
                <w:sz w:val="20"/>
                <w:szCs w:val="20"/>
                <w:vertAlign w:val="superscript"/>
                <w:lang w:eastAsia="fr-FR"/>
              </w:rPr>
              <w:t>c</w:t>
            </w:r>
          </w:p>
        </w:tc>
      </w:tr>
      <w:tr w:rsidR="00917197" w:rsidRPr="00BB48E5" w:rsidTr="00BB48E5">
        <w:trPr>
          <w:trHeight w:val="355"/>
        </w:trPr>
        <w:tc>
          <w:tcPr>
            <w:cnfStyle w:val="001000000000"/>
            <w:tcW w:w="1983" w:type="dxa"/>
            <w:vMerge/>
            <w:tcBorders>
              <w:top w:val="single" w:sz="4" w:space="0" w:color="7F7F7F" w:themeColor="text1" w:themeTint="80"/>
              <w:bottom w:val="single" w:sz="4" w:space="0" w:color="auto"/>
            </w:tcBorders>
            <w:vAlign w:val="center"/>
            <w:hideMark/>
          </w:tcPr>
          <w:p w:rsidR="00917197" w:rsidRPr="00BB48E5" w:rsidRDefault="00917197" w:rsidP="00955673">
            <w:pPr>
              <w:ind w:firstLine="284"/>
              <w:jc w:val="center"/>
              <w:rPr>
                <w:rFonts w:ascii="Times New Roman" w:eastAsia="Times New Roman" w:hAnsi="Times New Roman" w:cs="Times New Roman"/>
                <w:color w:val="000000"/>
                <w:sz w:val="20"/>
                <w:szCs w:val="20"/>
                <w:lang w:eastAsia="fr-FR"/>
              </w:rPr>
            </w:pPr>
          </w:p>
        </w:tc>
        <w:tc>
          <w:tcPr>
            <w:tcW w:w="2246" w:type="dxa"/>
            <w:tcBorders>
              <w:top w:val="single" w:sz="4" w:space="0" w:color="7F7F7F" w:themeColor="text1" w:themeTint="80"/>
              <w:bottom w:val="single" w:sz="4" w:space="0" w:color="auto"/>
            </w:tcBorders>
            <w:vAlign w:val="center"/>
            <w:hideMark/>
          </w:tcPr>
          <w:p w:rsidR="00917197" w:rsidRPr="00BB48E5" w:rsidRDefault="009F2873" w:rsidP="00BB48E5">
            <w:pPr>
              <w:ind w:firstLine="284"/>
              <w:jc w:val="center"/>
              <w:cnfStyle w:val="000000000000"/>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C</w:t>
            </w:r>
            <w:r w:rsidR="005B7DC9" w:rsidRPr="00BB48E5">
              <w:rPr>
                <w:rFonts w:ascii="Times New Roman" w:eastAsia="Times New Roman" w:hAnsi="Times New Roman" w:cs="Times New Roman"/>
                <w:color w:val="000000"/>
                <w:sz w:val="20"/>
                <w:szCs w:val="20"/>
                <w:lang w:eastAsia="fr-FR"/>
              </w:rPr>
              <w:t>ontrol</w:t>
            </w:r>
          </w:p>
        </w:tc>
        <w:tc>
          <w:tcPr>
            <w:tcW w:w="3650" w:type="dxa"/>
            <w:tcBorders>
              <w:top w:val="single" w:sz="4" w:space="0" w:color="7F7F7F" w:themeColor="text1" w:themeTint="80"/>
              <w:bottom w:val="single" w:sz="4" w:space="0" w:color="auto"/>
            </w:tcBorders>
            <w:vAlign w:val="center"/>
            <w:hideMark/>
          </w:tcPr>
          <w:p w:rsidR="00917197" w:rsidRPr="00BB48E5" w:rsidRDefault="00917197" w:rsidP="00955673">
            <w:pPr>
              <w:ind w:firstLine="284"/>
              <w:jc w:val="center"/>
              <w:cnfStyle w:val="000000000000"/>
              <w:rPr>
                <w:rFonts w:ascii="Times New Roman" w:eastAsia="Times New Roman" w:hAnsi="Times New Roman" w:cs="Times New Roman"/>
                <w:sz w:val="20"/>
                <w:szCs w:val="20"/>
                <w:lang w:eastAsia="fr-FR"/>
              </w:rPr>
            </w:pPr>
            <w:r w:rsidRPr="00BB48E5">
              <w:rPr>
                <w:rFonts w:ascii="Times New Roman" w:eastAsia="Times New Roman" w:hAnsi="Times New Roman" w:cs="Times New Roman"/>
                <w:sz w:val="20"/>
                <w:szCs w:val="20"/>
                <w:lang w:eastAsia="fr-FR"/>
              </w:rPr>
              <w:t>10</w:t>
            </w:r>
            <w:r w:rsidR="005B7DC9" w:rsidRPr="00BB48E5">
              <w:rPr>
                <w:rFonts w:ascii="Times New Roman" w:eastAsia="Times New Roman" w:hAnsi="Times New Roman" w:cs="Times New Roman"/>
                <w:sz w:val="20"/>
                <w:szCs w:val="20"/>
                <w:lang w:eastAsia="fr-FR"/>
              </w:rPr>
              <w:t>.</w:t>
            </w:r>
            <w:r w:rsidRPr="00BB48E5">
              <w:rPr>
                <w:rFonts w:ascii="Times New Roman" w:eastAsia="Times New Roman" w:hAnsi="Times New Roman" w:cs="Times New Roman"/>
                <w:sz w:val="20"/>
                <w:szCs w:val="20"/>
                <w:lang w:eastAsia="fr-FR"/>
              </w:rPr>
              <w:t>6 ± 0</w:t>
            </w:r>
            <w:r w:rsidR="005B7DC9" w:rsidRPr="00BB48E5">
              <w:rPr>
                <w:rFonts w:ascii="Times New Roman" w:eastAsia="Times New Roman" w:hAnsi="Times New Roman" w:cs="Times New Roman"/>
                <w:sz w:val="20"/>
                <w:szCs w:val="20"/>
                <w:lang w:eastAsia="fr-FR"/>
              </w:rPr>
              <w:t>.</w:t>
            </w:r>
            <w:r w:rsidRPr="00BB48E5">
              <w:rPr>
                <w:rFonts w:ascii="Times New Roman" w:eastAsia="Times New Roman" w:hAnsi="Times New Roman" w:cs="Times New Roman"/>
                <w:sz w:val="20"/>
                <w:szCs w:val="20"/>
                <w:lang w:eastAsia="fr-FR"/>
              </w:rPr>
              <w:t>3</w:t>
            </w:r>
            <w:r w:rsidRPr="00BB48E5">
              <w:rPr>
                <w:rFonts w:ascii="Times New Roman" w:eastAsia="Times New Roman" w:hAnsi="Times New Roman" w:cs="Times New Roman"/>
                <w:sz w:val="20"/>
                <w:szCs w:val="20"/>
                <w:vertAlign w:val="superscript"/>
                <w:lang w:eastAsia="fr-FR"/>
              </w:rPr>
              <w:t>c</w:t>
            </w:r>
          </w:p>
        </w:tc>
      </w:tr>
    </w:tbl>
    <w:p w:rsidR="00917197" w:rsidRDefault="00917197" w:rsidP="00955673">
      <w:pPr>
        <w:spacing w:line="360" w:lineRule="auto"/>
        <w:ind w:firstLine="284"/>
        <w:jc w:val="both"/>
        <w:rPr>
          <w:rFonts w:ascii="Times New Roman" w:hAnsi="Times New Roman" w:cs="Times New Roman"/>
          <w:sz w:val="24"/>
          <w:szCs w:val="24"/>
        </w:rPr>
      </w:pPr>
    </w:p>
    <w:p w:rsidR="00917197" w:rsidRDefault="00917197" w:rsidP="00955673">
      <w:pPr>
        <w:spacing w:line="360" w:lineRule="auto"/>
        <w:ind w:firstLine="284"/>
        <w:jc w:val="both"/>
        <w:rPr>
          <w:rFonts w:ascii="Times New Roman" w:hAnsi="Times New Roman" w:cs="Times New Roman"/>
          <w:sz w:val="24"/>
          <w:szCs w:val="24"/>
        </w:rPr>
      </w:pPr>
    </w:p>
    <w:p w:rsidR="00917197" w:rsidRPr="00917197" w:rsidRDefault="00917197" w:rsidP="00955673">
      <w:pPr>
        <w:ind w:firstLine="284"/>
        <w:rPr>
          <w:rFonts w:ascii="Times New Roman" w:hAnsi="Times New Roman" w:cs="Times New Roman"/>
          <w:sz w:val="24"/>
          <w:szCs w:val="24"/>
        </w:rPr>
      </w:pPr>
    </w:p>
    <w:p w:rsidR="00917197" w:rsidRPr="00917197" w:rsidRDefault="00917197" w:rsidP="00955673">
      <w:pPr>
        <w:ind w:firstLine="284"/>
        <w:rPr>
          <w:rFonts w:ascii="Times New Roman" w:hAnsi="Times New Roman" w:cs="Times New Roman"/>
          <w:sz w:val="24"/>
          <w:szCs w:val="24"/>
        </w:rPr>
      </w:pPr>
    </w:p>
    <w:p w:rsidR="00917197" w:rsidRPr="00917197" w:rsidRDefault="00917197" w:rsidP="00955673">
      <w:pPr>
        <w:ind w:firstLine="284"/>
        <w:rPr>
          <w:rFonts w:ascii="Times New Roman" w:hAnsi="Times New Roman" w:cs="Times New Roman"/>
          <w:sz w:val="24"/>
          <w:szCs w:val="24"/>
        </w:rPr>
      </w:pPr>
    </w:p>
    <w:p w:rsidR="009F2873" w:rsidRDefault="009F2873" w:rsidP="00BB48E5">
      <w:pPr>
        <w:tabs>
          <w:tab w:val="left" w:pos="1950"/>
        </w:tabs>
        <w:jc w:val="center"/>
        <w:rPr>
          <w:rFonts w:ascii="Times New Roman" w:hAnsi="Times New Roman" w:cs="Times New Roman"/>
          <w:i/>
          <w:iCs/>
          <w:sz w:val="18"/>
          <w:szCs w:val="18"/>
          <w:lang w:val="en-US"/>
        </w:rPr>
      </w:pPr>
      <w:bookmarkStart w:id="23" w:name="_Hlk194303779"/>
      <w:r w:rsidRPr="00903661">
        <w:rPr>
          <w:rFonts w:ascii="Times New Roman" w:hAnsi="Times New Roman" w:cs="Times New Roman"/>
          <w:i/>
          <w:iCs/>
          <w:sz w:val="18"/>
          <w:szCs w:val="18"/>
          <w:lang w:val="en-US"/>
        </w:rPr>
        <w:t>Means followed by the same lowercase letter within columns are not signifcantly di</w:t>
      </w:r>
      <w:r w:rsidRPr="009F2873">
        <w:rPr>
          <w:rFonts w:ascii="Times New Roman" w:hAnsi="Times New Roman" w:cs="Times New Roman"/>
          <w:i/>
          <w:iCs/>
          <w:sz w:val="18"/>
          <w:szCs w:val="18"/>
        </w:rPr>
        <w:t>ﬀ</w:t>
      </w:r>
      <w:r w:rsidRPr="00903661">
        <w:rPr>
          <w:rFonts w:ascii="Times New Roman" w:hAnsi="Times New Roman" w:cs="Times New Roman"/>
          <w:i/>
          <w:iCs/>
          <w:sz w:val="18"/>
          <w:szCs w:val="18"/>
          <w:lang w:val="en-US"/>
        </w:rPr>
        <w:t>erent (p&gt;0.05, Fisher's LSD test)</w:t>
      </w:r>
    </w:p>
    <w:p w:rsidR="000E70DB" w:rsidRPr="00903661" w:rsidRDefault="000E70DB" w:rsidP="009F2873">
      <w:pPr>
        <w:tabs>
          <w:tab w:val="left" w:pos="1950"/>
        </w:tabs>
        <w:ind w:firstLine="284"/>
        <w:rPr>
          <w:rFonts w:ascii="Times New Roman" w:hAnsi="Times New Roman" w:cs="Times New Roman"/>
          <w:i/>
          <w:iCs/>
          <w:sz w:val="18"/>
          <w:szCs w:val="18"/>
          <w:lang w:val="en-US"/>
        </w:rPr>
      </w:pPr>
    </w:p>
    <w:bookmarkEnd w:id="23"/>
    <w:p w:rsidR="005B7DC9" w:rsidRPr="00903661" w:rsidRDefault="005B7DC9" w:rsidP="000E70DB">
      <w:pPr>
        <w:tabs>
          <w:tab w:val="left" w:pos="1950"/>
        </w:tabs>
        <w:spacing w:line="360" w:lineRule="auto"/>
        <w:jc w:val="both"/>
        <w:rPr>
          <w:rFonts w:ascii="Times New Roman" w:hAnsi="Times New Roman" w:cs="Times New Roman"/>
          <w:sz w:val="24"/>
          <w:szCs w:val="24"/>
          <w:lang w:val="en-US"/>
        </w:rPr>
      </w:pPr>
      <w:r w:rsidRPr="00903661">
        <w:rPr>
          <w:rFonts w:ascii="Times New Roman" w:hAnsi="Times New Roman" w:cs="Times New Roman"/>
          <w:sz w:val="24"/>
          <w:szCs w:val="24"/>
          <w:lang w:val="en-US"/>
        </w:rPr>
        <w:t>The yield obtained with 2% biochar (28 t/ha) is the best. Yield at 5% biochar (22.6 t/ha), although lower than at 2%, was still significantly higher than the control (10.6 t/ha). Application of 10% biochar resulted in a significant drop in yield (10.9 t/ha). However, this yield is statistically comparable to that observed without biochar. Similar results were observed by Jeffery et al</w:t>
      </w:r>
      <w:r w:rsidR="000868F4" w:rsidRPr="00903661">
        <w:rPr>
          <w:rFonts w:ascii="Times New Roman" w:hAnsi="Times New Roman" w:cs="Times New Roman"/>
          <w:color w:val="0070C0"/>
          <w:sz w:val="24"/>
          <w:szCs w:val="24"/>
          <w:lang w:val="en-US"/>
        </w:rPr>
        <w:t>.</w:t>
      </w:r>
      <w:r w:rsidR="00644794" w:rsidRPr="000868F4">
        <w:rPr>
          <w:rFonts w:ascii="Times New Roman" w:eastAsia="Times New Roman" w:hAnsi="Times New Roman"/>
          <w:color w:val="0070C0"/>
          <w:sz w:val="24"/>
          <w:szCs w:val="24"/>
          <w:lang w:eastAsia="fr-FR"/>
        </w:rPr>
        <w:fldChar w:fldCharType="begin"/>
      </w:r>
      <w:r w:rsidR="00DD1A6E">
        <w:rPr>
          <w:rFonts w:ascii="Times New Roman" w:eastAsia="Times New Roman" w:hAnsi="Times New Roman"/>
          <w:color w:val="0070C0"/>
          <w:sz w:val="24"/>
          <w:szCs w:val="24"/>
          <w:lang w:val="en-US" w:eastAsia="fr-FR"/>
        </w:rPr>
        <w:instrText xml:space="preserve"> ADDIN ZOTERO_ITEM CSL_CITATION {"citationID":"TidrDFlR","properties":{"formattedCitation":"(Jeffery et al., 2011)","plainCitation":"(Jeffery et al., 2011)","noteIndex":0},"citationItems":[{"id":1040,"uris":["http://zotero.org/users/7150819/items/V4PEZ5LP"],"itemData":{"id":1040,"type":"article-journal","abstract":"Increased crop yield is a commonly reported benefit of adding biochar to soils. However, experimental results are variable and dependent on the experimental set-up, soil properties and conditions, while causative mechanisms are yet to be fully elucidated. A statistical meta-analysis was undertaken with the aim of evaluating the relationship between biochar and crop productivity (either yield or above-ground biomass). Results showed an overall small, but statistically significant, benefit of biochar application to soils on crop productivity, with a grand mean increase of 10%. However, the mean results for each analysis performed within the meta-analysis covered a wide range (from −28% to 39%). The greatest (positive) effects with regard to soil analyses were seen in acidic (14%) and neutral pH soils (13%), and in soils with a coarse (10%) or medium texture (13%). This suggests that two of the main mechanisms for yield increase may be a liming effect and an improved water holding capacity of the soil, along with improved crop nutrient availability. The greatest positive result was seen in biochar applications at a rate of 100tha−1 (39%). Of the biochar feedstocks considered and in relation to crop productivity, poultry litter showed the strongest (significant) positive effect (28%), in contrast to biosolids, which were the only feedstock showing a statistically significant negative effect (−28%). However, many auxiliary data sets (i.e. information concerning co-variables) are incomplete and the full range of relevant soil types, as well as environmental and management conditions are yet to be investigated. Furthermore, only short-term studies limited to periods of 1 to 2 years are currently available. This paper highlights the need for a strategic research effort, to allow elucidation of mechanisms, differentiated by environmental and management factors and to include studies over longer time frames.","container-title":"Agriculture, Ecosystems &amp; Environment","DOI":"10.1016/j.agee.2011.08.015","ISSN":"0167-8809","issue":"1","journalAbbreviation":"Agriculture, Ecosystems &amp; Environment","page":"175-187","source":"ScienceDirect","title":"A quantitative review of the effects of biochar application to soils on crop productivity using meta-analysis","volume":"144","author":[{"family":"Jeffery","given":"S."},{"family":"Verheijen","given":"F. G. A."},{"family":"Velde","given":"M.","non-dropping-particle":"van der"},{"family":"Bastos","given":"A. C."}],"issued":{"date-parts":[["2011",11,1]]}}}],"schema":"https://github.com/citation-style-language/schema/raw/master/csl-citation.json"} </w:instrText>
      </w:r>
      <w:r w:rsidR="00644794" w:rsidRPr="000868F4">
        <w:rPr>
          <w:rFonts w:ascii="Times New Roman" w:eastAsia="Times New Roman" w:hAnsi="Times New Roman"/>
          <w:color w:val="0070C0"/>
          <w:sz w:val="24"/>
          <w:szCs w:val="24"/>
          <w:lang w:eastAsia="fr-FR"/>
        </w:rPr>
        <w:fldChar w:fldCharType="separate"/>
      </w:r>
      <w:r w:rsidR="00DD1A6E" w:rsidRPr="00DD1A6E">
        <w:rPr>
          <w:rFonts w:ascii="Times New Roman" w:hAnsi="Times New Roman" w:cs="Times New Roman"/>
          <w:sz w:val="24"/>
          <w:lang w:val="en-US"/>
        </w:rPr>
        <w:t>(2011)</w:t>
      </w:r>
      <w:r w:rsidR="00644794" w:rsidRPr="000868F4">
        <w:rPr>
          <w:rFonts w:ascii="Times New Roman" w:eastAsia="Times New Roman" w:hAnsi="Times New Roman"/>
          <w:color w:val="0070C0"/>
          <w:sz w:val="24"/>
          <w:szCs w:val="24"/>
          <w:lang w:eastAsia="fr-FR"/>
        </w:rPr>
        <w:fldChar w:fldCharType="end"/>
      </w:r>
      <w:r w:rsidRPr="00903661">
        <w:rPr>
          <w:rFonts w:ascii="Times New Roman" w:hAnsi="Times New Roman" w:cs="Times New Roman"/>
          <w:sz w:val="24"/>
          <w:szCs w:val="24"/>
          <w:lang w:val="en-US"/>
        </w:rPr>
        <w:t>. These authors recorded yield improvements of the order of 10-20% with biochar applications around 2-3%. The drop in yield per tomato plant at 10% biochar could be explained by the high concentration of biochar. This can lead to soil carbon saturation, alter soil pH and negatively affect beneficial microorganisms</w:t>
      </w:r>
      <w:r w:rsidR="00644794" w:rsidRPr="000868F4">
        <w:rPr>
          <w:rFonts w:ascii="Times New Roman" w:hAnsi="Times New Roman" w:cs="Times New Roman"/>
          <w:color w:val="0070C0"/>
          <w:sz w:val="24"/>
          <w:szCs w:val="24"/>
        </w:rPr>
        <w:fldChar w:fldCharType="begin"/>
      </w:r>
      <w:r w:rsidR="00DD1A6E">
        <w:rPr>
          <w:rFonts w:ascii="Times New Roman" w:hAnsi="Times New Roman" w:cs="Times New Roman"/>
          <w:color w:val="0070C0"/>
          <w:sz w:val="24"/>
          <w:szCs w:val="24"/>
          <w:lang w:val="en-US"/>
        </w:rPr>
        <w:instrText xml:space="preserve"> ADDIN ZOTERO_ITEM CSL_CITATION {"citationID":"HZ2mVG7A","properties":{"formattedCitation":"(Spokas et al., 2012)","plainCitation":"(Spokas et al., 2012)","noteIndex":0},"citationItems":[{"id":1004,"uris":["http://zotero.org/users/7150819/items/CSLVA7LP"],"itemData":{"id":1004,"type":"article-journal","abstract":"Biochar has been heralded as an amendment to revitalize degraded soils, improve soil carbon sequestration, increase agronomic productivity, and enter into future carbon trading markets. However, scientific and economic technicalities may limit the ability of biochar to consistently deliver on these expectations. Past research has demonstrated that biochar is part of the black carbon continuum with variable properties due to the net result of production (e.g., feedstock and pyrolysis conditions) and postproduction factors (storage or activation). Therefore, biochar is not a single entity but rather spans a wide range of black carbon forms. Biochar is black carbon, but not all black carbon is biochar. Agronomic benefits arising from biochar additions to degraded soils have been emphasized, but negligible and negative agronomic effects have also been reported. Fifty percent of the reviewed studies reported yield increases after black carbon or biochar additions, with the remainder of the studies reporting alarming decreases to no significant differences. Hardwood biochar (black carbon) produced by traditional methods (kilns or soil pits) possessed the most consistent yield increases when added to soils. The universality of this conclusion requires further evaluation due to the highly skewed feedstock preferences within existing studies. With global population expanding while the amount of arable land remains limited, restoring soil quality to nonproductive soils could be key to meeting future global food production, food security, and energy supplies; biochar may play a role in this endeavor. Biochar economics are often marginally viable and are tightly tied to the assumed duration of agronomic benefits. Further research is needed to determine the conditions under which biochar can provide economic and agronomic benefits and to elucidate the fundamental mechanisms responsible for these benefits.","container-title":"Journal of Environmental Quality","DOI":"10.2134/jeq2011.0069","ISSN":"1537-2537","issue":"4","language":"en","note":"_eprint: https://onlinelibrary.wiley.com/doi/pdf/10.2134/jeq2011.0069","page":"973-989","source":"Wiley Online Library","title":"Biochar: A Synthesis of Its Agronomic Impact beyond Carbon Sequestration","title-short":"Biochar","volume":"41","author":[{"family":"Spokas","given":"Kurt A."},{"family":"Cantrell","given":"Keri B."},{"family":"Novak","given":"Jeffrey M."},{"family":"Archer","given":"David W."},{"family":"Ippolito","given":"James A."},{"family":"Collins","given":"Harold P."},{"family":"Boateng","given":"Akwasi A."},{"family":"Lima","given":"Isabel M."},{"family":"Lamb","given":"Marshall C."},{"family":"McAloon","given":"Andrew J."},{"family":"Lentz","given":"Rodrick D."},{"family":"Nichols","given":"Kristine A."}],"issued":{"date-parts":[["2012"]]}}}],"schema":"https://github.com/citation-style-language/schema/raw/master/csl-citation.json"} </w:instrText>
      </w:r>
      <w:r w:rsidR="00644794" w:rsidRPr="000868F4">
        <w:rPr>
          <w:rFonts w:ascii="Times New Roman" w:hAnsi="Times New Roman" w:cs="Times New Roman"/>
          <w:color w:val="0070C0"/>
          <w:sz w:val="24"/>
          <w:szCs w:val="24"/>
        </w:rPr>
        <w:fldChar w:fldCharType="separate"/>
      </w:r>
      <w:r w:rsidR="00DD1A6E" w:rsidRPr="00DD1A6E">
        <w:rPr>
          <w:rFonts w:ascii="Times New Roman" w:hAnsi="Times New Roman" w:cs="Times New Roman"/>
          <w:sz w:val="24"/>
          <w:lang w:val="en-US"/>
        </w:rPr>
        <w:t>(Spokas et al., 2012)</w:t>
      </w:r>
      <w:r w:rsidR="00644794" w:rsidRPr="000868F4">
        <w:rPr>
          <w:rFonts w:ascii="Times New Roman" w:hAnsi="Times New Roman" w:cs="Times New Roman"/>
          <w:color w:val="0070C0"/>
          <w:sz w:val="24"/>
          <w:szCs w:val="24"/>
        </w:rPr>
        <w:fldChar w:fldCharType="end"/>
      </w:r>
      <w:r w:rsidRPr="00903661">
        <w:rPr>
          <w:rFonts w:ascii="Times New Roman" w:hAnsi="Times New Roman" w:cs="Times New Roman"/>
          <w:sz w:val="24"/>
          <w:szCs w:val="24"/>
          <w:lang w:val="en-US"/>
        </w:rPr>
        <w:t xml:space="preserve">. These results corroborate those of Lehmann and Joseph </w:t>
      </w:r>
      <w:r w:rsidR="00644794" w:rsidRPr="000868F4">
        <w:rPr>
          <w:rFonts w:ascii="Times New Roman" w:hAnsi="Times New Roman" w:cs="Times New Roman"/>
          <w:color w:val="0070C0"/>
          <w:sz w:val="24"/>
          <w:szCs w:val="24"/>
        </w:rPr>
        <w:fldChar w:fldCharType="begin"/>
      </w:r>
      <w:r w:rsidR="00DD1A6E">
        <w:rPr>
          <w:rFonts w:ascii="Times New Roman" w:hAnsi="Times New Roman" w:cs="Times New Roman"/>
          <w:color w:val="0070C0"/>
          <w:sz w:val="24"/>
          <w:szCs w:val="24"/>
          <w:lang w:val="en-US"/>
        </w:rPr>
        <w:instrText xml:space="preserve"> ADDIN ZOTERO_ITEM CSL_CITATION {"citationID":"SzUqa0JK","properties":{"formattedCitation":"(Lehmann and Joseph, 2015)","plainCitation":"(Lehmann and Joseph, 2015)","noteIndex":0},"citationItems":[{"id":290,"uris":["http://zotero.org/users/7150819/items/DWIAXFNU"],"itemData":{"id":290,"type":"book","abstract":"Biochar is the carbon-rich product which occurs when biomass (such as wood, manure or crop residues) is heated in a closed container with little or no available air. It can be used to improve agriculture and the environment in several ways, and its persistence in soil and nutrient-retention properties make it an ideal soil amendment to increase crop yields. In addition to this, biochar sequestration, in combination with sustainable biomass production, can be carbon-negative and therefore used to actively remove carbon dioxide from the atmosphere, with potentially major implications for mitigation of climate change. Biochar production can also be combined with bioenergy production through the use of the gases that are given off in the pyrolysis process.  The first edition of this book, published in 2009, was the definitive work reviewing the expanding research literature on this topic. Since then, the rate of research activity has increased at least ten-fold, and biochar products are now commercially available as soil amendments. This second edition includes not only substantially updated chapters, but also additional chapters: on environmental risk assessment; on new uses of biochar in composting and potting mixes; a new and controversial field of studying the effects of biochar on soil carbon cycles; on traditional use with very recent discoveries that biochar was used not only in the Amazon but also in Africa and Asia; on changes in water availability and soil water dynamics; and on sustainability and certification. The book therefore continues to represent the most comprehensive compilation of current knowledge on all aspects of biochar.","ISBN":"978-1-134-48953-4","language":"en","note":"Google-Books-ID: gWDABgAAQBAJ","number-of-pages":"977","publisher":"Routledge","source":"Google Books","title":"Biochar for Environmental Management: Science, Technology and Implementation","title-short":"Biochar for Environmental Management","author":[{"family":"Lehmann","given":"Johannes"},{"family":"Joseph","given":"Stephen"}],"issued":{"date-parts":[["2015",2,20]]}}}],"schema":"https://github.com/citation-style-language/schema/raw/master/csl-citation.json"} </w:instrText>
      </w:r>
      <w:r w:rsidR="00644794" w:rsidRPr="000868F4">
        <w:rPr>
          <w:rFonts w:ascii="Times New Roman" w:hAnsi="Times New Roman" w:cs="Times New Roman"/>
          <w:color w:val="0070C0"/>
          <w:sz w:val="24"/>
          <w:szCs w:val="24"/>
        </w:rPr>
        <w:fldChar w:fldCharType="separate"/>
      </w:r>
      <w:r w:rsidR="00DD1A6E" w:rsidRPr="00DD1A6E">
        <w:rPr>
          <w:rFonts w:ascii="Times New Roman" w:hAnsi="Times New Roman" w:cs="Times New Roman"/>
          <w:sz w:val="24"/>
          <w:lang w:val="en-US"/>
        </w:rPr>
        <w:t>(Lehmann and Joseph, 2015)</w:t>
      </w:r>
      <w:r w:rsidR="00644794" w:rsidRPr="000868F4">
        <w:rPr>
          <w:rFonts w:ascii="Times New Roman" w:hAnsi="Times New Roman" w:cs="Times New Roman"/>
          <w:color w:val="0070C0"/>
          <w:sz w:val="24"/>
          <w:szCs w:val="24"/>
        </w:rPr>
        <w:fldChar w:fldCharType="end"/>
      </w:r>
      <w:r w:rsidRPr="00903661">
        <w:rPr>
          <w:rFonts w:ascii="Times New Roman" w:hAnsi="Times New Roman" w:cs="Times New Roman"/>
          <w:sz w:val="24"/>
          <w:szCs w:val="24"/>
          <w:lang w:val="en-US"/>
        </w:rPr>
        <w:t xml:space="preserve">, who observed a drop in yields above 5% biochar. </w:t>
      </w:r>
    </w:p>
    <w:p w:rsidR="005B7DC9" w:rsidRPr="00903661" w:rsidRDefault="00730A16" w:rsidP="00730A16">
      <w:pPr>
        <w:tabs>
          <w:tab w:val="left" w:pos="1950"/>
        </w:tabs>
        <w:spacing w:line="360" w:lineRule="auto"/>
        <w:jc w:val="both"/>
        <w:rPr>
          <w:rFonts w:ascii="Times New Roman" w:hAnsi="Times New Roman" w:cs="Times New Roman"/>
          <w:b/>
          <w:bCs/>
          <w:sz w:val="24"/>
          <w:szCs w:val="24"/>
          <w:lang w:val="en-US"/>
        </w:rPr>
      </w:pPr>
      <w:r w:rsidRPr="00903661">
        <w:rPr>
          <w:rFonts w:ascii="Times New Roman" w:hAnsi="Times New Roman" w:cs="Times New Roman"/>
          <w:b/>
          <w:bCs/>
          <w:sz w:val="24"/>
          <w:szCs w:val="24"/>
          <w:lang w:val="en-US"/>
        </w:rPr>
        <w:t>3.</w:t>
      </w:r>
      <w:r w:rsidR="00055040" w:rsidRPr="00903661">
        <w:rPr>
          <w:rFonts w:ascii="Times New Roman" w:hAnsi="Times New Roman" w:cs="Times New Roman"/>
          <w:b/>
          <w:bCs/>
          <w:sz w:val="24"/>
          <w:szCs w:val="24"/>
          <w:lang w:val="en-US"/>
        </w:rPr>
        <w:t>2.2</w:t>
      </w:r>
      <w:r w:rsidR="005B7DC9" w:rsidRPr="00903661">
        <w:rPr>
          <w:rFonts w:ascii="Times New Roman" w:hAnsi="Times New Roman" w:cs="Times New Roman"/>
          <w:b/>
          <w:bCs/>
          <w:sz w:val="24"/>
          <w:szCs w:val="24"/>
          <w:lang w:val="en-US"/>
        </w:rPr>
        <w:t>Effect of biochar on the physical and chemical parameters of soil</w:t>
      </w:r>
      <w:r w:rsidR="00792D59" w:rsidRPr="00903661">
        <w:rPr>
          <w:rFonts w:ascii="Times New Roman" w:hAnsi="Times New Roman" w:cs="Times New Roman"/>
          <w:b/>
          <w:bCs/>
          <w:sz w:val="24"/>
          <w:szCs w:val="24"/>
          <w:lang w:val="en-US"/>
        </w:rPr>
        <w:t>-Y</w:t>
      </w:r>
      <w:r w:rsidR="005B7DC9" w:rsidRPr="00903661">
        <w:rPr>
          <w:rFonts w:ascii="Times New Roman" w:hAnsi="Times New Roman" w:cs="Times New Roman"/>
          <w:b/>
          <w:bCs/>
          <w:sz w:val="24"/>
          <w:szCs w:val="24"/>
          <w:lang w:val="en-US"/>
        </w:rPr>
        <w:t xml:space="preserve"> after the greenhouse tomato pot trial</w:t>
      </w:r>
    </w:p>
    <w:p w:rsidR="005B7DC9" w:rsidRPr="00903661" w:rsidRDefault="005B7DC9" w:rsidP="00955673">
      <w:pPr>
        <w:tabs>
          <w:tab w:val="left" w:pos="1950"/>
        </w:tabs>
        <w:spacing w:line="360" w:lineRule="auto"/>
        <w:ind w:firstLine="284"/>
        <w:rPr>
          <w:rFonts w:ascii="Times New Roman" w:hAnsi="Times New Roman" w:cs="Times New Roman"/>
          <w:sz w:val="24"/>
          <w:szCs w:val="24"/>
          <w:lang w:val="en-US"/>
        </w:rPr>
      </w:pPr>
      <w:r w:rsidRPr="000E70DB">
        <w:rPr>
          <w:rFonts w:ascii="Times New Roman" w:hAnsi="Times New Roman" w:cs="Times New Roman"/>
          <w:color w:val="000000" w:themeColor="text1"/>
          <w:sz w:val="24"/>
          <w:szCs w:val="24"/>
          <w:lang w:val="en-US"/>
        </w:rPr>
        <w:t>Table</w:t>
      </w:r>
      <w:r w:rsidR="00730A16" w:rsidRPr="00903661">
        <w:rPr>
          <w:rFonts w:ascii="Times New Roman" w:hAnsi="Times New Roman" w:cs="Times New Roman"/>
          <w:color w:val="0070C0"/>
          <w:sz w:val="24"/>
          <w:szCs w:val="24"/>
          <w:lang w:val="en-US"/>
        </w:rPr>
        <w:t>8</w:t>
      </w:r>
      <w:r w:rsidRPr="00903661">
        <w:rPr>
          <w:rFonts w:ascii="Times New Roman" w:hAnsi="Times New Roman" w:cs="Times New Roman"/>
          <w:sz w:val="24"/>
          <w:szCs w:val="24"/>
          <w:lang w:val="en-US"/>
        </w:rPr>
        <w:t>shows the physical parameters of the soils after the tomato cultivation trial under 2% biochar amendment and control.</w:t>
      </w:r>
    </w:p>
    <w:p w:rsidR="005B7DC9" w:rsidRPr="000E70DB" w:rsidRDefault="005B7DC9" w:rsidP="000E70DB">
      <w:pPr>
        <w:tabs>
          <w:tab w:val="left" w:pos="1950"/>
        </w:tabs>
        <w:spacing w:line="360" w:lineRule="auto"/>
        <w:ind w:firstLine="284"/>
        <w:rPr>
          <w:rFonts w:ascii="Times New Roman" w:hAnsi="Times New Roman" w:cs="Times New Roman"/>
          <w:b/>
          <w:bCs/>
          <w:sz w:val="24"/>
          <w:szCs w:val="24"/>
          <w:lang w:val="en-US"/>
        </w:rPr>
      </w:pPr>
      <w:r w:rsidRPr="00903661">
        <w:rPr>
          <w:rFonts w:ascii="Times New Roman" w:hAnsi="Times New Roman" w:cs="Times New Roman"/>
          <w:b/>
          <w:bCs/>
          <w:sz w:val="24"/>
          <w:szCs w:val="24"/>
          <w:lang w:val="en-US"/>
        </w:rPr>
        <w:t xml:space="preserve">Table </w:t>
      </w:r>
      <w:r w:rsidR="00730A16" w:rsidRPr="00903661">
        <w:rPr>
          <w:rFonts w:ascii="Times New Roman" w:hAnsi="Times New Roman" w:cs="Times New Roman"/>
          <w:b/>
          <w:bCs/>
          <w:sz w:val="24"/>
          <w:szCs w:val="24"/>
          <w:lang w:val="en-US"/>
        </w:rPr>
        <w:t>8</w:t>
      </w:r>
      <w:r w:rsidR="00BF774C">
        <w:rPr>
          <w:rFonts w:ascii="Times New Roman" w:hAnsi="Times New Roman" w:cs="Times New Roman"/>
          <w:b/>
          <w:bCs/>
          <w:sz w:val="24"/>
          <w:szCs w:val="24"/>
          <w:lang w:val="en-US"/>
        </w:rPr>
        <w:t>.</w:t>
      </w:r>
      <w:r w:rsidRPr="00903661">
        <w:rPr>
          <w:rFonts w:ascii="Times New Roman" w:hAnsi="Times New Roman" w:cs="Times New Roman"/>
          <w:sz w:val="24"/>
          <w:szCs w:val="24"/>
          <w:lang w:val="en-US"/>
        </w:rPr>
        <w:t>Soil physical parameters after the greenhouse tomato trial</w:t>
      </w:r>
    </w:p>
    <w:tbl>
      <w:tblPr>
        <w:tblpPr w:leftFromText="141" w:rightFromText="141" w:vertAnchor="text" w:tblpXSpec="center" w:tblpY="1"/>
        <w:tblOverlap w:val="never"/>
        <w:tblW w:w="8509" w:type="dxa"/>
        <w:tblCellMar>
          <w:left w:w="70" w:type="dxa"/>
          <w:right w:w="70" w:type="dxa"/>
        </w:tblCellMar>
        <w:tblLook w:val="04A0"/>
      </w:tblPr>
      <w:tblGrid>
        <w:gridCol w:w="2173"/>
        <w:gridCol w:w="2293"/>
        <w:gridCol w:w="2046"/>
        <w:gridCol w:w="1997"/>
      </w:tblGrid>
      <w:tr w:rsidR="005B7DC9" w:rsidRPr="00BB48E5" w:rsidTr="00730A16">
        <w:trPr>
          <w:trHeight w:val="316"/>
          <w:tblHeader/>
        </w:trPr>
        <w:tc>
          <w:tcPr>
            <w:tcW w:w="2173" w:type="dxa"/>
            <w:tcBorders>
              <w:top w:val="single" w:sz="4" w:space="0" w:color="auto"/>
              <w:left w:val="nil"/>
              <w:bottom w:val="single" w:sz="4" w:space="0" w:color="auto"/>
              <w:right w:val="nil"/>
            </w:tcBorders>
            <w:noWrap/>
            <w:vAlign w:val="center"/>
            <w:hideMark/>
          </w:tcPr>
          <w:p w:rsidR="005B7DC9" w:rsidRPr="00BB48E5" w:rsidRDefault="005B7DC9" w:rsidP="00955673">
            <w:pPr>
              <w:spacing w:after="0" w:line="360" w:lineRule="auto"/>
              <w:ind w:firstLine="284"/>
              <w:jc w:val="center"/>
              <w:rPr>
                <w:rFonts w:ascii="Times New Roman" w:eastAsia="Times New Roman" w:hAnsi="Times New Roman" w:cs="Times New Roman"/>
                <w:b/>
                <w:bCs/>
                <w:color w:val="000000"/>
                <w:sz w:val="20"/>
                <w:szCs w:val="20"/>
                <w:lang w:eastAsia="fr-FR"/>
              </w:rPr>
            </w:pPr>
            <w:r w:rsidRPr="00BB48E5">
              <w:rPr>
                <w:rFonts w:ascii="Times New Roman" w:hAnsi="Times New Roman" w:cs="Times New Roman"/>
                <w:b/>
                <w:bCs/>
                <w:sz w:val="20"/>
                <w:szCs w:val="20"/>
              </w:rPr>
              <w:t>Parameters</w:t>
            </w:r>
          </w:p>
        </w:tc>
        <w:tc>
          <w:tcPr>
            <w:tcW w:w="2293" w:type="dxa"/>
            <w:tcBorders>
              <w:top w:val="single" w:sz="4" w:space="0" w:color="auto"/>
              <w:left w:val="nil"/>
              <w:bottom w:val="single" w:sz="4" w:space="0" w:color="auto"/>
              <w:right w:val="nil"/>
            </w:tcBorders>
            <w:noWrap/>
            <w:vAlign w:val="center"/>
            <w:hideMark/>
          </w:tcPr>
          <w:p w:rsidR="005B7DC9" w:rsidRPr="00BB48E5" w:rsidRDefault="005B7DC9" w:rsidP="00955673">
            <w:pPr>
              <w:spacing w:after="0" w:line="360" w:lineRule="auto"/>
              <w:ind w:firstLine="284"/>
              <w:jc w:val="center"/>
              <w:rPr>
                <w:rFonts w:ascii="Times New Roman" w:eastAsia="Times New Roman" w:hAnsi="Times New Roman" w:cs="Times New Roman"/>
                <w:b/>
                <w:bCs/>
                <w:color w:val="000000"/>
                <w:sz w:val="20"/>
                <w:szCs w:val="20"/>
                <w:lang w:eastAsia="fr-FR"/>
              </w:rPr>
            </w:pPr>
            <w:r w:rsidRPr="00BB48E5">
              <w:rPr>
                <w:rFonts w:ascii="Times New Roman" w:hAnsi="Times New Roman" w:cs="Times New Roman"/>
                <w:b/>
                <w:bCs/>
                <w:sz w:val="20"/>
                <w:szCs w:val="20"/>
              </w:rPr>
              <w:t>2% biochar</w:t>
            </w:r>
          </w:p>
        </w:tc>
        <w:tc>
          <w:tcPr>
            <w:tcW w:w="2046" w:type="dxa"/>
            <w:tcBorders>
              <w:top w:val="single" w:sz="4" w:space="0" w:color="auto"/>
              <w:left w:val="nil"/>
              <w:bottom w:val="single" w:sz="4" w:space="0" w:color="auto"/>
              <w:right w:val="nil"/>
            </w:tcBorders>
            <w:noWrap/>
            <w:vAlign w:val="center"/>
            <w:hideMark/>
          </w:tcPr>
          <w:p w:rsidR="005B7DC9" w:rsidRPr="00BB48E5" w:rsidRDefault="005B7DC9" w:rsidP="00955673">
            <w:pPr>
              <w:spacing w:after="0" w:line="360" w:lineRule="auto"/>
              <w:ind w:firstLine="284"/>
              <w:jc w:val="center"/>
              <w:rPr>
                <w:rFonts w:ascii="Times New Roman" w:eastAsia="Times New Roman" w:hAnsi="Times New Roman" w:cs="Times New Roman"/>
                <w:b/>
                <w:bCs/>
                <w:color w:val="000000"/>
                <w:sz w:val="20"/>
                <w:szCs w:val="20"/>
                <w:lang w:eastAsia="fr-FR"/>
              </w:rPr>
            </w:pPr>
            <w:r w:rsidRPr="00BB48E5">
              <w:rPr>
                <w:rFonts w:ascii="Times New Roman" w:hAnsi="Times New Roman" w:cs="Times New Roman"/>
                <w:b/>
                <w:bCs/>
                <w:sz w:val="20"/>
                <w:szCs w:val="20"/>
              </w:rPr>
              <w:t>Control</w:t>
            </w:r>
          </w:p>
        </w:tc>
        <w:tc>
          <w:tcPr>
            <w:tcW w:w="1997" w:type="dxa"/>
            <w:tcBorders>
              <w:top w:val="single" w:sz="4" w:space="0" w:color="auto"/>
              <w:left w:val="nil"/>
              <w:bottom w:val="single" w:sz="4" w:space="0" w:color="auto"/>
              <w:right w:val="nil"/>
            </w:tcBorders>
            <w:noWrap/>
            <w:vAlign w:val="center"/>
            <w:hideMark/>
          </w:tcPr>
          <w:p w:rsidR="005B7DC9" w:rsidRPr="00BB48E5" w:rsidRDefault="005B7DC9" w:rsidP="00955673">
            <w:pPr>
              <w:spacing w:after="0" w:line="360" w:lineRule="auto"/>
              <w:ind w:firstLine="284"/>
              <w:jc w:val="center"/>
              <w:rPr>
                <w:rFonts w:ascii="Times New Roman" w:eastAsia="Times New Roman" w:hAnsi="Times New Roman" w:cs="Times New Roman"/>
                <w:b/>
                <w:bCs/>
                <w:color w:val="000000"/>
                <w:sz w:val="20"/>
                <w:szCs w:val="20"/>
                <w:lang w:eastAsia="fr-FR"/>
              </w:rPr>
            </w:pPr>
            <w:r w:rsidRPr="00BB48E5">
              <w:rPr>
                <w:rFonts w:ascii="Times New Roman" w:hAnsi="Times New Roman" w:cs="Times New Roman"/>
                <w:b/>
                <w:bCs/>
                <w:sz w:val="20"/>
                <w:szCs w:val="20"/>
              </w:rPr>
              <w:t>Units</w:t>
            </w:r>
          </w:p>
        </w:tc>
      </w:tr>
      <w:tr w:rsidR="005B7DC9" w:rsidRPr="00BB48E5" w:rsidTr="00730A16">
        <w:trPr>
          <w:trHeight w:val="316"/>
        </w:trPr>
        <w:tc>
          <w:tcPr>
            <w:tcW w:w="2173" w:type="dxa"/>
            <w:tcBorders>
              <w:top w:val="nil"/>
              <w:left w:val="nil"/>
              <w:bottom w:val="nil"/>
              <w:right w:val="nil"/>
            </w:tcBorders>
            <w:vAlign w:val="center"/>
            <w:hideMark/>
          </w:tcPr>
          <w:p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BB48E5">
              <w:rPr>
                <w:rFonts w:ascii="Times New Roman" w:hAnsi="Times New Roman" w:cs="Times New Roman"/>
                <w:sz w:val="20"/>
                <w:szCs w:val="20"/>
              </w:rPr>
              <w:t>Clay</w:t>
            </w:r>
          </w:p>
        </w:tc>
        <w:tc>
          <w:tcPr>
            <w:tcW w:w="2293" w:type="dxa"/>
            <w:tcBorders>
              <w:top w:val="nil"/>
              <w:left w:val="nil"/>
              <w:bottom w:val="nil"/>
              <w:right w:val="nil"/>
            </w:tcBorders>
            <w:noWrap/>
            <w:vAlign w:val="center"/>
            <w:hideMark/>
          </w:tcPr>
          <w:p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5±1.00</w:t>
            </w:r>
          </w:p>
        </w:tc>
        <w:tc>
          <w:tcPr>
            <w:tcW w:w="2046" w:type="dxa"/>
            <w:tcBorders>
              <w:top w:val="nil"/>
              <w:left w:val="nil"/>
              <w:bottom w:val="nil"/>
              <w:right w:val="nil"/>
            </w:tcBorders>
            <w:noWrap/>
            <w:vAlign w:val="center"/>
            <w:hideMark/>
          </w:tcPr>
          <w:p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2±2.90</w:t>
            </w:r>
          </w:p>
        </w:tc>
        <w:tc>
          <w:tcPr>
            <w:tcW w:w="1997" w:type="dxa"/>
            <w:vMerge w:val="restart"/>
            <w:tcBorders>
              <w:top w:val="nil"/>
              <w:left w:val="nil"/>
              <w:bottom w:val="nil"/>
              <w:right w:val="nil"/>
            </w:tcBorders>
            <w:noWrap/>
            <w:vAlign w:val="center"/>
            <w:hideMark/>
          </w:tcPr>
          <w:p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w:t>
            </w:r>
          </w:p>
        </w:tc>
      </w:tr>
      <w:tr w:rsidR="005B7DC9" w:rsidRPr="00BB48E5" w:rsidTr="00730A16">
        <w:trPr>
          <w:trHeight w:val="316"/>
        </w:trPr>
        <w:tc>
          <w:tcPr>
            <w:tcW w:w="2173" w:type="dxa"/>
            <w:tcBorders>
              <w:top w:val="nil"/>
              <w:left w:val="nil"/>
              <w:bottom w:val="nil"/>
              <w:right w:val="nil"/>
            </w:tcBorders>
            <w:vAlign w:val="center"/>
            <w:hideMark/>
          </w:tcPr>
          <w:p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BB48E5">
              <w:rPr>
                <w:rFonts w:ascii="Times New Roman" w:hAnsi="Times New Roman" w:cs="Times New Roman"/>
                <w:sz w:val="20"/>
                <w:szCs w:val="20"/>
              </w:rPr>
              <w:t>Fine silt</w:t>
            </w:r>
          </w:p>
        </w:tc>
        <w:tc>
          <w:tcPr>
            <w:tcW w:w="2293" w:type="dxa"/>
            <w:tcBorders>
              <w:top w:val="nil"/>
              <w:left w:val="nil"/>
              <w:bottom w:val="nil"/>
              <w:right w:val="nil"/>
            </w:tcBorders>
            <w:noWrap/>
            <w:vAlign w:val="center"/>
            <w:hideMark/>
          </w:tcPr>
          <w:p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11 .8±0.00</w:t>
            </w:r>
          </w:p>
        </w:tc>
        <w:tc>
          <w:tcPr>
            <w:tcW w:w="2046" w:type="dxa"/>
            <w:tcBorders>
              <w:top w:val="nil"/>
              <w:left w:val="nil"/>
              <w:bottom w:val="nil"/>
              <w:right w:val="nil"/>
            </w:tcBorders>
            <w:noWrap/>
            <w:vAlign w:val="center"/>
            <w:hideMark/>
          </w:tcPr>
          <w:p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3±1.06</w:t>
            </w:r>
          </w:p>
        </w:tc>
        <w:tc>
          <w:tcPr>
            <w:tcW w:w="1997" w:type="dxa"/>
            <w:vMerge/>
            <w:tcBorders>
              <w:top w:val="nil"/>
              <w:left w:val="nil"/>
              <w:bottom w:val="nil"/>
              <w:right w:val="nil"/>
            </w:tcBorders>
            <w:vAlign w:val="center"/>
            <w:hideMark/>
          </w:tcPr>
          <w:p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p>
        </w:tc>
      </w:tr>
      <w:tr w:rsidR="005B7DC9" w:rsidRPr="00BB48E5" w:rsidTr="00730A16">
        <w:trPr>
          <w:trHeight w:val="633"/>
        </w:trPr>
        <w:tc>
          <w:tcPr>
            <w:tcW w:w="2173" w:type="dxa"/>
            <w:tcBorders>
              <w:top w:val="nil"/>
              <w:left w:val="nil"/>
              <w:bottom w:val="nil"/>
              <w:right w:val="nil"/>
            </w:tcBorders>
            <w:vAlign w:val="center"/>
            <w:hideMark/>
          </w:tcPr>
          <w:p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BB48E5">
              <w:rPr>
                <w:rFonts w:ascii="Times New Roman" w:hAnsi="Times New Roman" w:cs="Times New Roman"/>
                <w:sz w:val="20"/>
                <w:szCs w:val="20"/>
              </w:rPr>
              <w:t>Coarse silt</w:t>
            </w:r>
          </w:p>
        </w:tc>
        <w:tc>
          <w:tcPr>
            <w:tcW w:w="2293" w:type="dxa"/>
            <w:tcBorders>
              <w:top w:val="nil"/>
              <w:left w:val="nil"/>
              <w:bottom w:val="nil"/>
              <w:right w:val="nil"/>
            </w:tcBorders>
            <w:noWrap/>
            <w:vAlign w:val="center"/>
            <w:hideMark/>
          </w:tcPr>
          <w:p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4.8±0.98</w:t>
            </w:r>
          </w:p>
        </w:tc>
        <w:tc>
          <w:tcPr>
            <w:tcW w:w="2046" w:type="dxa"/>
            <w:tcBorders>
              <w:top w:val="nil"/>
              <w:left w:val="nil"/>
              <w:bottom w:val="nil"/>
              <w:right w:val="nil"/>
            </w:tcBorders>
            <w:noWrap/>
            <w:vAlign w:val="center"/>
            <w:hideMark/>
          </w:tcPr>
          <w:p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24.13±0.05</w:t>
            </w:r>
          </w:p>
        </w:tc>
        <w:tc>
          <w:tcPr>
            <w:tcW w:w="1997" w:type="dxa"/>
            <w:vMerge/>
            <w:tcBorders>
              <w:top w:val="nil"/>
              <w:left w:val="nil"/>
              <w:bottom w:val="nil"/>
              <w:right w:val="nil"/>
            </w:tcBorders>
            <w:vAlign w:val="center"/>
            <w:hideMark/>
          </w:tcPr>
          <w:p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p>
        </w:tc>
      </w:tr>
      <w:tr w:rsidR="005B7DC9" w:rsidRPr="00BB48E5" w:rsidTr="00730A16">
        <w:trPr>
          <w:trHeight w:val="316"/>
        </w:trPr>
        <w:tc>
          <w:tcPr>
            <w:tcW w:w="2173" w:type="dxa"/>
            <w:tcBorders>
              <w:top w:val="nil"/>
              <w:left w:val="nil"/>
              <w:bottom w:val="nil"/>
              <w:right w:val="nil"/>
            </w:tcBorders>
            <w:vAlign w:val="center"/>
            <w:hideMark/>
          </w:tcPr>
          <w:p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BB48E5">
              <w:rPr>
                <w:rFonts w:ascii="Times New Roman" w:hAnsi="Times New Roman" w:cs="Times New Roman"/>
                <w:sz w:val="20"/>
                <w:szCs w:val="20"/>
              </w:rPr>
              <w:t>Fine sand</w:t>
            </w:r>
          </w:p>
        </w:tc>
        <w:tc>
          <w:tcPr>
            <w:tcW w:w="2293" w:type="dxa"/>
            <w:tcBorders>
              <w:top w:val="nil"/>
              <w:left w:val="nil"/>
              <w:bottom w:val="nil"/>
              <w:right w:val="nil"/>
            </w:tcBorders>
            <w:noWrap/>
            <w:vAlign w:val="center"/>
            <w:hideMark/>
          </w:tcPr>
          <w:p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24.7±0.02</w:t>
            </w:r>
          </w:p>
        </w:tc>
        <w:tc>
          <w:tcPr>
            <w:tcW w:w="2046" w:type="dxa"/>
            <w:tcBorders>
              <w:top w:val="nil"/>
              <w:left w:val="nil"/>
              <w:bottom w:val="nil"/>
              <w:right w:val="nil"/>
            </w:tcBorders>
            <w:noWrap/>
            <w:vAlign w:val="center"/>
            <w:hideMark/>
          </w:tcPr>
          <w:p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3.1±0.89</w:t>
            </w:r>
          </w:p>
        </w:tc>
        <w:tc>
          <w:tcPr>
            <w:tcW w:w="1997" w:type="dxa"/>
            <w:vMerge/>
            <w:tcBorders>
              <w:top w:val="nil"/>
              <w:left w:val="nil"/>
              <w:bottom w:val="nil"/>
              <w:right w:val="nil"/>
            </w:tcBorders>
            <w:vAlign w:val="center"/>
            <w:hideMark/>
          </w:tcPr>
          <w:p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p>
        </w:tc>
      </w:tr>
      <w:tr w:rsidR="005B7DC9" w:rsidRPr="00BB48E5" w:rsidTr="00730A16">
        <w:trPr>
          <w:trHeight w:val="633"/>
        </w:trPr>
        <w:tc>
          <w:tcPr>
            <w:tcW w:w="2173" w:type="dxa"/>
            <w:tcBorders>
              <w:top w:val="nil"/>
              <w:left w:val="nil"/>
              <w:bottom w:val="nil"/>
              <w:right w:val="nil"/>
            </w:tcBorders>
            <w:vAlign w:val="center"/>
            <w:hideMark/>
          </w:tcPr>
          <w:p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commentRangeStart w:id="24"/>
            <w:r w:rsidRPr="00BB48E5">
              <w:rPr>
                <w:rFonts w:ascii="Times New Roman" w:hAnsi="Times New Roman" w:cs="Times New Roman"/>
                <w:sz w:val="20"/>
                <w:szCs w:val="20"/>
              </w:rPr>
              <w:t>Coarsesand</w:t>
            </w:r>
            <w:commentRangeEnd w:id="24"/>
            <w:r w:rsidR="004B0A66">
              <w:rPr>
                <w:rStyle w:val="CommentReference"/>
              </w:rPr>
              <w:commentReference w:id="24"/>
            </w:r>
          </w:p>
        </w:tc>
        <w:tc>
          <w:tcPr>
            <w:tcW w:w="2293" w:type="dxa"/>
            <w:tcBorders>
              <w:top w:val="nil"/>
              <w:left w:val="nil"/>
              <w:bottom w:val="nil"/>
              <w:right w:val="nil"/>
            </w:tcBorders>
            <w:noWrap/>
            <w:vAlign w:val="center"/>
            <w:hideMark/>
          </w:tcPr>
          <w:p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51.76±1.96</w:t>
            </w:r>
          </w:p>
        </w:tc>
        <w:tc>
          <w:tcPr>
            <w:tcW w:w="2046" w:type="dxa"/>
            <w:tcBorders>
              <w:top w:val="nil"/>
              <w:left w:val="nil"/>
              <w:bottom w:val="nil"/>
              <w:right w:val="nil"/>
            </w:tcBorders>
            <w:noWrap/>
            <w:vAlign w:val="center"/>
            <w:hideMark/>
          </w:tcPr>
          <w:p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67.61±0.06</w:t>
            </w:r>
          </w:p>
        </w:tc>
        <w:tc>
          <w:tcPr>
            <w:tcW w:w="1997" w:type="dxa"/>
            <w:vMerge/>
            <w:tcBorders>
              <w:top w:val="nil"/>
              <w:left w:val="nil"/>
              <w:bottom w:val="nil"/>
              <w:right w:val="nil"/>
            </w:tcBorders>
            <w:vAlign w:val="center"/>
            <w:hideMark/>
          </w:tcPr>
          <w:p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p>
        </w:tc>
      </w:tr>
      <w:tr w:rsidR="005B7DC9" w:rsidRPr="00BB48E5" w:rsidTr="00730A16">
        <w:trPr>
          <w:trHeight w:val="316"/>
        </w:trPr>
        <w:tc>
          <w:tcPr>
            <w:tcW w:w="2173" w:type="dxa"/>
            <w:tcBorders>
              <w:top w:val="single" w:sz="4" w:space="0" w:color="auto"/>
              <w:left w:val="nil"/>
              <w:bottom w:val="single" w:sz="4" w:space="0" w:color="auto"/>
              <w:right w:val="nil"/>
            </w:tcBorders>
            <w:noWrap/>
            <w:vAlign w:val="center"/>
            <w:hideMark/>
          </w:tcPr>
          <w:p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pH-eau</w:t>
            </w:r>
          </w:p>
        </w:tc>
        <w:tc>
          <w:tcPr>
            <w:tcW w:w="2293" w:type="dxa"/>
            <w:tcBorders>
              <w:top w:val="single" w:sz="4" w:space="0" w:color="auto"/>
              <w:left w:val="nil"/>
              <w:bottom w:val="single" w:sz="4" w:space="0" w:color="auto"/>
              <w:right w:val="nil"/>
            </w:tcBorders>
            <w:noWrap/>
            <w:vAlign w:val="center"/>
            <w:hideMark/>
          </w:tcPr>
          <w:p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6±0.0</w:t>
            </w:r>
          </w:p>
        </w:tc>
        <w:tc>
          <w:tcPr>
            <w:tcW w:w="2046" w:type="dxa"/>
            <w:tcBorders>
              <w:top w:val="single" w:sz="4" w:space="0" w:color="auto"/>
              <w:left w:val="nil"/>
              <w:bottom w:val="single" w:sz="4" w:space="0" w:color="auto"/>
              <w:right w:val="nil"/>
            </w:tcBorders>
            <w:noWrap/>
            <w:vAlign w:val="center"/>
            <w:hideMark/>
          </w:tcPr>
          <w:p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6.7±1.03</w:t>
            </w:r>
          </w:p>
        </w:tc>
        <w:tc>
          <w:tcPr>
            <w:tcW w:w="1997" w:type="dxa"/>
            <w:tcBorders>
              <w:top w:val="single" w:sz="4" w:space="0" w:color="auto"/>
              <w:left w:val="nil"/>
              <w:bottom w:val="single" w:sz="4" w:space="0" w:color="auto"/>
              <w:right w:val="nil"/>
            </w:tcBorders>
            <w:noWrap/>
            <w:vAlign w:val="center"/>
            <w:hideMark/>
          </w:tcPr>
          <w:p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w:t>
            </w:r>
          </w:p>
        </w:tc>
      </w:tr>
      <w:tr w:rsidR="005B7DC9" w:rsidRPr="00BB48E5" w:rsidTr="00730A16">
        <w:trPr>
          <w:trHeight w:val="316"/>
        </w:trPr>
        <w:tc>
          <w:tcPr>
            <w:tcW w:w="2173" w:type="dxa"/>
            <w:tcBorders>
              <w:top w:val="nil"/>
              <w:left w:val="nil"/>
              <w:bottom w:val="nil"/>
              <w:right w:val="nil"/>
            </w:tcBorders>
            <w:noWrap/>
            <w:vAlign w:val="center"/>
            <w:hideMark/>
          </w:tcPr>
          <w:p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C</w:t>
            </w:r>
          </w:p>
        </w:tc>
        <w:tc>
          <w:tcPr>
            <w:tcW w:w="2293" w:type="dxa"/>
            <w:tcBorders>
              <w:top w:val="nil"/>
              <w:left w:val="nil"/>
              <w:bottom w:val="nil"/>
              <w:right w:val="nil"/>
            </w:tcBorders>
            <w:noWrap/>
            <w:vAlign w:val="center"/>
            <w:hideMark/>
          </w:tcPr>
          <w:p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1.13±020</w:t>
            </w:r>
          </w:p>
        </w:tc>
        <w:tc>
          <w:tcPr>
            <w:tcW w:w="2046" w:type="dxa"/>
            <w:tcBorders>
              <w:top w:val="nil"/>
              <w:left w:val="nil"/>
              <w:bottom w:val="nil"/>
              <w:right w:val="nil"/>
            </w:tcBorders>
            <w:noWrap/>
            <w:vAlign w:val="center"/>
            <w:hideMark/>
          </w:tcPr>
          <w:p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0.29±1.70</w:t>
            </w:r>
          </w:p>
        </w:tc>
        <w:tc>
          <w:tcPr>
            <w:tcW w:w="1997" w:type="dxa"/>
            <w:vMerge w:val="restart"/>
            <w:tcBorders>
              <w:top w:val="nil"/>
              <w:left w:val="nil"/>
              <w:bottom w:val="nil"/>
              <w:right w:val="nil"/>
            </w:tcBorders>
            <w:noWrap/>
            <w:vAlign w:val="center"/>
            <w:hideMark/>
          </w:tcPr>
          <w:p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w:t>
            </w:r>
          </w:p>
        </w:tc>
      </w:tr>
      <w:tr w:rsidR="005B7DC9" w:rsidRPr="00BB48E5" w:rsidTr="00730A16">
        <w:trPr>
          <w:trHeight w:val="316"/>
        </w:trPr>
        <w:tc>
          <w:tcPr>
            <w:tcW w:w="2173" w:type="dxa"/>
            <w:tcBorders>
              <w:top w:val="nil"/>
              <w:left w:val="nil"/>
              <w:bottom w:val="nil"/>
              <w:right w:val="nil"/>
            </w:tcBorders>
            <w:noWrap/>
            <w:vAlign w:val="center"/>
            <w:hideMark/>
          </w:tcPr>
          <w:p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Nt</w:t>
            </w:r>
          </w:p>
        </w:tc>
        <w:tc>
          <w:tcPr>
            <w:tcW w:w="2293" w:type="dxa"/>
            <w:tcBorders>
              <w:top w:val="nil"/>
              <w:left w:val="nil"/>
              <w:bottom w:val="nil"/>
              <w:right w:val="nil"/>
            </w:tcBorders>
            <w:noWrap/>
            <w:vAlign w:val="center"/>
            <w:hideMark/>
          </w:tcPr>
          <w:p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0.1±0.90</w:t>
            </w:r>
          </w:p>
        </w:tc>
        <w:tc>
          <w:tcPr>
            <w:tcW w:w="2046" w:type="dxa"/>
            <w:tcBorders>
              <w:top w:val="nil"/>
              <w:left w:val="nil"/>
              <w:bottom w:val="nil"/>
              <w:right w:val="nil"/>
            </w:tcBorders>
            <w:noWrap/>
            <w:vAlign w:val="center"/>
            <w:hideMark/>
          </w:tcPr>
          <w:p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0.04±2.90</w:t>
            </w:r>
          </w:p>
        </w:tc>
        <w:tc>
          <w:tcPr>
            <w:tcW w:w="1997" w:type="dxa"/>
            <w:vMerge/>
            <w:tcBorders>
              <w:top w:val="nil"/>
              <w:left w:val="nil"/>
              <w:bottom w:val="nil"/>
              <w:right w:val="nil"/>
            </w:tcBorders>
            <w:vAlign w:val="center"/>
            <w:hideMark/>
          </w:tcPr>
          <w:p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p>
        </w:tc>
      </w:tr>
      <w:tr w:rsidR="005B7DC9" w:rsidRPr="00BB48E5" w:rsidTr="00730A16">
        <w:trPr>
          <w:trHeight w:val="316"/>
        </w:trPr>
        <w:tc>
          <w:tcPr>
            <w:tcW w:w="2173" w:type="dxa"/>
            <w:tcBorders>
              <w:top w:val="nil"/>
              <w:left w:val="nil"/>
              <w:bottom w:val="nil"/>
              <w:right w:val="nil"/>
            </w:tcBorders>
            <w:noWrap/>
            <w:vAlign w:val="center"/>
            <w:hideMark/>
          </w:tcPr>
          <w:p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lastRenderedPageBreak/>
              <w:t>MO</w:t>
            </w:r>
          </w:p>
        </w:tc>
        <w:tc>
          <w:tcPr>
            <w:tcW w:w="2293" w:type="dxa"/>
            <w:tcBorders>
              <w:top w:val="nil"/>
              <w:left w:val="nil"/>
              <w:bottom w:val="nil"/>
              <w:right w:val="nil"/>
            </w:tcBorders>
            <w:noWrap/>
            <w:vAlign w:val="center"/>
            <w:hideMark/>
          </w:tcPr>
          <w:p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1.94±0.90</w:t>
            </w:r>
          </w:p>
        </w:tc>
        <w:tc>
          <w:tcPr>
            <w:tcW w:w="2046" w:type="dxa"/>
            <w:tcBorders>
              <w:top w:val="nil"/>
              <w:left w:val="nil"/>
              <w:bottom w:val="nil"/>
              <w:right w:val="nil"/>
            </w:tcBorders>
            <w:noWrap/>
            <w:vAlign w:val="center"/>
            <w:hideMark/>
          </w:tcPr>
          <w:p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0.49±1.00</w:t>
            </w:r>
          </w:p>
        </w:tc>
        <w:tc>
          <w:tcPr>
            <w:tcW w:w="1997" w:type="dxa"/>
            <w:vMerge/>
            <w:tcBorders>
              <w:top w:val="nil"/>
              <w:left w:val="nil"/>
              <w:bottom w:val="nil"/>
              <w:right w:val="nil"/>
            </w:tcBorders>
            <w:vAlign w:val="center"/>
            <w:hideMark/>
          </w:tcPr>
          <w:p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p>
        </w:tc>
      </w:tr>
      <w:tr w:rsidR="005B7DC9" w:rsidRPr="00BB48E5" w:rsidTr="00730A16">
        <w:trPr>
          <w:trHeight w:val="316"/>
        </w:trPr>
        <w:tc>
          <w:tcPr>
            <w:tcW w:w="2173" w:type="dxa"/>
            <w:tcBorders>
              <w:top w:val="single" w:sz="4" w:space="0" w:color="auto"/>
              <w:left w:val="nil"/>
              <w:bottom w:val="single" w:sz="4" w:space="0" w:color="auto"/>
              <w:right w:val="nil"/>
            </w:tcBorders>
            <w:noWrap/>
            <w:vAlign w:val="center"/>
            <w:hideMark/>
          </w:tcPr>
          <w:p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C/Nt</w:t>
            </w:r>
          </w:p>
        </w:tc>
        <w:tc>
          <w:tcPr>
            <w:tcW w:w="2293" w:type="dxa"/>
            <w:tcBorders>
              <w:top w:val="single" w:sz="4" w:space="0" w:color="auto"/>
              <w:left w:val="nil"/>
              <w:bottom w:val="single" w:sz="4" w:space="0" w:color="auto"/>
              <w:right w:val="nil"/>
            </w:tcBorders>
            <w:noWrap/>
            <w:vAlign w:val="center"/>
            <w:hideMark/>
          </w:tcPr>
          <w:p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11,3±0,60</w:t>
            </w:r>
          </w:p>
        </w:tc>
        <w:tc>
          <w:tcPr>
            <w:tcW w:w="2046" w:type="dxa"/>
            <w:tcBorders>
              <w:top w:val="single" w:sz="4" w:space="0" w:color="auto"/>
              <w:left w:val="nil"/>
              <w:bottom w:val="single" w:sz="4" w:space="0" w:color="auto"/>
              <w:right w:val="nil"/>
            </w:tcBorders>
            <w:noWrap/>
            <w:vAlign w:val="center"/>
            <w:hideMark/>
          </w:tcPr>
          <w:p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7,25±2,97</w:t>
            </w:r>
          </w:p>
        </w:tc>
        <w:tc>
          <w:tcPr>
            <w:tcW w:w="1997" w:type="dxa"/>
            <w:tcBorders>
              <w:top w:val="single" w:sz="4" w:space="0" w:color="auto"/>
              <w:left w:val="nil"/>
              <w:bottom w:val="single" w:sz="4" w:space="0" w:color="auto"/>
              <w:right w:val="nil"/>
            </w:tcBorders>
            <w:noWrap/>
            <w:vAlign w:val="center"/>
            <w:hideMark/>
          </w:tcPr>
          <w:p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w:t>
            </w:r>
          </w:p>
        </w:tc>
      </w:tr>
      <w:tr w:rsidR="005B7DC9" w:rsidRPr="00BB48E5" w:rsidTr="00730A16">
        <w:trPr>
          <w:trHeight w:val="316"/>
        </w:trPr>
        <w:tc>
          <w:tcPr>
            <w:tcW w:w="2173" w:type="dxa"/>
            <w:tcBorders>
              <w:top w:val="nil"/>
              <w:left w:val="nil"/>
              <w:bottom w:val="nil"/>
              <w:right w:val="nil"/>
            </w:tcBorders>
            <w:noWrap/>
            <w:vAlign w:val="center"/>
            <w:hideMark/>
          </w:tcPr>
          <w:p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P.ass</w:t>
            </w:r>
          </w:p>
        </w:tc>
        <w:tc>
          <w:tcPr>
            <w:tcW w:w="2293" w:type="dxa"/>
            <w:tcBorders>
              <w:top w:val="nil"/>
              <w:left w:val="nil"/>
              <w:bottom w:val="nil"/>
              <w:right w:val="nil"/>
            </w:tcBorders>
            <w:noWrap/>
            <w:vAlign w:val="center"/>
            <w:hideMark/>
          </w:tcPr>
          <w:p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5</w:t>
            </w:r>
            <w:r w:rsidR="00C523F1" w:rsidRPr="00BB48E5">
              <w:rPr>
                <w:rFonts w:ascii="Times New Roman" w:eastAsia="Times New Roman" w:hAnsi="Times New Roman" w:cs="Times New Roman"/>
                <w:color w:val="000000"/>
                <w:sz w:val="20"/>
                <w:szCs w:val="20"/>
                <w:lang w:eastAsia="fr-FR"/>
              </w:rPr>
              <w:t>.</w:t>
            </w:r>
            <w:r w:rsidRPr="00BB48E5">
              <w:rPr>
                <w:rFonts w:ascii="Times New Roman" w:eastAsia="Times New Roman" w:hAnsi="Times New Roman" w:cs="Times New Roman"/>
                <w:color w:val="000000"/>
                <w:sz w:val="20"/>
                <w:szCs w:val="20"/>
                <w:lang w:eastAsia="fr-FR"/>
              </w:rPr>
              <w:t>81±1</w:t>
            </w:r>
            <w:r w:rsidR="00C523F1" w:rsidRPr="00BB48E5">
              <w:rPr>
                <w:rFonts w:ascii="Times New Roman" w:eastAsia="Times New Roman" w:hAnsi="Times New Roman" w:cs="Times New Roman"/>
                <w:color w:val="000000"/>
                <w:sz w:val="20"/>
                <w:szCs w:val="20"/>
                <w:lang w:eastAsia="fr-FR"/>
              </w:rPr>
              <w:t>.</w:t>
            </w:r>
            <w:r w:rsidRPr="00BB48E5">
              <w:rPr>
                <w:rFonts w:ascii="Times New Roman" w:eastAsia="Times New Roman" w:hAnsi="Times New Roman" w:cs="Times New Roman"/>
                <w:color w:val="000000"/>
                <w:sz w:val="20"/>
                <w:szCs w:val="20"/>
                <w:lang w:eastAsia="fr-FR"/>
              </w:rPr>
              <w:t>90</w:t>
            </w:r>
          </w:p>
        </w:tc>
        <w:tc>
          <w:tcPr>
            <w:tcW w:w="2046" w:type="dxa"/>
            <w:tcBorders>
              <w:top w:val="nil"/>
              <w:left w:val="nil"/>
              <w:bottom w:val="nil"/>
              <w:right w:val="nil"/>
            </w:tcBorders>
            <w:noWrap/>
            <w:vAlign w:val="center"/>
            <w:hideMark/>
          </w:tcPr>
          <w:p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4</w:t>
            </w:r>
            <w:r w:rsidR="00C523F1" w:rsidRPr="00BB48E5">
              <w:rPr>
                <w:rFonts w:ascii="Times New Roman" w:eastAsia="Times New Roman" w:hAnsi="Times New Roman" w:cs="Times New Roman"/>
                <w:color w:val="000000"/>
                <w:sz w:val="20"/>
                <w:szCs w:val="20"/>
                <w:lang w:eastAsia="fr-FR"/>
              </w:rPr>
              <w:t>.</w:t>
            </w:r>
            <w:r w:rsidRPr="00BB48E5">
              <w:rPr>
                <w:rFonts w:ascii="Times New Roman" w:eastAsia="Times New Roman" w:hAnsi="Times New Roman" w:cs="Times New Roman"/>
                <w:color w:val="000000"/>
                <w:sz w:val="20"/>
                <w:szCs w:val="20"/>
                <w:lang w:eastAsia="fr-FR"/>
              </w:rPr>
              <w:t>13±0</w:t>
            </w:r>
            <w:r w:rsidR="00C523F1" w:rsidRPr="00BB48E5">
              <w:rPr>
                <w:rFonts w:ascii="Times New Roman" w:eastAsia="Times New Roman" w:hAnsi="Times New Roman" w:cs="Times New Roman"/>
                <w:color w:val="000000"/>
                <w:sz w:val="20"/>
                <w:szCs w:val="20"/>
                <w:lang w:eastAsia="fr-FR"/>
              </w:rPr>
              <w:t>.</w:t>
            </w:r>
            <w:r w:rsidRPr="00BB48E5">
              <w:rPr>
                <w:rFonts w:ascii="Times New Roman" w:eastAsia="Times New Roman" w:hAnsi="Times New Roman" w:cs="Times New Roman"/>
                <w:color w:val="000000"/>
                <w:sz w:val="20"/>
                <w:szCs w:val="20"/>
                <w:lang w:eastAsia="fr-FR"/>
              </w:rPr>
              <w:t>60</w:t>
            </w:r>
          </w:p>
        </w:tc>
        <w:tc>
          <w:tcPr>
            <w:tcW w:w="1997" w:type="dxa"/>
            <w:vMerge w:val="restart"/>
            <w:tcBorders>
              <w:top w:val="nil"/>
              <w:left w:val="nil"/>
              <w:bottom w:val="single" w:sz="4" w:space="0" w:color="000000"/>
              <w:right w:val="nil"/>
            </w:tcBorders>
            <w:noWrap/>
            <w:vAlign w:val="center"/>
            <w:hideMark/>
          </w:tcPr>
          <w:p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(Cmol/kg)</w:t>
            </w:r>
          </w:p>
        </w:tc>
      </w:tr>
      <w:tr w:rsidR="005B7DC9" w:rsidRPr="00BB48E5" w:rsidTr="00730A16">
        <w:trPr>
          <w:trHeight w:val="316"/>
        </w:trPr>
        <w:tc>
          <w:tcPr>
            <w:tcW w:w="2173" w:type="dxa"/>
            <w:tcBorders>
              <w:top w:val="nil"/>
              <w:left w:val="nil"/>
              <w:bottom w:val="nil"/>
              <w:right w:val="nil"/>
            </w:tcBorders>
            <w:noWrap/>
            <w:vAlign w:val="center"/>
            <w:hideMark/>
          </w:tcPr>
          <w:p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CEC</w:t>
            </w:r>
          </w:p>
        </w:tc>
        <w:tc>
          <w:tcPr>
            <w:tcW w:w="2293" w:type="dxa"/>
            <w:tcBorders>
              <w:top w:val="nil"/>
              <w:left w:val="nil"/>
              <w:bottom w:val="nil"/>
              <w:right w:val="nil"/>
            </w:tcBorders>
            <w:noWrap/>
            <w:vAlign w:val="center"/>
            <w:hideMark/>
          </w:tcPr>
          <w:p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4</w:t>
            </w:r>
            <w:r w:rsidR="00C523F1" w:rsidRPr="00BB48E5">
              <w:rPr>
                <w:rFonts w:ascii="Times New Roman" w:eastAsia="Times New Roman" w:hAnsi="Times New Roman" w:cs="Times New Roman"/>
                <w:color w:val="000000"/>
                <w:sz w:val="20"/>
                <w:szCs w:val="20"/>
                <w:lang w:eastAsia="fr-FR"/>
              </w:rPr>
              <w:t>.</w:t>
            </w:r>
            <w:r w:rsidRPr="00BB48E5">
              <w:rPr>
                <w:rFonts w:ascii="Times New Roman" w:eastAsia="Times New Roman" w:hAnsi="Times New Roman" w:cs="Times New Roman"/>
                <w:color w:val="000000"/>
                <w:sz w:val="20"/>
                <w:szCs w:val="20"/>
                <w:lang w:eastAsia="fr-FR"/>
              </w:rPr>
              <w:t>4±1</w:t>
            </w:r>
            <w:r w:rsidR="00C523F1" w:rsidRPr="00BB48E5">
              <w:rPr>
                <w:rFonts w:ascii="Times New Roman" w:eastAsia="Times New Roman" w:hAnsi="Times New Roman" w:cs="Times New Roman"/>
                <w:color w:val="000000"/>
                <w:sz w:val="20"/>
                <w:szCs w:val="20"/>
                <w:lang w:eastAsia="fr-FR"/>
              </w:rPr>
              <w:t>.</w:t>
            </w:r>
            <w:r w:rsidRPr="00BB48E5">
              <w:rPr>
                <w:rFonts w:ascii="Times New Roman" w:eastAsia="Times New Roman" w:hAnsi="Times New Roman" w:cs="Times New Roman"/>
                <w:color w:val="000000"/>
                <w:sz w:val="20"/>
                <w:szCs w:val="20"/>
                <w:lang w:eastAsia="fr-FR"/>
              </w:rPr>
              <w:t>76</w:t>
            </w:r>
          </w:p>
        </w:tc>
        <w:tc>
          <w:tcPr>
            <w:tcW w:w="2046" w:type="dxa"/>
            <w:tcBorders>
              <w:top w:val="nil"/>
              <w:left w:val="nil"/>
              <w:bottom w:val="nil"/>
              <w:right w:val="nil"/>
            </w:tcBorders>
            <w:noWrap/>
            <w:vAlign w:val="center"/>
            <w:hideMark/>
          </w:tcPr>
          <w:p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4</w:t>
            </w:r>
            <w:r w:rsidR="00C523F1" w:rsidRPr="00BB48E5">
              <w:rPr>
                <w:rFonts w:ascii="Times New Roman" w:eastAsia="Times New Roman" w:hAnsi="Times New Roman" w:cs="Times New Roman"/>
                <w:color w:val="000000"/>
                <w:sz w:val="20"/>
                <w:szCs w:val="20"/>
                <w:lang w:eastAsia="fr-FR"/>
              </w:rPr>
              <w:t>.</w:t>
            </w:r>
            <w:r w:rsidRPr="00BB48E5">
              <w:rPr>
                <w:rFonts w:ascii="Times New Roman" w:eastAsia="Times New Roman" w:hAnsi="Times New Roman" w:cs="Times New Roman"/>
                <w:color w:val="000000"/>
                <w:sz w:val="20"/>
                <w:szCs w:val="20"/>
                <w:lang w:eastAsia="fr-FR"/>
              </w:rPr>
              <w:t>56±1</w:t>
            </w:r>
            <w:r w:rsidR="00C523F1" w:rsidRPr="00BB48E5">
              <w:rPr>
                <w:rFonts w:ascii="Times New Roman" w:eastAsia="Times New Roman" w:hAnsi="Times New Roman" w:cs="Times New Roman"/>
                <w:color w:val="000000"/>
                <w:sz w:val="20"/>
                <w:szCs w:val="20"/>
                <w:lang w:eastAsia="fr-FR"/>
              </w:rPr>
              <w:t>.</w:t>
            </w:r>
            <w:r w:rsidRPr="00BB48E5">
              <w:rPr>
                <w:rFonts w:ascii="Times New Roman" w:eastAsia="Times New Roman" w:hAnsi="Times New Roman" w:cs="Times New Roman"/>
                <w:color w:val="000000"/>
                <w:sz w:val="20"/>
                <w:szCs w:val="20"/>
                <w:lang w:eastAsia="fr-FR"/>
              </w:rPr>
              <w:t>90</w:t>
            </w:r>
          </w:p>
        </w:tc>
        <w:tc>
          <w:tcPr>
            <w:tcW w:w="1997" w:type="dxa"/>
            <w:vMerge/>
            <w:tcBorders>
              <w:top w:val="nil"/>
              <w:left w:val="nil"/>
              <w:bottom w:val="single" w:sz="4" w:space="0" w:color="000000"/>
              <w:right w:val="nil"/>
            </w:tcBorders>
            <w:vAlign w:val="center"/>
            <w:hideMark/>
          </w:tcPr>
          <w:p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p>
        </w:tc>
      </w:tr>
      <w:tr w:rsidR="005B7DC9" w:rsidRPr="00BB48E5" w:rsidTr="00730A16">
        <w:trPr>
          <w:trHeight w:val="377"/>
        </w:trPr>
        <w:tc>
          <w:tcPr>
            <w:tcW w:w="2173" w:type="dxa"/>
            <w:tcBorders>
              <w:top w:val="nil"/>
              <w:left w:val="nil"/>
              <w:bottom w:val="nil"/>
              <w:right w:val="nil"/>
            </w:tcBorders>
            <w:noWrap/>
            <w:vAlign w:val="center"/>
            <w:hideMark/>
          </w:tcPr>
          <w:p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Ca</w:t>
            </w:r>
            <w:r w:rsidRPr="00BB48E5">
              <w:rPr>
                <w:rFonts w:ascii="Times New Roman" w:eastAsia="Times New Roman" w:hAnsi="Times New Roman" w:cs="Times New Roman"/>
                <w:color w:val="000000"/>
                <w:sz w:val="20"/>
                <w:szCs w:val="20"/>
                <w:vertAlign w:val="superscript"/>
                <w:lang w:eastAsia="fr-FR"/>
              </w:rPr>
              <w:t>2+</w:t>
            </w:r>
          </w:p>
        </w:tc>
        <w:tc>
          <w:tcPr>
            <w:tcW w:w="2293" w:type="dxa"/>
            <w:tcBorders>
              <w:top w:val="nil"/>
              <w:left w:val="nil"/>
              <w:bottom w:val="nil"/>
              <w:right w:val="nil"/>
            </w:tcBorders>
            <w:noWrap/>
            <w:vAlign w:val="center"/>
            <w:hideMark/>
          </w:tcPr>
          <w:p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0</w:t>
            </w:r>
            <w:r w:rsidR="00C523F1" w:rsidRPr="00BB48E5">
              <w:rPr>
                <w:rFonts w:ascii="Times New Roman" w:eastAsia="Times New Roman" w:hAnsi="Times New Roman" w:cs="Times New Roman"/>
                <w:color w:val="000000"/>
                <w:sz w:val="20"/>
                <w:szCs w:val="20"/>
                <w:lang w:eastAsia="fr-FR"/>
              </w:rPr>
              <w:t>.</w:t>
            </w:r>
            <w:r w:rsidRPr="00BB48E5">
              <w:rPr>
                <w:rFonts w:ascii="Times New Roman" w:eastAsia="Times New Roman" w:hAnsi="Times New Roman" w:cs="Times New Roman"/>
                <w:color w:val="000000"/>
                <w:sz w:val="20"/>
                <w:szCs w:val="20"/>
                <w:lang w:eastAsia="fr-FR"/>
              </w:rPr>
              <w:t>92±1</w:t>
            </w:r>
            <w:r w:rsidR="00C523F1" w:rsidRPr="00BB48E5">
              <w:rPr>
                <w:rFonts w:ascii="Times New Roman" w:eastAsia="Times New Roman" w:hAnsi="Times New Roman" w:cs="Times New Roman"/>
                <w:color w:val="000000"/>
                <w:sz w:val="20"/>
                <w:szCs w:val="20"/>
                <w:lang w:eastAsia="fr-FR"/>
              </w:rPr>
              <w:t>.</w:t>
            </w:r>
            <w:r w:rsidRPr="00BB48E5">
              <w:rPr>
                <w:rFonts w:ascii="Times New Roman" w:eastAsia="Times New Roman" w:hAnsi="Times New Roman" w:cs="Times New Roman"/>
                <w:color w:val="000000"/>
                <w:sz w:val="20"/>
                <w:szCs w:val="20"/>
                <w:lang w:eastAsia="fr-FR"/>
              </w:rPr>
              <w:t>54</w:t>
            </w:r>
          </w:p>
        </w:tc>
        <w:tc>
          <w:tcPr>
            <w:tcW w:w="2046" w:type="dxa"/>
            <w:tcBorders>
              <w:top w:val="nil"/>
              <w:left w:val="nil"/>
              <w:bottom w:val="nil"/>
              <w:right w:val="nil"/>
            </w:tcBorders>
            <w:noWrap/>
            <w:vAlign w:val="center"/>
            <w:hideMark/>
          </w:tcPr>
          <w:p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0</w:t>
            </w:r>
            <w:r w:rsidR="00C523F1" w:rsidRPr="00BB48E5">
              <w:rPr>
                <w:rFonts w:ascii="Times New Roman" w:eastAsia="Times New Roman" w:hAnsi="Times New Roman" w:cs="Times New Roman"/>
                <w:color w:val="000000"/>
                <w:sz w:val="20"/>
                <w:szCs w:val="20"/>
                <w:lang w:eastAsia="fr-FR"/>
              </w:rPr>
              <w:t>.</w:t>
            </w:r>
            <w:r w:rsidRPr="00BB48E5">
              <w:rPr>
                <w:rFonts w:ascii="Times New Roman" w:eastAsia="Times New Roman" w:hAnsi="Times New Roman" w:cs="Times New Roman"/>
                <w:color w:val="000000"/>
                <w:sz w:val="20"/>
                <w:szCs w:val="20"/>
                <w:lang w:eastAsia="fr-FR"/>
              </w:rPr>
              <w:t>54±0</w:t>
            </w:r>
            <w:r w:rsidR="00C523F1" w:rsidRPr="00BB48E5">
              <w:rPr>
                <w:rFonts w:ascii="Times New Roman" w:eastAsia="Times New Roman" w:hAnsi="Times New Roman" w:cs="Times New Roman"/>
                <w:color w:val="000000"/>
                <w:sz w:val="20"/>
                <w:szCs w:val="20"/>
                <w:lang w:eastAsia="fr-FR"/>
              </w:rPr>
              <w:t>.</w:t>
            </w:r>
            <w:r w:rsidRPr="00BB48E5">
              <w:rPr>
                <w:rFonts w:ascii="Times New Roman" w:eastAsia="Times New Roman" w:hAnsi="Times New Roman" w:cs="Times New Roman"/>
                <w:color w:val="000000"/>
                <w:sz w:val="20"/>
                <w:szCs w:val="20"/>
                <w:lang w:eastAsia="fr-FR"/>
              </w:rPr>
              <w:t>78</w:t>
            </w:r>
          </w:p>
        </w:tc>
        <w:tc>
          <w:tcPr>
            <w:tcW w:w="1997" w:type="dxa"/>
            <w:vMerge/>
            <w:tcBorders>
              <w:top w:val="nil"/>
              <w:left w:val="nil"/>
              <w:bottom w:val="single" w:sz="4" w:space="0" w:color="000000"/>
              <w:right w:val="nil"/>
            </w:tcBorders>
            <w:vAlign w:val="center"/>
            <w:hideMark/>
          </w:tcPr>
          <w:p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p>
        </w:tc>
      </w:tr>
      <w:tr w:rsidR="005B7DC9" w:rsidRPr="00BB48E5" w:rsidTr="00730A16">
        <w:trPr>
          <w:trHeight w:val="377"/>
        </w:trPr>
        <w:tc>
          <w:tcPr>
            <w:tcW w:w="2173" w:type="dxa"/>
            <w:tcBorders>
              <w:top w:val="nil"/>
              <w:left w:val="nil"/>
              <w:bottom w:val="nil"/>
              <w:right w:val="nil"/>
            </w:tcBorders>
            <w:noWrap/>
            <w:vAlign w:val="center"/>
            <w:hideMark/>
          </w:tcPr>
          <w:p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Mg</w:t>
            </w:r>
            <w:r w:rsidRPr="00BB48E5">
              <w:rPr>
                <w:rFonts w:ascii="Times New Roman" w:eastAsia="Times New Roman" w:hAnsi="Times New Roman" w:cs="Times New Roman"/>
                <w:color w:val="000000"/>
                <w:sz w:val="20"/>
                <w:szCs w:val="20"/>
                <w:vertAlign w:val="superscript"/>
                <w:lang w:eastAsia="fr-FR"/>
              </w:rPr>
              <w:t>2+</w:t>
            </w:r>
          </w:p>
        </w:tc>
        <w:tc>
          <w:tcPr>
            <w:tcW w:w="2293" w:type="dxa"/>
            <w:tcBorders>
              <w:top w:val="nil"/>
              <w:left w:val="nil"/>
              <w:bottom w:val="nil"/>
              <w:right w:val="nil"/>
            </w:tcBorders>
            <w:noWrap/>
            <w:vAlign w:val="center"/>
            <w:hideMark/>
          </w:tcPr>
          <w:p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0</w:t>
            </w:r>
            <w:r w:rsidR="00C523F1" w:rsidRPr="00BB48E5">
              <w:rPr>
                <w:rFonts w:ascii="Times New Roman" w:eastAsia="Times New Roman" w:hAnsi="Times New Roman" w:cs="Times New Roman"/>
                <w:color w:val="000000"/>
                <w:sz w:val="20"/>
                <w:szCs w:val="20"/>
                <w:lang w:eastAsia="fr-FR"/>
              </w:rPr>
              <w:t>.</w:t>
            </w:r>
            <w:r w:rsidRPr="00BB48E5">
              <w:rPr>
                <w:rFonts w:ascii="Times New Roman" w:eastAsia="Times New Roman" w:hAnsi="Times New Roman" w:cs="Times New Roman"/>
                <w:color w:val="000000"/>
                <w:sz w:val="20"/>
                <w:szCs w:val="20"/>
                <w:lang w:eastAsia="fr-FR"/>
              </w:rPr>
              <w:t>56±1</w:t>
            </w:r>
            <w:r w:rsidR="00C523F1" w:rsidRPr="00BB48E5">
              <w:rPr>
                <w:rFonts w:ascii="Times New Roman" w:eastAsia="Times New Roman" w:hAnsi="Times New Roman" w:cs="Times New Roman"/>
                <w:color w:val="000000"/>
                <w:sz w:val="20"/>
                <w:szCs w:val="20"/>
                <w:lang w:eastAsia="fr-FR"/>
              </w:rPr>
              <w:t>.</w:t>
            </w:r>
            <w:r w:rsidRPr="00BB48E5">
              <w:rPr>
                <w:rFonts w:ascii="Times New Roman" w:eastAsia="Times New Roman" w:hAnsi="Times New Roman" w:cs="Times New Roman"/>
                <w:color w:val="000000"/>
                <w:sz w:val="20"/>
                <w:szCs w:val="20"/>
                <w:lang w:eastAsia="fr-FR"/>
              </w:rPr>
              <w:t>21</w:t>
            </w:r>
          </w:p>
        </w:tc>
        <w:tc>
          <w:tcPr>
            <w:tcW w:w="2046" w:type="dxa"/>
            <w:tcBorders>
              <w:top w:val="nil"/>
              <w:left w:val="nil"/>
              <w:bottom w:val="nil"/>
              <w:right w:val="nil"/>
            </w:tcBorders>
            <w:noWrap/>
            <w:vAlign w:val="center"/>
            <w:hideMark/>
          </w:tcPr>
          <w:p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0</w:t>
            </w:r>
            <w:r w:rsidR="00C523F1" w:rsidRPr="00BB48E5">
              <w:rPr>
                <w:rFonts w:ascii="Times New Roman" w:eastAsia="Times New Roman" w:hAnsi="Times New Roman" w:cs="Times New Roman"/>
                <w:color w:val="000000"/>
                <w:sz w:val="20"/>
                <w:szCs w:val="20"/>
                <w:lang w:eastAsia="fr-FR"/>
              </w:rPr>
              <w:t>.</w:t>
            </w:r>
            <w:r w:rsidRPr="00BB48E5">
              <w:rPr>
                <w:rFonts w:ascii="Times New Roman" w:eastAsia="Times New Roman" w:hAnsi="Times New Roman" w:cs="Times New Roman"/>
                <w:color w:val="000000"/>
                <w:sz w:val="20"/>
                <w:szCs w:val="20"/>
                <w:lang w:eastAsia="fr-FR"/>
              </w:rPr>
              <w:t>5±2</w:t>
            </w:r>
            <w:r w:rsidR="00C523F1" w:rsidRPr="00BB48E5">
              <w:rPr>
                <w:rFonts w:ascii="Times New Roman" w:eastAsia="Times New Roman" w:hAnsi="Times New Roman" w:cs="Times New Roman"/>
                <w:color w:val="000000"/>
                <w:sz w:val="20"/>
                <w:szCs w:val="20"/>
                <w:lang w:eastAsia="fr-FR"/>
              </w:rPr>
              <w:t>.</w:t>
            </w:r>
            <w:r w:rsidRPr="00BB48E5">
              <w:rPr>
                <w:rFonts w:ascii="Times New Roman" w:eastAsia="Times New Roman" w:hAnsi="Times New Roman" w:cs="Times New Roman"/>
                <w:color w:val="000000"/>
                <w:sz w:val="20"/>
                <w:szCs w:val="20"/>
                <w:lang w:eastAsia="fr-FR"/>
              </w:rPr>
              <w:t>67</w:t>
            </w:r>
          </w:p>
        </w:tc>
        <w:tc>
          <w:tcPr>
            <w:tcW w:w="1997" w:type="dxa"/>
            <w:vMerge/>
            <w:tcBorders>
              <w:top w:val="nil"/>
              <w:left w:val="nil"/>
              <w:bottom w:val="single" w:sz="4" w:space="0" w:color="000000"/>
              <w:right w:val="nil"/>
            </w:tcBorders>
            <w:vAlign w:val="center"/>
            <w:hideMark/>
          </w:tcPr>
          <w:p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p>
        </w:tc>
      </w:tr>
      <w:tr w:rsidR="005B7DC9" w:rsidRPr="00BB48E5" w:rsidTr="00730A16">
        <w:trPr>
          <w:trHeight w:val="377"/>
        </w:trPr>
        <w:tc>
          <w:tcPr>
            <w:tcW w:w="2173" w:type="dxa"/>
            <w:tcBorders>
              <w:top w:val="nil"/>
              <w:left w:val="nil"/>
              <w:bottom w:val="nil"/>
              <w:right w:val="nil"/>
            </w:tcBorders>
            <w:noWrap/>
            <w:vAlign w:val="center"/>
            <w:hideMark/>
          </w:tcPr>
          <w:p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K</w:t>
            </w:r>
            <w:r w:rsidRPr="00BB48E5">
              <w:rPr>
                <w:rFonts w:ascii="Times New Roman" w:eastAsia="Times New Roman" w:hAnsi="Times New Roman" w:cs="Times New Roman"/>
                <w:color w:val="000000"/>
                <w:sz w:val="20"/>
                <w:szCs w:val="20"/>
                <w:vertAlign w:val="superscript"/>
                <w:lang w:eastAsia="fr-FR"/>
              </w:rPr>
              <w:t>+</w:t>
            </w:r>
          </w:p>
        </w:tc>
        <w:tc>
          <w:tcPr>
            <w:tcW w:w="2293" w:type="dxa"/>
            <w:tcBorders>
              <w:top w:val="nil"/>
              <w:left w:val="nil"/>
              <w:bottom w:val="nil"/>
              <w:right w:val="nil"/>
            </w:tcBorders>
            <w:noWrap/>
            <w:vAlign w:val="center"/>
            <w:hideMark/>
          </w:tcPr>
          <w:p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0</w:t>
            </w:r>
            <w:r w:rsidR="00C523F1" w:rsidRPr="00BB48E5">
              <w:rPr>
                <w:rFonts w:ascii="Times New Roman" w:eastAsia="Times New Roman" w:hAnsi="Times New Roman" w:cs="Times New Roman"/>
                <w:color w:val="000000"/>
                <w:sz w:val="20"/>
                <w:szCs w:val="20"/>
                <w:lang w:eastAsia="fr-FR"/>
              </w:rPr>
              <w:t>.</w:t>
            </w:r>
            <w:r w:rsidRPr="00BB48E5">
              <w:rPr>
                <w:rFonts w:ascii="Times New Roman" w:eastAsia="Times New Roman" w:hAnsi="Times New Roman" w:cs="Times New Roman"/>
                <w:color w:val="000000"/>
                <w:sz w:val="20"/>
                <w:szCs w:val="20"/>
                <w:lang w:eastAsia="fr-FR"/>
              </w:rPr>
              <w:t>2±0</w:t>
            </w:r>
            <w:r w:rsidR="00C523F1" w:rsidRPr="00BB48E5">
              <w:rPr>
                <w:rFonts w:ascii="Times New Roman" w:eastAsia="Times New Roman" w:hAnsi="Times New Roman" w:cs="Times New Roman"/>
                <w:color w:val="000000"/>
                <w:sz w:val="20"/>
                <w:szCs w:val="20"/>
                <w:lang w:eastAsia="fr-FR"/>
              </w:rPr>
              <w:t>.</w:t>
            </w:r>
            <w:r w:rsidRPr="00BB48E5">
              <w:rPr>
                <w:rFonts w:ascii="Times New Roman" w:eastAsia="Times New Roman" w:hAnsi="Times New Roman" w:cs="Times New Roman"/>
                <w:color w:val="000000"/>
                <w:sz w:val="20"/>
                <w:szCs w:val="20"/>
                <w:lang w:eastAsia="fr-FR"/>
              </w:rPr>
              <w:t>00</w:t>
            </w:r>
          </w:p>
        </w:tc>
        <w:tc>
          <w:tcPr>
            <w:tcW w:w="2046" w:type="dxa"/>
            <w:tcBorders>
              <w:top w:val="nil"/>
              <w:left w:val="nil"/>
              <w:bottom w:val="nil"/>
              <w:right w:val="nil"/>
            </w:tcBorders>
            <w:noWrap/>
            <w:vAlign w:val="center"/>
            <w:hideMark/>
          </w:tcPr>
          <w:p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0</w:t>
            </w:r>
            <w:r w:rsidR="00C523F1" w:rsidRPr="00BB48E5">
              <w:rPr>
                <w:rFonts w:ascii="Times New Roman" w:eastAsia="Times New Roman" w:hAnsi="Times New Roman" w:cs="Times New Roman"/>
                <w:color w:val="000000"/>
                <w:sz w:val="20"/>
                <w:szCs w:val="20"/>
                <w:lang w:eastAsia="fr-FR"/>
              </w:rPr>
              <w:t>.</w:t>
            </w:r>
            <w:r w:rsidRPr="00BB48E5">
              <w:rPr>
                <w:rFonts w:ascii="Times New Roman" w:eastAsia="Times New Roman" w:hAnsi="Times New Roman" w:cs="Times New Roman"/>
                <w:color w:val="000000"/>
                <w:sz w:val="20"/>
                <w:szCs w:val="20"/>
                <w:lang w:eastAsia="fr-FR"/>
              </w:rPr>
              <w:t>07±2</w:t>
            </w:r>
            <w:r w:rsidR="00C523F1" w:rsidRPr="00BB48E5">
              <w:rPr>
                <w:rFonts w:ascii="Times New Roman" w:eastAsia="Times New Roman" w:hAnsi="Times New Roman" w:cs="Times New Roman"/>
                <w:color w:val="000000"/>
                <w:sz w:val="20"/>
                <w:szCs w:val="20"/>
                <w:lang w:eastAsia="fr-FR"/>
              </w:rPr>
              <w:t>.</w:t>
            </w:r>
            <w:r w:rsidRPr="00BB48E5">
              <w:rPr>
                <w:rFonts w:ascii="Times New Roman" w:eastAsia="Times New Roman" w:hAnsi="Times New Roman" w:cs="Times New Roman"/>
                <w:color w:val="000000"/>
                <w:sz w:val="20"/>
                <w:szCs w:val="20"/>
                <w:lang w:eastAsia="fr-FR"/>
              </w:rPr>
              <w:t>98</w:t>
            </w:r>
          </w:p>
        </w:tc>
        <w:tc>
          <w:tcPr>
            <w:tcW w:w="1997" w:type="dxa"/>
            <w:vMerge/>
            <w:tcBorders>
              <w:top w:val="nil"/>
              <w:left w:val="nil"/>
              <w:bottom w:val="single" w:sz="4" w:space="0" w:color="000000"/>
              <w:right w:val="nil"/>
            </w:tcBorders>
            <w:vAlign w:val="center"/>
            <w:hideMark/>
          </w:tcPr>
          <w:p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p>
        </w:tc>
      </w:tr>
      <w:tr w:rsidR="005B7DC9" w:rsidRPr="00BB48E5" w:rsidTr="00730A16">
        <w:trPr>
          <w:trHeight w:val="316"/>
        </w:trPr>
        <w:tc>
          <w:tcPr>
            <w:tcW w:w="2173" w:type="dxa"/>
            <w:tcBorders>
              <w:top w:val="nil"/>
              <w:left w:val="nil"/>
              <w:bottom w:val="single" w:sz="4" w:space="0" w:color="auto"/>
              <w:right w:val="nil"/>
            </w:tcBorders>
            <w:noWrap/>
            <w:vAlign w:val="center"/>
            <w:hideMark/>
          </w:tcPr>
          <w:p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Na</w:t>
            </w:r>
            <w:r w:rsidRPr="00BB48E5">
              <w:rPr>
                <w:rFonts w:ascii="Times New Roman" w:eastAsia="Times New Roman" w:hAnsi="Times New Roman" w:cs="Times New Roman"/>
                <w:color w:val="000000"/>
                <w:sz w:val="20"/>
                <w:szCs w:val="20"/>
                <w:vertAlign w:val="superscript"/>
                <w:lang w:eastAsia="fr-FR"/>
              </w:rPr>
              <w:t>+</w:t>
            </w:r>
          </w:p>
        </w:tc>
        <w:tc>
          <w:tcPr>
            <w:tcW w:w="2293" w:type="dxa"/>
            <w:tcBorders>
              <w:top w:val="nil"/>
              <w:left w:val="nil"/>
              <w:bottom w:val="single" w:sz="4" w:space="0" w:color="auto"/>
              <w:right w:val="nil"/>
            </w:tcBorders>
            <w:noWrap/>
            <w:vAlign w:val="center"/>
            <w:hideMark/>
          </w:tcPr>
          <w:p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0</w:t>
            </w:r>
            <w:r w:rsidR="00C523F1" w:rsidRPr="00BB48E5">
              <w:rPr>
                <w:rFonts w:ascii="Times New Roman" w:eastAsia="Times New Roman" w:hAnsi="Times New Roman" w:cs="Times New Roman"/>
                <w:color w:val="000000"/>
                <w:sz w:val="20"/>
                <w:szCs w:val="20"/>
                <w:lang w:eastAsia="fr-FR"/>
              </w:rPr>
              <w:t>.</w:t>
            </w:r>
            <w:r w:rsidRPr="00BB48E5">
              <w:rPr>
                <w:rFonts w:ascii="Times New Roman" w:eastAsia="Times New Roman" w:hAnsi="Times New Roman" w:cs="Times New Roman"/>
                <w:color w:val="000000"/>
                <w:sz w:val="20"/>
                <w:szCs w:val="20"/>
                <w:lang w:eastAsia="fr-FR"/>
              </w:rPr>
              <w:t>07±1</w:t>
            </w:r>
            <w:r w:rsidR="00C523F1" w:rsidRPr="00BB48E5">
              <w:rPr>
                <w:rFonts w:ascii="Times New Roman" w:eastAsia="Times New Roman" w:hAnsi="Times New Roman" w:cs="Times New Roman"/>
                <w:color w:val="000000"/>
                <w:sz w:val="20"/>
                <w:szCs w:val="20"/>
                <w:lang w:eastAsia="fr-FR"/>
              </w:rPr>
              <w:t>.</w:t>
            </w:r>
            <w:r w:rsidRPr="00BB48E5">
              <w:rPr>
                <w:rFonts w:ascii="Times New Roman" w:eastAsia="Times New Roman" w:hAnsi="Times New Roman" w:cs="Times New Roman"/>
                <w:color w:val="000000"/>
                <w:sz w:val="20"/>
                <w:szCs w:val="20"/>
                <w:lang w:eastAsia="fr-FR"/>
              </w:rPr>
              <w:t>89</w:t>
            </w:r>
          </w:p>
        </w:tc>
        <w:tc>
          <w:tcPr>
            <w:tcW w:w="2046" w:type="dxa"/>
            <w:tcBorders>
              <w:top w:val="nil"/>
              <w:left w:val="nil"/>
              <w:bottom w:val="single" w:sz="4" w:space="0" w:color="auto"/>
              <w:right w:val="nil"/>
            </w:tcBorders>
            <w:noWrap/>
            <w:vAlign w:val="center"/>
            <w:hideMark/>
          </w:tcPr>
          <w:p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0</w:t>
            </w:r>
            <w:r w:rsidR="00C523F1" w:rsidRPr="00BB48E5">
              <w:rPr>
                <w:rFonts w:ascii="Times New Roman" w:eastAsia="Times New Roman" w:hAnsi="Times New Roman" w:cs="Times New Roman"/>
                <w:color w:val="000000"/>
                <w:sz w:val="20"/>
                <w:szCs w:val="20"/>
                <w:lang w:eastAsia="fr-FR"/>
              </w:rPr>
              <w:t>.</w:t>
            </w:r>
            <w:r w:rsidRPr="00BB48E5">
              <w:rPr>
                <w:rFonts w:ascii="Times New Roman" w:eastAsia="Times New Roman" w:hAnsi="Times New Roman" w:cs="Times New Roman"/>
                <w:color w:val="000000"/>
                <w:sz w:val="20"/>
                <w:szCs w:val="20"/>
                <w:lang w:eastAsia="fr-FR"/>
              </w:rPr>
              <w:t>1±1</w:t>
            </w:r>
            <w:r w:rsidR="00C523F1" w:rsidRPr="00BB48E5">
              <w:rPr>
                <w:rFonts w:ascii="Times New Roman" w:eastAsia="Times New Roman" w:hAnsi="Times New Roman" w:cs="Times New Roman"/>
                <w:color w:val="000000"/>
                <w:sz w:val="20"/>
                <w:szCs w:val="20"/>
                <w:lang w:eastAsia="fr-FR"/>
              </w:rPr>
              <w:t>.</w:t>
            </w:r>
            <w:r w:rsidRPr="00BB48E5">
              <w:rPr>
                <w:rFonts w:ascii="Times New Roman" w:eastAsia="Times New Roman" w:hAnsi="Times New Roman" w:cs="Times New Roman"/>
                <w:color w:val="000000"/>
                <w:sz w:val="20"/>
                <w:szCs w:val="20"/>
                <w:lang w:eastAsia="fr-FR"/>
              </w:rPr>
              <w:t>78</w:t>
            </w:r>
          </w:p>
        </w:tc>
        <w:tc>
          <w:tcPr>
            <w:tcW w:w="1997" w:type="dxa"/>
            <w:vMerge/>
            <w:tcBorders>
              <w:top w:val="nil"/>
              <w:left w:val="nil"/>
              <w:bottom w:val="single" w:sz="4" w:space="0" w:color="000000"/>
              <w:right w:val="nil"/>
            </w:tcBorders>
            <w:vAlign w:val="center"/>
            <w:hideMark/>
          </w:tcPr>
          <w:p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p>
        </w:tc>
      </w:tr>
    </w:tbl>
    <w:p w:rsidR="00E71ED8" w:rsidRDefault="00E71ED8" w:rsidP="00955673">
      <w:pPr>
        <w:ind w:firstLine="284"/>
        <w:rPr>
          <w:rFonts w:ascii="Times New Roman" w:hAnsi="Times New Roman" w:cs="Times New Roman"/>
          <w:sz w:val="24"/>
          <w:szCs w:val="24"/>
        </w:rPr>
      </w:pPr>
    </w:p>
    <w:p w:rsidR="00E71ED8" w:rsidRPr="00903661" w:rsidRDefault="00E71ED8" w:rsidP="00730A16">
      <w:pPr>
        <w:tabs>
          <w:tab w:val="left" w:pos="1695"/>
        </w:tabs>
        <w:spacing w:line="360" w:lineRule="auto"/>
        <w:ind w:firstLine="284"/>
        <w:jc w:val="both"/>
        <w:rPr>
          <w:rFonts w:ascii="Times New Roman" w:hAnsi="Times New Roman" w:cs="Times New Roman"/>
          <w:sz w:val="24"/>
          <w:szCs w:val="24"/>
          <w:lang w:val="en-US"/>
        </w:rPr>
      </w:pPr>
      <w:r w:rsidRPr="00903661">
        <w:rPr>
          <w:rFonts w:ascii="Times New Roman" w:hAnsi="Times New Roman" w:cs="Times New Roman"/>
          <w:sz w:val="24"/>
          <w:szCs w:val="24"/>
          <w:lang w:val="en-US"/>
        </w:rPr>
        <w:t>The addition of 2% biochar slightly increased the pH of the Y-soil, making it slightly acidic, which is favorable for nutrient availability (</w:t>
      </w:r>
      <w:r w:rsidRPr="000E70DB">
        <w:rPr>
          <w:rFonts w:ascii="Times New Roman" w:hAnsi="Times New Roman" w:cs="Times New Roman"/>
          <w:color w:val="000000" w:themeColor="text1"/>
          <w:sz w:val="24"/>
          <w:szCs w:val="24"/>
          <w:lang w:val="en-US"/>
        </w:rPr>
        <w:t>Table</w:t>
      </w:r>
      <w:r w:rsidR="00055040" w:rsidRPr="0028506E">
        <w:rPr>
          <w:rFonts w:ascii="Times New Roman" w:hAnsi="Times New Roman" w:cs="Times New Roman"/>
          <w:color w:val="0000FF"/>
          <w:sz w:val="24"/>
          <w:szCs w:val="24"/>
          <w:lang w:val="en-US"/>
        </w:rPr>
        <w:t>8</w:t>
      </w:r>
      <w:r w:rsidRPr="00903661">
        <w:rPr>
          <w:rFonts w:ascii="Times New Roman" w:hAnsi="Times New Roman" w:cs="Times New Roman"/>
          <w:sz w:val="24"/>
          <w:szCs w:val="24"/>
          <w:lang w:val="en-US"/>
        </w:rPr>
        <w:t>). This result is in line with those found by Chintala et al</w:t>
      </w:r>
      <w:r w:rsidR="000868F4" w:rsidRPr="00903661">
        <w:rPr>
          <w:rFonts w:ascii="Times New Roman" w:hAnsi="Times New Roman" w:cs="Times New Roman"/>
          <w:sz w:val="24"/>
          <w:szCs w:val="24"/>
          <w:lang w:val="en-US"/>
        </w:rPr>
        <w:t>.</w:t>
      </w:r>
      <w:r w:rsidR="00644794" w:rsidRPr="000868F4">
        <w:rPr>
          <w:rFonts w:ascii="Times New Roman" w:hAnsi="Times New Roman" w:cs="Times New Roman"/>
          <w:color w:val="0070C0"/>
          <w:sz w:val="24"/>
          <w:szCs w:val="24"/>
        </w:rPr>
        <w:fldChar w:fldCharType="begin"/>
      </w:r>
      <w:r w:rsidR="00DD1A6E">
        <w:rPr>
          <w:rFonts w:ascii="Times New Roman" w:hAnsi="Times New Roman" w:cs="Times New Roman"/>
          <w:color w:val="0070C0"/>
          <w:sz w:val="24"/>
          <w:szCs w:val="24"/>
          <w:lang w:val="en-US"/>
        </w:rPr>
        <w:instrText xml:space="preserve"> ADDIN ZOTERO_ITEM CSL_CITATION {"citationID":"eIlq26wl","properties":{"formattedCitation":"(Chintala et al., 2014)","plainCitation":"(Chintala et al., 2014)","noteIndex":0},"citationItems":[{"id":221,"uris":["http://zotero.org/users/7150819/items/LM8NBBK2"],"itemData":{"id":221,"type":"article-journal","abstract":"The tentative connection between the biochar surface chemical properties and their influence on microbially mediated mineralization of C, N, and S with the help of enzymes is not well established. This study was designed to investigate the effect of different biomass conversion processes (microwave pyrolysis, carbon optimized gasification, and fast pyrolysis using electricity) on the composition and surface chemistry of biochar materials produced from corn stover (Zea mays L.), switchgrass (Panicum virgatum L.), and Ponderosa pine wood residue (Pinus ponderosa Lawson and C. Lawson) and determine the effect of biochars on mineralization of C, N, and S and associated soil enzymatic activities including esterase (fluorescein diacetate hydrolase, FDA), dehydrogenase (DHA), β-glucosidase (GLU), protease (PROT), and aryl sulfatase (ARSUL) in two different soils collected from footslope (Brookings) and crest (Maddock) positions of a landscape. Chemical properties of biochar materials produced from different batches of gasification process were fairly consistent. Biochar materials were found to be highly hydrophobic (low H/C values) with high aromaticity, irrespective of biomass feedstock and pyrolytic process. The short term incubation study showed that biochar had negative effects on microbial activity (FDA and DHA) and some enzymes including β-glucosidase and protease.","container-title":"Journal of Hazardous Materials","DOI":"10.1016/j.jhazmat.2014.06.074","ISSN":"0304-3894","journalAbbreviation":"Journal of Hazardous Materials","language":"en","page":"244-256","source":"ScienceDirect","title":"Molecular characterization of biochars and their influence on microbiological properties of soil","volume":"279","author":[{"family":"Chintala","given":"Rajesh"},{"family":"Schumacher","given":"Thomas E."},{"family":"Kumar","given":"Sandeep"},{"family":"Malo","given":"Douglas D."},{"family":"Rice","given":"James A."},{"family":"Bleakley","given":"Bruce"},{"family":"Chilom","given":"Gabriela"},{"family":"Clay","given":"David E."},{"family":"Julson","given":"James L."},{"family":"Papiernik","given":"Sharon K."},{"family":"Gu","given":"Zheng Rong"}],"issued":{"date-parts":[["2014",8,30]]}}}],"schema":"https://github.com/citation-style-language/schema/raw/master/csl-citation.json"} </w:instrText>
      </w:r>
      <w:r w:rsidR="00644794" w:rsidRPr="000868F4">
        <w:rPr>
          <w:rFonts w:ascii="Times New Roman" w:hAnsi="Times New Roman" w:cs="Times New Roman"/>
          <w:color w:val="0070C0"/>
          <w:sz w:val="24"/>
          <w:szCs w:val="24"/>
        </w:rPr>
        <w:fldChar w:fldCharType="separate"/>
      </w:r>
      <w:r w:rsidR="00DD1A6E" w:rsidRPr="00DD1A6E">
        <w:rPr>
          <w:rFonts w:ascii="Times New Roman" w:hAnsi="Times New Roman" w:cs="Times New Roman"/>
          <w:sz w:val="24"/>
          <w:lang w:val="en-US"/>
        </w:rPr>
        <w:t>(2014)</w:t>
      </w:r>
      <w:r w:rsidR="00644794" w:rsidRPr="000868F4">
        <w:rPr>
          <w:rFonts w:ascii="Times New Roman" w:hAnsi="Times New Roman" w:cs="Times New Roman"/>
          <w:color w:val="0070C0"/>
          <w:sz w:val="24"/>
          <w:szCs w:val="24"/>
        </w:rPr>
        <w:fldChar w:fldCharType="end"/>
      </w:r>
      <w:r w:rsidRPr="00903661">
        <w:rPr>
          <w:rFonts w:ascii="Times New Roman" w:hAnsi="Times New Roman" w:cs="Times New Roman"/>
          <w:sz w:val="24"/>
          <w:szCs w:val="24"/>
          <w:lang w:val="en-US"/>
        </w:rPr>
        <w:t>who found in their study a progressive increase in acid pH (decrease in acidity ) with increasing rate of biochar application in acid soils. The percentages of carbon, organic matter and total nitrogen increased significantly with the addition of 2% biochar. The increase in these nutrient resources could improve soil fertility and structure</w:t>
      </w:r>
      <w:r w:rsidR="00644794" w:rsidRPr="000868F4">
        <w:rPr>
          <w:rFonts w:ascii="Times New Roman" w:hAnsi="Times New Roman" w:cs="Times New Roman"/>
          <w:color w:val="0070C0"/>
          <w:sz w:val="24"/>
          <w:szCs w:val="24"/>
        </w:rPr>
        <w:fldChar w:fldCharType="begin"/>
      </w:r>
      <w:r w:rsidR="00DD1A6E">
        <w:rPr>
          <w:rFonts w:ascii="Times New Roman" w:hAnsi="Times New Roman" w:cs="Times New Roman"/>
          <w:color w:val="0070C0"/>
          <w:sz w:val="24"/>
          <w:szCs w:val="24"/>
          <w:lang w:val="en-US"/>
        </w:rPr>
        <w:instrText xml:space="preserve"> ADDIN ZOTERO_ITEM CSL_CITATION {"citationID":"pbisesLp","properties":{"formattedCitation":"(Glaser et al., 2002)","plainCitation":"(Glaser et al., 2002)","noteIndex":0},"citationItems":[{"id":1240,"uris":["http://zotero.org/users/7150819/items/Q254P9XI"],"itemData":{"id":1240,"type":"article-journal","abstract":"Rapid turnover of organic matter leads to a low efficiency of organic fertilizers applied to increase and sequester C in soils of the humid tropics. Charcoal was reported to be responsible for high soil organic matter contents and soil fertility of anthropogenic soils (Terra Preta) found in central Amazonia. Therefore, we reviewed the available information about the physical and chemical properties of charcoal as affected by different combustion procedures, and the effects of its application in agricultural fields on nutrient retention and crop production. Higher nutrient retention and nutrient availability were found after charcoal additions to soil, related to higher exchange capacity, surface area and direct nutrient additions. Higher charring temperatures generally improved exchange properties and surface area of the charcoal. Additionally, charcoal is relatively recalcitrant and can therefore be used as a long-term sink for atmospheric CO, Several aspects of a charcoal management system remain unclear, such as the role of microorganisms in oxidizing charcoal surfaces and releasing nutrients and the possibilities to improve charcoal properties during production under field conditions. Several research needs were identified, such as field testing of charcoal production in tropical agroecosystems, the investigation of surface properties of the carbonized materials in the soil environment, and the evaluation of the agronomic and economic effectiveness of soil management with charcoal.","container-title":"Biology and Fertility of Soils","DOI":"10.1007/s00374-002-0466-4","journalAbbreviation":"Biology and Fertility of Soils","source":"ResearchGate","title":"Ameliorating Physical and Chemical Properties of Highly Weathered Soils in the Tropics with Charcoal – a Review","volume":"35","author":[{"family":"Glaser","given":"Bruno"},{"family":"Lehmann","given":"Johannes"},{"family":"Zech","given":"Wolfgang"}],"issued":{"date-parts":[["2002",6,1]]}}}],"schema":"https://github.com/citation-style-language/schema/raw/master/csl-citation.json"} </w:instrText>
      </w:r>
      <w:r w:rsidR="00644794" w:rsidRPr="000868F4">
        <w:rPr>
          <w:rFonts w:ascii="Times New Roman" w:hAnsi="Times New Roman" w:cs="Times New Roman"/>
          <w:color w:val="0070C0"/>
          <w:sz w:val="24"/>
          <w:szCs w:val="24"/>
        </w:rPr>
        <w:fldChar w:fldCharType="separate"/>
      </w:r>
      <w:r w:rsidR="00DD1A6E" w:rsidRPr="00DD1A6E">
        <w:rPr>
          <w:rFonts w:ascii="Times New Roman" w:hAnsi="Times New Roman" w:cs="Times New Roman"/>
          <w:sz w:val="24"/>
          <w:lang w:val="en-US"/>
        </w:rPr>
        <w:t>(Glaser et al., 2002)</w:t>
      </w:r>
      <w:r w:rsidR="00644794" w:rsidRPr="000868F4">
        <w:rPr>
          <w:rFonts w:ascii="Times New Roman" w:hAnsi="Times New Roman" w:cs="Times New Roman"/>
          <w:color w:val="0070C0"/>
          <w:sz w:val="24"/>
          <w:szCs w:val="24"/>
        </w:rPr>
        <w:fldChar w:fldCharType="end"/>
      </w:r>
      <w:r w:rsidRPr="00A24A75">
        <w:rPr>
          <w:rFonts w:ascii="Times New Roman" w:hAnsi="Times New Roman" w:cs="Times New Roman"/>
          <w:sz w:val="24"/>
          <w:szCs w:val="24"/>
          <w:lang w:val="en-US"/>
        </w:rPr>
        <w:t xml:space="preserve">. </w:t>
      </w:r>
      <w:r w:rsidRPr="00903661">
        <w:rPr>
          <w:rFonts w:ascii="Times New Roman" w:hAnsi="Times New Roman" w:cs="Times New Roman"/>
          <w:sz w:val="24"/>
          <w:szCs w:val="24"/>
          <w:lang w:val="en-US"/>
        </w:rPr>
        <w:t xml:space="preserve">The C/Nt ratio is optimized, approaching the optimal range (10-20), acceptable for microbial activity </w:t>
      </w:r>
      <w:r w:rsidR="00644794" w:rsidRPr="000868F4">
        <w:rPr>
          <w:rFonts w:ascii="Times New Roman" w:hAnsi="Times New Roman" w:cs="Times New Roman"/>
          <w:color w:val="0070C0"/>
          <w:sz w:val="24"/>
          <w:szCs w:val="24"/>
        </w:rPr>
        <w:fldChar w:fldCharType="begin"/>
      </w:r>
      <w:r w:rsidR="00DD1A6E">
        <w:rPr>
          <w:rFonts w:ascii="Times New Roman" w:hAnsi="Times New Roman" w:cs="Times New Roman"/>
          <w:color w:val="0070C0"/>
          <w:sz w:val="24"/>
          <w:szCs w:val="24"/>
          <w:lang w:val="en-US"/>
        </w:rPr>
        <w:instrText xml:space="preserve"> ADDIN ZOTERO_ITEM CSL_CITATION {"citationID":"cutUWFuK","properties":{"formattedCitation":"(Lehmann and Joseph, 2015)","plainCitation":"(Lehmann and Joseph, 2015)","noteIndex":0},"citationItems":[{"id":290,"uris":["http://zotero.org/users/7150819/items/DWIAXFNU"],"itemData":{"id":290,"type":"book","abstract":"Biochar is the carbon-rich product which occurs when biomass (such as wood, manure or crop residues) is heated in a closed container with little or no available air. It can be used to improve agriculture and the environment in several ways, and its persistence in soil and nutrient-retention properties make it an ideal soil amendment to increase crop yields. In addition to this, biochar sequestration, in combination with sustainable biomass production, can be carbon-negative and therefore used to actively remove carbon dioxide from the atmosphere, with potentially major implications for mitigation of climate change. Biochar production can also be combined with bioenergy production through the use of the gases that are given off in the pyrolysis process.  The first edition of this book, published in 2009, was the definitive work reviewing the expanding research literature on this topic. Since then, the rate of research activity has increased at least ten-fold, and biochar products are now commercially available as soil amendments. This second edition includes not only substantially updated chapters, but also additional chapters: on environmental risk assessment; on new uses of biochar in composting and potting mixes; a new and controversial field of studying the effects of biochar on soil carbon cycles; on traditional use with very recent discoveries that biochar was used not only in the Amazon but also in Africa and Asia; on changes in water availability and soil water dynamics; and on sustainability and certification. The book therefore continues to represent the most comprehensive compilation of current knowledge on all aspects of biochar.","ISBN":"978-1-134-48953-4","language":"en","note":"Google-Books-ID: gWDABgAAQBAJ","number-of-pages":"977","publisher":"Routledge","source":"Google Books","title":"Biochar for Environmental Management: Science, Technology and Implementation","title-short":"Biochar for Environmental Management","author":[{"family":"Lehmann","given":"Johannes"},{"family":"Joseph","given":"Stephen"}],"issued":{"date-parts":[["2015",2,20]]}}}],"schema":"https://github.com/citation-style-language/schema/raw/master/csl-citation.json"} </w:instrText>
      </w:r>
      <w:r w:rsidR="00644794" w:rsidRPr="000868F4">
        <w:rPr>
          <w:rFonts w:ascii="Times New Roman" w:hAnsi="Times New Roman" w:cs="Times New Roman"/>
          <w:color w:val="0070C0"/>
          <w:sz w:val="24"/>
          <w:szCs w:val="24"/>
        </w:rPr>
        <w:fldChar w:fldCharType="separate"/>
      </w:r>
      <w:r w:rsidR="00DD1A6E" w:rsidRPr="00DD1A6E">
        <w:rPr>
          <w:rFonts w:ascii="Times New Roman" w:hAnsi="Times New Roman" w:cs="Times New Roman"/>
          <w:sz w:val="24"/>
          <w:lang w:val="en-US"/>
        </w:rPr>
        <w:t>(Lehmann and Joseph, 2015)</w:t>
      </w:r>
      <w:r w:rsidR="00644794" w:rsidRPr="000868F4">
        <w:rPr>
          <w:rFonts w:ascii="Times New Roman" w:hAnsi="Times New Roman" w:cs="Times New Roman"/>
          <w:color w:val="0070C0"/>
          <w:sz w:val="24"/>
          <w:szCs w:val="24"/>
        </w:rPr>
        <w:fldChar w:fldCharType="end"/>
      </w:r>
      <w:r w:rsidRPr="00A24A75">
        <w:rPr>
          <w:rFonts w:ascii="Times New Roman" w:hAnsi="Times New Roman" w:cs="Times New Roman"/>
          <w:sz w:val="24"/>
          <w:szCs w:val="24"/>
          <w:lang w:val="en-US"/>
        </w:rPr>
        <w:t xml:space="preserve">. </w:t>
      </w:r>
      <w:r w:rsidRPr="00903661">
        <w:rPr>
          <w:rFonts w:ascii="Times New Roman" w:hAnsi="Times New Roman" w:cs="Times New Roman"/>
          <w:sz w:val="24"/>
          <w:szCs w:val="24"/>
          <w:lang w:val="en-US"/>
        </w:rPr>
        <w:t>Ca²⁺, Mg²⁺ and K⁺ levels increased with the addition of 2% biochar, while no increase in Na⁺ content was observed. In addition, we note that the addition of 2% biochar increased assimilable phosphorus. This result is in line with those found by Laird et al</w:t>
      </w:r>
      <w:r w:rsidR="00592BAD" w:rsidRPr="00903661">
        <w:rPr>
          <w:rFonts w:ascii="Times New Roman" w:hAnsi="Times New Roman" w:cs="Times New Roman"/>
          <w:sz w:val="24"/>
          <w:szCs w:val="24"/>
          <w:lang w:val="en-US"/>
        </w:rPr>
        <w:t>.</w:t>
      </w:r>
      <w:r w:rsidR="00644794">
        <w:rPr>
          <w:rFonts w:ascii="Times New Roman" w:hAnsi="Times New Roman" w:cs="Times New Roman"/>
          <w:sz w:val="24"/>
          <w:szCs w:val="24"/>
        </w:rPr>
        <w:fldChar w:fldCharType="begin"/>
      </w:r>
      <w:r w:rsidR="00DD1A6E">
        <w:rPr>
          <w:rFonts w:ascii="Times New Roman" w:hAnsi="Times New Roman" w:cs="Times New Roman"/>
          <w:sz w:val="24"/>
          <w:szCs w:val="24"/>
          <w:lang w:val="en-US"/>
        </w:rPr>
        <w:instrText xml:space="preserve"> ADDIN ZOTERO_ITEM CSL_CITATION {"citationID":"Q6eLAEMU","properties":{"formattedCitation":"(Laird et al., 2010)","plainCitation":"(Laird et al., 2010)","noteIndex":0},"citationItems":[{"id":1046,"uris":["http://zotero.org/users/7150819/items/MA9Q4H88"],"itemData":{"id":1046,"type":"article-journal","abstract":"Biochar, a co-product of thermochemical conversion of lignocellulosic materials into advanced biofuels, may be used as a soil amendment to enhance the sustainability of biomass harvesting. We investigated the impact of biochar amendments (0, 5, 10, and 20g-biocharkg−1 soil) on the quality of a Clarion soil (Mesic Typic Hapludolls), collected (0–15cm) in Boone County, Iowa. Repacked soil columns were incubated for 500days at 25°C and 80% relative humidity. On week 12, 5g of dried and ground swine manure was incorporated into the upper 3cm of soil for half of the columns. Once each week, all columns were leached with 200mL of 0.001M CaCl2. Soil bulk density increased with time for all columns and was significantly lower for biochar amended soils relative to the un-amended soils. The biochar amended soils retained more water at gravity drained equilibrium (up to 15%), had greater water retention at −1 and −5bars soil water matric potential, (13 and 10% greater, respectively), larger specific surface areas (up to 18%), higher cation exchange capacities (up to 20%), and pH values (up to 1 pH unit) relative to the un-amended controls. No effect of biochar on saturated hydraulic conductivity was detected. The biochar amendments significantly increased total N (up to 7%), organic C (up to 69%), and Mehlich III extractable P, K, Mg and Ca but had no effect on Mehlich III extractable S, Cu, and Zn. The results indicate that biochar amendments have the potential to substantially improve the quality and fertility status of Midwestern agricultural soils.","container-title":"Geoderma","DOI":"10.1016/j.geoderma.2010.05.013","ISSN":"0016-7061","issue":"3","journalAbbreviation":"Geoderma","page":"443-449","source":"ScienceDirect","title":"Impact of biochar amendments on the quality of a typical Midwestern agricultural soil","volume":"158","author":[{"family":"Laird","given":"David A."},{"family":"Fleming","given":"Pierce"},{"family":"Davis","given":"Dedrick D."},{"family":"Horton","given":"Robert"},{"family":"Wang","given":"Baiqun"},{"family":"Karlen","given":"Douglas L."}],"issued":{"date-parts":[["2010",9,15]]}}}],"schema":"https://github.com/citation-style-language/schema/raw/master/csl-citation.json"} </w:instrText>
      </w:r>
      <w:r w:rsidR="00644794">
        <w:rPr>
          <w:rFonts w:ascii="Times New Roman" w:hAnsi="Times New Roman" w:cs="Times New Roman"/>
          <w:sz w:val="24"/>
          <w:szCs w:val="24"/>
        </w:rPr>
        <w:fldChar w:fldCharType="separate"/>
      </w:r>
      <w:r w:rsidR="00DD1A6E" w:rsidRPr="00DD1A6E">
        <w:rPr>
          <w:rFonts w:ascii="Times New Roman" w:hAnsi="Times New Roman" w:cs="Times New Roman"/>
          <w:sz w:val="24"/>
          <w:lang w:val="en-US"/>
        </w:rPr>
        <w:t>(2010)</w:t>
      </w:r>
      <w:r w:rsidR="00644794">
        <w:rPr>
          <w:rFonts w:ascii="Times New Roman" w:hAnsi="Times New Roman" w:cs="Times New Roman"/>
          <w:sz w:val="24"/>
          <w:szCs w:val="24"/>
        </w:rPr>
        <w:fldChar w:fldCharType="end"/>
      </w:r>
      <w:r w:rsidRPr="00903661">
        <w:rPr>
          <w:rFonts w:ascii="Times New Roman" w:hAnsi="Times New Roman" w:cs="Times New Roman"/>
          <w:sz w:val="24"/>
          <w:szCs w:val="24"/>
          <w:lang w:val="en-US"/>
        </w:rPr>
        <w:t xml:space="preserve"> who examined in their study the effect of biochar addition (2% by weight) on soil quality and tomato production, showing significant improvements in soil fertility and plant growth. These results show an improvement in soil texture and chemical parameters with the addition of 2% biochar.</w:t>
      </w:r>
    </w:p>
    <w:p w:rsidR="00E71ED8" w:rsidRPr="00903661" w:rsidRDefault="00BF774C" w:rsidP="00955673">
      <w:pPr>
        <w:tabs>
          <w:tab w:val="left" w:pos="1695"/>
        </w:tabs>
        <w:spacing w:line="360" w:lineRule="auto"/>
        <w:ind w:firstLine="284"/>
        <w:jc w:val="both"/>
        <w:rPr>
          <w:rFonts w:ascii="Times New Roman" w:hAnsi="Times New Roman" w:cs="Times New Roman"/>
          <w:b/>
          <w:bCs/>
          <w:sz w:val="24"/>
          <w:szCs w:val="24"/>
          <w:lang w:val="en-US"/>
        </w:rPr>
      </w:pPr>
      <w:r w:rsidRPr="00903661">
        <w:rPr>
          <w:rFonts w:ascii="Times New Roman" w:hAnsi="Times New Roman" w:cs="Times New Roman"/>
          <w:b/>
          <w:bCs/>
          <w:sz w:val="24"/>
          <w:szCs w:val="24"/>
          <w:lang w:val="en-US"/>
        </w:rPr>
        <w:t>3.3 Effects</w:t>
      </w:r>
      <w:r w:rsidR="00E71ED8" w:rsidRPr="00903661">
        <w:rPr>
          <w:rFonts w:ascii="Times New Roman" w:hAnsi="Times New Roman" w:cs="Times New Roman"/>
          <w:b/>
          <w:bCs/>
          <w:sz w:val="24"/>
          <w:szCs w:val="24"/>
          <w:lang w:val="en-US"/>
        </w:rPr>
        <w:t xml:space="preserve"> of biochar and NPK fertilizer (12-22-22) on field tomato growth parameters</w:t>
      </w:r>
    </w:p>
    <w:p w:rsidR="000E70DB" w:rsidRDefault="00E71ED8" w:rsidP="000E70DB">
      <w:pPr>
        <w:tabs>
          <w:tab w:val="left" w:pos="1695"/>
        </w:tabs>
        <w:spacing w:line="360" w:lineRule="auto"/>
        <w:ind w:firstLine="284"/>
        <w:jc w:val="both"/>
        <w:rPr>
          <w:rFonts w:ascii="Times New Roman" w:hAnsi="Times New Roman" w:cs="Times New Roman"/>
          <w:sz w:val="24"/>
          <w:szCs w:val="24"/>
          <w:lang w:val="en-US"/>
        </w:rPr>
      </w:pPr>
      <w:r w:rsidRPr="000E70DB">
        <w:rPr>
          <w:rFonts w:ascii="Times New Roman" w:hAnsi="Times New Roman" w:cs="Times New Roman"/>
          <w:color w:val="000000" w:themeColor="text1"/>
          <w:sz w:val="24"/>
          <w:szCs w:val="24"/>
          <w:lang w:val="en-US"/>
        </w:rPr>
        <w:t>Table</w:t>
      </w:r>
      <w:r w:rsidR="00055040" w:rsidRPr="0028506E">
        <w:rPr>
          <w:rFonts w:ascii="Times New Roman" w:hAnsi="Times New Roman" w:cs="Times New Roman"/>
          <w:color w:val="0000FF"/>
          <w:sz w:val="24"/>
          <w:szCs w:val="24"/>
          <w:lang w:val="en-US"/>
        </w:rPr>
        <w:t>9</w:t>
      </w:r>
      <w:r w:rsidRPr="00903661">
        <w:rPr>
          <w:rFonts w:ascii="Times New Roman" w:hAnsi="Times New Roman" w:cs="Times New Roman"/>
          <w:sz w:val="24"/>
          <w:szCs w:val="24"/>
          <w:lang w:val="en-US"/>
        </w:rPr>
        <w:t>shows the effects of different treatments (1 t/ha biochar, 200 Kg/ha NPK (12-22-22) and control) on the mean height, mean diameter and mean number of leaves of field-grown tomatoes.</w:t>
      </w:r>
    </w:p>
    <w:p w:rsidR="00E71ED8" w:rsidRPr="00903661" w:rsidRDefault="00E71ED8" w:rsidP="000E70DB">
      <w:pPr>
        <w:tabs>
          <w:tab w:val="left" w:pos="1695"/>
        </w:tabs>
        <w:spacing w:line="360" w:lineRule="auto"/>
        <w:ind w:firstLine="284"/>
        <w:jc w:val="both"/>
        <w:rPr>
          <w:rFonts w:ascii="Times New Roman" w:hAnsi="Times New Roman" w:cs="Times New Roman"/>
          <w:sz w:val="24"/>
          <w:szCs w:val="24"/>
          <w:lang w:val="en-US"/>
        </w:rPr>
      </w:pPr>
      <w:r w:rsidRPr="00903661">
        <w:rPr>
          <w:rFonts w:ascii="Times New Roman" w:hAnsi="Times New Roman" w:cs="Times New Roman"/>
          <w:b/>
          <w:bCs/>
          <w:sz w:val="24"/>
          <w:szCs w:val="24"/>
          <w:lang w:val="en-US"/>
        </w:rPr>
        <w:t>Table</w:t>
      </w:r>
      <w:r w:rsidR="00055040" w:rsidRPr="00903661">
        <w:rPr>
          <w:rFonts w:ascii="Times New Roman" w:hAnsi="Times New Roman" w:cs="Times New Roman"/>
          <w:b/>
          <w:bCs/>
          <w:sz w:val="24"/>
          <w:szCs w:val="24"/>
          <w:lang w:val="en-US"/>
        </w:rPr>
        <w:t xml:space="preserve"> 9</w:t>
      </w:r>
      <w:r w:rsidR="00BF774C">
        <w:rPr>
          <w:rFonts w:ascii="Times New Roman" w:hAnsi="Times New Roman" w:cs="Times New Roman"/>
          <w:b/>
          <w:bCs/>
          <w:sz w:val="24"/>
          <w:szCs w:val="24"/>
          <w:lang w:val="en-US"/>
        </w:rPr>
        <w:t>.</w:t>
      </w:r>
      <w:r w:rsidRPr="00903661">
        <w:rPr>
          <w:rFonts w:ascii="Times New Roman" w:hAnsi="Times New Roman" w:cs="Times New Roman"/>
          <w:sz w:val="24"/>
          <w:szCs w:val="24"/>
          <w:lang w:val="en-US"/>
        </w:rPr>
        <w:t>Variation in tomato growth parameters under biochar and NPK (12-22-22) amendments in the field on Y-soil.</w:t>
      </w:r>
    </w:p>
    <w:tbl>
      <w:tblPr>
        <w:tblStyle w:val="Tableausimple25"/>
        <w:tblW w:w="8905" w:type="dxa"/>
        <w:tblLook w:val="04A0"/>
      </w:tblPr>
      <w:tblGrid>
        <w:gridCol w:w="2127"/>
        <w:gridCol w:w="1642"/>
        <w:gridCol w:w="484"/>
        <w:gridCol w:w="1963"/>
        <w:gridCol w:w="2689"/>
      </w:tblGrid>
      <w:tr w:rsidR="00E71ED8" w:rsidRPr="00BB48E5" w:rsidTr="00E71ED8">
        <w:trPr>
          <w:cnfStyle w:val="100000000000"/>
          <w:trHeight w:val="715"/>
          <w:tblHeader/>
        </w:trPr>
        <w:tc>
          <w:tcPr>
            <w:cnfStyle w:val="001000000000"/>
            <w:tcW w:w="2127" w:type="dxa"/>
            <w:tcBorders>
              <w:top w:val="single" w:sz="4" w:space="0" w:color="auto"/>
              <w:bottom w:val="single" w:sz="4" w:space="0" w:color="auto"/>
            </w:tcBorders>
            <w:noWrap/>
            <w:vAlign w:val="center"/>
            <w:hideMark/>
          </w:tcPr>
          <w:p w:rsidR="00E71ED8" w:rsidRPr="00BB48E5" w:rsidRDefault="00E71ED8" w:rsidP="00955673">
            <w:pPr>
              <w:ind w:firstLine="284"/>
              <w:jc w:val="center"/>
              <w:rPr>
                <w:rFonts w:ascii="Times New Roman" w:eastAsia="Times New Roman" w:hAnsi="Times New Roman" w:cs="Times New Roman"/>
                <w:color w:val="000000"/>
                <w:sz w:val="20"/>
                <w:szCs w:val="20"/>
                <w:lang w:eastAsia="fr-FR"/>
              </w:rPr>
            </w:pPr>
            <w:r w:rsidRPr="00BB48E5">
              <w:rPr>
                <w:rFonts w:ascii="Times New Roman" w:hAnsi="Times New Roman" w:cs="Times New Roman"/>
                <w:sz w:val="20"/>
                <w:szCs w:val="20"/>
              </w:rPr>
              <w:t>Doses</w:t>
            </w:r>
          </w:p>
        </w:tc>
        <w:tc>
          <w:tcPr>
            <w:tcW w:w="2126" w:type="dxa"/>
            <w:gridSpan w:val="2"/>
            <w:tcBorders>
              <w:top w:val="single" w:sz="4" w:space="0" w:color="auto"/>
              <w:bottom w:val="single" w:sz="4" w:space="0" w:color="auto"/>
            </w:tcBorders>
            <w:noWrap/>
            <w:vAlign w:val="center"/>
            <w:hideMark/>
          </w:tcPr>
          <w:p w:rsidR="00E71ED8" w:rsidRPr="00BB48E5" w:rsidRDefault="00E71ED8" w:rsidP="00955673">
            <w:pPr>
              <w:ind w:firstLine="284"/>
              <w:jc w:val="center"/>
              <w:cnfStyle w:val="100000000000"/>
              <w:rPr>
                <w:rFonts w:ascii="Times New Roman" w:eastAsia="Times New Roman" w:hAnsi="Times New Roman" w:cs="Times New Roman"/>
                <w:color w:val="000000"/>
                <w:sz w:val="20"/>
                <w:szCs w:val="20"/>
                <w:lang w:val="en-US" w:eastAsia="fr-FR"/>
              </w:rPr>
            </w:pPr>
            <w:r w:rsidRPr="00BB48E5">
              <w:rPr>
                <w:rFonts w:ascii="Times New Roman" w:hAnsi="Times New Roman" w:cs="Times New Roman"/>
                <w:sz w:val="20"/>
                <w:szCs w:val="20"/>
                <w:lang w:val="en-US"/>
              </w:rPr>
              <w:t xml:space="preserve">Doses </w:t>
            </w:r>
            <w:r w:rsidR="00055040" w:rsidRPr="00BB48E5">
              <w:rPr>
                <w:rFonts w:ascii="Times New Roman" w:hAnsi="Times New Roman" w:cs="Times New Roman"/>
                <w:sz w:val="20"/>
                <w:szCs w:val="20"/>
                <w:lang w:val="en-US"/>
              </w:rPr>
              <w:t>a</w:t>
            </w:r>
            <w:r w:rsidRPr="00BB48E5">
              <w:rPr>
                <w:rFonts w:ascii="Times New Roman" w:hAnsi="Times New Roman" w:cs="Times New Roman"/>
                <w:sz w:val="20"/>
                <w:szCs w:val="20"/>
                <w:lang w:val="en-US"/>
              </w:rPr>
              <w:t>verage tomato height (cm)</w:t>
            </w:r>
          </w:p>
        </w:tc>
        <w:tc>
          <w:tcPr>
            <w:tcW w:w="1963" w:type="dxa"/>
            <w:tcBorders>
              <w:top w:val="single" w:sz="4" w:space="0" w:color="auto"/>
              <w:bottom w:val="single" w:sz="4" w:space="0" w:color="auto"/>
            </w:tcBorders>
            <w:noWrap/>
            <w:vAlign w:val="center"/>
            <w:hideMark/>
          </w:tcPr>
          <w:p w:rsidR="00E71ED8" w:rsidRPr="00BB48E5" w:rsidRDefault="00E71ED8" w:rsidP="00955673">
            <w:pPr>
              <w:ind w:firstLine="284"/>
              <w:jc w:val="center"/>
              <w:cnfStyle w:val="100000000000"/>
              <w:rPr>
                <w:rFonts w:ascii="Times New Roman" w:eastAsia="Times New Roman" w:hAnsi="Times New Roman" w:cs="Times New Roman"/>
                <w:color w:val="000000"/>
                <w:sz w:val="20"/>
                <w:szCs w:val="20"/>
                <w:lang w:eastAsia="fr-FR"/>
              </w:rPr>
            </w:pPr>
            <w:r w:rsidRPr="00BB48E5">
              <w:rPr>
                <w:rFonts w:ascii="Times New Roman" w:hAnsi="Times New Roman" w:cs="Times New Roman"/>
                <w:sz w:val="20"/>
                <w:szCs w:val="20"/>
              </w:rPr>
              <w:t>tomatodiameter (mm) Average</w:t>
            </w:r>
          </w:p>
        </w:tc>
        <w:tc>
          <w:tcPr>
            <w:tcW w:w="2689" w:type="dxa"/>
            <w:tcBorders>
              <w:top w:val="single" w:sz="4" w:space="0" w:color="auto"/>
              <w:bottom w:val="single" w:sz="4" w:space="0" w:color="auto"/>
            </w:tcBorders>
            <w:noWrap/>
            <w:vAlign w:val="center"/>
            <w:hideMark/>
          </w:tcPr>
          <w:p w:rsidR="00E71ED8" w:rsidRPr="00BB48E5" w:rsidRDefault="00E71ED8" w:rsidP="00955673">
            <w:pPr>
              <w:ind w:firstLine="284"/>
              <w:jc w:val="center"/>
              <w:cnfStyle w:val="100000000000"/>
              <w:rPr>
                <w:rFonts w:ascii="Times New Roman" w:eastAsia="Times New Roman" w:hAnsi="Times New Roman" w:cs="Times New Roman"/>
                <w:color w:val="000000"/>
                <w:sz w:val="20"/>
                <w:szCs w:val="20"/>
                <w:lang w:eastAsia="fr-FR"/>
              </w:rPr>
            </w:pPr>
            <w:r w:rsidRPr="00BB48E5">
              <w:rPr>
                <w:rFonts w:ascii="Times New Roman" w:hAnsi="Times New Roman" w:cs="Times New Roman"/>
                <w:sz w:val="20"/>
                <w:szCs w:val="20"/>
              </w:rPr>
              <w:t>number of tomatoleaves</w:t>
            </w:r>
          </w:p>
        </w:tc>
      </w:tr>
      <w:tr w:rsidR="00E71ED8" w:rsidRPr="00BB48E5" w:rsidTr="00E71ED8">
        <w:trPr>
          <w:cnfStyle w:val="100000000000"/>
          <w:trHeight w:val="715"/>
          <w:tblHeader/>
        </w:trPr>
        <w:tc>
          <w:tcPr>
            <w:cnfStyle w:val="001000000000"/>
            <w:tcW w:w="2127" w:type="dxa"/>
            <w:tcBorders>
              <w:top w:val="single" w:sz="4" w:space="0" w:color="auto"/>
              <w:bottom w:val="nil"/>
            </w:tcBorders>
            <w:noWrap/>
            <w:vAlign w:val="center"/>
            <w:hideMark/>
          </w:tcPr>
          <w:p w:rsidR="00E71ED8" w:rsidRPr="00BB48E5" w:rsidRDefault="00E71ED8" w:rsidP="00955673">
            <w:pPr>
              <w:ind w:firstLine="284"/>
              <w:jc w:val="center"/>
              <w:rPr>
                <w:rFonts w:ascii="Times New Roman" w:eastAsia="Times New Roman" w:hAnsi="Times New Roman" w:cs="Times New Roman"/>
                <w:b w:val="0"/>
                <w:bCs w:val="0"/>
                <w:color w:val="000000"/>
                <w:sz w:val="20"/>
                <w:szCs w:val="20"/>
                <w:lang w:eastAsia="fr-FR"/>
              </w:rPr>
            </w:pPr>
            <w:r w:rsidRPr="00BB48E5">
              <w:rPr>
                <w:rFonts w:ascii="Times New Roman" w:hAnsi="Times New Roman" w:cs="Times New Roman"/>
                <w:b w:val="0"/>
                <w:bCs w:val="0"/>
                <w:sz w:val="20"/>
                <w:szCs w:val="20"/>
              </w:rPr>
              <w:lastRenderedPageBreak/>
              <w:t>1 t/ha Biochar</w:t>
            </w:r>
          </w:p>
        </w:tc>
        <w:tc>
          <w:tcPr>
            <w:tcW w:w="1642" w:type="dxa"/>
            <w:tcBorders>
              <w:top w:val="single" w:sz="4" w:space="0" w:color="auto"/>
              <w:bottom w:val="nil"/>
            </w:tcBorders>
            <w:noWrap/>
            <w:vAlign w:val="center"/>
            <w:hideMark/>
          </w:tcPr>
          <w:p w:rsidR="00E71ED8" w:rsidRPr="00BB48E5" w:rsidRDefault="00E71ED8" w:rsidP="00955673">
            <w:pPr>
              <w:ind w:firstLine="284"/>
              <w:jc w:val="center"/>
              <w:cnfStyle w:val="100000000000"/>
              <w:rPr>
                <w:rFonts w:ascii="Times New Roman" w:eastAsia="Times New Roman" w:hAnsi="Times New Roman" w:cs="Times New Roman"/>
                <w:b w:val="0"/>
                <w:bCs w:val="0"/>
                <w:color w:val="000000"/>
                <w:sz w:val="20"/>
                <w:szCs w:val="20"/>
                <w:lang w:eastAsia="fr-FR"/>
              </w:rPr>
            </w:pPr>
            <w:r w:rsidRPr="00BB48E5">
              <w:rPr>
                <w:rFonts w:ascii="Times New Roman" w:eastAsia="Times New Roman" w:hAnsi="Times New Roman" w:cs="Times New Roman"/>
                <w:b w:val="0"/>
                <w:bCs w:val="0"/>
                <w:color w:val="000000"/>
                <w:sz w:val="20"/>
                <w:szCs w:val="20"/>
                <w:lang w:eastAsia="fr-FR"/>
              </w:rPr>
              <w:t>87.66±1.15</w:t>
            </w:r>
            <w:r w:rsidRPr="00BB48E5">
              <w:rPr>
                <w:rFonts w:ascii="Times New Roman" w:eastAsia="Times New Roman" w:hAnsi="Times New Roman" w:cs="Times New Roman"/>
                <w:b w:val="0"/>
                <w:bCs w:val="0"/>
                <w:color w:val="000000"/>
                <w:sz w:val="20"/>
                <w:szCs w:val="20"/>
                <w:vertAlign w:val="superscript"/>
                <w:lang w:eastAsia="fr-FR"/>
              </w:rPr>
              <w:t>b</w:t>
            </w:r>
          </w:p>
        </w:tc>
        <w:tc>
          <w:tcPr>
            <w:tcW w:w="2447" w:type="dxa"/>
            <w:gridSpan w:val="2"/>
            <w:tcBorders>
              <w:top w:val="single" w:sz="4" w:space="0" w:color="auto"/>
              <w:bottom w:val="nil"/>
            </w:tcBorders>
            <w:noWrap/>
            <w:vAlign w:val="center"/>
            <w:hideMark/>
          </w:tcPr>
          <w:p w:rsidR="00E71ED8" w:rsidRPr="00BB48E5" w:rsidRDefault="00E71ED8" w:rsidP="00955673">
            <w:pPr>
              <w:ind w:firstLine="284"/>
              <w:jc w:val="center"/>
              <w:cnfStyle w:val="100000000000"/>
              <w:rPr>
                <w:rFonts w:ascii="Times New Roman" w:eastAsia="Times New Roman" w:hAnsi="Times New Roman" w:cs="Times New Roman"/>
                <w:b w:val="0"/>
                <w:bCs w:val="0"/>
                <w:color w:val="000000"/>
                <w:sz w:val="20"/>
                <w:szCs w:val="20"/>
                <w:lang w:eastAsia="fr-FR"/>
              </w:rPr>
            </w:pPr>
            <w:r w:rsidRPr="00BB48E5">
              <w:rPr>
                <w:rFonts w:ascii="Times New Roman" w:eastAsia="Times New Roman" w:hAnsi="Times New Roman" w:cs="Times New Roman"/>
                <w:b w:val="0"/>
                <w:bCs w:val="0"/>
                <w:color w:val="000000"/>
                <w:sz w:val="20"/>
                <w:szCs w:val="20"/>
                <w:lang w:eastAsia="fr-FR"/>
              </w:rPr>
              <w:t>12.6±0.31</w:t>
            </w:r>
            <w:r w:rsidRPr="00BB48E5">
              <w:rPr>
                <w:rFonts w:ascii="Times New Roman" w:eastAsia="Times New Roman" w:hAnsi="Times New Roman" w:cs="Times New Roman"/>
                <w:b w:val="0"/>
                <w:bCs w:val="0"/>
                <w:color w:val="000000"/>
                <w:sz w:val="20"/>
                <w:szCs w:val="20"/>
                <w:vertAlign w:val="superscript"/>
                <w:lang w:eastAsia="fr-FR"/>
              </w:rPr>
              <w:t>a</w:t>
            </w:r>
          </w:p>
        </w:tc>
        <w:tc>
          <w:tcPr>
            <w:tcW w:w="2689" w:type="dxa"/>
            <w:tcBorders>
              <w:top w:val="single" w:sz="4" w:space="0" w:color="auto"/>
              <w:bottom w:val="nil"/>
            </w:tcBorders>
            <w:noWrap/>
            <w:vAlign w:val="center"/>
            <w:hideMark/>
          </w:tcPr>
          <w:p w:rsidR="00E71ED8" w:rsidRPr="00BB48E5" w:rsidRDefault="00E71ED8" w:rsidP="00955673">
            <w:pPr>
              <w:ind w:firstLine="284"/>
              <w:jc w:val="center"/>
              <w:cnfStyle w:val="100000000000"/>
              <w:rPr>
                <w:rFonts w:ascii="Times New Roman" w:eastAsia="Times New Roman" w:hAnsi="Times New Roman" w:cs="Times New Roman"/>
                <w:b w:val="0"/>
                <w:bCs w:val="0"/>
                <w:color w:val="000000"/>
                <w:sz w:val="20"/>
                <w:szCs w:val="20"/>
                <w:lang w:eastAsia="fr-FR"/>
              </w:rPr>
            </w:pPr>
            <w:r w:rsidRPr="00BB48E5">
              <w:rPr>
                <w:rFonts w:ascii="Times New Roman" w:eastAsia="Times New Roman" w:hAnsi="Times New Roman" w:cs="Times New Roman"/>
                <w:b w:val="0"/>
                <w:bCs w:val="0"/>
                <w:color w:val="000000"/>
                <w:sz w:val="20"/>
                <w:szCs w:val="20"/>
                <w:lang w:eastAsia="fr-FR"/>
              </w:rPr>
              <w:t>99.33±0.58</w:t>
            </w:r>
            <w:r w:rsidRPr="00BB48E5">
              <w:rPr>
                <w:rFonts w:ascii="Times New Roman" w:eastAsia="Times New Roman" w:hAnsi="Times New Roman" w:cs="Times New Roman"/>
                <w:b w:val="0"/>
                <w:bCs w:val="0"/>
                <w:color w:val="000000"/>
                <w:sz w:val="20"/>
                <w:szCs w:val="20"/>
                <w:vertAlign w:val="superscript"/>
                <w:lang w:eastAsia="fr-FR"/>
              </w:rPr>
              <w:t>a</w:t>
            </w:r>
          </w:p>
        </w:tc>
      </w:tr>
      <w:tr w:rsidR="00E71ED8" w:rsidRPr="00BB48E5" w:rsidTr="00E71ED8">
        <w:trPr>
          <w:cnfStyle w:val="100000000000"/>
          <w:trHeight w:val="715"/>
          <w:tblHeader/>
        </w:trPr>
        <w:tc>
          <w:tcPr>
            <w:cnfStyle w:val="001000000000"/>
            <w:tcW w:w="2127" w:type="dxa"/>
            <w:tcBorders>
              <w:top w:val="nil"/>
              <w:bottom w:val="nil"/>
            </w:tcBorders>
            <w:noWrap/>
            <w:vAlign w:val="center"/>
            <w:hideMark/>
          </w:tcPr>
          <w:p w:rsidR="00E71ED8" w:rsidRPr="00BB48E5" w:rsidRDefault="00E71ED8" w:rsidP="00955673">
            <w:pPr>
              <w:ind w:firstLine="284"/>
              <w:jc w:val="center"/>
              <w:rPr>
                <w:rFonts w:ascii="Times New Roman" w:eastAsia="Times New Roman" w:hAnsi="Times New Roman" w:cs="Times New Roman"/>
                <w:b w:val="0"/>
                <w:bCs w:val="0"/>
                <w:color w:val="000000"/>
                <w:sz w:val="20"/>
                <w:szCs w:val="20"/>
                <w:lang w:eastAsia="fr-FR"/>
              </w:rPr>
            </w:pPr>
            <w:r w:rsidRPr="00BB48E5">
              <w:rPr>
                <w:rFonts w:ascii="Times New Roman" w:hAnsi="Times New Roman" w:cs="Times New Roman"/>
                <w:b w:val="0"/>
                <w:bCs w:val="0"/>
                <w:sz w:val="20"/>
                <w:szCs w:val="20"/>
              </w:rPr>
              <w:t>200 kg/ha NPK (12-22-22)</w:t>
            </w:r>
          </w:p>
        </w:tc>
        <w:tc>
          <w:tcPr>
            <w:tcW w:w="1642" w:type="dxa"/>
            <w:tcBorders>
              <w:top w:val="nil"/>
              <w:bottom w:val="nil"/>
            </w:tcBorders>
            <w:noWrap/>
            <w:vAlign w:val="center"/>
            <w:hideMark/>
          </w:tcPr>
          <w:p w:rsidR="00E71ED8" w:rsidRPr="00BB48E5" w:rsidRDefault="00E71ED8" w:rsidP="00955673">
            <w:pPr>
              <w:ind w:firstLine="284"/>
              <w:jc w:val="center"/>
              <w:cnfStyle w:val="100000000000"/>
              <w:rPr>
                <w:rFonts w:ascii="Times New Roman" w:eastAsia="Times New Roman" w:hAnsi="Times New Roman" w:cs="Times New Roman"/>
                <w:b w:val="0"/>
                <w:bCs w:val="0"/>
                <w:color w:val="000000"/>
                <w:sz w:val="20"/>
                <w:szCs w:val="20"/>
                <w:vertAlign w:val="superscript"/>
                <w:lang w:eastAsia="fr-FR"/>
              </w:rPr>
            </w:pPr>
            <w:r w:rsidRPr="00BB48E5">
              <w:rPr>
                <w:rFonts w:ascii="Times New Roman" w:eastAsia="Times New Roman" w:hAnsi="Times New Roman" w:cs="Times New Roman"/>
                <w:b w:val="0"/>
                <w:bCs w:val="0"/>
                <w:color w:val="000000"/>
                <w:sz w:val="20"/>
                <w:szCs w:val="20"/>
                <w:lang w:eastAsia="fr-FR"/>
              </w:rPr>
              <w:t>99.5±0.5</w:t>
            </w:r>
            <w:r w:rsidRPr="00BB48E5">
              <w:rPr>
                <w:rFonts w:ascii="Times New Roman" w:eastAsia="Times New Roman" w:hAnsi="Times New Roman" w:cs="Times New Roman"/>
                <w:b w:val="0"/>
                <w:bCs w:val="0"/>
                <w:color w:val="000000"/>
                <w:sz w:val="20"/>
                <w:szCs w:val="20"/>
                <w:vertAlign w:val="superscript"/>
                <w:lang w:eastAsia="fr-FR"/>
              </w:rPr>
              <w:t>a</w:t>
            </w:r>
          </w:p>
        </w:tc>
        <w:tc>
          <w:tcPr>
            <w:tcW w:w="2447" w:type="dxa"/>
            <w:gridSpan w:val="2"/>
            <w:tcBorders>
              <w:top w:val="nil"/>
              <w:bottom w:val="nil"/>
            </w:tcBorders>
            <w:noWrap/>
            <w:vAlign w:val="center"/>
            <w:hideMark/>
          </w:tcPr>
          <w:p w:rsidR="00E71ED8" w:rsidRPr="00BB48E5" w:rsidRDefault="00E71ED8" w:rsidP="00955673">
            <w:pPr>
              <w:ind w:firstLine="284"/>
              <w:jc w:val="center"/>
              <w:cnfStyle w:val="100000000000"/>
              <w:rPr>
                <w:rFonts w:ascii="Times New Roman" w:eastAsia="Times New Roman" w:hAnsi="Times New Roman" w:cs="Times New Roman"/>
                <w:b w:val="0"/>
                <w:bCs w:val="0"/>
                <w:color w:val="000000"/>
                <w:sz w:val="20"/>
                <w:szCs w:val="20"/>
                <w:lang w:eastAsia="fr-FR"/>
              </w:rPr>
            </w:pPr>
            <w:r w:rsidRPr="00BB48E5">
              <w:rPr>
                <w:rFonts w:ascii="Times New Roman" w:eastAsia="Times New Roman" w:hAnsi="Times New Roman" w:cs="Times New Roman"/>
                <w:b w:val="0"/>
                <w:bCs w:val="0"/>
                <w:color w:val="000000"/>
                <w:sz w:val="20"/>
                <w:szCs w:val="20"/>
                <w:lang w:eastAsia="fr-FR"/>
              </w:rPr>
              <w:t>12.43±0.32</w:t>
            </w:r>
            <w:r w:rsidRPr="00BB48E5">
              <w:rPr>
                <w:rFonts w:ascii="Times New Roman" w:eastAsia="Times New Roman" w:hAnsi="Times New Roman" w:cs="Times New Roman"/>
                <w:b w:val="0"/>
                <w:bCs w:val="0"/>
                <w:color w:val="000000"/>
                <w:sz w:val="20"/>
                <w:szCs w:val="20"/>
                <w:vertAlign w:val="superscript"/>
                <w:lang w:eastAsia="fr-FR"/>
              </w:rPr>
              <w:t>a</w:t>
            </w:r>
          </w:p>
        </w:tc>
        <w:tc>
          <w:tcPr>
            <w:tcW w:w="2689" w:type="dxa"/>
            <w:tcBorders>
              <w:top w:val="nil"/>
              <w:bottom w:val="nil"/>
            </w:tcBorders>
            <w:noWrap/>
            <w:vAlign w:val="center"/>
            <w:hideMark/>
          </w:tcPr>
          <w:p w:rsidR="00E71ED8" w:rsidRPr="00BB48E5" w:rsidRDefault="00E71ED8" w:rsidP="00955673">
            <w:pPr>
              <w:ind w:firstLine="284"/>
              <w:jc w:val="center"/>
              <w:cnfStyle w:val="100000000000"/>
              <w:rPr>
                <w:rFonts w:ascii="Times New Roman" w:eastAsia="Times New Roman" w:hAnsi="Times New Roman" w:cs="Times New Roman"/>
                <w:b w:val="0"/>
                <w:bCs w:val="0"/>
                <w:color w:val="000000"/>
                <w:sz w:val="20"/>
                <w:szCs w:val="20"/>
                <w:lang w:eastAsia="fr-FR"/>
              </w:rPr>
            </w:pPr>
            <w:r w:rsidRPr="00BB48E5">
              <w:rPr>
                <w:rFonts w:ascii="Times New Roman" w:eastAsia="Times New Roman" w:hAnsi="Times New Roman" w:cs="Times New Roman"/>
                <w:b w:val="0"/>
                <w:bCs w:val="0"/>
                <w:color w:val="000000"/>
                <w:sz w:val="20"/>
                <w:szCs w:val="20"/>
                <w:lang w:eastAsia="fr-FR"/>
              </w:rPr>
              <w:t>100±10</w:t>
            </w:r>
            <w:r w:rsidRPr="00BB48E5">
              <w:rPr>
                <w:rFonts w:ascii="Times New Roman" w:eastAsia="Times New Roman" w:hAnsi="Times New Roman" w:cs="Times New Roman"/>
                <w:b w:val="0"/>
                <w:bCs w:val="0"/>
                <w:color w:val="000000"/>
                <w:sz w:val="20"/>
                <w:szCs w:val="20"/>
                <w:vertAlign w:val="superscript"/>
                <w:lang w:eastAsia="fr-FR"/>
              </w:rPr>
              <w:t>a</w:t>
            </w:r>
          </w:p>
        </w:tc>
      </w:tr>
      <w:tr w:rsidR="00E71ED8" w:rsidRPr="00BB48E5" w:rsidTr="00E71ED8">
        <w:trPr>
          <w:cnfStyle w:val="100000000000"/>
          <w:trHeight w:val="715"/>
          <w:tblHeader/>
        </w:trPr>
        <w:tc>
          <w:tcPr>
            <w:cnfStyle w:val="001000000000"/>
            <w:tcW w:w="2127" w:type="dxa"/>
            <w:tcBorders>
              <w:top w:val="nil"/>
              <w:bottom w:val="single" w:sz="4" w:space="0" w:color="auto"/>
            </w:tcBorders>
            <w:noWrap/>
            <w:vAlign w:val="center"/>
            <w:hideMark/>
          </w:tcPr>
          <w:p w:rsidR="00E71ED8" w:rsidRPr="00BB48E5" w:rsidRDefault="00E71ED8" w:rsidP="00955673">
            <w:pPr>
              <w:ind w:firstLine="284"/>
              <w:jc w:val="center"/>
              <w:rPr>
                <w:rFonts w:ascii="Times New Roman" w:eastAsia="Times New Roman" w:hAnsi="Times New Roman" w:cs="Times New Roman"/>
                <w:b w:val="0"/>
                <w:bCs w:val="0"/>
                <w:color w:val="000000"/>
                <w:sz w:val="20"/>
                <w:szCs w:val="20"/>
                <w:lang w:eastAsia="fr-FR"/>
              </w:rPr>
            </w:pPr>
            <w:r w:rsidRPr="00BB48E5">
              <w:rPr>
                <w:rFonts w:ascii="Times New Roman" w:hAnsi="Times New Roman" w:cs="Times New Roman"/>
                <w:b w:val="0"/>
                <w:bCs w:val="0"/>
                <w:sz w:val="20"/>
                <w:szCs w:val="20"/>
              </w:rPr>
              <w:t>Control</w:t>
            </w:r>
          </w:p>
        </w:tc>
        <w:tc>
          <w:tcPr>
            <w:tcW w:w="1642" w:type="dxa"/>
            <w:tcBorders>
              <w:top w:val="nil"/>
              <w:bottom w:val="single" w:sz="4" w:space="0" w:color="auto"/>
            </w:tcBorders>
            <w:noWrap/>
            <w:vAlign w:val="center"/>
            <w:hideMark/>
          </w:tcPr>
          <w:p w:rsidR="00E71ED8" w:rsidRPr="00BB48E5" w:rsidRDefault="00E71ED8" w:rsidP="00955673">
            <w:pPr>
              <w:ind w:firstLine="284"/>
              <w:jc w:val="center"/>
              <w:cnfStyle w:val="100000000000"/>
              <w:rPr>
                <w:rFonts w:ascii="Times New Roman" w:eastAsia="Times New Roman" w:hAnsi="Times New Roman" w:cs="Times New Roman"/>
                <w:b w:val="0"/>
                <w:bCs w:val="0"/>
                <w:color w:val="000000"/>
                <w:sz w:val="20"/>
                <w:szCs w:val="20"/>
                <w:lang w:eastAsia="fr-FR"/>
              </w:rPr>
            </w:pPr>
            <w:r w:rsidRPr="00BB48E5">
              <w:rPr>
                <w:rFonts w:ascii="Times New Roman" w:eastAsia="Times New Roman" w:hAnsi="Times New Roman" w:cs="Times New Roman"/>
                <w:b w:val="0"/>
                <w:bCs w:val="0"/>
                <w:color w:val="000000"/>
                <w:sz w:val="20"/>
                <w:szCs w:val="20"/>
                <w:lang w:eastAsia="fr-FR"/>
              </w:rPr>
              <w:t>48.5±0.58</w:t>
            </w:r>
            <w:r w:rsidRPr="00BB48E5">
              <w:rPr>
                <w:rFonts w:ascii="Times New Roman" w:eastAsia="Times New Roman" w:hAnsi="Times New Roman" w:cs="Times New Roman"/>
                <w:b w:val="0"/>
                <w:bCs w:val="0"/>
                <w:color w:val="000000"/>
                <w:sz w:val="20"/>
                <w:szCs w:val="20"/>
                <w:vertAlign w:val="superscript"/>
                <w:lang w:eastAsia="fr-FR"/>
              </w:rPr>
              <w:t>c</w:t>
            </w:r>
          </w:p>
        </w:tc>
        <w:tc>
          <w:tcPr>
            <w:tcW w:w="2447" w:type="dxa"/>
            <w:gridSpan w:val="2"/>
            <w:tcBorders>
              <w:top w:val="nil"/>
              <w:bottom w:val="single" w:sz="4" w:space="0" w:color="auto"/>
            </w:tcBorders>
            <w:noWrap/>
            <w:vAlign w:val="center"/>
            <w:hideMark/>
          </w:tcPr>
          <w:p w:rsidR="00E71ED8" w:rsidRPr="00BB48E5" w:rsidRDefault="00E71ED8" w:rsidP="00955673">
            <w:pPr>
              <w:ind w:firstLine="284"/>
              <w:jc w:val="center"/>
              <w:cnfStyle w:val="100000000000"/>
              <w:rPr>
                <w:rFonts w:ascii="Times New Roman" w:eastAsia="Times New Roman" w:hAnsi="Times New Roman" w:cs="Times New Roman"/>
                <w:b w:val="0"/>
                <w:bCs w:val="0"/>
                <w:color w:val="000000"/>
                <w:sz w:val="20"/>
                <w:szCs w:val="20"/>
                <w:lang w:eastAsia="fr-FR"/>
              </w:rPr>
            </w:pPr>
            <w:r w:rsidRPr="00BB48E5">
              <w:rPr>
                <w:rFonts w:ascii="Times New Roman" w:eastAsia="Times New Roman" w:hAnsi="Times New Roman" w:cs="Times New Roman"/>
                <w:b w:val="0"/>
                <w:bCs w:val="0"/>
                <w:color w:val="000000"/>
                <w:sz w:val="20"/>
                <w:szCs w:val="20"/>
                <w:lang w:eastAsia="fr-FR"/>
              </w:rPr>
              <w:t>7.8±0.66</w:t>
            </w:r>
            <w:r w:rsidRPr="00BB48E5">
              <w:rPr>
                <w:rFonts w:ascii="Times New Roman" w:eastAsia="Times New Roman" w:hAnsi="Times New Roman" w:cs="Times New Roman"/>
                <w:b w:val="0"/>
                <w:bCs w:val="0"/>
                <w:color w:val="000000"/>
                <w:sz w:val="20"/>
                <w:szCs w:val="20"/>
                <w:vertAlign w:val="superscript"/>
                <w:lang w:eastAsia="fr-FR"/>
              </w:rPr>
              <w:t>b</w:t>
            </w:r>
          </w:p>
        </w:tc>
        <w:tc>
          <w:tcPr>
            <w:tcW w:w="2689" w:type="dxa"/>
            <w:tcBorders>
              <w:top w:val="nil"/>
              <w:bottom w:val="single" w:sz="4" w:space="0" w:color="auto"/>
            </w:tcBorders>
            <w:noWrap/>
            <w:vAlign w:val="center"/>
            <w:hideMark/>
          </w:tcPr>
          <w:p w:rsidR="00E71ED8" w:rsidRPr="00BB48E5" w:rsidRDefault="00E71ED8" w:rsidP="00955673">
            <w:pPr>
              <w:ind w:firstLine="284"/>
              <w:jc w:val="center"/>
              <w:cnfStyle w:val="100000000000"/>
              <w:rPr>
                <w:rFonts w:ascii="Times New Roman" w:eastAsia="Times New Roman" w:hAnsi="Times New Roman" w:cs="Times New Roman"/>
                <w:b w:val="0"/>
                <w:bCs w:val="0"/>
                <w:color w:val="000000"/>
                <w:sz w:val="20"/>
                <w:szCs w:val="20"/>
                <w:lang w:eastAsia="fr-FR"/>
              </w:rPr>
            </w:pPr>
            <w:r w:rsidRPr="00BB48E5">
              <w:rPr>
                <w:rFonts w:ascii="Times New Roman" w:eastAsia="Times New Roman" w:hAnsi="Times New Roman" w:cs="Times New Roman"/>
                <w:b w:val="0"/>
                <w:bCs w:val="0"/>
                <w:color w:val="000000"/>
                <w:sz w:val="20"/>
                <w:szCs w:val="20"/>
                <w:lang w:eastAsia="fr-FR"/>
              </w:rPr>
              <w:t>50±10</w:t>
            </w:r>
            <w:r w:rsidRPr="00BB48E5">
              <w:rPr>
                <w:rFonts w:ascii="Times New Roman" w:eastAsia="Times New Roman" w:hAnsi="Times New Roman" w:cs="Times New Roman"/>
                <w:b w:val="0"/>
                <w:bCs w:val="0"/>
                <w:color w:val="000000"/>
                <w:sz w:val="20"/>
                <w:szCs w:val="20"/>
                <w:vertAlign w:val="superscript"/>
                <w:lang w:eastAsia="fr-FR"/>
              </w:rPr>
              <w:t>b</w:t>
            </w:r>
          </w:p>
        </w:tc>
      </w:tr>
    </w:tbl>
    <w:p w:rsidR="00E71ED8" w:rsidRPr="00903661" w:rsidRDefault="00E71ED8" w:rsidP="00955673">
      <w:pPr>
        <w:tabs>
          <w:tab w:val="left" w:pos="1950"/>
        </w:tabs>
        <w:ind w:firstLine="284"/>
        <w:rPr>
          <w:rFonts w:ascii="Times New Roman" w:hAnsi="Times New Roman" w:cs="Times New Roman"/>
          <w:i/>
          <w:iCs/>
          <w:sz w:val="18"/>
          <w:szCs w:val="18"/>
          <w:lang w:val="en-US"/>
        </w:rPr>
      </w:pPr>
      <w:r w:rsidRPr="00903661">
        <w:rPr>
          <w:rFonts w:ascii="Times New Roman" w:hAnsi="Times New Roman" w:cs="Times New Roman"/>
          <w:i/>
          <w:iCs/>
          <w:sz w:val="18"/>
          <w:szCs w:val="18"/>
          <w:lang w:val="en-US"/>
        </w:rPr>
        <w:t xml:space="preserve">Values followed by the same letter in each column are not statistically different at the </w:t>
      </w:r>
      <w:r w:rsidRPr="00917197">
        <w:rPr>
          <w:rFonts w:ascii="Times New Roman" w:hAnsi="Times New Roman" w:cs="Times New Roman"/>
          <w:i/>
          <w:iCs/>
          <w:sz w:val="18"/>
          <w:szCs w:val="18"/>
        </w:rPr>
        <w:t>α</w:t>
      </w:r>
      <w:r w:rsidRPr="00903661">
        <w:rPr>
          <w:rFonts w:ascii="Times New Roman" w:hAnsi="Times New Roman" w:cs="Times New Roman"/>
          <w:i/>
          <w:iCs/>
          <w:sz w:val="18"/>
          <w:szCs w:val="18"/>
          <w:lang w:val="en-US"/>
        </w:rPr>
        <w:t>&lt;0.05 threshold according to the Fischer test.</w:t>
      </w:r>
    </w:p>
    <w:p w:rsidR="00E71ED8" w:rsidRPr="00903661" w:rsidRDefault="00E71ED8" w:rsidP="00955673">
      <w:pPr>
        <w:tabs>
          <w:tab w:val="left" w:pos="1695"/>
        </w:tabs>
        <w:spacing w:line="360" w:lineRule="auto"/>
        <w:ind w:firstLine="284"/>
        <w:jc w:val="both"/>
        <w:rPr>
          <w:rFonts w:ascii="Times New Roman" w:hAnsi="Times New Roman" w:cs="Times New Roman"/>
          <w:sz w:val="24"/>
          <w:szCs w:val="24"/>
          <w:lang w:val="en-US"/>
        </w:rPr>
      </w:pPr>
      <w:r w:rsidRPr="000E70DB">
        <w:rPr>
          <w:rFonts w:ascii="Times New Roman" w:hAnsi="Times New Roman" w:cs="Times New Roman"/>
          <w:color w:val="000000" w:themeColor="text1"/>
          <w:sz w:val="24"/>
          <w:szCs w:val="24"/>
          <w:lang w:val="en-US"/>
        </w:rPr>
        <w:t>Table</w:t>
      </w:r>
      <w:r w:rsidR="00055040" w:rsidRPr="00903661">
        <w:rPr>
          <w:rFonts w:ascii="Times New Roman" w:hAnsi="Times New Roman" w:cs="Times New Roman"/>
          <w:color w:val="0070C0"/>
          <w:sz w:val="24"/>
          <w:szCs w:val="24"/>
          <w:lang w:val="en-US"/>
        </w:rPr>
        <w:t>9</w:t>
      </w:r>
      <w:r w:rsidRPr="00903661">
        <w:rPr>
          <w:rFonts w:ascii="Times New Roman" w:hAnsi="Times New Roman" w:cs="Times New Roman"/>
          <w:sz w:val="24"/>
          <w:szCs w:val="24"/>
          <w:lang w:val="en-US"/>
        </w:rPr>
        <w:t xml:space="preserve">shows a significant difference at all dosage levels and for each growth parameter measured. The results obtained by treating the soil with biochar are significantly better than the control for all parameters, indicating that biochar improves height growth, stem development and leaf production. </w:t>
      </w:r>
    </w:p>
    <w:p w:rsidR="00E71ED8" w:rsidRPr="00903661" w:rsidRDefault="00E71ED8" w:rsidP="00955673">
      <w:pPr>
        <w:tabs>
          <w:tab w:val="left" w:pos="1695"/>
        </w:tabs>
        <w:spacing w:line="360" w:lineRule="auto"/>
        <w:ind w:firstLine="284"/>
        <w:jc w:val="both"/>
        <w:rPr>
          <w:rFonts w:ascii="Times New Roman" w:hAnsi="Times New Roman" w:cs="Times New Roman"/>
          <w:sz w:val="24"/>
          <w:szCs w:val="24"/>
          <w:lang w:val="en-US"/>
        </w:rPr>
      </w:pPr>
      <w:r w:rsidRPr="00903661">
        <w:rPr>
          <w:rFonts w:ascii="Times New Roman" w:hAnsi="Times New Roman" w:cs="Times New Roman"/>
          <w:sz w:val="24"/>
          <w:szCs w:val="24"/>
          <w:lang w:val="en-US"/>
        </w:rPr>
        <w:t>Plants treated with biochar at 1 t/ha reached an average height of 87.66 cm, with an average stem diameter of 12.6 mm and an average number of leaves of 99.33. This increased growth could be attributed to biochar's improved soil properties, promoting root development and nutrient availability. According to Khouloud</w:t>
      </w:r>
      <w:r w:rsidR="00644794" w:rsidRPr="000868F4">
        <w:rPr>
          <w:rFonts w:ascii="Times New Roman" w:hAnsi="Times New Roman" w:cs="Times New Roman"/>
          <w:color w:val="0070C0"/>
          <w:sz w:val="24"/>
          <w:szCs w:val="24"/>
        </w:rPr>
        <w:fldChar w:fldCharType="begin"/>
      </w:r>
      <w:r w:rsidR="00DD1A6E">
        <w:rPr>
          <w:rFonts w:ascii="Times New Roman" w:hAnsi="Times New Roman" w:cs="Times New Roman"/>
          <w:color w:val="0070C0"/>
          <w:sz w:val="24"/>
          <w:szCs w:val="24"/>
          <w:lang w:val="en-US"/>
        </w:rPr>
        <w:instrText xml:space="preserve"> ADDIN ZOTERO_ITEM CSL_CITATION {"citationID":"uT719wrq","properties":{"formattedCitation":"(Khouloud, 2020)","plainCitation":"(Khouloud, 2020)","noteIndex":0},"citationItems":[{"id":200,"uris":["http://zotero.org/users/7150819/items/I3834FP8"],"itemData":{"id":200,"type":"thesis","genre":"Theses en cotutelle","language":"fr","number-of-pages":"246","publisher":"L’UNIVERSITE DE HAUTE ALSACE ET  L'INSTITUT NATIONAL AGRONOMIQUE DE TUNISIE","title":"Etude de la pyrolyse de matériaux biosourcés chimiquement modifiés : Caractérisation des biochars et application agronomique","author":[{"family":"Khouloud","given":"HADDAD"}],"accessed":{"date-parts":[["2020",11,16]]},"issued":{"date-parts":[["2020",11,16]]}}}],"schema":"https://github.com/citation-style-language/schema/raw/master/csl-citation.json"} </w:instrText>
      </w:r>
      <w:r w:rsidR="00644794" w:rsidRPr="000868F4">
        <w:rPr>
          <w:rFonts w:ascii="Times New Roman" w:hAnsi="Times New Roman" w:cs="Times New Roman"/>
          <w:color w:val="0070C0"/>
          <w:sz w:val="24"/>
          <w:szCs w:val="24"/>
        </w:rPr>
        <w:fldChar w:fldCharType="separate"/>
      </w:r>
      <w:r w:rsidR="00DD1A6E" w:rsidRPr="00DD1A6E">
        <w:rPr>
          <w:rFonts w:ascii="Times New Roman" w:hAnsi="Times New Roman" w:cs="Times New Roman"/>
          <w:sz w:val="24"/>
          <w:lang w:val="en-US"/>
        </w:rPr>
        <w:t>(2020)</w:t>
      </w:r>
      <w:r w:rsidR="00644794" w:rsidRPr="000868F4">
        <w:rPr>
          <w:rFonts w:ascii="Times New Roman" w:hAnsi="Times New Roman" w:cs="Times New Roman"/>
          <w:color w:val="0070C0"/>
          <w:sz w:val="24"/>
          <w:szCs w:val="24"/>
        </w:rPr>
        <w:fldChar w:fldCharType="end"/>
      </w:r>
      <w:r w:rsidRPr="00903661">
        <w:rPr>
          <w:rFonts w:ascii="Times New Roman" w:hAnsi="Times New Roman" w:cs="Times New Roman"/>
          <w:sz w:val="24"/>
          <w:szCs w:val="24"/>
          <w:lang w:val="en-US"/>
        </w:rPr>
        <w:t xml:space="preserve"> , the plant growth observed following the addition of biochar to the soil is essentially due to the optimization of nutrient availability to plants, the growth of the soil microbial community and the reduction of exchangeable Al</w:t>
      </w:r>
      <w:r w:rsidRPr="00903661">
        <w:rPr>
          <w:rFonts w:ascii="Times New Roman" w:hAnsi="Times New Roman" w:cs="Times New Roman"/>
          <w:sz w:val="24"/>
          <w:szCs w:val="24"/>
          <w:vertAlign w:val="superscript"/>
          <w:lang w:val="en-US"/>
        </w:rPr>
        <w:t>3+</w:t>
      </w:r>
      <w:r w:rsidRPr="00903661">
        <w:rPr>
          <w:rFonts w:ascii="Times New Roman" w:hAnsi="Times New Roman" w:cs="Times New Roman"/>
          <w:sz w:val="24"/>
          <w:szCs w:val="24"/>
          <w:lang w:val="en-US"/>
        </w:rPr>
        <w:t>.</w:t>
      </w:r>
    </w:p>
    <w:p w:rsidR="00E71ED8" w:rsidRPr="00903661" w:rsidRDefault="00E71ED8" w:rsidP="00955673">
      <w:pPr>
        <w:tabs>
          <w:tab w:val="left" w:pos="1695"/>
        </w:tabs>
        <w:spacing w:line="360" w:lineRule="auto"/>
        <w:ind w:firstLine="284"/>
        <w:jc w:val="both"/>
        <w:rPr>
          <w:rFonts w:ascii="Times New Roman" w:hAnsi="Times New Roman" w:cs="Times New Roman"/>
          <w:sz w:val="24"/>
          <w:szCs w:val="24"/>
          <w:lang w:val="en-US"/>
        </w:rPr>
      </w:pPr>
      <w:r w:rsidRPr="00903661">
        <w:rPr>
          <w:rFonts w:ascii="Times New Roman" w:hAnsi="Times New Roman" w:cs="Times New Roman"/>
          <w:sz w:val="24"/>
          <w:szCs w:val="24"/>
          <w:lang w:val="en-US"/>
        </w:rPr>
        <w:t>In contrast, treatment with NPK fertilizer (12-22-22) at 200 kg/ha produced the tallest plants, with an average height of 99.5 cm. Stem diameter (12.43 mm) was slightly less than that of plants treated with biochar. The average number of leaves for this treatment was 100. The NPK treatment therefore stimulated growth in height and diameter of the tomato plants in a way comparable to biochar, with a slight superiority for height. In contrast, the untreated control showed the weakest results, with an average height of 48.5 cm, an average diameter of 7.8 mm and an average number of leaves of 50.</w:t>
      </w:r>
    </w:p>
    <w:p w:rsidR="00E71ED8" w:rsidRPr="00903661" w:rsidRDefault="00E71ED8" w:rsidP="00955673">
      <w:pPr>
        <w:tabs>
          <w:tab w:val="left" w:pos="1695"/>
        </w:tabs>
        <w:spacing w:line="360" w:lineRule="auto"/>
        <w:ind w:firstLine="284"/>
        <w:jc w:val="both"/>
        <w:rPr>
          <w:rFonts w:ascii="Times New Roman" w:hAnsi="Times New Roman" w:cs="Times New Roman"/>
          <w:sz w:val="24"/>
          <w:szCs w:val="24"/>
          <w:lang w:val="en-US"/>
        </w:rPr>
      </w:pPr>
      <w:r w:rsidRPr="00903661">
        <w:rPr>
          <w:rFonts w:ascii="Times New Roman" w:hAnsi="Times New Roman" w:cs="Times New Roman"/>
          <w:sz w:val="24"/>
          <w:szCs w:val="24"/>
          <w:lang w:val="en-US"/>
        </w:rPr>
        <w:t>Tomatoes grown with biochar had a diameter of 12.6 mm, higher than that of control tomatoes (7.8 mm) and statistically comparable to that of NPK-fertilized tomatoes (12.43 mm). This could be explained by the fact that the addition of biochar to the soil favors, thanks to its pores, a better absorption of nutrients, contributing to the increase in cultivated tomato stem diameter</w:t>
      </w:r>
      <w:r w:rsidR="00644794" w:rsidRPr="00854CA2">
        <w:rPr>
          <w:rFonts w:ascii="Times New Roman" w:hAnsi="Times New Roman" w:cs="Times New Roman"/>
          <w:color w:val="0070C0"/>
          <w:sz w:val="24"/>
          <w:szCs w:val="24"/>
        </w:rPr>
        <w:fldChar w:fldCharType="begin"/>
      </w:r>
      <w:r w:rsidR="00DD1A6E">
        <w:rPr>
          <w:rFonts w:ascii="Times New Roman" w:hAnsi="Times New Roman" w:cs="Times New Roman"/>
          <w:color w:val="0070C0"/>
          <w:sz w:val="24"/>
          <w:szCs w:val="24"/>
          <w:lang w:val="en-US"/>
        </w:rPr>
        <w:instrText xml:space="preserve"> ADDIN ZOTERO_ITEM CSL_CITATION {"citationID":"ywwUhMHW","properties":{"formattedCitation":"(Zhang et al., 2021)","plainCitation":"(Zhang et al., 2021)","noteIndex":0},"citationItems":[{"id":490,"uris":["http://zotero.org/users/7150819/items/C5SPRZMS"],"itemData":{"id":490,"type":"article-journal","abstract":"Excessive land use has a series consequences on the degradation of land function and exerts tremendous pressure on the ecological environment. Farming, mining, and heavy metal pollution have resulted in many negative effects on soils. Biochar has become a hot research topic in the fields of agriculture, environment, and energy as an environmentally friendly soil improver in recent years. The application of biochar for both agricultural and environmental benefits has been studied and reviewed extensively. However, there are limited reviews on the structures of biochar and other biochar applications. This paper provides an overview of recent advances in the effects of the various physicochemical properties of biochar and biochar utilizations including its use as catalyst, soil amendment, water retention, contaminant adsorbent, gas storage, ion exchange, and soil microbial activity. Discussions on biochar on the physical, chemical, biological properties after amendment to the soil and preparation condition. However, the negative effects of biochar in preparations and applications need to be recognized through scientific observation and research. It is anticipated that further research on biochar amendment will increase the understanding on the interactions of biochar with soils, review the negative effects of biochar and it should be alleviated as much as possible.","container-title":"CATENA","DOI":"10.1016/j.catena.2021.105284","ISSN":"0341-8162","journalAbbreviation":"CATENA","language":"en","page":"105284","source":"ScienceDirect","title":"The effects of biochar addition on soil physicochemical properties: A review","title-short":"The effects of biochar addition on soil physicochemical properties","volume":"202","author":[{"family":"Zhang","given":"Yafu"},{"family":"Wang","given":"Jinman"},{"family":"Feng","given":"Yu"}],"issued":{"date-parts":[["2021",7,1]]}}}],"schema":"https://github.com/citation-style-language/schema/raw/master/csl-citation.json"} </w:instrText>
      </w:r>
      <w:r w:rsidR="00644794" w:rsidRPr="00854CA2">
        <w:rPr>
          <w:rFonts w:ascii="Times New Roman" w:hAnsi="Times New Roman" w:cs="Times New Roman"/>
          <w:color w:val="0070C0"/>
          <w:sz w:val="24"/>
          <w:szCs w:val="24"/>
        </w:rPr>
        <w:fldChar w:fldCharType="separate"/>
      </w:r>
      <w:r w:rsidR="00DD1A6E" w:rsidRPr="00DD1A6E">
        <w:rPr>
          <w:rFonts w:ascii="Times New Roman" w:hAnsi="Times New Roman" w:cs="Times New Roman"/>
          <w:sz w:val="24"/>
          <w:lang w:val="en-US"/>
        </w:rPr>
        <w:t>(Zhang et al., 2021)</w:t>
      </w:r>
      <w:r w:rsidR="00644794" w:rsidRPr="00854CA2">
        <w:rPr>
          <w:rFonts w:ascii="Times New Roman" w:hAnsi="Times New Roman" w:cs="Times New Roman"/>
          <w:color w:val="0070C0"/>
          <w:sz w:val="24"/>
          <w:szCs w:val="24"/>
        </w:rPr>
        <w:fldChar w:fldCharType="end"/>
      </w:r>
      <w:r w:rsidRPr="00903661">
        <w:rPr>
          <w:rFonts w:ascii="Times New Roman" w:hAnsi="Times New Roman" w:cs="Times New Roman"/>
          <w:sz w:val="24"/>
          <w:szCs w:val="24"/>
          <w:lang w:val="en-US"/>
        </w:rPr>
        <w:t xml:space="preserve">. The number of leaves was similar between the biochar and NPK treatments, with around 99-100 leaves per plant. This indicates that the biochar and NPK used stimulate leaf growth, essential for photosynthesis and yield production. </w:t>
      </w:r>
      <w:r w:rsidR="00190FF6" w:rsidRPr="00903661">
        <w:rPr>
          <w:rFonts w:ascii="Times New Roman" w:hAnsi="Times New Roman" w:cs="Times New Roman"/>
          <w:sz w:val="24"/>
          <w:szCs w:val="24"/>
          <w:lang w:val="en-US"/>
        </w:rPr>
        <w:t xml:space="preserve">These yield and growth parameter results demonstrate </w:t>
      </w:r>
      <w:r w:rsidRPr="00903661">
        <w:rPr>
          <w:rFonts w:ascii="Times New Roman" w:hAnsi="Times New Roman" w:cs="Times New Roman"/>
          <w:sz w:val="24"/>
          <w:szCs w:val="24"/>
          <w:lang w:val="en-US"/>
        </w:rPr>
        <w:t xml:space="preserve">the positive effects of biochar and NPK on tomato plant growth compared with the control. Biochar offers similar benefits to NPK in </w:t>
      </w:r>
      <w:r w:rsidRPr="00903661">
        <w:rPr>
          <w:rFonts w:ascii="Times New Roman" w:hAnsi="Times New Roman" w:cs="Times New Roman"/>
          <w:sz w:val="24"/>
          <w:szCs w:val="24"/>
          <w:lang w:val="en-US"/>
        </w:rPr>
        <w:lastRenderedPageBreak/>
        <w:t>terms of height, fruit diameter and number of leaves, suggesting its potential as a viable alternative to chemical fertilizers, particularly from a long-term sustainable agriculture perspective.</w:t>
      </w:r>
    </w:p>
    <w:p w:rsidR="00E71ED8" w:rsidRPr="00903661" w:rsidRDefault="00055040" w:rsidP="00055040">
      <w:pPr>
        <w:tabs>
          <w:tab w:val="left" w:pos="1695"/>
        </w:tabs>
        <w:spacing w:line="360" w:lineRule="auto"/>
        <w:jc w:val="both"/>
        <w:rPr>
          <w:rFonts w:ascii="Times New Roman" w:hAnsi="Times New Roman" w:cs="Times New Roman"/>
          <w:b/>
          <w:bCs/>
          <w:sz w:val="24"/>
          <w:szCs w:val="24"/>
          <w:lang w:val="en-US"/>
        </w:rPr>
      </w:pPr>
      <w:r w:rsidRPr="00903661">
        <w:rPr>
          <w:rFonts w:ascii="Times New Roman" w:hAnsi="Times New Roman" w:cs="Times New Roman"/>
          <w:b/>
          <w:bCs/>
          <w:sz w:val="24"/>
          <w:szCs w:val="24"/>
          <w:lang w:val="en-US"/>
        </w:rPr>
        <w:t xml:space="preserve">3.3.1 </w:t>
      </w:r>
      <w:r w:rsidR="00E71ED8" w:rsidRPr="00903661">
        <w:rPr>
          <w:rFonts w:ascii="Times New Roman" w:hAnsi="Times New Roman" w:cs="Times New Roman"/>
          <w:b/>
          <w:bCs/>
          <w:sz w:val="24"/>
          <w:szCs w:val="24"/>
          <w:lang w:val="en-US"/>
        </w:rPr>
        <w:t>Effects of biochar and NPK fertilizer (12-22-22) on field-grown tomato yield as a function of treatment</w:t>
      </w:r>
    </w:p>
    <w:p w:rsidR="00E71ED8" w:rsidRPr="00903661" w:rsidRDefault="00E71ED8" w:rsidP="00955673">
      <w:pPr>
        <w:tabs>
          <w:tab w:val="left" w:pos="1695"/>
        </w:tabs>
        <w:spacing w:line="360" w:lineRule="auto"/>
        <w:ind w:firstLine="284"/>
        <w:jc w:val="both"/>
        <w:rPr>
          <w:rFonts w:ascii="Times New Roman" w:hAnsi="Times New Roman" w:cs="Times New Roman"/>
          <w:sz w:val="24"/>
          <w:szCs w:val="24"/>
          <w:lang w:val="en-US"/>
        </w:rPr>
      </w:pPr>
      <w:r w:rsidRPr="00734B63">
        <w:rPr>
          <w:rFonts w:ascii="Times New Roman" w:hAnsi="Times New Roman" w:cs="Times New Roman"/>
          <w:color w:val="000000" w:themeColor="text1"/>
          <w:sz w:val="24"/>
          <w:szCs w:val="24"/>
          <w:lang w:val="en-US"/>
        </w:rPr>
        <w:t>Fi</w:t>
      </w:r>
      <w:r w:rsidR="00055040" w:rsidRPr="00734B63">
        <w:rPr>
          <w:rFonts w:ascii="Times New Roman" w:hAnsi="Times New Roman" w:cs="Times New Roman"/>
          <w:color w:val="000000" w:themeColor="text1"/>
          <w:sz w:val="24"/>
          <w:szCs w:val="24"/>
          <w:lang w:val="en-US"/>
        </w:rPr>
        <w:t>g</w:t>
      </w:r>
      <w:r w:rsidR="00734B63" w:rsidRPr="00734B63">
        <w:rPr>
          <w:rFonts w:ascii="Times New Roman" w:hAnsi="Times New Roman" w:cs="Times New Roman"/>
          <w:color w:val="000000" w:themeColor="text1"/>
          <w:sz w:val="24"/>
          <w:szCs w:val="24"/>
          <w:lang w:val="en-US"/>
        </w:rPr>
        <w:t>ure</w:t>
      </w:r>
      <w:r w:rsidR="00055040" w:rsidRPr="0028506E">
        <w:rPr>
          <w:rFonts w:ascii="Times New Roman" w:hAnsi="Times New Roman" w:cs="Times New Roman"/>
          <w:color w:val="0000FF"/>
          <w:sz w:val="24"/>
          <w:szCs w:val="24"/>
          <w:lang w:val="en-US"/>
        </w:rPr>
        <w:t>4</w:t>
      </w:r>
      <w:r w:rsidR="00055040" w:rsidRPr="00903661">
        <w:rPr>
          <w:rFonts w:ascii="Times New Roman" w:hAnsi="Times New Roman" w:cs="Times New Roman"/>
          <w:color w:val="000000" w:themeColor="text1"/>
          <w:sz w:val="24"/>
          <w:szCs w:val="24"/>
          <w:lang w:val="en-US"/>
        </w:rPr>
        <w:t>shows</w:t>
      </w:r>
      <w:r w:rsidRPr="00903661">
        <w:rPr>
          <w:rFonts w:ascii="Times New Roman" w:hAnsi="Times New Roman" w:cs="Times New Roman"/>
          <w:sz w:val="24"/>
          <w:szCs w:val="24"/>
          <w:lang w:val="en-US"/>
        </w:rPr>
        <w:t xml:space="preserve"> the effect of different doses of biochar amendment and NPK fertilizer on tomato yield.</w:t>
      </w:r>
    </w:p>
    <w:p w:rsidR="00E71ED8" w:rsidRDefault="00E71ED8" w:rsidP="00955673">
      <w:pPr>
        <w:tabs>
          <w:tab w:val="left" w:pos="1695"/>
        </w:tabs>
        <w:spacing w:line="360" w:lineRule="auto"/>
        <w:ind w:firstLine="284"/>
        <w:jc w:val="both"/>
        <w:rPr>
          <w:rFonts w:ascii="Times New Roman" w:hAnsi="Times New Roman" w:cs="Times New Roman"/>
          <w:sz w:val="24"/>
          <w:szCs w:val="24"/>
        </w:rPr>
      </w:pPr>
      <w:r w:rsidRPr="00903661">
        <w:rPr>
          <w:rFonts w:ascii="Times New Roman" w:hAnsi="Times New Roman" w:cs="Times New Roman"/>
          <w:sz w:val="24"/>
          <w:szCs w:val="24"/>
          <w:lang w:val="en-US"/>
        </w:rPr>
        <w:t xml:space="preserve">The treatment with one tonne per hectare of biochar gave a yield of 25.92 tonnes per hectare, which is significantly higher than the control (5.33 t/ha) but slightly lower than that obtained with 200 t/ha of NPK (27.92 t/ha). This increase in yield can be attributed to the improved plant growth and development resulting from the application of biochar and NPK. These results suggest that the use of biochar and NPK (12-22-22) can significantly increase tomato productivity compared with traditional cultivation practices. Comparing the yields obtained in this study with those obtained in other studies, we observe that the results are generally higher than the national average obtained in </w:t>
      </w:r>
      <w:r w:rsidR="00EA5297" w:rsidRPr="00903661">
        <w:rPr>
          <w:rFonts w:ascii="Times New Roman" w:hAnsi="Times New Roman" w:cs="Times New Roman"/>
          <w:sz w:val="24"/>
          <w:szCs w:val="24"/>
          <w:lang w:val="en-US"/>
        </w:rPr>
        <w:t>Ivory Coast</w:t>
      </w:r>
      <w:r w:rsidR="00644794" w:rsidRPr="002550F1">
        <w:rPr>
          <w:rFonts w:ascii="Times New Roman" w:hAnsi="Times New Roman" w:cs="Times New Roman"/>
          <w:color w:val="0070C0"/>
          <w:sz w:val="24"/>
          <w:szCs w:val="24"/>
        </w:rPr>
        <w:fldChar w:fldCharType="begin"/>
      </w:r>
      <w:r w:rsidR="00DD1A6E">
        <w:rPr>
          <w:rFonts w:ascii="Times New Roman" w:hAnsi="Times New Roman" w:cs="Times New Roman"/>
          <w:color w:val="0070C0"/>
          <w:sz w:val="24"/>
          <w:szCs w:val="24"/>
          <w:lang w:val="en-US"/>
        </w:rPr>
        <w:instrText xml:space="preserve"> ADDIN ZOTERO_ITEM CSL_CITATION {"citationID":"MJ2OJHSF","properties":{"formattedCitation":"(Minagra, 1993)","plainCitation":"(Minagra, 1993)","noteIndex":0},"citationItems":[{"id":1302,"uris":["http://zotero.org/users/7150819/items/Z2Q5TJTA"],"itemData":{"id":1302,"type":"document","title":"Plan directeur du développement agricole 1992-2015. Ministère de l’agriculture rapport technique, République de Côte d’Ivoire.           Rapport final. 257 p","URL":"https://hubrural.org/IMG/pdf/cote_ivoire_pdda_1992_2015.pdf","author":[{"literal":"Minagra"}],"issued":{"date-parts":[["1993"]]}}}],"schema":"https://github.com/citation-style-language/schema/raw/master/csl-citation.json"} </w:instrText>
      </w:r>
      <w:r w:rsidR="00644794" w:rsidRPr="002550F1">
        <w:rPr>
          <w:rFonts w:ascii="Times New Roman" w:hAnsi="Times New Roman" w:cs="Times New Roman"/>
          <w:color w:val="0070C0"/>
          <w:sz w:val="24"/>
          <w:szCs w:val="24"/>
        </w:rPr>
        <w:fldChar w:fldCharType="separate"/>
      </w:r>
      <w:r w:rsidR="00DD1A6E" w:rsidRPr="00DD1A6E">
        <w:rPr>
          <w:rFonts w:ascii="Times New Roman" w:hAnsi="Times New Roman" w:cs="Times New Roman"/>
          <w:sz w:val="24"/>
          <w:lang w:val="en-US"/>
        </w:rPr>
        <w:t>(Minagra, 1993)</w:t>
      </w:r>
      <w:r w:rsidR="00644794" w:rsidRPr="002550F1">
        <w:rPr>
          <w:rFonts w:ascii="Times New Roman" w:hAnsi="Times New Roman" w:cs="Times New Roman"/>
          <w:color w:val="0070C0"/>
          <w:sz w:val="24"/>
          <w:szCs w:val="24"/>
        </w:rPr>
        <w:fldChar w:fldCharType="end"/>
      </w:r>
      <w:r w:rsidRPr="00903661">
        <w:rPr>
          <w:rFonts w:ascii="Times New Roman" w:hAnsi="Times New Roman" w:cs="Times New Roman"/>
          <w:sz w:val="24"/>
          <w:szCs w:val="24"/>
          <w:lang w:val="en-US"/>
        </w:rPr>
        <w:t xml:space="preserve"> and sub-Saharan Africa </w:t>
      </w:r>
      <w:r w:rsidR="00644794" w:rsidRPr="002550F1">
        <w:rPr>
          <w:rFonts w:ascii="Times New Roman" w:hAnsi="Times New Roman" w:cs="Times New Roman"/>
          <w:color w:val="0070C0"/>
          <w:sz w:val="24"/>
          <w:szCs w:val="24"/>
        </w:rPr>
        <w:fldChar w:fldCharType="begin"/>
      </w:r>
      <w:r w:rsidR="00DD1A6E">
        <w:rPr>
          <w:rFonts w:ascii="Times New Roman" w:hAnsi="Times New Roman" w:cs="Times New Roman"/>
          <w:color w:val="0070C0"/>
          <w:sz w:val="24"/>
          <w:szCs w:val="24"/>
          <w:lang w:val="en-US"/>
        </w:rPr>
        <w:instrText xml:space="preserve"> ADDIN ZOTERO_ITEM CSL_CITATION {"citationID":"zczyxwlB","properties":{"formattedCitation":"(Chadha et al., 2000)","plainCitation":"(Chadha et al., 2000)","noteIndex":0},"citationItems":[{"id":1300,"uris":["http://zotero.org/users/7150819/items/WSFWW3KA"],"itemData":{"id":1300,"type":"webpage","title":"Vegetable research and development in Tanzania; Proceedings of the","URL":"https://worldveg.tind.io/record/16616","author":[{"family":"Chadha","given":"M.L"},{"family":"MgonjaA.P","given":"A.P"},{"family":"Nono-Womdim","given":"R."},{"family":"Swai","given":"I.S"}],"accessed":{"date-parts":[["2024",6,6]]},"issued":{"date-parts":[["2000"]]}}}],"schema":"https://github.com/citation-style-language/schema/raw/master/csl-citation.json"} </w:instrText>
      </w:r>
      <w:r w:rsidR="00644794" w:rsidRPr="002550F1">
        <w:rPr>
          <w:rFonts w:ascii="Times New Roman" w:hAnsi="Times New Roman" w:cs="Times New Roman"/>
          <w:color w:val="0070C0"/>
          <w:sz w:val="24"/>
          <w:szCs w:val="24"/>
        </w:rPr>
        <w:fldChar w:fldCharType="separate"/>
      </w:r>
      <w:r w:rsidR="00DD1A6E" w:rsidRPr="00DD1A6E">
        <w:rPr>
          <w:rFonts w:ascii="Times New Roman" w:hAnsi="Times New Roman" w:cs="Times New Roman"/>
          <w:sz w:val="24"/>
          <w:lang w:val="en-US"/>
        </w:rPr>
        <w:t>(Chadha et al., 2000)</w:t>
      </w:r>
      <w:r w:rsidR="00644794" w:rsidRPr="002550F1">
        <w:rPr>
          <w:rFonts w:ascii="Times New Roman" w:hAnsi="Times New Roman" w:cs="Times New Roman"/>
          <w:color w:val="0070C0"/>
          <w:sz w:val="24"/>
          <w:szCs w:val="24"/>
        </w:rPr>
        <w:fldChar w:fldCharType="end"/>
      </w:r>
      <w:r w:rsidRPr="00903661">
        <w:rPr>
          <w:rFonts w:ascii="Times New Roman" w:hAnsi="Times New Roman" w:cs="Times New Roman"/>
          <w:sz w:val="24"/>
          <w:szCs w:val="24"/>
          <w:lang w:val="en-US"/>
        </w:rPr>
        <w:t xml:space="preserve">, where the average tomato yield was 10 t/ha. It is important to note that mineral fertilizers alone cannot maintain soil productivity in the long term, due to leaching and degradation of soil properties </w:t>
      </w:r>
      <w:r w:rsidR="00644794" w:rsidRPr="002550F1">
        <w:rPr>
          <w:rFonts w:ascii="Times New Roman" w:hAnsi="Times New Roman" w:cs="Times New Roman"/>
          <w:color w:val="0070C0"/>
          <w:sz w:val="24"/>
          <w:szCs w:val="24"/>
        </w:rPr>
        <w:fldChar w:fldCharType="begin"/>
      </w:r>
      <w:r w:rsidR="00DD1A6E">
        <w:rPr>
          <w:rFonts w:ascii="Times New Roman" w:hAnsi="Times New Roman" w:cs="Times New Roman"/>
          <w:color w:val="0070C0"/>
          <w:sz w:val="24"/>
          <w:szCs w:val="24"/>
          <w:lang w:val="en-US"/>
        </w:rPr>
        <w:instrText xml:space="preserve"> ADDIN ZOTERO_ITEM CSL_CITATION {"citationID":"ykRsdXgl","properties":{"formattedCitation":"(Alvarez, 2005)","plainCitation":"(Alvarez, 2005)","noteIndex":0},"citationItems":[{"id":1310,"uris":["http://zotero.org/users/7150819/items/Z7ALSUPL"],"itemData":{"id":1310,"type":"article-journal","abstract":"Abstract. The effects of nitrogen fertilizer and tillage systems on soil organic carbon (SOC) storage have been tested in many field experiments worldwide. The published results of this research are here compiled for evaluation of the impact of management practices on carbon sequestration. Paired data from 137 sites with varying nitrogen rates and 161 sites with contrasting tillage systems were included. Nitrogen fertilizer increased SOC but only when crop residues were returned to the soil; a multiple regression model accounted for just over half the variance (R2=0.56, P=0.001). The model included as independent variables: cumulative nitrogen fertilizer rate; rainfall; temperature; soil texture; and a cropping intensity index, calculated as a combination of the number of crops per year and percentage of corn in the rotation. Carbon sequestration increased as more nitrogen was applied to the system, and as rainfall or cropping intensity increased. At sites with higher mean temperatures and also in fine textured soils, carbon sequestration decreased. When the carbon costs of production, transportation and application of fertilizer are subtracted from the carbon sequestration predicted by the model, it appears that nitrogen fertilizer-use in tropical regions results in no additional carbon sequestration, whereas in temperate climates, it appears to promote net carbon sequestration. No differences in SOC were found between reduced till (chisel, disc, and sweep till) and no-till, whereas conventional tillage (mouldboard plough, disc plough) was associated with less SOC. The accumulation of SOC under conservation tillage (reduced and no till) was an S-shape time dependent process, which reached a steady state after 25–30 years, but this relationship only accounted for 26% of the variance. Averaging out SOC differences in all the experiments under conservation tillage, there was an increase of 2.1 t C ha−1 over ploughing. However, when only those cases that had apparently reached equilibrium were included (all no till vs. conventional tillage comparisons from temperate regions), mean SOC increased by approximately 12 t C ha−1. This estimate is larger than others previously reported. Carbon sequestration under conservation tillage was not significantly related to climate, soil texture or rotation.","container-title":"Soil Use and Management","DOI":"10.1111/j.1475-2743.2005.tb00105.x","ISSN":"1475-2743","issue":"1","language":"en","note":"_eprint: https://onlinelibrary.wiley.com/doi/pdf/10.1111/j.1475-2743.2005.tb00105.x","page":"38-52","source":"Wiley Online Library","title":"A review of nitrogen fertilizer and conservation tillage effects on soil organic carbon storage","volume":"21","author":[{"family":"Alvarez","given":"R."}],"issued":{"date-parts":[["2005"]]}}}],"schema":"https://github.com/citation-style-language/schema/raw/master/csl-citation.json"} </w:instrText>
      </w:r>
      <w:r w:rsidR="00644794" w:rsidRPr="002550F1">
        <w:rPr>
          <w:rFonts w:ascii="Times New Roman" w:hAnsi="Times New Roman" w:cs="Times New Roman"/>
          <w:color w:val="0070C0"/>
          <w:sz w:val="24"/>
          <w:szCs w:val="24"/>
        </w:rPr>
        <w:fldChar w:fldCharType="separate"/>
      </w:r>
      <w:r w:rsidR="00DD1A6E" w:rsidRPr="00DD1A6E">
        <w:rPr>
          <w:rFonts w:ascii="Times New Roman" w:hAnsi="Times New Roman" w:cs="Times New Roman"/>
          <w:sz w:val="24"/>
          <w:lang w:val="en-US"/>
        </w:rPr>
        <w:t>(Alvarez, 2005)</w:t>
      </w:r>
      <w:r w:rsidR="00644794" w:rsidRPr="002550F1">
        <w:rPr>
          <w:rFonts w:ascii="Times New Roman" w:hAnsi="Times New Roman" w:cs="Times New Roman"/>
          <w:color w:val="0070C0"/>
          <w:sz w:val="24"/>
          <w:szCs w:val="24"/>
        </w:rPr>
        <w:fldChar w:fldCharType="end"/>
      </w:r>
      <w:r w:rsidRPr="00903661">
        <w:rPr>
          <w:rFonts w:ascii="Times New Roman" w:hAnsi="Times New Roman" w:cs="Times New Roman"/>
          <w:sz w:val="24"/>
          <w:szCs w:val="24"/>
          <w:lang w:val="en-US"/>
        </w:rPr>
        <w:t xml:space="preserve">. On the other hand, organic fertilization, such as the use of biochar, sustainably improves soil physical properties and production, whereas the use of mineral fertilizers alone leads to a drop in production over time </w:t>
      </w:r>
      <w:r w:rsidR="00644794" w:rsidRPr="002550F1">
        <w:rPr>
          <w:rFonts w:ascii="Times New Roman" w:hAnsi="Times New Roman" w:cs="Times New Roman"/>
          <w:color w:val="0070C0"/>
          <w:sz w:val="24"/>
          <w:szCs w:val="24"/>
        </w:rPr>
        <w:fldChar w:fldCharType="begin"/>
      </w:r>
      <w:r w:rsidR="00DD1A6E">
        <w:rPr>
          <w:rFonts w:ascii="Times New Roman" w:hAnsi="Times New Roman" w:cs="Times New Roman"/>
          <w:color w:val="0070C0"/>
          <w:sz w:val="24"/>
          <w:szCs w:val="24"/>
          <w:lang w:val="en-US"/>
        </w:rPr>
        <w:instrText xml:space="preserve"> ADDIN ZOTERO_ITEM CSL_CITATION {"citationID":"K8HTklLw","properties":{"formattedCitation":"(Ladha et al., 2003)","plainCitation":"(Ladha et al., 2003)","noteIndex":0},"citationItems":[{"id":1309,"uris":["http://zotero.org/users/7150819/items/MN7Y85AZ"],"itemData":{"id":1309,"type":"article-journal","abstract":"The rice–wheat cropping system, occupying 24 million hectares of the productive area in South Asia and China, is important for food security. Monitoring long-term changes in crop yields and identifying the factors associated with such changes are essential to maintain and/or improve crop productivity. Long-term experiments (LTE) provide these opportunities. We analyzed 33 rice–wheat LTE in the Indo-Gangetic Plains (IGP) of South Asia, non-IGP in India, and China to investigate the extent of yield stagnation or decline and identify possible causes of yield decline. In treatments where recommended rates of N, P and K were applied, yields of rice and wheat stagnated in 72 and 85% of the LTE, respectively, while 22 and 6% of the LTE showed a significant (P&lt;0.05) declining trend for rice and wheat yields, respectively. In the rice–wheat system, particularly in the IGP, rice yields are declining more rapidly than wheat. The causes of yield decline are mostly location-specific but depletion of soil K seems to be a general cause. In over 90% of the LTE, the fertilizer K rates used were not sufficient to sustain a neutral K input–output balance. Depletion of soil C, N and Zn and reduced availability of P, delays in planting, decreases in solar radiation and increases in minimum temperatures are the other potential causes of yield decline. A more efficient, integrated strategy with detailed data collection is required to identify the specific causes of yield decline. Constant monitoring of LTEs and analysis of the data using improved statistical and simulation tools should be done to unravel the cause–effect relationships of productivity and sustainability of rice–wheat systems.","container-title":"Field Crops Research","DOI":"10.1016/S0378-4290(02)00219-8","ISSN":"0378-4290","issue":"2","journalAbbreviation":"Field Crops Research","page":"159-180","source":"ScienceDirect","title":"How extensive are yield declines in long-term rice–wheat experiments in Asia?","volume":"81","author":[{"family":"Ladha","given":"J. K"},{"family":"Dawe","given":"D"},{"family":"Pathak","given":"H"},{"family":"Padre","given":"A. T"},{"family":"Yadav","given":"R. L"},{"family":"Singh","given":"Bijay"},{"family":"Singh","given":"Yadvinder"},{"family":"Singh","given":"Y"},{"family":"Singh","given":"P"},{"family":"Kundu","given":"A. L"},{"family":"Sakal","given":"R"},{"family":"Ram","given":"N"},{"family":"Regmi","given":"A. P"},{"family":"Gami","given":"S. K"},{"family":"Bhandari","given":"A. L"},{"family":"Amin","given":"R"},{"family":"Yadav","given":"C. R"},{"family":"Bhattarai","given":"E. M"},{"family":"Das","given":"S"},{"family":"Aggarwal","given":"H. P"},{"family":"Gupta","given":"R. K"},{"family":"Hobbs","given":"P. R"}],"issued":{"date-parts":[["2003",2,20]]}}}],"schema":"https://github.com/citation-style-language/schema/raw/master/csl-citation.json"} </w:instrText>
      </w:r>
      <w:r w:rsidR="00644794" w:rsidRPr="002550F1">
        <w:rPr>
          <w:rFonts w:ascii="Times New Roman" w:hAnsi="Times New Roman" w:cs="Times New Roman"/>
          <w:color w:val="0070C0"/>
          <w:sz w:val="24"/>
          <w:szCs w:val="24"/>
        </w:rPr>
        <w:fldChar w:fldCharType="separate"/>
      </w:r>
      <w:r w:rsidR="00DD1A6E" w:rsidRPr="00DD1A6E">
        <w:rPr>
          <w:rFonts w:ascii="Times New Roman" w:hAnsi="Times New Roman" w:cs="Times New Roman"/>
          <w:sz w:val="24"/>
        </w:rPr>
        <w:t>(Ladha et al., 2003)</w:t>
      </w:r>
      <w:r w:rsidR="00644794" w:rsidRPr="002550F1">
        <w:rPr>
          <w:rFonts w:ascii="Times New Roman" w:hAnsi="Times New Roman" w:cs="Times New Roman"/>
          <w:color w:val="0070C0"/>
          <w:sz w:val="24"/>
          <w:szCs w:val="24"/>
        </w:rPr>
        <w:fldChar w:fldCharType="end"/>
      </w:r>
      <w:r w:rsidRPr="00E71ED8">
        <w:rPr>
          <w:rFonts w:ascii="Times New Roman" w:hAnsi="Times New Roman" w:cs="Times New Roman"/>
          <w:sz w:val="24"/>
          <w:szCs w:val="24"/>
        </w:rPr>
        <w:t xml:space="preserve">.  </w:t>
      </w:r>
    </w:p>
    <w:p w:rsidR="00E71ED8" w:rsidRDefault="00227D58" w:rsidP="00955673">
      <w:pPr>
        <w:tabs>
          <w:tab w:val="left" w:pos="1695"/>
        </w:tabs>
        <w:spacing w:line="360" w:lineRule="auto"/>
        <w:ind w:firstLine="284"/>
        <w:jc w:val="center"/>
        <w:rPr>
          <w:noProof/>
        </w:rPr>
      </w:pPr>
      <w:r>
        <w:rPr>
          <w:noProof/>
          <w:lang w:val="en-US"/>
        </w:rPr>
        <w:lastRenderedPageBreak/>
        <w:drawing>
          <wp:inline distT="0" distB="0" distL="0" distR="0">
            <wp:extent cx="4867275" cy="3076575"/>
            <wp:effectExtent l="19050" t="19050" r="28575" b="28575"/>
            <wp:docPr id="6082793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27930" name=""/>
                    <pic:cNvPicPr/>
                  </pic:nvPicPr>
                  <pic:blipFill>
                    <a:blip r:embed="rId12"/>
                    <a:stretch>
                      <a:fillRect/>
                    </a:stretch>
                  </pic:blipFill>
                  <pic:spPr>
                    <a:xfrm>
                      <a:off x="0" y="0"/>
                      <a:ext cx="4867275" cy="3076575"/>
                    </a:xfrm>
                    <a:prstGeom prst="rect">
                      <a:avLst/>
                    </a:prstGeom>
                    <a:ln>
                      <a:solidFill>
                        <a:schemeClr val="tx1"/>
                      </a:solidFill>
                    </a:ln>
                  </pic:spPr>
                </pic:pic>
              </a:graphicData>
            </a:graphic>
          </wp:inline>
        </w:drawing>
      </w:r>
    </w:p>
    <w:p w:rsidR="00227D58" w:rsidRPr="00903661" w:rsidRDefault="00227D58" w:rsidP="00955673">
      <w:pPr>
        <w:ind w:firstLine="284"/>
        <w:jc w:val="center"/>
        <w:rPr>
          <w:rFonts w:ascii="Times New Roman" w:hAnsi="Times New Roman" w:cs="Times New Roman"/>
          <w:sz w:val="24"/>
          <w:szCs w:val="24"/>
          <w:lang w:val="en-US"/>
        </w:rPr>
      </w:pPr>
      <w:r w:rsidRPr="00903661">
        <w:rPr>
          <w:rFonts w:ascii="Times New Roman" w:hAnsi="Times New Roman" w:cs="Times New Roman"/>
          <w:b/>
          <w:bCs/>
          <w:sz w:val="24"/>
          <w:szCs w:val="24"/>
          <w:lang w:val="en-US"/>
        </w:rPr>
        <w:t>Fig</w:t>
      </w:r>
      <w:r w:rsidR="00734B63">
        <w:rPr>
          <w:rFonts w:ascii="Times New Roman" w:hAnsi="Times New Roman" w:cs="Times New Roman"/>
          <w:b/>
          <w:bCs/>
          <w:sz w:val="24"/>
          <w:szCs w:val="24"/>
          <w:lang w:val="en-US"/>
        </w:rPr>
        <w:t>ure</w:t>
      </w:r>
      <w:r w:rsidR="00BF774C">
        <w:rPr>
          <w:rFonts w:ascii="Times New Roman" w:hAnsi="Times New Roman" w:cs="Times New Roman"/>
          <w:b/>
          <w:bCs/>
          <w:sz w:val="24"/>
          <w:szCs w:val="24"/>
          <w:lang w:val="en-US"/>
        </w:rPr>
        <w:t xml:space="preserve"> 4. </w:t>
      </w:r>
      <w:r w:rsidRPr="00903661">
        <w:rPr>
          <w:rFonts w:ascii="Times New Roman" w:hAnsi="Times New Roman" w:cs="Times New Roman"/>
          <w:sz w:val="24"/>
          <w:szCs w:val="24"/>
          <w:lang w:val="en-US"/>
        </w:rPr>
        <w:t>Variation in tomato yield as a function of treatment</w:t>
      </w:r>
    </w:p>
    <w:p w:rsidR="00227D58" w:rsidRPr="00B627EA" w:rsidRDefault="00227D58" w:rsidP="00B627EA">
      <w:pPr>
        <w:pStyle w:val="ListParagraph"/>
        <w:numPr>
          <w:ilvl w:val="0"/>
          <w:numId w:val="1"/>
        </w:numPr>
        <w:spacing w:line="360" w:lineRule="auto"/>
        <w:jc w:val="both"/>
        <w:rPr>
          <w:rFonts w:ascii="Times New Roman" w:hAnsi="Times New Roman" w:cs="Times New Roman"/>
          <w:b/>
          <w:bCs/>
          <w:sz w:val="24"/>
          <w:szCs w:val="24"/>
        </w:rPr>
      </w:pPr>
      <w:r w:rsidRPr="00B627EA">
        <w:rPr>
          <w:rFonts w:ascii="Times New Roman" w:hAnsi="Times New Roman" w:cs="Times New Roman"/>
          <w:b/>
          <w:bCs/>
          <w:sz w:val="24"/>
          <w:szCs w:val="24"/>
        </w:rPr>
        <w:t>Conclusion</w:t>
      </w:r>
    </w:p>
    <w:p w:rsidR="00227D58" w:rsidRPr="00903661" w:rsidRDefault="00227D58" w:rsidP="00955673">
      <w:pPr>
        <w:spacing w:line="360" w:lineRule="auto"/>
        <w:ind w:firstLine="284"/>
        <w:jc w:val="both"/>
        <w:rPr>
          <w:rFonts w:ascii="Times New Roman" w:hAnsi="Times New Roman" w:cs="Times New Roman"/>
          <w:sz w:val="24"/>
          <w:szCs w:val="24"/>
          <w:lang w:val="en-US"/>
        </w:rPr>
      </w:pPr>
      <w:r w:rsidRPr="00903661">
        <w:rPr>
          <w:rFonts w:ascii="Times New Roman" w:hAnsi="Times New Roman" w:cs="Times New Roman"/>
          <w:sz w:val="24"/>
          <w:szCs w:val="24"/>
          <w:lang w:val="en-US"/>
        </w:rPr>
        <w:t xml:space="preserve">The study highlights the diverse effects of biochar applied at different doses on tomato growth and soil properties (soil-Y). Plants treated with 2% biochar in the greenhouse showed the best results compared with other treatments. A significant increase in height, stem diameter and number of leaves, as well as an improvement in the physical and chemical characteristics of the soil, were observed at this dosage. These changes promote better water retention, improved </w:t>
      </w:r>
      <w:r w:rsidR="00124ED5" w:rsidRPr="00903661">
        <w:rPr>
          <w:rFonts w:ascii="Times New Roman" w:hAnsi="Times New Roman" w:cs="Times New Roman"/>
          <w:sz w:val="24"/>
          <w:szCs w:val="24"/>
          <w:lang w:val="en-US"/>
        </w:rPr>
        <w:t>soil aggregate stability</w:t>
      </w:r>
      <w:r w:rsidRPr="00903661">
        <w:rPr>
          <w:rFonts w:ascii="Times New Roman" w:hAnsi="Times New Roman" w:cs="Times New Roman"/>
          <w:sz w:val="24"/>
          <w:szCs w:val="24"/>
          <w:lang w:val="en-US"/>
        </w:rPr>
        <w:t xml:space="preserve"> and increased nutrient availability, leading to higher tomato yields. However, higher doses of biochar (5% and 10%) showed adverse effects on tomato growth, underlining the importance of dose optimization to maximize benefits while avoiding undesirable effects. On the other hand, the application of 200 kg/ha NPK (12-22-22) proved slightly more effective than biochar at 1 t/ha for tomato growth in the field. Both biochar and NPK treatments significantly improved yield compared with the untreated control. However, the differences in diameter and number of leaves between the two treatments were not statistically significant. NPK at 200 kg/ha gave the highest yield, while biochar at 1 t/ha also improved yield over the control, although its performance remained inferior to that of NPK. These results underline the importance of soil amendments in improving agricultural productivity. In addition, biochar offers benefits for soil sustainability and health, in line with recent literature.</w:t>
      </w:r>
    </w:p>
    <w:p w:rsidR="00A96B55" w:rsidRDefault="00A96B55" w:rsidP="00955673">
      <w:pPr>
        <w:spacing w:line="360" w:lineRule="auto"/>
        <w:ind w:firstLine="284"/>
        <w:jc w:val="both"/>
        <w:rPr>
          <w:rFonts w:ascii="Times New Roman" w:hAnsi="Times New Roman" w:cs="Times New Roman"/>
          <w:b/>
          <w:bCs/>
          <w:sz w:val="24"/>
          <w:szCs w:val="24"/>
          <w:lang w:val="en-US"/>
        </w:rPr>
      </w:pPr>
    </w:p>
    <w:p w:rsidR="00684855" w:rsidRPr="00903661" w:rsidRDefault="00684855" w:rsidP="00955673">
      <w:pPr>
        <w:spacing w:line="360" w:lineRule="auto"/>
        <w:ind w:firstLine="284"/>
        <w:jc w:val="both"/>
        <w:rPr>
          <w:rFonts w:ascii="Times New Roman" w:hAnsi="Times New Roman" w:cs="Times New Roman"/>
          <w:b/>
          <w:bCs/>
          <w:sz w:val="24"/>
          <w:szCs w:val="24"/>
          <w:lang w:val="en-US"/>
        </w:rPr>
      </w:pPr>
      <w:bookmarkStart w:id="25" w:name="_GoBack"/>
      <w:bookmarkEnd w:id="25"/>
      <w:r w:rsidRPr="00903661">
        <w:rPr>
          <w:rFonts w:ascii="Times New Roman" w:hAnsi="Times New Roman" w:cs="Times New Roman"/>
          <w:b/>
          <w:bCs/>
          <w:sz w:val="24"/>
          <w:szCs w:val="24"/>
          <w:lang w:val="en-US"/>
        </w:rPr>
        <w:lastRenderedPageBreak/>
        <w:t>References</w:t>
      </w:r>
    </w:p>
    <w:commentRangeStart w:id="26"/>
    <w:p w:rsidR="00DD1A6E" w:rsidRPr="004436B1" w:rsidRDefault="00644794" w:rsidP="004436B1">
      <w:pPr>
        <w:pStyle w:val="Bibliography"/>
        <w:spacing w:line="360" w:lineRule="auto"/>
        <w:jc w:val="both"/>
        <w:rPr>
          <w:rFonts w:ascii="Times New Roman" w:hAnsi="Times New Roman" w:cs="Times New Roman"/>
          <w:sz w:val="24"/>
          <w:szCs w:val="24"/>
          <w:lang w:val="en-US"/>
        </w:rPr>
      </w:pPr>
      <w:r w:rsidRPr="00644794">
        <w:rPr>
          <w:rFonts w:ascii="Times New Roman" w:eastAsia="Calibri" w:hAnsi="Times New Roman" w:cs="Times New Roman"/>
          <w:sz w:val="24"/>
          <w:szCs w:val="24"/>
        </w:rPr>
        <w:fldChar w:fldCharType="begin"/>
      </w:r>
      <w:r w:rsidR="00DD1A6E" w:rsidRPr="004436B1">
        <w:rPr>
          <w:rFonts w:ascii="Times New Roman" w:eastAsia="Calibri" w:hAnsi="Times New Roman" w:cs="Times New Roman"/>
          <w:sz w:val="24"/>
          <w:szCs w:val="24"/>
          <w:lang w:val="en-US"/>
        </w:rPr>
        <w:instrText xml:space="preserve"> ADDIN ZOTERO_BIBL {"uncited":[],"omitted":[],"custom":[]} CSL_BIBLIOGRAPHY </w:instrText>
      </w:r>
      <w:r w:rsidRPr="00644794">
        <w:rPr>
          <w:rFonts w:ascii="Times New Roman" w:eastAsia="Calibri" w:hAnsi="Times New Roman" w:cs="Times New Roman"/>
          <w:sz w:val="24"/>
          <w:szCs w:val="24"/>
        </w:rPr>
        <w:fldChar w:fldCharType="separate"/>
      </w:r>
      <w:r w:rsidR="00DD1A6E" w:rsidRPr="004436B1">
        <w:rPr>
          <w:rFonts w:ascii="Times New Roman" w:hAnsi="Times New Roman" w:cs="Times New Roman"/>
          <w:sz w:val="24"/>
          <w:szCs w:val="24"/>
          <w:lang w:val="en-US"/>
        </w:rPr>
        <w:t>Adebajo, S.O., Oluwatobi, F., Akintokun, P.O., Ojo, A.E., Akintokun, A.K., Gbodope, I.S., 2022. Impacts of rice-husk biochar on soil microbial biomass and agronomic performances of tomato (Solanum lycopersicum L.). Sci Rep 12, 1787. https://doi.org/10.1038/s41598-022-05757-z</w:t>
      </w:r>
    </w:p>
    <w:p w:rsidR="00DD1A6E" w:rsidRPr="004436B1" w:rsidRDefault="00DD1A6E" w:rsidP="004436B1">
      <w:pPr>
        <w:pStyle w:val="Bibliography"/>
        <w:spacing w:line="360" w:lineRule="auto"/>
        <w:jc w:val="both"/>
        <w:rPr>
          <w:rFonts w:ascii="Times New Roman" w:hAnsi="Times New Roman" w:cs="Times New Roman"/>
          <w:sz w:val="24"/>
          <w:szCs w:val="24"/>
          <w:lang w:val="en-US"/>
        </w:rPr>
      </w:pPr>
      <w:r w:rsidRPr="004436B1">
        <w:rPr>
          <w:rFonts w:ascii="Times New Roman" w:hAnsi="Times New Roman" w:cs="Times New Roman"/>
          <w:sz w:val="24"/>
          <w:szCs w:val="24"/>
          <w:lang w:val="en-US"/>
        </w:rPr>
        <w:t>Aliou, S., Kossou, D., Acakpo, C., Richards, P., Kuyper, T., 2012. Effects of farmers’ practices of fertilizer application and land use types on subsequent maize yield and nutrient uptake in central Benin. International Journal of Biological and Chemical Sciences 6. https://doi.org/10.4314/ijbcs.v6i1.32</w:t>
      </w:r>
    </w:p>
    <w:p w:rsidR="00DD1A6E" w:rsidRPr="004436B1" w:rsidRDefault="00DD1A6E" w:rsidP="004436B1">
      <w:pPr>
        <w:pStyle w:val="Bibliography"/>
        <w:spacing w:line="360" w:lineRule="auto"/>
        <w:jc w:val="both"/>
        <w:rPr>
          <w:rFonts w:ascii="Times New Roman" w:hAnsi="Times New Roman" w:cs="Times New Roman"/>
          <w:sz w:val="24"/>
          <w:szCs w:val="24"/>
          <w:lang w:val="en-US"/>
        </w:rPr>
      </w:pPr>
      <w:r w:rsidRPr="004436B1">
        <w:rPr>
          <w:rFonts w:ascii="Times New Roman" w:hAnsi="Times New Roman" w:cs="Times New Roman"/>
          <w:sz w:val="24"/>
          <w:szCs w:val="24"/>
          <w:lang w:val="en-US"/>
        </w:rPr>
        <w:t>Alvarez, R., 2005. A review of nitrogen fertilizer and conservation tillage effects on soil organic carbon storage. Soil Use and Management 21, 38–52. https://doi.org/10.1111/j.1475-2743.2005.tb00105.x</w:t>
      </w:r>
    </w:p>
    <w:p w:rsidR="003E3F68" w:rsidRDefault="003E3F68" w:rsidP="004436B1">
      <w:pPr>
        <w:pStyle w:val="Bibliography"/>
        <w:spacing w:line="360" w:lineRule="auto"/>
        <w:jc w:val="both"/>
        <w:rPr>
          <w:rFonts w:ascii="Times New Roman" w:hAnsi="Times New Roman" w:cs="Times New Roman"/>
          <w:sz w:val="24"/>
          <w:szCs w:val="24"/>
          <w:lang w:val="en-US"/>
        </w:rPr>
      </w:pPr>
      <w:r w:rsidRPr="003E3F68">
        <w:rPr>
          <w:rFonts w:ascii="Times New Roman" w:hAnsi="Times New Roman" w:cs="Times New Roman"/>
          <w:sz w:val="24"/>
          <w:szCs w:val="24"/>
          <w:lang w:val="en-US"/>
        </w:rPr>
        <w:t>Amonmide, I., Dagbenonbakin, G., Agbangba, E., Akponikpe, I., 2019. Contribution to the assessment of soil fertility levels in cotton-based cropping systems in Benin. International Journal of Biological and Chemical Sciences 13, 1846. https://doi.org/10.4314/ijbcs.v13i3.52</w:t>
      </w:r>
    </w:p>
    <w:p w:rsidR="00DD1A6E" w:rsidRPr="004436B1" w:rsidRDefault="00DD1A6E" w:rsidP="004436B1">
      <w:pPr>
        <w:pStyle w:val="Bibliography"/>
        <w:spacing w:line="360" w:lineRule="auto"/>
        <w:jc w:val="both"/>
        <w:rPr>
          <w:rFonts w:ascii="Times New Roman" w:hAnsi="Times New Roman" w:cs="Times New Roman"/>
          <w:sz w:val="24"/>
          <w:szCs w:val="24"/>
          <w:lang w:val="en-US"/>
        </w:rPr>
      </w:pPr>
      <w:r w:rsidRPr="004436B1">
        <w:rPr>
          <w:rFonts w:ascii="Times New Roman" w:hAnsi="Times New Roman" w:cs="Times New Roman"/>
          <w:sz w:val="24"/>
          <w:szCs w:val="24"/>
          <w:lang w:val="en-US"/>
        </w:rPr>
        <w:t>Anderson, J.M., Ingram, J.S.I., 1994. Tropical Soil Biology and Fertility: A Handbook of Methods. Soil Science 157, 265.</w:t>
      </w:r>
    </w:p>
    <w:p w:rsidR="00DD1A6E" w:rsidRPr="004436B1" w:rsidRDefault="00DD1A6E" w:rsidP="004436B1">
      <w:pPr>
        <w:pStyle w:val="Bibliography"/>
        <w:spacing w:line="360" w:lineRule="auto"/>
        <w:jc w:val="both"/>
        <w:rPr>
          <w:rFonts w:ascii="Times New Roman" w:hAnsi="Times New Roman" w:cs="Times New Roman"/>
          <w:sz w:val="24"/>
          <w:szCs w:val="24"/>
        </w:rPr>
      </w:pPr>
      <w:r w:rsidRPr="004436B1">
        <w:rPr>
          <w:rFonts w:ascii="Times New Roman" w:hAnsi="Times New Roman" w:cs="Times New Roman"/>
          <w:sz w:val="24"/>
          <w:szCs w:val="24"/>
          <w:lang w:val="en-US"/>
        </w:rPr>
        <w:t xml:space="preserve">Baillie, I., 2009. Amazonian Dark Earths: Wim Sombroek&amp;#39;s Vision - by Woods, W.I., Teixeira, W.G., Lehmann, J., Steiner, C., WinklerPrins, A.M.G.A. &amp;amp; Rebellato, L. (editors). </w:t>
      </w:r>
      <w:r w:rsidRPr="004436B1">
        <w:rPr>
          <w:rFonts w:ascii="Times New Roman" w:hAnsi="Times New Roman" w:cs="Times New Roman"/>
          <w:sz w:val="24"/>
          <w:szCs w:val="24"/>
        </w:rPr>
        <w:t>European Journal of Soil Science 60, 1126–1127.</w:t>
      </w:r>
    </w:p>
    <w:p w:rsidR="003E3F68" w:rsidRPr="003E3F68" w:rsidRDefault="003E3F68" w:rsidP="003E3F68">
      <w:pPr>
        <w:pStyle w:val="Bibliography"/>
        <w:spacing w:line="360" w:lineRule="auto"/>
        <w:jc w:val="both"/>
        <w:rPr>
          <w:rFonts w:ascii="Times New Roman" w:hAnsi="Times New Roman" w:cs="Times New Roman"/>
          <w:sz w:val="24"/>
          <w:szCs w:val="24"/>
        </w:rPr>
      </w:pPr>
      <w:r w:rsidRPr="003E3F68">
        <w:rPr>
          <w:rFonts w:ascii="Times New Roman" w:hAnsi="Times New Roman" w:cs="Times New Roman"/>
          <w:sz w:val="24"/>
          <w:szCs w:val="24"/>
        </w:rPr>
        <w:t>Baize, D., 2018. Guide to analyzes in pedology 1–328.</w:t>
      </w:r>
    </w:p>
    <w:p w:rsidR="003E3F68" w:rsidRDefault="003E3F68" w:rsidP="003E3F68">
      <w:pPr>
        <w:pStyle w:val="Bibliography"/>
        <w:spacing w:line="360" w:lineRule="auto"/>
        <w:jc w:val="both"/>
        <w:rPr>
          <w:rFonts w:ascii="Times New Roman" w:hAnsi="Times New Roman" w:cs="Times New Roman"/>
          <w:sz w:val="24"/>
          <w:szCs w:val="24"/>
        </w:rPr>
      </w:pPr>
      <w:r w:rsidRPr="003E3F68">
        <w:rPr>
          <w:rFonts w:ascii="Times New Roman" w:hAnsi="Times New Roman" w:cs="Times New Roman"/>
          <w:sz w:val="24"/>
          <w:szCs w:val="24"/>
        </w:rPr>
        <w:t>Ballot, C.S.A., Mawussi, G., Atakpama, W., Moita-Nassy, ​​M., Yangakola, T.M., Zinga, I., Silla, S., Kpérkouma, W., Dercon, G., Komlan, B., Koffi, A., 2016. Physico-chemical characterization of soils for improving cassava productivity (Manihot esculenta Crantz) in the Damara region in south-central Central Africa. African Agronomy 28, 9–23. https://doi.org/10.4314/aga.v28i1</w:t>
      </w:r>
    </w:p>
    <w:p w:rsidR="00DD1A6E" w:rsidRPr="004436B1" w:rsidRDefault="00DD1A6E" w:rsidP="003E3F68">
      <w:pPr>
        <w:pStyle w:val="Bibliography"/>
        <w:spacing w:line="360" w:lineRule="auto"/>
        <w:jc w:val="both"/>
        <w:rPr>
          <w:rFonts w:ascii="Times New Roman" w:hAnsi="Times New Roman" w:cs="Times New Roman"/>
          <w:sz w:val="24"/>
          <w:szCs w:val="24"/>
          <w:lang w:val="en-US"/>
        </w:rPr>
      </w:pPr>
      <w:r w:rsidRPr="004436B1">
        <w:rPr>
          <w:rFonts w:ascii="Times New Roman" w:hAnsi="Times New Roman" w:cs="Times New Roman"/>
          <w:sz w:val="24"/>
          <w:szCs w:val="24"/>
        </w:rPr>
        <w:t xml:space="preserve">Batamoussi, M., Sekloka, E., 2014. </w:t>
      </w:r>
      <w:r w:rsidRPr="004436B1">
        <w:rPr>
          <w:rFonts w:ascii="Times New Roman" w:hAnsi="Times New Roman" w:cs="Times New Roman"/>
          <w:sz w:val="24"/>
          <w:szCs w:val="24"/>
          <w:lang w:val="en-US"/>
        </w:rPr>
        <w:t>Effects of different formulations of mineral fertilizers on the agronomic parameters of maize (Zea mays) in the climate change conditions of central Benin. International Journal of Science and Advanced Technology (ISSN 2221-8386) 4, 31–35.</w:t>
      </w:r>
    </w:p>
    <w:p w:rsidR="003E3F68" w:rsidRDefault="003E3F68" w:rsidP="004436B1">
      <w:pPr>
        <w:pStyle w:val="Bibliography"/>
        <w:spacing w:line="360" w:lineRule="auto"/>
        <w:jc w:val="both"/>
        <w:rPr>
          <w:rFonts w:ascii="Times New Roman" w:hAnsi="Times New Roman" w:cs="Times New Roman"/>
          <w:sz w:val="24"/>
          <w:szCs w:val="24"/>
          <w:lang w:val="en-US"/>
        </w:rPr>
      </w:pPr>
      <w:r w:rsidRPr="003E3F68">
        <w:rPr>
          <w:rFonts w:ascii="Times New Roman" w:hAnsi="Times New Roman" w:cs="Times New Roman"/>
          <w:sz w:val="24"/>
          <w:szCs w:val="24"/>
          <w:lang w:val="en-US"/>
        </w:rPr>
        <w:t xml:space="preserve">Bivoko, D.R.R., Ahonzo-Niamke, S.L., Zeze, A., 2013. Impact of the physicochemical properties of cassava growing soils on the abundance and diversity of arbuscular </w:t>
      </w:r>
      <w:r w:rsidRPr="003E3F68">
        <w:rPr>
          <w:rFonts w:ascii="Times New Roman" w:hAnsi="Times New Roman" w:cs="Times New Roman"/>
          <w:sz w:val="24"/>
          <w:szCs w:val="24"/>
          <w:lang w:val="en-US"/>
        </w:rPr>
        <w:lastRenderedPageBreak/>
        <w:t>mycorrhizal fungal communities in the azaguie agroecological zone, southeastern Côte d’Ivoire. African Agronomy 25, 251–264. https://doi.org/10.4314/aga.v25i3</w:t>
      </w:r>
    </w:p>
    <w:p w:rsidR="00DD1A6E" w:rsidRPr="004436B1" w:rsidRDefault="00DD1A6E" w:rsidP="004436B1">
      <w:pPr>
        <w:pStyle w:val="Bibliography"/>
        <w:spacing w:line="360" w:lineRule="auto"/>
        <w:jc w:val="both"/>
        <w:rPr>
          <w:rFonts w:ascii="Times New Roman" w:hAnsi="Times New Roman" w:cs="Times New Roman"/>
          <w:sz w:val="24"/>
          <w:szCs w:val="24"/>
          <w:lang w:val="en-US"/>
        </w:rPr>
      </w:pPr>
      <w:r w:rsidRPr="004436B1">
        <w:rPr>
          <w:rFonts w:ascii="Times New Roman" w:hAnsi="Times New Roman" w:cs="Times New Roman"/>
          <w:sz w:val="24"/>
          <w:szCs w:val="24"/>
        </w:rPr>
        <w:t xml:space="preserve">Bremner, J.M., 1960. </w:t>
      </w:r>
      <w:r w:rsidRPr="004436B1">
        <w:rPr>
          <w:rFonts w:ascii="Times New Roman" w:hAnsi="Times New Roman" w:cs="Times New Roman"/>
          <w:sz w:val="24"/>
          <w:szCs w:val="24"/>
          <w:lang w:val="en-US"/>
        </w:rPr>
        <w:t>Determination of nitrogen in soil by the Kjeldahl method. The Journal of Agricultural Science 55, 11–33. https://doi.org/10.1017/S0021859600021572</w:t>
      </w:r>
    </w:p>
    <w:p w:rsidR="00DD1A6E" w:rsidRPr="004436B1" w:rsidRDefault="00DD1A6E" w:rsidP="004436B1">
      <w:pPr>
        <w:pStyle w:val="Bibliography"/>
        <w:spacing w:line="360" w:lineRule="auto"/>
        <w:jc w:val="both"/>
        <w:rPr>
          <w:rFonts w:ascii="Times New Roman" w:hAnsi="Times New Roman" w:cs="Times New Roman"/>
          <w:sz w:val="24"/>
          <w:szCs w:val="24"/>
          <w:lang w:val="en-US"/>
        </w:rPr>
      </w:pPr>
      <w:r w:rsidRPr="004436B1">
        <w:rPr>
          <w:rFonts w:ascii="Times New Roman" w:hAnsi="Times New Roman" w:cs="Times New Roman"/>
          <w:sz w:val="24"/>
          <w:szCs w:val="24"/>
          <w:lang w:val="en-US"/>
        </w:rPr>
        <w:t>Brown, M.B., Forsythe, A.B., 1974. The Small Sample Behavior of Some Statistics Which Test the Equality of Several Means. Technometrics 16, 129–132. https://doi.org/10.2307/1267501</w:t>
      </w:r>
    </w:p>
    <w:p w:rsidR="00DD1A6E" w:rsidRPr="004436B1" w:rsidRDefault="00DD1A6E" w:rsidP="004436B1">
      <w:pPr>
        <w:pStyle w:val="Bibliography"/>
        <w:spacing w:line="360" w:lineRule="auto"/>
        <w:jc w:val="both"/>
        <w:rPr>
          <w:rFonts w:ascii="Times New Roman" w:hAnsi="Times New Roman" w:cs="Times New Roman"/>
          <w:sz w:val="24"/>
          <w:szCs w:val="24"/>
          <w:lang w:val="en-US"/>
        </w:rPr>
      </w:pPr>
      <w:r w:rsidRPr="004436B1">
        <w:rPr>
          <w:rFonts w:ascii="Times New Roman" w:hAnsi="Times New Roman" w:cs="Times New Roman"/>
          <w:sz w:val="24"/>
          <w:szCs w:val="24"/>
          <w:lang w:val="en-US"/>
        </w:rPr>
        <w:t>Chadha, M.L., MgonjaA.P, A.P., Nono-Womdim, R., Swai, I.S., 2000. Vegetable research and development in Tanzania; Proceedings of the [WWW Document]. URL https://worldveg.tind.io/record/16616 (accessed 6.6.24).</w:t>
      </w:r>
    </w:p>
    <w:p w:rsidR="00DD1A6E" w:rsidRPr="004436B1" w:rsidRDefault="00DD1A6E" w:rsidP="004436B1">
      <w:pPr>
        <w:pStyle w:val="Bibliography"/>
        <w:spacing w:line="360" w:lineRule="auto"/>
        <w:jc w:val="both"/>
        <w:rPr>
          <w:rFonts w:ascii="Times New Roman" w:hAnsi="Times New Roman" w:cs="Times New Roman"/>
          <w:sz w:val="24"/>
          <w:szCs w:val="24"/>
          <w:lang w:val="en-US"/>
        </w:rPr>
      </w:pPr>
      <w:r w:rsidRPr="004436B1">
        <w:rPr>
          <w:rFonts w:ascii="Times New Roman" w:hAnsi="Times New Roman" w:cs="Times New Roman"/>
          <w:sz w:val="24"/>
          <w:szCs w:val="24"/>
          <w:lang w:val="en-US"/>
        </w:rPr>
        <w:t>Chan, K.Y., Xu, Z., 2009. Biochar: Nutrient Properties and Their Enhancement, in: Biochar for Environmental Management. Routledge.</w:t>
      </w:r>
    </w:p>
    <w:p w:rsidR="00DD1A6E" w:rsidRPr="004436B1" w:rsidRDefault="00DD1A6E" w:rsidP="004436B1">
      <w:pPr>
        <w:pStyle w:val="Bibliography"/>
        <w:spacing w:line="360" w:lineRule="auto"/>
        <w:jc w:val="both"/>
        <w:rPr>
          <w:rFonts w:ascii="Times New Roman" w:hAnsi="Times New Roman" w:cs="Times New Roman"/>
          <w:sz w:val="24"/>
          <w:szCs w:val="24"/>
          <w:lang w:val="en-US"/>
        </w:rPr>
      </w:pPr>
      <w:r w:rsidRPr="004436B1">
        <w:rPr>
          <w:rFonts w:ascii="Times New Roman" w:hAnsi="Times New Roman" w:cs="Times New Roman"/>
          <w:sz w:val="24"/>
          <w:szCs w:val="24"/>
          <w:lang w:val="en-US"/>
        </w:rPr>
        <w:t>Cheng, M., Wang, H., Fan, J., Xiang, Y., Tang, Z., Pei, S., Zeng, H., Zhang, C., Dai, Y., Li, Z., Zou, Y., Zhang, F., 2021. Effects of nitrogen supply on tomato yield, water use efficiency and fruit quality: A global meta-analysis. Scientia Horticulturae 290, 110553. https://doi.org/10.1016/j.scienta.2021.110553</w:t>
      </w:r>
    </w:p>
    <w:p w:rsidR="00DD1A6E" w:rsidRPr="004436B1" w:rsidRDefault="00DD1A6E" w:rsidP="004436B1">
      <w:pPr>
        <w:pStyle w:val="Bibliography"/>
        <w:spacing w:line="360" w:lineRule="auto"/>
        <w:jc w:val="both"/>
        <w:rPr>
          <w:rFonts w:ascii="Times New Roman" w:hAnsi="Times New Roman" w:cs="Times New Roman"/>
          <w:sz w:val="24"/>
          <w:szCs w:val="24"/>
          <w:lang w:val="en-US"/>
        </w:rPr>
      </w:pPr>
      <w:r w:rsidRPr="004436B1">
        <w:rPr>
          <w:rFonts w:ascii="Times New Roman" w:hAnsi="Times New Roman" w:cs="Times New Roman"/>
          <w:sz w:val="24"/>
          <w:szCs w:val="24"/>
          <w:lang w:val="en-US"/>
        </w:rPr>
        <w:t>Chintala, R., Schumacher, T.E., Kumar, S., Malo, D.D., Rice, J.A., Bleakley, B., Chilom, G., Clay, D.E., Julson, J.L., Papiernik, S.K., Gu, Z.R., 2014. Molecular characterization of biochars and their influence on microbiological properties of soil. Journal of Hazardous Materials 279, 244–256. https://doi.org/10.1016/j.jhazmat.2014.06.074</w:t>
      </w:r>
    </w:p>
    <w:p w:rsidR="003E3F68" w:rsidRDefault="003E3F68" w:rsidP="004436B1">
      <w:pPr>
        <w:pStyle w:val="Bibliography"/>
        <w:spacing w:line="360" w:lineRule="auto"/>
        <w:jc w:val="both"/>
        <w:rPr>
          <w:rFonts w:ascii="Times New Roman" w:hAnsi="Times New Roman" w:cs="Times New Roman"/>
          <w:sz w:val="24"/>
          <w:szCs w:val="24"/>
          <w:lang w:val="en-US"/>
        </w:rPr>
      </w:pPr>
      <w:r w:rsidRPr="003E3F68">
        <w:rPr>
          <w:rFonts w:ascii="Times New Roman" w:hAnsi="Times New Roman" w:cs="Times New Roman"/>
          <w:sz w:val="24"/>
          <w:szCs w:val="24"/>
          <w:lang w:val="en-US"/>
        </w:rPr>
        <w:t>Diakaria, C., Fondio, L., N’Gbesso, M., Doumbia, B., 2019. Evaluation of the agronomic performances of fifteen new tomato lines in stations in central Côte d’Ivoire. International Journal of Biological and Chemical Sciences 13, 1565. https://doi.org/10.4314/ijbcs.v13i3.29</w:t>
      </w:r>
    </w:p>
    <w:p w:rsidR="00DD1A6E" w:rsidRPr="004436B1" w:rsidRDefault="00DD1A6E" w:rsidP="004436B1">
      <w:pPr>
        <w:pStyle w:val="Bibliography"/>
        <w:spacing w:line="360" w:lineRule="auto"/>
        <w:jc w:val="both"/>
        <w:rPr>
          <w:rFonts w:ascii="Times New Roman" w:hAnsi="Times New Roman" w:cs="Times New Roman"/>
          <w:sz w:val="24"/>
          <w:szCs w:val="24"/>
        </w:rPr>
      </w:pPr>
      <w:r w:rsidRPr="004436B1">
        <w:rPr>
          <w:rFonts w:ascii="Times New Roman" w:hAnsi="Times New Roman" w:cs="Times New Roman"/>
          <w:sz w:val="24"/>
          <w:szCs w:val="24"/>
        </w:rPr>
        <w:t>Doucet, R., 2006. Le climat et les sols agricoles - Editions Berger Inc. [WWW Document]. URL https://www.editionsberger.com/fr/agriculture/le-climat-et-les-sols-agricoles (accessed 4.15.24).</w:t>
      </w:r>
    </w:p>
    <w:p w:rsidR="00DD1A6E" w:rsidRPr="004436B1" w:rsidRDefault="00DD1A6E" w:rsidP="004436B1">
      <w:pPr>
        <w:pStyle w:val="Bibliography"/>
        <w:spacing w:line="360" w:lineRule="auto"/>
        <w:jc w:val="both"/>
        <w:rPr>
          <w:rFonts w:ascii="Times New Roman" w:hAnsi="Times New Roman" w:cs="Times New Roman"/>
          <w:sz w:val="24"/>
          <w:szCs w:val="24"/>
        </w:rPr>
      </w:pPr>
      <w:r w:rsidRPr="004436B1">
        <w:rPr>
          <w:rFonts w:ascii="Times New Roman" w:hAnsi="Times New Roman" w:cs="Times New Roman"/>
          <w:sz w:val="24"/>
          <w:szCs w:val="24"/>
          <w:lang w:val="en-US"/>
        </w:rPr>
        <w:t xml:space="preserve">FAOSTAT, 2023. Food and Agriculture Organization Corporate Statistical Database. </w:t>
      </w:r>
      <w:r w:rsidRPr="004436B1">
        <w:rPr>
          <w:rFonts w:ascii="Times New Roman" w:hAnsi="Times New Roman" w:cs="Times New Roman"/>
          <w:sz w:val="24"/>
          <w:szCs w:val="24"/>
        </w:rPr>
        <w:t>Wikipédia.</w:t>
      </w:r>
    </w:p>
    <w:p w:rsidR="00DD1A6E" w:rsidRPr="004436B1" w:rsidRDefault="00DD1A6E" w:rsidP="004436B1">
      <w:pPr>
        <w:pStyle w:val="Bibliography"/>
        <w:spacing w:line="360" w:lineRule="auto"/>
        <w:jc w:val="both"/>
        <w:rPr>
          <w:rFonts w:ascii="Times New Roman" w:hAnsi="Times New Roman" w:cs="Times New Roman"/>
          <w:sz w:val="24"/>
          <w:szCs w:val="24"/>
          <w:lang w:val="en-US"/>
        </w:rPr>
      </w:pPr>
      <w:r w:rsidRPr="004436B1">
        <w:rPr>
          <w:rFonts w:ascii="Times New Roman" w:hAnsi="Times New Roman" w:cs="Times New Roman"/>
          <w:sz w:val="24"/>
          <w:szCs w:val="24"/>
        </w:rPr>
        <w:t xml:space="preserve">Gao, Y., Lu, Y., Lin, W., Tian, J., Cai, K., 2019. </w:t>
      </w:r>
      <w:r w:rsidRPr="004436B1">
        <w:rPr>
          <w:rFonts w:ascii="Times New Roman" w:hAnsi="Times New Roman" w:cs="Times New Roman"/>
          <w:sz w:val="24"/>
          <w:szCs w:val="24"/>
          <w:lang w:val="en-US"/>
        </w:rPr>
        <w:t>Biochar Suppresses Bacterial Wilt of Tomato by Improving Soil Chemical Properties and Shifting Soil Microbial Community. Microorganisms 7, 676. https://doi.org/10.3390/microorganisms7120676</w:t>
      </w:r>
    </w:p>
    <w:p w:rsidR="00DD1A6E" w:rsidRPr="004436B1" w:rsidRDefault="00DD1A6E" w:rsidP="004436B1">
      <w:pPr>
        <w:pStyle w:val="Bibliography"/>
        <w:spacing w:line="360" w:lineRule="auto"/>
        <w:jc w:val="both"/>
        <w:rPr>
          <w:rFonts w:ascii="Times New Roman" w:hAnsi="Times New Roman" w:cs="Times New Roman"/>
          <w:sz w:val="24"/>
          <w:szCs w:val="24"/>
          <w:lang w:val="en-US"/>
        </w:rPr>
      </w:pPr>
      <w:r w:rsidRPr="004436B1">
        <w:rPr>
          <w:rFonts w:ascii="Times New Roman" w:hAnsi="Times New Roman" w:cs="Times New Roman"/>
          <w:sz w:val="24"/>
          <w:szCs w:val="24"/>
          <w:lang w:val="en-US"/>
        </w:rPr>
        <w:lastRenderedPageBreak/>
        <w:t>Glaser, B., Lehmann, J., Zech, W., 2002. Ameliorating Physical and Chemical Properties of Highly Weathered Soils in the Tropics with Charcoal – a Review. Biology and Fertility of Soils 35. https://doi.org/10.1007/s00374-002-0466-4</w:t>
      </w:r>
    </w:p>
    <w:p w:rsidR="00DD1A6E" w:rsidRPr="004436B1" w:rsidRDefault="00DD1A6E" w:rsidP="004436B1">
      <w:pPr>
        <w:pStyle w:val="Bibliography"/>
        <w:spacing w:line="360" w:lineRule="auto"/>
        <w:jc w:val="both"/>
        <w:rPr>
          <w:rFonts w:ascii="Times New Roman" w:hAnsi="Times New Roman" w:cs="Times New Roman"/>
          <w:sz w:val="24"/>
          <w:szCs w:val="24"/>
          <w:lang w:val="en-US"/>
        </w:rPr>
      </w:pPr>
      <w:r w:rsidRPr="004436B1">
        <w:rPr>
          <w:rFonts w:ascii="Times New Roman" w:hAnsi="Times New Roman" w:cs="Times New Roman"/>
          <w:sz w:val="24"/>
          <w:szCs w:val="24"/>
          <w:lang w:val="en-US"/>
        </w:rPr>
        <w:t>Gu, S., Lian, F., Yang, H., Han, Y., Zhang, W., Yang, F., Gao, J., 2021. Synergic Effect of Microorganism and Colloidal Biochar-Based Organic Fertilizer on the Growth and Fruit Quality of Tomato. Coatings 11, 1453. https://doi.org/10.3390/coatings11121453</w:t>
      </w:r>
    </w:p>
    <w:p w:rsidR="00DD1A6E" w:rsidRPr="004436B1" w:rsidRDefault="00DD1A6E" w:rsidP="004436B1">
      <w:pPr>
        <w:pStyle w:val="Bibliography"/>
        <w:spacing w:line="360" w:lineRule="auto"/>
        <w:jc w:val="both"/>
        <w:rPr>
          <w:rFonts w:ascii="Times New Roman" w:hAnsi="Times New Roman" w:cs="Times New Roman"/>
          <w:sz w:val="24"/>
          <w:szCs w:val="24"/>
          <w:lang w:val="en-US"/>
        </w:rPr>
      </w:pPr>
      <w:r w:rsidRPr="004436B1">
        <w:rPr>
          <w:rFonts w:ascii="Times New Roman" w:hAnsi="Times New Roman" w:cs="Times New Roman"/>
          <w:sz w:val="24"/>
          <w:szCs w:val="24"/>
          <w:lang w:val="en-US"/>
        </w:rPr>
        <w:t>Hamissou, I.G.M., Appiah, K.E.K., Sylvie, K.A.T., Ousmaila, S.M., Casimir, B.Y., Benjamin, Y. kouassi, 2023. Valorization of cassava peelings into biochar: Physical and chemical characterizations of biochar prepared for agricultural purposes. Scientific African 20, e01737. https://doi.org/10.1016/j.sciaf.2023.e01737</w:t>
      </w:r>
    </w:p>
    <w:p w:rsidR="00DD1A6E" w:rsidRPr="004436B1" w:rsidRDefault="00DD1A6E" w:rsidP="004436B1">
      <w:pPr>
        <w:pStyle w:val="Bibliography"/>
        <w:spacing w:line="360" w:lineRule="auto"/>
        <w:jc w:val="both"/>
        <w:rPr>
          <w:rFonts w:ascii="Times New Roman" w:hAnsi="Times New Roman" w:cs="Times New Roman"/>
          <w:sz w:val="24"/>
          <w:szCs w:val="24"/>
          <w:lang w:val="en-US"/>
        </w:rPr>
      </w:pPr>
      <w:r w:rsidRPr="004436B1">
        <w:rPr>
          <w:rFonts w:ascii="Times New Roman" w:hAnsi="Times New Roman" w:cs="Times New Roman"/>
          <w:sz w:val="24"/>
          <w:szCs w:val="24"/>
          <w:lang w:val="en-US"/>
        </w:rPr>
        <w:t>Harel, Y.M., Kolton, M., Elad, Y., Rav-David, D., Cytryn, E., Borenshtein, M., Shulchani, R., Graber, E.R., 2012. Biochar impact on plant development and disease resistance in pot trials 8.</w:t>
      </w:r>
    </w:p>
    <w:p w:rsidR="00DD1A6E" w:rsidRPr="004436B1" w:rsidRDefault="00DD1A6E" w:rsidP="004436B1">
      <w:pPr>
        <w:pStyle w:val="Bibliography"/>
        <w:spacing w:line="360" w:lineRule="auto"/>
        <w:jc w:val="both"/>
        <w:rPr>
          <w:rFonts w:ascii="Times New Roman" w:hAnsi="Times New Roman" w:cs="Times New Roman"/>
          <w:sz w:val="24"/>
          <w:szCs w:val="24"/>
          <w:lang w:val="en-US"/>
        </w:rPr>
      </w:pPr>
      <w:r w:rsidRPr="004436B1">
        <w:rPr>
          <w:rFonts w:ascii="Times New Roman" w:hAnsi="Times New Roman" w:cs="Times New Roman"/>
          <w:sz w:val="24"/>
          <w:szCs w:val="24"/>
          <w:lang w:val="en-US"/>
        </w:rPr>
        <w:t>Hasnain, M., Chen, J., Ahmed, N., Memon, S., Wang, L., Wang, Y., Wang, P., 2020. The Effects of Fertilizer Type and Application Time on Soil Properties, Plant Traits, Yield and Quality of Tomato. Sustainability 12, 9065. https://doi.org/10.3390/su12219065</w:t>
      </w:r>
    </w:p>
    <w:p w:rsidR="00DD1A6E" w:rsidRPr="004436B1" w:rsidRDefault="00DD1A6E" w:rsidP="004436B1">
      <w:pPr>
        <w:pStyle w:val="Bibliography"/>
        <w:spacing w:line="360" w:lineRule="auto"/>
        <w:jc w:val="both"/>
        <w:rPr>
          <w:rFonts w:ascii="Times New Roman" w:hAnsi="Times New Roman" w:cs="Times New Roman"/>
          <w:sz w:val="24"/>
          <w:szCs w:val="24"/>
        </w:rPr>
      </w:pPr>
      <w:r w:rsidRPr="004436B1">
        <w:rPr>
          <w:rFonts w:ascii="Times New Roman" w:hAnsi="Times New Roman" w:cs="Times New Roman"/>
          <w:sz w:val="24"/>
          <w:szCs w:val="24"/>
          <w:lang w:val="en-US"/>
        </w:rPr>
        <w:t xml:space="preserve">Hass, A., Gonzalez, J.M., Lima, I.M., Godwin, H.W., Halvorson, J.J., Boyer, D.G., 2012. Chicken manure biochar as liming and nutrient source for acid Appalachian soil. </w:t>
      </w:r>
      <w:r w:rsidRPr="004436B1">
        <w:rPr>
          <w:rFonts w:ascii="Times New Roman" w:hAnsi="Times New Roman" w:cs="Times New Roman"/>
          <w:sz w:val="24"/>
          <w:szCs w:val="24"/>
        </w:rPr>
        <w:t>J Environ Qual 41, 1096–1106. https://doi.org/10.2134/jeq2011.0124</w:t>
      </w:r>
    </w:p>
    <w:p w:rsidR="00DD1A6E" w:rsidRPr="004436B1" w:rsidRDefault="00DD1A6E" w:rsidP="004436B1">
      <w:pPr>
        <w:pStyle w:val="Bibliography"/>
        <w:spacing w:line="360" w:lineRule="auto"/>
        <w:jc w:val="both"/>
        <w:rPr>
          <w:rFonts w:ascii="Times New Roman" w:hAnsi="Times New Roman" w:cs="Times New Roman"/>
          <w:sz w:val="24"/>
          <w:szCs w:val="24"/>
          <w:lang w:val="en-US"/>
        </w:rPr>
      </w:pPr>
      <w:r w:rsidRPr="004436B1">
        <w:rPr>
          <w:rFonts w:ascii="Times New Roman" w:hAnsi="Times New Roman" w:cs="Times New Roman"/>
          <w:sz w:val="24"/>
          <w:szCs w:val="24"/>
        </w:rPr>
        <w:t xml:space="preserve">He, X., Xie, H., Gao, D., Khashi U. Rahman, M., Zhou, X., Wu, F., 2021. </w:t>
      </w:r>
      <w:r w:rsidRPr="004436B1">
        <w:rPr>
          <w:rFonts w:ascii="Times New Roman" w:hAnsi="Times New Roman" w:cs="Times New Roman"/>
          <w:sz w:val="24"/>
          <w:szCs w:val="24"/>
          <w:lang w:val="en-US"/>
        </w:rPr>
        <w:t>Biochar and Intercropping With Potato–Onion Enhanced the Growth and Yield Advantages of Tomato by Regulating the Soil Properties, Nutrient Uptake, and Soil Microbial Community. Front. Microbiol. 12. https://doi.org/10.3389/fmicb.2021.695447</w:t>
      </w:r>
    </w:p>
    <w:p w:rsidR="00DD1A6E" w:rsidRPr="004436B1" w:rsidRDefault="00DD1A6E" w:rsidP="004436B1">
      <w:pPr>
        <w:pStyle w:val="Bibliography"/>
        <w:spacing w:line="360" w:lineRule="auto"/>
        <w:jc w:val="both"/>
        <w:rPr>
          <w:rFonts w:ascii="Times New Roman" w:hAnsi="Times New Roman" w:cs="Times New Roman"/>
          <w:sz w:val="24"/>
          <w:szCs w:val="24"/>
          <w:lang w:val="en-US"/>
        </w:rPr>
      </w:pPr>
      <w:r w:rsidRPr="004436B1">
        <w:rPr>
          <w:rFonts w:ascii="Times New Roman" w:hAnsi="Times New Roman" w:cs="Times New Roman"/>
          <w:sz w:val="24"/>
          <w:szCs w:val="24"/>
          <w:lang w:val="en-US"/>
        </w:rPr>
        <w:t>Jeffery, S., Abalos, D., Prodana, M., Bastos, A.C., Van Groenigen, J.W., Hungate, B.A., Verheijen, F., 2017. Biochar boosts tropical but not temperate crop yields. Environmental Research Letters 12, 053001.</w:t>
      </w:r>
    </w:p>
    <w:p w:rsidR="00DD1A6E" w:rsidRPr="004436B1" w:rsidRDefault="00DD1A6E" w:rsidP="004436B1">
      <w:pPr>
        <w:pStyle w:val="Bibliography"/>
        <w:spacing w:line="360" w:lineRule="auto"/>
        <w:jc w:val="both"/>
        <w:rPr>
          <w:rFonts w:ascii="Times New Roman" w:hAnsi="Times New Roman" w:cs="Times New Roman"/>
          <w:sz w:val="24"/>
          <w:szCs w:val="24"/>
          <w:lang w:val="en-US"/>
        </w:rPr>
      </w:pPr>
      <w:r w:rsidRPr="004436B1">
        <w:rPr>
          <w:rFonts w:ascii="Times New Roman" w:hAnsi="Times New Roman" w:cs="Times New Roman"/>
          <w:sz w:val="24"/>
          <w:szCs w:val="24"/>
          <w:lang w:val="en-US"/>
        </w:rPr>
        <w:t>Jeffery, S., Verheijen, F.G.A., van der Velde, M., Bastos, A.C., 2011. A quantitative review of the effects of biochar application to soils on crop productivity using meta-analysis. Agriculture, Ecosystems &amp; Environment 144, 175–187. https://doi.org/10.1016/j.agee.2011.08.015</w:t>
      </w:r>
    </w:p>
    <w:p w:rsidR="00DD1A6E" w:rsidRPr="004436B1" w:rsidRDefault="00DD1A6E" w:rsidP="004436B1">
      <w:pPr>
        <w:pStyle w:val="Bibliography"/>
        <w:spacing w:line="360" w:lineRule="auto"/>
        <w:jc w:val="both"/>
        <w:rPr>
          <w:rFonts w:ascii="Times New Roman" w:hAnsi="Times New Roman" w:cs="Times New Roman"/>
          <w:sz w:val="24"/>
          <w:szCs w:val="24"/>
        </w:rPr>
      </w:pPr>
      <w:r w:rsidRPr="004436B1">
        <w:rPr>
          <w:rFonts w:ascii="Times New Roman" w:hAnsi="Times New Roman" w:cs="Times New Roman"/>
          <w:sz w:val="24"/>
          <w:szCs w:val="24"/>
          <w:lang w:val="en-US"/>
        </w:rPr>
        <w:t xml:space="preserve">Kammann, C., Ratering, S., Eckhard, C., Müller, C., 2012. Biochar and Hydrochar Effects on Greenhouse Gas (Carbon Dioxide, Nitrous Oxide, and Methane) Fluxes from Soils. </w:t>
      </w:r>
      <w:r w:rsidRPr="004436B1">
        <w:rPr>
          <w:rFonts w:ascii="Times New Roman" w:hAnsi="Times New Roman" w:cs="Times New Roman"/>
          <w:sz w:val="24"/>
          <w:szCs w:val="24"/>
        </w:rPr>
        <w:t>Journal of Environmental Quality 41, 1052–1066. https://doi.org/10.2134/jeq2011.0132</w:t>
      </w:r>
    </w:p>
    <w:p w:rsidR="003E3F68" w:rsidRDefault="003E3F68" w:rsidP="004436B1">
      <w:pPr>
        <w:pStyle w:val="Bibliography"/>
        <w:spacing w:line="360" w:lineRule="auto"/>
        <w:jc w:val="both"/>
        <w:rPr>
          <w:rFonts w:ascii="Times New Roman" w:hAnsi="Times New Roman" w:cs="Times New Roman"/>
          <w:sz w:val="24"/>
          <w:szCs w:val="24"/>
        </w:rPr>
      </w:pPr>
      <w:r w:rsidRPr="003E3F68">
        <w:rPr>
          <w:rFonts w:ascii="Times New Roman" w:hAnsi="Times New Roman" w:cs="Times New Roman"/>
          <w:sz w:val="24"/>
          <w:szCs w:val="24"/>
        </w:rPr>
        <w:lastRenderedPageBreak/>
        <w:t>Khouloud, H., 2020. Study of the pyrolysis of chemically modified bio-based materials: Characterization of biochars and agronomic application (Joint theses). UNIVERSITY OF HAUTE ALSACE AND THE NATIONAL AGRONOMIC INSTITUTE OF TUNISIA.</w:t>
      </w:r>
    </w:p>
    <w:p w:rsidR="00DD1A6E" w:rsidRPr="004436B1" w:rsidRDefault="00DD1A6E" w:rsidP="004436B1">
      <w:pPr>
        <w:pStyle w:val="Bibliography"/>
        <w:spacing w:line="360" w:lineRule="auto"/>
        <w:jc w:val="both"/>
        <w:rPr>
          <w:rFonts w:ascii="Times New Roman" w:hAnsi="Times New Roman" w:cs="Times New Roman"/>
          <w:sz w:val="24"/>
          <w:szCs w:val="24"/>
          <w:lang w:val="en-US"/>
        </w:rPr>
      </w:pPr>
      <w:r w:rsidRPr="004436B1">
        <w:rPr>
          <w:rFonts w:ascii="Times New Roman" w:hAnsi="Times New Roman" w:cs="Times New Roman"/>
          <w:sz w:val="24"/>
          <w:szCs w:val="24"/>
        </w:rPr>
        <w:t xml:space="preserve">Ladha, J.K., Dawe, D., Pathak, H., Padre, A.T., Yadav, R.L., Singh, B., Singh, Yadvinder, Singh, Y, Singh, P., Kundu, A.L., Sakal, R., Ram, N., Regmi, A.P., Gami, S.K., Bhandari, A.L., Amin, R., Yadav, C.R., Bhattarai, E.M., Das, S., Aggarwal, H.P., Gupta, R.K., Hobbs, P.R., 2003. </w:t>
      </w:r>
      <w:r w:rsidRPr="004436B1">
        <w:rPr>
          <w:rFonts w:ascii="Times New Roman" w:hAnsi="Times New Roman" w:cs="Times New Roman"/>
          <w:sz w:val="24"/>
          <w:szCs w:val="24"/>
          <w:lang w:val="en-US"/>
        </w:rPr>
        <w:t>How extensive are yield declines in long-term rice–wheat experiments in Asia? Field Crops Research 81, 159–180. https://doi.org/10.1016/S0378-4290(02)00219-8</w:t>
      </w:r>
    </w:p>
    <w:p w:rsidR="00DD1A6E" w:rsidRPr="004436B1" w:rsidRDefault="00DD1A6E" w:rsidP="004436B1">
      <w:pPr>
        <w:pStyle w:val="Bibliography"/>
        <w:spacing w:line="360" w:lineRule="auto"/>
        <w:jc w:val="both"/>
        <w:rPr>
          <w:rFonts w:ascii="Times New Roman" w:hAnsi="Times New Roman" w:cs="Times New Roman"/>
          <w:sz w:val="24"/>
          <w:szCs w:val="24"/>
          <w:lang w:val="en-US"/>
        </w:rPr>
      </w:pPr>
      <w:r w:rsidRPr="004436B1">
        <w:rPr>
          <w:rFonts w:ascii="Times New Roman" w:hAnsi="Times New Roman" w:cs="Times New Roman"/>
          <w:sz w:val="24"/>
          <w:szCs w:val="24"/>
          <w:lang w:val="en-US"/>
        </w:rPr>
        <w:t>Laird, D.A., Fleming, P., Davis, D.D., Horton, R., Wang, B., Karlen, D.L., 2010. Impact of biochar amendments on the quality of a typical Midwestern agricultural soil. Geoderma 158, 443–449. https://doi.org/10.1016/j.geoderma.2010.05.013</w:t>
      </w:r>
    </w:p>
    <w:p w:rsidR="00DD1A6E" w:rsidRPr="004436B1" w:rsidRDefault="00DD1A6E" w:rsidP="004436B1">
      <w:pPr>
        <w:pStyle w:val="Bibliography"/>
        <w:spacing w:line="360" w:lineRule="auto"/>
        <w:jc w:val="both"/>
        <w:rPr>
          <w:rFonts w:ascii="Times New Roman" w:hAnsi="Times New Roman" w:cs="Times New Roman"/>
          <w:sz w:val="24"/>
          <w:szCs w:val="24"/>
          <w:lang w:val="en-US"/>
        </w:rPr>
      </w:pPr>
      <w:r w:rsidRPr="004436B1">
        <w:rPr>
          <w:rFonts w:ascii="Times New Roman" w:hAnsi="Times New Roman" w:cs="Times New Roman"/>
          <w:sz w:val="24"/>
          <w:szCs w:val="24"/>
          <w:lang w:val="en-US"/>
        </w:rPr>
        <w:t>Lee, J.-M., Jeong, H.-C., Gwon, H.-S., Lee, H.-S., Park, H.-R., Kim, G.-S., Park, D.-G., Lee, S.-I., 2023. Effects of Biochar on Methane Emissions and Crop Yields in East Asian Paddy Fields: A Regional Scale Meta-Analysis. Sustainability 15, 9200. https://doi.org/10.3390/su15129200</w:t>
      </w:r>
    </w:p>
    <w:p w:rsidR="00DD1A6E" w:rsidRPr="004436B1" w:rsidRDefault="00DD1A6E" w:rsidP="004436B1">
      <w:pPr>
        <w:pStyle w:val="Bibliography"/>
        <w:spacing w:line="360" w:lineRule="auto"/>
        <w:jc w:val="both"/>
        <w:rPr>
          <w:rFonts w:ascii="Times New Roman" w:hAnsi="Times New Roman" w:cs="Times New Roman"/>
          <w:sz w:val="24"/>
          <w:szCs w:val="24"/>
          <w:lang w:val="en-US"/>
        </w:rPr>
      </w:pPr>
      <w:r w:rsidRPr="004436B1">
        <w:rPr>
          <w:rFonts w:ascii="Times New Roman" w:hAnsi="Times New Roman" w:cs="Times New Roman"/>
          <w:sz w:val="24"/>
          <w:szCs w:val="24"/>
          <w:lang w:val="en-US"/>
        </w:rPr>
        <w:t>Lehmann, D.J., Joseph, S., 2009. Biochar for Environmental Management: Science and Technology. Earthscan.</w:t>
      </w:r>
    </w:p>
    <w:p w:rsidR="00DD1A6E" w:rsidRPr="004436B1" w:rsidRDefault="00DD1A6E" w:rsidP="004436B1">
      <w:pPr>
        <w:pStyle w:val="Bibliography"/>
        <w:spacing w:line="360" w:lineRule="auto"/>
        <w:jc w:val="both"/>
        <w:rPr>
          <w:rFonts w:ascii="Times New Roman" w:hAnsi="Times New Roman" w:cs="Times New Roman"/>
          <w:sz w:val="24"/>
          <w:szCs w:val="24"/>
          <w:lang w:val="en-US"/>
        </w:rPr>
      </w:pPr>
      <w:r w:rsidRPr="004436B1">
        <w:rPr>
          <w:rFonts w:ascii="Times New Roman" w:hAnsi="Times New Roman" w:cs="Times New Roman"/>
          <w:sz w:val="24"/>
          <w:szCs w:val="24"/>
          <w:lang w:val="en-US"/>
        </w:rPr>
        <w:t>Lehmann, J., Joseph, S., 2015. Biochar for Environmental Management: Science, Technology and Implementation. Routledge.</w:t>
      </w:r>
    </w:p>
    <w:p w:rsidR="00DD1A6E" w:rsidRPr="004436B1" w:rsidRDefault="00DD1A6E" w:rsidP="004436B1">
      <w:pPr>
        <w:pStyle w:val="Bibliography"/>
        <w:spacing w:line="360" w:lineRule="auto"/>
        <w:jc w:val="both"/>
        <w:rPr>
          <w:rFonts w:ascii="Times New Roman" w:hAnsi="Times New Roman" w:cs="Times New Roman"/>
          <w:sz w:val="24"/>
          <w:szCs w:val="24"/>
          <w:lang w:val="en-US"/>
        </w:rPr>
      </w:pPr>
      <w:r w:rsidRPr="004436B1">
        <w:rPr>
          <w:rFonts w:ascii="Times New Roman" w:hAnsi="Times New Roman" w:cs="Times New Roman"/>
          <w:sz w:val="24"/>
          <w:szCs w:val="24"/>
          <w:lang w:val="en-US"/>
        </w:rPr>
        <w:t>Lei, Y., Xu, L., Wang, M., Sun, S., Yang, Y., Xu, C., 2024. Effects of Biochar Application on Tomato Yield and Fruit Quality: A Meta-Analysis. Sustainability 16, 6397. https://doi.org/10.3390/su16156397</w:t>
      </w:r>
    </w:p>
    <w:p w:rsidR="00DD1A6E" w:rsidRPr="004436B1" w:rsidRDefault="00DD1A6E" w:rsidP="004436B1">
      <w:pPr>
        <w:pStyle w:val="Bibliography"/>
        <w:spacing w:line="360" w:lineRule="auto"/>
        <w:jc w:val="both"/>
        <w:rPr>
          <w:rFonts w:ascii="Times New Roman" w:hAnsi="Times New Roman" w:cs="Times New Roman"/>
          <w:sz w:val="24"/>
          <w:szCs w:val="24"/>
          <w:lang w:val="en-US"/>
        </w:rPr>
      </w:pPr>
      <w:r w:rsidRPr="004436B1">
        <w:rPr>
          <w:rFonts w:ascii="Times New Roman" w:hAnsi="Times New Roman" w:cs="Times New Roman"/>
          <w:sz w:val="24"/>
          <w:szCs w:val="24"/>
          <w:lang w:val="en-US"/>
        </w:rPr>
        <w:t>Li, C., Xiong, Y., Qu, Z., Xu, X., Huang, Q., Huang, G., 2018. Impact of biochar addition on soil properties and water-fertilizer productivity of tomato in semi-arid region of Inner Mongolia, China. Geoderma 331, 100–108. https://doi.org/10.1016/j.geoderma.2018.06.014</w:t>
      </w:r>
    </w:p>
    <w:p w:rsidR="00DD1A6E" w:rsidRPr="004436B1" w:rsidRDefault="00DD1A6E" w:rsidP="004436B1">
      <w:pPr>
        <w:pStyle w:val="Bibliography"/>
        <w:spacing w:line="360" w:lineRule="auto"/>
        <w:jc w:val="both"/>
        <w:rPr>
          <w:rFonts w:ascii="Times New Roman" w:hAnsi="Times New Roman" w:cs="Times New Roman"/>
          <w:sz w:val="24"/>
          <w:szCs w:val="24"/>
          <w:lang w:val="en-US"/>
        </w:rPr>
      </w:pPr>
      <w:r w:rsidRPr="004436B1">
        <w:rPr>
          <w:rFonts w:ascii="Times New Roman" w:hAnsi="Times New Roman" w:cs="Times New Roman"/>
          <w:sz w:val="24"/>
          <w:szCs w:val="24"/>
          <w:lang w:val="en-US"/>
        </w:rPr>
        <w:t>Liu, X., Zhang, A., Ji, C., Joseph, S., Bian, R., Li, L., Pan, G., Paz-Ferreiro, J., 2013. Biochar’s effect on crop productivity and the dependence on experimental conditions—a meta-analysis of literature data. Plant Soil 373, 583–594. https://doi.org/10.1007/s11104-013-1806-x</w:t>
      </w:r>
    </w:p>
    <w:p w:rsidR="00DD1A6E" w:rsidRPr="004436B1" w:rsidRDefault="00DD1A6E" w:rsidP="004436B1">
      <w:pPr>
        <w:pStyle w:val="Bibliography"/>
        <w:spacing w:line="360" w:lineRule="auto"/>
        <w:jc w:val="both"/>
        <w:rPr>
          <w:rFonts w:ascii="Times New Roman" w:hAnsi="Times New Roman" w:cs="Times New Roman"/>
          <w:sz w:val="24"/>
          <w:szCs w:val="24"/>
          <w:lang w:val="en-US"/>
        </w:rPr>
      </w:pPr>
      <w:r w:rsidRPr="004436B1">
        <w:rPr>
          <w:rFonts w:ascii="Times New Roman" w:hAnsi="Times New Roman" w:cs="Times New Roman"/>
          <w:sz w:val="24"/>
          <w:szCs w:val="24"/>
          <w:lang w:val="en-US"/>
        </w:rPr>
        <w:lastRenderedPageBreak/>
        <w:t>Luan, J., Fu, Y., Tang, W., Yang, F., Li, X., Yu, Z., 2023. Impact of Interaction between Biochar and Soil Microorganisms on Growth of Chinese Cabbage by Increasing Soil Fertility. Applied Sciences 13, 12545. https://doi.org/10.3390/app132312545</w:t>
      </w:r>
    </w:p>
    <w:p w:rsidR="00DD1A6E" w:rsidRPr="004436B1" w:rsidRDefault="00DD1A6E" w:rsidP="004436B1">
      <w:pPr>
        <w:pStyle w:val="Bibliography"/>
        <w:spacing w:line="360" w:lineRule="auto"/>
        <w:jc w:val="both"/>
        <w:rPr>
          <w:rFonts w:ascii="Times New Roman" w:hAnsi="Times New Roman" w:cs="Times New Roman"/>
          <w:sz w:val="24"/>
          <w:szCs w:val="24"/>
        </w:rPr>
      </w:pPr>
      <w:r w:rsidRPr="004436B1">
        <w:rPr>
          <w:rFonts w:ascii="Times New Roman" w:hAnsi="Times New Roman" w:cs="Times New Roman"/>
          <w:sz w:val="24"/>
          <w:szCs w:val="24"/>
          <w:lang w:val="en-US"/>
        </w:rPr>
        <w:t xml:space="preserve">Luo, J., Ke, D., He, Q., 2021. Dietary Tomato Consumption and the Risk of Prostate Cancer: A Meta-Analysis. </w:t>
      </w:r>
      <w:r w:rsidRPr="004436B1">
        <w:rPr>
          <w:rFonts w:ascii="Times New Roman" w:hAnsi="Times New Roman" w:cs="Times New Roman"/>
          <w:sz w:val="24"/>
          <w:szCs w:val="24"/>
        </w:rPr>
        <w:t>Front Nutr 8, 625185. https://doi.org/10.3389/fnut.2021.625185</w:t>
      </w:r>
    </w:p>
    <w:p w:rsidR="003E3F68" w:rsidRPr="003E3F68" w:rsidRDefault="003E3F68" w:rsidP="003E3F68">
      <w:pPr>
        <w:pStyle w:val="Bibliography"/>
        <w:spacing w:line="360" w:lineRule="auto"/>
        <w:jc w:val="both"/>
        <w:rPr>
          <w:rFonts w:ascii="Times New Roman" w:hAnsi="Times New Roman" w:cs="Times New Roman"/>
          <w:sz w:val="24"/>
          <w:szCs w:val="24"/>
        </w:rPr>
      </w:pPr>
      <w:r w:rsidRPr="003E3F68">
        <w:rPr>
          <w:rFonts w:ascii="Times New Roman" w:hAnsi="Times New Roman" w:cs="Times New Roman"/>
          <w:sz w:val="24"/>
          <w:szCs w:val="24"/>
        </w:rPr>
        <w:t>Minagra, 1993. Agricultural Development Master Plan 1992-2015. Ministry of Agriculture Technical Report, Republic of Côte d'Ivoire. Final Report. 257 p.</w:t>
      </w:r>
    </w:p>
    <w:p w:rsidR="003E3F68" w:rsidRDefault="003E3F68" w:rsidP="003E3F68">
      <w:pPr>
        <w:pStyle w:val="Bibliography"/>
        <w:spacing w:line="360" w:lineRule="auto"/>
        <w:jc w:val="both"/>
        <w:rPr>
          <w:rFonts w:ascii="Times New Roman" w:hAnsi="Times New Roman" w:cs="Times New Roman"/>
          <w:sz w:val="24"/>
          <w:szCs w:val="24"/>
        </w:rPr>
      </w:pPr>
      <w:r w:rsidRPr="003E3F68">
        <w:rPr>
          <w:rFonts w:ascii="Times New Roman" w:hAnsi="Times New Roman" w:cs="Times New Roman"/>
          <w:sz w:val="24"/>
          <w:szCs w:val="24"/>
        </w:rPr>
        <w:t>Nijimbere, S., Kaboneka, S., Ndihokubwayo, S., Irakoze, W., Ndikumana, J., 2021. Physico-chemical characterization of soils of a Mumirwa farm in Rumonge commune (Burundi).</w:t>
      </w:r>
    </w:p>
    <w:p w:rsidR="00DD1A6E" w:rsidRPr="004436B1" w:rsidRDefault="00DD1A6E" w:rsidP="003E3F68">
      <w:pPr>
        <w:pStyle w:val="Bibliography"/>
        <w:spacing w:line="360" w:lineRule="auto"/>
        <w:jc w:val="both"/>
        <w:rPr>
          <w:rFonts w:ascii="Times New Roman" w:hAnsi="Times New Roman" w:cs="Times New Roman"/>
          <w:sz w:val="24"/>
          <w:szCs w:val="24"/>
          <w:lang w:val="en-US"/>
        </w:rPr>
      </w:pPr>
      <w:r w:rsidRPr="004436B1">
        <w:rPr>
          <w:rFonts w:ascii="Times New Roman" w:hAnsi="Times New Roman" w:cs="Times New Roman"/>
          <w:sz w:val="24"/>
          <w:szCs w:val="24"/>
        </w:rPr>
        <w:t xml:space="preserve">Obadi, A., Alharbi, A., Alomran, A., Alghamdi, A.G., Louki, I., Alkhasha, A., 2023. </w:t>
      </w:r>
      <w:r w:rsidRPr="004436B1">
        <w:rPr>
          <w:rFonts w:ascii="Times New Roman" w:hAnsi="Times New Roman" w:cs="Times New Roman"/>
          <w:sz w:val="24"/>
          <w:szCs w:val="24"/>
          <w:lang w:val="en-US"/>
        </w:rPr>
        <w:t>Effect of Biochar Application on Morpho-Physiological Traits, Yield, and Water Use Efficiency of Tomato Crop under Water Quality and Drought Stress. Plants 12, 2355. https://doi.org/10.3390/plants12122355</w:t>
      </w:r>
    </w:p>
    <w:p w:rsidR="00DD1A6E" w:rsidRPr="004436B1" w:rsidRDefault="00DD1A6E" w:rsidP="004436B1">
      <w:pPr>
        <w:pStyle w:val="Bibliography"/>
        <w:spacing w:line="360" w:lineRule="auto"/>
        <w:jc w:val="both"/>
        <w:rPr>
          <w:rFonts w:ascii="Times New Roman" w:hAnsi="Times New Roman" w:cs="Times New Roman"/>
          <w:sz w:val="24"/>
          <w:szCs w:val="24"/>
          <w:lang w:val="en-US"/>
        </w:rPr>
      </w:pPr>
      <w:r w:rsidRPr="004436B1">
        <w:rPr>
          <w:rFonts w:ascii="Times New Roman" w:hAnsi="Times New Roman" w:cs="Times New Roman"/>
          <w:sz w:val="24"/>
          <w:szCs w:val="24"/>
          <w:lang w:val="en-US"/>
        </w:rPr>
        <w:t>Olsen, S.B., 1952. Measurement of Surface Phosphate on Hydroxylapatite and Phosphate Rock with Radiophosphorus. J. Phys. Chem. 56, 630–632. https://doi.org/10.1021/j150497a016</w:t>
      </w:r>
    </w:p>
    <w:p w:rsidR="00DD1A6E" w:rsidRPr="004436B1" w:rsidRDefault="00DD1A6E" w:rsidP="004436B1">
      <w:pPr>
        <w:pStyle w:val="Bibliography"/>
        <w:spacing w:line="360" w:lineRule="auto"/>
        <w:jc w:val="both"/>
        <w:rPr>
          <w:rFonts w:ascii="Times New Roman" w:hAnsi="Times New Roman" w:cs="Times New Roman"/>
          <w:sz w:val="24"/>
          <w:szCs w:val="24"/>
          <w:lang w:val="en-US"/>
        </w:rPr>
      </w:pPr>
      <w:r w:rsidRPr="004436B1">
        <w:rPr>
          <w:rFonts w:ascii="Times New Roman" w:hAnsi="Times New Roman" w:cs="Times New Roman"/>
          <w:sz w:val="24"/>
          <w:szCs w:val="24"/>
          <w:lang w:val="en-US"/>
        </w:rPr>
        <w:t>Osujieke, D., Nathaniel, O., Pedro Ezomon, I., Ekewa, M., Angyu, M., 2018. Characterization and Classification of Soils of Jalingo Metropolis, North-east, Nigeria. Nigerian Journal of Soil Science. https://doi.org/10.36265/njss.2018.280209</w:t>
      </w:r>
    </w:p>
    <w:p w:rsidR="00DD1A6E" w:rsidRPr="004436B1" w:rsidRDefault="00DD1A6E" w:rsidP="004436B1">
      <w:pPr>
        <w:pStyle w:val="Bibliography"/>
        <w:spacing w:line="360" w:lineRule="auto"/>
        <w:jc w:val="both"/>
        <w:rPr>
          <w:rFonts w:ascii="Times New Roman" w:hAnsi="Times New Roman" w:cs="Times New Roman"/>
          <w:sz w:val="24"/>
          <w:szCs w:val="24"/>
        </w:rPr>
      </w:pPr>
      <w:r w:rsidRPr="004436B1">
        <w:rPr>
          <w:rFonts w:ascii="Times New Roman" w:hAnsi="Times New Roman" w:cs="Times New Roman"/>
          <w:sz w:val="24"/>
          <w:szCs w:val="24"/>
          <w:lang w:val="en-US"/>
        </w:rPr>
        <w:t xml:space="preserve">Pansu, M., Gautheyrou, J., Aventurier, A., Feller, C., Bottner, P., 2003. </w:t>
      </w:r>
      <w:r w:rsidRPr="004436B1">
        <w:rPr>
          <w:rFonts w:ascii="Times New Roman" w:hAnsi="Times New Roman" w:cs="Times New Roman"/>
          <w:sz w:val="24"/>
          <w:szCs w:val="24"/>
        </w:rPr>
        <w:t>L’analyse du sol : minéralogique, organique et minérale.</w:t>
      </w:r>
    </w:p>
    <w:p w:rsidR="00DD1A6E" w:rsidRPr="004436B1" w:rsidRDefault="00DD1A6E" w:rsidP="004436B1">
      <w:pPr>
        <w:pStyle w:val="Bibliography"/>
        <w:spacing w:line="360" w:lineRule="auto"/>
        <w:jc w:val="both"/>
        <w:rPr>
          <w:rFonts w:ascii="Times New Roman" w:hAnsi="Times New Roman" w:cs="Times New Roman"/>
          <w:sz w:val="24"/>
          <w:szCs w:val="24"/>
          <w:lang w:val="en-US"/>
        </w:rPr>
      </w:pPr>
      <w:r w:rsidRPr="004436B1">
        <w:rPr>
          <w:rFonts w:ascii="Times New Roman" w:hAnsi="Times New Roman" w:cs="Times New Roman"/>
          <w:sz w:val="24"/>
          <w:szCs w:val="24"/>
        </w:rPr>
        <w:t xml:space="preserve">Ping’an Zhang, M.L., 2024. </w:t>
      </w:r>
      <w:r w:rsidRPr="004436B1">
        <w:rPr>
          <w:rFonts w:ascii="Times New Roman" w:hAnsi="Times New Roman" w:cs="Times New Roman"/>
          <w:sz w:val="24"/>
          <w:szCs w:val="24"/>
          <w:lang w:val="en-US"/>
        </w:rPr>
        <w:t>Dynamic regulation of the irrigation–nitrogen–biochar nexus for the synergy of yield, quality, carbon emission and resource use efficiency in tomato. Journal of Integrative Agriculture 23, 680–697. https://doi.org/10.1016/j.jia.2023.06.006</w:t>
      </w:r>
    </w:p>
    <w:p w:rsidR="00DD1A6E" w:rsidRPr="004436B1" w:rsidRDefault="00DD1A6E" w:rsidP="004436B1">
      <w:pPr>
        <w:pStyle w:val="Bibliography"/>
        <w:spacing w:line="360" w:lineRule="auto"/>
        <w:jc w:val="both"/>
        <w:rPr>
          <w:rFonts w:ascii="Times New Roman" w:hAnsi="Times New Roman" w:cs="Times New Roman"/>
          <w:sz w:val="24"/>
          <w:szCs w:val="24"/>
          <w:lang w:val="en-US"/>
        </w:rPr>
      </w:pPr>
      <w:r w:rsidRPr="004436B1">
        <w:rPr>
          <w:rFonts w:ascii="Times New Roman" w:hAnsi="Times New Roman" w:cs="Times New Roman"/>
          <w:sz w:val="24"/>
          <w:szCs w:val="24"/>
          <w:lang w:val="en-US"/>
        </w:rPr>
        <w:t>Purakayastha, T.J., Das, K.C., Gaskin, J., Harris, K., Smith, J.L., Kumari, S., 2016. Effect of pyrolysis temperatures on stability and priming effects of C3 and C4 biochars applied to two different soils. Soil and Tillage Research 155, 107–115. https://doi.org/10.1016/j.still.2015.07.011</w:t>
      </w:r>
    </w:p>
    <w:p w:rsidR="00DD1A6E" w:rsidRPr="004436B1" w:rsidRDefault="00DD1A6E" w:rsidP="004436B1">
      <w:pPr>
        <w:pStyle w:val="Bibliography"/>
        <w:spacing w:line="360" w:lineRule="auto"/>
        <w:jc w:val="both"/>
        <w:rPr>
          <w:rFonts w:ascii="Times New Roman" w:hAnsi="Times New Roman" w:cs="Times New Roman"/>
          <w:sz w:val="24"/>
          <w:szCs w:val="24"/>
        </w:rPr>
      </w:pPr>
      <w:r w:rsidRPr="004436B1">
        <w:rPr>
          <w:rFonts w:ascii="Times New Roman" w:hAnsi="Times New Roman" w:cs="Times New Roman"/>
          <w:sz w:val="24"/>
          <w:szCs w:val="24"/>
          <w:lang w:val="en-US"/>
        </w:rPr>
        <w:t xml:space="preserve">Rattanavipanon, W., Nithiphongwarakul, C., Sirisuwansith, P., Chaiyasothi, T., Thakkinstian, A., Nathisuwan, S., Pathomwichaiwat, T., 2021. Effect of tomato, lycopene and related products on blood pressure: A systematic review and network meta-analysis. </w:t>
      </w:r>
      <w:r w:rsidRPr="004436B1">
        <w:rPr>
          <w:rFonts w:ascii="Times New Roman" w:hAnsi="Times New Roman" w:cs="Times New Roman"/>
          <w:sz w:val="24"/>
          <w:szCs w:val="24"/>
        </w:rPr>
        <w:t>Phytomedicine 88, 153512. https://doi.org/10.1016/j.phymed.2021.153512</w:t>
      </w:r>
    </w:p>
    <w:p w:rsidR="00DD1A6E" w:rsidRPr="004436B1" w:rsidRDefault="00DD1A6E" w:rsidP="004436B1">
      <w:pPr>
        <w:pStyle w:val="Bibliography"/>
        <w:spacing w:line="360" w:lineRule="auto"/>
        <w:jc w:val="both"/>
        <w:rPr>
          <w:rFonts w:ascii="Times New Roman" w:hAnsi="Times New Roman" w:cs="Times New Roman"/>
          <w:sz w:val="24"/>
          <w:szCs w:val="24"/>
          <w:lang w:val="en-US"/>
        </w:rPr>
      </w:pPr>
      <w:r w:rsidRPr="004436B1">
        <w:rPr>
          <w:rFonts w:ascii="Times New Roman" w:hAnsi="Times New Roman" w:cs="Times New Roman"/>
          <w:sz w:val="24"/>
          <w:szCs w:val="24"/>
        </w:rPr>
        <w:lastRenderedPageBreak/>
        <w:t xml:space="preserve">Rosa, D., Petruccelli, V., Iacobbi, M.C., Brasili, E., Badiali, C., Pasqua, G., Di Palma, L., 2024. </w:t>
      </w:r>
      <w:r w:rsidRPr="004436B1">
        <w:rPr>
          <w:rFonts w:ascii="Times New Roman" w:hAnsi="Times New Roman" w:cs="Times New Roman"/>
          <w:sz w:val="24"/>
          <w:szCs w:val="24"/>
          <w:lang w:val="en-US"/>
        </w:rPr>
        <w:t>Functionalized Biochar Produced from Licorice Processing Waste for Agricultural Use as a Slow-Release Source of N, P, and K Nutrients: Kinetic Study and Application on Tomato Plants. https://doi.org/10.2139/ssrn.4715650</w:t>
      </w:r>
    </w:p>
    <w:p w:rsidR="00DD1A6E" w:rsidRPr="004436B1" w:rsidRDefault="00DD1A6E" w:rsidP="004436B1">
      <w:pPr>
        <w:pStyle w:val="Bibliography"/>
        <w:spacing w:line="360" w:lineRule="auto"/>
        <w:jc w:val="both"/>
        <w:rPr>
          <w:rFonts w:ascii="Times New Roman" w:hAnsi="Times New Roman" w:cs="Times New Roman"/>
          <w:sz w:val="24"/>
          <w:szCs w:val="24"/>
          <w:lang w:val="en-US"/>
        </w:rPr>
      </w:pPr>
      <w:r w:rsidRPr="004436B1">
        <w:rPr>
          <w:rFonts w:ascii="Times New Roman" w:hAnsi="Times New Roman" w:cs="Times New Roman"/>
          <w:sz w:val="24"/>
          <w:szCs w:val="24"/>
          <w:lang w:val="en-US"/>
        </w:rPr>
        <w:t>Samui, I., Skalicky, M., Sarkar, S., Brahmachari, K., Sau, S., Ray, K., Hossain, A., Ghosh, A., Nanda, M.K., Bell, R.W., Mainuddin, M., Brestic, M., Liu, L., Saneoka, H., Raza, M.A., Erman, M., EL Sabagh, A., 2020. Yield Response, Nutritional Quality and Water Productivity of Tomato (Solanum lycopersicum L.) are Influenced by Drip Irrigation and Straw Mulch in the Coastal Saline Ecosystem of Ganges Delta, India. Sustainability 12, 6779. https://doi.org/10.3390/su12176779</w:t>
      </w:r>
    </w:p>
    <w:p w:rsidR="00DD1A6E" w:rsidRPr="004436B1" w:rsidRDefault="00DD1A6E" w:rsidP="004436B1">
      <w:pPr>
        <w:pStyle w:val="Bibliography"/>
        <w:spacing w:line="360" w:lineRule="auto"/>
        <w:jc w:val="both"/>
        <w:rPr>
          <w:rFonts w:ascii="Times New Roman" w:hAnsi="Times New Roman" w:cs="Times New Roman"/>
          <w:sz w:val="24"/>
          <w:szCs w:val="24"/>
          <w:lang w:val="en-US"/>
        </w:rPr>
      </w:pPr>
      <w:r w:rsidRPr="004436B1">
        <w:rPr>
          <w:rFonts w:ascii="Times New Roman" w:hAnsi="Times New Roman" w:cs="Times New Roman"/>
          <w:sz w:val="24"/>
          <w:szCs w:val="24"/>
          <w:lang w:val="en-US"/>
        </w:rPr>
        <w:t xml:space="preserve">Sani, Md.N.H., Hasan, M., Uddain, J., Subramaniam, S., 2020. Impact of application of </w:t>
      </w:r>
      <w:r w:rsidRPr="004436B1">
        <w:rPr>
          <w:rFonts w:ascii="Times New Roman" w:hAnsi="Times New Roman" w:cs="Times New Roman"/>
          <w:i/>
          <w:iCs/>
          <w:sz w:val="24"/>
          <w:szCs w:val="24"/>
          <w:lang w:val="en-US"/>
        </w:rPr>
        <w:t>Trichoderma</w:t>
      </w:r>
      <w:r w:rsidRPr="004436B1">
        <w:rPr>
          <w:rFonts w:ascii="Times New Roman" w:hAnsi="Times New Roman" w:cs="Times New Roman"/>
          <w:sz w:val="24"/>
          <w:szCs w:val="24"/>
          <w:lang w:val="en-US"/>
        </w:rPr>
        <w:t xml:space="preserve"> and biochar on growth, productivity and nutritional quality of tomato under reduced N-P-K fertilization. Annals of Agricultural Sciences 65, 107–115. https://doi.org/10.1016/j.aoas.2020.06.003</w:t>
      </w:r>
    </w:p>
    <w:p w:rsidR="00DD1A6E" w:rsidRPr="004436B1" w:rsidRDefault="00DD1A6E" w:rsidP="004436B1">
      <w:pPr>
        <w:pStyle w:val="Bibliography"/>
        <w:spacing w:line="360" w:lineRule="auto"/>
        <w:jc w:val="both"/>
        <w:rPr>
          <w:rFonts w:ascii="Times New Roman" w:hAnsi="Times New Roman" w:cs="Times New Roman"/>
          <w:sz w:val="24"/>
          <w:szCs w:val="24"/>
          <w:lang w:val="en-US"/>
        </w:rPr>
      </w:pPr>
      <w:r w:rsidRPr="004436B1">
        <w:rPr>
          <w:rFonts w:ascii="Times New Roman" w:hAnsi="Times New Roman" w:cs="Times New Roman"/>
          <w:sz w:val="24"/>
          <w:szCs w:val="24"/>
          <w:lang w:val="en-US"/>
        </w:rPr>
        <w:t>Shapiro, S.S., Wilk, M.B., Chen, H.J., 1968. A Comparative Study of Various Tests for Normality. Journal of the American Statistical Association 63, 1343–1372. https://doi.org/10.1080/01621459.1968.10480932</w:t>
      </w:r>
    </w:p>
    <w:p w:rsidR="00DD1A6E" w:rsidRPr="004436B1" w:rsidRDefault="00DD1A6E" w:rsidP="004436B1">
      <w:pPr>
        <w:pStyle w:val="Bibliography"/>
        <w:spacing w:line="360" w:lineRule="auto"/>
        <w:jc w:val="both"/>
        <w:rPr>
          <w:rFonts w:ascii="Times New Roman" w:hAnsi="Times New Roman" w:cs="Times New Roman"/>
          <w:sz w:val="24"/>
          <w:szCs w:val="24"/>
          <w:lang w:val="en-US"/>
        </w:rPr>
      </w:pPr>
      <w:r w:rsidRPr="004436B1">
        <w:rPr>
          <w:rFonts w:ascii="Times New Roman" w:hAnsi="Times New Roman" w:cs="Times New Roman"/>
          <w:sz w:val="24"/>
          <w:szCs w:val="24"/>
          <w:lang w:val="en-US"/>
        </w:rPr>
        <w:t>Spokas, K.A., Cantrell, K.B., Novak, J.M., Archer, D.W., Ippolito, J.A., Collins, H.P., Boateng, A.A., Lima, I.M., Lamb, M.C., McAloon, A.J., Lentz, R.D., Nichols, K.A., 2012. Biochar: A Synthesis of Its Agronomic Impact beyond Carbon Sequestration. Journal of Environmental Quality 41, 973–989. https://doi.org/10.2134/jeq2011.0069</w:t>
      </w:r>
    </w:p>
    <w:p w:rsidR="00DD1A6E" w:rsidRPr="004436B1" w:rsidRDefault="00DD1A6E" w:rsidP="004436B1">
      <w:pPr>
        <w:pStyle w:val="Bibliography"/>
        <w:spacing w:line="360" w:lineRule="auto"/>
        <w:jc w:val="both"/>
        <w:rPr>
          <w:rFonts w:ascii="Times New Roman" w:hAnsi="Times New Roman" w:cs="Times New Roman"/>
          <w:sz w:val="24"/>
          <w:szCs w:val="24"/>
          <w:lang w:val="en-US"/>
        </w:rPr>
      </w:pPr>
      <w:r w:rsidRPr="004436B1">
        <w:rPr>
          <w:rFonts w:ascii="Times New Roman" w:hAnsi="Times New Roman" w:cs="Times New Roman"/>
          <w:sz w:val="24"/>
          <w:szCs w:val="24"/>
          <w:lang w:val="en-US"/>
        </w:rPr>
        <w:t>Staff, S.S., 1998. Keys to Soil Taxonomy, United States Department of Agriculture. Natural Resources Conservation Service, Washington, DC.</w:t>
      </w:r>
    </w:p>
    <w:p w:rsidR="00DD1A6E" w:rsidRPr="004436B1" w:rsidRDefault="00DD1A6E" w:rsidP="004436B1">
      <w:pPr>
        <w:pStyle w:val="Bibliography"/>
        <w:spacing w:line="360" w:lineRule="auto"/>
        <w:jc w:val="both"/>
        <w:rPr>
          <w:rFonts w:ascii="Times New Roman" w:hAnsi="Times New Roman" w:cs="Times New Roman"/>
          <w:sz w:val="24"/>
          <w:szCs w:val="24"/>
          <w:lang w:val="en-US"/>
        </w:rPr>
      </w:pPr>
      <w:r w:rsidRPr="004436B1">
        <w:rPr>
          <w:rFonts w:ascii="Times New Roman" w:hAnsi="Times New Roman" w:cs="Times New Roman"/>
          <w:sz w:val="24"/>
          <w:szCs w:val="24"/>
          <w:lang w:val="en-US"/>
        </w:rPr>
        <w:t>Stellacci, A.M., Castellini, M., Diacono, M., Rossi, R., Gattullo, C.E., 2021. Assessment of Soil Quality under Different Soil Management Strategies: Combined Use of Statistical Approaches to Select the Most Informative Soil Physico-Chemical Indicators. Applied Sciences 11, 5099. https://doi.org/10.3390/app11115099</w:t>
      </w:r>
    </w:p>
    <w:p w:rsidR="00DD1A6E" w:rsidRPr="004436B1" w:rsidRDefault="00DD1A6E" w:rsidP="004436B1">
      <w:pPr>
        <w:pStyle w:val="Bibliography"/>
        <w:spacing w:line="360" w:lineRule="auto"/>
        <w:jc w:val="both"/>
        <w:rPr>
          <w:rFonts w:ascii="Times New Roman" w:hAnsi="Times New Roman" w:cs="Times New Roman"/>
          <w:sz w:val="24"/>
          <w:szCs w:val="24"/>
          <w:lang w:val="en-US"/>
        </w:rPr>
      </w:pPr>
      <w:r w:rsidRPr="004436B1">
        <w:rPr>
          <w:rFonts w:ascii="Times New Roman" w:hAnsi="Times New Roman" w:cs="Times New Roman"/>
          <w:sz w:val="24"/>
          <w:szCs w:val="24"/>
          <w:lang w:val="en-US"/>
        </w:rPr>
        <w:t>Sys, C., Van Ranst, E., Debaveye, I.J., 1991. Land evaluation, part 1: Principles in land evaluation and crop production calculation. General Administration For Development Cooperation.</w:t>
      </w:r>
    </w:p>
    <w:p w:rsidR="00DD1A6E" w:rsidRPr="004436B1" w:rsidRDefault="003E3F68" w:rsidP="004436B1">
      <w:pPr>
        <w:pStyle w:val="Bibliography"/>
        <w:spacing w:line="360" w:lineRule="auto"/>
        <w:jc w:val="both"/>
        <w:rPr>
          <w:rFonts w:ascii="Times New Roman" w:hAnsi="Times New Roman" w:cs="Times New Roman"/>
          <w:sz w:val="24"/>
          <w:szCs w:val="24"/>
        </w:rPr>
      </w:pPr>
      <w:r w:rsidRPr="003E3F68">
        <w:rPr>
          <w:rFonts w:ascii="Times New Roman" w:hAnsi="Times New Roman" w:cs="Times New Roman"/>
          <w:sz w:val="24"/>
          <w:szCs w:val="24"/>
          <w:lang w:val="en-US"/>
        </w:rPr>
        <w:t>Tahirou, S., Zerbo, P., Ouattara, S., Ado, M.N., 2022. Characterization of the physicochemical parameters of the soil in the rice-growing area of ​​Saga (Niamey) in the Niger River valley. Int. J. Bio. Chem. Sci 16, 842–854. https://doi.org/10.4314/ijbcs.v16i2.26</w:t>
      </w:r>
      <w:r w:rsidRPr="003E3F68">
        <w:rPr>
          <w:rFonts w:ascii="Times New Roman" w:hAnsi="Times New Roman" w:cs="Times New Roman"/>
          <w:sz w:val="24"/>
          <w:szCs w:val="24"/>
        </w:rPr>
        <w:t xml:space="preserve">Tienebo, E.-O., 2020. INTERACTIONS </w:t>
      </w:r>
      <w:r w:rsidRPr="003E3F68">
        <w:rPr>
          <w:rFonts w:ascii="Times New Roman" w:hAnsi="Times New Roman" w:cs="Times New Roman"/>
          <w:sz w:val="24"/>
          <w:szCs w:val="24"/>
        </w:rPr>
        <w:lastRenderedPageBreak/>
        <w:t>BETWEEN PLANT, SYMBIOTIC RHIZOBACTERIA AND/OR ARBUSCULAR MYCORRHIZAL FUNGUS: APPLICATIONS FOR THE MANAGEMENT OF BIOTIC OR ABIOTIC STRESS IN MAIZE, TOMATO AND RUBBER TREE</w:t>
      </w:r>
      <w:r w:rsidR="00DD1A6E" w:rsidRPr="004436B1">
        <w:rPr>
          <w:rFonts w:ascii="Times New Roman" w:hAnsi="Times New Roman" w:cs="Times New Roman"/>
          <w:sz w:val="24"/>
          <w:szCs w:val="24"/>
        </w:rPr>
        <w:t>.</w:t>
      </w:r>
    </w:p>
    <w:p w:rsidR="00DD1A6E" w:rsidRPr="004436B1" w:rsidRDefault="00DD1A6E" w:rsidP="004436B1">
      <w:pPr>
        <w:pStyle w:val="Bibliography"/>
        <w:spacing w:line="360" w:lineRule="auto"/>
        <w:jc w:val="both"/>
        <w:rPr>
          <w:rFonts w:ascii="Times New Roman" w:hAnsi="Times New Roman" w:cs="Times New Roman"/>
          <w:sz w:val="24"/>
          <w:szCs w:val="24"/>
          <w:lang w:val="en-US"/>
        </w:rPr>
      </w:pPr>
      <w:r w:rsidRPr="004436B1">
        <w:rPr>
          <w:rFonts w:ascii="Times New Roman" w:hAnsi="Times New Roman" w:cs="Times New Roman"/>
          <w:sz w:val="24"/>
          <w:szCs w:val="24"/>
          <w:lang w:val="en-US"/>
        </w:rPr>
        <w:t>Uzoma, K.C., Inoue, M., Andry, H., Fujimaki, H., Zahoor, A., Nishihara, E., 2011. Effect of cow manure biochar on maize productivity under sandy soil condition. Soil Use and Management 27, 205–212. https://doi.org/10.1111/j.1475-2743.2011.00340.x</w:t>
      </w:r>
    </w:p>
    <w:p w:rsidR="00DD1A6E" w:rsidRPr="004436B1" w:rsidRDefault="00DD1A6E" w:rsidP="004436B1">
      <w:pPr>
        <w:pStyle w:val="Bibliography"/>
        <w:spacing w:line="360" w:lineRule="auto"/>
        <w:jc w:val="both"/>
        <w:rPr>
          <w:rFonts w:ascii="Times New Roman" w:hAnsi="Times New Roman" w:cs="Times New Roman"/>
          <w:sz w:val="24"/>
          <w:szCs w:val="24"/>
          <w:lang w:val="en-US"/>
        </w:rPr>
      </w:pPr>
      <w:r w:rsidRPr="004436B1">
        <w:rPr>
          <w:rFonts w:ascii="Times New Roman" w:hAnsi="Times New Roman" w:cs="Times New Roman"/>
          <w:sz w:val="24"/>
          <w:szCs w:val="24"/>
          <w:lang w:val="en-US"/>
        </w:rPr>
        <w:t>Van Zwieten, L., Kimber, S., Morris, S., Chan, K.Y., Downie, A., Rust, J., Joseph, S., Cowie, A., 2010. Effects of biochar from slow pyrolysis of papermill waste on agronomic performance and soil fertility. Plant Soil 327, 235–246. https://doi.org/10.1007/s11104-009-0050-x</w:t>
      </w:r>
    </w:p>
    <w:p w:rsidR="00DD1A6E" w:rsidRPr="004436B1" w:rsidRDefault="00DD1A6E" w:rsidP="004436B1">
      <w:pPr>
        <w:pStyle w:val="Bibliography"/>
        <w:spacing w:line="360" w:lineRule="auto"/>
        <w:jc w:val="both"/>
        <w:rPr>
          <w:rFonts w:ascii="Times New Roman" w:hAnsi="Times New Roman" w:cs="Times New Roman"/>
          <w:sz w:val="24"/>
          <w:szCs w:val="24"/>
          <w:lang w:val="en-US"/>
        </w:rPr>
      </w:pPr>
      <w:r w:rsidRPr="004436B1">
        <w:rPr>
          <w:rFonts w:ascii="Times New Roman" w:hAnsi="Times New Roman" w:cs="Times New Roman"/>
          <w:sz w:val="24"/>
          <w:szCs w:val="24"/>
          <w:lang w:val="en-US"/>
        </w:rPr>
        <w:t>Velli, P., Manolikaki, I., Diamadopoulos, E., 2021. Effect of biochar produced from sewage sludge on tomato (Solanum lycopersicum L.) growth, soil chemical properties and heavy metal concentrations. Journal of Environmental Management 297, 113325. https://doi.org/10.1016/j.jenvman.2021.113325</w:t>
      </w:r>
    </w:p>
    <w:p w:rsidR="00DD1A6E" w:rsidRPr="004436B1" w:rsidRDefault="00DD1A6E" w:rsidP="004436B1">
      <w:pPr>
        <w:pStyle w:val="Bibliography"/>
        <w:spacing w:line="360" w:lineRule="auto"/>
        <w:jc w:val="both"/>
        <w:rPr>
          <w:rFonts w:ascii="Times New Roman" w:hAnsi="Times New Roman" w:cs="Times New Roman"/>
          <w:sz w:val="24"/>
          <w:szCs w:val="24"/>
          <w:lang w:val="en-US"/>
        </w:rPr>
      </w:pPr>
      <w:r w:rsidRPr="004436B1">
        <w:rPr>
          <w:rFonts w:ascii="Times New Roman" w:hAnsi="Times New Roman" w:cs="Times New Roman"/>
          <w:sz w:val="24"/>
          <w:szCs w:val="24"/>
          <w:lang w:val="en-US"/>
        </w:rPr>
        <w:t>Walkley et Black, P., 1934. Walkley-Black Method Soil Organic Matter Application and Principle.</w:t>
      </w:r>
    </w:p>
    <w:p w:rsidR="00DD1A6E" w:rsidRPr="004436B1" w:rsidRDefault="00DD1A6E" w:rsidP="004436B1">
      <w:pPr>
        <w:pStyle w:val="Bibliography"/>
        <w:spacing w:line="360" w:lineRule="auto"/>
        <w:jc w:val="both"/>
        <w:rPr>
          <w:rFonts w:ascii="Times New Roman" w:hAnsi="Times New Roman" w:cs="Times New Roman"/>
          <w:sz w:val="24"/>
          <w:szCs w:val="24"/>
          <w:lang w:val="en-US"/>
        </w:rPr>
      </w:pPr>
      <w:r w:rsidRPr="004436B1">
        <w:rPr>
          <w:rFonts w:ascii="Times New Roman" w:hAnsi="Times New Roman" w:cs="Times New Roman"/>
          <w:sz w:val="24"/>
          <w:szCs w:val="24"/>
          <w:lang w:val="en-US"/>
        </w:rPr>
        <w:t>Wu, Z., Fan, Y., Qiu, Y., Hao, X., Li, S., Kang, S., 2022. Response of yield and quality of greenhouse tomatoes to water and salt stresses and biochar addition in Northwest China. Agricultural Water Management 270, 107736. https://doi.org/10.1016/j.agwat.2022.107736</w:t>
      </w:r>
    </w:p>
    <w:p w:rsidR="00DD1A6E" w:rsidRPr="004436B1" w:rsidRDefault="00DD1A6E" w:rsidP="004436B1">
      <w:pPr>
        <w:pStyle w:val="Bibliography"/>
        <w:spacing w:line="360" w:lineRule="auto"/>
        <w:jc w:val="both"/>
        <w:rPr>
          <w:rFonts w:ascii="Times New Roman" w:hAnsi="Times New Roman" w:cs="Times New Roman"/>
          <w:sz w:val="24"/>
          <w:szCs w:val="24"/>
          <w:lang w:val="en-US"/>
        </w:rPr>
      </w:pPr>
      <w:r w:rsidRPr="004436B1">
        <w:rPr>
          <w:rFonts w:ascii="Times New Roman" w:hAnsi="Times New Roman" w:cs="Times New Roman"/>
          <w:sz w:val="24"/>
          <w:szCs w:val="24"/>
          <w:lang w:val="en-US"/>
        </w:rPr>
        <w:t>Wu, Z., Zhang, X., Dong, Y., Li, B., Xiong, Z., 2019. Biochar amendment reduced greenhouse gas intensities in the rice-wheat rotation system: six-year field observation and meta-analysis. Agricultural and Forest Meteorology 278, 107625. https://doi.org/10.1016/j.agrformet.2019.107625</w:t>
      </w:r>
    </w:p>
    <w:p w:rsidR="00DD1A6E" w:rsidRPr="004436B1" w:rsidRDefault="00DD1A6E" w:rsidP="004436B1">
      <w:pPr>
        <w:pStyle w:val="Bibliography"/>
        <w:spacing w:line="360" w:lineRule="auto"/>
        <w:jc w:val="both"/>
        <w:rPr>
          <w:rFonts w:ascii="Times New Roman" w:hAnsi="Times New Roman" w:cs="Times New Roman"/>
          <w:sz w:val="24"/>
          <w:szCs w:val="24"/>
          <w:lang w:val="en-US"/>
        </w:rPr>
      </w:pPr>
      <w:r w:rsidRPr="004436B1">
        <w:rPr>
          <w:rFonts w:ascii="Times New Roman" w:hAnsi="Times New Roman" w:cs="Times New Roman"/>
          <w:sz w:val="24"/>
          <w:szCs w:val="24"/>
          <w:lang w:val="en-US"/>
        </w:rPr>
        <w:t>Zhang, C., Li, X., Yan, H., Ullah, I., Zuo, Z., Li, L., Yu, J., 2020. Effects of irrigation quantity and biochar on soil physical properties, growth characteristics, yield and quality of greenhouse tomato. Agricultural Water Management 241, 106263. https://doi.org/10.1016/j.agwat.2020.106263</w:t>
      </w:r>
    </w:p>
    <w:p w:rsidR="00DD1A6E" w:rsidRPr="004436B1" w:rsidRDefault="00DD1A6E" w:rsidP="004436B1">
      <w:pPr>
        <w:pStyle w:val="Bibliography"/>
        <w:spacing w:line="360" w:lineRule="auto"/>
        <w:jc w:val="both"/>
        <w:rPr>
          <w:rFonts w:ascii="Times New Roman" w:hAnsi="Times New Roman" w:cs="Times New Roman"/>
          <w:sz w:val="24"/>
          <w:szCs w:val="24"/>
        </w:rPr>
      </w:pPr>
      <w:r w:rsidRPr="004436B1">
        <w:rPr>
          <w:rFonts w:ascii="Times New Roman" w:hAnsi="Times New Roman" w:cs="Times New Roman"/>
          <w:sz w:val="24"/>
          <w:szCs w:val="24"/>
          <w:lang w:val="en-US"/>
        </w:rPr>
        <w:t xml:space="preserve">Zhang, Y., Wang, J., Feng, Y., 2021. The effects of biochar addition on soil physicochemical properties: A review. </w:t>
      </w:r>
      <w:r w:rsidRPr="004436B1">
        <w:rPr>
          <w:rFonts w:ascii="Times New Roman" w:hAnsi="Times New Roman" w:cs="Times New Roman"/>
          <w:sz w:val="24"/>
          <w:szCs w:val="24"/>
        </w:rPr>
        <w:t>CATENA 202, 105284. https://doi.org/10.1016/j.catena.2021.105284</w:t>
      </w:r>
    </w:p>
    <w:p w:rsidR="00684855" w:rsidRPr="004436B1" w:rsidRDefault="00644794" w:rsidP="004436B1">
      <w:pPr>
        <w:spacing w:line="360" w:lineRule="auto"/>
        <w:ind w:hanging="504"/>
        <w:jc w:val="both"/>
        <w:rPr>
          <w:rFonts w:ascii="Times New Roman" w:eastAsia="Calibri" w:hAnsi="Times New Roman" w:cs="Times New Roman"/>
          <w:kern w:val="0"/>
          <w:sz w:val="24"/>
          <w:szCs w:val="24"/>
          <w:lang w:val="en-US"/>
        </w:rPr>
      </w:pPr>
      <w:r w:rsidRPr="004436B1">
        <w:rPr>
          <w:rFonts w:ascii="Times New Roman" w:eastAsia="Calibri" w:hAnsi="Times New Roman" w:cs="Times New Roman"/>
          <w:kern w:val="0"/>
          <w:sz w:val="24"/>
          <w:szCs w:val="24"/>
        </w:rPr>
        <w:fldChar w:fldCharType="end"/>
      </w:r>
      <w:commentRangeEnd w:id="26"/>
      <w:r w:rsidR="00813C67">
        <w:rPr>
          <w:rStyle w:val="CommentReference"/>
        </w:rPr>
        <w:commentReference w:id="26"/>
      </w:r>
    </w:p>
    <w:p w:rsidR="00227D58" w:rsidRPr="004436B1" w:rsidRDefault="00227D58" w:rsidP="004436B1">
      <w:pPr>
        <w:spacing w:line="360" w:lineRule="auto"/>
        <w:ind w:firstLine="284"/>
        <w:jc w:val="both"/>
        <w:rPr>
          <w:rFonts w:ascii="Times New Roman" w:hAnsi="Times New Roman" w:cs="Times New Roman"/>
          <w:b/>
          <w:bCs/>
          <w:sz w:val="24"/>
          <w:szCs w:val="24"/>
          <w:lang w:val="en-US"/>
        </w:rPr>
      </w:pPr>
    </w:p>
    <w:p w:rsidR="00F83CEF" w:rsidRPr="004436B1" w:rsidRDefault="00F83CEF" w:rsidP="004436B1">
      <w:pPr>
        <w:spacing w:line="360" w:lineRule="auto"/>
        <w:ind w:firstLine="284"/>
        <w:jc w:val="both"/>
        <w:rPr>
          <w:rFonts w:ascii="Times New Roman" w:hAnsi="Times New Roman" w:cs="Times New Roman"/>
          <w:b/>
          <w:bCs/>
          <w:sz w:val="24"/>
          <w:szCs w:val="24"/>
          <w:lang w:val="en-US"/>
        </w:rPr>
      </w:pPr>
    </w:p>
    <w:p w:rsidR="00D25DCD" w:rsidRPr="004436B1" w:rsidRDefault="00D25DCD" w:rsidP="004436B1">
      <w:pPr>
        <w:spacing w:line="360" w:lineRule="auto"/>
        <w:ind w:firstLine="284"/>
        <w:jc w:val="both"/>
        <w:rPr>
          <w:rFonts w:ascii="Times New Roman" w:hAnsi="Times New Roman" w:cs="Times New Roman"/>
          <w:b/>
          <w:bCs/>
          <w:sz w:val="24"/>
          <w:szCs w:val="24"/>
          <w:lang w:val="en-US"/>
        </w:rPr>
      </w:pPr>
    </w:p>
    <w:sectPr w:rsidR="00D25DCD" w:rsidRPr="004436B1" w:rsidSect="00644794">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Lenovo" w:date="2025-10-13T22:21:00Z" w:initials="L">
    <w:p w:rsidR="004B0A66" w:rsidRDefault="004B0A66">
      <w:pPr>
        <w:pStyle w:val="CommentText"/>
      </w:pPr>
      <w:r>
        <w:rPr>
          <w:rStyle w:val="CommentReference"/>
        </w:rPr>
        <w:annotationRef/>
      </w:r>
      <w:r>
        <w:t>Rewrite the sentences</w:t>
      </w:r>
    </w:p>
  </w:comment>
  <w:comment w:id="3" w:author="Lenovo" w:date="2025-10-13T22:23:00Z" w:initials="L">
    <w:p w:rsidR="004B0A66" w:rsidRDefault="004B0A66">
      <w:pPr>
        <w:pStyle w:val="CommentText"/>
      </w:pPr>
      <w:r>
        <w:rPr>
          <w:rStyle w:val="CommentReference"/>
        </w:rPr>
        <w:annotationRef/>
      </w:r>
      <w:r>
        <w:t>Minor correction</w:t>
      </w:r>
    </w:p>
  </w:comment>
  <w:comment w:id="4" w:author="Lenovo" w:date="2025-10-13T22:24:00Z" w:initials="L">
    <w:p w:rsidR="004B0A66" w:rsidRDefault="004B0A66">
      <w:pPr>
        <w:pStyle w:val="CommentText"/>
      </w:pPr>
      <w:r>
        <w:rPr>
          <w:rStyle w:val="CommentReference"/>
        </w:rPr>
        <w:annotationRef/>
      </w:r>
      <w:r>
        <w:t>Make gap in between sentences</w:t>
      </w:r>
    </w:p>
  </w:comment>
  <w:comment w:id="5" w:author="Lenovo" w:date="2025-10-13T22:25:00Z" w:initials="L">
    <w:p w:rsidR="004B0A66" w:rsidRDefault="004B0A66">
      <w:pPr>
        <w:pStyle w:val="CommentText"/>
      </w:pPr>
      <w:r>
        <w:rPr>
          <w:rStyle w:val="CommentReference"/>
        </w:rPr>
        <w:annotationRef/>
      </w:r>
      <w:r>
        <w:t>Rewrite again</w:t>
      </w:r>
    </w:p>
  </w:comment>
  <w:comment w:id="7" w:author="Lenovo" w:date="2025-10-13T22:26:00Z" w:initials="L">
    <w:p w:rsidR="004B0A66" w:rsidRDefault="004B0A66">
      <w:pPr>
        <w:pStyle w:val="CommentText"/>
      </w:pPr>
      <w:r>
        <w:rPr>
          <w:rStyle w:val="CommentReference"/>
        </w:rPr>
        <w:annotationRef/>
      </w:r>
      <w:r>
        <w:t>Check formulas</w:t>
      </w:r>
    </w:p>
  </w:comment>
  <w:comment w:id="9" w:author="Lenovo" w:date="2025-10-13T22:26:00Z" w:initials="L">
    <w:p w:rsidR="004B0A66" w:rsidRDefault="004B0A66">
      <w:pPr>
        <w:pStyle w:val="CommentText"/>
      </w:pPr>
      <w:r>
        <w:rPr>
          <w:rStyle w:val="CommentReference"/>
        </w:rPr>
        <w:annotationRef/>
      </w:r>
      <w:r>
        <w:t>Make gap</w:t>
      </w:r>
    </w:p>
  </w:comment>
  <w:comment w:id="10" w:author="Lenovo" w:date="2025-10-13T22:27:00Z" w:initials="L">
    <w:p w:rsidR="004B0A66" w:rsidRDefault="004B0A66">
      <w:pPr>
        <w:pStyle w:val="CommentText"/>
      </w:pPr>
      <w:r>
        <w:rPr>
          <w:rStyle w:val="CommentReference"/>
        </w:rPr>
        <w:annotationRef/>
      </w:r>
      <w:r>
        <w:t>Rewrite the sentences</w:t>
      </w:r>
    </w:p>
  </w:comment>
  <w:comment w:id="11" w:author="Lenovo" w:date="2025-10-13T22:27:00Z" w:initials="L">
    <w:p w:rsidR="004B0A66" w:rsidRDefault="004B0A66">
      <w:pPr>
        <w:pStyle w:val="CommentText"/>
      </w:pPr>
      <w:r>
        <w:rPr>
          <w:rStyle w:val="CommentReference"/>
        </w:rPr>
        <w:annotationRef/>
      </w:r>
      <w:r>
        <w:t>Make gap</w:t>
      </w:r>
    </w:p>
  </w:comment>
  <w:comment w:id="16" w:author="Lenovo" w:date="2025-10-13T22:28:00Z" w:initials="L">
    <w:p w:rsidR="004B0A66" w:rsidRDefault="004B0A66">
      <w:pPr>
        <w:pStyle w:val="CommentText"/>
      </w:pPr>
      <w:r>
        <w:rPr>
          <w:rStyle w:val="CommentReference"/>
        </w:rPr>
        <w:annotationRef/>
      </w:r>
      <w:r>
        <w:t>rewrite</w:t>
      </w:r>
    </w:p>
  </w:comment>
  <w:comment w:id="22" w:author="Lenovo" w:date="2025-10-13T22:29:00Z" w:initials="L">
    <w:p w:rsidR="004B0A66" w:rsidRDefault="004B0A66">
      <w:pPr>
        <w:pStyle w:val="CommentText"/>
      </w:pPr>
      <w:r>
        <w:rPr>
          <w:rStyle w:val="CommentReference"/>
        </w:rPr>
        <w:annotationRef/>
      </w:r>
      <w:r>
        <w:t>check spelling</w:t>
      </w:r>
    </w:p>
  </w:comment>
  <w:comment w:id="24" w:author="Lenovo" w:date="2025-10-13T22:29:00Z" w:initials="L">
    <w:p w:rsidR="004B0A66" w:rsidRDefault="004B0A66">
      <w:pPr>
        <w:pStyle w:val="CommentText"/>
      </w:pPr>
      <w:r>
        <w:rPr>
          <w:rStyle w:val="CommentReference"/>
        </w:rPr>
        <w:annotationRef/>
      </w:r>
      <w:r>
        <w:t>check spelling</w:t>
      </w:r>
    </w:p>
  </w:comment>
  <w:comment w:id="26" w:author="Lenovo" w:date="2025-10-13T22:31:00Z" w:initials="L">
    <w:p w:rsidR="00813C67" w:rsidRDefault="00813C67">
      <w:pPr>
        <w:pStyle w:val="CommentText"/>
      </w:pPr>
      <w:r>
        <w:rPr>
          <w:rStyle w:val="CommentReference"/>
        </w:rPr>
        <w:annotationRef/>
      </w:r>
      <w:r>
        <w:t>match with paper</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2D24" w:rsidRDefault="00212D24" w:rsidP="00C07993">
      <w:pPr>
        <w:spacing w:after="0" w:line="240" w:lineRule="auto"/>
      </w:pPr>
      <w:r>
        <w:separator/>
      </w:r>
    </w:p>
  </w:endnote>
  <w:endnote w:type="continuationSeparator" w:id="1">
    <w:p w:rsidR="00212D24" w:rsidRDefault="00212D24" w:rsidP="00C079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A66" w:rsidRDefault="004B0A6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A66" w:rsidRDefault="004B0A66">
    <w:pPr>
      <w:pStyle w:val="Footer"/>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813C67">
      <w:rPr>
        <w:caps/>
        <w:noProof/>
        <w:color w:val="4472C4" w:themeColor="accent1"/>
      </w:rPr>
      <w:t>23</w:t>
    </w:r>
    <w:r>
      <w:rPr>
        <w:caps/>
        <w:color w:val="4472C4" w:themeColor="accent1"/>
      </w:rPr>
      <w:fldChar w:fldCharType="end"/>
    </w:r>
  </w:p>
  <w:p w:rsidR="004B0A66" w:rsidRDefault="004B0A6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A66" w:rsidRDefault="004B0A6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2D24" w:rsidRDefault="00212D24" w:rsidP="00C07993">
      <w:pPr>
        <w:spacing w:after="0" w:line="240" w:lineRule="auto"/>
      </w:pPr>
      <w:r>
        <w:separator/>
      </w:r>
    </w:p>
  </w:footnote>
  <w:footnote w:type="continuationSeparator" w:id="1">
    <w:p w:rsidR="00212D24" w:rsidRDefault="00212D24" w:rsidP="00C0799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A66" w:rsidRDefault="004B0A66">
    <w:pPr>
      <w:pStyle w:val="Header"/>
    </w:pPr>
    <w:r w:rsidRPr="00644794">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0506001"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A66" w:rsidRDefault="004B0A66">
    <w:pPr>
      <w:pStyle w:val="Header"/>
    </w:pPr>
    <w:r w:rsidRPr="00644794">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0506002"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A66" w:rsidRDefault="004B0A66">
    <w:pPr>
      <w:pStyle w:val="Header"/>
    </w:pPr>
    <w:r w:rsidRPr="00644794">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0506000"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F175C"/>
    <w:multiLevelType w:val="multilevel"/>
    <w:tmpl w:val="047E9FCC"/>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defaultTabStop w:val="708"/>
  <w:hyphenationZone w:val="425"/>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331F9D"/>
    <w:rsid w:val="00055040"/>
    <w:rsid w:val="000868F4"/>
    <w:rsid w:val="00087879"/>
    <w:rsid w:val="000C3FDB"/>
    <w:rsid w:val="000C55AE"/>
    <w:rsid w:val="000D37D3"/>
    <w:rsid w:val="000E2D82"/>
    <w:rsid w:val="000E70DB"/>
    <w:rsid w:val="00124ED5"/>
    <w:rsid w:val="0012701C"/>
    <w:rsid w:val="00132BC1"/>
    <w:rsid w:val="00171C47"/>
    <w:rsid w:val="00190FF6"/>
    <w:rsid w:val="001D661E"/>
    <w:rsid w:val="00212CF5"/>
    <w:rsid w:val="00212D24"/>
    <w:rsid w:val="00221FD5"/>
    <w:rsid w:val="00227D58"/>
    <w:rsid w:val="002326A6"/>
    <w:rsid w:val="002334EC"/>
    <w:rsid w:val="0023719E"/>
    <w:rsid w:val="002550F1"/>
    <w:rsid w:val="0028506E"/>
    <w:rsid w:val="002914AE"/>
    <w:rsid w:val="002A12B9"/>
    <w:rsid w:val="002D24C9"/>
    <w:rsid w:val="002F180E"/>
    <w:rsid w:val="002F55B7"/>
    <w:rsid w:val="002F7631"/>
    <w:rsid w:val="003020EE"/>
    <w:rsid w:val="00330466"/>
    <w:rsid w:val="00331F9D"/>
    <w:rsid w:val="00376D6B"/>
    <w:rsid w:val="003A2D8E"/>
    <w:rsid w:val="003A55C0"/>
    <w:rsid w:val="003D28B6"/>
    <w:rsid w:val="003E199E"/>
    <w:rsid w:val="003E3F68"/>
    <w:rsid w:val="003F7F0A"/>
    <w:rsid w:val="004436B1"/>
    <w:rsid w:val="00445D9F"/>
    <w:rsid w:val="00467DC7"/>
    <w:rsid w:val="00471310"/>
    <w:rsid w:val="0048260C"/>
    <w:rsid w:val="004B0A66"/>
    <w:rsid w:val="00532E70"/>
    <w:rsid w:val="00592BAD"/>
    <w:rsid w:val="00593C46"/>
    <w:rsid w:val="005A6023"/>
    <w:rsid w:val="005A6213"/>
    <w:rsid w:val="005B7DC9"/>
    <w:rsid w:val="005E708D"/>
    <w:rsid w:val="00644794"/>
    <w:rsid w:val="00674C8C"/>
    <w:rsid w:val="006771B9"/>
    <w:rsid w:val="00684855"/>
    <w:rsid w:val="00690713"/>
    <w:rsid w:val="00695D20"/>
    <w:rsid w:val="006C635A"/>
    <w:rsid w:val="00717788"/>
    <w:rsid w:val="00730A16"/>
    <w:rsid w:val="00734B63"/>
    <w:rsid w:val="00737782"/>
    <w:rsid w:val="0076416B"/>
    <w:rsid w:val="00774857"/>
    <w:rsid w:val="00786EE4"/>
    <w:rsid w:val="00792D59"/>
    <w:rsid w:val="007B2397"/>
    <w:rsid w:val="007D356D"/>
    <w:rsid w:val="00807453"/>
    <w:rsid w:val="008128DF"/>
    <w:rsid w:val="00813C67"/>
    <w:rsid w:val="00816540"/>
    <w:rsid w:val="00822C12"/>
    <w:rsid w:val="008308D6"/>
    <w:rsid w:val="00854CA2"/>
    <w:rsid w:val="008569D8"/>
    <w:rsid w:val="00865CE9"/>
    <w:rsid w:val="00885A5C"/>
    <w:rsid w:val="00896979"/>
    <w:rsid w:val="008C284B"/>
    <w:rsid w:val="00903661"/>
    <w:rsid w:val="009143C5"/>
    <w:rsid w:val="00917197"/>
    <w:rsid w:val="00922EAD"/>
    <w:rsid w:val="00932E48"/>
    <w:rsid w:val="009346AE"/>
    <w:rsid w:val="009436FB"/>
    <w:rsid w:val="00955673"/>
    <w:rsid w:val="00985C2D"/>
    <w:rsid w:val="00997C2D"/>
    <w:rsid w:val="009E06F0"/>
    <w:rsid w:val="009F1279"/>
    <w:rsid w:val="009F22EC"/>
    <w:rsid w:val="009F2873"/>
    <w:rsid w:val="00A02291"/>
    <w:rsid w:val="00A20BE5"/>
    <w:rsid w:val="00A24A75"/>
    <w:rsid w:val="00A340BA"/>
    <w:rsid w:val="00A80922"/>
    <w:rsid w:val="00A84DD6"/>
    <w:rsid w:val="00A96B55"/>
    <w:rsid w:val="00AA68B8"/>
    <w:rsid w:val="00AC6A4A"/>
    <w:rsid w:val="00AD0CED"/>
    <w:rsid w:val="00AF5521"/>
    <w:rsid w:val="00B21CAF"/>
    <w:rsid w:val="00B23B82"/>
    <w:rsid w:val="00B264E2"/>
    <w:rsid w:val="00B27A1F"/>
    <w:rsid w:val="00B627EA"/>
    <w:rsid w:val="00B7033A"/>
    <w:rsid w:val="00B77255"/>
    <w:rsid w:val="00BB48E5"/>
    <w:rsid w:val="00BD156A"/>
    <w:rsid w:val="00BE77E8"/>
    <w:rsid w:val="00BF774C"/>
    <w:rsid w:val="00C03981"/>
    <w:rsid w:val="00C0416E"/>
    <w:rsid w:val="00C07993"/>
    <w:rsid w:val="00C34FE3"/>
    <w:rsid w:val="00C451E0"/>
    <w:rsid w:val="00C523F1"/>
    <w:rsid w:val="00C53687"/>
    <w:rsid w:val="00C607CE"/>
    <w:rsid w:val="00C854F8"/>
    <w:rsid w:val="00CC7E0E"/>
    <w:rsid w:val="00CD3438"/>
    <w:rsid w:val="00CD3CD9"/>
    <w:rsid w:val="00CF03AC"/>
    <w:rsid w:val="00D03E1C"/>
    <w:rsid w:val="00D10C75"/>
    <w:rsid w:val="00D25DCD"/>
    <w:rsid w:val="00D46C44"/>
    <w:rsid w:val="00D659D8"/>
    <w:rsid w:val="00D829B5"/>
    <w:rsid w:val="00D843D4"/>
    <w:rsid w:val="00D90E11"/>
    <w:rsid w:val="00DD1A6E"/>
    <w:rsid w:val="00DD44CE"/>
    <w:rsid w:val="00DF2E9D"/>
    <w:rsid w:val="00E473BF"/>
    <w:rsid w:val="00E61ABB"/>
    <w:rsid w:val="00E71ED8"/>
    <w:rsid w:val="00E753B8"/>
    <w:rsid w:val="00EA389A"/>
    <w:rsid w:val="00EA5297"/>
    <w:rsid w:val="00EC15E3"/>
    <w:rsid w:val="00EC4DAA"/>
    <w:rsid w:val="00EE4240"/>
    <w:rsid w:val="00F254DE"/>
    <w:rsid w:val="00F26B39"/>
    <w:rsid w:val="00F321A2"/>
    <w:rsid w:val="00F36FFA"/>
    <w:rsid w:val="00F603E5"/>
    <w:rsid w:val="00F62558"/>
    <w:rsid w:val="00F83CEF"/>
    <w:rsid w:val="00FB0EAE"/>
    <w:rsid w:val="00FB64A6"/>
    <w:rsid w:val="00FC2D4C"/>
    <w:rsid w:val="00FE3D10"/>
    <w:rsid w:val="00FF4CC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4794"/>
  </w:style>
  <w:style w:type="paragraph" w:styleId="Heading1">
    <w:name w:val="heading 1"/>
    <w:basedOn w:val="Normal"/>
    <w:next w:val="Normal"/>
    <w:link w:val="Heading1Char"/>
    <w:uiPriority w:val="9"/>
    <w:qFormat/>
    <w:rsid w:val="00331F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31F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31F9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31F9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31F9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31F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1F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1F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1F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1F9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31F9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31F9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31F9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31F9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31F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1F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1F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1F9D"/>
    <w:rPr>
      <w:rFonts w:eastAsiaTheme="majorEastAsia" w:cstheme="majorBidi"/>
      <w:color w:val="272727" w:themeColor="text1" w:themeTint="D8"/>
    </w:rPr>
  </w:style>
  <w:style w:type="paragraph" w:styleId="Title">
    <w:name w:val="Title"/>
    <w:basedOn w:val="Normal"/>
    <w:next w:val="Normal"/>
    <w:link w:val="TitleChar"/>
    <w:uiPriority w:val="10"/>
    <w:qFormat/>
    <w:rsid w:val="00331F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1F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1F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1F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1F9D"/>
    <w:pPr>
      <w:spacing w:before="160"/>
      <w:jc w:val="center"/>
    </w:pPr>
    <w:rPr>
      <w:i/>
      <w:iCs/>
      <w:color w:val="404040" w:themeColor="text1" w:themeTint="BF"/>
    </w:rPr>
  </w:style>
  <w:style w:type="character" w:customStyle="1" w:styleId="QuoteChar">
    <w:name w:val="Quote Char"/>
    <w:basedOn w:val="DefaultParagraphFont"/>
    <w:link w:val="Quote"/>
    <w:uiPriority w:val="29"/>
    <w:rsid w:val="00331F9D"/>
    <w:rPr>
      <w:i/>
      <w:iCs/>
      <w:color w:val="404040" w:themeColor="text1" w:themeTint="BF"/>
    </w:rPr>
  </w:style>
  <w:style w:type="paragraph" w:styleId="ListParagraph">
    <w:name w:val="List Paragraph"/>
    <w:basedOn w:val="Normal"/>
    <w:uiPriority w:val="34"/>
    <w:qFormat/>
    <w:rsid w:val="00331F9D"/>
    <w:pPr>
      <w:ind w:left="720"/>
      <w:contextualSpacing/>
    </w:pPr>
  </w:style>
  <w:style w:type="character" w:styleId="IntenseEmphasis">
    <w:name w:val="Intense Emphasis"/>
    <w:basedOn w:val="DefaultParagraphFont"/>
    <w:uiPriority w:val="21"/>
    <w:qFormat/>
    <w:rsid w:val="00331F9D"/>
    <w:rPr>
      <w:i/>
      <w:iCs/>
      <w:color w:val="2F5496" w:themeColor="accent1" w:themeShade="BF"/>
    </w:rPr>
  </w:style>
  <w:style w:type="paragraph" w:styleId="IntenseQuote">
    <w:name w:val="Intense Quote"/>
    <w:basedOn w:val="Normal"/>
    <w:next w:val="Normal"/>
    <w:link w:val="IntenseQuoteChar"/>
    <w:uiPriority w:val="30"/>
    <w:qFormat/>
    <w:rsid w:val="00331F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31F9D"/>
    <w:rPr>
      <w:i/>
      <w:iCs/>
      <w:color w:val="2F5496" w:themeColor="accent1" w:themeShade="BF"/>
    </w:rPr>
  </w:style>
  <w:style w:type="character" w:styleId="IntenseReference">
    <w:name w:val="Intense Reference"/>
    <w:basedOn w:val="DefaultParagraphFont"/>
    <w:uiPriority w:val="32"/>
    <w:qFormat/>
    <w:rsid w:val="00331F9D"/>
    <w:rPr>
      <w:b/>
      <w:bCs/>
      <w:smallCaps/>
      <w:color w:val="2F5496" w:themeColor="accent1" w:themeShade="BF"/>
      <w:spacing w:val="5"/>
    </w:rPr>
  </w:style>
  <w:style w:type="table" w:customStyle="1" w:styleId="PlainTable2">
    <w:name w:val="Plain Table 2"/>
    <w:basedOn w:val="TableNormal"/>
    <w:uiPriority w:val="42"/>
    <w:rsid w:val="00EC15E3"/>
    <w:pPr>
      <w:spacing w:after="0" w:line="240" w:lineRule="auto"/>
    </w:pPr>
    <w:rPr>
      <w:kern w:val="0"/>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EC15E3"/>
    <w:pPr>
      <w:spacing w:after="200" w:line="240" w:lineRule="auto"/>
    </w:pPr>
    <w:rPr>
      <w:rFonts w:ascii="Calibri" w:eastAsia="Calibri" w:hAnsi="Calibri" w:cs="Times New Roman"/>
      <w:i/>
      <w:iCs/>
      <w:color w:val="44546A" w:themeColor="text2"/>
      <w:kern w:val="0"/>
      <w:sz w:val="18"/>
      <w:szCs w:val="18"/>
    </w:rPr>
  </w:style>
  <w:style w:type="table" w:customStyle="1" w:styleId="Tableausimple25">
    <w:name w:val="Tableau simple 25"/>
    <w:basedOn w:val="TableNormal"/>
    <w:next w:val="PlainTable2"/>
    <w:uiPriority w:val="42"/>
    <w:rsid w:val="00E71ED8"/>
    <w:pPr>
      <w:spacing w:after="0" w:line="240" w:lineRule="auto"/>
    </w:pPr>
    <w:rPr>
      <w:kern w:val="0"/>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ibliography">
    <w:name w:val="Bibliography"/>
    <w:basedOn w:val="Normal"/>
    <w:next w:val="Normal"/>
    <w:uiPriority w:val="37"/>
    <w:unhideWhenUsed/>
    <w:rsid w:val="00684855"/>
    <w:pPr>
      <w:spacing w:after="0" w:line="240" w:lineRule="auto"/>
      <w:ind w:left="720" w:hanging="720"/>
    </w:pPr>
  </w:style>
  <w:style w:type="paragraph" w:styleId="Header">
    <w:name w:val="header"/>
    <w:basedOn w:val="Normal"/>
    <w:link w:val="HeaderChar"/>
    <w:uiPriority w:val="99"/>
    <w:unhideWhenUsed/>
    <w:rsid w:val="00C07993"/>
    <w:pPr>
      <w:tabs>
        <w:tab w:val="center" w:pos="4536"/>
        <w:tab w:val="right" w:pos="9072"/>
      </w:tabs>
      <w:spacing w:after="0" w:line="240" w:lineRule="auto"/>
    </w:pPr>
  </w:style>
  <w:style w:type="character" w:customStyle="1" w:styleId="HeaderChar">
    <w:name w:val="Header Char"/>
    <w:basedOn w:val="DefaultParagraphFont"/>
    <w:link w:val="Header"/>
    <w:uiPriority w:val="99"/>
    <w:rsid w:val="00C07993"/>
  </w:style>
  <w:style w:type="paragraph" w:styleId="Footer">
    <w:name w:val="footer"/>
    <w:basedOn w:val="Normal"/>
    <w:link w:val="FooterChar"/>
    <w:uiPriority w:val="99"/>
    <w:unhideWhenUsed/>
    <w:rsid w:val="00C07993"/>
    <w:pPr>
      <w:tabs>
        <w:tab w:val="center" w:pos="4536"/>
        <w:tab w:val="right" w:pos="9072"/>
      </w:tabs>
      <w:spacing w:after="0" w:line="240" w:lineRule="auto"/>
    </w:pPr>
  </w:style>
  <w:style w:type="character" w:customStyle="1" w:styleId="FooterChar">
    <w:name w:val="Footer Char"/>
    <w:basedOn w:val="DefaultParagraphFont"/>
    <w:link w:val="Footer"/>
    <w:uiPriority w:val="99"/>
    <w:rsid w:val="00C07993"/>
  </w:style>
  <w:style w:type="character" w:styleId="Strong">
    <w:name w:val="Strong"/>
    <w:basedOn w:val="DefaultParagraphFont"/>
    <w:uiPriority w:val="22"/>
    <w:qFormat/>
    <w:rsid w:val="00903661"/>
    <w:rPr>
      <w:b/>
      <w:bCs/>
    </w:rPr>
  </w:style>
  <w:style w:type="character" w:styleId="Hyperlink">
    <w:name w:val="Hyperlink"/>
    <w:basedOn w:val="DefaultParagraphFont"/>
    <w:uiPriority w:val="99"/>
    <w:unhideWhenUsed/>
    <w:rsid w:val="002334EC"/>
    <w:rPr>
      <w:color w:val="0563C1" w:themeColor="hyperlink"/>
      <w:u w:val="single"/>
    </w:rPr>
  </w:style>
  <w:style w:type="character" w:customStyle="1" w:styleId="UnresolvedMention">
    <w:name w:val="Unresolved Mention"/>
    <w:basedOn w:val="DefaultParagraphFont"/>
    <w:uiPriority w:val="99"/>
    <w:semiHidden/>
    <w:unhideWhenUsed/>
    <w:rsid w:val="002334EC"/>
    <w:rPr>
      <w:color w:val="605E5C"/>
      <w:shd w:val="clear" w:color="auto" w:fill="E1DFDD"/>
    </w:rPr>
  </w:style>
  <w:style w:type="character" w:styleId="CommentReference">
    <w:name w:val="annotation reference"/>
    <w:basedOn w:val="DefaultParagraphFont"/>
    <w:uiPriority w:val="99"/>
    <w:semiHidden/>
    <w:unhideWhenUsed/>
    <w:rsid w:val="004B0A66"/>
    <w:rPr>
      <w:sz w:val="16"/>
      <w:szCs w:val="16"/>
    </w:rPr>
  </w:style>
  <w:style w:type="paragraph" w:styleId="CommentText">
    <w:name w:val="annotation text"/>
    <w:basedOn w:val="Normal"/>
    <w:link w:val="CommentTextChar"/>
    <w:uiPriority w:val="99"/>
    <w:semiHidden/>
    <w:unhideWhenUsed/>
    <w:rsid w:val="004B0A66"/>
    <w:pPr>
      <w:spacing w:line="240" w:lineRule="auto"/>
    </w:pPr>
    <w:rPr>
      <w:sz w:val="20"/>
      <w:szCs w:val="20"/>
    </w:rPr>
  </w:style>
  <w:style w:type="character" w:customStyle="1" w:styleId="CommentTextChar">
    <w:name w:val="Comment Text Char"/>
    <w:basedOn w:val="DefaultParagraphFont"/>
    <w:link w:val="CommentText"/>
    <w:uiPriority w:val="99"/>
    <w:semiHidden/>
    <w:rsid w:val="004B0A66"/>
    <w:rPr>
      <w:sz w:val="20"/>
      <w:szCs w:val="20"/>
    </w:rPr>
  </w:style>
  <w:style w:type="paragraph" w:styleId="CommentSubject">
    <w:name w:val="annotation subject"/>
    <w:basedOn w:val="CommentText"/>
    <w:next w:val="CommentText"/>
    <w:link w:val="CommentSubjectChar"/>
    <w:uiPriority w:val="99"/>
    <w:semiHidden/>
    <w:unhideWhenUsed/>
    <w:rsid w:val="004B0A66"/>
    <w:rPr>
      <w:b/>
      <w:bCs/>
    </w:rPr>
  </w:style>
  <w:style w:type="character" w:customStyle="1" w:styleId="CommentSubjectChar">
    <w:name w:val="Comment Subject Char"/>
    <w:basedOn w:val="CommentTextChar"/>
    <w:link w:val="CommentSubject"/>
    <w:uiPriority w:val="99"/>
    <w:semiHidden/>
    <w:rsid w:val="004B0A66"/>
    <w:rPr>
      <w:b/>
      <w:bCs/>
    </w:rPr>
  </w:style>
  <w:style w:type="paragraph" w:styleId="BalloonText">
    <w:name w:val="Balloon Text"/>
    <w:basedOn w:val="Normal"/>
    <w:link w:val="BalloonTextChar"/>
    <w:uiPriority w:val="99"/>
    <w:semiHidden/>
    <w:unhideWhenUsed/>
    <w:rsid w:val="004B0A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A6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79224227">
      <w:bodyDiv w:val="1"/>
      <w:marLeft w:val="0"/>
      <w:marRight w:val="0"/>
      <w:marTop w:val="0"/>
      <w:marBottom w:val="0"/>
      <w:divBdr>
        <w:top w:val="none" w:sz="0" w:space="0" w:color="auto"/>
        <w:left w:val="none" w:sz="0" w:space="0" w:color="auto"/>
        <w:bottom w:val="none" w:sz="0" w:space="0" w:color="auto"/>
        <w:right w:val="none" w:sz="0" w:space="0" w:color="auto"/>
      </w:divBdr>
    </w:div>
    <w:div w:id="135175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9BA955-587D-42DC-837A-55ED39C45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26</Pages>
  <Words>32385</Words>
  <Characters>184598</Characters>
  <Application>Microsoft Office Word</Application>
  <DocSecurity>0</DocSecurity>
  <Lines>1538</Lines>
  <Paragraphs>433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216550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GREMA MAMAN HAMISSOU</dc:creator>
  <cp:keywords/>
  <dc:description/>
  <cp:lastModifiedBy>Lenovo</cp:lastModifiedBy>
  <cp:revision>17</cp:revision>
  <dcterms:created xsi:type="dcterms:W3CDTF">2025-10-09T23:05:00Z</dcterms:created>
  <dcterms:modified xsi:type="dcterms:W3CDTF">2025-10-13T17:01:00Z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zotero-version="7.0.24"&gt;&lt;session id="g3mf7AvL"/&gt;&lt;style id="http://www.zotero.org/styles/elsevier-harvard" hasBibliography="1" bibliographyStyleHasBeenSet="1"/&gt;&lt;prefs&gt;&lt;pref name="fieldType" value="Field"/&gt;&lt;/prefs&gt;&lt;/data&gt;</vt:lpwstr>
  </property>
</Properties>
</file>