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EB2DA" w14:textId="77777777" w:rsidR="00754C9A" w:rsidRDefault="00754C9A" w:rsidP="00441B6F">
      <w:pPr>
        <w:pStyle w:val="Title"/>
        <w:spacing w:after="0"/>
        <w:jc w:val="both"/>
        <w:rPr>
          <w:rFonts w:ascii="Arial" w:hAnsi="Arial" w:cs="Arial"/>
        </w:rPr>
      </w:pPr>
    </w:p>
    <w:p w14:paraId="72CD73BD" w14:textId="56B5959A" w:rsidR="00A258C3" w:rsidRPr="007B64C4" w:rsidRDefault="007B64C4" w:rsidP="005C4BDB">
      <w:pPr>
        <w:pStyle w:val="Author"/>
        <w:spacing w:line="240" w:lineRule="auto"/>
        <w:rPr>
          <w:rFonts w:ascii="Arial" w:hAnsi="Arial" w:cs="Arial"/>
          <w:sz w:val="36"/>
          <w:szCs w:val="36"/>
        </w:rPr>
      </w:pPr>
      <w:r w:rsidRPr="007B64C4">
        <w:rPr>
          <w:rFonts w:ascii="Arial" w:hAnsi="Arial" w:cs="Arial"/>
          <w:color w:val="000000" w:themeColor="text1"/>
          <w:sz w:val="36"/>
          <w:szCs w:val="36"/>
        </w:rPr>
        <w:t xml:space="preserve">A note on </w:t>
      </w:r>
      <w:r w:rsidRPr="007B64C4">
        <w:rPr>
          <w:rFonts w:ascii="Arial" w:hAnsi="Arial" w:cs="Arial"/>
          <w:i/>
          <w:iCs/>
          <w:color w:val="000000" w:themeColor="text1"/>
          <w:sz w:val="36"/>
          <w:szCs w:val="36"/>
        </w:rPr>
        <w:t>Zeuxine strateumatica</w:t>
      </w:r>
      <w:r w:rsidRPr="007B64C4">
        <w:rPr>
          <w:rFonts w:ascii="Arial" w:hAnsi="Arial" w:cs="Arial"/>
          <w:color w:val="000000" w:themeColor="text1"/>
          <w:sz w:val="36"/>
          <w:szCs w:val="36"/>
        </w:rPr>
        <w:t xml:space="preserve"> (Linnaeus) Schlechter (Orchidaceae) from Muzaffarpur (Bihar), India</w:t>
      </w:r>
    </w:p>
    <w:p w14:paraId="39D99E17" w14:textId="14545816" w:rsidR="00B06410" w:rsidRDefault="00B06410" w:rsidP="00441B6F">
      <w:pPr>
        <w:pStyle w:val="Affiliation"/>
        <w:spacing w:after="0" w:line="240" w:lineRule="auto"/>
        <w:jc w:val="both"/>
        <w:rPr>
          <w:rFonts w:ascii="Arial" w:hAnsi="Arial" w:cs="Arial"/>
        </w:rPr>
      </w:pPr>
    </w:p>
    <w:p w14:paraId="02C411C6" w14:textId="77777777" w:rsidR="002E4AB9" w:rsidRPr="00FB3A86" w:rsidRDefault="002E4AB9" w:rsidP="00441B6F">
      <w:pPr>
        <w:pStyle w:val="Affiliation"/>
        <w:spacing w:after="0" w:line="240" w:lineRule="auto"/>
        <w:jc w:val="both"/>
        <w:rPr>
          <w:rFonts w:ascii="Arial" w:hAnsi="Arial" w:cs="Arial"/>
        </w:rPr>
      </w:pPr>
    </w:p>
    <w:p w14:paraId="7E90FE52" w14:textId="4C07BEEB" w:rsidR="00B01FCD" w:rsidRPr="00FB3A86" w:rsidRDefault="00C13798" w:rsidP="00441B6F">
      <w:pPr>
        <w:pStyle w:val="Copyright"/>
        <w:spacing w:after="0" w:line="240" w:lineRule="auto"/>
        <w:jc w:val="both"/>
        <w:rPr>
          <w:rFonts w:ascii="Arial" w:hAnsi="Arial" w:cs="Arial"/>
        </w:rPr>
        <w:sectPr w:rsidR="00B01FCD" w:rsidRPr="00FB3A86" w:rsidSect="004A3B1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807D8E4" wp14:editId="17D47135">
                <wp:extent cx="5303520" cy="635"/>
                <wp:effectExtent l="9525" t="15875" r="11430" b="12700"/>
                <wp:docPr id="14585956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021195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B7994CA" w14:textId="1FA05DE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24DCCB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AE792FD" w14:textId="77777777" w:rsidTr="001E44FE">
        <w:tc>
          <w:tcPr>
            <w:tcW w:w="9576" w:type="dxa"/>
            <w:shd w:val="clear" w:color="auto" w:fill="F2F2F2"/>
          </w:tcPr>
          <w:p w14:paraId="1D45D420" w14:textId="6ECA2D81" w:rsidR="00505F06" w:rsidRPr="008C564D" w:rsidRDefault="008C564D" w:rsidP="008C564D">
            <w:pPr>
              <w:spacing w:line="480" w:lineRule="auto"/>
              <w:jc w:val="both"/>
              <w:rPr>
                <w:rFonts w:ascii="Arial" w:hAnsi="Arial" w:cs="Arial"/>
                <w:b/>
                <w:bCs/>
                <w:color w:val="000000" w:themeColor="text1"/>
                <w:sz w:val="22"/>
                <w:szCs w:val="22"/>
              </w:rPr>
            </w:pPr>
            <w:r w:rsidRPr="008C564D">
              <w:rPr>
                <w:rFonts w:ascii="Arial" w:hAnsi="Arial" w:cs="Arial"/>
                <w:b/>
                <w:bCs/>
                <w:i/>
                <w:iCs/>
                <w:color w:val="000000" w:themeColor="text1"/>
                <w:sz w:val="22"/>
                <w:szCs w:val="22"/>
              </w:rPr>
              <w:t xml:space="preserve">Zeuxine strateumatica </w:t>
            </w:r>
            <w:r w:rsidRPr="008C564D">
              <w:rPr>
                <w:rFonts w:ascii="Arial" w:hAnsi="Arial" w:cs="Arial"/>
                <w:b/>
                <w:bCs/>
                <w:color w:val="000000" w:themeColor="text1"/>
                <w:sz w:val="22"/>
                <w:szCs w:val="22"/>
              </w:rPr>
              <w:t xml:space="preserve">(L.) </w:t>
            </w:r>
            <w:proofErr w:type="spellStart"/>
            <w:r w:rsidRPr="008C564D">
              <w:rPr>
                <w:rFonts w:ascii="Arial" w:hAnsi="Arial" w:cs="Arial"/>
                <w:b/>
                <w:bCs/>
                <w:color w:val="000000" w:themeColor="text1"/>
                <w:sz w:val="22"/>
                <w:szCs w:val="22"/>
              </w:rPr>
              <w:t>Schltr</w:t>
            </w:r>
            <w:proofErr w:type="spellEnd"/>
            <w:r w:rsidRPr="008C564D">
              <w:rPr>
                <w:rFonts w:ascii="Arial" w:hAnsi="Arial" w:cs="Arial"/>
                <w:b/>
                <w:bCs/>
                <w:color w:val="000000" w:themeColor="text1"/>
                <w:sz w:val="22"/>
                <w:szCs w:val="22"/>
              </w:rPr>
              <w:t>.</w:t>
            </w:r>
            <w:r w:rsidRPr="008C564D">
              <w:rPr>
                <w:rFonts w:ascii="Arial" w:hAnsi="Arial" w:cs="Arial"/>
                <w:b/>
                <w:bCs/>
                <w:i/>
                <w:iCs/>
                <w:color w:val="000000" w:themeColor="text1"/>
                <w:sz w:val="22"/>
                <w:szCs w:val="22"/>
              </w:rPr>
              <w:t xml:space="preserve"> </w:t>
            </w:r>
            <w:r w:rsidRPr="008C564D">
              <w:rPr>
                <w:rFonts w:ascii="Arial" w:hAnsi="Arial" w:cs="Arial"/>
                <w:b/>
                <w:bCs/>
                <w:color w:val="000000" w:themeColor="text1"/>
                <w:sz w:val="22"/>
                <w:szCs w:val="22"/>
              </w:rPr>
              <w:t xml:space="preserve">is a terrestrial orchid. It is reported from </w:t>
            </w:r>
            <w:r w:rsidR="002D5361">
              <w:rPr>
                <w:rFonts w:ascii="Arial" w:hAnsi="Arial" w:cs="Arial"/>
                <w:b/>
                <w:bCs/>
                <w:color w:val="000000" w:themeColor="text1"/>
                <w:sz w:val="22"/>
                <w:szCs w:val="22"/>
              </w:rPr>
              <w:t xml:space="preserve">the </w:t>
            </w:r>
            <w:r w:rsidRPr="008C564D">
              <w:rPr>
                <w:rFonts w:ascii="Arial" w:hAnsi="Arial" w:cs="Arial"/>
                <w:b/>
                <w:bCs/>
                <w:color w:val="000000" w:themeColor="text1"/>
                <w:sz w:val="22"/>
                <w:szCs w:val="22"/>
              </w:rPr>
              <w:t>Muzaffarpur district of Bihar state, India</w:t>
            </w:r>
            <w:r w:rsidR="002D5361">
              <w:rPr>
                <w:rFonts w:ascii="Arial" w:hAnsi="Arial" w:cs="Arial"/>
                <w:b/>
                <w:bCs/>
                <w:color w:val="000000" w:themeColor="text1"/>
                <w:sz w:val="22"/>
                <w:szCs w:val="22"/>
              </w:rPr>
              <w:t>,</w:t>
            </w:r>
            <w:r w:rsidRPr="008C564D">
              <w:rPr>
                <w:rFonts w:ascii="Arial" w:hAnsi="Arial" w:cs="Arial"/>
                <w:b/>
                <w:bCs/>
                <w:color w:val="000000" w:themeColor="text1"/>
                <w:sz w:val="22"/>
                <w:szCs w:val="22"/>
              </w:rPr>
              <w:t xml:space="preserve"> as </w:t>
            </w:r>
            <w:r w:rsidR="002D5361">
              <w:rPr>
                <w:rFonts w:ascii="Arial" w:hAnsi="Arial" w:cs="Arial"/>
                <w:b/>
                <w:bCs/>
                <w:color w:val="000000" w:themeColor="text1"/>
                <w:sz w:val="22"/>
                <w:szCs w:val="22"/>
              </w:rPr>
              <w:t xml:space="preserve">a </w:t>
            </w:r>
            <w:r w:rsidRPr="008C564D">
              <w:rPr>
                <w:rFonts w:ascii="Arial" w:hAnsi="Arial" w:cs="Arial"/>
                <w:b/>
                <w:bCs/>
                <w:color w:val="000000" w:themeColor="text1"/>
                <w:sz w:val="22"/>
                <w:szCs w:val="22"/>
              </w:rPr>
              <w:t xml:space="preserve">new record </w:t>
            </w:r>
            <w:r w:rsidR="002D5361">
              <w:rPr>
                <w:rFonts w:ascii="Arial" w:hAnsi="Arial" w:cs="Arial"/>
                <w:b/>
                <w:bCs/>
                <w:color w:val="000000" w:themeColor="text1"/>
                <w:sz w:val="22"/>
                <w:szCs w:val="22"/>
              </w:rPr>
              <w:t>for</w:t>
            </w:r>
            <w:r w:rsidRPr="008C564D">
              <w:rPr>
                <w:rFonts w:ascii="Arial" w:hAnsi="Arial" w:cs="Arial"/>
                <w:b/>
                <w:bCs/>
                <w:color w:val="000000" w:themeColor="text1"/>
                <w:sz w:val="22"/>
                <w:szCs w:val="22"/>
              </w:rPr>
              <w:t xml:space="preserve"> the flora of Muzaffarpur. The present study deals with morpho-taxonomical description along with its associated plant species. </w:t>
            </w:r>
            <w:r w:rsidR="002D5361">
              <w:rPr>
                <w:rFonts w:ascii="Arial" w:hAnsi="Arial" w:cs="Arial"/>
                <w:b/>
                <w:bCs/>
                <w:color w:val="000000" w:themeColor="text1"/>
                <w:sz w:val="22"/>
                <w:szCs w:val="22"/>
              </w:rPr>
              <w:t>The present</w:t>
            </w:r>
            <w:r w:rsidRPr="008C564D">
              <w:rPr>
                <w:rFonts w:ascii="Arial" w:hAnsi="Arial" w:cs="Arial"/>
                <w:b/>
                <w:bCs/>
                <w:color w:val="000000" w:themeColor="text1"/>
                <w:sz w:val="22"/>
                <w:szCs w:val="22"/>
              </w:rPr>
              <w:t xml:space="preserve"> finding contributes to a better understanding of the geographic range of </w:t>
            </w:r>
            <w:r w:rsidRPr="008C564D">
              <w:rPr>
                <w:rFonts w:ascii="Arial" w:hAnsi="Arial" w:cs="Arial"/>
                <w:b/>
                <w:bCs/>
                <w:i/>
                <w:iCs/>
                <w:color w:val="000000" w:themeColor="text1"/>
                <w:sz w:val="22"/>
                <w:szCs w:val="22"/>
              </w:rPr>
              <w:t>Z. strateumatica</w:t>
            </w:r>
            <w:r w:rsidRPr="008C564D">
              <w:rPr>
                <w:rFonts w:ascii="Arial" w:hAnsi="Arial" w:cs="Arial"/>
                <w:b/>
                <w:bCs/>
                <w:color w:val="000000" w:themeColor="text1"/>
                <w:sz w:val="22"/>
                <w:szCs w:val="22"/>
              </w:rPr>
              <w:t xml:space="preserve"> and highlights the potential for further botanical discoveries in </w:t>
            </w:r>
            <w:r w:rsidR="002D5361">
              <w:rPr>
                <w:rFonts w:ascii="Arial" w:hAnsi="Arial" w:cs="Arial"/>
                <w:b/>
                <w:bCs/>
                <w:color w:val="000000" w:themeColor="text1"/>
                <w:sz w:val="22"/>
                <w:szCs w:val="22"/>
              </w:rPr>
              <w:t xml:space="preserve">the </w:t>
            </w:r>
            <w:r w:rsidRPr="008C564D">
              <w:rPr>
                <w:rFonts w:ascii="Arial" w:hAnsi="Arial" w:cs="Arial"/>
                <w:b/>
                <w:bCs/>
                <w:color w:val="000000" w:themeColor="text1"/>
                <w:sz w:val="22"/>
                <w:szCs w:val="22"/>
              </w:rPr>
              <w:t>Muzaffarpur district. The paper provides photographs, habitat ecology, phenology</w:t>
            </w:r>
            <w:r w:rsidR="002D5361">
              <w:rPr>
                <w:rFonts w:ascii="Arial" w:hAnsi="Arial" w:cs="Arial"/>
                <w:b/>
                <w:bCs/>
                <w:color w:val="000000" w:themeColor="text1"/>
                <w:sz w:val="22"/>
                <w:szCs w:val="22"/>
              </w:rPr>
              <w:t>,</w:t>
            </w:r>
            <w:r w:rsidRPr="008C564D">
              <w:rPr>
                <w:rFonts w:ascii="Arial" w:hAnsi="Arial" w:cs="Arial"/>
                <w:b/>
                <w:bCs/>
                <w:color w:val="000000" w:themeColor="text1"/>
                <w:sz w:val="22"/>
                <w:szCs w:val="22"/>
              </w:rPr>
              <w:t xml:space="preserve"> and distributional range for this endemic orchid species </w:t>
            </w:r>
            <w:r w:rsidR="002D5361">
              <w:rPr>
                <w:rFonts w:ascii="Arial" w:hAnsi="Arial" w:cs="Arial"/>
                <w:b/>
                <w:bCs/>
                <w:color w:val="000000" w:themeColor="text1"/>
                <w:sz w:val="22"/>
                <w:szCs w:val="22"/>
              </w:rPr>
              <w:t>to facilitate</w:t>
            </w:r>
            <w:r w:rsidRPr="008C564D">
              <w:rPr>
                <w:rFonts w:ascii="Arial" w:hAnsi="Arial" w:cs="Arial"/>
                <w:b/>
                <w:bCs/>
                <w:color w:val="000000" w:themeColor="text1"/>
                <w:sz w:val="22"/>
                <w:szCs w:val="22"/>
              </w:rPr>
              <w:t xml:space="preserve"> the identification and conservation </w:t>
            </w:r>
            <w:commentRangeStart w:id="0"/>
            <w:r w:rsidRPr="008C564D">
              <w:rPr>
                <w:rFonts w:ascii="Arial" w:hAnsi="Arial" w:cs="Arial"/>
                <w:b/>
                <w:bCs/>
                <w:color w:val="000000" w:themeColor="text1"/>
                <w:sz w:val="22"/>
                <w:szCs w:val="22"/>
              </w:rPr>
              <w:t>measures</w:t>
            </w:r>
            <w:commentRangeEnd w:id="0"/>
            <w:r w:rsidR="00E43E55">
              <w:rPr>
                <w:rStyle w:val="CommentReference"/>
                <w:rFonts w:ascii="Times New Roman" w:hAnsi="Times New Roman"/>
                <w:lang w:val="nb-NO" w:eastAsia="nb-NO"/>
              </w:rPr>
              <w:commentReference w:id="0"/>
            </w:r>
            <w:r w:rsidRPr="008C564D">
              <w:rPr>
                <w:rFonts w:ascii="Arial" w:hAnsi="Arial" w:cs="Arial"/>
                <w:b/>
                <w:bCs/>
                <w:color w:val="000000" w:themeColor="text1"/>
                <w:sz w:val="22"/>
                <w:szCs w:val="22"/>
              </w:rPr>
              <w:t>.</w:t>
            </w:r>
          </w:p>
        </w:tc>
      </w:tr>
    </w:tbl>
    <w:p w14:paraId="40FEB2B3" w14:textId="77777777" w:rsidR="00636EB2" w:rsidRDefault="00636EB2" w:rsidP="00441B6F">
      <w:pPr>
        <w:pStyle w:val="Body"/>
        <w:spacing w:after="0"/>
        <w:rPr>
          <w:rFonts w:ascii="Arial" w:hAnsi="Arial" w:cs="Arial"/>
          <w:i/>
        </w:rPr>
      </w:pPr>
    </w:p>
    <w:p w14:paraId="061A5F1D" w14:textId="389A58EB" w:rsidR="00A24E7E" w:rsidRPr="008C564D" w:rsidRDefault="00A24E7E" w:rsidP="008C564D">
      <w:pPr>
        <w:spacing w:line="480" w:lineRule="auto"/>
        <w:jc w:val="both"/>
        <w:rPr>
          <w:rFonts w:ascii="Arial" w:hAnsi="Arial" w:cs="Arial"/>
          <w:i/>
          <w:iCs/>
          <w:color w:val="000000" w:themeColor="text1"/>
        </w:rPr>
      </w:pPr>
      <w:r>
        <w:rPr>
          <w:rFonts w:ascii="Arial" w:hAnsi="Arial" w:cs="Arial"/>
          <w:i/>
        </w:rPr>
        <w:t>Keywords</w:t>
      </w:r>
      <w:proofErr w:type="gramStart"/>
      <w:r>
        <w:rPr>
          <w:rFonts w:ascii="Arial" w:hAnsi="Arial" w:cs="Arial"/>
          <w:i/>
        </w:rPr>
        <w:t>:</w:t>
      </w:r>
      <w:r w:rsidR="008C564D">
        <w:rPr>
          <w:rFonts w:ascii="Arial" w:hAnsi="Arial" w:cs="Arial"/>
          <w:i/>
        </w:rPr>
        <w:t xml:space="preserve"> </w:t>
      </w:r>
      <w:r>
        <w:rPr>
          <w:rFonts w:ascii="Arial" w:hAnsi="Arial" w:cs="Arial"/>
          <w:i/>
        </w:rPr>
        <w:t xml:space="preserve"> </w:t>
      </w:r>
      <w:r w:rsidR="008C564D" w:rsidRPr="008C564D">
        <w:rPr>
          <w:rFonts w:ascii="Arial" w:hAnsi="Arial" w:cs="Arial"/>
          <w:color w:val="000000" w:themeColor="text1"/>
        </w:rPr>
        <w:t>Ecology</w:t>
      </w:r>
      <w:proofErr w:type="gramEnd"/>
      <w:r w:rsidR="008C564D" w:rsidRPr="008C564D">
        <w:rPr>
          <w:rFonts w:ascii="Arial" w:hAnsi="Arial" w:cs="Arial"/>
          <w:color w:val="000000" w:themeColor="text1"/>
        </w:rPr>
        <w:t xml:space="preserve">, New distribution, Orchidaceae, </w:t>
      </w:r>
      <w:r w:rsidR="008C564D" w:rsidRPr="008C564D">
        <w:rPr>
          <w:rFonts w:ascii="Arial" w:hAnsi="Arial" w:cs="Arial"/>
          <w:i/>
          <w:iCs/>
          <w:color w:val="000000" w:themeColor="text1"/>
        </w:rPr>
        <w:t>Zeuxine</w:t>
      </w:r>
    </w:p>
    <w:p w14:paraId="26EA870D" w14:textId="7941E36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7B431D1" w14:textId="15AED1D3" w:rsidR="005757FE" w:rsidRPr="003C0662" w:rsidRDefault="001427E0" w:rsidP="003C0662">
      <w:pPr>
        <w:jc w:val="both"/>
        <w:rPr>
          <w:rFonts w:ascii="Arial" w:hAnsi="Arial" w:cs="Arial"/>
          <w:color w:val="EE0000"/>
        </w:rPr>
      </w:pPr>
      <w:commentRangeStart w:id="1"/>
      <w:r w:rsidRPr="001427E0">
        <w:rPr>
          <w:rFonts w:ascii="Arial" w:hAnsi="Arial" w:cs="Arial"/>
          <w:i/>
          <w:iCs/>
          <w:lang w:val="en-IN"/>
        </w:rPr>
        <w:t xml:space="preserve">Zeuxine strateumatica </w:t>
      </w:r>
      <w:r w:rsidRPr="001427E0">
        <w:rPr>
          <w:rFonts w:ascii="Arial" w:hAnsi="Arial" w:cs="Arial"/>
          <w:lang w:val="en-IN"/>
        </w:rPr>
        <w:t>is commonly known as the soldier orchid or lawn orchid</w:t>
      </w:r>
      <w:r w:rsidR="002D5361">
        <w:rPr>
          <w:rFonts w:ascii="Arial" w:hAnsi="Arial" w:cs="Arial"/>
          <w:lang w:val="en-IN"/>
        </w:rPr>
        <w:t>,</w:t>
      </w:r>
      <w:r w:rsidRPr="001427E0">
        <w:rPr>
          <w:rFonts w:ascii="Arial" w:hAnsi="Arial" w:cs="Arial"/>
          <w:lang w:val="en-IN"/>
        </w:rPr>
        <w:t xml:space="preserve"> belonging to </w:t>
      </w:r>
      <w:r w:rsidRPr="00C85829">
        <w:rPr>
          <w:rFonts w:ascii="Arial" w:hAnsi="Arial" w:cs="Arial"/>
          <w:color w:val="000000" w:themeColor="text1"/>
          <w:lang w:val="en-IN"/>
        </w:rPr>
        <w:t xml:space="preserve">the family Orchidaceae. </w:t>
      </w:r>
      <w:r w:rsidR="003C0662" w:rsidRPr="00C85829">
        <w:rPr>
          <w:rFonts w:ascii="Arial" w:hAnsi="Arial" w:cs="Arial"/>
          <w:i/>
          <w:iCs/>
          <w:color w:val="000000" w:themeColor="text1"/>
        </w:rPr>
        <w:t>Zeuxine strateumatica</w:t>
      </w:r>
      <w:r w:rsidR="003C0662" w:rsidRPr="00C85829">
        <w:rPr>
          <w:rFonts w:ascii="Arial" w:hAnsi="Arial" w:cs="Arial"/>
          <w:color w:val="000000" w:themeColor="text1"/>
        </w:rPr>
        <w:t xml:space="preserve"> is an angiosperm</w:t>
      </w:r>
      <w:r w:rsidR="005757FE" w:rsidRPr="00C85829">
        <w:rPr>
          <w:rFonts w:ascii="Arial" w:hAnsi="Arial" w:cs="Arial"/>
          <w:color w:val="000000" w:themeColor="text1"/>
        </w:rPr>
        <w:t xml:space="preserve"> and a </w:t>
      </w:r>
      <w:r w:rsidR="003C0662" w:rsidRPr="00C85829">
        <w:rPr>
          <w:rFonts w:ascii="Arial" w:hAnsi="Arial" w:cs="Arial"/>
          <w:color w:val="000000" w:themeColor="text1"/>
        </w:rPr>
        <w:t>monocot</w:t>
      </w:r>
      <w:r w:rsidR="005757FE" w:rsidRPr="00C85829">
        <w:rPr>
          <w:rFonts w:ascii="Arial" w:hAnsi="Arial" w:cs="Arial"/>
          <w:color w:val="000000" w:themeColor="text1"/>
        </w:rPr>
        <w:t xml:space="preserve"> that belongs </w:t>
      </w:r>
      <w:r w:rsidR="00A0151E" w:rsidRPr="00C85829">
        <w:rPr>
          <w:rFonts w:ascii="Arial" w:hAnsi="Arial" w:cs="Arial"/>
          <w:color w:val="000000" w:themeColor="text1"/>
        </w:rPr>
        <w:t>to the Asparagales order and the Orchidaceae family.</w:t>
      </w:r>
      <w:r w:rsidR="003C0662" w:rsidRPr="00C85829">
        <w:rPr>
          <w:rFonts w:ascii="Arial" w:hAnsi="Arial" w:cs="Arial"/>
          <w:color w:val="000000" w:themeColor="text1"/>
        </w:rPr>
        <w:t xml:space="preserve"> </w:t>
      </w:r>
      <w:r w:rsidR="000F05E7" w:rsidRPr="00C85829">
        <w:rPr>
          <w:rFonts w:ascii="Arial" w:hAnsi="Arial" w:cs="Arial"/>
          <w:color w:val="000000" w:themeColor="text1"/>
        </w:rPr>
        <w:t>This</w:t>
      </w:r>
      <w:r w:rsidR="003C0662" w:rsidRPr="00C85829">
        <w:rPr>
          <w:rFonts w:ascii="Arial" w:hAnsi="Arial" w:cs="Arial"/>
          <w:color w:val="000000" w:themeColor="text1"/>
        </w:rPr>
        <w:t xml:space="preserve"> annual rhizomatous geophyte primarily </w:t>
      </w:r>
      <w:r w:rsidR="00563A92" w:rsidRPr="00C85829">
        <w:rPr>
          <w:rFonts w:ascii="Arial" w:hAnsi="Arial" w:cs="Arial"/>
          <w:color w:val="000000" w:themeColor="text1"/>
        </w:rPr>
        <w:t xml:space="preserve">grows </w:t>
      </w:r>
      <w:r w:rsidR="003C0662" w:rsidRPr="00C85829">
        <w:rPr>
          <w:rFonts w:ascii="Arial" w:hAnsi="Arial" w:cs="Arial"/>
          <w:color w:val="000000" w:themeColor="text1"/>
        </w:rPr>
        <w:t xml:space="preserve">in </w:t>
      </w:r>
      <w:r w:rsidR="002D5361">
        <w:rPr>
          <w:rFonts w:ascii="Arial" w:hAnsi="Arial" w:cs="Arial"/>
          <w:color w:val="000000" w:themeColor="text1"/>
        </w:rPr>
        <w:t xml:space="preserve">a </w:t>
      </w:r>
      <w:r w:rsidR="003C0662" w:rsidRPr="00C85829">
        <w:rPr>
          <w:rFonts w:ascii="Arial" w:hAnsi="Arial" w:cs="Arial"/>
          <w:color w:val="000000" w:themeColor="text1"/>
        </w:rPr>
        <w:t xml:space="preserve">temperate </w:t>
      </w:r>
      <w:r w:rsidR="002D57D8">
        <w:rPr>
          <w:rFonts w:ascii="Arial" w:hAnsi="Arial" w:cs="Arial"/>
          <w:color w:val="000000" w:themeColor="text1"/>
        </w:rPr>
        <w:t>zone</w:t>
      </w:r>
      <w:r w:rsidR="003C0662" w:rsidRPr="00C85829">
        <w:rPr>
          <w:rFonts w:ascii="Arial" w:hAnsi="Arial" w:cs="Arial"/>
          <w:color w:val="000000" w:themeColor="text1"/>
        </w:rPr>
        <w:t xml:space="preserve">. </w:t>
      </w:r>
      <w:r w:rsidR="00563A92" w:rsidRPr="00C85829">
        <w:rPr>
          <w:rFonts w:ascii="Arial" w:hAnsi="Arial" w:cs="Arial"/>
          <w:color w:val="000000" w:themeColor="text1"/>
        </w:rPr>
        <w:t xml:space="preserve">Commonly known as the soldier orchid, </w:t>
      </w:r>
      <w:r w:rsidR="00CA5B80" w:rsidRPr="00C85829">
        <w:rPr>
          <w:rFonts w:ascii="Arial" w:hAnsi="Arial" w:cs="Arial"/>
          <w:color w:val="000000" w:themeColor="text1"/>
        </w:rPr>
        <w:t xml:space="preserve">it is a terrestrial orchid typically found in moist </w:t>
      </w:r>
      <w:r w:rsidR="00C85829" w:rsidRPr="00C85829">
        <w:rPr>
          <w:rFonts w:ascii="Arial" w:hAnsi="Arial" w:cs="Arial"/>
          <w:color w:val="000000" w:themeColor="text1"/>
        </w:rPr>
        <w:t>environments</w:t>
      </w:r>
      <w:r w:rsidR="00CA5B80" w:rsidRPr="00C85829">
        <w:rPr>
          <w:rFonts w:ascii="Arial" w:hAnsi="Arial" w:cs="Arial"/>
          <w:color w:val="000000" w:themeColor="text1"/>
        </w:rPr>
        <w:t xml:space="preserve">. </w:t>
      </w:r>
      <w:r w:rsidR="003C0662" w:rsidRPr="00C85829">
        <w:rPr>
          <w:rFonts w:ascii="Arial" w:hAnsi="Arial" w:cs="Arial"/>
          <w:color w:val="000000" w:themeColor="text1"/>
        </w:rPr>
        <w:t>The soldier orchid is a terrestrial orchid that is mostly found in moist areas. </w:t>
      </w:r>
      <w:r w:rsidR="005757FE" w:rsidRPr="00C85829">
        <w:rPr>
          <w:rFonts w:ascii="Arial" w:hAnsi="Arial" w:cs="Arial"/>
          <w:color w:val="000000" w:themeColor="text1"/>
        </w:rPr>
        <w:t xml:space="preserve">It can be considered invasive, as it </w:t>
      </w:r>
      <w:proofErr w:type="gramStart"/>
      <w:r w:rsidR="005757FE" w:rsidRPr="00C85829">
        <w:rPr>
          <w:rFonts w:ascii="Arial" w:hAnsi="Arial" w:cs="Arial"/>
          <w:color w:val="000000" w:themeColor="text1"/>
        </w:rPr>
        <w:t>is capable of thriving</w:t>
      </w:r>
      <w:proofErr w:type="gramEnd"/>
      <w:r w:rsidR="005757FE" w:rsidRPr="00C85829">
        <w:rPr>
          <w:rFonts w:ascii="Arial" w:hAnsi="Arial" w:cs="Arial"/>
          <w:color w:val="000000" w:themeColor="text1"/>
        </w:rPr>
        <w:t xml:space="preserve"> in a variety of habitats, including disturbed areas, floodplains, forests, grasslands, meadows, and woodlands.</w:t>
      </w:r>
      <w:commentRangeEnd w:id="1"/>
      <w:r w:rsidR="003C1872">
        <w:rPr>
          <w:rStyle w:val="CommentReference"/>
          <w:rFonts w:ascii="Times New Roman" w:hAnsi="Times New Roman"/>
          <w:lang w:val="nb-NO" w:eastAsia="nb-NO"/>
        </w:rPr>
        <w:commentReference w:id="1"/>
      </w:r>
    </w:p>
    <w:p w14:paraId="4180732F" w14:textId="46243B2B" w:rsidR="00D07DCF" w:rsidRPr="001427E0" w:rsidRDefault="001427E0" w:rsidP="00441B6F">
      <w:pPr>
        <w:pStyle w:val="Body"/>
        <w:spacing w:after="0"/>
        <w:rPr>
          <w:rFonts w:ascii="Arial" w:hAnsi="Arial" w:cs="Arial"/>
          <w:lang w:val="en-IN"/>
        </w:rPr>
      </w:pPr>
      <w:r w:rsidRPr="001427E0">
        <w:rPr>
          <w:rFonts w:ascii="Arial" w:hAnsi="Arial" w:cs="Arial"/>
          <w:lang w:val="en-IN"/>
        </w:rPr>
        <w:t>Over the years, it has been reported in various parts of the world</w:t>
      </w:r>
      <w:r w:rsidR="002D5361">
        <w:rPr>
          <w:rFonts w:ascii="Arial" w:hAnsi="Arial" w:cs="Arial"/>
          <w:lang w:val="en-IN"/>
        </w:rPr>
        <w:t>,</w:t>
      </w:r>
      <w:r w:rsidRPr="001427E0">
        <w:rPr>
          <w:rFonts w:ascii="Arial" w:hAnsi="Arial" w:cs="Arial"/>
          <w:lang w:val="en-IN"/>
        </w:rPr>
        <w:t xml:space="preserve"> often as </w:t>
      </w:r>
      <w:r w:rsidR="002D5361">
        <w:rPr>
          <w:rFonts w:ascii="Arial" w:hAnsi="Arial" w:cs="Arial"/>
          <w:lang w:val="en-IN"/>
        </w:rPr>
        <w:t xml:space="preserve">an </w:t>
      </w:r>
      <w:r w:rsidRPr="001427E0">
        <w:rPr>
          <w:rFonts w:ascii="Arial" w:hAnsi="Arial" w:cs="Arial"/>
          <w:lang w:val="en-IN"/>
        </w:rPr>
        <w:t xml:space="preserve">introduced species. In 2024, a significant new distribution record </w:t>
      </w:r>
      <w:r w:rsidR="002D5361">
        <w:rPr>
          <w:rFonts w:ascii="Arial" w:hAnsi="Arial" w:cs="Arial"/>
          <w:lang w:val="en-IN"/>
        </w:rPr>
        <w:t>was</w:t>
      </w:r>
      <w:r w:rsidRPr="001427E0">
        <w:rPr>
          <w:rFonts w:ascii="Arial" w:hAnsi="Arial" w:cs="Arial"/>
          <w:lang w:val="en-IN"/>
        </w:rPr>
        <w:t xml:space="preserve"> documented in the Yungas forests of Argentina (Martín et al., 2024). This marks the southernmost known occurrence of </w:t>
      </w:r>
      <w:r w:rsidRPr="001427E0">
        <w:rPr>
          <w:rFonts w:ascii="Arial" w:hAnsi="Arial" w:cs="Arial"/>
          <w:i/>
          <w:iCs/>
          <w:lang w:val="en-IN"/>
        </w:rPr>
        <w:t>Z</w:t>
      </w:r>
      <w:r w:rsidRPr="001427E0">
        <w:rPr>
          <w:rFonts w:ascii="Arial" w:hAnsi="Arial" w:cs="Arial"/>
          <w:lang w:val="en-IN"/>
        </w:rPr>
        <w:t xml:space="preserve">. </w:t>
      </w:r>
      <w:r w:rsidRPr="001427E0">
        <w:rPr>
          <w:rFonts w:ascii="Arial" w:hAnsi="Arial" w:cs="Arial"/>
          <w:i/>
          <w:iCs/>
          <w:lang w:val="en-IN"/>
        </w:rPr>
        <w:t>strateumatica</w:t>
      </w:r>
      <w:r w:rsidRPr="001427E0">
        <w:rPr>
          <w:rFonts w:ascii="Arial" w:hAnsi="Arial" w:cs="Arial"/>
          <w:lang w:val="en-IN"/>
        </w:rPr>
        <w:t xml:space="preserve">. This discovery highlights the </w:t>
      </w:r>
      <w:r w:rsidR="002D57D8">
        <w:rPr>
          <w:rFonts w:ascii="Arial" w:hAnsi="Arial" w:cs="Arial"/>
          <w:lang w:val="en-IN"/>
        </w:rPr>
        <w:t>species'</w:t>
      </w:r>
      <w:r w:rsidRPr="001427E0">
        <w:rPr>
          <w:rFonts w:ascii="Arial" w:hAnsi="Arial" w:cs="Arial"/>
          <w:lang w:val="en-IN"/>
        </w:rPr>
        <w:t xml:space="preserve"> </w:t>
      </w:r>
      <w:r w:rsidR="005A409C">
        <w:rPr>
          <w:rFonts w:ascii="Arial" w:hAnsi="Arial" w:cs="Arial"/>
          <w:lang w:val="en-IN"/>
        </w:rPr>
        <w:t>ability to adapt</w:t>
      </w:r>
      <w:r w:rsidRPr="001427E0">
        <w:rPr>
          <w:rFonts w:ascii="Arial" w:hAnsi="Arial" w:cs="Arial"/>
          <w:lang w:val="en-IN"/>
        </w:rPr>
        <w:t xml:space="preserve"> to diverse environments. In India, </w:t>
      </w:r>
      <w:r w:rsidRPr="001427E0">
        <w:rPr>
          <w:rFonts w:ascii="Arial" w:hAnsi="Arial" w:cs="Arial"/>
          <w:i/>
          <w:iCs/>
          <w:lang w:val="en-IN"/>
        </w:rPr>
        <w:t>Z</w:t>
      </w:r>
      <w:r w:rsidRPr="001427E0">
        <w:rPr>
          <w:rFonts w:ascii="Arial" w:hAnsi="Arial" w:cs="Arial"/>
          <w:lang w:val="en-IN"/>
        </w:rPr>
        <w:t xml:space="preserve">. </w:t>
      </w:r>
      <w:r w:rsidRPr="001427E0">
        <w:rPr>
          <w:rFonts w:ascii="Arial" w:hAnsi="Arial" w:cs="Arial"/>
          <w:i/>
          <w:iCs/>
          <w:lang w:val="en-IN"/>
        </w:rPr>
        <w:t xml:space="preserve">strateumatica </w:t>
      </w:r>
      <w:r w:rsidRPr="001427E0">
        <w:rPr>
          <w:rFonts w:ascii="Arial" w:hAnsi="Arial" w:cs="Arial"/>
          <w:lang w:val="en-IN"/>
        </w:rPr>
        <w:t xml:space="preserve">has been recorded in many states (Kumar et al. 2005, Gogoi et al., 2012; Bharati, 2018; Jalal and Jayanthi, 2018; Rajwade et al., 2024). Notably, a new distribution record was </w:t>
      </w:r>
      <w:r w:rsidR="005A409C">
        <w:rPr>
          <w:rFonts w:ascii="Arial" w:hAnsi="Arial" w:cs="Arial"/>
          <w:lang w:val="en-IN"/>
        </w:rPr>
        <w:t>also established in the Sabarkantha district of Gujarat state</w:t>
      </w:r>
      <w:r w:rsidRPr="001427E0">
        <w:rPr>
          <w:rFonts w:ascii="Arial" w:hAnsi="Arial" w:cs="Arial"/>
          <w:lang w:val="en-IN"/>
        </w:rPr>
        <w:t xml:space="preserve"> (Patel et al., 2020). The distribution records demonstrate the species' widespread presence and its </w:t>
      </w:r>
      <w:r w:rsidRPr="001427E0">
        <w:rPr>
          <w:rFonts w:ascii="Arial" w:hAnsi="Arial" w:cs="Arial"/>
          <w:lang w:val="en-IN"/>
        </w:rPr>
        <w:lastRenderedPageBreak/>
        <w:t xml:space="preserve">capacity </w:t>
      </w:r>
      <w:r w:rsidR="00A35396">
        <w:rPr>
          <w:rFonts w:ascii="Arial" w:hAnsi="Arial" w:cs="Arial"/>
          <w:lang w:val="en-IN"/>
        </w:rPr>
        <w:t>to colonize new habitats across different regions successfully</w:t>
      </w:r>
      <w:r w:rsidRPr="001427E0">
        <w:rPr>
          <w:rFonts w:ascii="Arial" w:hAnsi="Arial" w:cs="Arial"/>
          <w:lang w:val="en-IN"/>
        </w:rPr>
        <w:t xml:space="preserve">. A comprehensive distribution list indicates that </w:t>
      </w:r>
      <w:r w:rsidRPr="001427E0">
        <w:rPr>
          <w:rFonts w:ascii="Arial" w:hAnsi="Arial" w:cs="Arial"/>
          <w:i/>
          <w:iCs/>
          <w:lang w:val="en-IN"/>
        </w:rPr>
        <w:t>Z. strateumatica</w:t>
      </w:r>
      <w:r w:rsidRPr="001427E0">
        <w:rPr>
          <w:rFonts w:ascii="Arial" w:hAnsi="Arial" w:cs="Arial"/>
          <w:lang w:val="en-IN"/>
        </w:rPr>
        <w:t xml:space="preserve"> is found in Bihar, among other states such as Arunachal Pradesh, Assam, Delhi, Gujarat, Himachal Pradesh, Jammu &amp; Kashmir, Jharkhand, Karnataka, Kerala, Madhya Pradesh, Maharashtra, Manipur, Meghalaya, Mizoram, Nagaland, Odisha, Punjab, Rajasthan, Sikkim, Tamil Nadu, Tripura, Uttarakhand, Uttar Pradesh, and West Bengal (Jalal and Jayanthi, 2018; Kumar and Kumar, 2020; Kumar, 2025). In Bihar, its distribution has been documented in the eco-sensitive zone of Baraila Lake, Salim Ali Jubba Sahni Bird Sanctuary in Vaishali district (Bharati, 2018). A study of the sanctuary’s flora identified </w:t>
      </w:r>
      <w:r w:rsidRPr="001427E0">
        <w:rPr>
          <w:rFonts w:ascii="Arial" w:hAnsi="Arial" w:cs="Arial"/>
          <w:i/>
          <w:iCs/>
          <w:lang w:val="en-IN"/>
        </w:rPr>
        <w:t>Z</w:t>
      </w:r>
      <w:r w:rsidRPr="001427E0">
        <w:rPr>
          <w:rFonts w:ascii="Arial" w:hAnsi="Arial" w:cs="Arial"/>
          <w:lang w:val="en-IN"/>
        </w:rPr>
        <w:t xml:space="preserve">. </w:t>
      </w:r>
      <w:r w:rsidRPr="001427E0">
        <w:rPr>
          <w:rFonts w:ascii="Arial" w:hAnsi="Arial" w:cs="Arial"/>
          <w:i/>
          <w:iCs/>
          <w:lang w:val="en-IN"/>
        </w:rPr>
        <w:t xml:space="preserve">strateumatica </w:t>
      </w:r>
      <w:r w:rsidRPr="001427E0">
        <w:rPr>
          <w:rFonts w:ascii="Arial" w:hAnsi="Arial" w:cs="Arial"/>
          <w:lang w:val="en-IN"/>
        </w:rPr>
        <w:t xml:space="preserve">as the sole representative of the Orchidaceae family in the area. This orchid is typically found in marshy areas and </w:t>
      </w:r>
      <w:r w:rsidR="005903C2">
        <w:rPr>
          <w:rFonts w:ascii="Arial" w:hAnsi="Arial" w:cs="Arial"/>
          <w:lang w:val="en-IN"/>
        </w:rPr>
        <w:t>humus-rich</w:t>
      </w:r>
      <w:r w:rsidRPr="001427E0">
        <w:rPr>
          <w:rFonts w:ascii="Arial" w:hAnsi="Arial" w:cs="Arial"/>
          <w:lang w:val="en-IN"/>
        </w:rPr>
        <w:t xml:space="preserve"> soil, often in grasslands and along water bodies (eFloraofIndia, 2024; Rajwade et al., 2024). While specific details about its distribution across Bihar are limited, its occurrence in </w:t>
      </w:r>
      <w:r w:rsidR="005903C2">
        <w:rPr>
          <w:rFonts w:ascii="Arial" w:hAnsi="Arial" w:cs="Arial"/>
          <w:lang w:val="en-IN"/>
        </w:rPr>
        <w:t xml:space="preserve">the </w:t>
      </w:r>
      <w:r w:rsidRPr="001427E0">
        <w:rPr>
          <w:rFonts w:ascii="Arial" w:hAnsi="Arial" w:cs="Arial"/>
          <w:lang w:val="en-IN"/>
        </w:rPr>
        <w:t>Baraila Lake region suggests it may be present in similar habitats throughout the state.</w:t>
      </w:r>
      <w:r w:rsidR="00D07DCF">
        <w:rPr>
          <w:rFonts w:ascii="Arial" w:hAnsi="Arial" w:cs="Arial"/>
          <w:lang w:val="en-IN"/>
        </w:rPr>
        <w:t xml:space="preserve"> </w:t>
      </w:r>
      <w:r w:rsidR="00D07DCF" w:rsidRPr="00D07DCF">
        <w:rPr>
          <w:rFonts w:ascii="Arial" w:hAnsi="Arial" w:cs="Arial"/>
        </w:rPr>
        <w:t>The current study aims to enhance the mapping of its broader distribution range in Bihar.</w:t>
      </w:r>
    </w:p>
    <w:p w14:paraId="442C2779" w14:textId="77777777" w:rsidR="00505F06" w:rsidRPr="00D61F80" w:rsidRDefault="00505F06" w:rsidP="00441B6F">
      <w:pPr>
        <w:pStyle w:val="Body"/>
        <w:spacing w:after="0"/>
        <w:rPr>
          <w:rFonts w:ascii="Arial" w:hAnsi="Arial" w:cs="Arial"/>
        </w:rPr>
      </w:pPr>
    </w:p>
    <w:p w14:paraId="0F7E0EE4" w14:textId="31E18CCA" w:rsidR="007F7B32" w:rsidRDefault="00902823" w:rsidP="00441B6F">
      <w:pPr>
        <w:pStyle w:val="AbstHead"/>
        <w:spacing w:after="0"/>
        <w:jc w:val="both"/>
        <w:rPr>
          <w:rFonts w:ascii="Arial" w:hAnsi="Arial" w:cs="Arial"/>
        </w:rPr>
      </w:pPr>
      <w:commentRangeStart w:id="2"/>
      <w:r>
        <w:rPr>
          <w:rFonts w:ascii="Arial" w:hAnsi="Arial" w:cs="Arial"/>
        </w:rPr>
        <w:t xml:space="preserve">2. </w:t>
      </w:r>
      <w:r w:rsidR="00A90016">
        <w:rPr>
          <w:rFonts w:ascii="Arial" w:hAnsi="Arial" w:cs="Arial"/>
        </w:rPr>
        <w:t>Materials</w:t>
      </w:r>
      <w:r>
        <w:rPr>
          <w:rFonts w:ascii="Arial" w:hAnsi="Arial" w:cs="Arial"/>
        </w:rPr>
        <w:t xml:space="preserve"> and method</w:t>
      </w:r>
      <w:r w:rsidR="001427E0">
        <w:rPr>
          <w:rFonts w:ascii="Arial" w:hAnsi="Arial" w:cs="Arial"/>
        </w:rPr>
        <w:t>S</w:t>
      </w:r>
      <w:commentRangeEnd w:id="2"/>
      <w:r w:rsidR="0091055C">
        <w:rPr>
          <w:rStyle w:val="CommentReference"/>
          <w:rFonts w:ascii="Times New Roman" w:hAnsi="Times New Roman"/>
          <w:b w:val="0"/>
          <w:caps w:val="0"/>
          <w:lang w:val="nb-NO" w:eastAsia="nb-NO"/>
        </w:rPr>
        <w:commentReference w:id="2"/>
      </w:r>
    </w:p>
    <w:p w14:paraId="720DECBC" w14:textId="77777777" w:rsidR="00790ADA" w:rsidRPr="00FB3A86" w:rsidRDefault="00790ADA" w:rsidP="00441B6F">
      <w:pPr>
        <w:pStyle w:val="AbstHead"/>
        <w:spacing w:after="0"/>
        <w:jc w:val="both"/>
        <w:rPr>
          <w:rFonts w:ascii="Arial" w:hAnsi="Arial" w:cs="Arial"/>
        </w:rPr>
      </w:pPr>
    </w:p>
    <w:p w14:paraId="7DAA06BE" w14:textId="03F1668E" w:rsidR="00FE5FC8" w:rsidRDefault="001427E0" w:rsidP="00441B6F">
      <w:pPr>
        <w:pStyle w:val="Body"/>
        <w:spacing w:after="0"/>
        <w:rPr>
          <w:rFonts w:ascii="Arial" w:hAnsi="Arial" w:cs="Arial"/>
          <w:lang w:val="en-IN"/>
        </w:rPr>
      </w:pPr>
      <w:r w:rsidRPr="001427E0">
        <w:rPr>
          <w:rFonts w:ascii="Arial" w:hAnsi="Arial" w:cs="Arial"/>
          <w:lang w:val="en-IN"/>
        </w:rPr>
        <w:t xml:space="preserve">During the floral diversity </w:t>
      </w:r>
      <w:r w:rsidR="002D5361">
        <w:rPr>
          <w:rFonts w:ascii="Arial" w:hAnsi="Arial" w:cs="Arial"/>
          <w:lang w:val="en-IN"/>
        </w:rPr>
        <w:t>work</w:t>
      </w:r>
      <w:r w:rsidRPr="001427E0">
        <w:rPr>
          <w:rFonts w:ascii="Arial" w:hAnsi="Arial" w:cs="Arial"/>
          <w:lang w:val="en-IN"/>
        </w:rPr>
        <w:t xml:space="preserve"> in Muzaffarpur district of Bihar, </w:t>
      </w:r>
      <w:r w:rsidR="002D5361">
        <w:rPr>
          <w:rFonts w:ascii="Arial" w:hAnsi="Arial" w:cs="Arial"/>
          <w:lang w:val="en-IN"/>
        </w:rPr>
        <w:t xml:space="preserve">the </w:t>
      </w:r>
      <w:r w:rsidRPr="001427E0">
        <w:rPr>
          <w:rFonts w:ascii="Arial" w:hAnsi="Arial" w:cs="Arial"/>
          <w:lang w:val="en-IN"/>
        </w:rPr>
        <w:t xml:space="preserve">authors collected a terrestrial species (Fig. 1). After </w:t>
      </w:r>
      <w:r w:rsidR="002D5361">
        <w:rPr>
          <w:rFonts w:ascii="Arial" w:hAnsi="Arial" w:cs="Arial"/>
          <w:lang w:val="en-IN"/>
        </w:rPr>
        <w:t xml:space="preserve">a </w:t>
      </w:r>
      <w:r w:rsidR="008A66C9">
        <w:rPr>
          <w:rFonts w:ascii="Arial" w:hAnsi="Arial" w:cs="Arial"/>
          <w:lang w:val="en-IN"/>
        </w:rPr>
        <w:t>th</w:t>
      </w:r>
      <w:r w:rsidR="00AB7211">
        <w:rPr>
          <w:rFonts w:ascii="Arial" w:hAnsi="Arial" w:cs="Arial"/>
          <w:lang w:val="en-IN"/>
        </w:rPr>
        <w:t xml:space="preserve">orough </w:t>
      </w:r>
      <w:r w:rsidRPr="001427E0">
        <w:rPr>
          <w:rFonts w:ascii="Arial" w:hAnsi="Arial" w:cs="Arial"/>
          <w:lang w:val="en-IN"/>
        </w:rPr>
        <w:t xml:space="preserve">review of published literature (Hooker, 1973) and morphological studies, the collected specimen was identified as </w:t>
      </w:r>
      <w:r w:rsidRPr="001427E0">
        <w:rPr>
          <w:rFonts w:ascii="Arial" w:hAnsi="Arial" w:cs="Arial"/>
          <w:i/>
          <w:iCs/>
          <w:lang w:val="en-IN"/>
        </w:rPr>
        <w:t xml:space="preserve">Zeuxine strateumatica. </w:t>
      </w:r>
      <w:r w:rsidR="00AC248F">
        <w:rPr>
          <w:rFonts w:ascii="Arial" w:hAnsi="Arial" w:cs="Arial"/>
          <w:lang w:val="en-IN"/>
        </w:rPr>
        <w:t xml:space="preserve">This species </w:t>
      </w:r>
      <w:r w:rsidR="009174CF">
        <w:rPr>
          <w:rFonts w:ascii="Arial" w:hAnsi="Arial" w:cs="Arial"/>
          <w:lang w:val="en-IN"/>
        </w:rPr>
        <w:t xml:space="preserve">was recorded </w:t>
      </w:r>
      <w:r w:rsidRPr="001427E0">
        <w:rPr>
          <w:rFonts w:ascii="Arial" w:hAnsi="Arial" w:cs="Arial"/>
          <w:lang w:val="en-IN"/>
        </w:rPr>
        <w:t xml:space="preserve">during the campus survey of Babasaheb Bhimrao Ambedkar University and </w:t>
      </w:r>
      <w:r w:rsidR="009174CF">
        <w:rPr>
          <w:rFonts w:ascii="Arial" w:hAnsi="Arial" w:cs="Arial"/>
          <w:lang w:val="en-IN"/>
        </w:rPr>
        <w:t>surrounding</w:t>
      </w:r>
      <w:r w:rsidRPr="001427E0">
        <w:rPr>
          <w:rFonts w:ascii="Arial" w:hAnsi="Arial" w:cs="Arial"/>
          <w:lang w:val="en-IN"/>
        </w:rPr>
        <w:t xml:space="preserve"> areas for the documentation of floral diversity during the year 2024-2025. </w:t>
      </w:r>
      <w:r w:rsidR="000564B3">
        <w:rPr>
          <w:rFonts w:ascii="Arial" w:hAnsi="Arial" w:cs="Arial"/>
          <w:lang w:val="en-IN"/>
        </w:rPr>
        <w:t>High-quality</w:t>
      </w:r>
      <w:r w:rsidR="007544BC">
        <w:rPr>
          <w:rFonts w:ascii="Arial" w:hAnsi="Arial" w:cs="Arial"/>
          <w:lang w:val="en-IN"/>
        </w:rPr>
        <w:t xml:space="preserve"> photographs of the plant were taken</w:t>
      </w:r>
      <w:r w:rsidR="006014AE">
        <w:rPr>
          <w:rFonts w:ascii="Arial" w:hAnsi="Arial" w:cs="Arial"/>
          <w:lang w:val="en-IN"/>
        </w:rPr>
        <w:t xml:space="preserve">, and </w:t>
      </w:r>
      <w:commentRangeStart w:id="3"/>
      <w:r w:rsidR="006014AE">
        <w:rPr>
          <w:rFonts w:ascii="Arial" w:hAnsi="Arial" w:cs="Arial"/>
          <w:lang w:val="en-IN"/>
        </w:rPr>
        <w:t>GPS</w:t>
      </w:r>
      <w:commentRangeEnd w:id="3"/>
      <w:r w:rsidR="0091055C">
        <w:rPr>
          <w:rStyle w:val="CommentReference"/>
          <w:rFonts w:ascii="Times New Roman" w:hAnsi="Times New Roman"/>
          <w:lang w:val="nb-NO" w:eastAsia="nb-NO"/>
        </w:rPr>
        <w:commentReference w:id="3"/>
      </w:r>
      <w:r w:rsidR="006014AE">
        <w:rPr>
          <w:rFonts w:ascii="Arial" w:hAnsi="Arial" w:cs="Arial"/>
          <w:lang w:val="en-IN"/>
        </w:rPr>
        <w:t xml:space="preserve"> coordinates were noted</w:t>
      </w:r>
      <w:r w:rsidR="000564B3">
        <w:rPr>
          <w:rFonts w:ascii="Arial" w:hAnsi="Arial" w:cs="Arial"/>
          <w:lang w:val="en-IN"/>
        </w:rPr>
        <w:t>, along with information on associated plant species</w:t>
      </w:r>
      <w:r w:rsidR="009F047C">
        <w:rPr>
          <w:rFonts w:ascii="Arial" w:hAnsi="Arial" w:cs="Arial"/>
          <w:lang w:val="en-IN"/>
        </w:rPr>
        <w:t xml:space="preserve"> </w:t>
      </w:r>
      <w:r w:rsidRPr="001427E0">
        <w:rPr>
          <w:rFonts w:ascii="Arial" w:hAnsi="Arial" w:cs="Arial"/>
          <w:lang w:val="en-IN"/>
        </w:rPr>
        <w:t xml:space="preserve">(Kumar et al., 2005; Rajwade et al., 2024). </w:t>
      </w:r>
      <w:r w:rsidR="009F047C">
        <w:rPr>
          <w:rFonts w:ascii="Arial" w:hAnsi="Arial" w:cs="Arial"/>
          <w:lang w:val="en-IN"/>
        </w:rPr>
        <w:t xml:space="preserve">The genus </w:t>
      </w:r>
      <w:r w:rsidRPr="001427E0">
        <w:rPr>
          <w:rFonts w:ascii="Arial" w:hAnsi="Arial" w:cs="Arial"/>
          <w:i/>
          <w:iCs/>
          <w:lang w:val="en-IN"/>
        </w:rPr>
        <w:t>Zeuxine</w:t>
      </w:r>
      <w:r w:rsidRPr="001427E0">
        <w:rPr>
          <w:rFonts w:ascii="Arial" w:hAnsi="Arial" w:cs="Arial"/>
          <w:lang w:val="en-IN"/>
        </w:rPr>
        <w:t xml:space="preserve"> is represented by 170 species </w:t>
      </w:r>
      <w:r w:rsidR="00D619BD">
        <w:rPr>
          <w:rFonts w:ascii="Arial" w:hAnsi="Arial" w:cs="Arial"/>
          <w:lang w:val="en-IN"/>
        </w:rPr>
        <w:t>worldwide</w:t>
      </w:r>
      <w:r w:rsidRPr="001427E0">
        <w:rPr>
          <w:rFonts w:ascii="Arial" w:hAnsi="Arial" w:cs="Arial"/>
          <w:lang w:val="en-IN"/>
        </w:rPr>
        <w:t xml:space="preserve"> (Govaerts et al., 2011), with 18 of them identified in India (Misra, 2007). However, only one species of orchids</w:t>
      </w:r>
      <w:r w:rsidR="002D5361">
        <w:rPr>
          <w:rFonts w:ascii="Arial" w:hAnsi="Arial" w:cs="Arial"/>
          <w:lang w:val="en-IN"/>
        </w:rPr>
        <w:t>,</w:t>
      </w:r>
      <w:r w:rsidRPr="001427E0">
        <w:rPr>
          <w:rFonts w:ascii="Arial" w:hAnsi="Arial" w:cs="Arial"/>
          <w:lang w:val="en-IN"/>
        </w:rPr>
        <w:t xml:space="preserve"> i.e. as </w:t>
      </w:r>
      <w:r w:rsidRPr="001427E0">
        <w:rPr>
          <w:rFonts w:ascii="Arial" w:hAnsi="Arial" w:cs="Arial"/>
          <w:i/>
          <w:iCs/>
          <w:lang w:val="en-IN"/>
        </w:rPr>
        <w:t>Zeuxine strateumatica</w:t>
      </w:r>
      <w:r w:rsidR="002D5361">
        <w:rPr>
          <w:rFonts w:ascii="Arial" w:hAnsi="Arial" w:cs="Arial"/>
          <w:i/>
          <w:iCs/>
          <w:lang w:val="en-IN"/>
        </w:rPr>
        <w:t>,</w:t>
      </w:r>
      <w:r w:rsidRPr="001427E0">
        <w:rPr>
          <w:rFonts w:ascii="Arial" w:hAnsi="Arial" w:cs="Arial"/>
          <w:lang w:val="en-IN"/>
        </w:rPr>
        <w:t xml:space="preserve"> has been reported so far from Bihar (Bharati, 2018). </w:t>
      </w:r>
    </w:p>
    <w:p w14:paraId="3D587AA3" w14:textId="4365E33E" w:rsidR="00790ADA" w:rsidRDefault="00A05712" w:rsidP="00441B6F">
      <w:pPr>
        <w:pStyle w:val="Body"/>
        <w:spacing w:after="0"/>
        <w:rPr>
          <w:rFonts w:ascii="Arial" w:hAnsi="Arial" w:cs="Arial"/>
        </w:rPr>
      </w:pPr>
      <w:r w:rsidRPr="00A05712">
        <w:rPr>
          <w:rFonts w:ascii="Arial" w:hAnsi="Arial" w:cs="Arial"/>
        </w:rPr>
        <w:t>Additionally, ethnomedicinal surveys conducted by Author D among the Munda tribes of Odisha revealed some interesting medicinal uses for this plant species.</w:t>
      </w:r>
      <w:r w:rsidR="005903C2">
        <w:rPr>
          <w:rFonts w:ascii="Arial" w:hAnsi="Arial" w:cs="Arial"/>
        </w:rPr>
        <w:t xml:space="preserve"> </w:t>
      </w:r>
      <w:r w:rsidR="00FD512A">
        <w:rPr>
          <w:rFonts w:ascii="Arial" w:hAnsi="Arial" w:cs="Arial"/>
        </w:rPr>
        <w:t xml:space="preserve">The survey was carried out </w:t>
      </w:r>
      <w:r w:rsidR="00255ADE">
        <w:rPr>
          <w:rFonts w:ascii="Arial" w:hAnsi="Arial" w:cs="Arial"/>
        </w:rPr>
        <w:t xml:space="preserve">over several months </w:t>
      </w:r>
      <w:r w:rsidR="00FD512A">
        <w:rPr>
          <w:rFonts w:ascii="Arial" w:hAnsi="Arial" w:cs="Arial"/>
        </w:rPr>
        <w:t>in 2024</w:t>
      </w:r>
      <w:r w:rsidR="00C7037A">
        <w:rPr>
          <w:rFonts w:ascii="Arial" w:hAnsi="Arial" w:cs="Arial"/>
        </w:rPr>
        <w:t>. Participants</w:t>
      </w:r>
      <w:r w:rsidR="0015032A">
        <w:rPr>
          <w:rFonts w:ascii="Arial" w:hAnsi="Arial" w:cs="Arial"/>
        </w:rPr>
        <w:t xml:space="preserve">, </w:t>
      </w:r>
      <w:r w:rsidR="00A10678">
        <w:rPr>
          <w:rFonts w:ascii="Arial" w:hAnsi="Arial" w:cs="Arial"/>
        </w:rPr>
        <w:t>primarily</w:t>
      </w:r>
      <w:r w:rsidR="0015032A">
        <w:rPr>
          <w:rFonts w:ascii="Arial" w:hAnsi="Arial" w:cs="Arial"/>
        </w:rPr>
        <w:t xml:space="preserve"> elders and community healers</w:t>
      </w:r>
      <w:r w:rsidR="00A10678">
        <w:rPr>
          <w:rFonts w:ascii="Arial" w:hAnsi="Arial" w:cs="Arial"/>
        </w:rPr>
        <w:t xml:space="preserve"> with extensive knowledge of traditional </w:t>
      </w:r>
      <w:r w:rsidR="00543B16">
        <w:rPr>
          <w:rFonts w:ascii="Arial" w:hAnsi="Arial" w:cs="Arial"/>
        </w:rPr>
        <w:t>plant-based</w:t>
      </w:r>
      <w:r w:rsidR="00A10678">
        <w:rPr>
          <w:rFonts w:ascii="Arial" w:hAnsi="Arial" w:cs="Arial"/>
        </w:rPr>
        <w:t xml:space="preserve"> remedies</w:t>
      </w:r>
      <w:r w:rsidR="0015032A">
        <w:rPr>
          <w:rFonts w:ascii="Arial" w:hAnsi="Arial" w:cs="Arial"/>
        </w:rPr>
        <w:t>, were</w:t>
      </w:r>
      <w:r w:rsidR="00C7037A">
        <w:rPr>
          <w:rFonts w:ascii="Arial" w:hAnsi="Arial" w:cs="Arial"/>
        </w:rPr>
        <w:t xml:space="preserve"> selected through sampling</w:t>
      </w:r>
      <w:r w:rsidR="0015032A">
        <w:rPr>
          <w:rFonts w:ascii="Arial" w:hAnsi="Arial" w:cs="Arial"/>
        </w:rPr>
        <w:t xml:space="preserve">. </w:t>
      </w:r>
      <w:r w:rsidR="00DA5F32">
        <w:rPr>
          <w:rFonts w:ascii="Arial" w:hAnsi="Arial" w:cs="Arial"/>
        </w:rPr>
        <w:t>D</w:t>
      </w:r>
      <w:r w:rsidR="0000009A">
        <w:rPr>
          <w:rFonts w:ascii="Arial" w:hAnsi="Arial" w:cs="Arial"/>
        </w:rPr>
        <w:t>ata was collected using semi-structured interviews, observation</w:t>
      </w:r>
      <w:r w:rsidR="00DA5F32">
        <w:rPr>
          <w:rFonts w:ascii="Arial" w:hAnsi="Arial" w:cs="Arial"/>
        </w:rPr>
        <w:t>s, and direct</w:t>
      </w:r>
      <w:r w:rsidR="00022424">
        <w:rPr>
          <w:rFonts w:ascii="Arial" w:hAnsi="Arial" w:cs="Arial"/>
        </w:rPr>
        <w:t xml:space="preserve"> </w:t>
      </w:r>
      <w:r w:rsidR="0000009A">
        <w:rPr>
          <w:rFonts w:ascii="Arial" w:hAnsi="Arial" w:cs="Arial"/>
        </w:rPr>
        <w:t xml:space="preserve">consultations with traditional healers. </w:t>
      </w:r>
      <w:r w:rsidR="00022424">
        <w:rPr>
          <w:rFonts w:ascii="Arial" w:hAnsi="Arial" w:cs="Arial"/>
        </w:rPr>
        <w:t>I</w:t>
      </w:r>
      <w:r w:rsidR="00F563AD">
        <w:rPr>
          <w:rFonts w:ascii="Arial" w:hAnsi="Arial" w:cs="Arial"/>
        </w:rPr>
        <w:t xml:space="preserve">nteractions with the informants were </w:t>
      </w:r>
      <w:r w:rsidR="00C07143">
        <w:rPr>
          <w:rFonts w:ascii="Arial" w:hAnsi="Arial" w:cs="Arial"/>
        </w:rPr>
        <w:t xml:space="preserve">conducted in </w:t>
      </w:r>
      <w:r w:rsidR="009D0F5C">
        <w:rPr>
          <w:rFonts w:ascii="Arial" w:hAnsi="Arial" w:cs="Arial"/>
        </w:rPr>
        <w:t xml:space="preserve">the local dialect </w:t>
      </w:r>
      <w:r w:rsidR="00B31DB9">
        <w:rPr>
          <w:rFonts w:ascii="Arial" w:hAnsi="Arial" w:cs="Arial"/>
        </w:rPr>
        <w:t>to</w:t>
      </w:r>
      <w:r w:rsidR="009D0F5C">
        <w:rPr>
          <w:rFonts w:ascii="Arial" w:hAnsi="Arial" w:cs="Arial"/>
        </w:rPr>
        <w:t xml:space="preserve"> </w:t>
      </w:r>
      <w:r w:rsidR="00022424">
        <w:rPr>
          <w:rFonts w:ascii="Arial" w:hAnsi="Arial" w:cs="Arial"/>
        </w:rPr>
        <w:t xml:space="preserve">eliminate </w:t>
      </w:r>
      <w:r w:rsidR="009D0F5C">
        <w:rPr>
          <w:rFonts w:ascii="Arial" w:hAnsi="Arial" w:cs="Arial"/>
        </w:rPr>
        <w:t>any language barrier</w:t>
      </w:r>
      <w:r w:rsidR="00D11B34">
        <w:rPr>
          <w:rFonts w:ascii="Arial" w:hAnsi="Arial" w:cs="Arial"/>
        </w:rPr>
        <w:t>s</w:t>
      </w:r>
      <w:r w:rsidR="009D0F5C">
        <w:rPr>
          <w:rFonts w:ascii="Arial" w:hAnsi="Arial" w:cs="Arial"/>
        </w:rPr>
        <w:t>.</w:t>
      </w:r>
      <w:r w:rsidR="007A4BC8">
        <w:rPr>
          <w:rFonts w:ascii="Arial" w:hAnsi="Arial" w:cs="Arial"/>
        </w:rPr>
        <w:t xml:space="preserve"> </w:t>
      </w:r>
      <w:r w:rsidR="00565D5D">
        <w:rPr>
          <w:rFonts w:ascii="Arial" w:hAnsi="Arial" w:cs="Arial"/>
        </w:rPr>
        <w:t xml:space="preserve">The plants were identified with the </w:t>
      </w:r>
      <w:r w:rsidR="007B0389">
        <w:rPr>
          <w:rFonts w:ascii="Arial" w:hAnsi="Arial" w:cs="Arial"/>
        </w:rPr>
        <w:t>assistance</w:t>
      </w:r>
      <w:r w:rsidR="00565D5D">
        <w:rPr>
          <w:rFonts w:ascii="Arial" w:hAnsi="Arial" w:cs="Arial"/>
        </w:rPr>
        <w:t xml:space="preserve"> of local botanists and herbalists.</w:t>
      </w:r>
      <w:r w:rsidR="001D4C5D">
        <w:rPr>
          <w:rFonts w:ascii="Arial" w:hAnsi="Arial" w:cs="Arial"/>
        </w:rPr>
        <w:t xml:space="preserve"> </w:t>
      </w:r>
      <w:proofErr w:type="gramStart"/>
      <w:r w:rsidR="00F23D7A">
        <w:rPr>
          <w:rFonts w:ascii="Arial" w:hAnsi="Arial" w:cs="Arial"/>
        </w:rPr>
        <w:t>Informed</w:t>
      </w:r>
      <w:proofErr w:type="gramEnd"/>
      <w:r w:rsidR="00F23D7A">
        <w:rPr>
          <w:rFonts w:ascii="Arial" w:hAnsi="Arial" w:cs="Arial"/>
        </w:rPr>
        <w:t xml:space="preserve"> consent was obtained from </w:t>
      </w:r>
      <w:r w:rsidR="007B0389">
        <w:rPr>
          <w:rFonts w:ascii="Arial" w:hAnsi="Arial" w:cs="Arial"/>
        </w:rPr>
        <w:t xml:space="preserve">all </w:t>
      </w:r>
      <w:r w:rsidR="00F23D7A">
        <w:rPr>
          <w:rFonts w:ascii="Arial" w:hAnsi="Arial" w:cs="Arial"/>
        </w:rPr>
        <w:t>the participants</w:t>
      </w:r>
      <w:r w:rsidR="00F1335A">
        <w:rPr>
          <w:rFonts w:ascii="Arial" w:hAnsi="Arial" w:cs="Arial"/>
        </w:rPr>
        <w:t>,</w:t>
      </w:r>
      <w:r w:rsidR="00F23D7A">
        <w:rPr>
          <w:rFonts w:ascii="Arial" w:hAnsi="Arial" w:cs="Arial"/>
        </w:rPr>
        <w:t xml:space="preserve"> </w:t>
      </w:r>
      <w:r w:rsidR="007869F4">
        <w:rPr>
          <w:rFonts w:ascii="Arial" w:hAnsi="Arial" w:cs="Arial"/>
        </w:rPr>
        <w:t>ensuring</w:t>
      </w:r>
      <w:r w:rsidR="00AE435F">
        <w:rPr>
          <w:rFonts w:ascii="Arial" w:hAnsi="Arial" w:cs="Arial"/>
        </w:rPr>
        <w:t xml:space="preserve"> they understood the purpose of the research and the </w:t>
      </w:r>
      <w:r w:rsidR="00EE1FD6">
        <w:rPr>
          <w:rFonts w:ascii="Arial" w:hAnsi="Arial" w:cs="Arial"/>
        </w:rPr>
        <w:t xml:space="preserve">potential benefits </w:t>
      </w:r>
      <w:r w:rsidR="00F1335A">
        <w:rPr>
          <w:rFonts w:ascii="Arial" w:hAnsi="Arial" w:cs="Arial"/>
        </w:rPr>
        <w:t xml:space="preserve">of documenting their knowledge. </w:t>
      </w:r>
      <w:r w:rsidR="009D0F5C">
        <w:rPr>
          <w:rFonts w:ascii="Arial" w:hAnsi="Arial" w:cs="Arial"/>
        </w:rPr>
        <w:t xml:space="preserve"> </w:t>
      </w:r>
    </w:p>
    <w:p w14:paraId="18C5166C" w14:textId="77777777" w:rsidR="003F22D3" w:rsidRDefault="003F22D3" w:rsidP="00441B6F">
      <w:pPr>
        <w:pStyle w:val="Head1"/>
        <w:spacing w:after="0"/>
        <w:jc w:val="both"/>
        <w:rPr>
          <w:rFonts w:ascii="Arial" w:hAnsi="Arial" w:cs="Arial"/>
        </w:rPr>
      </w:pPr>
    </w:p>
    <w:p w14:paraId="0665A2B9" w14:textId="7E33801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w:t>
      </w:r>
      <w:r w:rsidR="00134248">
        <w:rPr>
          <w:rFonts w:ascii="Arial" w:hAnsi="Arial" w:cs="Arial"/>
        </w:rPr>
        <w:t>s</w:t>
      </w:r>
    </w:p>
    <w:p w14:paraId="04204F14" w14:textId="77777777" w:rsidR="00790ADA" w:rsidRPr="00FB3A86" w:rsidRDefault="00790ADA" w:rsidP="00441B6F">
      <w:pPr>
        <w:pStyle w:val="Head1"/>
        <w:spacing w:after="0"/>
        <w:jc w:val="both"/>
        <w:rPr>
          <w:rFonts w:ascii="Arial" w:hAnsi="Arial" w:cs="Arial"/>
        </w:rPr>
      </w:pPr>
    </w:p>
    <w:p w14:paraId="0FD1E9B2" w14:textId="10397224" w:rsidR="001427E0" w:rsidRPr="001427E0" w:rsidRDefault="001427E0" w:rsidP="001427E0">
      <w:pPr>
        <w:pStyle w:val="Body"/>
        <w:rPr>
          <w:rFonts w:ascii="Arial" w:hAnsi="Arial" w:cs="Arial"/>
          <w:b/>
          <w:bCs/>
          <w:lang w:val="en-IN"/>
        </w:rPr>
      </w:pPr>
      <w:r w:rsidRPr="001427E0">
        <w:rPr>
          <w:rFonts w:ascii="Arial" w:hAnsi="Arial" w:cs="Arial"/>
          <w:b/>
          <w:bCs/>
          <w:lang w:val="en-IN"/>
        </w:rPr>
        <w:t>Taxonomic Treatment</w:t>
      </w:r>
    </w:p>
    <w:p w14:paraId="02FF096A" w14:textId="113A1FED" w:rsidR="001427E0" w:rsidRPr="001427E0" w:rsidRDefault="001427E0" w:rsidP="001427E0">
      <w:pPr>
        <w:pStyle w:val="Body"/>
        <w:rPr>
          <w:rFonts w:ascii="Arial" w:hAnsi="Arial" w:cs="Arial"/>
          <w:b/>
          <w:bCs/>
          <w:lang w:val="la-Latn"/>
        </w:rPr>
      </w:pPr>
      <w:r w:rsidRPr="001427E0">
        <w:rPr>
          <w:rFonts w:ascii="Arial" w:hAnsi="Arial" w:cs="Arial"/>
          <w:b/>
          <w:bCs/>
          <w:i/>
          <w:iCs/>
          <w:lang w:val="la-Latn"/>
        </w:rPr>
        <w:t xml:space="preserve">Zeuxine strateumatica </w:t>
      </w:r>
      <w:r w:rsidRPr="001427E0">
        <w:rPr>
          <w:rFonts w:ascii="Arial" w:hAnsi="Arial" w:cs="Arial"/>
          <w:b/>
          <w:bCs/>
          <w:lang w:val="la-Latn"/>
        </w:rPr>
        <w:t xml:space="preserve">(L.) Schltr. </w:t>
      </w:r>
      <w:r w:rsidRPr="001427E0">
        <w:rPr>
          <w:rFonts w:ascii="Arial" w:hAnsi="Arial" w:cs="Arial"/>
          <w:lang w:val="la-Latn"/>
        </w:rPr>
        <w:t>in Bot. Jahrb. Syst. 45: 394. 1911; Santapau and Kapadia,</w:t>
      </w:r>
      <w:r w:rsidR="002D5361">
        <w:rPr>
          <w:rFonts w:ascii="Arial" w:hAnsi="Arial" w:cs="Arial"/>
          <w:lang w:val="la-Latn"/>
        </w:rPr>
        <w:t xml:space="preserve"> </w:t>
      </w:r>
      <w:r w:rsidRPr="001427E0">
        <w:rPr>
          <w:rFonts w:ascii="Arial" w:hAnsi="Arial" w:cs="Arial"/>
          <w:lang w:val="la-Latn"/>
        </w:rPr>
        <w:t>Orchids Bombay 167. t. 38. 1966; Shah, Fl. Gujarat2: 663. 1978; Raghavan et al. in Bull. Bot. Surv.</w:t>
      </w:r>
      <w:r w:rsidR="002D5361">
        <w:rPr>
          <w:rFonts w:ascii="Arial" w:hAnsi="Arial" w:cs="Arial"/>
          <w:lang w:val="la-Latn"/>
        </w:rPr>
        <w:t xml:space="preserve"> </w:t>
      </w:r>
      <w:r w:rsidRPr="001427E0">
        <w:rPr>
          <w:rFonts w:ascii="Arial" w:hAnsi="Arial" w:cs="Arial"/>
          <w:lang w:val="la-Latn"/>
        </w:rPr>
        <w:t>India 84, 1981; Pandey in Shetty and Singh, Fl.Rajasthan 2: 825. 1991; T. Cooke, Fl. Pres. Bombay3: 213. 1958.</w:t>
      </w:r>
      <w:r w:rsidRPr="001427E0">
        <w:rPr>
          <w:rFonts w:ascii="Arial" w:hAnsi="Arial" w:cs="Arial"/>
          <w:b/>
          <w:bCs/>
          <w:lang w:val="la-Latn"/>
        </w:rPr>
        <w:t xml:space="preserve"> </w:t>
      </w:r>
    </w:p>
    <w:p w14:paraId="0D18E062" w14:textId="11BE4FE2" w:rsidR="001427E0" w:rsidRPr="001427E0" w:rsidRDefault="001427E0" w:rsidP="001427E0">
      <w:pPr>
        <w:pStyle w:val="Body"/>
        <w:rPr>
          <w:rFonts w:ascii="Arial" w:hAnsi="Arial" w:cs="Arial"/>
          <w:lang w:val="en-IN"/>
        </w:rPr>
      </w:pPr>
      <w:r w:rsidRPr="001427E0">
        <w:rPr>
          <w:rFonts w:ascii="Arial" w:hAnsi="Arial" w:cs="Arial"/>
          <w:lang w:val="en-IN"/>
        </w:rPr>
        <w:t>It is a terrestrial herb of 4-25 cm height. The roots are short and crowded at the nodes of the underground stem and rhizome. The stem is fleshy, erect or ascending from a decumbent base, thin, smooth, greenish</w:t>
      </w:r>
      <w:r w:rsidR="002D5361">
        <w:rPr>
          <w:rFonts w:ascii="Arial" w:hAnsi="Arial" w:cs="Arial"/>
          <w:lang w:val="en-IN"/>
        </w:rPr>
        <w:t>,</w:t>
      </w:r>
      <w:r w:rsidRPr="001427E0">
        <w:rPr>
          <w:rFonts w:ascii="Arial" w:hAnsi="Arial" w:cs="Arial"/>
          <w:lang w:val="en-IN"/>
        </w:rPr>
        <w:t xml:space="preserve"> and tinted with purple or brown. The leaves are dark green, 5-12, spirally arranged, sessile, sheathing, upright, linear to narrowly lanceolate, </w:t>
      </w:r>
      <w:proofErr w:type="gramStart"/>
      <w:r w:rsidRPr="001427E0">
        <w:rPr>
          <w:rFonts w:ascii="Arial" w:hAnsi="Arial" w:cs="Arial"/>
          <w:lang w:val="en-IN"/>
        </w:rPr>
        <w:t>long-acuminate</w:t>
      </w:r>
      <w:proofErr w:type="gramEnd"/>
      <w:r w:rsidRPr="001427E0">
        <w:rPr>
          <w:rFonts w:ascii="Arial" w:hAnsi="Arial" w:cs="Arial"/>
          <w:lang w:val="en-IN"/>
        </w:rPr>
        <w:t xml:space="preserve">, keeled, 1-7 cm long, and 2-7 mm broad. The inflorescence is terminal, with dense spikes of 8-26 flowers, 1-8 cm long. Floral bracts are green, ovate-lanceolate to simply </w:t>
      </w:r>
      <w:r w:rsidRPr="001427E0">
        <w:rPr>
          <w:rFonts w:ascii="Arial" w:hAnsi="Arial" w:cs="Arial"/>
          <w:lang w:val="en-IN"/>
        </w:rPr>
        <w:lastRenderedPageBreak/>
        <w:t>lanceolate, about 15 x 4 mm. The flowers are white, with a pronounced yellow lip. The ovary is sessile, thick, and approximately 7 mm long. The dorsal sepal is concave, ovate-oblong to oblong-elliptic, obtuse, 4-6 x 2-3 mm. The lateral sepals are ovate-oblong to oblong-elliptic, obtuse to acute, oblique, 4-5 mm long, 2-3 mm wide. The petals are oblong-lanceolate, falcate, about 4-6 x 1.5 mm</w:t>
      </w:r>
      <w:r w:rsidR="002D5361">
        <w:rPr>
          <w:rFonts w:ascii="Arial" w:hAnsi="Arial" w:cs="Arial"/>
          <w:lang w:val="en-IN"/>
        </w:rPr>
        <w:t>,</w:t>
      </w:r>
      <w:r w:rsidRPr="001427E0">
        <w:rPr>
          <w:rFonts w:ascii="Arial" w:hAnsi="Arial" w:cs="Arial"/>
          <w:lang w:val="en-IN"/>
        </w:rPr>
        <w:t xml:space="preserve"> and converge with </w:t>
      </w:r>
      <w:r w:rsidR="002D5361">
        <w:rPr>
          <w:rFonts w:ascii="Arial" w:hAnsi="Arial" w:cs="Arial"/>
          <w:lang w:val="en-IN"/>
        </w:rPr>
        <w:t xml:space="preserve">the </w:t>
      </w:r>
      <w:r w:rsidRPr="001427E0">
        <w:rPr>
          <w:rFonts w:ascii="Arial" w:hAnsi="Arial" w:cs="Arial"/>
          <w:lang w:val="en-IN"/>
        </w:rPr>
        <w:t xml:space="preserve">dorsal sepal, forming a hood over the column. </w:t>
      </w:r>
    </w:p>
    <w:p w14:paraId="0E64BDEA" w14:textId="12BC8C1E" w:rsidR="001427E0" w:rsidRPr="001427E0" w:rsidRDefault="001427E0" w:rsidP="001427E0">
      <w:pPr>
        <w:pStyle w:val="Body"/>
        <w:rPr>
          <w:rFonts w:ascii="Arial" w:hAnsi="Arial" w:cs="Arial"/>
          <w:lang w:val="en-IN"/>
        </w:rPr>
      </w:pPr>
      <w:r w:rsidRPr="001427E0">
        <w:rPr>
          <w:rFonts w:ascii="Arial" w:hAnsi="Arial" w:cs="Arial"/>
          <w:lang w:val="en-IN"/>
        </w:rPr>
        <w:t>The lip is fleshy, attached to the base of the column, base concave, pandurate, broadly rounded</w:t>
      </w:r>
      <w:r w:rsidR="002D5361">
        <w:rPr>
          <w:rFonts w:ascii="Arial" w:hAnsi="Arial" w:cs="Arial"/>
          <w:lang w:val="en-IN"/>
        </w:rPr>
        <w:t>,</w:t>
      </w:r>
      <w:r w:rsidRPr="001427E0">
        <w:rPr>
          <w:rFonts w:ascii="Arial" w:hAnsi="Arial" w:cs="Arial"/>
          <w:lang w:val="en-IN"/>
        </w:rPr>
        <w:t xml:space="preserve"> and dilated at the apex, 4 x 3 mm. The column is 1.5 mm long, anther scarious, located between two prominent stigmatic processes</w:t>
      </w:r>
      <w:r w:rsidR="00A47D2E">
        <w:rPr>
          <w:rFonts w:ascii="Arial" w:hAnsi="Arial" w:cs="Arial"/>
          <w:lang w:val="en-IN"/>
        </w:rPr>
        <w:t>,</w:t>
      </w:r>
      <w:r w:rsidRPr="001427E0">
        <w:rPr>
          <w:rFonts w:ascii="Arial" w:hAnsi="Arial" w:cs="Arial"/>
          <w:lang w:val="en-IN"/>
        </w:rPr>
        <w:t xml:space="preserve"> and pollen grains are yellow (own observation, Fig. 2).</w:t>
      </w:r>
    </w:p>
    <w:p w14:paraId="49D667DB" w14:textId="77777777" w:rsidR="001427E0" w:rsidRPr="001427E0" w:rsidRDefault="001427E0" w:rsidP="001427E0">
      <w:pPr>
        <w:pStyle w:val="Body"/>
        <w:rPr>
          <w:rFonts w:ascii="Arial" w:hAnsi="Arial" w:cs="Arial"/>
          <w:lang w:val="en-IN"/>
        </w:rPr>
      </w:pPr>
      <w:r w:rsidRPr="001427E0">
        <w:rPr>
          <w:rFonts w:ascii="Arial" w:hAnsi="Arial" w:cs="Arial"/>
          <w:b/>
          <w:bCs/>
          <w:lang w:val="en-IN"/>
        </w:rPr>
        <w:t xml:space="preserve">Flowering &amp; Fruiting: </w:t>
      </w:r>
      <w:r w:rsidRPr="001427E0">
        <w:rPr>
          <w:rFonts w:ascii="Arial" w:hAnsi="Arial" w:cs="Arial"/>
          <w:lang w:val="en-IN"/>
        </w:rPr>
        <w:t xml:space="preserve">January-March. </w:t>
      </w:r>
    </w:p>
    <w:p w14:paraId="415B0D72" w14:textId="77777777" w:rsidR="001427E0" w:rsidRPr="001427E0" w:rsidRDefault="001427E0" w:rsidP="001427E0">
      <w:pPr>
        <w:pStyle w:val="Body"/>
        <w:rPr>
          <w:rFonts w:ascii="Arial" w:hAnsi="Arial" w:cs="Arial"/>
          <w:lang w:val="en-IN"/>
        </w:rPr>
      </w:pPr>
      <w:r w:rsidRPr="001427E0">
        <w:rPr>
          <w:rFonts w:ascii="Arial" w:hAnsi="Arial" w:cs="Arial"/>
          <w:b/>
          <w:bCs/>
          <w:lang w:val="en-IN"/>
        </w:rPr>
        <w:t xml:space="preserve">Habitat: </w:t>
      </w:r>
      <w:r w:rsidRPr="001427E0">
        <w:rPr>
          <w:rFonts w:ascii="Arial" w:hAnsi="Arial" w:cs="Arial"/>
          <w:lang w:val="en-IN"/>
        </w:rPr>
        <w:t xml:space="preserve">Terrestrial, growing in moist sandy soil on grassy land near water bodies. </w:t>
      </w:r>
    </w:p>
    <w:p w14:paraId="5D1F9824" w14:textId="3AD01678" w:rsidR="001427E0" w:rsidRPr="001427E0" w:rsidRDefault="001427E0" w:rsidP="001427E0">
      <w:pPr>
        <w:pStyle w:val="Body"/>
        <w:rPr>
          <w:rFonts w:ascii="Arial" w:hAnsi="Arial" w:cs="Arial"/>
          <w:lang w:val="en-IN"/>
        </w:rPr>
      </w:pPr>
      <w:r w:rsidRPr="001427E0">
        <w:rPr>
          <w:rFonts w:ascii="Arial" w:hAnsi="Arial" w:cs="Arial"/>
          <w:b/>
          <w:bCs/>
          <w:lang w:val="en-IN"/>
        </w:rPr>
        <w:t xml:space="preserve">Specimens Examined: </w:t>
      </w:r>
      <w:r w:rsidRPr="001427E0">
        <w:rPr>
          <w:rFonts w:ascii="Arial" w:hAnsi="Arial" w:cs="Arial"/>
          <w:lang w:val="en-IN"/>
        </w:rPr>
        <w:t xml:space="preserve">India, Bihar, Muzaffarpur, Babasaheb Bhimrao Ambedkar Bihar University Campus, Latitude 26.1122549°, Longitude 85.3768217°, 54 </w:t>
      </w:r>
      <w:commentRangeStart w:id="4"/>
      <w:r w:rsidRPr="001427E0">
        <w:rPr>
          <w:rFonts w:ascii="Arial" w:hAnsi="Arial" w:cs="Arial"/>
          <w:lang w:val="en-IN"/>
        </w:rPr>
        <w:t>msl</w:t>
      </w:r>
      <w:commentRangeEnd w:id="4"/>
      <w:r w:rsidR="00774CCD">
        <w:rPr>
          <w:rStyle w:val="CommentReference"/>
          <w:rFonts w:ascii="Times New Roman" w:hAnsi="Times New Roman"/>
          <w:lang w:val="nb-NO" w:eastAsia="nb-NO"/>
        </w:rPr>
        <w:commentReference w:id="4"/>
      </w:r>
      <w:r w:rsidRPr="001427E0">
        <w:rPr>
          <w:rFonts w:ascii="Arial" w:hAnsi="Arial" w:cs="Arial"/>
          <w:lang w:val="en-IN"/>
        </w:rPr>
        <w:t>, 11 February 2025. Kadambini Das (HUDBM 532) Herbarium of University Department of Botany, Babasaheb Bhimrao Ambedkar Bihar University, Muzaffarpur, India)</w:t>
      </w:r>
      <w:r w:rsidR="00F81EA8">
        <w:rPr>
          <w:rFonts w:ascii="Arial" w:hAnsi="Arial" w:cs="Arial"/>
          <w:lang w:val="en-IN"/>
        </w:rPr>
        <w:t xml:space="preserve"> (Fig. 3).</w:t>
      </w:r>
    </w:p>
    <w:p w14:paraId="201C9318" w14:textId="5FC7A87B" w:rsidR="001427E0" w:rsidRPr="001427E0" w:rsidRDefault="001427E0" w:rsidP="001427E0">
      <w:pPr>
        <w:pStyle w:val="Body"/>
        <w:rPr>
          <w:rFonts w:ascii="Arial" w:hAnsi="Arial" w:cs="Arial"/>
          <w:lang w:val="en-IN"/>
        </w:rPr>
      </w:pPr>
      <w:r w:rsidRPr="001427E0">
        <w:rPr>
          <w:rFonts w:ascii="Arial" w:hAnsi="Arial" w:cs="Arial"/>
          <w:b/>
          <w:bCs/>
          <w:lang w:val="en-IN"/>
        </w:rPr>
        <w:t>Distribution</w:t>
      </w:r>
      <w:r w:rsidRPr="001427E0">
        <w:rPr>
          <w:rFonts w:ascii="Arial" w:hAnsi="Arial" w:cs="Arial"/>
          <w:lang w:val="en-IN"/>
        </w:rPr>
        <w:t xml:space="preserve">: It is represented by 170 species scattered over the world (Govaerts et al., 2011), with 18 of them identified in India (Misra, 2007). The native range of </w:t>
      </w:r>
      <w:r w:rsidRPr="001427E0">
        <w:rPr>
          <w:rFonts w:ascii="Arial" w:hAnsi="Arial" w:cs="Arial"/>
          <w:i/>
          <w:iCs/>
          <w:lang w:val="en-IN"/>
        </w:rPr>
        <w:t xml:space="preserve">Zeuxine strateumatica </w:t>
      </w:r>
      <w:r w:rsidRPr="001427E0">
        <w:rPr>
          <w:rFonts w:ascii="Arial" w:hAnsi="Arial" w:cs="Arial"/>
          <w:lang w:val="en-IN"/>
        </w:rPr>
        <w:t xml:space="preserve">is from Iran to Central Asia, Tropical and Subtropical Asia. The species </w:t>
      </w:r>
      <w:r w:rsidR="00C033C9">
        <w:rPr>
          <w:rFonts w:ascii="Arial" w:hAnsi="Arial" w:cs="Arial"/>
          <w:lang w:val="en-IN"/>
        </w:rPr>
        <w:t>has</w:t>
      </w:r>
      <w:r w:rsidRPr="001427E0">
        <w:rPr>
          <w:rFonts w:ascii="Arial" w:hAnsi="Arial" w:cs="Arial"/>
          <w:lang w:val="en-IN"/>
        </w:rPr>
        <w:t xml:space="preserve"> been introduced to Alabama, Argentina Northwest, Bahamas, Bermuda, Brazil Southeast, California, Cuba, Florida, Georgia, Hawaii, Jamaica, Louisiana, Mississippi, Puerto Rico, Saudi Arabia, Texas, </w:t>
      </w:r>
      <w:r w:rsidR="002D5361">
        <w:rPr>
          <w:rFonts w:ascii="Arial" w:hAnsi="Arial" w:cs="Arial"/>
          <w:lang w:val="en-IN"/>
        </w:rPr>
        <w:t xml:space="preserve">and </w:t>
      </w:r>
      <w:r w:rsidRPr="001427E0">
        <w:rPr>
          <w:rFonts w:ascii="Arial" w:hAnsi="Arial" w:cs="Arial"/>
          <w:lang w:val="en-IN"/>
        </w:rPr>
        <w:t xml:space="preserve">Turkey (POWO, 2025). In India, it has </w:t>
      </w:r>
      <w:proofErr w:type="gramStart"/>
      <w:r w:rsidRPr="001427E0">
        <w:rPr>
          <w:rFonts w:ascii="Arial" w:hAnsi="Arial" w:cs="Arial"/>
          <w:lang w:val="en-IN"/>
        </w:rPr>
        <w:t>been located in</w:t>
      </w:r>
      <w:proofErr w:type="gramEnd"/>
      <w:r w:rsidRPr="001427E0">
        <w:rPr>
          <w:rFonts w:ascii="Arial" w:hAnsi="Arial" w:cs="Arial"/>
          <w:lang w:val="en-IN"/>
        </w:rPr>
        <w:t xml:space="preserve"> Arunachal Pradesh, Assam, Delhi, Gujarat, Himachal Pradesh, Jammu &amp; Kashmir, Jharkhand, Karnataka, Kerala, Madhya Pradesh, Maharashtra, Manipur, Meghalaya, Mizoram, Nagaland, Odisha, Punjab, Rajasthan, Sikkim, Tamil Nadu, Tripura, Uttarakhand, Uttar Pradesh, and West Bengal. In Bihar, so far</w:t>
      </w:r>
      <w:r w:rsidR="00C033C9">
        <w:rPr>
          <w:rFonts w:ascii="Arial" w:hAnsi="Arial" w:cs="Arial"/>
          <w:lang w:val="en-IN"/>
        </w:rPr>
        <w:t>,</w:t>
      </w:r>
      <w:r w:rsidRPr="001427E0">
        <w:rPr>
          <w:rFonts w:ascii="Arial" w:hAnsi="Arial" w:cs="Arial"/>
          <w:lang w:val="en-IN"/>
        </w:rPr>
        <w:t xml:space="preserve"> it has been reported only from one location</w:t>
      </w:r>
      <w:r w:rsidR="002D5361">
        <w:rPr>
          <w:rFonts w:ascii="Arial" w:hAnsi="Arial" w:cs="Arial"/>
          <w:lang w:val="en-IN"/>
        </w:rPr>
        <w:t>,</w:t>
      </w:r>
      <w:r w:rsidRPr="001427E0">
        <w:rPr>
          <w:rFonts w:ascii="Arial" w:hAnsi="Arial" w:cs="Arial"/>
          <w:lang w:val="en-IN"/>
        </w:rPr>
        <w:t xml:space="preserve"> i.e.</w:t>
      </w:r>
      <w:r w:rsidR="00C033C9">
        <w:rPr>
          <w:rFonts w:ascii="Arial" w:hAnsi="Arial" w:cs="Arial"/>
          <w:lang w:val="en-IN"/>
        </w:rPr>
        <w:t>,</w:t>
      </w:r>
      <w:r w:rsidRPr="001427E0">
        <w:rPr>
          <w:rFonts w:ascii="Arial" w:hAnsi="Arial" w:cs="Arial"/>
          <w:lang w:val="en-IN"/>
        </w:rPr>
        <w:t xml:space="preserve"> Vaishali district </w:t>
      </w:r>
      <w:commentRangeStart w:id="5"/>
      <w:r w:rsidRPr="001427E0">
        <w:rPr>
          <w:rFonts w:ascii="Arial" w:hAnsi="Arial" w:cs="Arial"/>
          <w:lang w:val="en-IN"/>
        </w:rPr>
        <w:t>(Bharati 2018</w:t>
      </w:r>
      <w:commentRangeEnd w:id="5"/>
      <w:r w:rsidR="00774CCD">
        <w:rPr>
          <w:rStyle w:val="CommentReference"/>
          <w:rFonts w:ascii="Times New Roman" w:hAnsi="Times New Roman"/>
          <w:lang w:val="nb-NO" w:eastAsia="nb-NO"/>
        </w:rPr>
        <w:commentReference w:id="5"/>
      </w:r>
      <w:r w:rsidRPr="001427E0">
        <w:rPr>
          <w:rFonts w:ascii="Arial" w:hAnsi="Arial" w:cs="Arial"/>
          <w:lang w:val="en-IN"/>
        </w:rPr>
        <w:t>).</w:t>
      </w:r>
    </w:p>
    <w:p w14:paraId="2327FE5C" w14:textId="364380B4" w:rsidR="00CC209E" w:rsidRPr="001A1238" w:rsidRDefault="00CD2705" w:rsidP="009C2918">
      <w:pPr>
        <w:spacing w:after="240"/>
        <w:jc w:val="both"/>
        <w:rPr>
          <w:rFonts w:ascii="Arial" w:hAnsi="Arial" w:cs="Arial"/>
          <w:color w:val="000000" w:themeColor="text1"/>
        </w:rPr>
      </w:pPr>
      <w:r w:rsidRPr="009C2918">
        <w:rPr>
          <w:rFonts w:ascii="Arial" w:hAnsi="Arial" w:cs="Arial"/>
          <w:b/>
          <w:bCs/>
          <w:lang w:val="en-IN"/>
        </w:rPr>
        <w:t xml:space="preserve">Status: </w:t>
      </w:r>
      <w:r w:rsidR="00CC209E" w:rsidRPr="001A1238">
        <w:rPr>
          <w:rFonts w:ascii="Arial" w:hAnsi="Arial" w:cs="Arial"/>
          <w:color w:val="000000" w:themeColor="text1"/>
        </w:rPr>
        <w:t xml:space="preserve">Although the species is classified as "least concern" on the </w:t>
      </w:r>
      <w:commentRangeStart w:id="6"/>
      <w:r w:rsidR="00CC209E" w:rsidRPr="001A1238">
        <w:rPr>
          <w:rFonts w:ascii="Arial" w:hAnsi="Arial" w:cs="Arial"/>
          <w:color w:val="000000" w:themeColor="text1"/>
        </w:rPr>
        <w:t>IUCN</w:t>
      </w:r>
      <w:commentRangeEnd w:id="6"/>
      <w:r w:rsidR="00774CCD">
        <w:rPr>
          <w:rStyle w:val="CommentReference"/>
          <w:rFonts w:ascii="Times New Roman" w:hAnsi="Times New Roman"/>
          <w:lang w:val="nb-NO" w:eastAsia="nb-NO"/>
        </w:rPr>
        <w:commentReference w:id="6"/>
      </w:r>
      <w:r w:rsidR="00CC209E" w:rsidRPr="001A1238">
        <w:rPr>
          <w:rFonts w:ascii="Arial" w:hAnsi="Arial" w:cs="Arial"/>
          <w:color w:val="000000" w:themeColor="text1"/>
        </w:rPr>
        <w:t xml:space="preserve"> Red List, it faces threats in certain areas of its native range. In some regions of India, where the species is </w:t>
      </w:r>
      <w:r w:rsidR="002D5361">
        <w:rPr>
          <w:rFonts w:ascii="Arial" w:hAnsi="Arial" w:cs="Arial"/>
          <w:color w:val="000000" w:themeColor="text1"/>
        </w:rPr>
        <w:t>non-indigenous</w:t>
      </w:r>
      <w:r w:rsidR="00CC209E" w:rsidRPr="001A1238">
        <w:rPr>
          <w:rFonts w:ascii="Arial" w:hAnsi="Arial" w:cs="Arial"/>
          <w:color w:val="000000" w:themeColor="text1"/>
        </w:rPr>
        <w:t xml:space="preserve">, it has become rare and is endangered due to reduced rainfall, agricultural encroachment, </w:t>
      </w:r>
      <w:r w:rsidR="001706E4" w:rsidRPr="001A1238">
        <w:rPr>
          <w:rFonts w:ascii="Arial" w:hAnsi="Arial" w:cs="Arial"/>
          <w:color w:val="000000" w:themeColor="text1"/>
        </w:rPr>
        <w:t xml:space="preserve">urbanization, </w:t>
      </w:r>
      <w:r w:rsidR="00CC209E" w:rsidRPr="001A1238">
        <w:rPr>
          <w:rFonts w:ascii="Arial" w:hAnsi="Arial" w:cs="Arial"/>
          <w:color w:val="000000" w:themeColor="text1"/>
        </w:rPr>
        <w:t>and the overgrazing and trampling by livestock</w:t>
      </w:r>
      <w:r w:rsidR="001706E4" w:rsidRPr="001A1238">
        <w:rPr>
          <w:rFonts w:ascii="Arial" w:hAnsi="Arial" w:cs="Arial"/>
          <w:color w:val="000000" w:themeColor="text1"/>
        </w:rPr>
        <w:t xml:space="preserve"> (Kotia et al., 2013)</w:t>
      </w:r>
      <w:r w:rsidR="00CC209E" w:rsidRPr="001A1238">
        <w:rPr>
          <w:rFonts w:ascii="Arial" w:hAnsi="Arial" w:cs="Arial"/>
          <w:color w:val="000000" w:themeColor="text1"/>
        </w:rPr>
        <w:t>. It has been described as an opportunistic orchid that thrives in disturbed habitats but will be displaced if the surrounding vegetation undergoes natural succession (Vélez-</w:t>
      </w:r>
      <w:proofErr w:type="spellStart"/>
      <w:r w:rsidR="00CC209E" w:rsidRPr="001A1238">
        <w:rPr>
          <w:rFonts w:ascii="Arial" w:hAnsi="Arial" w:cs="Arial"/>
          <w:color w:val="000000" w:themeColor="text1"/>
        </w:rPr>
        <w:t>Gavilán</w:t>
      </w:r>
      <w:proofErr w:type="spellEnd"/>
      <w:r w:rsidR="00CC209E" w:rsidRPr="001A1238">
        <w:rPr>
          <w:rFonts w:ascii="Arial" w:hAnsi="Arial" w:cs="Arial"/>
          <w:color w:val="000000" w:themeColor="text1"/>
        </w:rPr>
        <w:t>, 2022).</w:t>
      </w:r>
    </w:p>
    <w:p w14:paraId="0343B66C" w14:textId="03B396F3" w:rsidR="001427E0" w:rsidRDefault="001427E0" w:rsidP="009C2918">
      <w:pPr>
        <w:pStyle w:val="Body"/>
        <w:rPr>
          <w:rFonts w:ascii="Arial" w:hAnsi="Arial" w:cs="Arial"/>
          <w:i/>
          <w:iCs/>
          <w:lang w:val="en-IN"/>
        </w:rPr>
      </w:pPr>
      <w:r w:rsidRPr="001427E0">
        <w:rPr>
          <w:rFonts w:ascii="Arial" w:hAnsi="Arial" w:cs="Arial"/>
          <w:b/>
          <w:bCs/>
          <w:lang w:val="en-IN"/>
        </w:rPr>
        <w:t>Associated species:</w:t>
      </w:r>
      <w:r w:rsidR="00A35396">
        <w:rPr>
          <w:rFonts w:ascii="Arial" w:hAnsi="Arial" w:cs="Arial"/>
          <w:b/>
          <w:bCs/>
          <w:lang w:val="en-IN"/>
        </w:rPr>
        <w:t xml:space="preserve"> </w:t>
      </w:r>
      <w:proofErr w:type="spellStart"/>
      <w:r w:rsidRPr="001427E0">
        <w:rPr>
          <w:rFonts w:ascii="Arial" w:hAnsi="Arial" w:cs="Arial"/>
          <w:i/>
          <w:iCs/>
          <w:lang w:val="en-IN"/>
        </w:rPr>
        <w:t>Cyanodon</w:t>
      </w:r>
      <w:proofErr w:type="spellEnd"/>
      <w:r w:rsidRPr="001427E0">
        <w:rPr>
          <w:rFonts w:ascii="Arial" w:hAnsi="Arial" w:cs="Arial"/>
          <w:i/>
          <w:iCs/>
          <w:lang w:val="en-IN"/>
        </w:rPr>
        <w:t xml:space="preserve"> </w:t>
      </w:r>
      <w:proofErr w:type="spellStart"/>
      <w:r w:rsidRPr="001427E0">
        <w:rPr>
          <w:rFonts w:ascii="Arial" w:hAnsi="Arial" w:cs="Arial"/>
          <w:i/>
          <w:iCs/>
          <w:lang w:val="en-IN"/>
        </w:rPr>
        <w:t>dactylon</w:t>
      </w:r>
      <w:proofErr w:type="spellEnd"/>
      <w:r w:rsidRPr="001427E0">
        <w:rPr>
          <w:rFonts w:ascii="Arial" w:hAnsi="Arial" w:cs="Arial"/>
          <w:i/>
          <w:iCs/>
          <w:lang w:val="en-IN"/>
        </w:rPr>
        <w:t xml:space="preserve">, Melilotus indicus, Cardamine </w:t>
      </w:r>
      <w:proofErr w:type="spellStart"/>
      <w:r w:rsidRPr="001427E0">
        <w:rPr>
          <w:rFonts w:ascii="Arial" w:hAnsi="Arial" w:cs="Arial"/>
          <w:i/>
          <w:iCs/>
          <w:lang w:val="en-IN"/>
        </w:rPr>
        <w:t>flexuosa</w:t>
      </w:r>
      <w:proofErr w:type="spellEnd"/>
      <w:r w:rsidRPr="001427E0">
        <w:rPr>
          <w:rFonts w:ascii="Arial" w:hAnsi="Arial" w:cs="Arial"/>
          <w:i/>
          <w:iCs/>
          <w:lang w:val="en-IN"/>
        </w:rPr>
        <w:t xml:space="preserve">, Myosotis </w:t>
      </w:r>
      <w:proofErr w:type="spellStart"/>
      <w:r w:rsidRPr="001427E0">
        <w:rPr>
          <w:rFonts w:ascii="Arial" w:hAnsi="Arial" w:cs="Arial"/>
          <w:i/>
          <w:iCs/>
          <w:lang w:val="en-IN"/>
        </w:rPr>
        <w:t>scorpioides</w:t>
      </w:r>
      <w:proofErr w:type="spellEnd"/>
      <w:r w:rsidR="002D5361">
        <w:rPr>
          <w:rFonts w:ascii="Arial" w:hAnsi="Arial" w:cs="Arial"/>
          <w:i/>
          <w:iCs/>
          <w:lang w:val="en-IN"/>
        </w:rPr>
        <w:t>,</w:t>
      </w:r>
      <w:r w:rsidRPr="001427E0">
        <w:rPr>
          <w:rFonts w:ascii="Arial" w:hAnsi="Arial" w:cs="Arial"/>
          <w:i/>
          <w:iCs/>
          <w:lang w:val="en-IN"/>
        </w:rPr>
        <w:t xml:space="preserve"> </w:t>
      </w:r>
      <w:r w:rsidRPr="001427E0">
        <w:rPr>
          <w:rFonts w:ascii="Arial" w:hAnsi="Arial" w:cs="Arial"/>
          <w:lang w:val="en-IN"/>
        </w:rPr>
        <w:t xml:space="preserve">and </w:t>
      </w:r>
      <w:proofErr w:type="spellStart"/>
      <w:r w:rsidRPr="001427E0">
        <w:rPr>
          <w:rFonts w:ascii="Arial" w:hAnsi="Arial" w:cs="Arial"/>
          <w:i/>
          <w:iCs/>
          <w:lang w:val="en-IN"/>
        </w:rPr>
        <w:t>Parietaria</w:t>
      </w:r>
      <w:proofErr w:type="spellEnd"/>
      <w:r w:rsidRPr="001427E0">
        <w:rPr>
          <w:rFonts w:ascii="Arial" w:hAnsi="Arial" w:cs="Arial"/>
          <w:lang w:val="en-IN"/>
        </w:rPr>
        <w:t xml:space="preserve"> sp. were found to be associated with </w:t>
      </w:r>
      <w:r w:rsidRPr="001427E0">
        <w:rPr>
          <w:rFonts w:ascii="Arial" w:hAnsi="Arial" w:cs="Arial"/>
          <w:i/>
          <w:iCs/>
          <w:lang w:val="en-IN"/>
        </w:rPr>
        <w:t>Zeuxine strateumatica</w:t>
      </w:r>
      <w:r w:rsidRPr="001427E0">
        <w:rPr>
          <w:rFonts w:ascii="Arial" w:hAnsi="Arial" w:cs="Arial"/>
          <w:lang w:val="en-IN"/>
        </w:rPr>
        <w:t>.</w:t>
      </w:r>
      <w:r w:rsidRPr="001427E0">
        <w:rPr>
          <w:rFonts w:ascii="Arial" w:hAnsi="Arial" w:cs="Arial"/>
          <w:i/>
          <w:iCs/>
          <w:lang w:val="en-IN"/>
        </w:rPr>
        <w:t xml:space="preserve"> </w:t>
      </w:r>
    </w:p>
    <w:p w14:paraId="04693580" w14:textId="7D6B5D89" w:rsidR="0010676A" w:rsidRPr="00F07DF5" w:rsidRDefault="0010676A" w:rsidP="0010676A">
      <w:pPr>
        <w:jc w:val="both"/>
        <w:rPr>
          <w:rFonts w:ascii="Arial" w:hAnsi="Arial" w:cs="Arial"/>
          <w:color w:val="000000" w:themeColor="text1"/>
        </w:rPr>
      </w:pPr>
      <w:r w:rsidRPr="00F07DF5">
        <w:rPr>
          <w:rFonts w:ascii="Arial" w:hAnsi="Arial" w:cs="Arial"/>
          <w:b/>
          <w:bCs/>
          <w:color w:val="000000" w:themeColor="text1"/>
        </w:rPr>
        <w:t xml:space="preserve">Ethnomedicinal uses: </w:t>
      </w:r>
      <w:r w:rsidRPr="00F07DF5">
        <w:rPr>
          <w:rFonts w:ascii="Arial" w:hAnsi="Arial" w:cs="Arial"/>
          <w:color w:val="000000" w:themeColor="text1"/>
        </w:rPr>
        <w:t xml:space="preserve">Our field survey revealed that the Munda tribal community in Jharkhand and Odisha utilizes this plant in two ways: the leaves are consumed as a vegetable, while the roots are used to treat weakness and are believed to possess antioxidant properties. </w:t>
      </w:r>
    </w:p>
    <w:p w14:paraId="2767971B" w14:textId="77777777" w:rsidR="0010676A" w:rsidRPr="0010676A" w:rsidRDefault="0010676A" w:rsidP="0010676A">
      <w:pPr>
        <w:jc w:val="both"/>
        <w:rPr>
          <w:rFonts w:ascii="Arial" w:hAnsi="Arial" w:cs="Arial"/>
          <w:color w:val="00B050"/>
        </w:rPr>
      </w:pPr>
    </w:p>
    <w:p w14:paraId="39763231" w14:textId="58397EE1" w:rsidR="00134248" w:rsidRDefault="00134248" w:rsidP="00134248">
      <w:pPr>
        <w:pStyle w:val="Head1"/>
        <w:spacing w:after="0"/>
        <w:jc w:val="both"/>
        <w:rPr>
          <w:rFonts w:ascii="Arial" w:hAnsi="Arial" w:cs="Arial"/>
        </w:rPr>
      </w:pPr>
      <w:r>
        <w:rPr>
          <w:rFonts w:ascii="Arial" w:hAnsi="Arial" w:cs="Arial"/>
        </w:rPr>
        <w:t>4. DISCUSSION</w:t>
      </w:r>
    </w:p>
    <w:p w14:paraId="35D99C9E" w14:textId="77777777" w:rsidR="00E71AA9" w:rsidRPr="009E0EE9" w:rsidRDefault="00E71AA9" w:rsidP="00134248">
      <w:pPr>
        <w:pStyle w:val="Head1"/>
        <w:spacing w:after="0"/>
        <w:jc w:val="both"/>
        <w:rPr>
          <w:rFonts w:ascii="Arial" w:hAnsi="Arial" w:cs="Arial"/>
        </w:rPr>
      </w:pPr>
    </w:p>
    <w:p w14:paraId="0F5AA77C" w14:textId="2A9104CC" w:rsidR="00134248" w:rsidRDefault="009E0EE9" w:rsidP="00746A82">
      <w:pPr>
        <w:jc w:val="both"/>
        <w:rPr>
          <w:rFonts w:ascii="Arial" w:hAnsi="Arial" w:cs="Arial"/>
        </w:rPr>
      </w:pPr>
      <w:r w:rsidRPr="009E0EE9">
        <w:rPr>
          <w:rFonts w:ascii="Arial" w:hAnsi="Arial" w:cs="Arial"/>
        </w:rPr>
        <w:t xml:space="preserve">The discovery of </w:t>
      </w:r>
      <w:r w:rsidRPr="00363A7F">
        <w:rPr>
          <w:rFonts w:ascii="Arial" w:hAnsi="Arial" w:cs="Arial"/>
          <w:i/>
          <w:iCs/>
        </w:rPr>
        <w:t>Zeuxine strateumatica</w:t>
      </w:r>
      <w:r>
        <w:rPr>
          <w:rFonts w:ascii="Arial" w:hAnsi="Arial" w:cs="Arial"/>
        </w:rPr>
        <w:t xml:space="preserve"> in Muzaffarpur </w:t>
      </w:r>
      <w:r w:rsidR="00E43F6E">
        <w:rPr>
          <w:rFonts w:ascii="Arial" w:hAnsi="Arial" w:cs="Arial"/>
        </w:rPr>
        <w:t>expands</w:t>
      </w:r>
      <w:r w:rsidR="009368B1">
        <w:rPr>
          <w:rFonts w:ascii="Arial" w:hAnsi="Arial" w:cs="Arial"/>
        </w:rPr>
        <w:t xml:space="preserve"> the known distribution range of the species and </w:t>
      </w:r>
      <w:r w:rsidR="00C50722">
        <w:rPr>
          <w:rFonts w:ascii="Arial" w:hAnsi="Arial" w:cs="Arial"/>
        </w:rPr>
        <w:t>highlights</w:t>
      </w:r>
      <w:r w:rsidR="00BE32CD">
        <w:rPr>
          <w:rFonts w:ascii="Arial" w:hAnsi="Arial" w:cs="Arial"/>
        </w:rPr>
        <w:t xml:space="preserve"> its</w:t>
      </w:r>
      <w:r w:rsidR="009368B1">
        <w:rPr>
          <w:rFonts w:ascii="Arial" w:hAnsi="Arial" w:cs="Arial"/>
        </w:rPr>
        <w:t xml:space="preserve"> adaptability</w:t>
      </w:r>
      <w:r w:rsidR="00341B46">
        <w:rPr>
          <w:rFonts w:ascii="Arial" w:hAnsi="Arial" w:cs="Arial"/>
        </w:rPr>
        <w:t xml:space="preserve">. This </w:t>
      </w:r>
      <w:r w:rsidR="00BE32CD">
        <w:rPr>
          <w:rFonts w:ascii="Arial" w:hAnsi="Arial" w:cs="Arial"/>
        </w:rPr>
        <w:t>orchid</w:t>
      </w:r>
      <w:r w:rsidR="00341B46">
        <w:rPr>
          <w:rFonts w:ascii="Arial" w:hAnsi="Arial" w:cs="Arial"/>
        </w:rPr>
        <w:t xml:space="preserve"> prefers open, grassy</w:t>
      </w:r>
      <w:r w:rsidR="0088010A">
        <w:rPr>
          <w:rFonts w:ascii="Arial" w:hAnsi="Arial" w:cs="Arial"/>
        </w:rPr>
        <w:t>,</w:t>
      </w:r>
      <w:r w:rsidR="00341B46">
        <w:rPr>
          <w:rFonts w:ascii="Arial" w:hAnsi="Arial" w:cs="Arial"/>
        </w:rPr>
        <w:t xml:space="preserve"> and disturbed habitats</w:t>
      </w:r>
      <w:r w:rsidR="00595412">
        <w:rPr>
          <w:rFonts w:ascii="Arial" w:hAnsi="Arial" w:cs="Arial"/>
        </w:rPr>
        <w:t xml:space="preserve">, </w:t>
      </w:r>
      <w:r w:rsidR="00341B46">
        <w:rPr>
          <w:rFonts w:ascii="Arial" w:hAnsi="Arial" w:cs="Arial"/>
        </w:rPr>
        <w:t>often colonizing wastelands, roadside verges, and abandoned fields</w:t>
      </w:r>
      <w:r w:rsidR="0036617C">
        <w:rPr>
          <w:rFonts w:ascii="Arial" w:hAnsi="Arial" w:cs="Arial"/>
        </w:rPr>
        <w:t>. It thrive</w:t>
      </w:r>
      <w:r w:rsidR="00595412">
        <w:rPr>
          <w:rFonts w:ascii="Arial" w:hAnsi="Arial" w:cs="Arial"/>
        </w:rPr>
        <w:t>s</w:t>
      </w:r>
      <w:r w:rsidR="0036617C">
        <w:rPr>
          <w:rFonts w:ascii="Arial" w:hAnsi="Arial" w:cs="Arial"/>
        </w:rPr>
        <w:t xml:space="preserve"> in human-altered landscapes</w:t>
      </w:r>
      <w:r w:rsidR="0088010A">
        <w:rPr>
          <w:rFonts w:ascii="Arial" w:hAnsi="Arial" w:cs="Arial"/>
        </w:rPr>
        <w:t>,</w:t>
      </w:r>
      <w:r w:rsidR="0036617C">
        <w:rPr>
          <w:rFonts w:ascii="Arial" w:hAnsi="Arial" w:cs="Arial"/>
        </w:rPr>
        <w:t xml:space="preserve"> </w:t>
      </w:r>
      <w:r w:rsidR="00F044B4">
        <w:rPr>
          <w:rFonts w:ascii="Arial" w:hAnsi="Arial" w:cs="Arial"/>
        </w:rPr>
        <w:t>making it an important indicator of ecological resilience</w:t>
      </w:r>
      <w:r w:rsidR="004C384F">
        <w:rPr>
          <w:rFonts w:ascii="Arial" w:hAnsi="Arial" w:cs="Arial"/>
        </w:rPr>
        <w:t xml:space="preserve"> (</w:t>
      </w:r>
      <w:r w:rsidR="004C384F" w:rsidRPr="007363CB">
        <w:rPr>
          <w:rFonts w:ascii="Arial" w:hAnsi="Arial" w:cs="Arial"/>
          <w:color w:val="000000" w:themeColor="text1"/>
        </w:rPr>
        <w:t xml:space="preserve">Collins and </w:t>
      </w:r>
      <w:r w:rsidR="00094CAB" w:rsidRPr="007363CB">
        <w:rPr>
          <w:rFonts w:ascii="Arial" w:hAnsi="Arial" w:cs="Arial"/>
          <w:color w:val="000000" w:themeColor="text1"/>
        </w:rPr>
        <w:t>Brundrett</w:t>
      </w:r>
      <w:r w:rsidR="004C384F" w:rsidRPr="007363CB">
        <w:rPr>
          <w:rFonts w:ascii="Arial" w:hAnsi="Arial" w:cs="Arial"/>
          <w:color w:val="000000" w:themeColor="text1"/>
        </w:rPr>
        <w:t>, 2015)</w:t>
      </w:r>
      <w:r w:rsidR="00273BA5">
        <w:rPr>
          <w:rFonts w:ascii="Arial" w:hAnsi="Arial" w:cs="Arial"/>
        </w:rPr>
        <w:t xml:space="preserve">. The current paper </w:t>
      </w:r>
      <w:r w:rsidR="002B7F18">
        <w:rPr>
          <w:rFonts w:ascii="Arial" w:hAnsi="Arial" w:cs="Arial"/>
        </w:rPr>
        <w:t>emphasizes the significance</w:t>
      </w:r>
      <w:r w:rsidR="00E07425">
        <w:rPr>
          <w:rFonts w:ascii="Arial" w:hAnsi="Arial" w:cs="Arial"/>
        </w:rPr>
        <w:t xml:space="preserve"> of regi</w:t>
      </w:r>
      <w:r w:rsidR="00997E1A">
        <w:rPr>
          <w:rFonts w:ascii="Arial" w:hAnsi="Arial" w:cs="Arial"/>
        </w:rPr>
        <w:t>o</w:t>
      </w:r>
      <w:r w:rsidR="00E07425">
        <w:rPr>
          <w:rFonts w:ascii="Arial" w:hAnsi="Arial" w:cs="Arial"/>
        </w:rPr>
        <w:t xml:space="preserve">nal botanical </w:t>
      </w:r>
      <w:r w:rsidR="00E07425">
        <w:rPr>
          <w:rFonts w:ascii="Arial" w:hAnsi="Arial" w:cs="Arial"/>
        </w:rPr>
        <w:lastRenderedPageBreak/>
        <w:t>surveys. Th</w:t>
      </w:r>
      <w:r w:rsidR="00994528">
        <w:rPr>
          <w:rFonts w:ascii="Arial" w:hAnsi="Arial" w:cs="Arial"/>
        </w:rPr>
        <w:t>e data</w:t>
      </w:r>
      <w:r w:rsidR="00E07425">
        <w:rPr>
          <w:rFonts w:ascii="Arial" w:hAnsi="Arial" w:cs="Arial"/>
        </w:rPr>
        <w:t xml:space="preserve"> </w:t>
      </w:r>
      <w:proofErr w:type="gramStart"/>
      <w:r w:rsidR="00FA4784">
        <w:rPr>
          <w:rFonts w:ascii="Arial" w:hAnsi="Arial" w:cs="Arial"/>
        </w:rPr>
        <w:t>suggest</w:t>
      </w:r>
      <w:proofErr w:type="gramEnd"/>
      <w:r w:rsidR="00FA4784">
        <w:rPr>
          <w:rFonts w:ascii="Arial" w:hAnsi="Arial" w:cs="Arial"/>
        </w:rPr>
        <w:t xml:space="preserve"> that</w:t>
      </w:r>
      <w:r w:rsidR="00864E0F">
        <w:rPr>
          <w:rFonts w:ascii="Arial" w:hAnsi="Arial" w:cs="Arial"/>
        </w:rPr>
        <w:t xml:space="preserve"> even in heavily modified environments, rare or overlooked species can persist,</w:t>
      </w:r>
      <w:r w:rsidR="00081F79">
        <w:rPr>
          <w:rFonts w:ascii="Arial" w:hAnsi="Arial" w:cs="Arial"/>
        </w:rPr>
        <w:t xml:space="preserve"> </w:t>
      </w:r>
      <w:r w:rsidR="00864E0F">
        <w:rPr>
          <w:rFonts w:ascii="Arial" w:hAnsi="Arial" w:cs="Arial"/>
        </w:rPr>
        <w:t xml:space="preserve">contributing to </w:t>
      </w:r>
      <w:r w:rsidR="006F164A">
        <w:rPr>
          <w:rFonts w:ascii="Arial" w:hAnsi="Arial" w:cs="Arial"/>
        </w:rPr>
        <w:t xml:space="preserve">local plant diversity. </w:t>
      </w:r>
      <w:r w:rsidR="001B14F9">
        <w:rPr>
          <w:rFonts w:ascii="Arial" w:hAnsi="Arial" w:cs="Arial"/>
        </w:rPr>
        <w:t>Although</w:t>
      </w:r>
      <w:r w:rsidR="00363A7F">
        <w:rPr>
          <w:rFonts w:ascii="Arial" w:hAnsi="Arial" w:cs="Arial"/>
        </w:rPr>
        <w:t xml:space="preserve"> </w:t>
      </w:r>
      <w:r w:rsidR="00815AC7" w:rsidRPr="00363A7F">
        <w:rPr>
          <w:rFonts w:ascii="Arial" w:hAnsi="Arial" w:cs="Arial"/>
          <w:i/>
          <w:iCs/>
        </w:rPr>
        <w:t>Zeuxine stra</w:t>
      </w:r>
      <w:r w:rsidR="00C052A1" w:rsidRPr="00363A7F">
        <w:rPr>
          <w:rFonts w:ascii="Arial" w:hAnsi="Arial" w:cs="Arial"/>
          <w:i/>
          <w:iCs/>
        </w:rPr>
        <w:t>teumatica</w:t>
      </w:r>
      <w:r w:rsidR="00C052A1">
        <w:rPr>
          <w:rFonts w:ascii="Arial" w:hAnsi="Arial" w:cs="Arial"/>
        </w:rPr>
        <w:t xml:space="preserve"> is not currently endangered</w:t>
      </w:r>
      <w:r w:rsidR="00D36534">
        <w:rPr>
          <w:rFonts w:ascii="Arial" w:hAnsi="Arial" w:cs="Arial"/>
        </w:rPr>
        <w:t>, habitat destruction and urbanization threaten many orchid</w:t>
      </w:r>
      <w:r w:rsidR="00997E1A">
        <w:rPr>
          <w:rFonts w:ascii="Arial" w:hAnsi="Arial" w:cs="Arial"/>
        </w:rPr>
        <w:t xml:space="preserve"> </w:t>
      </w:r>
      <w:r w:rsidR="00D36534">
        <w:rPr>
          <w:rFonts w:ascii="Arial" w:hAnsi="Arial" w:cs="Arial"/>
        </w:rPr>
        <w:t xml:space="preserve">species in India, especially those </w:t>
      </w:r>
      <w:r w:rsidR="00363620">
        <w:rPr>
          <w:rFonts w:ascii="Arial" w:hAnsi="Arial" w:cs="Arial"/>
        </w:rPr>
        <w:t xml:space="preserve">with specialized habitat </w:t>
      </w:r>
      <w:r w:rsidR="00B1682C">
        <w:rPr>
          <w:rFonts w:ascii="Arial" w:hAnsi="Arial" w:cs="Arial"/>
        </w:rPr>
        <w:t>requirements</w:t>
      </w:r>
      <w:r w:rsidR="000F4463">
        <w:rPr>
          <w:rFonts w:ascii="Arial" w:hAnsi="Arial" w:cs="Arial"/>
        </w:rPr>
        <w:t xml:space="preserve"> </w:t>
      </w:r>
      <w:r w:rsidR="000F4463" w:rsidRPr="00FC1DAB">
        <w:rPr>
          <w:rFonts w:ascii="Arial" w:hAnsi="Arial" w:cs="Arial"/>
          <w:color w:val="000000" w:themeColor="text1"/>
        </w:rPr>
        <w:t>(</w:t>
      </w:r>
      <w:r w:rsidR="00F164AF" w:rsidRPr="00FC1DAB">
        <w:rPr>
          <w:rFonts w:ascii="Arial" w:hAnsi="Arial" w:cs="Arial"/>
          <w:color w:val="000000" w:themeColor="text1"/>
        </w:rPr>
        <w:t>Fay</w:t>
      </w:r>
      <w:r w:rsidR="00FC1DAB" w:rsidRPr="00FC1DAB">
        <w:rPr>
          <w:rFonts w:ascii="Arial" w:hAnsi="Arial" w:cs="Arial"/>
          <w:color w:val="000000" w:themeColor="text1"/>
        </w:rPr>
        <w:t>, 2018</w:t>
      </w:r>
      <w:r w:rsidR="00FC1DAB">
        <w:rPr>
          <w:rFonts w:ascii="Arial" w:hAnsi="Arial" w:cs="Arial"/>
          <w:color w:val="000000" w:themeColor="text1"/>
        </w:rPr>
        <w:t xml:space="preserve">; </w:t>
      </w:r>
      <w:r w:rsidR="00FC1DAB" w:rsidRPr="00FC1DAB">
        <w:rPr>
          <w:rFonts w:ascii="Arial" w:hAnsi="Arial" w:cs="Arial"/>
          <w:color w:val="000000" w:themeColor="text1"/>
        </w:rPr>
        <w:t xml:space="preserve">Patel </w:t>
      </w:r>
      <w:commentRangeStart w:id="7"/>
      <w:r w:rsidR="00FC1DAB" w:rsidRPr="00FC1DAB">
        <w:rPr>
          <w:rFonts w:ascii="Arial" w:hAnsi="Arial" w:cs="Arial"/>
          <w:color w:val="000000" w:themeColor="text1"/>
        </w:rPr>
        <w:t>&amp;</w:t>
      </w:r>
      <w:commentRangeEnd w:id="7"/>
      <w:r w:rsidR="00215DC7">
        <w:rPr>
          <w:rStyle w:val="CommentReference"/>
          <w:rFonts w:ascii="Times New Roman" w:hAnsi="Times New Roman"/>
          <w:lang w:val="nb-NO" w:eastAsia="nb-NO"/>
        </w:rPr>
        <w:commentReference w:id="7"/>
      </w:r>
      <w:r w:rsidR="00FC1DAB" w:rsidRPr="00FC1DAB">
        <w:rPr>
          <w:rFonts w:ascii="Arial" w:hAnsi="Arial" w:cs="Arial"/>
          <w:color w:val="000000" w:themeColor="text1"/>
        </w:rPr>
        <w:t xml:space="preserve"> </w:t>
      </w:r>
      <w:proofErr w:type="spellStart"/>
      <w:r w:rsidR="00FC1DAB" w:rsidRPr="00FC1DAB">
        <w:rPr>
          <w:rFonts w:ascii="Arial" w:hAnsi="Arial" w:cs="Arial"/>
          <w:color w:val="000000" w:themeColor="text1"/>
        </w:rPr>
        <w:t>Mohabe</w:t>
      </w:r>
      <w:proofErr w:type="spellEnd"/>
      <w:r w:rsidR="00FC1DAB" w:rsidRPr="00FC1DAB">
        <w:rPr>
          <w:rFonts w:ascii="Arial" w:hAnsi="Arial" w:cs="Arial"/>
          <w:color w:val="000000" w:themeColor="text1"/>
        </w:rPr>
        <w:t>, 2024)</w:t>
      </w:r>
      <w:r w:rsidR="00363620" w:rsidRPr="00FC1DAB">
        <w:rPr>
          <w:rFonts w:ascii="Arial" w:hAnsi="Arial" w:cs="Arial"/>
          <w:color w:val="000000" w:themeColor="text1"/>
        </w:rPr>
        <w:t xml:space="preserve">. </w:t>
      </w:r>
      <w:r w:rsidR="00546046">
        <w:rPr>
          <w:rFonts w:ascii="Arial" w:hAnsi="Arial" w:cs="Arial"/>
        </w:rPr>
        <w:t xml:space="preserve">Interestingly, </w:t>
      </w:r>
      <w:r w:rsidR="00546046" w:rsidRPr="00546046">
        <w:rPr>
          <w:rFonts w:ascii="Arial" w:hAnsi="Arial" w:cs="Arial"/>
          <w:i/>
          <w:iCs/>
        </w:rPr>
        <w:t xml:space="preserve">Zeuxine strateumatica </w:t>
      </w:r>
      <w:r w:rsidR="00546046">
        <w:rPr>
          <w:rFonts w:ascii="Arial" w:hAnsi="Arial" w:cs="Arial"/>
        </w:rPr>
        <w:t xml:space="preserve">has already been </w:t>
      </w:r>
      <w:r w:rsidR="00844CC3">
        <w:rPr>
          <w:rFonts w:ascii="Arial" w:hAnsi="Arial" w:cs="Arial"/>
        </w:rPr>
        <w:t>under stress due to overgrazing and trampling by livestock</w:t>
      </w:r>
      <w:r w:rsidR="00D06180">
        <w:rPr>
          <w:rFonts w:ascii="Arial" w:hAnsi="Arial" w:cs="Arial"/>
        </w:rPr>
        <w:t xml:space="preserve"> (</w:t>
      </w:r>
      <w:r w:rsidR="00D06180" w:rsidRPr="009E7488">
        <w:rPr>
          <w:rFonts w:ascii="Arial" w:hAnsi="Arial" w:cs="Arial"/>
          <w:color w:val="000000" w:themeColor="text1"/>
        </w:rPr>
        <w:t xml:space="preserve">Kotia </w:t>
      </w:r>
      <w:r w:rsidR="009F25C4" w:rsidRPr="009E7488">
        <w:rPr>
          <w:rFonts w:ascii="Arial" w:hAnsi="Arial" w:cs="Arial"/>
          <w:color w:val="000000" w:themeColor="text1"/>
        </w:rPr>
        <w:t xml:space="preserve">et </w:t>
      </w:r>
      <w:commentRangeStart w:id="8"/>
      <w:r w:rsidR="009F25C4" w:rsidRPr="009E7488">
        <w:rPr>
          <w:rFonts w:ascii="Arial" w:hAnsi="Arial" w:cs="Arial"/>
          <w:color w:val="000000" w:themeColor="text1"/>
        </w:rPr>
        <w:t>al.</w:t>
      </w:r>
      <w:commentRangeEnd w:id="8"/>
      <w:r w:rsidR="009552CF">
        <w:rPr>
          <w:rStyle w:val="CommentReference"/>
          <w:rFonts w:ascii="Times New Roman" w:hAnsi="Times New Roman"/>
          <w:lang w:val="nb-NO" w:eastAsia="nb-NO"/>
        </w:rPr>
        <w:commentReference w:id="8"/>
      </w:r>
      <w:r w:rsidR="009F25C4" w:rsidRPr="009E7488">
        <w:rPr>
          <w:rFonts w:ascii="Arial" w:hAnsi="Arial" w:cs="Arial"/>
          <w:color w:val="000000" w:themeColor="text1"/>
        </w:rPr>
        <w:t xml:space="preserve"> 2013</w:t>
      </w:r>
      <w:r w:rsidR="00D06180" w:rsidRPr="009E7488">
        <w:rPr>
          <w:rFonts w:ascii="Arial" w:hAnsi="Arial" w:cs="Arial"/>
          <w:color w:val="000000" w:themeColor="text1"/>
        </w:rPr>
        <w:t xml:space="preserve">). </w:t>
      </w:r>
      <w:r w:rsidR="00363620">
        <w:rPr>
          <w:rFonts w:ascii="Arial" w:hAnsi="Arial" w:cs="Arial"/>
        </w:rPr>
        <w:t xml:space="preserve">Recognizing the presence of these species can help in </w:t>
      </w:r>
      <w:r w:rsidR="0047132E">
        <w:rPr>
          <w:rFonts w:ascii="Arial" w:hAnsi="Arial" w:cs="Arial"/>
        </w:rPr>
        <w:t>planning effective management strategies.</w:t>
      </w:r>
      <w:r w:rsidR="00FA3152">
        <w:rPr>
          <w:rFonts w:ascii="Arial" w:hAnsi="Arial" w:cs="Arial"/>
        </w:rPr>
        <w:t xml:space="preserve"> </w:t>
      </w:r>
      <w:r w:rsidR="00464787">
        <w:rPr>
          <w:rFonts w:ascii="Arial" w:hAnsi="Arial" w:cs="Arial"/>
        </w:rPr>
        <w:t>To achieve this</w:t>
      </w:r>
      <w:r w:rsidR="000C0E35">
        <w:rPr>
          <w:rFonts w:ascii="Arial" w:hAnsi="Arial" w:cs="Arial"/>
        </w:rPr>
        <w:t>,</w:t>
      </w:r>
      <w:r w:rsidR="00FA3152">
        <w:rPr>
          <w:rFonts w:ascii="Arial" w:hAnsi="Arial" w:cs="Arial"/>
        </w:rPr>
        <w:t xml:space="preserve"> it is </w:t>
      </w:r>
      <w:r w:rsidR="00464787">
        <w:rPr>
          <w:rFonts w:ascii="Arial" w:hAnsi="Arial" w:cs="Arial"/>
        </w:rPr>
        <w:t>essential</w:t>
      </w:r>
      <w:r w:rsidR="00FA3152">
        <w:rPr>
          <w:rFonts w:ascii="Arial" w:hAnsi="Arial" w:cs="Arial"/>
        </w:rPr>
        <w:t xml:space="preserve"> to conduct </w:t>
      </w:r>
      <w:r w:rsidR="00281B32">
        <w:rPr>
          <w:rFonts w:ascii="Arial" w:hAnsi="Arial" w:cs="Arial"/>
        </w:rPr>
        <w:t xml:space="preserve">comprehensive surveys across Bihar and neighbouring states to map its distribution. </w:t>
      </w:r>
      <w:r w:rsidR="00970769">
        <w:rPr>
          <w:rFonts w:ascii="Arial" w:hAnsi="Arial" w:cs="Arial"/>
        </w:rPr>
        <w:t xml:space="preserve">Such efforts will raise </w:t>
      </w:r>
      <w:r w:rsidR="000C0E35">
        <w:rPr>
          <w:rFonts w:ascii="Arial" w:hAnsi="Arial" w:cs="Arial"/>
        </w:rPr>
        <w:t>awareness among local communities about the value of native flora</w:t>
      </w:r>
      <w:r w:rsidR="006E15EC">
        <w:rPr>
          <w:rFonts w:ascii="Arial" w:hAnsi="Arial" w:cs="Arial"/>
        </w:rPr>
        <w:t xml:space="preserve"> </w:t>
      </w:r>
      <w:r w:rsidR="00514464">
        <w:rPr>
          <w:rFonts w:ascii="Arial" w:hAnsi="Arial" w:cs="Arial"/>
        </w:rPr>
        <w:t xml:space="preserve">and assist in </w:t>
      </w:r>
      <w:r w:rsidR="00D418D3">
        <w:rPr>
          <w:rFonts w:ascii="Arial" w:hAnsi="Arial" w:cs="Arial"/>
        </w:rPr>
        <w:t>protect</w:t>
      </w:r>
      <w:r w:rsidR="006E15EC">
        <w:rPr>
          <w:rFonts w:ascii="Arial" w:hAnsi="Arial" w:cs="Arial"/>
        </w:rPr>
        <w:t>i</w:t>
      </w:r>
      <w:r w:rsidR="00514464">
        <w:rPr>
          <w:rFonts w:ascii="Arial" w:hAnsi="Arial" w:cs="Arial"/>
        </w:rPr>
        <w:t>ng</w:t>
      </w:r>
      <w:r w:rsidR="00D418D3">
        <w:rPr>
          <w:rFonts w:ascii="Arial" w:hAnsi="Arial" w:cs="Arial"/>
        </w:rPr>
        <w:t xml:space="preserve"> and restor</w:t>
      </w:r>
      <w:r w:rsidR="00514464">
        <w:rPr>
          <w:rFonts w:ascii="Arial" w:hAnsi="Arial" w:cs="Arial"/>
        </w:rPr>
        <w:t>ing</w:t>
      </w:r>
      <w:r w:rsidR="00B17853">
        <w:rPr>
          <w:rFonts w:ascii="Arial" w:hAnsi="Arial" w:cs="Arial"/>
        </w:rPr>
        <w:t xml:space="preserve"> </w:t>
      </w:r>
      <w:r w:rsidR="00D418D3">
        <w:rPr>
          <w:rFonts w:ascii="Arial" w:hAnsi="Arial" w:cs="Arial"/>
        </w:rPr>
        <w:t xml:space="preserve">natural habitats that </w:t>
      </w:r>
      <w:r w:rsidR="009614E3">
        <w:rPr>
          <w:rFonts w:ascii="Arial" w:hAnsi="Arial" w:cs="Arial"/>
        </w:rPr>
        <w:t xml:space="preserve">support </w:t>
      </w:r>
      <w:r w:rsidR="00B17853">
        <w:rPr>
          <w:rFonts w:ascii="Arial" w:hAnsi="Arial" w:cs="Arial"/>
        </w:rPr>
        <w:t>indigenous</w:t>
      </w:r>
      <w:r w:rsidR="009614E3">
        <w:rPr>
          <w:rFonts w:ascii="Arial" w:hAnsi="Arial" w:cs="Arial"/>
        </w:rPr>
        <w:t xml:space="preserve"> orchid populations. Further research </w:t>
      </w:r>
      <w:r w:rsidR="00B17853">
        <w:rPr>
          <w:rFonts w:ascii="Arial" w:hAnsi="Arial" w:cs="Arial"/>
        </w:rPr>
        <w:t>should</w:t>
      </w:r>
      <w:r w:rsidR="009614E3">
        <w:rPr>
          <w:rFonts w:ascii="Arial" w:hAnsi="Arial" w:cs="Arial"/>
        </w:rPr>
        <w:t xml:space="preserve"> focus on the exploration of its pollination biology, symbiotic relationships</w:t>
      </w:r>
      <w:r w:rsidR="00407769">
        <w:rPr>
          <w:rFonts w:ascii="Arial" w:hAnsi="Arial" w:cs="Arial"/>
        </w:rPr>
        <w:t>,</w:t>
      </w:r>
      <w:r w:rsidR="001D3812">
        <w:rPr>
          <w:rFonts w:ascii="Arial" w:hAnsi="Arial" w:cs="Arial"/>
        </w:rPr>
        <w:t xml:space="preserve"> and its potential uses in traditional and modern medicines. </w:t>
      </w:r>
    </w:p>
    <w:p w14:paraId="651F9096" w14:textId="3A9E217B" w:rsidR="00225337" w:rsidRDefault="00BA3A4E" w:rsidP="009E418C">
      <w:pPr>
        <w:jc w:val="both"/>
        <w:rPr>
          <w:rFonts w:ascii="Arial" w:hAnsi="Arial" w:cs="Arial"/>
          <w:lang w:val="en-IN"/>
        </w:rPr>
      </w:pPr>
      <w:r w:rsidRPr="00271AD0">
        <w:rPr>
          <w:rFonts w:ascii="Arial" w:hAnsi="Arial" w:cs="Arial"/>
        </w:rPr>
        <w:t xml:space="preserve">There are significant ecological and conservation implications arising from the recent discovery of </w:t>
      </w:r>
      <w:r w:rsidRPr="005D5AFD">
        <w:rPr>
          <w:rFonts w:ascii="Arial" w:hAnsi="Arial" w:cs="Arial"/>
          <w:i/>
          <w:iCs/>
        </w:rPr>
        <w:t>Zeuxine strateumatica</w:t>
      </w:r>
      <w:r w:rsidRPr="00271AD0">
        <w:rPr>
          <w:rFonts w:ascii="Arial" w:hAnsi="Arial" w:cs="Arial"/>
        </w:rPr>
        <w:t xml:space="preserve"> in Muzaffarpur, Bihar.</w:t>
      </w:r>
      <w:r>
        <w:rPr>
          <w:rFonts w:ascii="Arial" w:hAnsi="Arial" w:cs="Arial"/>
          <w:lang w:val="en-IN"/>
        </w:rPr>
        <w:t xml:space="preserve"> </w:t>
      </w:r>
      <w:commentRangeStart w:id="9"/>
      <w:r w:rsidR="005811A0">
        <w:rPr>
          <w:rFonts w:ascii="Arial" w:hAnsi="Arial" w:cs="Arial"/>
          <w:lang w:val="en-IN"/>
        </w:rPr>
        <w:t>Below</w:t>
      </w:r>
      <w:commentRangeEnd w:id="9"/>
      <w:r w:rsidR="009552CF">
        <w:rPr>
          <w:rStyle w:val="CommentReference"/>
          <w:rFonts w:ascii="Times New Roman" w:hAnsi="Times New Roman"/>
          <w:lang w:val="nb-NO" w:eastAsia="nb-NO"/>
        </w:rPr>
        <w:commentReference w:id="9"/>
      </w:r>
      <w:r w:rsidR="005811A0">
        <w:rPr>
          <w:rFonts w:ascii="Arial" w:hAnsi="Arial" w:cs="Arial"/>
          <w:lang w:val="en-IN"/>
        </w:rPr>
        <w:t xml:space="preserve"> are some of these implications: </w:t>
      </w:r>
    </w:p>
    <w:p w14:paraId="71B40462" w14:textId="1536D927" w:rsidR="00553405" w:rsidRPr="00553405" w:rsidRDefault="00553405" w:rsidP="00553405">
      <w:pPr>
        <w:jc w:val="both"/>
        <w:rPr>
          <w:rFonts w:ascii="Arial" w:hAnsi="Arial" w:cs="Arial"/>
          <w:lang w:val="en-IN"/>
        </w:rPr>
      </w:pPr>
      <w:r w:rsidRPr="00553405">
        <w:rPr>
          <w:rFonts w:ascii="Arial" w:hAnsi="Arial" w:cs="Arial"/>
          <w:b/>
          <w:bCs/>
          <w:lang w:val="en-IN"/>
        </w:rPr>
        <w:t>Expansion of regional biodiversity records</w:t>
      </w:r>
      <w:r w:rsidRPr="00553405">
        <w:rPr>
          <w:rFonts w:ascii="Arial" w:hAnsi="Arial" w:cs="Arial"/>
          <w:lang w:val="en-IN"/>
        </w:rPr>
        <w:t xml:space="preserve">—This </w:t>
      </w:r>
      <w:r w:rsidR="00152573">
        <w:rPr>
          <w:rFonts w:ascii="Arial" w:hAnsi="Arial" w:cs="Arial"/>
          <w:lang w:val="en-IN"/>
        </w:rPr>
        <w:t xml:space="preserve">finding is </w:t>
      </w:r>
      <w:r w:rsidR="00601089">
        <w:rPr>
          <w:rFonts w:ascii="Arial" w:hAnsi="Arial" w:cs="Arial"/>
          <w:lang w:val="en-IN"/>
        </w:rPr>
        <w:t>significant</w:t>
      </w:r>
      <w:r w:rsidR="00152573">
        <w:rPr>
          <w:rFonts w:ascii="Arial" w:hAnsi="Arial" w:cs="Arial"/>
          <w:lang w:val="en-IN"/>
        </w:rPr>
        <w:t xml:space="preserve"> for</w:t>
      </w:r>
      <w:r w:rsidRPr="00553405">
        <w:rPr>
          <w:rFonts w:ascii="Arial" w:hAnsi="Arial" w:cs="Arial"/>
          <w:lang w:val="en-IN"/>
        </w:rPr>
        <w:t xml:space="preserve"> expanding the regional biodiversity records</w:t>
      </w:r>
      <w:r w:rsidR="008F2E87">
        <w:rPr>
          <w:rFonts w:ascii="Arial" w:hAnsi="Arial" w:cs="Arial"/>
          <w:lang w:val="en-IN"/>
        </w:rPr>
        <w:t>, as no official record of this species had been made from the Muzaffarpur District in Bihar before</w:t>
      </w:r>
      <w:r w:rsidR="009E0AD4">
        <w:rPr>
          <w:rFonts w:ascii="Arial" w:hAnsi="Arial" w:cs="Arial"/>
          <w:lang w:val="en-IN"/>
        </w:rPr>
        <w:t xml:space="preserve"> this </w:t>
      </w:r>
      <w:r w:rsidR="00601089">
        <w:rPr>
          <w:rFonts w:ascii="Arial" w:hAnsi="Arial" w:cs="Arial"/>
          <w:lang w:val="en-IN"/>
        </w:rPr>
        <w:t>observation</w:t>
      </w:r>
      <w:r w:rsidRPr="00553405">
        <w:rPr>
          <w:rFonts w:ascii="Arial" w:hAnsi="Arial" w:cs="Arial"/>
          <w:lang w:val="en-IN"/>
        </w:rPr>
        <w:t xml:space="preserve">. Its </w:t>
      </w:r>
      <w:r w:rsidR="00AE7E25">
        <w:rPr>
          <w:rFonts w:ascii="Arial" w:hAnsi="Arial" w:cs="Arial"/>
          <w:lang w:val="en-IN"/>
        </w:rPr>
        <w:t>identification</w:t>
      </w:r>
      <w:r w:rsidRPr="00553405">
        <w:rPr>
          <w:rFonts w:ascii="Arial" w:hAnsi="Arial" w:cs="Arial"/>
          <w:lang w:val="en-IN"/>
        </w:rPr>
        <w:t xml:space="preserve"> adds a new </w:t>
      </w:r>
      <w:r w:rsidR="00AE7E25">
        <w:rPr>
          <w:rFonts w:ascii="Arial" w:hAnsi="Arial" w:cs="Arial"/>
          <w:lang w:val="en-IN"/>
        </w:rPr>
        <w:t>element</w:t>
      </w:r>
      <w:r w:rsidRPr="00553405">
        <w:rPr>
          <w:rFonts w:ascii="Arial" w:hAnsi="Arial" w:cs="Arial"/>
          <w:lang w:val="en-IN"/>
        </w:rPr>
        <w:t xml:space="preserve"> to the local flora</w:t>
      </w:r>
      <w:r w:rsidR="00AE7E25">
        <w:rPr>
          <w:rFonts w:ascii="Arial" w:hAnsi="Arial" w:cs="Arial"/>
          <w:lang w:val="en-IN"/>
        </w:rPr>
        <w:t xml:space="preserve">, highlighting </w:t>
      </w:r>
      <w:r w:rsidR="008F4029">
        <w:rPr>
          <w:rFonts w:ascii="Arial" w:hAnsi="Arial" w:cs="Arial"/>
          <w:lang w:val="en-IN"/>
        </w:rPr>
        <w:t xml:space="preserve">that </w:t>
      </w:r>
      <w:r w:rsidR="00AE7E25">
        <w:rPr>
          <w:rFonts w:ascii="Arial" w:hAnsi="Arial" w:cs="Arial"/>
          <w:lang w:val="en-IN"/>
        </w:rPr>
        <w:t xml:space="preserve">the </w:t>
      </w:r>
      <w:r w:rsidR="00062D6B">
        <w:rPr>
          <w:rFonts w:ascii="Arial" w:hAnsi="Arial" w:cs="Arial"/>
          <w:lang w:val="en-IN"/>
        </w:rPr>
        <w:t xml:space="preserve">botanical diversity in this area remains largely unexplored and requires further </w:t>
      </w:r>
      <w:r w:rsidR="00062D6B" w:rsidRPr="00963721">
        <w:rPr>
          <w:rFonts w:ascii="Arial" w:hAnsi="Arial" w:cs="Arial"/>
          <w:color w:val="000000" w:themeColor="text1"/>
          <w:lang w:val="en-IN"/>
        </w:rPr>
        <w:t>exploration</w:t>
      </w:r>
      <w:r w:rsidR="009D62EB" w:rsidRPr="00963721">
        <w:rPr>
          <w:rFonts w:ascii="Arial" w:hAnsi="Arial" w:cs="Arial"/>
          <w:color w:val="000000" w:themeColor="text1"/>
          <w:lang w:val="en-IN"/>
        </w:rPr>
        <w:t xml:space="preserve"> (</w:t>
      </w:r>
      <w:r w:rsidR="00947138" w:rsidRPr="00963721">
        <w:rPr>
          <w:rFonts w:ascii="Arial" w:hAnsi="Arial" w:cs="Arial"/>
          <w:color w:val="000000" w:themeColor="text1"/>
          <w:lang w:val="en-IN"/>
        </w:rPr>
        <w:t xml:space="preserve">Balkrishna et al., 2024; Jha and Kumari, 2024; </w:t>
      </w:r>
      <w:r w:rsidR="00F049D8" w:rsidRPr="00963721">
        <w:rPr>
          <w:rFonts w:ascii="Arial" w:hAnsi="Arial" w:cs="Arial"/>
          <w:color w:val="000000" w:themeColor="text1"/>
          <w:lang w:val="en-IN"/>
        </w:rPr>
        <w:t>Chandra et al., 2025</w:t>
      </w:r>
      <w:r w:rsidR="009D62EB" w:rsidRPr="00963721">
        <w:rPr>
          <w:rFonts w:ascii="Arial" w:hAnsi="Arial" w:cs="Arial"/>
          <w:color w:val="000000" w:themeColor="text1"/>
          <w:lang w:val="en-IN"/>
        </w:rPr>
        <w:t>)</w:t>
      </w:r>
      <w:r w:rsidR="00062D6B" w:rsidRPr="00963721">
        <w:rPr>
          <w:rFonts w:ascii="Arial" w:hAnsi="Arial" w:cs="Arial"/>
          <w:color w:val="000000" w:themeColor="text1"/>
          <w:lang w:val="en-IN"/>
        </w:rPr>
        <w:t xml:space="preserve">. </w:t>
      </w:r>
      <w:r w:rsidRPr="00963721">
        <w:rPr>
          <w:rFonts w:ascii="Arial" w:hAnsi="Arial" w:cs="Arial"/>
          <w:color w:val="000000" w:themeColor="text1"/>
          <w:lang w:val="en-IN"/>
        </w:rPr>
        <w:t xml:space="preserve"> </w:t>
      </w:r>
    </w:p>
    <w:p w14:paraId="22190DED" w14:textId="11DC4E49" w:rsidR="00553405" w:rsidRPr="00553405" w:rsidRDefault="00553405" w:rsidP="00553405">
      <w:pPr>
        <w:jc w:val="both"/>
        <w:rPr>
          <w:rFonts w:ascii="Arial" w:hAnsi="Arial" w:cs="Arial"/>
          <w:lang w:val="en-IN"/>
        </w:rPr>
      </w:pPr>
      <w:r w:rsidRPr="00553405">
        <w:rPr>
          <w:rFonts w:ascii="Arial" w:hAnsi="Arial" w:cs="Arial"/>
          <w:b/>
          <w:bCs/>
          <w:lang w:val="en-IN"/>
        </w:rPr>
        <w:t>Ecological Indicator of Disturbance—</w:t>
      </w:r>
      <w:r w:rsidR="009B3D21">
        <w:rPr>
          <w:rFonts w:ascii="Arial" w:hAnsi="Arial" w:cs="Arial"/>
          <w:lang w:val="en-IN"/>
        </w:rPr>
        <w:t xml:space="preserve">With the acceleration of </w:t>
      </w:r>
      <w:r w:rsidRPr="00553405">
        <w:rPr>
          <w:rFonts w:ascii="Arial" w:hAnsi="Arial" w:cs="Arial"/>
          <w:lang w:val="en-IN"/>
        </w:rPr>
        <w:t xml:space="preserve">urbanization, </w:t>
      </w:r>
      <w:r w:rsidR="009B3D21">
        <w:rPr>
          <w:rFonts w:ascii="Arial" w:hAnsi="Arial" w:cs="Arial"/>
          <w:lang w:val="en-IN"/>
        </w:rPr>
        <w:t>many species face habitat loss</w:t>
      </w:r>
      <w:r w:rsidR="004C546B">
        <w:rPr>
          <w:rFonts w:ascii="Arial" w:hAnsi="Arial" w:cs="Arial"/>
          <w:lang w:val="en-IN"/>
        </w:rPr>
        <w:t xml:space="preserve">. However, </w:t>
      </w:r>
      <w:r w:rsidRPr="00553405">
        <w:rPr>
          <w:rFonts w:ascii="Arial" w:hAnsi="Arial" w:cs="Arial"/>
          <w:lang w:val="en-IN"/>
        </w:rPr>
        <w:t xml:space="preserve">resilient species </w:t>
      </w:r>
      <w:commentRangeStart w:id="10"/>
      <w:r w:rsidRPr="00553405">
        <w:rPr>
          <w:rFonts w:ascii="Arial" w:hAnsi="Arial" w:cs="Arial"/>
          <w:lang w:val="en-IN"/>
        </w:rPr>
        <w:t xml:space="preserve">like </w:t>
      </w:r>
      <w:commentRangeEnd w:id="10"/>
      <w:r w:rsidR="007B48F1">
        <w:rPr>
          <w:rStyle w:val="CommentReference"/>
          <w:rFonts w:ascii="Times New Roman" w:hAnsi="Times New Roman"/>
          <w:lang w:val="nb-NO" w:eastAsia="nb-NO"/>
        </w:rPr>
        <w:commentReference w:id="10"/>
      </w:r>
      <w:r w:rsidRPr="00553405">
        <w:rPr>
          <w:rFonts w:ascii="Arial" w:hAnsi="Arial" w:cs="Arial"/>
          <w:i/>
          <w:iCs/>
          <w:lang w:val="en-IN"/>
        </w:rPr>
        <w:t>Z. strateumatica</w:t>
      </w:r>
      <w:r w:rsidRPr="00553405">
        <w:rPr>
          <w:rFonts w:ascii="Arial" w:hAnsi="Arial" w:cs="Arial"/>
          <w:lang w:val="en-IN"/>
        </w:rPr>
        <w:t xml:space="preserve"> demonstrate adaptability and the </w:t>
      </w:r>
      <w:r w:rsidR="00650D35">
        <w:rPr>
          <w:rFonts w:ascii="Arial" w:hAnsi="Arial" w:cs="Arial"/>
          <w:lang w:val="en-IN"/>
        </w:rPr>
        <w:t>capability</w:t>
      </w:r>
      <w:r w:rsidRPr="00553405">
        <w:rPr>
          <w:rFonts w:ascii="Arial" w:hAnsi="Arial" w:cs="Arial"/>
          <w:lang w:val="en-IN"/>
        </w:rPr>
        <w:t xml:space="preserve"> to colonize new areas that are often considered degraded or unsuitable</w:t>
      </w:r>
      <w:r w:rsidR="006C4E2A">
        <w:rPr>
          <w:rFonts w:ascii="Arial" w:hAnsi="Arial" w:cs="Arial"/>
          <w:lang w:val="en-IN"/>
        </w:rPr>
        <w:t xml:space="preserve"> (</w:t>
      </w:r>
      <w:r w:rsidR="000C74D0" w:rsidRPr="00B75ED4">
        <w:rPr>
          <w:rFonts w:ascii="Arial" w:hAnsi="Arial" w:cs="Arial"/>
          <w:color w:val="000000" w:themeColor="text1"/>
          <w:lang w:val="en-IN"/>
        </w:rPr>
        <w:t>Neto et al., 2011</w:t>
      </w:r>
      <w:r w:rsidR="006C4E2A">
        <w:rPr>
          <w:rFonts w:ascii="Arial" w:hAnsi="Arial" w:cs="Arial"/>
          <w:lang w:val="en-IN"/>
        </w:rPr>
        <w:t>)</w:t>
      </w:r>
      <w:r w:rsidRPr="00553405">
        <w:rPr>
          <w:rFonts w:ascii="Arial" w:hAnsi="Arial" w:cs="Arial"/>
          <w:lang w:val="en-IN"/>
        </w:rPr>
        <w:t xml:space="preserve">. These </w:t>
      </w:r>
      <w:r w:rsidR="00650D35">
        <w:rPr>
          <w:rFonts w:ascii="Arial" w:hAnsi="Arial" w:cs="Arial"/>
          <w:lang w:val="en-IN"/>
        </w:rPr>
        <w:t xml:space="preserve">species </w:t>
      </w:r>
      <w:r w:rsidRPr="00553405">
        <w:rPr>
          <w:rFonts w:ascii="Arial" w:hAnsi="Arial" w:cs="Arial"/>
          <w:lang w:val="en-IN"/>
        </w:rPr>
        <w:t xml:space="preserve">serve as an ecological indicator of disturbance, </w:t>
      </w:r>
      <w:r w:rsidR="00201CC1" w:rsidRPr="00201CC1">
        <w:rPr>
          <w:rFonts w:ascii="Arial" w:hAnsi="Arial" w:cs="Arial"/>
          <w:color w:val="000000" w:themeColor="text1"/>
          <w:lang w:val="en-IN"/>
        </w:rPr>
        <w:t>revealing</w:t>
      </w:r>
      <w:r w:rsidRPr="00553405">
        <w:rPr>
          <w:rFonts w:ascii="Arial" w:hAnsi="Arial" w:cs="Arial"/>
          <w:lang w:val="en-IN"/>
        </w:rPr>
        <w:t xml:space="preserve"> both challenges and opportunities for habitat management</w:t>
      </w:r>
      <w:r w:rsidR="00FB64FC">
        <w:rPr>
          <w:rFonts w:ascii="Arial" w:hAnsi="Arial" w:cs="Arial"/>
          <w:lang w:val="en-IN"/>
        </w:rPr>
        <w:t xml:space="preserve"> (</w:t>
      </w:r>
      <w:r w:rsidR="00FB64FC" w:rsidRPr="00B75ED4">
        <w:rPr>
          <w:rFonts w:cs="Helvetica"/>
          <w:color w:val="000000" w:themeColor="text1"/>
        </w:rPr>
        <w:t>Vélez-</w:t>
      </w:r>
      <w:proofErr w:type="spellStart"/>
      <w:r w:rsidR="00FB64FC" w:rsidRPr="00B75ED4">
        <w:rPr>
          <w:rFonts w:cs="Helvetica"/>
          <w:color w:val="000000" w:themeColor="text1"/>
        </w:rPr>
        <w:t>Gavilán</w:t>
      </w:r>
      <w:proofErr w:type="spellEnd"/>
      <w:r w:rsidR="00FB64FC" w:rsidRPr="00B75ED4">
        <w:rPr>
          <w:rFonts w:cs="Helvetica"/>
          <w:color w:val="000000" w:themeColor="text1"/>
        </w:rPr>
        <w:t>, 2022</w:t>
      </w:r>
      <w:r w:rsidR="00FB64FC">
        <w:rPr>
          <w:rFonts w:ascii="Arial" w:hAnsi="Arial" w:cs="Arial"/>
          <w:lang w:val="en-IN"/>
        </w:rPr>
        <w:t>)</w:t>
      </w:r>
      <w:r w:rsidRPr="00553405">
        <w:rPr>
          <w:rFonts w:ascii="Arial" w:hAnsi="Arial" w:cs="Arial"/>
          <w:lang w:val="en-IN"/>
        </w:rPr>
        <w:t xml:space="preserve">. </w:t>
      </w:r>
      <w:r w:rsidR="00201CC1">
        <w:rPr>
          <w:rFonts w:ascii="Arial" w:hAnsi="Arial" w:cs="Arial"/>
          <w:color w:val="000000" w:themeColor="text1"/>
          <w:lang w:val="en-IN"/>
        </w:rPr>
        <w:t>Their</w:t>
      </w:r>
      <w:r w:rsidRPr="00553405">
        <w:rPr>
          <w:rFonts w:ascii="Arial" w:hAnsi="Arial" w:cs="Arial"/>
          <w:lang w:val="en-IN"/>
        </w:rPr>
        <w:t xml:space="preserve"> presence in disturbed habitats highlights the significance of conserving even minor components of biodiversity. Recognition and documentation of such species can foster local appreciation for native flora and </w:t>
      </w:r>
      <w:r w:rsidR="00C71D76">
        <w:rPr>
          <w:rFonts w:ascii="Arial" w:hAnsi="Arial" w:cs="Arial"/>
          <w:lang w:val="en-IN"/>
        </w:rPr>
        <w:t xml:space="preserve">promote </w:t>
      </w:r>
      <w:r w:rsidRPr="00553405">
        <w:rPr>
          <w:rFonts w:ascii="Arial" w:hAnsi="Arial" w:cs="Arial"/>
          <w:lang w:val="en-IN"/>
        </w:rPr>
        <w:t xml:space="preserve">community engagement in conservation </w:t>
      </w:r>
      <w:r w:rsidR="00C71D76">
        <w:rPr>
          <w:rFonts w:ascii="Arial" w:hAnsi="Arial" w:cs="Arial"/>
          <w:lang w:val="en-IN"/>
        </w:rPr>
        <w:t>efforts</w:t>
      </w:r>
      <w:r w:rsidR="00B82E0D">
        <w:rPr>
          <w:rFonts w:ascii="Arial" w:hAnsi="Arial" w:cs="Arial"/>
          <w:lang w:val="en-IN"/>
        </w:rPr>
        <w:t xml:space="preserve"> </w:t>
      </w:r>
      <w:r w:rsidR="00B82E0D" w:rsidRPr="006527E7">
        <w:rPr>
          <w:rFonts w:ascii="Arial" w:hAnsi="Arial" w:cs="Arial"/>
          <w:color w:val="000000" w:themeColor="text1"/>
          <w:lang w:val="en-IN"/>
        </w:rPr>
        <w:t>(</w:t>
      </w:r>
      <w:r w:rsidR="00B82E0D" w:rsidRPr="00EF5464">
        <w:rPr>
          <w:rFonts w:ascii="Arial" w:hAnsi="Arial" w:cs="Arial"/>
          <w:color w:val="000000" w:themeColor="text1"/>
          <w:lang w:val="en-IN"/>
        </w:rPr>
        <w:t>Paine</w:t>
      </w:r>
      <w:r w:rsidR="00B75ED4" w:rsidRPr="00EF5464">
        <w:rPr>
          <w:rFonts w:ascii="Arial" w:hAnsi="Arial" w:cs="Arial"/>
          <w:color w:val="000000" w:themeColor="text1"/>
          <w:lang w:val="en-IN"/>
        </w:rPr>
        <w:t>,</w:t>
      </w:r>
      <w:r w:rsidR="00B82E0D" w:rsidRPr="00EF5464">
        <w:rPr>
          <w:rFonts w:ascii="Arial" w:hAnsi="Arial" w:cs="Arial"/>
          <w:color w:val="000000" w:themeColor="text1"/>
          <w:lang w:val="en-IN"/>
        </w:rPr>
        <w:t xml:space="preserve"> 2019</w:t>
      </w:r>
      <w:r w:rsidR="00B75ED4" w:rsidRPr="00EF5464">
        <w:rPr>
          <w:rFonts w:ascii="Arial" w:hAnsi="Arial" w:cs="Arial"/>
          <w:color w:val="000000" w:themeColor="text1"/>
          <w:lang w:val="en-IN"/>
        </w:rPr>
        <w:t>;</w:t>
      </w:r>
      <w:r w:rsidR="00EF5464" w:rsidRPr="00EF5464">
        <w:rPr>
          <w:rFonts w:ascii="Arial" w:hAnsi="Arial" w:cs="Arial"/>
          <w:color w:val="000000" w:themeColor="text1"/>
          <w:lang w:val="en-IN"/>
        </w:rPr>
        <w:t xml:space="preserve"> </w:t>
      </w:r>
      <w:r w:rsidR="001D0132" w:rsidRPr="00EF5464">
        <w:rPr>
          <w:rFonts w:ascii="Arial" w:hAnsi="Arial" w:cs="Arial"/>
          <w:color w:val="000000" w:themeColor="text1"/>
        </w:rPr>
        <w:t>Beckwith</w:t>
      </w:r>
      <w:r w:rsidR="00DF3579" w:rsidRPr="00EF5464">
        <w:rPr>
          <w:rFonts w:ascii="Arial" w:hAnsi="Arial" w:cs="Arial"/>
          <w:color w:val="000000" w:themeColor="text1"/>
        </w:rPr>
        <w:t xml:space="preserve"> et al., 2022</w:t>
      </w:r>
      <w:r w:rsidR="00D95982" w:rsidRPr="00EF5464">
        <w:rPr>
          <w:rFonts w:ascii="Arial" w:hAnsi="Arial" w:cs="Arial"/>
          <w:color w:val="000000" w:themeColor="text1"/>
        </w:rPr>
        <w:t>)</w:t>
      </w:r>
      <w:r w:rsidRPr="00EF5464">
        <w:rPr>
          <w:rFonts w:ascii="Arial" w:hAnsi="Arial" w:cs="Arial"/>
          <w:color w:val="000000" w:themeColor="text1"/>
          <w:lang w:val="en-IN"/>
        </w:rPr>
        <w:t>.</w:t>
      </w:r>
    </w:p>
    <w:p w14:paraId="36380D59" w14:textId="065A8E06" w:rsidR="00553405" w:rsidRDefault="00553405" w:rsidP="00553405">
      <w:pPr>
        <w:jc w:val="both"/>
        <w:rPr>
          <w:rFonts w:ascii="Arial" w:hAnsi="Arial" w:cs="Arial"/>
          <w:lang w:val="en-IN"/>
        </w:rPr>
      </w:pPr>
      <w:r w:rsidRPr="00553405">
        <w:rPr>
          <w:rFonts w:ascii="Arial" w:hAnsi="Arial" w:cs="Arial"/>
          <w:b/>
          <w:bCs/>
          <w:lang w:val="en-IN"/>
        </w:rPr>
        <w:t>Indicative of range expansion</w:t>
      </w:r>
      <w:r w:rsidRPr="00553405">
        <w:rPr>
          <w:rFonts w:ascii="Arial" w:hAnsi="Arial" w:cs="Arial"/>
          <w:lang w:val="en-IN"/>
        </w:rPr>
        <w:t xml:space="preserve">—Reporting new records of any species </w:t>
      </w:r>
      <w:r w:rsidR="00C71D76">
        <w:rPr>
          <w:rFonts w:ascii="Arial" w:hAnsi="Arial" w:cs="Arial"/>
          <w:lang w:val="en-IN"/>
        </w:rPr>
        <w:t xml:space="preserve">is </w:t>
      </w:r>
      <w:r w:rsidR="00907E9A">
        <w:rPr>
          <w:rFonts w:ascii="Arial" w:hAnsi="Arial" w:cs="Arial"/>
          <w:lang w:val="en-IN"/>
        </w:rPr>
        <w:t>crucial</w:t>
      </w:r>
      <w:r w:rsidR="00C71D76">
        <w:rPr>
          <w:rFonts w:ascii="Arial" w:hAnsi="Arial" w:cs="Arial"/>
          <w:lang w:val="en-IN"/>
        </w:rPr>
        <w:t xml:space="preserve"> for </w:t>
      </w:r>
      <w:r w:rsidR="00EF5446">
        <w:rPr>
          <w:rFonts w:ascii="Arial" w:hAnsi="Arial" w:cs="Arial"/>
          <w:lang w:val="en-IN"/>
        </w:rPr>
        <w:t xml:space="preserve">monitoring their </w:t>
      </w:r>
      <w:r w:rsidRPr="00553405">
        <w:rPr>
          <w:rFonts w:ascii="Arial" w:hAnsi="Arial" w:cs="Arial"/>
          <w:lang w:val="en-IN"/>
        </w:rPr>
        <w:t xml:space="preserve">range expansion </w:t>
      </w:r>
      <w:r w:rsidR="00EF5446">
        <w:rPr>
          <w:rFonts w:ascii="Arial" w:hAnsi="Arial" w:cs="Arial"/>
          <w:lang w:val="en-IN"/>
        </w:rPr>
        <w:t>or</w:t>
      </w:r>
      <w:r w:rsidRPr="00553405">
        <w:rPr>
          <w:rFonts w:ascii="Arial" w:hAnsi="Arial" w:cs="Arial"/>
          <w:lang w:val="en-IN"/>
        </w:rPr>
        <w:t xml:space="preserve"> contraction. This data, </w:t>
      </w:r>
      <w:r w:rsidR="00907E9A">
        <w:rPr>
          <w:rFonts w:ascii="Arial" w:hAnsi="Arial" w:cs="Arial"/>
          <w:lang w:val="en-IN"/>
        </w:rPr>
        <w:t>combined</w:t>
      </w:r>
      <w:r w:rsidRPr="00553405">
        <w:rPr>
          <w:rFonts w:ascii="Arial" w:hAnsi="Arial" w:cs="Arial"/>
          <w:lang w:val="en-IN"/>
        </w:rPr>
        <w:t xml:space="preserve"> with further research</w:t>
      </w:r>
      <w:r w:rsidR="003C747D">
        <w:rPr>
          <w:rFonts w:ascii="Arial" w:hAnsi="Arial" w:cs="Arial"/>
          <w:lang w:val="en-IN"/>
        </w:rPr>
        <w:t>,</w:t>
      </w:r>
      <w:r w:rsidRPr="00553405">
        <w:rPr>
          <w:rFonts w:ascii="Arial" w:hAnsi="Arial" w:cs="Arial"/>
          <w:lang w:val="en-IN"/>
        </w:rPr>
        <w:t xml:space="preserve"> will </w:t>
      </w:r>
      <w:r w:rsidR="00440726">
        <w:rPr>
          <w:rFonts w:ascii="Arial" w:hAnsi="Arial" w:cs="Arial"/>
          <w:lang w:val="en-IN"/>
        </w:rPr>
        <w:t xml:space="preserve">enhance our </w:t>
      </w:r>
      <w:r w:rsidRPr="00553405">
        <w:rPr>
          <w:rFonts w:ascii="Arial" w:hAnsi="Arial" w:cs="Arial"/>
          <w:lang w:val="en-IN"/>
        </w:rPr>
        <w:t xml:space="preserve">understanding </w:t>
      </w:r>
      <w:r w:rsidR="00440726">
        <w:rPr>
          <w:rFonts w:ascii="Arial" w:hAnsi="Arial" w:cs="Arial"/>
          <w:lang w:val="en-IN"/>
        </w:rPr>
        <w:t xml:space="preserve">of the </w:t>
      </w:r>
      <w:r w:rsidRPr="00553405">
        <w:rPr>
          <w:rFonts w:ascii="Arial" w:hAnsi="Arial" w:cs="Arial"/>
          <w:lang w:val="en-IN"/>
        </w:rPr>
        <w:t xml:space="preserve">distribution </w:t>
      </w:r>
      <w:r w:rsidR="00440726">
        <w:rPr>
          <w:rFonts w:ascii="Arial" w:hAnsi="Arial" w:cs="Arial"/>
          <w:lang w:val="en-IN"/>
        </w:rPr>
        <w:t>dynamics</w:t>
      </w:r>
      <w:r w:rsidRPr="00553405">
        <w:rPr>
          <w:rFonts w:ascii="Arial" w:hAnsi="Arial" w:cs="Arial"/>
          <w:lang w:val="en-IN"/>
        </w:rPr>
        <w:t xml:space="preserve"> of </w:t>
      </w:r>
      <w:r w:rsidRPr="00553405">
        <w:rPr>
          <w:rFonts w:ascii="Arial" w:hAnsi="Arial" w:cs="Arial"/>
          <w:i/>
          <w:iCs/>
          <w:lang w:val="en-IN"/>
        </w:rPr>
        <w:t xml:space="preserve">Z. strateumatica </w:t>
      </w:r>
      <w:r w:rsidR="0064211A">
        <w:rPr>
          <w:rFonts w:ascii="Arial" w:hAnsi="Arial" w:cs="Arial"/>
          <w:i/>
          <w:iCs/>
          <w:lang w:val="en-IN"/>
        </w:rPr>
        <w:t xml:space="preserve">and </w:t>
      </w:r>
      <w:r w:rsidRPr="00553405">
        <w:rPr>
          <w:rFonts w:ascii="Arial" w:hAnsi="Arial" w:cs="Arial"/>
          <w:lang w:val="en-IN"/>
        </w:rPr>
        <w:t>the ecological</w:t>
      </w:r>
      <w:r w:rsidR="00D95DDE">
        <w:rPr>
          <w:rFonts w:ascii="Arial" w:hAnsi="Arial" w:cs="Arial"/>
          <w:lang w:val="en-IN"/>
        </w:rPr>
        <w:t xml:space="preserve"> and </w:t>
      </w:r>
      <w:r w:rsidR="00BF592E">
        <w:rPr>
          <w:rFonts w:ascii="Arial" w:hAnsi="Arial" w:cs="Arial"/>
          <w:lang w:val="en-IN"/>
        </w:rPr>
        <w:t>environmental</w:t>
      </w:r>
      <w:r w:rsidRPr="00553405">
        <w:rPr>
          <w:rFonts w:ascii="Arial" w:hAnsi="Arial" w:cs="Arial"/>
          <w:lang w:val="en-IN"/>
        </w:rPr>
        <w:t xml:space="preserve"> pressures that the plant species is facing</w:t>
      </w:r>
      <w:r w:rsidR="006F5F05">
        <w:rPr>
          <w:rFonts w:ascii="Arial" w:hAnsi="Arial" w:cs="Arial"/>
          <w:lang w:val="en-IN"/>
        </w:rPr>
        <w:t xml:space="preserve"> (</w:t>
      </w:r>
      <w:r w:rsidR="006527E7" w:rsidRPr="00EF5464">
        <w:rPr>
          <w:rFonts w:ascii="Arial" w:hAnsi="Arial" w:cs="Arial"/>
          <w:color w:val="000000" w:themeColor="text1"/>
        </w:rPr>
        <w:t xml:space="preserve">Balik et al., 2023; </w:t>
      </w:r>
      <w:r w:rsidR="006F5F05" w:rsidRPr="000F6C1D">
        <w:rPr>
          <w:rFonts w:ascii="Arial" w:hAnsi="Arial" w:cs="Arial"/>
          <w:color w:val="000000" w:themeColor="text1"/>
          <w:lang w:val="en-IN"/>
        </w:rPr>
        <w:t>Patel et al., 2020</w:t>
      </w:r>
      <w:r w:rsidR="006F5F05">
        <w:rPr>
          <w:rFonts w:ascii="Arial" w:hAnsi="Arial" w:cs="Arial"/>
          <w:lang w:val="en-IN"/>
        </w:rPr>
        <w:t>)</w:t>
      </w:r>
      <w:r w:rsidRPr="00553405">
        <w:rPr>
          <w:rFonts w:ascii="Arial" w:hAnsi="Arial" w:cs="Arial"/>
          <w:lang w:val="en-IN"/>
        </w:rPr>
        <w:t>.</w:t>
      </w:r>
    </w:p>
    <w:p w14:paraId="5C85B528" w14:textId="35E67D5F" w:rsidR="0052069F" w:rsidRPr="00457D21" w:rsidRDefault="00E514AB" w:rsidP="002A7D38">
      <w:pPr>
        <w:jc w:val="both"/>
        <w:rPr>
          <w:rFonts w:ascii="Arial" w:hAnsi="Arial" w:cs="Arial"/>
          <w:color w:val="9BBB59" w:themeColor="accent3"/>
          <w:lang w:val="en-IN"/>
        </w:rPr>
      </w:pPr>
      <w:r w:rsidRPr="00457D21">
        <w:rPr>
          <w:rFonts w:ascii="Arial" w:hAnsi="Arial" w:cs="Arial"/>
          <w:b/>
          <w:bCs/>
          <w:lang w:val="en-IN"/>
        </w:rPr>
        <w:t>Updating</w:t>
      </w:r>
      <w:r w:rsidR="0052069F" w:rsidRPr="00457D21">
        <w:rPr>
          <w:rFonts w:ascii="Arial" w:hAnsi="Arial" w:cs="Arial"/>
          <w:b/>
          <w:bCs/>
          <w:lang w:val="en-IN"/>
        </w:rPr>
        <w:t xml:space="preserve"> ecological and evolutionary research—</w:t>
      </w:r>
      <w:r w:rsidR="00A21993" w:rsidRPr="00457D21">
        <w:rPr>
          <w:rFonts w:ascii="Arial" w:hAnsi="Arial" w:cs="Arial"/>
          <w:lang w:val="en-IN"/>
        </w:rPr>
        <w:t xml:space="preserve">New distributional records </w:t>
      </w:r>
      <w:r w:rsidR="00EC1179" w:rsidRPr="00457D21">
        <w:rPr>
          <w:rFonts w:ascii="Arial" w:hAnsi="Arial" w:cs="Arial"/>
          <w:lang w:val="en-IN"/>
        </w:rPr>
        <w:t xml:space="preserve">are vital for understanding the </w:t>
      </w:r>
      <w:r w:rsidR="00397951" w:rsidRPr="00457D21">
        <w:rPr>
          <w:rFonts w:ascii="Arial" w:hAnsi="Arial" w:cs="Arial"/>
          <w:lang w:val="en-IN"/>
        </w:rPr>
        <w:t>environmental</w:t>
      </w:r>
      <w:r w:rsidR="00EC1179" w:rsidRPr="00457D21">
        <w:rPr>
          <w:rFonts w:ascii="Arial" w:hAnsi="Arial" w:cs="Arial"/>
          <w:lang w:val="en-IN"/>
        </w:rPr>
        <w:t xml:space="preserve"> niche of the species</w:t>
      </w:r>
      <w:r w:rsidR="005D0FB5" w:rsidRPr="00457D21">
        <w:rPr>
          <w:rFonts w:ascii="Arial" w:hAnsi="Arial" w:cs="Arial"/>
          <w:lang w:val="en-IN"/>
        </w:rPr>
        <w:t xml:space="preserve"> and contribute to broader ecological and evolutionary studies</w:t>
      </w:r>
      <w:r w:rsidR="004373B3" w:rsidRPr="00457D21">
        <w:rPr>
          <w:rFonts w:ascii="Arial" w:hAnsi="Arial" w:cs="Arial"/>
          <w:lang w:val="en-IN"/>
        </w:rPr>
        <w:t xml:space="preserve"> (</w:t>
      </w:r>
      <w:r w:rsidR="004373B3" w:rsidRPr="004134B2">
        <w:rPr>
          <w:rFonts w:ascii="Arial" w:hAnsi="Arial" w:cs="Arial"/>
          <w:color w:val="000000" w:themeColor="text1"/>
        </w:rPr>
        <w:t>Parmesan et al., 2025</w:t>
      </w:r>
      <w:r w:rsidR="004373B3" w:rsidRPr="00457D21">
        <w:rPr>
          <w:rFonts w:ascii="Arial" w:hAnsi="Arial" w:cs="Arial"/>
          <w:lang w:val="en-IN"/>
        </w:rPr>
        <w:t>)</w:t>
      </w:r>
      <w:r w:rsidR="00893678" w:rsidRPr="00457D21">
        <w:rPr>
          <w:rFonts w:ascii="Arial" w:hAnsi="Arial" w:cs="Arial"/>
          <w:lang w:val="en-IN"/>
        </w:rPr>
        <w:t xml:space="preserve">. This helps researchers understand </w:t>
      </w:r>
      <w:r w:rsidR="00FD3242" w:rsidRPr="00457D21">
        <w:rPr>
          <w:rFonts w:ascii="Arial" w:hAnsi="Arial" w:cs="Arial"/>
          <w:lang w:val="en-IN"/>
        </w:rPr>
        <w:t>patterns of genetic variation across different populations</w:t>
      </w:r>
      <w:r w:rsidR="004568A9" w:rsidRPr="00457D21">
        <w:rPr>
          <w:rFonts w:ascii="Arial" w:hAnsi="Arial" w:cs="Arial"/>
          <w:lang w:val="en-IN"/>
        </w:rPr>
        <w:t>. They also pro</w:t>
      </w:r>
      <w:r w:rsidR="0057581E" w:rsidRPr="00457D21">
        <w:rPr>
          <w:rFonts w:ascii="Arial" w:hAnsi="Arial" w:cs="Arial"/>
          <w:lang w:val="en-IN"/>
        </w:rPr>
        <w:t xml:space="preserve">vide insights about </w:t>
      </w:r>
      <w:r w:rsidR="00FD3242" w:rsidRPr="00457D21">
        <w:rPr>
          <w:rFonts w:ascii="Arial" w:hAnsi="Arial" w:cs="Arial"/>
          <w:lang w:val="en-IN"/>
        </w:rPr>
        <w:t xml:space="preserve">evolutionary </w:t>
      </w:r>
      <w:r w:rsidR="00A873AC" w:rsidRPr="00457D21">
        <w:rPr>
          <w:rFonts w:ascii="Arial" w:hAnsi="Arial" w:cs="Arial"/>
          <w:lang w:val="en-IN"/>
        </w:rPr>
        <w:t>processes such as adaptation, gene flow, and speciation</w:t>
      </w:r>
      <w:r w:rsidR="00457D21" w:rsidRPr="00457D21">
        <w:rPr>
          <w:rFonts w:ascii="Arial" w:hAnsi="Arial" w:cs="Arial"/>
          <w:lang w:val="en-IN"/>
        </w:rPr>
        <w:t xml:space="preserve"> (</w:t>
      </w:r>
      <w:hyperlink r:id="rId18" w:history="1">
        <w:r w:rsidR="00457D21" w:rsidRPr="006410F1">
          <w:rPr>
            <w:rStyle w:val="Hyperlink"/>
            <w:rFonts w:ascii="Arial" w:hAnsi="Arial" w:cs="Arial"/>
            <w:color w:val="000000" w:themeColor="text1"/>
            <w:u w:val="none"/>
            <w:lang w:val="en-IN"/>
          </w:rPr>
          <w:t>Jon</w:t>
        </w:r>
      </w:hyperlink>
      <w:r w:rsidR="00457D21" w:rsidRPr="006410F1">
        <w:rPr>
          <w:rFonts w:ascii="Arial" w:hAnsi="Arial" w:cs="Arial"/>
          <w:color w:val="000000" w:themeColor="text1"/>
          <w:lang w:val="en-IN"/>
        </w:rPr>
        <w:t xml:space="preserve"> &amp; Ary, 2022</w:t>
      </w:r>
      <w:r w:rsidR="00457D21" w:rsidRPr="00457D21">
        <w:rPr>
          <w:rFonts w:ascii="Arial" w:hAnsi="Arial" w:cs="Arial"/>
          <w:lang w:val="en-IN"/>
        </w:rPr>
        <w:t>)</w:t>
      </w:r>
      <w:r w:rsidR="00A873AC" w:rsidRPr="00457D21">
        <w:rPr>
          <w:rFonts w:ascii="Arial" w:hAnsi="Arial" w:cs="Arial"/>
          <w:lang w:val="en-IN"/>
        </w:rPr>
        <w:t xml:space="preserve">. </w:t>
      </w:r>
    </w:p>
    <w:p w14:paraId="0BCE488D" w14:textId="67D73716" w:rsidR="009C3FB3" w:rsidRPr="00AA35A4" w:rsidRDefault="002E341A" w:rsidP="00553405">
      <w:pPr>
        <w:jc w:val="both"/>
        <w:rPr>
          <w:rFonts w:ascii="Arial" w:hAnsi="Arial" w:cs="Arial"/>
          <w:lang w:val="en-IN"/>
        </w:rPr>
      </w:pPr>
      <w:r>
        <w:rPr>
          <w:rFonts w:ascii="Arial" w:hAnsi="Arial" w:cs="Arial"/>
          <w:b/>
          <w:bCs/>
          <w:lang w:val="en-IN"/>
        </w:rPr>
        <w:t>Updating taxonomic and phylogenetic relationships—</w:t>
      </w:r>
      <w:r w:rsidRPr="002E341A">
        <w:rPr>
          <w:rFonts w:ascii="Arial" w:hAnsi="Arial" w:cs="Arial"/>
          <w:lang w:val="en-IN"/>
        </w:rPr>
        <w:t>The discovery of new populations may reveal morphological or genetic variations that could lead to taxonomic revisions or the identification of new subspecies or varieties. This enhances the understanding of the species' evolutionary history</w:t>
      </w:r>
      <w:r w:rsidR="00E630D6">
        <w:rPr>
          <w:rFonts w:ascii="Arial" w:hAnsi="Arial" w:cs="Arial"/>
          <w:lang w:val="en-IN"/>
        </w:rPr>
        <w:t xml:space="preserve"> (</w:t>
      </w:r>
      <w:r w:rsidR="002011EA" w:rsidRPr="00316E2C">
        <w:rPr>
          <w:rFonts w:ascii="Arial" w:hAnsi="Arial" w:cs="Arial"/>
          <w:color w:val="000000" w:themeColor="text1"/>
        </w:rPr>
        <w:t>Santis</w:t>
      </w:r>
      <w:r w:rsidR="001D593D" w:rsidRPr="00316E2C">
        <w:rPr>
          <w:rFonts w:ascii="Arial" w:hAnsi="Arial" w:cs="Arial"/>
          <w:color w:val="000000" w:themeColor="text1"/>
        </w:rPr>
        <w:t xml:space="preserve"> et al., 2023</w:t>
      </w:r>
      <w:r w:rsidR="00E630D6">
        <w:rPr>
          <w:rFonts w:ascii="Arial" w:hAnsi="Arial" w:cs="Arial"/>
          <w:lang w:val="en-IN"/>
        </w:rPr>
        <w:t>)</w:t>
      </w:r>
      <w:r w:rsidRPr="002E341A">
        <w:rPr>
          <w:rFonts w:ascii="Arial" w:hAnsi="Arial" w:cs="Arial"/>
          <w:lang w:val="en-IN"/>
        </w:rPr>
        <w:t xml:space="preserve">. </w:t>
      </w:r>
    </w:p>
    <w:p w14:paraId="7A5B00DA" w14:textId="4CDD4A30" w:rsidR="006341B0" w:rsidRDefault="000C3C1B" w:rsidP="00397951">
      <w:pPr>
        <w:jc w:val="both"/>
        <w:rPr>
          <w:rFonts w:ascii="Arial" w:hAnsi="Arial" w:cs="Arial"/>
          <w:lang w:val="en-IN"/>
        </w:rPr>
      </w:pPr>
      <w:r w:rsidRPr="000C3C1B">
        <w:rPr>
          <w:rFonts w:ascii="Arial" w:hAnsi="Arial" w:cs="Arial"/>
          <w:b/>
          <w:bCs/>
          <w:lang w:val="en-IN"/>
        </w:rPr>
        <w:t>Habitat management and restoration—</w:t>
      </w:r>
      <w:r w:rsidR="007077A3" w:rsidRPr="002206F7">
        <w:rPr>
          <w:rFonts w:ascii="Arial" w:hAnsi="Arial" w:cs="Arial"/>
          <w:lang w:val="en-IN"/>
        </w:rPr>
        <w:t>The n</w:t>
      </w:r>
      <w:r w:rsidR="00CC0CFA" w:rsidRPr="002206F7">
        <w:rPr>
          <w:rFonts w:ascii="Arial" w:hAnsi="Arial" w:cs="Arial"/>
          <w:lang w:val="en-IN"/>
        </w:rPr>
        <w:t xml:space="preserve">atural distribution of a species decides </w:t>
      </w:r>
      <w:r w:rsidR="007077A3" w:rsidRPr="002206F7">
        <w:rPr>
          <w:rFonts w:ascii="Arial" w:hAnsi="Arial" w:cs="Arial"/>
          <w:lang w:val="en-IN"/>
        </w:rPr>
        <w:t xml:space="preserve">the effective way of habitat management. </w:t>
      </w:r>
      <w:r w:rsidR="002206F7">
        <w:rPr>
          <w:rFonts w:ascii="Arial" w:hAnsi="Arial" w:cs="Arial"/>
          <w:lang w:val="en-IN"/>
        </w:rPr>
        <w:t xml:space="preserve">New distributional records provide </w:t>
      </w:r>
      <w:r w:rsidR="00397951">
        <w:rPr>
          <w:rFonts w:ascii="Arial" w:hAnsi="Arial" w:cs="Arial"/>
          <w:lang w:val="en-IN"/>
        </w:rPr>
        <w:t>insight into identifying critical habitats that require</w:t>
      </w:r>
      <w:r w:rsidR="000157D1">
        <w:rPr>
          <w:rFonts w:ascii="Arial" w:hAnsi="Arial" w:cs="Arial"/>
          <w:lang w:val="en-IN"/>
        </w:rPr>
        <w:t xml:space="preserve"> protection and restoration. </w:t>
      </w:r>
      <w:r w:rsidR="00345A07">
        <w:rPr>
          <w:rFonts w:ascii="Arial" w:hAnsi="Arial" w:cs="Arial"/>
          <w:lang w:val="en-IN"/>
        </w:rPr>
        <w:t xml:space="preserve">For threatened plant species, </w:t>
      </w:r>
      <w:r w:rsidR="00713FFA">
        <w:rPr>
          <w:rFonts w:ascii="Arial" w:hAnsi="Arial" w:cs="Arial"/>
          <w:lang w:val="en-IN"/>
        </w:rPr>
        <w:t xml:space="preserve">the </w:t>
      </w:r>
      <w:r w:rsidR="00345A07">
        <w:rPr>
          <w:rFonts w:ascii="Arial" w:hAnsi="Arial" w:cs="Arial"/>
          <w:lang w:val="en-IN"/>
        </w:rPr>
        <w:t xml:space="preserve">establishment </w:t>
      </w:r>
      <w:r w:rsidR="00713FFA">
        <w:rPr>
          <w:rFonts w:ascii="Arial" w:hAnsi="Arial" w:cs="Arial"/>
          <w:lang w:val="en-IN"/>
        </w:rPr>
        <w:t xml:space="preserve">and conservation of protected areas </w:t>
      </w:r>
      <w:r w:rsidR="00F42852">
        <w:rPr>
          <w:rFonts w:ascii="Arial" w:hAnsi="Arial" w:cs="Arial"/>
          <w:lang w:val="en-IN"/>
        </w:rPr>
        <w:t>become</w:t>
      </w:r>
      <w:r w:rsidR="00713FFA">
        <w:rPr>
          <w:rFonts w:ascii="Arial" w:hAnsi="Arial" w:cs="Arial"/>
          <w:lang w:val="en-IN"/>
        </w:rPr>
        <w:t xml:space="preserve"> more precise and effective</w:t>
      </w:r>
      <w:r w:rsidR="001A24E2">
        <w:rPr>
          <w:rFonts w:ascii="Arial" w:hAnsi="Arial" w:cs="Arial"/>
          <w:lang w:val="en-IN"/>
        </w:rPr>
        <w:t xml:space="preserve"> (</w:t>
      </w:r>
      <w:r w:rsidR="002A2EBB" w:rsidRPr="00316E2C">
        <w:rPr>
          <w:rFonts w:ascii="Arial" w:hAnsi="Arial" w:cs="Arial"/>
          <w:color w:val="000000" w:themeColor="text1"/>
          <w:lang w:val="en-IN"/>
        </w:rPr>
        <w:t>Araújo</w:t>
      </w:r>
      <w:r w:rsidR="00D431B0" w:rsidRPr="00316E2C">
        <w:rPr>
          <w:rFonts w:ascii="Arial" w:hAnsi="Arial" w:cs="Arial"/>
          <w:color w:val="000000" w:themeColor="text1"/>
          <w:lang w:val="en-IN"/>
        </w:rPr>
        <w:t xml:space="preserve"> et al., 2005; </w:t>
      </w:r>
      <w:proofErr w:type="spellStart"/>
      <w:r w:rsidR="00E630D6" w:rsidRPr="00E16491">
        <w:rPr>
          <w:rFonts w:ascii="Arial" w:hAnsi="Arial" w:cs="Arial"/>
          <w:color w:val="000000" w:themeColor="text1"/>
          <w:lang w:val="en-IN"/>
        </w:rPr>
        <w:t>Guisan</w:t>
      </w:r>
      <w:proofErr w:type="spellEnd"/>
      <w:r w:rsidR="00D431B0" w:rsidRPr="00E16491">
        <w:rPr>
          <w:rFonts w:ascii="Arial" w:hAnsi="Arial" w:cs="Arial"/>
          <w:color w:val="000000" w:themeColor="text1"/>
          <w:lang w:val="en-IN"/>
        </w:rPr>
        <w:t xml:space="preserve"> et al., 2013; </w:t>
      </w:r>
      <w:r w:rsidR="001A24E2" w:rsidRPr="00F42852">
        <w:rPr>
          <w:rFonts w:ascii="Arial" w:hAnsi="Arial" w:cs="Arial"/>
          <w:color w:val="000000" w:themeColor="text1"/>
          <w:lang w:val="en-IN"/>
        </w:rPr>
        <w:t>Feng</w:t>
      </w:r>
      <w:r w:rsidR="00D431B0" w:rsidRPr="00F42852">
        <w:rPr>
          <w:rFonts w:ascii="Arial" w:hAnsi="Arial" w:cs="Arial"/>
          <w:color w:val="000000" w:themeColor="text1"/>
          <w:lang w:val="en-IN"/>
        </w:rPr>
        <w:t xml:space="preserve"> et al., 2022</w:t>
      </w:r>
      <w:r w:rsidR="001A24E2">
        <w:rPr>
          <w:rFonts w:ascii="Arial" w:hAnsi="Arial" w:cs="Arial"/>
          <w:lang w:val="en-IN"/>
        </w:rPr>
        <w:t>)</w:t>
      </w:r>
      <w:r w:rsidR="00713FFA">
        <w:rPr>
          <w:rFonts w:ascii="Arial" w:hAnsi="Arial" w:cs="Arial"/>
          <w:lang w:val="en-IN"/>
        </w:rPr>
        <w:t xml:space="preserve">. </w:t>
      </w:r>
    </w:p>
    <w:p w14:paraId="29146B89" w14:textId="6DF1B70B" w:rsidR="00E2115E" w:rsidRDefault="00E2115E" w:rsidP="00D16E03">
      <w:pPr>
        <w:jc w:val="both"/>
        <w:rPr>
          <w:rFonts w:ascii="Arial" w:hAnsi="Arial" w:cs="Arial"/>
          <w:b/>
          <w:bCs/>
          <w:lang w:val="en-IN"/>
        </w:rPr>
      </w:pPr>
      <w:r w:rsidRPr="003C7B5B">
        <w:rPr>
          <w:b/>
          <w:bCs/>
        </w:rPr>
        <w:t>Filling Knowledge Gaps</w:t>
      </w:r>
      <w:r w:rsidR="003C7B5B" w:rsidRPr="003C7B5B">
        <w:rPr>
          <w:rFonts w:ascii="Arial" w:hAnsi="Arial" w:cs="Arial"/>
          <w:b/>
          <w:bCs/>
          <w:lang w:val="en-IN"/>
        </w:rPr>
        <w:t>—</w:t>
      </w:r>
      <w:r w:rsidR="005518A1" w:rsidRPr="005518A1">
        <w:rPr>
          <w:rFonts w:ascii="Arial" w:hAnsi="Arial" w:cs="Arial"/>
          <w:lang w:val="en-IN"/>
        </w:rPr>
        <w:t>New distributional records</w:t>
      </w:r>
      <w:r w:rsidR="004F25E6">
        <w:rPr>
          <w:rFonts w:ascii="Arial" w:hAnsi="Arial" w:cs="Arial"/>
          <w:lang w:val="en-IN"/>
        </w:rPr>
        <w:t xml:space="preserve"> contribute to filling knowledge gaps </w:t>
      </w:r>
      <w:r w:rsidR="00397951">
        <w:rPr>
          <w:rFonts w:ascii="Arial" w:hAnsi="Arial" w:cs="Arial"/>
          <w:lang w:val="en-IN"/>
        </w:rPr>
        <w:t>regarding unexplored areas</w:t>
      </w:r>
      <w:r w:rsidR="0079767B" w:rsidRPr="0079767B">
        <w:rPr>
          <w:rFonts w:ascii="Arial" w:hAnsi="Arial" w:cs="Arial"/>
          <w:lang w:val="en-IN"/>
        </w:rPr>
        <w:t>, leading to a more complete picture of regional and global plant diversity.</w:t>
      </w:r>
      <w:r w:rsidR="0079767B">
        <w:rPr>
          <w:rFonts w:ascii="Arial" w:hAnsi="Arial" w:cs="Arial"/>
          <w:b/>
          <w:bCs/>
          <w:lang w:val="en-IN"/>
        </w:rPr>
        <w:t xml:space="preserve"> </w:t>
      </w:r>
      <w:r w:rsidR="003C3E1E" w:rsidRPr="00864E0F">
        <w:rPr>
          <w:rFonts w:ascii="Arial" w:hAnsi="Arial" w:cs="Arial"/>
          <w:lang w:val="en-IN"/>
        </w:rPr>
        <w:t xml:space="preserve">This vital information helps in conservation planning and </w:t>
      </w:r>
      <w:r w:rsidR="00864E0F" w:rsidRPr="00864E0F">
        <w:rPr>
          <w:rFonts w:ascii="Arial" w:hAnsi="Arial" w:cs="Arial"/>
          <w:lang w:val="en-IN"/>
        </w:rPr>
        <w:t xml:space="preserve">the </w:t>
      </w:r>
      <w:r w:rsidR="003C3E1E" w:rsidRPr="00864E0F">
        <w:rPr>
          <w:rFonts w:ascii="Arial" w:hAnsi="Arial" w:cs="Arial"/>
          <w:lang w:val="en-IN"/>
        </w:rPr>
        <w:t xml:space="preserve">true extent of </w:t>
      </w:r>
      <w:r w:rsidR="003C3E1E" w:rsidRPr="00864E0F">
        <w:rPr>
          <w:rFonts w:ascii="Arial" w:hAnsi="Arial" w:cs="Arial"/>
          <w:lang w:val="en-IN"/>
        </w:rPr>
        <w:lastRenderedPageBreak/>
        <w:t>biodiversity</w:t>
      </w:r>
      <w:r w:rsidR="00804E0A" w:rsidRPr="00864E0F">
        <w:rPr>
          <w:rFonts w:ascii="Arial" w:hAnsi="Arial" w:cs="Arial"/>
          <w:lang w:val="en-IN"/>
        </w:rPr>
        <w:t>. It also highlights areas that require further exploration and monitoring</w:t>
      </w:r>
      <w:r w:rsidR="00864E0F" w:rsidRPr="00864E0F">
        <w:rPr>
          <w:rFonts w:ascii="Arial" w:hAnsi="Arial" w:cs="Arial"/>
          <w:lang w:val="en-IN"/>
        </w:rPr>
        <w:t xml:space="preserve"> to make sure that no important populations are overlooked</w:t>
      </w:r>
      <w:r w:rsidR="00692049">
        <w:rPr>
          <w:rFonts w:ascii="Arial" w:hAnsi="Arial" w:cs="Arial"/>
          <w:lang w:val="en-IN"/>
        </w:rPr>
        <w:t xml:space="preserve"> (</w:t>
      </w:r>
      <w:r w:rsidR="00692049" w:rsidRPr="00F42852">
        <w:rPr>
          <w:rFonts w:ascii="Arial" w:hAnsi="Arial" w:cs="Arial"/>
          <w:color w:val="000000" w:themeColor="text1"/>
          <w:lang w:val="en-IN"/>
        </w:rPr>
        <w:t>Carpio et al., 2013</w:t>
      </w:r>
      <w:r w:rsidR="001C5526" w:rsidRPr="00F42852">
        <w:rPr>
          <w:rFonts w:ascii="Arial" w:hAnsi="Arial" w:cs="Arial"/>
          <w:color w:val="000000" w:themeColor="text1"/>
          <w:lang w:val="en-IN"/>
        </w:rPr>
        <w:t xml:space="preserve">; </w:t>
      </w:r>
      <w:r w:rsidR="00D16E03" w:rsidRPr="00F42852">
        <w:rPr>
          <w:rFonts w:ascii="Arial" w:hAnsi="Arial" w:cs="Arial"/>
          <w:color w:val="000000" w:themeColor="text1"/>
          <w:lang w:val="en-IN"/>
        </w:rPr>
        <w:t>Sampaio</w:t>
      </w:r>
      <w:r w:rsidR="001E1EC3" w:rsidRPr="00F42852">
        <w:rPr>
          <w:rFonts w:ascii="Arial" w:hAnsi="Arial" w:cs="Arial"/>
          <w:color w:val="000000" w:themeColor="text1"/>
          <w:lang w:val="en-IN"/>
        </w:rPr>
        <w:t xml:space="preserve"> et al., 2025</w:t>
      </w:r>
      <w:r w:rsidR="00692049">
        <w:rPr>
          <w:rFonts w:ascii="Arial" w:hAnsi="Arial" w:cs="Arial"/>
          <w:lang w:val="en-IN"/>
        </w:rPr>
        <w:t>)</w:t>
      </w:r>
      <w:r w:rsidR="00864E0F" w:rsidRPr="00864E0F">
        <w:rPr>
          <w:rFonts w:ascii="Arial" w:hAnsi="Arial" w:cs="Arial"/>
          <w:lang w:val="en-IN"/>
        </w:rPr>
        <w:t>.</w:t>
      </w:r>
      <w:r w:rsidR="00864E0F">
        <w:rPr>
          <w:rFonts w:ascii="Arial" w:hAnsi="Arial" w:cs="Arial"/>
          <w:b/>
          <w:bCs/>
          <w:lang w:val="en-IN"/>
        </w:rPr>
        <w:t xml:space="preserve"> </w:t>
      </w:r>
    </w:p>
    <w:p w14:paraId="7E73A549" w14:textId="4727850A" w:rsidR="00281B3D" w:rsidRDefault="00281B3D" w:rsidP="00397951">
      <w:pPr>
        <w:jc w:val="both"/>
        <w:rPr>
          <w:rFonts w:ascii="Arial" w:hAnsi="Arial" w:cs="Arial"/>
          <w:lang w:val="en-IN"/>
        </w:rPr>
      </w:pPr>
      <w:r>
        <w:rPr>
          <w:rFonts w:ascii="Arial" w:hAnsi="Arial" w:cs="Arial"/>
          <w:b/>
          <w:bCs/>
          <w:lang w:val="en-IN"/>
        </w:rPr>
        <w:t>Supporting climate change studies</w:t>
      </w:r>
      <w:r w:rsidRPr="003C7B5B">
        <w:rPr>
          <w:rFonts w:ascii="Arial" w:hAnsi="Arial" w:cs="Arial"/>
          <w:b/>
          <w:bCs/>
          <w:lang w:val="en-IN"/>
        </w:rPr>
        <w:t>—</w:t>
      </w:r>
      <w:r w:rsidR="00DE4A28" w:rsidRPr="00D32EA2">
        <w:rPr>
          <w:rFonts w:ascii="Arial" w:hAnsi="Arial" w:cs="Arial"/>
          <w:lang w:val="en-IN"/>
        </w:rPr>
        <w:t xml:space="preserve">Monitoring the shifts in </w:t>
      </w:r>
      <w:r w:rsidR="00D32EA2" w:rsidRPr="00D32EA2">
        <w:rPr>
          <w:rFonts w:ascii="Arial" w:hAnsi="Arial" w:cs="Arial"/>
          <w:lang w:val="en-IN"/>
        </w:rPr>
        <w:t xml:space="preserve">the </w:t>
      </w:r>
      <w:r w:rsidR="00DE4A28" w:rsidRPr="00D32EA2">
        <w:rPr>
          <w:rFonts w:ascii="Arial" w:hAnsi="Arial" w:cs="Arial"/>
          <w:lang w:val="en-IN"/>
        </w:rPr>
        <w:t xml:space="preserve">distribution of plant species over time provides valuable data for understanding </w:t>
      </w:r>
      <w:r w:rsidR="00D32EA2" w:rsidRPr="00D32EA2">
        <w:rPr>
          <w:rFonts w:ascii="Arial" w:hAnsi="Arial" w:cs="Arial"/>
          <w:lang w:val="en-IN"/>
        </w:rPr>
        <w:t xml:space="preserve">the impacts of climate change. </w:t>
      </w:r>
      <w:r w:rsidR="00463C91">
        <w:rPr>
          <w:rFonts w:ascii="Arial" w:hAnsi="Arial" w:cs="Arial"/>
          <w:lang w:val="en-IN"/>
        </w:rPr>
        <w:t>Alteration</w:t>
      </w:r>
      <w:r w:rsidR="00D70ABC">
        <w:rPr>
          <w:rFonts w:ascii="Arial" w:hAnsi="Arial" w:cs="Arial"/>
          <w:lang w:val="en-IN"/>
        </w:rPr>
        <w:t>s in the distributional ranges serve as an indicator of environmental change and</w:t>
      </w:r>
      <w:r w:rsidR="00E8444A">
        <w:rPr>
          <w:rFonts w:ascii="Arial" w:hAnsi="Arial" w:cs="Arial"/>
          <w:lang w:val="en-IN"/>
        </w:rPr>
        <w:t xml:space="preserve"> help</w:t>
      </w:r>
      <w:r w:rsidR="00D70ABC">
        <w:rPr>
          <w:rFonts w:ascii="Arial" w:hAnsi="Arial" w:cs="Arial"/>
          <w:lang w:val="en-IN"/>
        </w:rPr>
        <w:t xml:space="preserve"> in </w:t>
      </w:r>
      <w:r w:rsidR="00E8444A">
        <w:rPr>
          <w:rFonts w:ascii="Arial" w:hAnsi="Arial" w:cs="Arial"/>
          <w:lang w:val="en-IN"/>
        </w:rPr>
        <w:t xml:space="preserve">making </w:t>
      </w:r>
      <w:r w:rsidR="00A259CA">
        <w:rPr>
          <w:rFonts w:ascii="Arial" w:hAnsi="Arial" w:cs="Arial"/>
          <w:lang w:val="en-IN"/>
        </w:rPr>
        <w:t>predictive</w:t>
      </w:r>
      <w:r w:rsidR="00E8444A">
        <w:rPr>
          <w:rFonts w:ascii="Arial" w:hAnsi="Arial" w:cs="Arial"/>
          <w:lang w:val="en-IN"/>
        </w:rPr>
        <w:t xml:space="preserve"> models for future diversity p</w:t>
      </w:r>
      <w:r w:rsidR="00A259CA">
        <w:rPr>
          <w:rFonts w:ascii="Arial" w:hAnsi="Arial" w:cs="Arial"/>
          <w:lang w:val="en-IN"/>
        </w:rPr>
        <w:t>atterns</w:t>
      </w:r>
      <w:r w:rsidR="003C185E">
        <w:rPr>
          <w:rFonts w:ascii="Arial" w:hAnsi="Arial" w:cs="Arial"/>
          <w:lang w:val="en-IN"/>
        </w:rPr>
        <w:t xml:space="preserve"> (</w:t>
      </w:r>
      <w:r w:rsidR="00FA1703" w:rsidRPr="00FE003B">
        <w:rPr>
          <w:rFonts w:ascii="Arial" w:hAnsi="Arial" w:cs="Arial"/>
          <w:color w:val="000000" w:themeColor="text1"/>
        </w:rPr>
        <w:t xml:space="preserve">Kelly et al., 2008; </w:t>
      </w:r>
      <w:r w:rsidR="00EF19F5" w:rsidRPr="00FE003B">
        <w:rPr>
          <w:rFonts w:ascii="Arial" w:hAnsi="Arial" w:cs="Arial"/>
          <w:color w:val="000000" w:themeColor="text1"/>
        </w:rPr>
        <w:t xml:space="preserve">Mahmoud et al., 2025; </w:t>
      </w:r>
      <w:r w:rsidR="003C185E" w:rsidRPr="00936542">
        <w:rPr>
          <w:rFonts w:ascii="Arial" w:hAnsi="Arial" w:cs="Arial"/>
          <w:color w:val="000000" w:themeColor="text1"/>
        </w:rPr>
        <w:t>Rubenstein</w:t>
      </w:r>
      <w:r w:rsidR="00015C12" w:rsidRPr="00936542">
        <w:rPr>
          <w:rFonts w:ascii="Arial" w:hAnsi="Arial" w:cs="Arial"/>
          <w:color w:val="000000" w:themeColor="text1"/>
        </w:rPr>
        <w:t xml:space="preserve"> et al., 2023</w:t>
      </w:r>
      <w:r w:rsidR="003C185E">
        <w:rPr>
          <w:rFonts w:ascii="Arial" w:hAnsi="Arial" w:cs="Arial"/>
          <w:lang w:val="en-IN"/>
        </w:rPr>
        <w:t>)</w:t>
      </w:r>
      <w:r w:rsidR="00A259CA">
        <w:rPr>
          <w:rFonts w:ascii="Arial" w:hAnsi="Arial" w:cs="Arial"/>
          <w:lang w:val="en-IN"/>
        </w:rPr>
        <w:t xml:space="preserve">. </w:t>
      </w:r>
    </w:p>
    <w:p w14:paraId="59879A29" w14:textId="21F71C89" w:rsidR="00267242" w:rsidRDefault="00196920" w:rsidP="00397951">
      <w:pPr>
        <w:jc w:val="both"/>
        <w:rPr>
          <w:rFonts w:ascii="Arial" w:hAnsi="Arial" w:cs="Arial"/>
          <w:lang w:val="en-IN"/>
        </w:rPr>
      </w:pPr>
      <w:r>
        <w:rPr>
          <w:rFonts w:ascii="Arial" w:hAnsi="Arial" w:cs="Arial"/>
          <w:b/>
          <w:bCs/>
          <w:lang w:val="en-IN"/>
        </w:rPr>
        <w:t>Enriching regional and global floristic databases</w:t>
      </w:r>
      <w:r w:rsidRPr="003C7B5B">
        <w:rPr>
          <w:rFonts w:ascii="Arial" w:hAnsi="Arial" w:cs="Arial"/>
          <w:b/>
          <w:bCs/>
          <w:lang w:val="en-IN"/>
        </w:rPr>
        <w:t>—</w:t>
      </w:r>
      <w:r w:rsidR="004E7CEC">
        <w:rPr>
          <w:rFonts w:ascii="Arial" w:hAnsi="Arial" w:cs="Arial"/>
          <w:lang w:val="en-IN"/>
        </w:rPr>
        <w:t xml:space="preserve">Addition of new plant species </w:t>
      </w:r>
      <w:r w:rsidR="00080525">
        <w:rPr>
          <w:rFonts w:ascii="Arial" w:hAnsi="Arial" w:cs="Arial"/>
          <w:lang w:val="en-IN"/>
        </w:rPr>
        <w:t>to</w:t>
      </w:r>
      <w:r w:rsidR="004E7CEC">
        <w:rPr>
          <w:rFonts w:ascii="Arial" w:hAnsi="Arial" w:cs="Arial"/>
          <w:lang w:val="en-IN"/>
        </w:rPr>
        <w:t xml:space="preserve"> a geographical area</w:t>
      </w:r>
      <w:r w:rsidR="00080525">
        <w:rPr>
          <w:rFonts w:ascii="Arial" w:hAnsi="Arial" w:cs="Arial"/>
          <w:lang w:val="en-IN"/>
        </w:rPr>
        <w:t xml:space="preserve"> enriches floristic datab</w:t>
      </w:r>
      <w:r w:rsidR="00093CFB">
        <w:rPr>
          <w:rFonts w:ascii="Arial" w:hAnsi="Arial" w:cs="Arial"/>
          <w:lang w:val="en-IN"/>
        </w:rPr>
        <w:t>ases and online repositories</w:t>
      </w:r>
      <w:r w:rsidR="00722FBF">
        <w:rPr>
          <w:rFonts w:ascii="Arial" w:hAnsi="Arial" w:cs="Arial"/>
          <w:lang w:val="en-IN"/>
        </w:rPr>
        <w:t xml:space="preserve">. This facilitates global research collaborations, meta-analysis, and conservation planning. </w:t>
      </w:r>
      <w:r w:rsidR="003F555D">
        <w:rPr>
          <w:rFonts w:ascii="Arial" w:hAnsi="Arial" w:cs="Arial"/>
          <w:lang w:val="en-IN"/>
        </w:rPr>
        <w:t>It helps in creating a more comprehensive and accessible knowledge base for scientists worldwide</w:t>
      </w:r>
      <w:r w:rsidR="006A43DE">
        <w:rPr>
          <w:rFonts w:ascii="Arial" w:hAnsi="Arial" w:cs="Arial"/>
          <w:lang w:val="en-IN"/>
        </w:rPr>
        <w:t xml:space="preserve"> (</w:t>
      </w:r>
      <w:proofErr w:type="spellStart"/>
      <w:r w:rsidR="00BE65AD" w:rsidRPr="005A1DB4">
        <w:rPr>
          <w:rFonts w:ascii="Arial" w:hAnsi="Arial" w:cs="Arial"/>
          <w:color w:val="000000" w:themeColor="text1"/>
        </w:rPr>
        <w:t>Panitsa</w:t>
      </w:r>
      <w:proofErr w:type="spellEnd"/>
      <w:r w:rsidR="00BE65AD" w:rsidRPr="005A1DB4">
        <w:rPr>
          <w:rFonts w:ascii="Arial" w:hAnsi="Arial" w:cs="Arial"/>
          <w:color w:val="000000" w:themeColor="text1"/>
        </w:rPr>
        <w:t xml:space="preserve"> et al., 2021; </w:t>
      </w:r>
      <w:r w:rsidR="006A43DE" w:rsidRPr="005A1DB4">
        <w:rPr>
          <w:rFonts w:ascii="Arial" w:hAnsi="Arial" w:cs="Arial"/>
          <w:color w:val="000000" w:themeColor="text1"/>
        </w:rPr>
        <w:t>Bargali</w:t>
      </w:r>
      <w:r w:rsidR="00AB256E" w:rsidRPr="005A1DB4">
        <w:rPr>
          <w:rFonts w:ascii="Arial" w:hAnsi="Arial" w:cs="Arial"/>
          <w:color w:val="000000" w:themeColor="text1"/>
        </w:rPr>
        <w:t xml:space="preserve"> et al., 2025</w:t>
      </w:r>
      <w:r w:rsidR="008640BF" w:rsidRPr="005A1DB4">
        <w:rPr>
          <w:rFonts w:ascii="Arial" w:hAnsi="Arial" w:cs="Arial"/>
          <w:color w:val="000000" w:themeColor="text1"/>
        </w:rPr>
        <w:t>; Enríquez-de-Salamanca, 2025</w:t>
      </w:r>
      <w:r w:rsidR="008313A3" w:rsidRPr="005A1DB4">
        <w:rPr>
          <w:rFonts w:ascii="Arial" w:hAnsi="Arial" w:cs="Arial"/>
          <w:color w:val="000000" w:themeColor="text1"/>
        </w:rPr>
        <w:t>; Xiao</w:t>
      </w:r>
      <w:r w:rsidR="00A743DF" w:rsidRPr="005A1DB4">
        <w:rPr>
          <w:rFonts w:ascii="Arial" w:hAnsi="Arial" w:cs="Arial"/>
          <w:color w:val="000000" w:themeColor="text1"/>
        </w:rPr>
        <w:t xml:space="preserve"> et al., 2023</w:t>
      </w:r>
      <w:r w:rsidR="006A43DE">
        <w:rPr>
          <w:rFonts w:ascii="Arial" w:hAnsi="Arial" w:cs="Arial"/>
          <w:lang w:val="en-IN"/>
        </w:rPr>
        <w:t>)</w:t>
      </w:r>
      <w:r w:rsidR="003F555D">
        <w:rPr>
          <w:rFonts w:ascii="Arial" w:hAnsi="Arial" w:cs="Arial"/>
          <w:lang w:val="en-IN"/>
        </w:rPr>
        <w:t xml:space="preserve">. </w:t>
      </w:r>
    </w:p>
    <w:p w14:paraId="3274B3C6" w14:textId="23CABDA8" w:rsidR="005146BD" w:rsidRDefault="009C163D" w:rsidP="00AC0723">
      <w:pPr>
        <w:jc w:val="both"/>
        <w:rPr>
          <w:rFonts w:ascii="Arial" w:hAnsi="Arial" w:cs="Arial"/>
          <w:color w:val="92D050"/>
        </w:rPr>
      </w:pPr>
      <w:r>
        <w:rPr>
          <w:rFonts w:ascii="Arial" w:hAnsi="Arial" w:cs="Arial"/>
          <w:b/>
          <w:bCs/>
          <w:lang w:val="en-IN"/>
        </w:rPr>
        <w:t>Fostering citizen-led scientific initiatives—</w:t>
      </w:r>
      <w:r w:rsidRPr="009C163D">
        <w:rPr>
          <w:rFonts w:ascii="Arial" w:hAnsi="Arial" w:cs="Arial"/>
          <w:lang w:val="en-IN"/>
        </w:rPr>
        <w:t>New distributional records often involve local communities and citizen scientists, raising awareness about plant conservation. This participatory approach can lead to greater protection efforts and community-based resource management</w:t>
      </w:r>
      <w:r w:rsidR="00E15F67">
        <w:rPr>
          <w:rFonts w:ascii="Arial" w:hAnsi="Arial" w:cs="Arial"/>
          <w:lang w:val="en-IN"/>
        </w:rPr>
        <w:t xml:space="preserve"> </w:t>
      </w:r>
      <w:r w:rsidR="00FC39C0">
        <w:rPr>
          <w:rFonts w:ascii="Arial" w:hAnsi="Arial" w:cs="Arial"/>
          <w:lang w:val="en-IN"/>
        </w:rPr>
        <w:t>(</w:t>
      </w:r>
      <w:proofErr w:type="spellStart"/>
      <w:r w:rsidR="00E15F67" w:rsidRPr="005A1DB4">
        <w:rPr>
          <w:rFonts w:ascii="Arial" w:hAnsi="Arial" w:cs="Arial"/>
          <w:color w:val="000000" w:themeColor="text1"/>
        </w:rPr>
        <w:t>Panitsa</w:t>
      </w:r>
      <w:proofErr w:type="spellEnd"/>
      <w:r w:rsidR="00E15F67" w:rsidRPr="005A1DB4">
        <w:rPr>
          <w:rFonts w:ascii="Arial" w:hAnsi="Arial" w:cs="Arial"/>
          <w:color w:val="000000" w:themeColor="text1"/>
        </w:rPr>
        <w:t xml:space="preserve"> et al., 2021</w:t>
      </w:r>
      <w:r w:rsidR="00B342B2" w:rsidRPr="005A1DB4">
        <w:rPr>
          <w:rFonts w:ascii="Arial" w:hAnsi="Arial" w:cs="Arial"/>
          <w:color w:val="000000" w:themeColor="text1"/>
        </w:rPr>
        <w:t xml:space="preserve">; </w:t>
      </w:r>
      <w:r w:rsidR="005146BD" w:rsidRPr="005A1DB4">
        <w:rPr>
          <w:rFonts w:ascii="Arial" w:hAnsi="Arial" w:cs="Arial"/>
          <w:color w:val="000000" w:themeColor="text1"/>
        </w:rPr>
        <w:t xml:space="preserve">Mandeville et al., 2023; </w:t>
      </w:r>
      <w:r w:rsidR="00932670" w:rsidRPr="00AD0941">
        <w:rPr>
          <w:rFonts w:ascii="Arial" w:hAnsi="Arial" w:cs="Arial"/>
          <w:color w:val="000000" w:themeColor="text1"/>
        </w:rPr>
        <w:t>Jones et al., 2024</w:t>
      </w:r>
      <w:r w:rsidR="005146BD" w:rsidRPr="00AD0941">
        <w:rPr>
          <w:rFonts w:ascii="Arial" w:hAnsi="Arial" w:cs="Arial"/>
          <w:color w:val="000000" w:themeColor="text1"/>
        </w:rPr>
        <w:t>).</w:t>
      </w:r>
      <w:r w:rsidR="005146BD">
        <w:rPr>
          <w:rFonts w:ascii="Arial" w:hAnsi="Arial" w:cs="Arial"/>
          <w:color w:val="92D050"/>
        </w:rPr>
        <w:t xml:space="preserve"> </w:t>
      </w:r>
    </w:p>
    <w:p w14:paraId="1366E1CE" w14:textId="3FB589D0" w:rsidR="00AC0723" w:rsidRDefault="007E3FCD" w:rsidP="00AC0723">
      <w:pPr>
        <w:jc w:val="both"/>
        <w:rPr>
          <w:rFonts w:ascii="Arial" w:hAnsi="Arial" w:cs="Arial"/>
          <w:lang w:val="en-IN"/>
        </w:rPr>
      </w:pPr>
      <w:r w:rsidRPr="007E3FCD">
        <w:rPr>
          <w:rFonts w:ascii="Arial" w:hAnsi="Arial" w:cs="Arial"/>
          <w:b/>
          <w:bCs/>
        </w:rPr>
        <w:t>E</w:t>
      </w:r>
      <w:proofErr w:type="spellStart"/>
      <w:r w:rsidR="001360B3" w:rsidRPr="001360B3">
        <w:rPr>
          <w:rFonts w:ascii="Arial" w:hAnsi="Arial" w:cs="Arial"/>
          <w:b/>
          <w:bCs/>
          <w:lang w:val="en-IN"/>
        </w:rPr>
        <w:t>cological</w:t>
      </w:r>
      <w:proofErr w:type="spellEnd"/>
      <w:r w:rsidR="001360B3" w:rsidRPr="001360B3">
        <w:rPr>
          <w:rFonts w:ascii="Arial" w:hAnsi="Arial" w:cs="Arial"/>
          <w:b/>
          <w:bCs/>
          <w:lang w:val="en-IN"/>
        </w:rPr>
        <w:t xml:space="preserve"> niche modelling—</w:t>
      </w:r>
      <w:r w:rsidR="00786B24" w:rsidRPr="00856074">
        <w:rPr>
          <w:rFonts w:ascii="Arial" w:hAnsi="Arial" w:cs="Arial"/>
          <w:lang w:val="en-IN"/>
        </w:rPr>
        <w:t xml:space="preserve">Accurate distribution ranges are </w:t>
      </w:r>
      <w:r w:rsidR="00496397">
        <w:rPr>
          <w:rFonts w:ascii="Arial" w:hAnsi="Arial" w:cs="Arial"/>
          <w:lang w:val="en-IN"/>
        </w:rPr>
        <w:t>crucial for developing ecological niche models that aid in predicting suitable habitats under current</w:t>
      </w:r>
      <w:r w:rsidR="00B42477" w:rsidRPr="00856074">
        <w:rPr>
          <w:rFonts w:ascii="Arial" w:hAnsi="Arial" w:cs="Arial"/>
          <w:lang w:val="en-IN"/>
        </w:rPr>
        <w:t xml:space="preserve"> and future conditions. This helps in </w:t>
      </w:r>
      <w:r w:rsidR="002D1E08" w:rsidRPr="00856074">
        <w:rPr>
          <w:rFonts w:ascii="Arial" w:hAnsi="Arial" w:cs="Arial"/>
          <w:lang w:val="en-IN"/>
        </w:rPr>
        <w:t>anticipating the potential spread and decline of the species</w:t>
      </w:r>
      <w:r w:rsidR="00261495">
        <w:rPr>
          <w:rFonts w:ascii="Arial" w:hAnsi="Arial" w:cs="Arial"/>
          <w:lang w:val="en-IN"/>
        </w:rPr>
        <w:t xml:space="preserve"> and suggests proactive conservation</w:t>
      </w:r>
      <w:r w:rsidR="00042D50">
        <w:rPr>
          <w:rFonts w:ascii="Arial" w:hAnsi="Arial" w:cs="Arial"/>
          <w:lang w:val="en-IN"/>
        </w:rPr>
        <w:t xml:space="preserve"> (</w:t>
      </w:r>
      <w:r w:rsidR="00042D50" w:rsidRPr="00AD0941">
        <w:rPr>
          <w:rFonts w:ascii="Arial" w:hAnsi="Arial" w:cs="Arial"/>
          <w:color w:val="000000" w:themeColor="text1"/>
        </w:rPr>
        <w:t>McSHEA, 2014</w:t>
      </w:r>
      <w:r w:rsidR="00FC39C0" w:rsidRPr="00AD0941">
        <w:rPr>
          <w:rFonts w:ascii="Arial" w:hAnsi="Arial" w:cs="Arial"/>
          <w:color w:val="000000" w:themeColor="text1"/>
        </w:rPr>
        <w:t>;</w:t>
      </w:r>
      <w:r w:rsidR="002D6594" w:rsidRPr="00AD0941">
        <w:rPr>
          <w:rFonts w:ascii="Arial" w:hAnsi="Arial" w:cs="Arial"/>
          <w:color w:val="000000" w:themeColor="text1"/>
        </w:rPr>
        <w:t xml:space="preserve"> </w:t>
      </w:r>
      <w:r w:rsidR="002D6594" w:rsidRPr="008A364B">
        <w:rPr>
          <w:rFonts w:ascii="Arial" w:hAnsi="Arial" w:cs="Arial"/>
          <w:color w:val="000000" w:themeColor="text1"/>
        </w:rPr>
        <w:t>Santana et al., 2024</w:t>
      </w:r>
      <w:r w:rsidR="00042D50">
        <w:rPr>
          <w:rFonts w:ascii="Arial" w:hAnsi="Arial" w:cs="Arial"/>
        </w:rPr>
        <w:t>)</w:t>
      </w:r>
      <w:r w:rsidR="00261495">
        <w:rPr>
          <w:rFonts w:ascii="Arial" w:hAnsi="Arial" w:cs="Arial"/>
          <w:lang w:val="en-IN"/>
        </w:rPr>
        <w:t xml:space="preserve">. </w:t>
      </w:r>
    </w:p>
    <w:p w14:paraId="3FC72614" w14:textId="6CE4F240" w:rsidR="00AC0723" w:rsidRPr="00B9382E" w:rsidRDefault="009C163D" w:rsidP="00AC0723">
      <w:pPr>
        <w:jc w:val="both"/>
        <w:rPr>
          <w:rFonts w:ascii="Arial" w:hAnsi="Arial" w:cs="Arial"/>
          <w:b/>
          <w:bCs/>
          <w:lang w:val="en-IN"/>
        </w:rPr>
      </w:pPr>
      <w:r>
        <w:rPr>
          <w:rFonts w:ascii="Arial" w:hAnsi="Arial" w:cs="Arial"/>
          <w:b/>
          <w:bCs/>
          <w:lang w:val="en-IN"/>
        </w:rPr>
        <w:t>Potential source of medicine—</w:t>
      </w:r>
      <w:r w:rsidRPr="009C163D">
        <w:rPr>
          <w:rFonts w:ascii="Arial" w:hAnsi="Arial" w:cs="Arial"/>
          <w:lang w:val="en-IN"/>
        </w:rPr>
        <w:t xml:space="preserve">The plant species has been </w:t>
      </w:r>
      <w:r w:rsidR="00496397">
        <w:rPr>
          <w:rFonts w:ascii="Arial" w:hAnsi="Arial" w:cs="Arial"/>
          <w:lang w:val="en-IN"/>
        </w:rPr>
        <w:t>identified as</w:t>
      </w:r>
      <w:r w:rsidRPr="009C163D">
        <w:rPr>
          <w:rFonts w:ascii="Arial" w:hAnsi="Arial" w:cs="Arial"/>
          <w:lang w:val="en-IN"/>
        </w:rPr>
        <w:t xml:space="preserve"> ethnobotanically significant. Research indicates that this species provides an excellent source of green vegetables, and the roots are used to treat weakness and have strong antioxidant properties </w:t>
      </w:r>
      <w:r w:rsidRPr="008A364B">
        <w:rPr>
          <w:rFonts w:ascii="Arial" w:hAnsi="Arial" w:cs="Arial"/>
          <w:color w:val="000000" w:themeColor="text1"/>
          <w:lang w:val="en-IN"/>
        </w:rPr>
        <w:t>(Bazzicalupo et al., 2023; Hossain et al., 2025</w:t>
      </w:r>
      <w:r w:rsidRPr="00C92580">
        <w:rPr>
          <w:rFonts w:ascii="Arial" w:hAnsi="Arial" w:cs="Arial"/>
          <w:color w:val="9BBB59" w:themeColor="accent3"/>
          <w:lang w:val="en-IN"/>
        </w:rPr>
        <w:t xml:space="preserve">). </w:t>
      </w:r>
      <w:r w:rsidRPr="009C163D">
        <w:rPr>
          <w:rFonts w:ascii="Arial" w:hAnsi="Arial" w:cs="Arial"/>
          <w:lang w:val="en-IN"/>
        </w:rPr>
        <w:t xml:space="preserve">By discovering new distribution records, the continued availability of this plant might facilitate the exploration of its phytochemically active compounds and additional medicinal uses. </w:t>
      </w:r>
    </w:p>
    <w:p w14:paraId="1A956B5C" w14:textId="77777777" w:rsidR="00B9382E" w:rsidRDefault="00B9382E" w:rsidP="00AC0723">
      <w:pPr>
        <w:jc w:val="both"/>
        <w:rPr>
          <w:rFonts w:ascii="Arial" w:hAnsi="Arial" w:cs="Arial"/>
          <w:b/>
          <w:bCs/>
          <w:sz w:val="22"/>
          <w:szCs w:val="22"/>
          <w:lang w:val="en-IN"/>
        </w:rPr>
      </w:pPr>
    </w:p>
    <w:p w14:paraId="0BDD4209" w14:textId="5DBC444F" w:rsidR="000B5575" w:rsidRPr="000B5575" w:rsidRDefault="000B5575" w:rsidP="00AC0723">
      <w:pPr>
        <w:jc w:val="both"/>
        <w:rPr>
          <w:rFonts w:ascii="Arial" w:hAnsi="Arial" w:cs="Arial"/>
          <w:b/>
          <w:bCs/>
          <w:sz w:val="22"/>
          <w:szCs w:val="22"/>
          <w:lang w:val="en-IN"/>
        </w:rPr>
      </w:pPr>
      <w:commentRangeStart w:id="11"/>
      <w:r w:rsidRPr="000B5575">
        <w:rPr>
          <w:rFonts w:ascii="Arial" w:hAnsi="Arial" w:cs="Arial"/>
          <w:b/>
          <w:bCs/>
          <w:sz w:val="22"/>
          <w:szCs w:val="22"/>
          <w:lang w:val="en-IN"/>
        </w:rPr>
        <w:t>5. CONCLUSIONS</w:t>
      </w:r>
      <w:commentRangeEnd w:id="11"/>
      <w:r w:rsidR="007B48F1">
        <w:rPr>
          <w:rStyle w:val="CommentReference"/>
          <w:rFonts w:ascii="Times New Roman" w:hAnsi="Times New Roman"/>
          <w:lang w:val="nb-NO" w:eastAsia="nb-NO"/>
        </w:rPr>
        <w:commentReference w:id="11"/>
      </w:r>
    </w:p>
    <w:p w14:paraId="6E31D4E4" w14:textId="05EDA5A4" w:rsidR="00AC0723" w:rsidRDefault="00F54764" w:rsidP="00AC0723">
      <w:pPr>
        <w:jc w:val="both"/>
        <w:rPr>
          <w:rFonts w:ascii="Arial" w:hAnsi="Arial" w:cs="Arial"/>
          <w:lang w:val="en-IN"/>
        </w:rPr>
      </w:pPr>
      <w:r>
        <w:rPr>
          <w:rFonts w:ascii="Arial" w:hAnsi="Arial" w:cs="Arial"/>
          <w:lang w:val="en-IN"/>
        </w:rPr>
        <w:t xml:space="preserve">The discovery of </w:t>
      </w:r>
      <w:r w:rsidRPr="00A96C1F">
        <w:rPr>
          <w:rFonts w:ascii="Arial" w:hAnsi="Arial" w:cs="Arial"/>
          <w:i/>
          <w:iCs/>
          <w:lang w:val="en-IN"/>
        </w:rPr>
        <w:t>Zeuxine strateumatica</w:t>
      </w:r>
      <w:r>
        <w:rPr>
          <w:rFonts w:ascii="Arial" w:hAnsi="Arial" w:cs="Arial"/>
          <w:lang w:val="en-IN"/>
        </w:rPr>
        <w:t xml:space="preserve"> in Muzaffarpur, Bihar, marks a significant addition to the regional flora. This expands the known distribution range of the species. The presence of this species in disturbed and human-altered habitats underscores its ecological resilience and potential role as an indicator of habitat disturbance. This emphasizes the importance of continued botanical surveys in underexplored regions, especially areas undergoing ongoing land-use changes. These distribution records will help fill knowledge gaps in biodiversity, provide data for ecological, evolutionary, and climate-related research, and inform conservation planning. Furthermore, such discoveries highlight the need to involve local communities in biodiversity documentation and conservation. </w:t>
      </w:r>
      <w:r w:rsidR="008A364B">
        <w:rPr>
          <w:rFonts w:ascii="Arial" w:hAnsi="Arial" w:cs="Arial"/>
          <w:color w:val="000000" w:themeColor="text1"/>
          <w:lang w:val="en-IN"/>
        </w:rPr>
        <w:t xml:space="preserve">The </w:t>
      </w:r>
      <w:r w:rsidR="008A364B">
        <w:rPr>
          <w:rFonts w:ascii="Arial" w:hAnsi="Arial" w:cs="Arial"/>
          <w:lang w:val="en-IN"/>
        </w:rPr>
        <w:t>r</w:t>
      </w:r>
      <w:r>
        <w:rPr>
          <w:rFonts w:ascii="Arial" w:hAnsi="Arial" w:cs="Arial"/>
          <w:lang w:val="en-IN"/>
        </w:rPr>
        <w:t>ecogni</w:t>
      </w:r>
      <w:r w:rsidR="008A364B">
        <w:rPr>
          <w:rFonts w:ascii="Arial" w:hAnsi="Arial" w:cs="Arial"/>
          <w:lang w:val="en-IN"/>
        </w:rPr>
        <w:t>tion</w:t>
      </w:r>
      <w:r>
        <w:rPr>
          <w:rFonts w:ascii="Arial" w:hAnsi="Arial" w:cs="Arial"/>
          <w:lang w:val="en-IN"/>
        </w:rPr>
        <w:t>, identif</w:t>
      </w:r>
      <w:r w:rsidR="008A364B">
        <w:rPr>
          <w:rFonts w:ascii="Arial" w:hAnsi="Arial" w:cs="Arial"/>
          <w:lang w:val="en-IN"/>
        </w:rPr>
        <w:t>ication</w:t>
      </w:r>
      <w:r>
        <w:rPr>
          <w:rFonts w:ascii="Arial" w:hAnsi="Arial" w:cs="Arial"/>
          <w:lang w:val="en-IN"/>
        </w:rPr>
        <w:t>, and docume</w:t>
      </w:r>
      <w:r w:rsidR="008A364B">
        <w:rPr>
          <w:rFonts w:ascii="Arial" w:hAnsi="Arial" w:cs="Arial"/>
          <w:lang w:val="en-IN"/>
        </w:rPr>
        <w:t>ntation of</w:t>
      </w:r>
      <w:r>
        <w:rPr>
          <w:rFonts w:ascii="Arial" w:hAnsi="Arial" w:cs="Arial"/>
          <w:lang w:val="en-IN"/>
        </w:rPr>
        <w:t xml:space="preserve"> highly adaptable yet often overlooked species </w:t>
      </w:r>
      <w:commentRangeStart w:id="12"/>
      <w:r>
        <w:rPr>
          <w:rFonts w:ascii="Arial" w:hAnsi="Arial" w:cs="Arial"/>
          <w:lang w:val="en-IN"/>
        </w:rPr>
        <w:t>like</w:t>
      </w:r>
      <w:commentRangeEnd w:id="12"/>
      <w:r w:rsidR="007B48F1">
        <w:rPr>
          <w:rStyle w:val="CommentReference"/>
          <w:rFonts w:ascii="Times New Roman" w:hAnsi="Times New Roman"/>
          <w:lang w:val="nb-NO" w:eastAsia="nb-NO"/>
        </w:rPr>
        <w:commentReference w:id="12"/>
      </w:r>
      <w:r>
        <w:rPr>
          <w:rFonts w:ascii="Arial" w:hAnsi="Arial" w:cs="Arial"/>
          <w:lang w:val="en-IN"/>
        </w:rPr>
        <w:t xml:space="preserve"> </w:t>
      </w:r>
      <w:proofErr w:type="spellStart"/>
      <w:r w:rsidRPr="00A96C1F">
        <w:rPr>
          <w:rFonts w:ascii="Arial" w:hAnsi="Arial" w:cs="Arial"/>
          <w:i/>
          <w:iCs/>
          <w:lang w:val="en-IN"/>
        </w:rPr>
        <w:t>Zeuxine</w:t>
      </w:r>
      <w:proofErr w:type="spellEnd"/>
      <w:r w:rsidRPr="00A96C1F">
        <w:rPr>
          <w:rFonts w:ascii="Arial" w:hAnsi="Arial" w:cs="Arial"/>
          <w:i/>
          <w:iCs/>
          <w:lang w:val="en-IN"/>
        </w:rPr>
        <w:t xml:space="preserve"> </w:t>
      </w:r>
      <w:proofErr w:type="spellStart"/>
      <w:r w:rsidRPr="00A96C1F">
        <w:rPr>
          <w:rFonts w:ascii="Arial" w:hAnsi="Arial" w:cs="Arial"/>
          <w:i/>
          <w:iCs/>
          <w:lang w:val="en-IN"/>
        </w:rPr>
        <w:t>strateumatica</w:t>
      </w:r>
      <w:proofErr w:type="spellEnd"/>
      <w:r>
        <w:rPr>
          <w:rFonts w:ascii="Arial" w:hAnsi="Arial" w:cs="Arial"/>
          <w:lang w:val="en-IN"/>
        </w:rPr>
        <w:t xml:space="preserve"> can increase public awareness and support for protecting native flora. For effective conservation and management strategies, comprehensive surveys across Bihar and </w:t>
      </w:r>
      <w:r w:rsidR="00A96C1F">
        <w:rPr>
          <w:rFonts w:ascii="Arial" w:hAnsi="Arial" w:cs="Arial"/>
          <w:lang w:val="en-IN"/>
        </w:rPr>
        <w:t>neighbouring</w:t>
      </w:r>
      <w:r>
        <w:rPr>
          <w:rFonts w:ascii="Arial" w:hAnsi="Arial" w:cs="Arial"/>
          <w:lang w:val="en-IN"/>
        </w:rPr>
        <w:t xml:space="preserve"> states are essential. Future research should focus on exploring the species' pollination biology, symbiotic relationships, and potential medicinal uses, thereby contributing both to scientific understanding and practical conservation efforts. </w:t>
      </w:r>
    </w:p>
    <w:p w14:paraId="2A0266D9" w14:textId="6A6935BA" w:rsidR="00540243" w:rsidRPr="002166F7" w:rsidRDefault="00540243" w:rsidP="00540243">
      <w:pPr>
        <w:pStyle w:val="Head1"/>
        <w:spacing w:after="0"/>
        <w:jc w:val="both"/>
        <w:rPr>
          <w:rFonts w:ascii="Arial" w:hAnsi="Arial" w:cs="Arial"/>
          <w:lang w:val="en-IN"/>
        </w:rPr>
      </w:pPr>
    </w:p>
    <w:p w14:paraId="1BC6DCC6" w14:textId="77777777" w:rsidR="002B685A" w:rsidRPr="001427E0" w:rsidRDefault="002B685A" w:rsidP="00441B6F">
      <w:pPr>
        <w:pStyle w:val="ReferHead"/>
        <w:spacing w:after="0"/>
        <w:jc w:val="both"/>
        <w:rPr>
          <w:rFonts w:ascii="Arial" w:hAnsi="Arial" w:cs="Arial"/>
          <w:b w:val="0"/>
          <w:caps w:val="0"/>
          <w:sz w:val="20"/>
          <w:lang w:val="en-IN"/>
        </w:rPr>
      </w:pPr>
    </w:p>
    <w:p w14:paraId="37106089" w14:textId="14F0C175"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r w:rsidR="002D5361">
        <w:rPr>
          <w:rFonts w:ascii="Arial" w:hAnsi="Arial" w:cs="Arial"/>
          <w:bCs/>
        </w:rPr>
        <w:t>wherever</w:t>
      </w:r>
      <w:r>
        <w:rPr>
          <w:rFonts w:ascii="Arial" w:hAnsi="Arial" w:cs="Arial"/>
          <w:bCs/>
        </w:rPr>
        <w:t xml:space="preserve"> applicable)</w:t>
      </w:r>
    </w:p>
    <w:p w14:paraId="0A5441FD" w14:textId="77777777" w:rsidR="002B685A" w:rsidRPr="002B685A" w:rsidRDefault="002B685A" w:rsidP="00441B6F">
      <w:pPr>
        <w:pStyle w:val="ReferHead"/>
        <w:spacing w:after="0"/>
        <w:jc w:val="both"/>
        <w:rPr>
          <w:rFonts w:ascii="Arial" w:hAnsi="Arial" w:cs="Arial"/>
          <w:bCs/>
        </w:rPr>
      </w:pPr>
    </w:p>
    <w:p w14:paraId="12C5AFF4" w14:textId="65B58A2F" w:rsidR="001A29D8" w:rsidRDefault="00226B3A"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44FBEF05" w14:textId="77777777" w:rsidR="005C784C" w:rsidRDefault="005C784C" w:rsidP="00441B6F">
      <w:pPr>
        <w:pStyle w:val="ReferHead"/>
        <w:spacing w:after="0"/>
        <w:jc w:val="both"/>
        <w:rPr>
          <w:rFonts w:ascii="Arial" w:hAnsi="Arial" w:cs="Arial"/>
          <w:b w:val="0"/>
          <w:caps w:val="0"/>
          <w:sz w:val="20"/>
        </w:rPr>
      </w:pPr>
    </w:p>
    <w:p w14:paraId="100D6252" w14:textId="527539C9" w:rsidR="005C784C" w:rsidRDefault="005C784C" w:rsidP="00441B6F">
      <w:pPr>
        <w:pStyle w:val="ReferHead"/>
        <w:spacing w:after="0"/>
        <w:jc w:val="both"/>
        <w:rPr>
          <w:rFonts w:ascii="Arial" w:hAnsi="Arial" w:cs="Arial"/>
          <w:bCs/>
        </w:rPr>
      </w:pPr>
      <w:r>
        <w:rPr>
          <w:rFonts w:ascii="Arial" w:hAnsi="Arial" w:cs="Arial"/>
          <w:bCs/>
        </w:rPr>
        <w:t>Ethical approval (</w:t>
      </w:r>
      <w:r w:rsidR="002D5361">
        <w:rPr>
          <w:rFonts w:ascii="Arial" w:hAnsi="Arial" w:cs="Arial"/>
          <w:bCs/>
        </w:rPr>
        <w:t>wherever</w:t>
      </w:r>
      <w:r>
        <w:rPr>
          <w:rFonts w:ascii="Arial" w:hAnsi="Arial" w:cs="Arial"/>
          <w:bCs/>
        </w:rPr>
        <w:t xml:space="preserve"> applicable)</w:t>
      </w:r>
    </w:p>
    <w:p w14:paraId="716665AE" w14:textId="77777777" w:rsidR="00226B3A" w:rsidRDefault="00226B3A" w:rsidP="00441B6F">
      <w:pPr>
        <w:pStyle w:val="ReferHead"/>
        <w:spacing w:after="0"/>
        <w:jc w:val="both"/>
        <w:rPr>
          <w:rFonts w:ascii="Arial" w:hAnsi="Arial" w:cs="Arial"/>
          <w:bCs/>
        </w:rPr>
      </w:pPr>
    </w:p>
    <w:p w14:paraId="1298A64B" w14:textId="763AC278" w:rsidR="00226B3A" w:rsidRDefault="00226B3A" w:rsidP="00441B6F">
      <w:pPr>
        <w:pStyle w:val="ReferHead"/>
        <w:spacing w:after="0"/>
        <w:jc w:val="both"/>
        <w:rPr>
          <w:rFonts w:ascii="Arial" w:hAnsi="Arial" w:cs="Arial"/>
          <w:b w:val="0"/>
          <w:caps w:val="0"/>
        </w:rPr>
      </w:pPr>
      <w:r>
        <w:rPr>
          <w:rFonts w:ascii="Arial" w:hAnsi="Arial" w:cs="Arial"/>
          <w:b w:val="0"/>
          <w:caps w:val="0"/>
        </w:rPr>
        <w:t>Not applicable.</w:t>
      </w:r>
    </w:p>
    <w:p w14:paraId="145A58C2" w14:textId="77777777" w:rsidR="001915B4" w:rsidRDefault="001915B4" w:rsidP="00441B6F">
      <w:pPr>
        <w:pStyle w:val="ReferHead"/>
        <w:spacing w:after="0"/>
        <w:jc w:val="both"/>
        <w:rPr>
          <w:rFonts w:ascii="Arial" w:hAnsi="Arial" w:cs="Arial"/>
          <w:b w:val="0"/>
          <w:caps w:val="0"/>
        </w:rPr>
      </w:pPr>
    </w:p>
    <w:p w14:paraId="7A8D262B" w14:textId="77777777" w:rsidR="00B812B8" w:rsidRPr="003A29C6" w:rsidRDefault="00B812B8" w:rsidP="00B812B8">
      <w:pPr>
        <w:jc w:val="both"/>
        <w:outlineLvl w:val="0"/>
        <w:rPr>
          <w:rFonts w:ascii="Arial" w:hAnsi="Arial" w:cs="Arial"/>
        </w:rPr>
      </w:pPr>
      <w:r w:rsidRPr="003A29C6">
        <w:rPr>
          <w:rFonts w:ascii="Arial" w:hAnsi="Arial" w:cs="Arial"/>
          <w:b/>
          <w:bCs/>
        </w:rPr>
        <w:t>COMPETING INTERESTS DISCLAIMER:</w:t>
      </w:r>
    </w:p>
    <w:p w14:paraId="13FE45F8" w14:textId="77777777" w:rsidR="00B812B8" w:rsidRDefault="00B812B8" w:rsidP="00B812B8">
      <w:r w:rsidRPr="00A10EDE">
        <w:t>Authors have declared that they have no known competing financial interests OR non-financial interests OR personal relationships that could have appeared to influence the work reported in this paper.</w:t>
      </w:r>
    </w:p>
    <w:p w14:paraId="1CCF08CC" w14:textId="77777777" w:rsidR="00B812B8" w:rsidRDefault="00B812B8" w:rsidP="00B812B8"/>
    <w:p w14:paraId="4D913B72" w14:textId="77777777" w:rsidR="00B812B8" w:rsidRDefault="00B812B8" w:rsidP="00B812B8"/>
    <w:p w14:paraId="5E62420F" w14:textId="77777777" w:rsidR="00B812B8" w:rsidRPr="00226B3A" w:rsidRDefault="00B812B8" w:rsidP="00441B6F">
      <w:pPr>
        <w:pStyle w:val="ReferHead"/>
        <w:spacing w:after="0"/>
        <w:jc w:val="both"/>
        <w:rPr>
          <w:rFonts w:ascii="Arial" w:hAnsi="Arial" w:cs="Arial"/>
          <w:b w:val="0"/>
        </w:rPr>
      </w:pPr>
    </w:p>
    <w:p w14:paraId="6C818C8C" w14:textId="77777777" w:rsidR="005C784C" w:rsidRPr="002B685A" w:rsidRDefault="005C784C" w:rsidP="00441B6F">
      <w:pPr>
        <w:pStyle w:val="ReferHead"/>
        <w:spacing w:after="0"/>
        <w:jc w:val="both"/>
        <w:rPr>
          <w:rFonts w:ascii="Arial" w:hAnsi="Arial" w:cs="Arial"/>
          <w:bCs/>
        </w:rPr>
      </w:pPr>
    </w:p>
    <w:p w14:paraId="3C5B1C5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E5BD329" w14:textId="77777777" w:rsidR="00790ADA" w:rsidRPr="00FB3A86" w:rsidRDefault="00790ADA" w:rsidP="00441B6F">
      <w:pPr>
        <w:pStyle w:val="ReferHead"/>
        <w:spacing w:after="0"/>
        <w:jc w:val="both"/>
        <w:rPr>
          <w:rFonts w:ascii="Arial" w:hAnsi="Arial" w:cs="Arial"/>
        </w:rPr>
      </w:pPr>
    </w:p>
    <w:p w14:paraId="06B726A6" w14:textId="012C1EF3"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C1872">
        <w:rPr>
          <w:rFonts w:ascii="Helvetica" w:hAnsi="Helvetica" w:cs="Helvetica"/>
          <w:color w:val="000000" w:themeColor="text1"/>
          <w:sz w:val="20"/>
          <w:szCs w:val="20"/>
          <w:lang w:val="en-US"/>
          <w:rPrChange w:id="13" w:author="kezang wangchuk" w:date="2025-10-14T09:25:00Z" w16du:dateUtc="2025-10-14T03:25:00Z">
            <w:rPr>
              <w:rFonts w:ascii="Helvetica" w:hAnsi="Helvetica" w:cs="Helvetica"/>
              <w:color w:val="000000" w:themeColor="text1"/>
              <w:sz w:val="20"/>
              <w:szCs w:val="20"/>
              <w:lang w:val="de-DE"/>
            </w:rPr>
          </w:rPrChange>
        </w:rPr>
        <w:t>Martín, C. M., Ospina, J. C., Morales, A. M.</w:t>
      </w:r>
      <w:r w:rsidR="00216988" w:rsidRPr="003C1872">
        <w:rPr>
          <w:rFonts w:ascii="Helvetica" w:hAnsi="Helvetica" w:cs="Helvetica"/>
          <w:color w:val="000000" w:themeColor="text1"/>
          <w:sz w:val="20"/>
          <w:szCs w:val="20"/>
          <w:lang w:val="en-US"/>
          <w:rPrChange w:id="14" w:author="kezang wangchuk" w:date="2025-10-14T09:25:00Z" w16du:dateUtc="2025-10-14T03:25:00Z">
            <w:rPr>
              <w:rFonts w:ascii="Helvetica" w:hAnsi="Helvetica" w:cs="Helvetica"/>
              <w:color w:val="000000" w:themeColor="text1"/>
              <w:sz w:val="20"/>
              <w:szCs w:val="20"/>
              <w:lang w:val="de-DE"/>
            </w:rPr>
          </w:rPrChange>
        </w:rPr>
        <w:t xml:space="preserve">, &amp; Keller, H. A. </w:t>
      </w:r>
      <w:r w:rsidRPr="003C1872">
        <w:rPr>
          <w:rFonts w:ascii="Helvetica" w:hAnsi="Helvetica" w:cs="Helvetica"/>
          <w:color w:val="000000" w:themeColor="text1"/>
          <w:sz w:val="20"/>
          <w:szCs w:val="20"/>
          <w:lang w:val="en-US"/>
          <w:rPrChange w:id="15" w:author="kezang wangchuk" w:date="2025-10-14T09:25:00Z" w16du:dateUtc="2025-10-14T03:25:00Z">
            <w:rPr>
              <w:rFonts w:ascii="Helvetica" w:hAnsi="Helvetica" w:cs="Helvetica"/>
              <w:color w:val="000000" w:themeColor="text1"/>
              <w:sz w:val="20"/>
              <w:szCs w:val="20"/>
              <w:lang w:val="de-DE"/>
            </w:rPr>
          </w:rPrChange>
        </w:rPr>
        <w:t xml:space="preserve">(2024). </w:t>
      </w:r>
      <w:proofErr w:type="spellStart"/>
      <w:r w:rsidRPr="003633E7">
        <w:rPr>
          <w:rFonts w:ascii="Helvetica" w:hAnsi="Helvetica" w:cs="Helvetica"/>
          <w:i/>
          <w:iCs/>
          <w:color w:val="000000" w:themeColor="text1"/>
          <w:sz w:val="20"/>
          <w:szCs w:val="20"/>
        </w:rPr>
        <w:t>Zeuxine</w:t>
      </w:r>
      <w:proofErr w:type="spellEnd"/>
      <w:r w:rsidRPr="003633E7">
        <w:rPr>
          <w:rFonts w:ascii="Helvetica" w:hAnsi="Helvetica" w:cs="Helvetica"/>
          <w:i/>
          <w:iCs/>
          <w:color w:val="000000" w:themeColor="text1"/>
          <w:sz w:val="20"/>
          <w:szCs w:val="20"/>
        </w:rPr>
        <w:t xml:space="preserve"> </w:t>
      </w:r>
      <w:proofErr w:type="spellStart"/>
      <w:r w:rsidRPr="003633E7">
        <w:rPr>
          <w:rFonts w:ascii="Helvetica" w:hAnsi="Helvetica" w:cs="Helvetica"/>
          <w:i/>
          <w:iCs/>
          <w:color w:val="000000" w:themeColor="text1"/>
          <w:sz w:val="20"/>
          <w:szCs w:val="20"/>
        </w:rPr>
        <w:t>strateumatica</w:t>
      </w:r>
      <w:proofErr w:type="spellEnd"/>
      <w:r w:rsidRPr="003633E7">
        <w:rPr>
          <w:rFonts w:ascii="Helvetica" w:hAnsi="Helvetica" w:cs="Helvetica"/>
          <w:color w:val="000000" w:themeColor="text1"/>
          <w:sz w:val="20"/>
          <w:szCs w:val="20"/>
        </w:rPr>
        <w:t> in South America, the soldier orchid arrived in Argentina. Kew Bulletin, 79,</w:t>
      </w:r>
      <w:r w:rsidR="00D03D49"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993-98.</w:t>
      </w:r>
    </w:p>
    <w:p w14:paraId="3B5265E7" w14:textId="18F45BBD"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Kumar, P., Pandey, A. K., Rawat, G. S. &amp; Jalal, J. S. (2005)</w:t>
      </w:r>
      <w:r w:rsidR="00015E8F"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Diversity and conservation of orchids in Jharkhand. In: A. K. Pandey, J. Wen &amp; J. V. V. Dogra (Eds.), Plant Taxonomy: Advances and Relevance. CBS Publishers &amp; Distributors, New Delhi.</w:t>
      </w:r>
    </w:p>
    <w:p w14:paraId="631C2037" w14:textId="5EA1F6F6"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eastAsia="Times New Roman" w:hAnsi="Helvetica" w:cs="Helvetica"/>
          <w:color w:val="000000" w:themeColor="text1"/>
          <w:kern w:val="0"/>
          <w:sz w:val="20"/>
          <w:szCs w:val="20"/>
          <w:lang w:eastAsia="en-IN"/>
          <w14:ligatures w14:val="none"/>
        </w:rPr>
      </w:pPr>
      <w:r w:rsidRPr="003633E7">
        <w:rPr>
          <w:rFonts w:ascii="Helvetica" w:eastAsia="Times New Roman" w:hAnsi="Helvetica" w:cs="Helvetica"/>
          <w:color w:val="000000" w:themeColor="text1"/>
          <w:kern w:val="0"/>
          <w:sz w:val="20"/>
          <w:szCs w:val="20"/>
          <w:lang w:val="de-DE" w:eastAsia="en-IN"/>
          <w14:ligatures w14:val="none"/>
        </w:rPr>
        <w:t>Gogoi, K., Borah, R. L., Das, R.</w:t>
      </w:r>
      <w:r w:rsidR="00015E8F" w:rsidRPr="003633E7">
        <w:rPr>
          <w:rFonts w:ascii="Helvetica" w:eastAsia="Times New Roman" w:hAnsi="Helvetica" w:cs="Helvetica"/>
          <w:color w:val="000000" w:themeColor="text1"/>
          <w:kern w:val="0"/>
          <w:sz w:val="20"/>
          <w:szCs w:val="20"/>
          <w:lang w:val="de-DE" w:eastAsia="en-IN"/>
          <w14:ligatures w14:val="none"/>
        </w:rPr>
        <w:t>,</w:t>
      </w:r>
      <w:r w:rsidRPr="003633E7">
        <w:rPr>
          <w:rFonts w:ascii="Helvetica" w:eastAsia="Times New Roman" w:hAnsi="Helvetica" w:cs="Helvetica"/>
          <w:color w:val="000000" w:themeColor="text1"/>
          <w:kern w:val="0"/>
          <w:sz w:val="20"/>
          <w:szCs w:val="20"/>
          <w:lang w:val="de-DE" w:eastAsia="en-IN"/>
          <w14:ligatures w14:val="none"/>
        </w:rPr>
        <w:t xml:space="preserve"> &amp; Yonzone, R. (2012)</w:t>
      </w:r>
      <w:r w:rsidR="00015E8F" w:rsidRPr="003633E7">
        <w:rPr>
          <w:rFonts w:ascii="Helvetica" w:eastAsia="Times New Roman" w:hAnsi="Helvetica" w:cs="Helvetica"/>
          <w:color w:val="000000" w:themeColor="text1"/>
          <w:kern w:val="0"/>
          <w:sz w:val="20"/>
          <w:szCs w:val="20"/>
          <w:lang w:val="de-DE" w:eastAsia="en-IN"/>
          <w14:ligatures w14:val="none"/>
        </w:rPr>
        <w:t xml:space="preserve">. </w:t>
      </w:r>
      <w:r w:rsidRPr="003633E7">
        <w:rPr>
          <w:rFonts w:ascii="Helvetica" w:eastAsia="Times New Roman" w:hAnsi="Helvetica" w:cs="Helvetica"/>
          <w:color w:val="000000" w:themeColor="text1"/>
          <w:kern w:val="0"/>
          <w:sz w:val="20"/>
          <w:szCs w:val="20"/>
          <w:lang w:eastAsia="en-IN"/>
          <w14:ligatures w14:val="none"/>
        </w:rPr>
        <w:t>Present ecological status and diversity of </w:t>
      </w:r>
      <w:r w:rsidRPr="003633E7">
        <w:rPr>
          <w:rFonts w:ascii="Helvetica" w:eastAsia="Times New Roman" w:hAnsi="Helvetica" w:cs="Helvetica"/>
          <w:i/>
          <w:iCs/>
          <w:color w:val="000000" w:themeColor="text1"/>
          <w:kern w:val="0"/>
          <w:sz w:val="20"/>
          <w:szCs w:val="20"/>
          <w:lang w:eastAsia="en-IN"/>
          <w14:ligatures w14:val="none"/>
        </w:rPr>
        <w:t>Zeuxine</w:t>
      </w:r>
      <w:r w:rsidRPr="003633E7">
        <w:rPr>
          <w:rFonts w:ascii="Helvetica" w:eastAsia="Times New Roman" w:hAnsi="Helvetica" w:cs="Helvetica"/>
          <w:color w:val="000000" w:themeColor="text1"/>
          <w:kern w:val="0"/>
          <w:sz w:val="20"/>
          <w:szCs w:val="20"/>
          <w:lang w:eastAsia="en-IN"/>
          <w14:ligatures w14:val="none"/>
        </w:rPr>
        <w:t xml:space="preserve"> Lindl. a botanically less known orchid of Dibrugarh district of Assam, </w:t>
      </w:r>
      <w:proofErr w:type="gramStart"/>
      <w:r w:rsidRPr="003633E7">
        <w:rPr>
          <w:rFonts w:ascii="Helvetica" w:eastAsia="Times New Roman" w:hAnsi="Helvetica" w:cs="Helvetica"/>
          <w:color w:val="000000" w:themeColor="text1"/>
          <w:kern w:val="0"/>
          <w:sz w:val="20"/>
          <w:szCs w:val="20"/>
          <w:lang w:eastAsia="en-IN"/>
          <w14:ligatures w14:val="none"/>
        </w:rPr>
        <w:t>North East</w:t>
      </w:r>
      <w:proofErr w:type="gramEnd"/>
      <w:r w:rsidRPr="003633E7">
        <w:rPr>
          <w:rFonts w:ascii="Helvetica" w:eastAsia="Times New Roman" w:hAnsi="Helvetica" w:cs="Helvetica"/>
          <w:color w:val="000000" w:themeColor="text1"/>
          <w:kern w:val="0"/>
          <w:sz w:val="20"/>
          <w:szCs w:val="20"/>
          <w:lang w:eastAsia="en-IN"/>
          <w14:ligatures w14:val="none"/>
        </w:rPr>
        <w:t xml:space="preserve"> India. International Journal of Plant Research, 5, 160-164.</w:t>
      </w:r>
    </w:p>
    <w:p w14:paraId="490CBAE4" w14:textId="23A4E42C"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kern w:val="0"/>
          <w:sz w:val="20"/>
          <w:szCs w:val="20"/>
        </w:rPr>
        <w:t>Bharati, K. A. (2018)</w:t>
      </w:r>
      <w:r w:rsidR="00015E8F" w:rsidRPr="003633E7">
        <w:rPr>
          <w:rFonts w:ascii="Helvetica" w:hAnsi="Helvetica" w:cs="Helvetica"/>
          <w:color w:val="000000" w:themeColor="text1"/>
          <w:kern w:val="0"/>
          <w:sz w:val="20"/>
          <w:szCs w:val="20"/>
        </w:rPr>
        <w:t xml:space="preserve">. </w:t>
      </w:r>
      <w:r w:rsidRPr="003633E7">
        <w:rPr>
          <w:rFonts w:ascii="Helvetica" w:hAnsi="Helvetica" w:cs="Helvetica"/>
          <w:color w:val="000000" w:themeColor="text1"/>
          <w:kern w:val="0"/>
          <w:sz w:val="20"/>
          <w:szCs w:val="20"/>
        </w:rPr>
        <w:t xml:space="preserve">Indicative flora of eco-sensitive zone of Baraila </w:t>
      </w:r>
      <w:r w:rsidR="00015E8F" w:rsidRPr="003633E7">
        <w:rPr>
          <w:rFonts w:ascii="Helvetica" w:hAnsi="Helvetica" w:cs="Helvetica"/>
          <w:color w:val="000000" w:themeColor="text1"/>
          <w:kern w:val="0"/>
          <w:sz w:val="20"/>
          <w:szCs w:val="20"/>
        </w:rPr>
        <w:t>Lake</w:t>
      </w:r>
      <w:r w:rsidRPr="003633E7">
        <w:rPr>
          <w:rFonts w:ascii="Helvetica" w:hAnsi="Helvetica" w:cs="Helvetica"/>
          <w:color w:val="000000" w:themeColor="text1"/>
          <w:kern w:val="0"/>
          <w:sz w:val="20"/>
          <w:szCs w:val="20"/>
        </w:rPr>
        <w:t xml:space="preserve"> Salim Ali Jubba Sahni </w:t>
      </w:r>
      <w:r w:rsidR="00015E8F" w:rsidRPr="003633E7">
        <w:rPr>
          <w:rFonts w:ascii="Helvetica" w:hAnsi="Helvetica" w:cs="Helvetica"/>
          <w:color w:val="000000" w:themeColor="text1"/>
          <w:kern w:val="0"/>
          <w:sz w:val="20"/>
          <w:szCs w:val="20"/>
        </w:rPr>
        <w:t>Bird Sanctuary</w:t>
      </w:r>
      <w:r w:rsidRPr="003633E7">
        <w:rPr>
          <w:rFonts w:ascii="Helvetica" w:hAnsi="Helvetica" w:cs="Helvetica"/>
          <w:color w:val="000000" w:themeColor="text1"/>
          <w:kern w:val="0"/>
          <w:sz w:val="20"/>
          <w:szCs w:val="20"/>
        </w:rPr>
        <w:t>, Vaishali district, Bihar. Central National Herbarium, Botanical Survey of India, Howrah.</w:t>
      </w:r>
    </w:p>
    <w:p w14:paraId="086A9FAA" w14:textId="3BB3AC14"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C1872">
        <w:rPr>
          <w:rFonts w:ascii="Helvetica" w:hAnsi="Helvetica" w:cs="Helvetica"/>
          <w:color w:val="000000" w:themeColor="text1"/>
          <w:sz w:val="20"/>
          <w:szCs w:val="20"/>
          <w:lang w:val="da-DK"/>
          <w:rPrChange w:id="16" w:author="kezang wangchuk" w:date="2025-10-14T09:25:00Z" w16du:dateUtc="2025-10-14T03:25:00Z">
            <w:rPr>
              <w:rFonts w:ascii="Helvetica" w:hAnsi="Helvetica" w:cs="Helvetica"/>
              <w:color w:val="000000" w:themeColor="text1"/>
              <w:sz w:val="20"/>
              <w:szCs w:val="20"/>
            </w:rPr>
          </w:rPrChange>
        </w:rPr>
        <w:t>Jalal, J. S.</w:t>
      </w:r>
      <w:r w:rsidR="0022140D" w:rsidRPr="003C1872">
        <w:rPr>
          <w:rFonts w:ascii="Helvetica" w:hAnsi="Helvetica" w:cs="Helvetica"/>
          <w:color w:val="000000" w:themeColor="text1"/>
          <w:sz w:val="20"/>
          <w:szCs w:val="20"/>
          <w:lang w:val="da-DK"/>
          <w:rPrChange w:id="17" w:author="kezang wangchuk" w:date="2025-10-14T09:25:00Z" w16du:dateUtc="2025-10-14T03:25:00Z">
            <w:rPr>
              <w:rFonts w:ascii="Helvetica" w:hAnsi="Helvetica" w:cs="Helvetica"/>
              <w:color w:val="000000" w:themeColor="text1"/>
              <w:sz w:val="20"/>
              <w:szCs w:val="20"/>
            </w:rPr>
          </w:rPrChange>
        </w:rPr>
        <w:t xml:space="preserve">, </w:t>
      </w:r>
      <w:r w:rsidRPr="003C1872">
        <w:rPr>
          <w:rFonts w:ascii="Helvetica" w:hAnsi="Helvetica" w:cs="Helvetica"/>
          <w:color w:val="000000" w:themeColor="text1"/>
          <w:sz w:val="20"/>
          <w:szCs w:val="20"/>
          <w:lang w:val="da-DK"/>
          <w:rPrChange w:id="18" w:author="kezang wangchuk" w:date="2025-10-14T09:25:00Z" w16du:dateUtc="2025-10-14T03:25:00Z">
            <w:rPr>
              <w:rFonts w:ascii="Helvetica" w:hAnsi="Helvetica" w:cs="Helvetica"/>
              <w:color w:val="000000" w:themeColor="text1"/>
              <w:sz w:val="20"/>
              <w:szCs w:val="20"/>
            </w:rPr>
          </w:rPrChange>
        </w:rPr>
        <w:t>&amp; Jayanthi, J. (2018)</w:t>
      </w:r>
      <w:r w:rsidR="0022140D" w:rsidRPr="003C1872">
        <w:rPr>
          <w:rFonts w:ascii="Helvetica" w:hAnsi="Helvetica" w:cs="Helvetica"/>
          <w:color w:val="000000" w:themeColor="text1"/>
          <w:sz w:val="20"/>
          <w:szCs w:val="20"/>
          <w:lang w:val="da-DK"/>
          <w:rPrChange w:id="19" w:author="kezang wangchuk" w:date="2025-10-14T09:25:00Z" w16du:dateUtc="2025-10-14T03:25:00Z">
            <w:rPr>
              <w:rFonts w:ascii="Helvetica" w:hAnsi="Helvetica" w:cs="Helvetica"/>
              <w:color w:val="000000" w:themeColor="text1"/>
              <w:sz w:val="20"/>
              <w:szCs w:val="20"/>
            </w:rPr>
          </w:rPrChange>
        </w:rPr>
        <w:t xml:space="preserve">. </w:t>
      </w:r>
      <w:r w:rsidRPr="003633E7">
        <w:rPr>
          <w:rFonts w:ascii="Helvetica" w:hAnsi="Helvetica" w:cs="Helvetica"/>
          <w:color w:val="000000" w:themeColor="text1"/>
          <w:sz w:val="20"/>
          <w:szCs w:val="20"/>
        </w:rPr>
        <w:t>An updated checklist of the orchids of Maharashtra, India. </w:t>
      </w:r>
      <w:proofErr w:type="spellStart"/>
      <w:r w:rsidRPr="003633E7">
        <w:rPr>
          <w:rFonts w:ascii="Helvetica" w:hAnsi="Helvetica" w:cs="Helvetica"/>
          <w:color w:val="000000" w:themeColor="text1"/>
          <w:sz w:val="20"/>
          <w:szCs w:val="20"/>
        </w:rPr>
        <w:t>Lankesteriana</w:t>
      </w:r>
      <w:proofErr w:type="spellEnd"/>
      <w:r w:rsidRPr="003633E7">
        <w:rPr>
          <w:rFonts w:ascii="Helvetica" w:hAnsi="Helvetica" w:cs="Helvetica"/>
          <w:color w:val="000000" w:themeColor="text1"/>
          <w:sz w:val="20"/>
          <w:szCs w:val="20"/>
        </w:rPr>
        <w:t>, 18, 23-62.</w:t>
      </w:r>
    </w:p>
    <w:p w14:paraId="7D7BE045" w14:textId="5A963F0D"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0F4463">
        <w:rPr>
          <w:rFonts w:ascii="Helvetica" w:hAnsi="Helvetica" w:cs="Helvetica"/>
          <w:color w:val="000000" w:themeColor="text1"/>
          <w:sz w:val="20"/>
          <w:szCs w:val="20"/>
          <w:lang w:val="de-DE"/>
        </w:rPr>
        <w:t>Rajwade, R. K., Satruhan</w:t>
      </w:r>
      <w:r w:rsidR="0022140D" w:rsidRPr="000F4463">
        <w:rPr>
          <w:rFonts w:ascii="Helvetica" w:hAnsi="Helvetica" w:cs="Helvetica"/>
          <w:color w:val="000000" w:themeColor="text1"/>
          <w:sz w:val="20"/>
          <w:szCs w:val="20"/>
          <w:lang w:val="de-DE"/>
        </w:rPr>
        <w:t xml:space="preserve">, &amp; </w:t>
      </w:r>
      <w:r w:rsidRPr="000F4463">
        <w:rPr>
          <w:rFonts w:ascii="Helvetica" w:hAnsi="Helvetica" w:cs="Helvetica"/>
          <w:color w:val="000000" w:themeColor="text1"/>
          <w:sz w:val="20"/>
          <w:szCs w:val="20"/>
          <w:lang w:val="de-DE"/>
        </w:rPr>
        <w:t xml:space="preserve">Patel, D. K. (2024). </w:t>
      </w:r>
      <w:r w:rsidRPr="000F4463">
        <w:rPr>
          <w:rFonts w:ascii="Helvetica" w:hAnsi="Helvetica" w:cs="Helvetica"/>
          <w:i/>
          <w:iCs/>
          <w:color w:val="000000" w:themeColor="text1"/>
          <w:sz w:val="20"/>
          <w:szCs w:val="20"/>
          <w:lang w:val="de-DE"/>
        </w:rPr>
        <w:t xml:space="preserve">Zeuxine strateumatica </w:t>
      </w:r>
      <w:r w:rsidRPr="000F4463">
        <w:rPr>
          <w:rFonts w:ascii="Helvetica" w:hAnsi="Helvetica" w:cs="Helvetica"/>
          <w:color w:val="000000" w:themeColor="text1"/>
          <w:sz w:val="20"/>
          <w:szCs w:val="20"/>
          <w:lang w:val="de-DE"/>
        </w:rPr>
        <w:t xml:space="preserve">(L.) Schlechter. </w:t>
      </w:r>
      <w:r w:rsidRPr="003633E7">
        <w:rPr>
          <w:rFonts w:ascii="Helvetica" w:hAnsi="Helvetica" w:cs="Helvetica"/>
          <w:color w:val="000000" w:themeColor="text1"/>
          <w:sz w:val="20"/>
          <w:szCs w:val="20"/>
        </w:rPr>
        <w:t xml:space="preserve">(Orchidaceae): A new addition of the Orchid Flora of Bilaspur District of Chhattisgarh state in Central India. International Journal of Botany Studies, 9, 39-42. </w:t>
      </w:r>
    </w:p>
    <w:p w14:paraId="1457BB05" w14:textId="3AA4052D"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Patel, S. K., Patel, K. C., Punjani, B. L., Nayi, T. R</w:t>
      </w:r>
      <w:r w:rsidR="0022140D"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&amp; Desai</w:t>
      </w:r>
      <w:r w:rsidR="0022140D"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P. R. (2020)</w:t>
      </w:r>
      <w:r w:rsidR="0022140D"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 xml:space="preserve">New distributional record of </w:t>
      </w:r>
      <w:r w:rsidRPr="003633E7">
        <w:rPr>
          <w:rFonts w:ascii="Helvetica" w:hAnsi="Helvetica" w:cs="Helvetica"/>
          <w:i/>
          <w:iCs/>
          <w:color w:val="000000" w:themeColor="text1"/>
          <w:sz w:val="20"/>
          <w:szCs w:val="20"/>
        </w:rPr>
        <w:t>Zeuxine strateumatica</w:t>
      </w:r>
      <w:r w:rsidRPr="003633E7">
        <w:rPr>
          <w:rFonts w:ascii="Helvetica" w:hAnsi="Helvetica" w:cs="Helvetica"/>
          <w:color w:val="000000" w:themeColor="text1"/>
          <w:sz w:val="20"/>
          <w:szCs w:val="20"/>
        </w:rPr>
        <w:t xml:space="preserve"> (L.) </w:t>
      </w:r>
      <w:proofErr w:type="spellStart"/>
      <w:r w:rsidRPr="003633E7">
        <w:rPr>
          <w:rFonts w:ascii="Helvetica" w:hAnsi="Helvetica" w:cs="Helvetica"/>
          <w:color w:val="000000" w:themeColor="text1"/>
          <w:sz w:val="20"/>
          <w:szCs w:val="20"/>
        </w:rPr>
        <w:t>Schltr</w:t>
      </w:r>
      <w:proofErr w:type="spellEnd"/>
      <w:r w:rsidRPr="003633E7">
        <w:rPr>
          <w:rFonts w:ascii="Helvetica" w:hAnsi="Helvetica" w:cs="Helvetica"/>
          <w:color w:val="000000" w:themeColor="text1"/>
          <w:sz w:val="20"/>
          <w:szCs w:val="20"/>
        </w:rPr>
        <w:t xml:space="preserve">. (Orchidaceae) to the State Flora of Gujarat from Sabarkantha district, India. International Journal of Current Research in Biosciences and Plant Biology, 7, 36-39. </w:t>
      </w:r>
    </w:p>
    <w:p w14:paraId="04AE5D5A" w14:textId="0CBA914F"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Kumar, A.</w:t>
      </w:r>
      <w:r w:rsidR="00015E8F"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&amp; Kumar, S. (2020). Some medicinal Orchid species of Jharkhand, India. Journal of Biodiversity and Conservation, 4, 398-404.</w:t>
      </w:r>
    </w:p>
    <w:p w14:paraId="303FF174" w14:textId="77777777"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Kumar, S. (2025). Conservation in crisis: terrestrial orchids of Mahanadi River Basin and the fight against urbanization and habitat destruction. Journal of Biodiversity Conservation, 9, 1-3.</w:t>
      </w:r>
    </w:p>
    <w:p w14:paraId="201ECBFB" w14:textId="20FBC79D"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eFloraofIndia. (2025)</w:t>
      </w:r>
      <w:r w:rsidR="0022140D" w:rsidRPr="003633E7">
        <w:rPr>
          <w:rFonts w:ascii="Helvetica" w:hAnsi="Helvetica" w:cs="Helvetica"/>
          <w:color w:val="000000" w:themeColor="text1"/>
          <w:sz w:val="20"/>
          <w:szCs w:val="20"/>
        </w:rPr>
        <w:t xml:space="preserve">. </w:t>
      </w:r>
      <w:r w:rsidRPr="003633E7">
        <w:rPr>
          <w:rFonts w:ascii="Helvetica" w:hAnsi="Helvetica" w:cs="Helvetica"/>
          <w:i/>
          <w:iCs/>
          <w:color w:val="000000" w:themeColor="text1"/>
          <w:sz w:val="20"/>
          <w:szCs w:val="20"/>
        </w:rPr>
        <w:t>Zeuxine strateumatica</w:t>
      </w:r>
      <w:r w:rsidRPr="003633E7">
        <w:rPr>
          <w:rFonts w:ascii="Helvetica" w:hAnsi="Helvetica" w:cs="Helvetica"/>
          <w:color w:val="000000" w:themeColor="text1"/>
          <w:sz w:val="20"/>
          <w:szCs w:val="20"/>
        </w:rPr>
        <w:t xml:space="preserve">. </w:t>
      </w:r>
      <w:hyperlink r:id="rId19" w:history="1">
        <w:r w:rsidRPr="003633E7">
          <w:rPr>
            <w:rStyle w:val="Hyperlink"/>
            <w:rFonts w:ascii="Helvetica" w:hAnsi="Helvetica" w:cs="Helvetica"/>
            <w:color w:val="000000" w:themeColor="text1"/>
            <w:sz w:val="20"/>
            <w:szCs w:val="20"/>
            <w:u w:val="none"/>
          </w:rPr>
          <w:t>https://efloraofindia.com/efi/zeuxine-strateumatica/</w:t>
        </w:r>
      </w:hyperlink>
    </w:p>
    <w:p w14:paraId="588411AE" w14:textId="77777777"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Hooker, J. D. (1973). The Flora of British India. Volume V Chenopodiaceae to Orchidaceae. Reprinted by M/s BSMPS and Periodical Experts.</w:t>
      </w:r>
    </w:p>
    <w:p w14:paraId="5DA73493" w14:textId="33E2569E"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 xml:space="preserve">Govaerts, R., </w:t>
      </w:r>
      <w:proofErr w:type="spellStart"/>
      <w:r w:rsidRPr="003633E7">
        <w:rPr>
          <w:rFonts w:ascii="Helvetica" w:hAnsi="Helvetica" w:cs="Helvetica"/>
          <w:color w:val="000000" w:themeColor="text1"/>
          <w:sz w:val="20"/>
          <w:szCs w:val="20"/>
        </w:rPr>
        <w:t>Campacci</w:t>
      </w:r>
      <w:proofErr w:type="spellEnd"/>
      <w:r w:rsidRPr="003633E7">
        <w:rPr>
          <w:rFonts w:ascii="Helvetica" w:hAnsi="Helvetica" w:cs="Helvetica"/>
          <w:color w:val="000000" w:themeColor="text1"/>
          <w:sz w:val="20"/>
          <w:szCs w:val="20"/>
        </w:rPr>
        <w:t>, M. A., Baptista, D., Cribb, P., George, A., Kreuz, K.</w:t>
      </w:r>
      <w:r w:rsidR="00AF0771"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&amp; Wood, J. (2011). World Checklist of Orchidaceae. The Board of Trustees 135 of the Royal </w:t>
      </w:r>
      <w:r w:rsidRPr="003633E7">
        <w:rPr>
          <w:rFonts w:ascii="Helvetica" w:hAnsi="Helvetica" w:cs="Helvetica"/>
          <w:color w:val="000000" w:themeColor="text1"/>
          <w:sz w:val="20"/>
          <w:szCs w:val="20"/>
        </w:rPr>
        <w:lastRenderedPageBreak/>
        <w:t xml:space="preserve">Botanic Gardens, Kew. Published on the internet </w:t>
      </w:r>
      <w:hyperlink r:id="rId20" w:history="1">
        <w:r w:rsidRPr="003633E7">
          <w:rPr>
            <w:rStyle w:val="Hyperlink"/>
            <w:rFonts w:ascii="Helvetica" w:hAnsi="Helvetica" w:cs="Helvetica"/>
            <w:color w:val="000000" w:themeColor="text1"/>
            <w:sz w:val="20"/>
            <w:szCs w:val="20"/>
            <w:u w:val="none"/>
          </w:rPr>
          <w:t>http://www.kew.org/wcsp/accessed. 2011</w:t>
        </w:r>
      </w:hyperlink>
      <w:r w:rsidRPr="003633E7">
        <w:rPr>
          <w:rFonts w:ascii="Helvetica" w:hAnsi="Helvetica" w:cs="Helvetica"/>
          <w:color w:val="000000" w:themeColor="text1"/>
          <w:sz w:val="20"/>
          <w:szCs w:val="20"/>
        </w:rPr>
        <w:t xml:space="preserve"> </w:t>
      </w:r>
    </w:p>
    <w:p w14:paraId="7298C89C" w14:textId="77777777"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Misra, S. (2007). Orchids of India, a glimpse. Bishen Singh Mahendra Pal Singh Co. Dehradun.</w:t>
      </w:r>
    </w:p>
    <w:p w14:paraId="4029E98B" w14:textId="761754E6" w:rsidR="00790ADA"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 xml:space="preserve">POWO (2025). </w:t>
      </w:r>
      <w:r w:rsidRPr="003633E7">
        <w:rPr>
          <w:rFonts w:ascii="Helvetica" w:hAnsi="Helvetica" w:cs="Helvetica"/>
          <w:i/>
          <w:iCs/>
          <w:color w:val="000000" w:themeColor="text1"/>
          <w:sz w:val="20"/>
          <w:szCs w:val="20"/>
        </w:rPr>
        <w:t xml:space="preserve">Zeuxine strateumatica. </w:t>
      </w:r>
      <w:r w:rsidRPr="003633E7">
        <w:rPr>
          <w:rFonts w:ascii="Helvetica" w:hAnsi="Helvetica" w:cs="Helvetica"/>
          <w:color w:val="000000" w:themeColor="text1"/>
          <w:sz w:val="20"/>
          <w:szCs w:val="20"/>
        </w:rPr>
        <w:t xml:space="preserve">"Plants of the World Online. Facilitated by the Royal Botanic Gardens, Kew. Published on the Internet; </w:t>
      </w:r>
      <w:hyperlink r:id="rId21" w:history="1">
        <w:r w:rsidR="00D752A2" w:rsidRPr="003633E7">
          <w:rPr>
            <w:rStyle w:val="Hyperlink"/>
            <w:rFonts w:ascii="Helvetica" w:hAnsi="Helvetica" w:cs="Helvetica"/>
            <w:color w:val="000000" w:themeColor="text1"/>
            <w:sz w:val="20"/>
            <w:szCs w:val="20"/>
            <w:u w:val="none"/>
          </w:rPr>
          <w:t>https://powo.science.kew.org/</w:t>
        </w:r>
      </w:hyperlink>
    </w:p>
    <w:p w14:paraId="48FA7908" w14:textId="62048E93" w:rsidR="00B06C51" w:rsidRPr="003633E7" w:rsidRDefault="00B06C51" w:rsidP="00FB58D5">
      <w:pPr>
        <w:pStyle w:val="ListParagraph"/>
        <w:numPr>
          <w:ilvl w:val="0"/>
          <w:numId w:val="32"/>
        </w:numPr>
        <w:shd w:val="clear" w:color="auto" w:fill="FFFFFF"/>
        <w:spacing w:before="75"/>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Kotia,</w:t>
      </w:r>
      <w:r w:rsidR="00853B3E" w:rsidRPr="003633E7">
        <w:rPr>
          <w:rFonts w:ascii="Helvetica" w:hAnsi="Helvetica" w:cs="Helvetica"/>
          <w:color w:val="000000" w:themeColor="text1"/>
          <w:sz w:val="20"/>
          <w:szCs w:val="20"/>
        </w:rPr>
        <w:t xml:space="preserve"> A., Kumar, P.</w:t>
      </w:r>
      <w:r w:rsidR="00C4585B" w:rsidRPr="003633E7">
        <w:rPr>
          <w:rFonts w:ascii="Helvetica" w:hAnsi="Helvetica" w:cs="Helvetica"/>
          <w:color w:val="000000" w:themeColor="text1"/>
          <w:sz w:val="20"/>
          <w:szCs w:val="20"/>
        </w:rPr>
        <w:t>,</w:t>
      </w:r>
      <w:r w:rsidR="00853B3E" w:rsidRPr="003633E7">
        <w:rPr>
          <w:rFonts w:ascii="Helvetica" w:hAnsi="Helvetica" w:cs="Helvetica"/>
          <w:color w:val="000000" w:themeColor="text1"/>
          <w:sz w:val="20"/>
          <w:szCs w:val="20"/>
        </w:rPr>
        <w:t xml:space="preserve"> </w:t>
      </w:r>
      <w:r w:rsidR="00416AF8" w:rsidRPr="003633E7">
        <w:rPr>
          <w:rFonts w:ascii="Helvetica" w:hAnsi="Helvetica" w:cs="Helvetica"/>
          <w:color w:val="000000" w:themeColor="text1"/>
          <w:sz w:val="20"/>
          <w:szCs w:val="20"/>
        </w:rPr>
        <w:t xml:space="preserve">&amp; </w:t>
      </w:r>
      <w:r w:rsidRPr="003633E7">
        <w:rPr>
          <w:rFonts w:ascii="Helvetica" w:hAnsi="Helvetica" w:cs="Helvetica"/>
          <w:color w:val="000000" w:themeColor="text1"/>
          <w:sz w:val="20"/>
          <w:szCs w:val="20"/>
        </w:rPr>
        <w:t>Doo</w:t>
      </w:r>
      <w:r w:rsidR="00416AF8" w:rsidRPr="003633E7">
        <w:rPr>
          <w:rFonts w:ascii="Helvetica" w:hAnsi="Helvetica" w:cs="Helvetica"/>
          <w:color w:val="000000" w:themeColor="text1"/>
          <w:sz w:val="20"/>
          <w:szCs w:val="20"/>
        </w:rPr>
        <w:t xml:space="preserve">, S. </w:t>
      </w:r>
      <w:r w:rsidRPr="003633E7">
        <w:rPr>
          <w:rFonts w:ascii="Helvetica" w:hAnsi="Helvetica" w:cs="Helvetica"/>
          <w:color w:val="000000" w:themeColor="text1"/>
          <w:sz w:val="20"/>
          <w:szCs w:val="20"/>
        </w:rPr>
        <w:t>(2013)</w:t>
      </w:r>
      <w:r w:rsidR="00FB58D5" w:rsidRPr="003633E7">
        <w:rPr>
          <w:rFonts w:ascii="Helvetica" w:hAnsi="Helvetica" w:cs="Helvetica"/>
          <w:color w:val="000000" w:themeColor="text1"/>
          <w:sz w:val="20"/>
          <w:szCs w:val="20"/>
        </w:rPr>
        <w:t xml:space="preserve">. </w:t>
      </w:r>
      <w:r w:rsidR="00FB58D5" w:rsidRPr="003633E7">
        <w:rPr>
          <w:rFonts w:ascii="Helvetica" w:hAnsi="Helvetica" w:cs="Helvetica"/>
          <w:color w:val="000000" w:themeColor="text1"/>
          <w:sz w:val="20"/>
          <w:szCs w:val="20"/>
          <w:lang w:val="en-US"/>
        </w:rPr>
        <w:t xml:space="preserve">A note on rediscovery of </w:t>
      </w:r>
      <w:r w:rsidR="00FB58D5" w:rsidRPr="003633E7">
        <w:rPr>
          <w:rFonts w:ascii="Helvetica" w:hAnsi="Helvetica" w:cs="Helvetica"/>
          <w:i/>
          <w:iCs/>
          <w:color w:val="000000" w:themeColor="text1"/>
          <w:sz w:val="20"/>
          <w:szCs w:val="20"/>
        </w:rPr>
        <w:t xml:space="preserve">Zeuxine strateumatica </w:t>
      </w:r>
      <w:r w:rsidR="00FB58D5" w:rsidRPr="003633E7">
        <w:rPr>
          <w:rFonts w:ascii="Helvetica" w:hAnsi="Helvetica" w:cs="Helvetica"/>
          <w:color w:val="000000" w:themeColor="text1"/>
          <w:sz w:val="20"/>
          <w:szCs w:val="20"/>
          <w:lang w:val="en-US"/>
        </w:rPr>
        <w:t xml:space="preserve">L.) </w:t>
      </w:r>
      <w:proofErr w:type="spellStart"/>
      <w:r w:rsidR="00FB58D5" w:rsidRPr="003633E7">
        <w:rPr>
          <w:rFonts w:ascii="Helvetica" w:hAnsi="Helvetica" w:cs="Helvetica"/>
          <w:color w:val="000000" w:themeColor="text1"/>
          <w:sz w:val="20"/>
          <w:szCs w:val="20"/>
          <w:lang w:val="en-US"/>
        </w:rPr>
        <w:t>S</w:t>
      </w:r>
      <w:r w:rsidR="005D5AFD" w:rsidRPr="003633E7">
        <w:rPr>
          <w:rFonts w:ascii="Helvetica" w:hAnsi="Helvetica" w:cs="Helvetica"/>
          <w:color w:val="000000" w:themeColor="text1"/>
          <w:sz w:val="20"/>
          <w:szCs w:val="20"/>
          <w:lang w:val="en-US"/>
        </w:rPr>
        <w:t>chltr</w:t>
      </w:r>
      <w:proofErr w:type="spellEnd"/>
      <w:r w:rsidR="00FB58D5" w:rsidRPr="003633E7">
        <w:rPr>
          <w:rFonts w:ascii="Helvetica" w:hAnsi="Helvetica" w:cs="Helvetica"/>
          <w:color w:val="000000" w:themeColor="text1"/>
          <w:sz w:val="20"/>
          <w:szCs w:val="20"/>
          <w:lang w:val="en-US"/>
        </w:rPr>
        <w:t>.</w:t>
      </w:r>
      <w:r w:rsidR="00FB58D5" w:rsidRPr="003633E7">
        <w:rPr>
          <w:rFonts w:ascii="Helvetica" w:hAnsi="Helvetica" w:cs="Helvetica"/>
          <w:i/>
          <w:iCs/>
          <w:color w:val="000000" w:themeColor="text1"/>
          <w:sz w:val="20"/>
          <w:szCs w:val="20"/>
          <w:lang w:val="en-US"/>
        </w:rPr>
        <w:t xml:space="preserve"> </w:t>
      </w:r>
      <w:r w:rsidR="00FB58D5" w:rsidRPr="003633E7">
        <w:rPr>
          <w:rFonts w:ascii="Helvetica" w:hAnsi="Helvetica" w:cs="Helvetica"/>
          <w:color w:val="000000" w:themeColor="text1"/>
          <w:sz w:val="20"/>
          <w:szCs w:val="20"/>
          <w:lang w:val="en-US"/>
        </w:rPr>
        <w:t>(O</w:t>
      </w:r>
      <w:r w:rsidR="005D5AFD" w:rsidRPr="003633E7">
        <w:rPr>
          <w:rFonts w:ascii="Helvetica" w:hAnsi="Helvetica" w:cs="Helvetica"/>
          <w:color w:val="000000" w:themeColor="text1"/>
          <w:sz w:val="20"/>
          <w:szCs w:val="20"/>
          <w:lang w:val="en-US"/>
        </w:rPr>
        <w:t>rchidaceae</w:t>
      </w:r>
      <w:r w:rsidR="00FB58D5" w:rsidRPr="003633E7">
        <w:rPr>
          <w:rFonts w:ascii="Helvetica" w:hAnsi="Helvetica" w:cs="Helvetica"/>
          <w:color w:val="000000" w:themeColor="text1"/>
          <w:sz w:val="20"/>
          <w:szCs w:val="20"/>
          <w:lang w:val="en-US"/>
        </w:rPr>
        <w:t>)</w:t>
      </w:r>
      <w:r w:rsidR="00FB58D5" w:rsidRPr="003633E7">
        <w:rPr>
          <w:rFonts w:ascii="Helvetica" w:hAnsi="Helvetica" w:cs="Helvetica"/>
          <w:i/>
          <w:iCs/>
          <w:color w:val="000000" w:themeColor="text1"/>
          <w:sz w:val="20"/>
          <w:szCs w:val="20"/>
          <w:lang w:val="en-US"/>
        </w:rPr>
        <w:t xml:space="preserve">. </w:t>
      </w:r>
      <w:r w:rsidRPr="003633E7">
        <w:rPr>
          <w:rFonts w:ascii="Helvetica" w:hAnsi="Helvetica" w:cs="Helvetica"/>
          <w:color w:val="000000" w:themeColor="text1"/>
          <w:sz w:val="20"/>
          <w:szCs w:val="20"/>
        </w:rPr>
        <w:t>Indian Forester, 139(2)</w:t>
      </w:r>
      <w:r w:rsidR="00FB58D5"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180-181</w:t>
      </w:r>
      <w:r w:rsidR="005D5AFD" w:rsidRPr="003633E7">
        <w:rPr>
          <w:rFonts w:ascii="Helvetica" w:hAnsi="Helvetica" w:cs="Helvetica"/>
          <w:color w:val="000000" w:themeColor="text1"/>
          <w:sz w:val="20"/>
          <w:szCs w:val="20"/>
        </w:rPr>
        <w:t>.</w:t>
      </w:r>
    </w:p>
    <w:p w14:paraId="02D09FF4" w14:textId="78D450AF" w:rsidR="00D752A2" w:rsidRPr="003633E7" w:rsidRDefault="009A414A" w:rsidP="007B6553">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Vélez-</w:t>
      </w:r>
      <w:proofErr w:type="spellStart"/>
      <w:r w:rsidRPr="003633E7">
        <w:rPr>
          <w:rFonts w:ascii="Helvetica" w:hAnsi="Helvetica" w:cs="Helvetica"/>
          <w:color w:val="000000" w:themeColor="text1"/>
          <w:sz w:val="20"/>
          <w:szCs w:val="20"/>
        </w:rPr>
        <w:t>Gavilán</w:t>
      </w:r>
      <w:proofErr w:type="spellEnd"/>
      <w:r w:rsidR="00EC7E54"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J</w:t>
      </w:r>
      <w:r w:rsidR="00EC7E54" w:rsidRPr="003633E7">
        <w:rPr>
          <w:rFonts w:ascii="Helvetica" w:hAnsi="Helvetica" w:cs="Helvetica"/>
          <w:color w:val="000000" w:themeColor="text1"/>
          <w:sz w:val="20"/>
          <w:szCs w:val="20"/>
        </w:rPr>
        <w:t>. (2022).</w:t>
      </w:r>
      <w:r w:rsidR="00102A0E" w:rsidRPr="003633E7">
        <w:rPr>
          <w:rFonts w:ascii="Helvetica" w:hAnsi="Helvetica" w:cs="Helvetica"/>
          <w:color w:val="000000" w:themeColor="text1"/>
          <w:sz w:val="20"/>
          <w:szCs w:val="20"/>
        </w:rPr>
        <w:t xml:space="preserve"> </w:t>
      </w:r>
      <w:r w:rsidR="00102A0E" w:rsidRPr="003633E7">
        <w:rPr>
          <w:rFonts w:ascii="Helvetica" w:hAnsi="Helvetica" w:cs="Helvetica"/>
          <w:i/>
          <w:iCs/>
          <w:color w:val="000000" w:themeColor="text1"/>
          <w:sz w:val="20"/>
          <w:szCs w:val="20"/>
        </w:rPr>
        <w:t>Zeuxine strateumatica</w:t>
      </w:r>
      <w:r w:rsidR="00102A0E" w:rsidRPr="003633E7">
        <w:rPr>
          <w:rFonts w:ascii="Helvetica" w:hAnsi="Helvetica" w:cs="Helvetica"/>
          <w:color w:val="000000" w:themeColor="text1"/>
          <w:sz w:val="20"/>
          <w:szCs w:val="20"/>
        </w:rPr>
        <w:t xml:space="preserve"> (soldier’s orchid). </w:t>
      </w:r>
      <w:r w:rsidRPr="003633E7">
        <w:rPr>
          <w:rFonts w:ascii="Helvetica" w:hAnsi="Helvetica" w:cs="Helvetica"/>
          <w:color w:val="000000" w:themeColor="text1"/>
          <w:sz w:val="20"/>
          <w:szCs w:val="20"/>
        </w:rPr>
        <w:t>CABI Compendium, doi:10.1079/cabicompendium.86802719, CABI International</w:t>
      </w:r>
      <w:r w:rsidR="00102A0E" w:rsidRPr="003633E7">
        <w:rPr>
          <w:rFonts w:ascii="Helvetica" w:hAnsi="Helvetica" w:cs="Helvetica"/>
          <w:color w:val="000000" w:themeColor="text1"/>
          <w:sz w:val="20"/>
          <w:szCs w:val="20"/>
        </w:rPr>
        <w:t>.</w:t>
      </w:r>
    </w:p>
    <w:p w14:paraId="186106CF" w14:textId="213D4C88" w:rsidR="00935B5B" w:rsidRDefault="00935B5B" w:rsidP="00E72234">
      <w:pPr>
        <w:pStyle w:val="ListParagraph"/>
        <w:numPr>
          <w:ilvl w:val="0"/>
          <w:numId w:val="32"/>
        </w:numPr>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Collins, M.</w:t>
      </w:r>
      <w:r w:rsidR="00ED12BE" w:rsidRPr="003633E7">
        <w:rPr>
          <w:rFonts w:ascii="Helvetica" w:hAnsi="Helvetica" w:cs="Helvetica"/>
          <w:color w:val="000000" w:themeColor="text1"/>
          <w:sz w:val="20"/>
          <w:szCs w:val="20"/>
        </w:rPr>
        <w:t xml:space="preserve"> </w:t>
      </w:r>
      <w:r w:rsidR="00EF4CC8" w:rsidRPr="003633E7">
        <w:rPr>
          <w:rFonts w:ascii="Helvetica" w:hAnsi="Helvetica" w:cs="Helvetica"/>
          <w:color w:val="000000" w:themeColor="text1"/>
          <w:sz w:val="20"/>
          <w:szCs w:val="20"/>
        </w:rPr>
        <w:t>T.</w:t>
      </w:r>
      <w:r w:rsidR="00C4585B" w:rsidRPr="003633E7">
        <w:rPr>
          <w:rFonts w:ascii="Helvetica" w:hAnsi="Helvetica" w:cs="Helvetica"/>
          <w:color w:val="000000" w:themeColor="text1"/>
          <w:sz w:val="20"/>
          <w:szCs w:val="20"/>
        </w:rPr>
        <w:t>,</w:t>
      </w:r>
      <w:r w:rsidR="00EF4CC8" w:rsidRPr="003633E7">
        <w:rPr>
          <w:rFonts w:ascii="Helvetica" w:hAnsi="Helvetica" w:cs="Helvetica"/>
          <w:color w:val="000000" w:themeColor="text1"/>
          <w:sz w:val="20"/>
          <w:szCs w:val="20"/>
        </w:rPr>
        <w:t xml:space="preserve"> </w:t>
      </w:r>
      <w:r w:rsidR="00ED12BE" w:rsidRPr="003633E7">
        <w:rPr>
          <w:rFonts w:ascii="Helvetica" w:hAnsi="Helvetica" w:cs="Helvetica"/>
          <w:color w:val="000000" w:themeColor="text1"/>
          <w:sz w:val="20"/>
          <w:szCs w:val="20"/>
        </w:rPr>
        <w:t>&amp; B</w:t>
      </w:r>
      <w:r w:rsidR="00177B83" w:rsidRPr="003633E7">
        <w:rPr>
          <w:rFonts w:ascii="Helvetica" w:hAnsi="Helvetica" w:cs="Helvetica"/>
          <w:color w:val="000000" w:themeColor="text1"/>
          <w:sz w:val="20"/>
          <w:szCs w:val="20"/>
        </w:rPr>
        <w:t xml:space="preserve">rundrett, M. C. </w:t>
      </w:r>
      <w:r w:rsidR="00ED12BE" w:rsidRPr="003633E7">
        <w:rPr>
          <w:rFonts w:ascii="Helvetica" w:hAnsi="Helvetica" w:cs="Helvetica"/>
          <w:color w:val="000000" w:themeColor="text1"/>
          <w:sz w:val="20"/>
          <w:szCs w:val="20"/>
        </w:rPr>
        <w:t>(2015). Recovery of terrestrial orchids in natural ecosystems after severe disturbance</w:t>
      </w:r>
      <w:r w:rsidR="00EF4CC8" w:rsidRPr="003633E7">
        <w:rPr>
          <w:rFonts w:ascii="Helvetica" w:hAnsi="Helvetica" w:cs="Helvetica"/>
          <w:color w:val="000000" w:themeColor="text1"/>
          <w:sz w:val="20"/>
          <w:szCs w:val="20"/>
        </w:rPr>
        <w:t xml:space="preserve">. </w:t>
      </w:r>
      <w:r w:rsidR="00E72234" w:rsidRPr="003633E7">
        <w:rPr>
          <w:rFonts w:ascii="Helvetica" w:hAnsi="Helvetica" w:cs="Helvetica"/>
          <w:color w:val="000000" w:themeColor="text1"/>
          <w:sz w:val="20"/>
          <w:szCs w:val="20"/>
        </w:rPr>
        <w:t xml:space="preserve">Editors: Mark Tibbett. </w:t>
      </w:r>
      <w:r w:rsidR="00EF4CC8" w:rsidRPr="003633E7">
        <w:rPr>
          <w:rFonts w:ascii="Helvetica" w:hAnsi="Helvetica" w:cs="Helvetica"/>
          <w:color w:val="000000" w:themeColor="text1"/>
          <w:sz w:val="20"/>
          <w:szCs w:val="20"/>
        </w:rPr>
        <w:t>In book: Mining in Ecologically Sensitive Landscapes.  CSIRO Australia</w:t>
      </w:r>
      <w:r w:rsidR="00E72234" w:rsidRPr="003633E7">
        <w:rPr>
          <w:rFonts w:ascii="Helvetica" w:hAnsi="Helvetica" w:cs="Helvetica"/>
          <w:color w:val="000000" w:themeColor="text1"/>
          <w:sz w:val="20"/>
          <w:szCs w:val="20"/>
        </w:rPr>
        <w:t>.</w:t>
      </w:r>
    </w:p>
    <w:p w14:paraId="24A3BB02" w14:textId="191A8459" w:rsidR="003C3C9E" w:rsidRPr="003C3C9E" w:rsidRDefault="003C3C9E" w:rsidP="003C3C9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686620">
        <w:rPr>
          <w:rFonts w:ascii="Helvetica" w:hAnsi="Helvetica" w:cs="Helvetica"/>
          <w:color w:val="000000" w:themeColor="text1"/>
          <w:sz w:val="20"/>
          <w:szCs w:val="20"/>
          <w:lang w:val="en-US"/>
        </w:rPr>
        <w:t>Fay, M.</w:t>
      </w:r>
      <w:r>
        <w:rPr>
          <w:rFonts w:ascii="Helvetica" w:hAnsi="Helvetica" w:cs="Helvetica"/>
          <w:color w:val="000000" w:themeColor="text1"/>
          <w:sz w:val="20"/>
          <w:szCs w:val="20"/>
          <w:lang w:val="en-US"/>
        </w:rPr>
        <w:t xml:space="preserve"> </w:t>
      </w:r>
      <w:r w:rsidRPr="00686620">
        <w:rPr>
          <w:rFonts w:ascii="Helvetica" w:hAnsi="Helvetica" w:cs="Helvetica"/>
          <w:color w:val="000000" w:themeColor="text1"/>
          <w:sz w:val="20"/>
          <w:szCs w:val="20"/>
          <w:lang w:val="en-US"/>
        </w:rPr>
        <w:t xml:space="preserve">F. (2018). Orchid conservation: how can we meet the challenges in the twenty-first century? Botanical Studies, 59, 16. </w:t>
      </w:r>
    </w:p>
    <w:p w14:paraId="37E80CAC" w14:textId="30F28869" w:rsidR="002F11FC" w:rsidRDefault="002F11FC" w:rsidP="00E72234">
      <w:pPr>
        <w:pStyle w:val="ListParagraph"/>
        <w:numPr>
          <w:ilvl w:val="0"/>
          <w:numId w:val="32"/>
        </w:numPr>
        <w:jc w:val="both"/>
        <w:rPr>
          <w:rFonts w:ascii="Helvetica" w:hAnsi="Helvetica" w:cs="Helvetica"/>
          <w:color w:val="000000" w:themeColor="text1"/>
          <w:sz w:val="20"/>
          <w:szCs w:val="20"/>
        </w:rPr>
      </w:pPr>
      <w:r>
        <w:rPr>
          <w:rFonts w:ascii="Helvetica" w:hAnsi="Helvetica" w:cs="Helvetica"/>
          <w:color w:val="000000" w:themeColor="text1"/>
          <w:sz w:val="20"/>
          <w:szCs w:val="20"/>
        </w:rPr>
        <w:t>Patel</w:t>
      </w:r>
      <w:r w:rsidR="002F2FAE">
        <w:rPr>
          <w:rFonts w:ascii="Helvetica" w:hAnsi="Helvetica" w:cs="Helvetica"/>
          <w:color w:val="000000" w:themeColor="text1"/>
          <w:sz w:val="20"/>
          <w:szCs w:val="20"/>
        </w:rPr>
        <w:t xml:space="preserve">, D., </w:t>
      </w:r>
      <w:r>
        <w:rPr>
          <w:rFonts w:ascii="Helvetica" w:hAnsi="Helvetica" w:cs="Helvetica"/>
          <w:color w:val="000000" w:themeColor="text1"/>
          <w:sz w:val="20"/>
          <w:szCs w:val="20"/>
        </w:rPr>
        <w:t xml:space="preserve">&amp; </w:t>
      </w:r>
      <w:proofErr w:type="spellStart"/>
      <w:r>
        <w:rPr>
          <w:rFonts w:ascii="Helvetica" w:hAnsi="Helvetica" w:cs="Helvetica"/>
          <w:color w:val="000000" w:themeColor="text1"/>
          <w:sz w:val="20"/>
          <w:szCs w:val="20"/>
        </w:rPr>
        <w:t>Mohabe</w:t>
      </w:r>
      <w:proofErr w:type="spellEnd"/>
      <w:r w:rsidR="002F2FAE">
        <w:rPr>
          <w:rFonts w:ascii="Helvetica" w:hAnsi="Helvetica" w:cs="Helvetica"/>
          <w:color w:val="000000" w:themeColor="text1"/>
          <w:sz w:val="20"/>
          <w:szCs w:val="20"/>
        </w:rPr>
        <w:t xml:space="preserve">, S. (2024). Orchids of Madhya Pradesh: </w:t>
      </w:r>
      <w:r w:rsidR="004C335F">
        <w:rPr>
          <w:rFonts w:ascii="Helvetica" w:hAnsi="Helvetica" w:cs="Helvetica"/>
          <w:color w:val="000000" w:themeColor="text1"/>
          <w:sz w:val="20"/>
          <w:szCs w:val="20"/>
        </w:rPr>
        <w:t>A comprehensive review. International Journal of Botan</w:t>
      </w:r>
      <w:r w:rsidR="00C92135">
        <w:rPr>
          <w:rFonts w:ascii="Helvetica" w:hAnsi="Helvetica" w:cs="Helvetica"/>
          <w:color w:val="000000" w:themeColor="text1"/>
          <w:sz w:val="20"/>
          <w:szCs w:val="20"/>
        </w:rPr>
        <w:t>y</w:t>
      </w:r>
      <w:r w:rsidR="004C335F">
        <w:rPr>
          <w:rFonts w:ascii="Helvetica" w:hAnsi="Helvetica" w:cs="Helvetica"/>
          <w:color w:val="000000" w:themeColor="text1"/>
          <w:sz w:val="20"/>
          <w:szCs w:val="20"/>
        </w:rPr>
        <w:t xml:space="preserve"> Studies</w:t>
      </w:r>
      <w:r w:rsidR="00C92135">
        <w:rPr>
          <w:rFonts w:ascii="Helvetica" w:hAnsi="Helvetica" w:cs="Helvetica"/>
          <w:color w:val="000000" w:themeColor="text1"/>
          <w:sz w:val="20"/>
          <w:szCs w:val="20"/>
        </w:rPr>
        <w:t>, 9(8), 46-48.</w:t>
      </w:r>
    </w:p>
    <w:p w14:paraId="7151AAA9" w14:textId="634A0CB4" w:rsidR="00C92580" w:rsidRPr="00686620" w:rsidRDefault="00F97364" w:rsidP="0071465B">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686620">
        <w:rPr>
          <w:rFonts w:ascii="Helvetica" w:hAnsi="Helvetica" w:cs="Helvetica"/>
          <w:color w:val="000000" w:themeColor="text1"/>
          <w:sz w:val="20"/>
          <w:szCs w:val="20"/>
          <w:lang w:eastAsia="en-IN"/>
        </w:rPr>
        <w:t xml:space="preserve">Balkrishna, A., Kumar, A., Joshi, B., Srivastava, A., Arya, V. P., Mohammed, I., Mishra, R. K. </w:t>
      </w:r>
      <w:r w:rsidR="00CF5359" w:rsidRPr="00686620">
        <w:rPr>
          <w:rFonts w:ascii="Helvetica" w:hAnsi="Helvetica" w:cs="Helvetica"/>
          <w:color w:val="000000" w:themeColor="text1"/>
          <w:sz w:val="20"/>
          <w:szCs w:val="20"/>
          <w:lang w:eastAsia="en-IN"/>
        </w:rPr>
        <w:t>(2024)</w:t>
      </w:r>
      <w:r w:rsidR="00C4585B" w:rsidRPr="00686620">
        <w:rPr>
          <w:rFonts w:ascii="Helvetica" w:hAnsi="Helvetica" w:cs="Helvetica"/>
          <w:color w:val="000000" w:themeColor="text1"/>
          <w:sz w:val="20"/>
          <w:szCs w:val="20"/>
          <w:lang w:eastAsia="en-IN"/>
        </w:rPr>
        <w:t xml:space="preserve">. </w:t>
      </w:r>
      <w:proofErr w:type="spellStart"/>
      <w:r w:rsidRPr="00686620">
        <w:rPr>
          <w:rFonts w:ascii="Helvetica" w:hAnsi="Helvetica" w:cs="Helvetica"/>
          <w:i/>
          <w:iCs/>
          <w:color w:val="000000" w:themeColor="text1"/>
          <w:sz w:val="20"/>
          <w:szCs w:val="20"/>
          <w:lang w:eastAsia="en-IN"/>
        </w:rPr>
        <w:t>Anisomeles</w:t>
      </w:r>
      <w:proofErr w:type="spellEnd"/>
      <w:r w:rsidRPr="00686620">
        <w:rPr>
          <w:rFonts w:ascii="Helvetica" w:hAnsi="Helvetica" w:cs="Helvetica"/>
          <w:i/>
          <w:iCs/>
          <w:color w:val="000000" w:themeColor="text1"/>
          <w:sz w:val="20"/>
          <w:szCs w:val="20"/>
          <w:lang w:eastAsia="en-IN"/>
        </w:rPr>
        <w:t xml:space="preserve"> </w:t>
      </w:r>
      <w:proofErr w:type="spellStart"/>
      <w:r w:rsidRPr="00686620">
        <w:rPr>
          <w:rFonts w:ascii="Helvetica" w:hAnsi="Helvetica" w:cs="Helvetica"/>
          <w:i/>
          <w:iCs/>
          <w:color w:val="000000" w:themeColor="text1"/>
          <w:sz w:val="20"/>
          <w:szCs w:val="20"/>
          <w:lang w:eastAsia="en-IN"/>
        </w:rPr>
        <w:t>heyneana</w:t>
      </w:r>
      <w:proofErr w:type="spellEnd"/>
      <w:r w:rsidRPr="00686620">
        <w:rPr>
          <w:rFonts w:ascii="Helvetica" w:hAnsi="Helvetica" w:cs="Helvetica"/>
          <w:color w:val="000000" w:themeColor="text1"/>
          <w:sz w:val="20"/>
          <w:szCs w:val="20"/>
          <w:lang w:eastAsia="en-IN"/>
        </w:rPr>
        <w:t xml:space="preserve"> Benth. (</w:t>
      </w:r>
      <w:proofErr w:type="spellStart"/>
      <w:r w:rsidRPr="00686620">
        <w:rPr>
          <w:rFonts w:ascii="Helvetica" w:hAnsi="Helvetica" w:cs="Helvetica"/>
          <w:color w:val="000000" w:themeColor="text1"/>
          <w:sz w:val="20"/>
          <w:szCs w:val="20"/>
          <w:lang w:eastAsia="en-IN"/>
        </w:rPr>
        <w:t>Lamiaceae</w:t>
      </w:r>
      <w:proofErr w:type="spellEnd"/>
      <w:r w:rsidRPr="00686620">
        <w:rPr>
          <w:rFonts w:ascii="Helvetica" w:hAnsi="Helvetica" w:cs="Helvetica"/>
          <w:color w:val="000000" w:themeColor="text1"/>
          <w:sz w:val="20"/>
          <w:szCs w:val="20"/>
          <w:lang w:eastAsia="en-IN"/>
        </w:rPr>
        <w:t>): A New Distributional Record for Bihar, India. Species</w:t>
      </w:r>
      <w:r w:rsidR="00F90546" w:rsidRPr="00686620">
        <w:rPr>
          <w:rFonts w:ascii="Helvetica" w:hAnsi="Helvetica" w:cs="Helvetica"/>
          <w:color w:val="000000" w:themeColor="text1"/>
          <w:sz w:val="20"/>
          <w:szCs w:val="20"/>
          <w:lang w:eastAsia="en-IN"/>
        </w:rPr>
        <w:t xml:space="preserve">, </w:t>
      </w:r>
      <w:r w:rsidRPr="00686620">
        <w:rPr>
          <w:rFonts w:ascii="Helvetica" w:hAnsi="Helvetica" w:cs="Helvetica"/>
          <w:color w:val="000000" w:themeColor="text1"/>
          <w:sz w:val="20"/>
          <w:szCs w:val="20"/>
          <w:lang w:eastAsia="en-IN"/>
        </w:rPr>
        <w:t>25: e35s1699</w:t>
      </w:r>
      <w:r w:rsidR="00C92580" w:rsidRPr="00686620">
        <w:rPr>
          <w:rFonts w:ascii="Helvetica" w:hAnsi="Helvetica" w:cs="Helvetica"/>
          <w:color w:val="000000" w:themeColor="text1"/>
          <w:sz w:val="20"/>
          <w:szCs w:val="20"/>
          <w:lang w:eastAsia="en-IN"/>
        </w:rPr>
        <w:t xml:space="preserve">. </w:t>
      </w:r>
    </w:p>
    <w:p w14:paraId="28C73DCC" w14:textId="66EB8349" w:rsidR="00C27FF2" w:rsidRPr="00D921CC" w:rsidRDefault="00C92580"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3C1872">
        <w:rPr>
          <w:rFonts w:ascii="Helvetica" w:hAnsi="Helvetica" w:cs="Helvetica"/>
          <w:color w:val="000000" w:themeColor="text1"/>
          <w:sz w:val="20"/>
          <w:szCs w:val="20"/>
          <w:lang w:val="da-DK" w:eastAsia="en-IN"/>
          <w:rPrChange w:id="20" w:author="kezang wangchuk" w:date="2025-10-14T09:25:00Z" w16du:dateUtc="2025-10-14T03:25:00Z">
            <w:rPr>
              <w:rFonts w:ascii="Helvetica" w:hAnsi="Helvetica" w:cs="Helvetica"/>
              <w:color w:val="000000" w:themeColor="text1"/>
              <w:sz w:val="20"/>
              <w:szCs w:val="20"/>
              <w:lang w:val="de-DE" w:eastAsia="en-IN"/>
            </w:rPr>
          </w:rPrChange>
        </w:rPr>
        <w:t>Jha</w:t>
      </w:r>
      <w:r w:rsidR="00F72E35" w:rsidRPr="003C1872">
        <w:rPr>
          <w:rFonts w:ascii="Helvetica" w:hAnsi="Helvetica" w:cs="Helvetica"/>
          <w:color w:val="000000" w:themeColor="text1"/>
          <w:sz w:val="20"/>
          <w:szCs w:val="20"/>
          <w:lang w:val="da-DK" w:eastAsia="en-IN"/>
          <w:rPrChange w:id="21" w:author="kezang wangchuk" w:date="2025-10-14T09:25:00Z" w16du:dateUtc="2025-10-14T03:25:00Z">
            <w:rPr>
              <w:rFonts w:ascii="Helvetica" w:hAnsi="Helvetica" w:cs="Helvetica"/>
              <w:color w:val="000000" w:themeColor="text1"/>
              <w:sz w:val="20"/>
              <w:szCs w:val="20"/>
              <w:lang w:val="de-DE" w:eastAsia="en-IN"/>
            </w:rPr>
          </w:rPrChange>
        </w:rPr>
        <w:t>, D. K.</w:t>
      </w:r>
      <w:r w:rsidR="001D4C5A" w:rsidRPr="003C1872">
        <w:rPr>
          <w:rFonts w:ascii="Helvetica" w:hAnsi="Helvetica" w:cs="Helvetica"/>
          <w:color w:val="000000" w:themeColor="text1"/>
          <w:sz w:val="20"/>
          <w:szCs w:val="20"/>
          <w:lang w:val="da-DK" w:eastAsia="en-IN"/>
          <w:rPrChange w:id="22" w:author="kezang wangchuk" w:date="2025-10-14T09:25:00Z" w16du:dateUtc="2025-10-14T03:25:00Z">
            <w:rPr>
              <w:rFonts w:ascii="Helvetica" w:hAnsi="Helvetica" w:cs="Helvetica"/>
              <w:color w:val="000000" w:themeColor="text1"/>
              <w:sz w:val="20"/>
              <w:szCs w:val="20"/>
              <w:lang w:val="de-DE" w:eastAsia="en-IN"/>
            </w:rPr>
          </w:rPrChange>
        </w:rPr>
        <w:t>,</w:t>
      </w:r>
      <w:r w:rsidR="00F72E35" w:rsidRPr="003C1872">
        <w:rPr>
          <w:rFonts w:ascii="Helvetica" w:hAnsi="Helvetica" w:cs="Helvetica"/>
          <w:color w:val="000000" w:themeColor="text1"/>
          <w:sz w:val="20"/>
          <w:szCs w:val="20"/>
          <w:lang w:val="da-DK" w:eastAsia="en-IN"/>
          <w:rPrChange w:id="23" w:author="kezang wangchuk" w:date="2025-10-14T09:25:00Z" w16du:dateUtc="2025-10-14T03:25:00Z">
            <w:rPr>
              <w:rFonts w:ascii="Helvetica" w:hAnsi="Helvetica" w:cs="Helvetica"/>
              <w:color w:val="000000" w:themeColor="text1"/>
              <w:sz w:val="20"/>
              <w:szCs w:val="20"/>
              <w:lang w:val="de-DE" w:eastAsia="en-IN"/>
            </w:rPr>
          </w:rPrChange>
        </w:rPr>
        <w:t xml:space="preserve"> </w:t>
      </w:r>
      <w:r w:rsidRPr="003C1872">
        <w:rPr>
          <w:rFonts w:ascii="Helvetica" w:hAnsi="Helvetica" w:cs="Helvetica"/>
          <w:color w:val="000000" w:themeColor="text1"/>
          <w:sz w:val="20"/>
          <w:szCs w:val="20"/>
          <w:lang w:val="da-DK" w:eastAsia="en-IN"/>
          <w:rPrChange w:id="24" w:author="kezang wangchuk" w:date="2025-10-14T09:25:00Z" w16du:dateUtc="2025-10-14T03:25:00Z">
            <w:rPr>
              <w:rFonts w:ascii="Helvetica" w:hAnsi="Helvetica" w:cs="Helvetica"/>
              <w:color w:val="000000" w:themeColor="text1"/>
              <w:sz w:val="20"/>
              <w:szCs w:val="20"/>
              <w:lang w:val="de-DE" w:eastAsia="en-IN"/>
            </w:rPr>
          </w:rPrChange>
        </w:rPr>
        <w:t xml:space="preserve">&amp; Kumari, </w:t>
      </w:r>
      <w:r w:rsidR="00F72E35" w:rsidRPr="003C1872">
        <w:rPr>
          <w:rFonts w:ascii="Helvetica" w:hAnsi="Helvetica" w:cs="Helvetica"/>
          <w:color w:val="000000" w:themeColor="text1"/>
          <w:sz w:val="20"/>
          <w:szCs w:val="20"/>
          <w:lang w:val="da-DK" w:eastAsia="en-IN"/>
          <w:rPrChange w:id="25" w:author="kezang wangchuk" w:date="2025-10-14T09:25:00Z" w16du:dateUtc="2025-10-14T03:25:00Z">
            <w:rPr>
              <w:rFonts w:ascii="Helvetica" w:hAnsi="Helvetica" w:cs="Helvetica"/>
              <w:color w:val="000000" w:themeColor="text1"/>
              <w:sz w:val="20"/>
              <w:szCs w:val="20"/>
              <w:lang w:val="de-DE" w:eastAsia="en-IN"/>
            </w:rPr>
          </w:rPrChange>
        </w:rPr>
        <w:t>S. (</w:t>
      </w:r>
      <w:r w:rsidRPr="003C1872">
        <w:rPr>
          <w:rFonts w:ascii="Helvetica" w:hAnsi="Helvetica" w:cs="Helvetica"/>
          <w:color w:val="000000" w:themeColor="text1"/>
          <w:sz w:val="20"/>
          <w:szCs w:val="20"/>
          <w:lang w:val="da-DK" w:eastAsia="en-IN"/>
          <w:rPrChange w:id="26" w:author="kezang wangchuk" w:date="2025-10-14T09:25:00Z" w16du:dateUtc="2025-10-14T03:25:00Z">
            <w:rPr>
              <w:rFonts w:ascii="Helvetica" w:hAnsi="Helvetica" w:cs="Helvetica"/>
              <w:color w:val="000000" w:themeColor="text1"/>
              <w:sz w:val="20"/>
              <w:szCs w:val="20"/>
              <w:lang w:val="de-DE" w:eastAsia="en-IN"/>
            </w:rPr>
          </w:rPrChange>
        </w:rPr>
        <w:t>2024</w:t>
      </w:r>
      <w:r w:rsidR="00F72E35" w:rsidRPr="003C1872">
        <w:rPr>
          <w:rFonts w:ascii="Helvetica" w:hAnsi="Helvetica" w:cs="Helvetica"/>
          <w:color w:val="000000" w:themeColor="text1"/>
          <w:sz w:val="20"/>
          <w:szCs w:val="20"/>
          <w:lang w:val="da-DK" w:eastAsia="en-IN"/>
          <w:rPrChange w:id="27" w:author="kezang wangchuk" w:date="2025-10-14T09:25:00Z" w16du:dateUtc="2025-10-14T03:25:00Z">
            <w:rPr>
              <w:rFonts w:ascii="Helvetica" w:hAnsi="Helvetica" w:cs="Helvetica"/>
              <w:color w:val="000000" w:themeColor="text1"/>
              <w:sz w:val="20"/>
              <w:szCs w:val="20"/>
              <w:lang w:val="de-DE" w:eastAsia="en-IN"/>
            </w:rPr>
          </w:rPrChange>
        </w:rPr>
        <w:t>)</w:t>
      </w:r>
      <w:r w:rsidRPr="003C1872">
        <w:rPr>
          <w:rFonts w:ascii="Helvetica" w:hAnsi="Helvetica" w:cs="Helvetica"/>
          <w:color w:val="000000" w:themeColor="text1"/>
          <w:sz w:val="20"/>
          <w:szCs w:val="20"/>
          <w:lang w:val="da-DK" w:eastAsia="en-IN"/>
          <w:rPrChange w:id="28" w:author="kezang wangchuk" w:date="2025-10-14T09:25:00Z" w16du:dateUtc="2025-10-14T03:25:00Z">
            <w:rPr>
              <w:rFonts w:ascii="Helvetica" w:hAnsi="Helvetica" w:cs="Helvetica"/>
              <w:color w:val="000000" w:themeColor="text1"/>
              <w:sz w:val="20"/>
              <w:szCs w:val="20"/>
              <w:lang w:val="de-DE" w:eastAsia="en-IN"/>
            </w:rPr>
          </w:rPrChange>
        </w:rPr>
        <w:t xml:space="preserve">. </w:t>
      </w:r>
      <w:r w:rsidRPr="00D921CC">
        <w:rPr>
          <w:rFonts w:ascii="Helvetica" w:hAnsi="Helvetica" w:cs="Helvetica"/>
          <w:i/>
          <w:iCs/>
          <w:color w:val="000000" w:themeColor="text1"/>
          <w:sz w:val="20"/>
          <w:szCs w:val="20"/>
          <w:lang w:eastAsia="en-IN"/>
        </w:rPr>
        <w:t xml:space="preserve">New Record of </w:t>
      </w:r>
      <w:proofErr w:type="spellStart"/>
      <w:r w:rsidRPr="00D921CC">
        <w:rPr>
          <w:rFonts w:ascii="Helvetica" w:hAnsi="Helvetica" w:cs="Helvetica"/>
          <w:i/>
          <w:iCs/>
          <w:color w:val="000000" w:themeColor="text1"/>
          <w:sz w:val="20"/>
          <w:szCs w:val="20"/>
          <w:lang w:eastAsia="en-IN"/>
        </w:rPr>
        <w:t>Vaucheria</w:t>
      </w:r>
      <w:proofErr w:type="spellEnd"/>
      <w:r w:rsidRPr="00D921CC">
        <w:rPr>
          <w:rFonts w:ascii="Helvetica" w:hAnsi="Helvetica" w:cs="Helvetica"/>
          <w:i/>
          <w:iCs/>
          <w:color w:val="000000" w:themeColor="text1"/>
          <w:sz w:val="20"/>
          <w:szCs w:val="20"/>
          <w:lang w:eastAsia="en-IN"/>
        </w:rPr>
        <w:t xml:space="preserve"> from North Bihar, India.</w:t>
      </w:r>
      <w:r w:rsidRPr="00D921CC">
        <w:rPr>
          <w:rFonts w:ascii="Helvetica" w:hAnsi="Helvetica" w:cs="Helvetica"/>
          <w:color w:val="000000" w:themeColor="text1"/>
          <w:sz w:val="20"/>
          <w:szCs w:val="20"/>
          <w:lang w:eastAsia="en-IN"/>
        </w:rPr>
        <w:t xml:space="preserve"> Indian Hydrobiology, 23(1)</w:t>
      </w:r>
      <w:r w:rsidR="00C27FF2"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111</w:t>
      </w:r>
      <w:r w:rsidRPr="00D921CC">
        <w:rPr>
          <w:rFonts w:ascii="Helvetica" w:hAnsi="Helvetica" w:cs="Helvetica"/>
          <w:color w:val="000000" w:themeColor="text1"/>
          <w:sz w:val="20"/>
          <w:szCs w:val="20"/>
          <w:lang w:eastAsia="en-IN"/>
        </w:rPr>
        <w:noBreakHyphen/>
        <w:t xml:space="preserve">116. </w:t>
      </w:r>
    </w:p>
    <w:p w14:paraId="5ACEBA94" w14:textId="238C9694" w:rsidR="008930AD" w:rsidRPr="00D921CC" w:rsidRDefault="008930AD"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eastAsia="en-IN"/>
        </w:rPr>
        <w:t>Chandra, A., Naithani, H. B.</w:t>
      </w:r>
      <w:r w:rsidR="001D4C5A"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xml:space="preserve"> &amp; Verma,</w:t>
      </w:r>
      <w:r w:rsidR="009F152E" w:rsidRPr="00D921CC">
        <w:rPr>
          <w:rFonts w:ascii="Helvetica" w:hAnsi="Helvetica" w:cs="Helvetica"/>
          <w:color w:val="000000" w:themeColor="text1"/>
          <w:sz w:val="20"/>
          <w:szCs w:val="20"/>
          <w:lang w:val="de-DE" w:eastAsia="en-IN"/>
        </w:rPr>
        <w:t xml:space="preserve"> P. K.</w:t>
      </w:r>
      <w:r w:rsidRPr="00D921CC">
        <w:rPr>
          <w:rFonts w:ascii="Helvetica" w:hAnsi="Helvetica" w:cs="Helvetica"/>
          <w:color w:val="000000" w:themeColor="text1"/>
          <w:sz w:val="20"/>
          <w:szCs w:val="20"/>
          <w:lang w:val="de-DE" w:eastAsia="en-IN"/>
        </w:rPr>
        <w:t xml:space="preserve"> </w:t>
      </w:r>
      <w:r w:rsidR="009F152E"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2025</w:t>
      </w:r>
      <w:r w:rsidR="009F152E"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xml:space="preserve">. </w:t>
      </w:r>
      <w:r w:rsidR="00C92580" w:rsidRPr="00D921CC">
        <w:rPr>
          <w:rFonts w:ascii="Helvetica" w:hAnsi="Helvetica" w:cs="Helvetica"/>
          <w:color w:val="000000" w:themeColor="text1"/>
          <w:sz w:val="20"/>
          <w:szCs w:val="20"/>
          <w:lang w:eastAsia="en-IN"/>
        </w:rPr>
        <w:t>Forest Phyto</w:t>
      </w:r>
      <w:r w:rsidR="00C92580" w:rsidRPr="00D921CC">
        <w:rPr>
          <w:rFonts w:ascii="Helvetica" w:hAnsi="Helvetica" w:cs="Helvetica"/>
          <w:color w:val="000000" w:themeColor="text1"/>
          <w:sz w:val="20"/>
          <w:szCs w:val="20"/>
          <w:lang w:eastAsia="en-IN"/>
        </w:rPr>
        <w:noBreakHyphen/>
        <w:t>Diversity Assessment of West Champaran District of Bihar, Eastern India. American Journal of Agriculture and Forestry, 13(2)</w:t>
      </w:r>
      <w:r w:rsidR="009F152E" w:rsidRPr="00D921CC">
        <w:rPr>
          <w:rFonts w:ascii="Helvetica" w:hAnsi="Helvetica" w:cs="Helvetica"/>
          <w:color w:val="000000" w:themeColor="text1"/>
          <w:sz w:val="20"/>
          <w:szCs w:val="20"/>
          <w:lang w:eastAsia="en-IN"/>
        </w:rPr>
        <w:t xml:space="preserve">, </w:t>
      </w:r>
      <w:r w:rsidR="00C92580" w:rsidRPr="00D921CC">
        <w:rPr>
          <w:rFonts w:ascii="Helvetica" w:hAnsi="Helvetica" w:cs="Helvetica"/>
          <w:color w:val="000000" w:themeColor="text1"/>
          <w:sz w:val="20"/>
          <w:szCs w:val="20"/>
          <w:lang w:eastAsia="en-IN"/>
        </w:rPr>
        <w:t>103</w:t>
      </w:r>
      <w:r w:rsidR="00C92580" w:rsidRPr="00D921CC">
        <w:rPr>
          <w:rFonts w:ascii="Helvetica" w:hAnsi="Helvetica" w:cs="Helvetica"/>
          <w:color w:val="000000" w:themeColor="text1"/>
          <w:sz w:val="20"/>
          <w:szCs w:val="20"/>
          <w:lang w:eastAsia="en-IN"/>
        </w:rPr>
        <w:noBreakHyphen/>
        <w:t xml:space="preserve">117. </w:t>
      </w:r>
    </w:p>
    <w:p w14:paraId="504FE28D" w14:textId="11D24E77" w:rsidR="000C74D0" w:rsidRPr="00D921CC" w:rsidRDefault="003C4FE0"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Neto</w:t>
      </w:r>
      <w:r w:rsidR="00566573" w:rsidRPr="00D921CC">
        <w:rPr>
          <w:rFonts w:ascii="Helvetica" w:hAnsi="Helvetica" w:cs="Helvetica"/>
          <w:color w:val="000000" w:themeColor="text1"/>
          <w:sz w:val="20"/>
          <w:szCs w:val="20"/>
          <w:lang w:val="en-US" w:eastAsia="en-IN"/>
        </w:rPr>
        <w:t xml:space="preserve">, L. M., </w:t>
      </w:r>
      <w:r w:rsidRPr="00D921CC">
        <w:rPr>
          <w:rFonts w:ascii="Helvetica" w:hAnsi="Helvetica" w:cs="Helvetica"/>
          <w:color w:val="000000" w:themeColor="text1"/>
          <w:sz w:val="20"/>
          <w:szCs w:val="20"/>
          <w:lang w:val="en-US" w:eastAsia="en-IN"/>
        </w:rPr>
        <w:t>Miranda</w:t>
      </w:r>
      <w:r w:rsidR="00E24D3D" w:rsidRPr="00D921CC">
        <w:rPr>
          <w:rFonts w:ascii="Helvetica" w:hAnsi="Helvetica" w:cs="Helvetica"/>
          <w:color w:val="000000" w:themeColor="text1"/>
          <w:sz w:val="20"/>
          <w:szCs w:val="20"/>
          <w:lang w:val="en-US" w:eastAsia="en-IN"/>
        </w:rPr>
        <w:t>, M. R.</w:t>
      </w:r>
      <w:r w:rsidR="001D4C5A" w:rsidRPr="00D921CC">
        <w:rPr>
          <w:rFonts w:ascii="Helvetica" w:hAnsi="Helvetica" w:cs="Helvetica"/>
          <w:color w:val="000000" w:themeColor="text1"/>
          <w:sz w:val="20"/>
          <w:szCs w:val="20"/>
          <w:lang w:val="en-US" w:eastAsia="en-IN"/>
        </w:rPr>
        <w:t>,</w:t>
      </w:r>
      <w:r w:rsidR="00E24D3D"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&amp; Cruz</w:t>
      </w:r>
      <w:r w:rsidR="00E24D3D" w:rsidRPr="00D921CC">
        <w:rPr>
          <w:rFonts w:ascii="Helvetica" w:hAnsi="Helvetica" w:cs="Helvetica"/>
          <w:color w:val="000000" w:themeColor="text1"/>
          <w:sz w:val="20"/>
          <w:szCs w:val="20"/>
          <w:lang w:val="en-US" w:eastAsia="en-IN"/>
        </w:rPr>
        <w:t>, D.</w:t>
      </w:r>
      <w:r w:rsidRPr="00D921CC">
        <w:rPr>
          <w:rFonts w:ascii="Helvetica" w:hAnsi="Helvetica" w:cs="Helvetica"/>
          <w:color w:val="000000" w:themeColor="text1"/>
          <w:sz w:val="20"/>
          <w:szCs w:val="20"/>
          <w:lang w:val="en-US" w:eastAsia="en-IN"/>
        </w:rPr>
        <w:t xml:space="preserve"> (2011). </w:t>
      </w:r>
      <w:r w:rsidRPr="00D921CC">
        <w:rPr>
          <w:rFonts w:ascii="Helvetica" w:hAnsi="Helvetica" w:cs="Helvetica"/>
          <w:i/>
          <w:iCs/>
          <w:color w:val="000000" w:themeColor="text1"/>
          <w:sz w:val="20"/>
          <w:szCs w:val="20"/>
          <w:lang w:val="en-US" w:eastAsia="en-IN"/>
        </w:rPr>
        <w:t xml:space="preserve">Zeuxine strateumatica </w:t>
      </w:r>
      <w:r w:rsidRPr="00D921CC">
        <w:rPr>
          <w:rFonts w:ascii="Helvetica" w:hAnsi="Helvetica" w:cs="Helvetica"/>
          <w:color w:val="000000" w:themeColor="text1"/>
          <w:sz w:val="20"/>
          <w:szCs w:val="20"/>
          <w:lang w:val="en-US" w:eastAsia="en-IN"/>
        </w:rPr>
        <w:t xml:space="preserve">(Orchidaceae) goes south: a first record for Brazil. </w:t>
      </w:r>
      <w:r w:rsidR="0000314E" w:rsidRPr="00D921CC">
        <w:rPr>
          <w:rFonts w:ascii="Helvetica" w:hAnsi="Helvetica" w:cs="Helvetica"/>
          <w:color w:val="000000" w:themeColor="text1"/>
          <w:sz w:val="20"/>
          <w:szCs w:val="20"/>
          <w:lang w:val="en-US" w:eastAsia="en-IN"/>
        </w:rPr>
        <w:t>K</w:t>
      </w:r>
      <w:r w:rsidR="008930AD" w:rsidRPr="00D921CC">
        <w:rPr>
          <w:rFonts w:ascii="Helvetica" w:hAnsi="Helvetica" w:cs="Helvetica"/>
          <w:color w:val="000000" w:themeColor="text1"/>
          <w:sz w:val="20"/>
          <w:szCs w:val="20"/>
          <w:lang w:val="en-US" w:eastAsia="en-IN"/>
        </w:rPr>
        <w:t>ew</w:t>
      </w:r>
      <w:r w:rsidR="0000314E" w:rsidRPr="00D921CC">
        <w:rPr>
          <w:rFonts w:ascii="Helvetica" w:hAnsi="Helvetica" w:cs="Helvetica"/>
          <w:color w:val="000000" w:themeColor="text1"/>
          <w:sz w:val="20"/>
          <w:szCs w:val="20"/>
          <w:lang w:val="en-US" w:eastAsia="en-IN"/>
        </w:rPr>
        <w:t xml:space="preserve"> B</w:t>
      </w:r>
      <w:r w:rsidR="008930AD" w:rsidRPr="00D921CC">
        <w:rPr>
          <w:rFonts w:ascii="Helvetica" w:hAnsi="Helvetica" w:cs="Helvetica"/>
          <w:color w:val="000000" w:themeColor="text1"/>
          <w:sz w:val="20"/>
          <w:szCs w:val="20"/>
          <w:lang w:val="en-US" w:eastAsia="en-IN"/>
        </w:rPr>
        <w:t xml:space="preserve">ulletin, </w:t>
      </w:r>
      <w:r w:rsidR="0000314E" w:rsidRPr="00D921CC">
        <w:rPr>
          <w:rFonts w:ascii="Helvetica" w:hAnsi="Helvetica" w:cs="Helvetica"/>
          <w:color w:val="000000" w:themeColor="text1"/>
          <w:sz w:val="20"/>
          <w:szCs w:val="20"/>
          <w:lang w:val="en-US" w:eastAsia="en-IN"/>
        </w:rPr>
        <w:t>66</w:t>
      </w:r>
      <w:r w:rsidR="008930AD" w:rsidRPr="00D921CC">
        <w:rPr>
          <w:rFonts w:ascii="Helvetica" w:hAnsi="Helvetica" w:cs="Helvetica"/>
          <w:color w:val="000000" w:themeColor="text1"/>
          <w:sz w:val="20"/>
          <w:szCs w:val="20"/>
          <w:lang w:val="en-US" w:eastAsia="en-IN"/>
        </w:rPr>
        <w:t xml:space="preserve">, </w:t>
      </w:r>
      <w:r w:rsidR="0000314E" w:rsidRPr="00D921CC">
        <w:rPr>
          <w:rFonts w:ascii="Helvetica" w:hAnsi="Helvetica" w:cs="Helvetica"/>
          <w:color w:val="000000" w:themeColor="text1"/>
          <w:sz w:val="20"/>
          <w:szCs w:val="20"/>
          <w:lang w:val="en-US" w:eastAsia="en-IN"/>
        </w:rPr>
        <w:t>155</w:t>
      </w:r>
      <w:r w:rsidR="008930AD" w:rsidRPr="00D921CC">
        <w:rPr>
          <w:rFonts w:ascii="Helvetica" w:hAnsi="Helvetica" w:cs="Helvetica"/>
          <w:color w:val="000000" w:themeColor="text1"/>
          <w:sz w:val="20"/>
          <w:szCs w:val="20"/>
          <w:lang w:val="en-US" w:eastAsia="en-IN"/>
        </w:rPr>
        <w:t>-</w:t>
      </w:r>
      <w:r w:rsidR="0000314E" w:rsidRPr="00D921CC">
        <w:rPr>
          <w:rFonts w:ascii="Helvetica" w:hAnsi="Helvetica" w:cs="Helvetica"/>
          <w:color w:val="000000" w:themeColor="text1"/>
          <w:sz w:val="20"/>
          <w:szCs w:val="20"/>
          <w:lang w:val="en-US" w:eastAsia="en-IN"/>
        </w:rPr>
        <w:t>158.</w:t>
      </w:r>
      <w:r w:rsidRPr="00D921CC">
        <w:rPr>
          <w:rFonts w:ascii="Helvetica" w:hAnsi="Helvetica" w:cs="Helvetica"/>
          <w:color w:val="000000" w:themeColor="text1"/>
          <w:sz w:val="20"/>
          <w:szCs w:val="20"/>
          <w:lang w:val="en-US" w:eastAsia="en-IN"/>
        </w:rPr>
        <w:t xml:space="preserve"> </w:t>
      </w:r>
    </w:p>
    <w:p w14:paraId="08AE252A" w14:textId="2884AFCF" w:rsidR="00B82E0D" w:rsidRPr="00D921CC" w:rsidRDefault="00B82E0D"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Paine, R.T. (2019). </w:t>
      </w:r>
      <w:r w:rsidR="009F152E" w:rsidRPr="00D921CC">
        <w:rPr>
          <w:rFonts w:ascii="Helvetica" w:hAnsi="Helvetica" w:cs="Helvetica"/>
          <w:color w:val="000000" w:themeColor="text1"/>
          <w:sz w:val="20"/>
          <w:szCs w:val="20"/>
          <w:lang w:val="en-US" w:eastAsia="en-IN"/>
        </w:rPr>
        <w:t>E</w:t>
      </w:r>
      <w:r w:rsidRPr="00D921CC">
        <w:rPr>
          <w:rFonts w:ascii="Helvetica" w:hAnsi="Helvetica" w:cs="Helvetica"/>
          <w:color w:val="000000" w:themeColor="text1"/>
          <w:sz w:val="20"/>
          <w:szCs w:val="20"/>
          <w:lang w:val="en-US" w:eastAsia="en-IN"/>
        </w:rPr>
        <w:t xml:space="preserve">cological disturbance. Encyclopedia Britannica. </w:t>
      </w:r>
      <w:hyperlink r:id="rId22" w:history="1">
        <w:r w:rsidR="00DF3579" w:rsidRPr="00D921CC">
          <w:rPr>
            <w:rStyle w:val="Hyperlink"/>
            <w:rFonts w:ascii="Helvetica" w:hAnsi="Helvetica" w:cs="Helvetica"/>
            <w:color w:val="000000" w:themeColor="text1"/>
            <w:sz w:val="20"/>
            <w:szCs w:val="20"/>
            <w:u w:val="none"/>
            <w:lang w:val="en-US" w:eastAsia="en-IN"/>
          </w:rPr>
          <w:t>https://www.britannica.com/science/ecological-disturbance</w:t>
        </w:r>
      </w:hyperlink>
    </w:p>
    <w:p w14:paraId="33FD5F28" w14:textId="5C17F392" w:rsidR="00E50B08" w:rsidRPr="00D921CC" w:rsidRDefault="00DF3579" w:rsidP="004068EA">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Beckwith, B. R., Johansson, E. M., &amp; Huff, V. J. (2022). Connecting people, plants and place: A native plant society's journey towards a community of practice. People and Nature, 4(6), 1414-1425. </w:t>
      </w:r>
    </w:p>
    <w:p w14:paraId="7F826B04" w14:textId="3982CFDF" w:rsidR="004373B3" w:rsidRPr="00D921CC" w:rsidRDefault="004373B3" w:rsidP="00E50B08">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Parmesan</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C</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Gaines</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S</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Gonzalez</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L</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Kaufman</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D</w:t>
      </w:r>
      <w:r w:rsidR="00E375B6"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M</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Kingsolver</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J</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w:t>
      </w:r>
      <w:r w:rsidR="00BF1E8B"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Peterson</w:t>
      </w:r>
      <w:r w:rsidR="00BF1E8B"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w:t>
      </w:r>
      <w:r w:rsidR="00B84D98" w:rsidRPr="00D921CC">
        <w:rPr>
          <w:rFonts w:ascii="Helvetica" w:hAnsi="Helvetica" w:cs="Helvetica"/>
          <w:color w:val="000000" w:themeColor="text1"/>
          <w:sz w:val="20"/>
          <w:szCs w:val="20"/>
          <w:lang w:val="en-US" w:eastAsia="en-IN"/>
        </w:rPr>
        <w:t>T</w:t>
      </w:r>
      <w:r w:rsidR="00BF1E8B"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w:t>
      </w:r>
      <w:r w:rsidR="001D4C5A" w:rsidRPr="00D921CC">
        <w:rPr>
          <w:rFonts w:ascii="Helvetica" w:hAnsi="Helvetica" w:cs="Helvetica"/>
          <w:color w:val="000000" w:themeColor="text1"/>
          <w:sz w:val="20"/>
          <w:szCs w:val="20"/>
          <w:lang w:val="en-US" w:eastAsia="en-IN"/>
        </w:rPr>
        <w:t xml:space="preserve"> &amp; </w:t>
      </w:r>
      <w:r w:rsidRPr="00D921CC">
        <w:rPr>
          <w:rFonts w:ascii="Helvetica" w:hAnsi="Helvetica" w:cs="Helvetica"/>
          <w:color w:val="000000" w:themeColor="text1"/>
          <w:sz w:val="20"/>
          <w:szCs w:val="20"/>
          <w:lang w:val="en-US" w:eastAsia="en-IN"/>
        </w:rPr>
        <w:t>Sagarin</w:t>
      </w:r>
      <w:r w:rsidR="009313A0"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R. </w:t>
      </w:r>
      <w:r w:rsidR="009313A0"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2005</w:t>
      </w:r>
      <w:r w:rsidR="009313A0"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Empirical perspectives on species' borders: from traditional biogeography to global change. Oikos</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108, 58-75.</w:t>
      </w:r>
    </w:p>
    <w:p w14:paraId="134DFF5B" w14:textId="28E3D73B" w:rsidR="00457D21" w:rsidRPr="00D921CC" w:rsidRDefault="00457D21" w:rsidP="008D18C2">
      <w:pPr>
        <w:numPr>
          <w:ilvl w:val="0"/>
          <w:numId w:val="32"/>
        </w:numPr>
        <w:spacing w:before="100" w:beforeAutospacing="1" w:after="100" w:afterAutospacing="1"/>
        <w:jc w:val="both"/>
        <w:rPr>
          <w:rStyle w:val="articleid"/>
          <w:rFonts w:cs="Helvetica"/>
          <w:color w:val="000000" w:themeColor="text1"/>
          <w:shd w:val="clear" w:color="auto" w:fill="FFFFFF"/>
        </w:rPr>
      </w:pPr>
      <w:hyperlink r:id="rId23" w:history="1">
        <w:r w:rsidRPr="00D921CC">
          <w:rPr>
            <w:rStyle w:val="Hyperlink"/>
            <w:rFonts w:cs="Helvetica"/>
            <w:color w:val="000000" w:themeColor="text1"/>
            <w:u w:val="none"/>
          </w:rPr>
          <w:t>Jon</w:t>
        </w:r>
      </w:hyperlink>
      <w:r w:rsidR="009313A0" w:rsidRPr="00D921CC">
        <w:rPr>
          <w:rFonts w:cs="Helvetica"/>
          <w:color w:val="000000" w:themeColor="text1"/>
          <w:shd w:val="clear" w:color="auto" w:fill="FFFFFF"/>
        </w:rPr>
        <w:t>, B.</w:t>
      </w:r>
      <w:r w:rsidR="00A63906" w:rsidRPr="00D921CC">
        <w:rPr>
          <w:rFonts w:cs="Helvetica"/>
          <w:color w:val="000000" w:themeColor="text1"/>
          <w:shd w:val="clear" w:color="auto" w:fill="FFFFFF"/>
        </w:rPr>
        <w:t>,</w:t>
      </w:r>
      <w:r w:rsidR="009313A0" w:rsidRPr="00D921CC">
        <w:rPr>
          <w:rFonts w:cs="Helvetica"/>
          <w:color w:val="000000" w:themeColor="text1"/>
          <w:shd w:val="clear" w:color="auto" w:fill="FFFFFF"/>
        </w:rPr>
        <w:t xml:space="preserve"> &amp;</w:t>
      </w:r>
      <w:r w:rsidR="009313A0" w:rsidRPr="00D921CC">
        <w:rPr>
          <w:rFonts w:cs="Helvetica"/>
          <w:color w:val="000000" w:themeColor="text1"/>
        </w:rPr>
        <w:t xml:space="preserve"> </w:t>
      </w:r>
      <w:r w:rsidR="00761B90" w:rsidRPr="00D921CC">
        <w:rPr>
          <w:rFonts w:cs="Helvetica"/>
          <w:color w:val="000000" w:themeColor="text1"/>
        </w:rPr>
        <w:t xml:space="preserve">Ary, </w:t>
      </w:r>
      <w:r w:rsidR="009313A0" w:rsidRPr="00D921CC">
        <w:rPr>
          <w:rFonts w:cs="Helvetica"/>
          <w:color w:val="000000" w:themeColor="text1"/>
        </w:rPr>
        <w:t>H.</w:t>
      </w:r>
      <w:r w:rsidR="009313A0" w:rsidRPr="00D921CC">
        <w:rPr>
          <w:rFonts w:cs="Helvetica"/>
          <w:color w:val="000000" w:themeColor="text1"/>
          <w:shd w:val="clear" w:color="auto" w:fill="FFFFFF"/>
        </w:rPr>
        <w:t xml:space="preserve"> (</w:t>
      </w:r>
      <w:r w:rsidRPr="00D921CC">
        <w:rPr>
          <w:rStyle w:val="earliestdate"/>
          <w:rFonts w:cs="Helvetica"/>
          <w:color w:val="000000" w:themeColor="text1"/>
          <w:shd w:val="clear" w:color="auto" w:fill="FFFFFF"/>
        </w:rPr>
        <w:t>2022</w:t>
      </w:r>
      <w:r w:rsidR="009313A0" w:rsidRPr="00D921CC">
        <w:rPr>
          <w:rStyle w:val="earliestdate"/>
          <w:rFonts w:cs="Helvetica"/>
          <w:color w:val="000000" w:themeColor="text1"/>
          <w:shd w:val="clear" w:color="auto" w:fill="FFFFFF"/>
        </w:rPr>
        <w:t xml:space="preserve">). </w:t>
      </w:r>
      <w:r w:rsidRPr="00D921CC">
        <w:rPr>
          <w:rStyle w:val="article-title"/>
          <w:rFonts w:cs="Helvetica"/>
          <w:color w:val="000000" w:themeColor="text1"/>
          <w:shd w:val="clear" w:color="auto" w:fill="FFFFFF"/>
        </w:rPr>
        <w:t>Understanding the biology of species' ranges: when and how does evolution change the rules of ecological engagement?</w:t>
      </w:r>
      <w:r w:rsidR="002011EA" w:rsidRPr="00D921CC">
        <w:rPr>
          <w:rStyle w:val="article-title"/>
          <w:rFonts w:cs="Helvetica"/>
          <w:color w:val="000000" w:themeColor="text1"/>
          <w:shd w:val="clear" w:color="auto" w:fill="FFFFFF"/>
        </w:rPr>
        <w:t xml:space="preserve"> </w:t>
      </w:r>
      <w:r w:rsidRPr="00D921CC">
        <w:rPr>
          <w:rStyle w:val="abbrevtitle"/>
          <w:rFonts w:cs="Helvetica"/>
          <w:color w:val="000000" w:themeColor="text1"/>
          <w:shd w:val="clear" w:color="auto" w:fill="FFFFFF"/>
        </w:rPr>
        <w:t>Phil</w:t>
      </w:r>
      <w:r w:rsidR="008D18C2" w:rsidRPr="00D921CC">
        <w:rPr>
          <w:rStyle w:val="abbrevtitle"/>
          <w:rFonts w:cs="Helvetica"/>
          <w:color w:val="000000" w:themeColor="text1"/>
          <w:shd w:val="clear" w:color="auto" w:fill="FFFFFF"/>
        </w:rPr>
        <w:t xml:space="preserve">osophical Transactions of the Royal Society, </w:t>
      </w:r>
      <w:r w:rsidRPr="00D921CC">
        <w:rPr>
          <w:rStyle w:val="abbrevtitle"/>
          <w:rFonts w:cs="Helvetica"/>
          <w:color w:val="000000" w:themeColor="text1"/>
          <w:shd w:val="clear" w:color="auto" w:fill="FFFFFF"/>
        </w:rPr>
        <w:t>B</w:t>
      </w:r>
      <w:r w:rsidRPr="00D921CC">
        <w:rPr>
          <w:rStyle w:val="volume"/>
          <w:rFonts w:cs="Helvetica"/>
          <w:color w:val="000000" w:themeColor="text1"/>
          <w:shd w:val="clear" w:color="auto" w:fill="FFFFFF"/>
        </w:rPr>
        <w:t>377</w:t>
      </w:r>
      <w:r w:rsidRPr="00D921CC">
        <w:rPr>
          <w:rStyle w:val="articleid"/>
          <w:rFonts w:cs="Helvetica"/>
          <w:color w:val="000000" w:themeColor="text1"/>
          <w:shd w:val="clear" w:color="auto" w:fill="FFFFFF"/>
        </w:rPr>
        <w:t>20210027</w:t>
      </w:r>
      <w:r w:rsidR="008D18C2" w:rsidRPr="00D921CC">
        <w:rPr>
          <w:rStyle w:val="articleid"/>
          <w:rFonts w:cs="Helvetica"/>
          <w:color w:val="000000" w:themeColor="text1"/>
          <w:shd w:val="clear" w:color="auto" w:fill="FFFFFF"/>
        </w:rPr>
        <w:t>.</w:t>
      </w:r>
    </w:p>
    <w:p w14:paraId="3AC88634" w14:textId="750B77BD" w:rsidR="002011EA" w:rsidRPr="00D921CC" w:rsidRDefault="002011EA" w:rsidP="001A6945">
      <w:pPr>
        <w:numPr>
          <w:ilvl w:val="0"/>
          <w:numId w:val="32"/>
        </w:numPr>
        <w:spacing w:before="100" w:beforeAutospacing="1" w:after="100" w:afterAutospacing="1"/>
        <w:jc w:val="both"/>
        <w:rPr>
          <w:rFonts w:cs="Helvetica"/>
          <w:color w:val="000000" w:themeColor="text1"/>
          <w:shd w:val="clear" w:color="auto" w:fill="FFFFFF"/>
        </w:rPr>
      </w:pPr>
      <w:r w:rsidRPr="003C1872">
        <w:rPr>
          <w:rFonts w:cs="Helvetica"/>
          <w:color w:val="000000" w:themeColor="text1"/>
          <w:lang w:val="da-DK"/>
          <w:rPrChange w:id="29" w:author="kezang wangchuk" w:date="2025-10-14T09:25:00Z" w16du:dateUtc="2025-10-14T03:25:00Z">
            <w:rPr>
              <w:rFonts w:cs="Helvetica"/>
              <w:color w:val="000000" w:themeColor="text1"/>
            </w:rPr>
          </w:rPrChange>
        </w:rPr>
        <w:t>Santis, S.</w:t>
      </w:r>
      <w:r w:rsidR="004307C4" w:rsidRPr="003C1872">
        <w:rPr>
          <w:rFonts w:cs="Helvetica"/>
          <w:color w:val="000000" w:themeColor="text1"/>
          <w:lang w:val="da-DK"/>
          <w:rPrChange w:id="30" w:author="kezang wangchuk" w:date="2025-10-14T09:25:00Z" w16du:dateUtc="2025-10-14T03:25:00Z">
            <w:rPr>
              <w:rFonts w:cs="Helvetica"/>
              <w:color w:val="000000" w:themeColor="text1"/>
            </w:rPr>
          </w:rPrChange>
        </w:rPr>
        <w:t xml:space="preserve"> D</w:t>
      </w:r>
      <w:r w:rsidR="001A6945" w:rsidRPr="003C1872">
        <w:rPr>
          <w:rFonts w:cs="Helvetica"/>
          <w:color w:val="000000" w:themeColor="text1"/>
          <w:lang w:val="da-DK"/>
          <w:rPrChange w:id="31" w:author="kezang wangchuk" w:date="2025-10-14T09:25:00Z" w16du:dateUtc="2025-10-14T03:25:00Z">
            <w:rPr>
              <w:rFonts w:cs="Helvetica"/>
              <w:color w:val="000000" w:themeColor="text1"/>
            </w:rPr>
          </w:rPrChange>
        </w:rPr>
        <w:t>.</w:t>
      </w:r>
      <w:r w:rsidRPr="003C1872">
        <w:rPr>
          <w:rFonts w:cs="Helvetica"/>
          <w:color w:val="000000" w:themeColor="text1"/>
          <w:lang w:val="da-DK"/>
          <w:rPrChange w:id="32" w:author="kezang wangchuk" w:date="2025-10-14T09:25:00Z" w16du:dateUtc="2025-10-14T03:25:00Z">
            <w:rPr>
              <w:rFonts w:cs="Helvetica"/>
              <w:color w:val="000000" w:themeColor="text1"/>
            </w:rPr>
          </w:rPrChange>
        </w:rPr>
        <w:t xml:space="preserve">, Spada, F., &amp; Magri, D. (2023). </w:t>
      </w:r>
      <w:r w:rsidRPr="00D921CC">
        <w:rPr>
          <w:rFonts w:cs="Helvetica"/>
          <w:color w:val="000000" w:themeColor="text1"/>
        </w:rPr>
        <w:t>Geographic Range vs. Occurrence Records in Plant Distribution Mapping: The Case of </w:t>
      </w:r>
      <w:r w:rsidRPr="00D921CC">
        <w:rPr>
          <w:rFonts w:cs="Helvetica"/>
          <w:i/>
          <w:iCs/>
          <w:color w:val="000000" w:themeColor="text1"/>
        </w:rPr>
        <w:t>Arbutus</w:t>
      </w:r>
      <w:r w:rsidRPr="00D921CC">
        <w:rPr>
          <w:rFonts w:cs="Helvetica"/>
          <w:color w:val="000000" w:themeColor="text1"/>
        </w:rPr>
        <w:t xml:space="preserve"> in the Old World. Forests, 14(5), 1010. </w:t>
      </w:r>
    </w:p>
    <w:p w14:paraId="08ADB4CD" w14:textId="199E926E" w:rsidR="002011EA" w:rsidRPr="00D921CC" w:rsidRDefault="002011EA" w:rsidP="002011EA">
      <w:pPr>
        <w:pStyle w:val="ListParagraph"/>
        <w:numPr>
          <w:ilvl w:val="0"/>
          <w:numId w:val="32"/>
        </w:numPr>
        <w:jc w:val="both"/>
        <w:rPr>
          <w:rFonts w:ascii="Helvetica" w:hAnsi="Helvetica" w:cs="Helvetica"/>
          <w:color w:val="000000" w:themeColor="text1"/>
          <w:sz w:val="20"/>
          <w:szCs w:val="20"/>
        </w:rPr>
      </w:pPr>
      <w:r w:rsidRPr="00D921CC">
        <w:rPr>
          <w:rFonts w:ascii="Helvetica" w:hAnsi="Helvetica" w:cs="Helvetica"/>
          <w:color w:val="000000" w:themeColor="text1"/>
          <w:sz w:val="20"/>
          <w:szCs w:val="20"/>
        </w:rPr>
        <w:t>Araújo, M.</w:t>
      </w:r>
      <w:r w:rsidR="007C65C7"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B</w:t>
      </w:r>
      <w:r w:rsidR="007C65C7"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Thuiller</w:t>
      </w:r>
      <w:proofErr w:type="spellEnd"/>
      <w:r w:rsidRPr="00D921CC">
        <w:rPr>
          <w:rFonts w:ascii="Helvetica" w:hAnsi="Helvetica" w:cs="Helvetica"/>
          <w:color w:val="000000" w:themeColor="text1"/>
          <w:sz w:val="20"/>
          <w:szCs w:val="20"/>
        </w:rPr>
        <w:t>, W</w:t>
      </w:r>
      <w:r w:rsidR="007C65C7"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Williams, P.</w:t>
      </w:r>
      <w:r w:rsidR="00254F31"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H</w:t>
      </w:r>
      <w:r w:rsidR="00254F31" w:rsidRPr="00D921CC">
        <w:rPr>
          <w:rFonts w:ascii="Helvetica" w:hAnsi="Helvetica" w:cs="Helvetica"/>
          <w:color w:val="000000" w:themeColor="text1"/>
          <w:sz w:val="20"/>
          <w:szCs w:val="20"/>
        </w:rPr>
        <w:t>.</w:t>
      </w:r>
      <w:r w:rsidR="00A63906" w:rsidRPr="00D921CC">
        <w:rPr>
          <w:rFonts w:ascii="Helvetica" w:hAnsi="Helvetica" w:cs="Helvetica"/>
          <w:color w:val="000000" w:themeColor="text1"/>
          <w:sz w:val="20"/>
          <w:szCs w:val="20"/>
        </w:rPr>
        <w:t>,</w:t>
      </w:r>
      <w:r w:rsidR="00A22E23" w:rsidRPr="00D921CC">
        <w:rPr>
          <w:rFonts w:ascii="Helvetica" w:hAnsi="Helvetica" w:cs="Helvetica"/>
          <w:color w:val="000000" w:themeColor="text1"/>
          <w:sz w:val="20"/>
          <w:szCs w:val="20"/>
        </w:rPr>
        <w:t xml:space="preserve"> &amp; </w:t>
      </w:r>
      <w:proofErr w:type="spellStart"/>
      <w:r w:rsidRPr="00D921CC">
        <w:rPr>
          <w:rFonts w:ascii="Helvetica" w:hAnsi="Helvetica" w:cs="Helvetica"/>
          <w:color w:val="000000" w:themeColor="text1"/>
          <w:sz w:val="20"/>
          <w:szCs w:val="20"/>
        </w:rPr>
        <w:t>Reginster</w:t>
      </w:r>
      <w:proofErr w:type="spellEnd"/>
      <w:r w:rsidRPr="00D921CC">
        <w:rPr>
          <w:rFonts w:ascii="Helvetica" w:hAnsi="Helvetica" w:cs="Helvetica"/>
          <w:color w:val="000000" w:themeColor="text1"/>
          <w:sz w:val="20"/>
          <w:szCs w:val="20"/>
        </w:rPr>
        <w:t>, I</w:t>
      </w:r>
      <w:r w:rsidR="00F92B62" w:rsidRPr="00D921CC">
        <w:rPr>
          <w:rFonts w:ascii="Helvetica" w:hAnsi="Helvetica" w:cs="Helvetica"/>
          <w:color w:val="000000" w:themeColor="text1"/>
          <w:sz w:val="20"/>
          <w:szCs w:val="20"/>
        </w:rPr>
        <w:t>. (2005)</w:t>
      </w:r>
      <w:r w:rsidR="00A22E23" w:rsidRPr="00D921CC">
        <w:rPr>
          <w:rFonts w:ascii="Helvetica" w:hAnsi="Helvetica" w:cs="Helvetica"/>
          <w:color w:val="000000" w:themeColor="text1"/>
          <w:sz w:val="20"/>
          <w:szCs w:val="20"/>
        </w:rPr>
        <w:t>.</w:t>
      </w:r>
      <w:r w:rsidR="00F92B62"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Downscaling European Species Atlas Distributions to a Finer Resolution: Implications for Conservation Planning. </w:t>
      </w:r>
      <w:r w:rsidR="00ED5F43" w:rsidRPr="00D921CC">
        <w:rPr>
          <w:rFonts w:ascii="Helvetica" w:hAnsi="Helvetica" w:cs="Helvetica"/>
          <w:color w:val="000000" w:themeColor="text1"/>
          <w:sz w:val="20"/>
          <w:szCs w:val="20"/>
        </w:rPr>
        <w:t>Global Ecology and Biodiversity</w:t>
      </w:r>
      <w:r w:rsidR="004615E9" w:rsidRPr="00D921CC">
        <w:rPr>
          <w:rFonts w:ascii="Helvetica" w:hAnsi="Helvetica" w:cs="Helvetica"/>
          <w:color w:val="000000" w:themeColor="text1"/>
          <w:sz w:val="20"/>
          <w:szCs w:val="20"/>
        </w:rPr>
        <w:t xml:space="preserve">, 14, </w:t>
      </w:r>
      <w:r w:rsidRPr="00D921CC">
        <w:rPr>
          <w:rFonts w:ascii="Helvetica" w:hAnsi="Helvetica" w:cs="Helvetica"/>
          <w:color w:val="000000" w:themeColor="text1"/>
          <w:sz w:val="20"/>
          <w:szCs w:val="20"/>
        </w:rPr>
        <w:t>17</w:t>
      </w:r>
      <w:r w:rsidR="004615E9"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30.</w:t>
      </w:r>
    </w:p>
    <w:p w14:paraId="46FCC4FE" w14:textId="15231748" w:rsidR="002011EA" w:rsidRPr="00D921CC" w:rsidRDefault="002011EA" w:rsidP="002011EA">
      <w:pPr>
        <w:pStyle w:val="ListParagraph"/>
        <w:numPr>
          <w:ilvl w:val="0"/>
          <w:numId w:val="32"/>
        </w:numPr>
        <w:jc w:val="both"/>
        <w:rPr>
          <w:rFonts w:ascii="Helvetica" w:hAnsi="Helvetica" w:cs="Helvetica"/>
          <w:color w:val="000000" w:themeColor="text1"/>
          <w:sz w:val="20"/>
          <w:szCs w:val="20"/>
        </w:rPr>
      </w:pPr>
      <w:proofErr w:type="spellStart"/>
      <w:r w:rsidRPr="00D921CC">
        <w:rPr>
          <w:rFonts w:ascii="Helvetica" w:hAnsi="Helvetica" w:cs="Helvetica"/>
          <w:color w:val="000000" w:themeColor="text1"/>
          <w:sz w:val="20"/>
          <w:szCs w:val="20"/>
        </w:rPr>
        <w:t>Guisan</w:t>
      </w:r>
      <w:proofErr w:type="spellEnd"/>
      <w:r w:rsidRPr="00D921CC">
        <w:rPr>
          <w:rFonts w:ascii="Helvetica" w:hAnsi="Helvetica" w:cs="Helvetica"/>
          <w:color w:val="000000" w:themeColor="text1"/>
          <w:sz w:val="20"/>
          <w:szCs w:val="20"/>
        </w:rPr>
        <w:t>, A.</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Tingley, R.</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Baumgartner, J.</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B.</w:t>
      </w:r>
      <w:r w:rsidR="00A22E23"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Naujokaitis</w:t>
      </w:r>
      <w:proofErr w:type="spellEnd"/>
      <w:r w:rsidRPr="00D921CC">
        <w:rPr>
          <w:rFonts w:ascii="Helvetica" w:hAnsi="Helvetica" w:cs="Helvetica"/>
          <w:color w:val="000000" w:themeColor="text1"/>
          <w:sz w:val="20"/>
          <w:szCs w:val="20"/>
        </w:rPr>
        <w:t>-Lewis, I.</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Sutcliffe, P.</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R.</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Tulloch, A.</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I.</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T.</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Regan, T.</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J.</w:t>
      </w:r>
      <w:r w:rsidR="00A22E23"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Brotons</w:t>
      </w:r>
      <w:proofErr w:type="spellEnd"/>
      <w:r w:rsidRPr="00D921CC">
        <w:rPr>
          <w:rFonts w:ascii="Helvetica" w:hAnsi="Helvetica" w:cs="Helvetica"/>
          <w:color w:val="000000" w:themeColor="text1"/>
          <w:sz w:val="20"/>
          <w:szCs w:val="20"/>
        </w:rPr>
        <w:t>, L</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McDonald-Madden, E</w:t>
      </w:r>
      <w:r w:rsidR="00A22E23"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Mantyka</w:t>
      </w:r>
      <w:proofErr w:type="spellEnd"/>
      <w:r w:rsidRPr="00D921CC">
        <w:rPr>
          <w:rFonts w:ascii="Helvetica" w:hAnsi="Helvetica" w:cs="Helvetica"/>
          <w:color w:val="000000" w:themeColor="text1"/>
          <w:sz w:val="20"/>
          <w:szCs w:val="20"/>
        </w:rPr>
        <w:t>-Pringle, C.</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et al. </w:t>
      </w:r>
      <w:r w:rsidR="00946C4C" w:rsidRPr="00D921CC">
        <w:rPr>
          <w:rFonts w:ascii="Helvetica" w:hAnsi="Helvetica" w:cs="Helvetica"/>
          <w:color w:val="000000" w:themeColor="text1"/>
          <w:sz w:val="20"/>
          <w:szCs w:val="20"/>
        </w:rPr>
        <w:t xml:space="preserve">(2013). </w:t>
      </w:r>
      <w:r w:rsidRPr="00D921CC">
        <w:rPr>
          <w:rFonts w:ascii="Helvetica" w:hAnsi="Helvetica" w:cs="Helvetica"/>
          <w:color w:val="000000" w:themeColor="text1"/>
          <w:sz w:val="20"/>
          <w:szCs w:val="20"/>
        </w:rPr>
        <w:t>Predicting Species Distributions for Conservation Decisions. </w:t>
      </w:r>
      <w:r w:rsidR="007F73AD" w:rsidRPr="00D921CC">
        <w:rPr>
          <w:rFonts w:ascii="Helvetica" w:hAnsi="Helvetica" w:cs="Helvetica"/>
          <w:color w:val="000000" w:themeColor="text1"/>
          <w:sz w:val="20"/>
          <w:szCs w:val="20"/>
        </w:rPr>
        <w:t>Ecology Letters,</w:t>
      </w:r>
      <w:r w:rsidR="00946C4C" w:rsidRPr="00D921CC">
        <w:rPr>
          <w:rFonts w:ascii="Helvetica" w:hAnsi="Helvetica" w:cs="Helvetica"/>
          <w:color w:val="000000" w:themeColor="text1"/>
          <w:sz w:val="20"/>
          <w:szCs w:val="20"/>
        </w:rPr>
        <w:t xml:space="preserve"> 1</w:t>
      </w:r>
      <w:r w:rsidRPr="00D921CC">
        <w:rPr>
          <w:rFonts w:ascii="Helvetica" w:hAnsi="Helvetica" w:cs="Helvetica"/>
          <w:color w:val="000000" w:themeColor="text1"/>
          <w:sz w:val="20"/>
          <w:szCs w:val="20"/>
        </w:rPr>
        <w:t>6, 1424</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1435.</w:t>
      </w:r>
    </w:p>
    <w:p w14:paraId="66DC289F" w14:textId="27911DAD" w:rsidR="00667460" w:rsidRPr="00D921CC" w:rsidRDefault="002011EA" w:rsidP="00667460">
      <w:pPr>
        <w:pStyle w:val="ListParagraph"/>
        <w:numPr>
          <w:ilvl w:val="0"/>
          <w:numId w:val="32"/>
        </w:numPr>
        <w:jc w:val="both"/>
        <w:rPr>
          <w:rFonts w:ascii="Helvetica" w:hAnsi="Helvetica" w:cs="Helvetica"/>
          <w:color w:val="000000" w:themeColor="text1"/>
          <w:sz w:val="20"/>
          <w:szCs w:val="20"/>
        </w:rPr>
      </w:pPr>
      <w:r w:rsidRPr="003C1872">
        <w:rPr>
          <w:rFonts w:ascii="Helvetica" w:hAnsi="Helvetica" w:cs="Helvetica"/>
          <w:color w:val="000000" w:themeColor="text1"/>
          <w:sz w:val="20"/>
          <w:szCs w:val="20"/>
          <w:lang w:val="en-US"/>
          <w:rPrChange w:id="33" w:author="kezang wangchuk" w:date="2025-10-14T09:25:00Z" w16du:dateUtc="2025-10-14T03:25:00Z">
            <w:rPr>
              <w:rFonts w:ascii="Helvetica" w:hAnsi="Helvetica" w:cs="Helvetica"/>
              <w:color w:val="000000" w:themeColor="text1"/>
              <w:sz w:val="20"/>
              <w:szCs w:val="20"/>
              <w:lang w:val="de-DE"/>
            </w:rPr>
          </w:rPrChange>
        </w:rPr>
        <w:lastRenderedPageBreak/>
        <w:t>Feng, L.</w:t>
      </w:r>
      <w:r w:rsidR="00762804" w:rsidRPr="003C1872">
        <w:rPr>
          <w:rFonts w:ascii="Helvetica" w:hAnsi="Helvetica" w:cs="Helvetica"/>
          <w:color w:val="000000" w:themeColor="text1"/>
          <w:sz w:val="20"/>
          <w:szCs w:val="20"/>
          <w:lang w:val="en-US"/>
          <w:rPrChange w:id="34" w:author="kezang wangchuk" w:date="2025-10-14T09:25:00Z" w16du:dateUtc="2025-10-14T03:25:00Z">
            <w:rPr>
              <w:rFonts w:ascii="Helvetica" w:hAnsi="Helvetica" w:cs="Helvetica"/>
              <w:color w:val="000000" w:themeColor="text1"/>
              <w:sz w:val="20"/>
              <w:szCs w:val="20"/>
              <w:lang w:val="de-DE"/>
            </w:rPr>
          </w:rPrChange>
        </w:rPr>
        <w:t xml:space="preserve">, </w:t>
      </w:r>
      <w:r w:rsidRPr="003C1872">
        <w:rPr>
          <w:rFonts w:ascii="Helvetica" w:hAnsi="Helvetica" w:cs="Helvetica"/>
          <w:color w:val="000000" w:themeColor="text1"/>
          <w:sz w:val="20"/>
          <w:szCs w:val="20"/>
          <w:lang w:val="en-US"/>
          <w:rPrChange w:id="35" w:author="kezang wangchuk" w:date="2025-10-14T09:25:00Z" w16du:dateUtc="2025-10-14T03:25:00Z">
            <w:rPr>
              <w:rFonts w:ascii="Helvetica" w:hAnsi="Helvetica" w:cs="Helvetica"/>
              <w:color w:val="000000" w:themeColor="text1"/>
              <w:sz w:val="20"/>
              <w:szCs w:val="20"/>
              <w:lang w:val="de-DE"/>
            </w:rPr>
          </w:rPrChange>
        </w:rPr>
        <w:t>Sun, J.</w:t>
      </w:r>
      <w:r w:rsidR="00762804" w:rsidRPr="003C1872">
        <w:rPr>
          <w:rFonts w:ascii="Helvetica" w:hAnsi="Helvetica" w:cs="Helvetica"/>
          <w:color w:val="000000" w:themeColor="text1"/>
          <w:sz w:val="20"/>
          <w:szCs w:val="20"/>
          <w:lang w:val="en-US"/>
          <w:rPrChange w:id="36" w:author="kezang wangchuk" w:date="2025-10-14T09:25:00Z" w16du:dateUtc="2025-10-14T03:25:00Z">
            <w:rPr>
              <w:rFonts w:ascii="Helvetica" w:hAnsi="Helvetica" w:cs="Helvetica"/>
              <w:color w:val="000000" w:themeColor="text1"/>
              <w:sz w:val="20"/>
              <w:szCs w:val="20"/>
              <w:lang w:val="de-DE"/>
            </w:rPr>
          </w:rPrChange>
        </w:rPr>
        <w:t xml:space="preserve">, </w:t>
      </w:r>
      <w:r w:rsidRPr="003C1872">
        <w:rPr>
          <w:rFonts w:ascii="Helvetica" w:hAnsi="Helvetica" w:cs="Helvetica"/>
          <w:color w:val="000000" w:themeColor="text1"/>
          <w:sz w:val="20"/>
          <w:szCs w:val="20"/>
          <w:lang w:val="en-US"/>
          <w:rPrChange w:id="37" w:author="kezang wangchuk" w:date="2025-10-14T09:25:00Z" w16du:dateUtc="2025-10-14T03:25:00Z">
            <w:rPr>
              <w:rFonts w:ascii="Helvetica" w:hAnsi="Helvetica" w:cs="Helvetica"/>
              <w:color w:val="000000" w:themeColor="text1"/>
              <w:sz w:val="20"/>
              <w:szCs w:val="20"/>
              <w:lang w:val="de-DE"/>
            </w:rPr>
          </w:rPrChange>
        </w:rPr>
        <w:t>El-</w:t>
      </w:r>
      <w:proofErr w:type="spellStart"/>
      <w:r w:rsidRPr="003C1872">
        <w:rPr>
          <w:rFonts w:ascii="Helvetica" w:hAnsi="Helvetica" w:cs="Helvetica"/>
          <w:color w:val="000000" w:themeColor="text1"/>
          <w:sz w:val="20"/>
          <w:szCs w:val="20"/>
          <w:lang w:val="en-US"/>
          <w:rPrChange w:id="38" w:author="kezang wangchuk" w:date="2025-10-14T09:25:00Z" w16du:dateUtc="2025-10-14T03:25:00Z">
            <w:rPr>
              <w:rFonts w:ascii="Helvetica" w:hAnsi="Helvetica" w:cs="Helvetica"/>
              <w:color w:val="000000" w:themeColor="text1"/>
              <w:sz w:val="20"/>
              <w:szCs w:val="20"/>
              <w:lang w:val="de-DE"/>
            </w:rPr>
          </w:rPrChange>
        </w:rPr>
        <w:t>Kassaby</w:t>
      </w:r>
      <w:proofErr w:type="spellEnd"/>
      <w:r w:rsidRPr="003C1872">
        <w:rPr>
          <w:rFonts w:ascii="Helvetica" w:hAnsi="Helvetica" w:cs="Helvetica"/>
          <w:color w:val="000000" w:themeColor="text1"/>
          <w:sz w:val="20"/>
          <w:szCs w:val="20"/>
          <w:lang w:val="en-US"/>
          <w:rPrChange w:id="39" w:author="kezang wangchuk" w:date="2025-10-14T09:25:00Z" w16du:dateUtc="2025-10-14T03:25:00Z">
            <w:rPr>
              <w:rFonts w:ascii="Helvetica" w:hAnsi="Helvetica" w:cs="Helvetica"/>
              <w:color w:val="000000" w:themeColor="text1"/>
              <w:sz w:val="20"/>
              <w:szCs w:val="20"/>
              <w:lang w:val="de-DE"/>
            </w:rPr>
          </w:rPrChange>
        </w:rPr>
        <w:t>, Y.</w:t>
      </w:r>
      <w:r w:rsidR="00762804" w:rsidRPr="003C1872">
        <w:rPr>
          <w:rFonts w:ascii="Helvetica" w:hAnsi="Helvetica" w:cs="Helvetica"/>
          <w:color w:val="000000" w:themeColor="text1"/>
          <w:sz w:val="20"/>
          <w:szCs w:val="20"/>
          <w:lang w:val="en-US"/>
          <w:rPrChange w:id="40" w:author="kezang wangchuk" w:date="2025-10-14T09:25:00Z" w16du:dateUtc="2025-10-14T03:25:00Z">
            <w:rPr>
              <w:rFonts w:ascii="Helvetica" w:hAnsi="Helvetica" w:cs="Helvetica"/>
              <w:color w:val="000000" w:themeColor="text1"/>
              <w:sz w:val="20"/>
              <w:szCs w:val="20"/>
              <w:lang w:val="de-DE"/>
            </w:rPr>
          </w:rPrChange>
        </w:rPr>
        <w:t xml:space="preserve"> </w:t>
      </w:r>
      <w:r w:rsidRPr="003C1872">
        <w:rPr>
          <w:rFonts w:ascii="Helvetica" w:hAnsi="Helvetica" w:cs="Helvetica"/>
          <w:color w:val="000000" w:themeColor="text1"/>
          <w:sz w:val="20"/>
          <w:szCs w:val="20"/>
          <w:lang w:val="en-US"/>
          <w:rPrChange w:id="41" w:author="kezang wangchuk" w:date="2025-10-14T09:25:00Z" w16du:dateUtc="2025-10-14T03:25:00Z">
            <w:rPr>
              <w:rFonts w:ascii="Helvetica" w:hAnsi="Helvetica" w:cs="Helvetica"/>
              <w:color w:val="000000" w:themeColor="text1"/>
              <w:sz w:val="20"/>
              <w:szCs w:val="20"/>
              <w:lang w:val="de-DE"/>
            </w:rPr>
          </w:rPrChange>
        </w:rPr>
        <w:t>A</w:t>
      </w:r>
      <w:r w:rsidR="00762804" w:rsidRPr="003C1872">
        <w:rPr>
          <w:rFonts w:ascii="Helvetica" w:hAnsi="Helvetica" w:cs="Helvetica"/>
          <w:color w:val="000000" w:themeColor="text1"/>
          <w:sz w:val="20"/>
          <w:szCs w:val="20"/>
          <w:lang w:val="en-US"/>
          <w:rPrChange w:id="42" w:author="kezang wangchuk" w:date="2025-10-14T09:25:00Z" w16du:dateUtc="2025-10-14T03:25:00Z">
            <w:rPr>
              <w:rFonts w:ascii="Helvetica" w:hAnsi="Helvetica" w:cs="Helvetica"/>
              <w:color w:val="000000" w:themeColor="text1"/>
              <w:sz w:val="20"/>
              <w:szCs w:val="20"/>
              <w:lang w:val="de-DE"/>
            </w:rPr>
          </w:rPrChange>
        </w:rPr>
        <w:t xml:space="preserve">., </w:t>
      </w:r>
      <w:r w:rsidRPr="003C1872">
        <w:rPr>
          <w:rFonts w:ascii="Helvetica" w:hAnsi="Helvetica" w:cs="Helvetica"/>
          <w:color w:val="000000" w:themeColor="text1"/>
          <w:sz w:val="20"/>
          <w:szCs w:val="20"/>
          <w:lang w:val="en-US"/>
          <w:rPrChange w:id="43" w:author="kezang wangchuk" w:date="2025-10-14T09:25:00Z" w16du:dateUtc="2025-10-14T03:25:00Z">
            <w:rPr>
              <w:rFonts w:ascii="Helvetica" w:hAnsi="Helvetica" w:cs="Helvetica"/>
              <w:color w:val="000000" w:themeColor="text1"/>
              <w:sz w:val="20"/>
              <w:szCs w:val="20"/>
              <w:lang w:val="de-DE"/>
            </w:rPr>
          </w:rPrChange>
        </w:rPr>
        <w:t>Yang, X.</w:t>
      </w:r>
      <w:r w:rsidR="00C048B5" w:rsidRPr="003C1872">
        <w:rPr>
          <w:rFonts w:ascii="Helvetica" w:hAnsi="Helvetica" w:cs="Helvetica"/>
          <w:color w:val="000000" w:themeColor="text1"/>
          <w:sz w:val="20"/>
          <w:szCs w:val="20"/>
          <w:lang w:val="en-US"/>
          <w:rPrChange w:id="44" w:author="kezang wangchuk" w:date="2025-10-14T09:25:00Z" w16du:dateUtc="2025-10-14T03:25:00Z">
            <w:rPr>
              <w:rFonts w:ascii="Helvetica" w:hAnsi="Helvetica" w:cs="Helvetica"/>
              <w:color w:val="000000" w:themeColor="text1"/>
              <w:sz w:val="20"/>
              <w:szCs w:val="20"/>
              <w:lang w:val="de-DE"/>
            </w:rPr>
          </w:rPrChange>
        </w:rPr>
        <w:t xml:space="preserve">, </w:t>
      </w:r>
      <w:r w:rsidRPr="003C1872">
        <w:rPr>
          <w:rFonts w:ascii="Helvetica" w:hAnsi="Helvetica" w:cs="Helvetica"/>
          <w:color w:val="000000" w:themeColor="text1"/>
          <w:sz w:val="20"/>
          <w:szCs w:val="20"/>
          <w:lang w:val="en-US"/>
          <w:rPrChange w:id="45" w:author="kezang wangchuk" w:date="2025-10-14T09:25:00Z" w16du:dateUtc="2025-10-14T03:25:00Z">
            <w:rPr>
              <w:rFonts w:ascii="Helvetica" w:hAnsi="Helvetica" w:cs="Helvetica"/>
              <w:color w:val="000000" w:themeColor="text1"/>
              <w:sz w:val="20"/>
              <w:szCs w:val="20"/>
              <w:lang w:val="de-DE"/>
            </w:rPr>
          </w:rPrChange>
        </w:rPr>
        <w:t>Tian, X.</w:t>
      </w:r>
      <w:r w:rsidR="00A63906" w:rsidRPr="003C1872">
        <w:rPr>
          <w:rFonts w:ascii="Helvetica" w:hAnsi="Helvetica" w:cs="Helvetica"/>
          <w:color w:val="000000" w:themeColor="text1"/>
          <w:sz w:val="20"/>
          <w:szCs w:val="20"/>
          <w:lang w:val="en-US"/>
          <w:rPrChange w:id="46" w:author="kezang wangchuk" w:date="2025-10-14T09:25:00Z" w16du:dateUtc="2025-10-14T03:25:00Z">
            <w:rPr>
              <w:rFonts w:ascii="Helvetica" w:hAnsi="Helvetica" w:cs="Helvetica"/>
              <w:color w:val="000000" w:themeColor="text1"/>
              <w:sz w:val="20"/>
              <w:szCs w:val="20"/>
              <w:lang w:val="de-DE"/>
            </w:rPr>
          </w:rPrChange>
        </w:rPr>
        <w:t>,</w:t>
      </w:r>
      <w:r w:rsidR="009C10AA" w:rsidRPr="003C1872">
        <w:rPr>
          <w:rFonts w:ascii="Helvetica" w:hAnsi="Helvetica" w:cs="Helvetica"/>
          <w:color w:val="000000" w:themeColor="text1"/>
          <w:sz w:val="20"/>
          <w:szCs w:val="20"/>
          <w:lang w:val="en-US"/>
          <w:rPrChange w:id="47" w:author="kezang wangchuk" w:date="2025-10-14T09:25:00Z" w16du:dateUtc="2025-10-14T03:25:00Z">
            <w:rPr>
              <w:rFonts w:ascii="Helvetica" w:hAnsi="Helvetica" w:cs="Helvetica"/>
              <w:color w:val="000000" w:themeColor="text1"/>
              <w:sz w:val="20"/>
              <w:szCs w:val="20"/>
              <w:lang w:val="de-DE"/>
            </w:rPr>
          </w:rPrChange>
        </w:rPr>
        <w:t xml:space="preserve"> &amp; </w:t>
      </w:r>
      <w:r w:rsidRPr="003C1872">
        <w:rPr>
          <w:rFonts w:ascii="Helvetica" w:hAnsi="Helvetica" w:cs="Helvetica"/>
          <w:color w:val="000000" w:themeColor="text1"/>
          <w:sz w:val="20"/>
          <w:szCs w:val="20"/>
          <w:lang w:val="en-US"/>
          <w:rPrChange w:id="48" w:author="kezang wangchuk" w:date="2025-10-14T09:25:00Z" w16du:dateUtc="2025-10-14T03:25:00Z">
            <w:rPr>
              <w:rFonts w:ascii="Helvetica" w:hAnsi="Helvetica" w:cs="Helvetica"/>
              <w:color w:val="000000" w:themeColor="text1"/>
              <w:sz w:val="20"/>
              <w:szCs w:val="20"/>
              <w:lang w:val="de-DE"/>
            </w:rPr>
          </w:rPrChange>
        </w:rPr>
        <w:t>Wang, T.</w:t>
      </w:r>
      <w:r w:rsidR="00C048B5" w:rsidRPr="003C1872">
        <w:rPr>
          <w:rFonts w:ascii="Helvetica" w:hAnsi="Helvetica" w:cs="Helvetica"/>
          <w:color w:val="000000" w:themeColor="text1"/>
          <w:sz w:val="20"/>
          <w:szCs w:val="20"/>
          <w:lang w:val="en-US"/>
          <w:rPrChange w:id="49" w:author="kezang wangchuk" w:date="2025-10-14T09:25:00Z" w16du:dateUtc="2025-10-14T03:25:00Z">
            <w:rPr>
              <w:rFonts w:ascii="Helvetica" w:hAnsi="Helvetica" w:cs="Helvetica"/>
              <w:color w:val="000000" w:themeColor="text1"/>
              <w:sz w:val="20"/>
              <w:szCs w:val="20"/>
              <w:lang w:val="de-DE"/>
            </w:rPr>
          </w:rPrChange>
        </w:rPr>
        <w:t xml:space="preserve"> (</w:t>
      </w:r>
      <w:r w:rsidR="00693CF6" w:rsidRPr="003C1872">
        <w:rPr>
          <w:rFonts w:ascii="Helvetica" w:hAnsi="Helvetica" w:cs="Helvetica"/>
          <w:color w:val="000000" w:themeColor="text1"/>
          <w:sz w:val="20"/>
          <w:szCs w:val="20"/>
          <w:lang w:val="en-US"/>
          <w:rPrChange w:id="50" w:author="kezang wangchuk" w:date="2025-10-14T09:25:00Z" w16du:dateUtc="2025-10-14T03:25:00Z">
            <w:rPr>
              <w:rFonts w:ascii="Helvetica" w:hAnsi="Helvetica" w:cs="Helvetica"/>
              <w:color w:val="000000" w:themeColor="text1"/>
              <w:sz w:val="20"/>
              <w:szCs w:val="20"/>
              <w:lang w:val="de-DE"/>
            </w:rPr>
          </w:rPrChange>
        </w:rPr>
        <w:t>2022</w:t>
      </w:r>
      <w:r w:rsidR="00C048B5" w:rsidRPr="003C1872">
        <w:rPr>
          <w:rFonts w:ascii="Helvetica" w:hAnsi="Helvetica" w:cs="Helvetica"/>
          <w:color w:val="000000" w:themeColor="text1"/>
          <w:sz w:val="20"/>
          <w:szCs w:val="20"/>
          <w:lang w:val="en-US"/>
          <w:rPrChange w:id="51" w:author="kezang wangchuk" w:date="2025-10-14T09:25:00Z" w16du:dateUtc="2025-10-14T03:25:00Z">
            <w:rPr>
              <w:rFonts w:ascii="Helvetica" w:hAnsi="Helvetica" w:cs="Helvetica"/>
              <w:color w:val="000000" w:themeColor="text1"/>
              <w:sz w:val="20"/>
              <w:szCs w:val="20"/>
              <w:lang w:val="de-DE"/>
            </w:rPr>
          </w:rPrChange>
        </w:rPr>
        <w:t>)</w:t>
      </w:r>
      <w:r w:rsidR="00574CC5" w:rsidRPr="003C1872">
        <w:rPr>
          <w:rFonts w:ascii="Helvetica" w:hAnsi="Helvetica" w:cs="Helvetica"/>
          <w:color w:val="000000" w:themeColor="text1"/>
          <w:sz w:val="20"/>
          <w:szCs w:val="20"/>
          <w:lang w:val="en-US"/>
          <w:rPrChange w:id="52" w:author="kezang wangchuk" w:date="2025-10-14T09:25:00Z" w16du:dateUtc="2025-10-14T03:25:00Z">
            <w:rPr>
              <w:rFonts w:ascii="Helvetica" w:hAnsi="Helvetica" w:cs="Helvetica"/>
              <w:color w:val="000000" w:themeColor="text1"/>
              <w:sz w:val="20"/>
              <w:szCs w:val="20"/>
              <w:lang w:val="de-DE"/>
            </w:rPr>
          </w:rPrChange>
        </w:rPr>
        <w:t xml:space="preserve">. </w:t>
      </w:r>
      <w:r w:rsidRPr="00D921CC">
        <w:rPr>
          <w:rFonts w:ascii="Helvetica" w:hAnsi="Helvetica" w:cs="Helvetica"/>
          <w:color w:val="000000" w:themeColor="text1"/>
          <w:sz w:val="20"/>
          <w:szCs w:val="20"/>
        </w:rPr>
        <w:t xml:space="preserve">Predicting Potential Habitat of a Plant Species with Small Populations under Climate Change: </w:t>
      </w:r>
      <w:r w:rsidRPr="00D921CC">
        <w:rPr>
          <w:rFonts w:ascii="Helvetica" w:hAnsi="Helvetica" w:cs="Helvetica"/>
          <w:i/>
          <w:iCs/>
          <w:color w:val="000000" w:themeColor="text1"/>
          <w:sz w:val="20"/>
          <w:szCs w:val="20"/>
        </w:rPr>
        <w:t>Ostrya</w:t>
      </w:r>
      <w:r w:rsidR="0038736E" w:rsidRPr="00D921CC">
        <w:rPr>
          <w:rFonts w:ascii="Helvetica" w:hAnsi="Helvetica" w:cs="Helvetica"/>
          <w:i/>
          <w:iCs/>
          <w:color w:val="000000" w:themeColor="text1"/>
          <w:sz w:val="20"/>
          <w:szCs w:val="20"/>
        </w:rPr>
        <w:t xml:space="preserve"> </w:t>
      </w:r>
      <w:proofErr w:type="spellStart"/>
      <w:r w:rsidRPr="00D921CC">
        <w:rPr>
          <w:rFonts w:ascii="Helvetica" w:hAnsi="Helvetica" w:cs="Helvetica"/>
          <w:i/>
          <w:iCs/>
          <w:color w:val="000000" w:themeColor="text1"/>
          <w:sz w:val="20"/>
          <w:szCs w:val="20"/>
        </w:rPr>
        <w:t>rehderiana</w:t>
      </w:r>
      <w:proofErr w:type="spellEnd"/>
      <w:r w:rsidRPr="00D921CC">
        <w:rPr>
          <w:rFonts w:ascii="Helvetica" w:hAnsi="Helvetica" w:cs="Helvetica"/>
          <w:color w:val="000000" w:themeColor="text1"/>
          <w:sz w:val="20"/>
          <w:szCs w:val="20"/>
        </w:rPr>
        <w:t>. Forests</w:t>
      </w:r>
      <w:r w:rsidR="0038736E" w:rsidRPr="00D921CC">
        <w:rPr>
          <w:rFonts w:ascii="Helvetica" w:hAnsi="Helvetica" w:cs="Helvetica"/>
          <w:color w:val="000000" w:themeColor="text1"/>
          <w:sz w:val="20"/>
          <w:szCs w:val="20"/>
        </w:rPr>
        <w:t xml:space="preserve">, </w:t>
      </w:r>
      <w:r w:rsidRPr="00D921CC">
        <w:rPr>
          <w:rFonts w:ascii="Helvetica" w:hAnsi="Helvetica" w:cs="Helvetica"/>
          <w:bCs/>
          <w:color w:val="000000" w:themeColor="text1"/>
          <w:sz w:val="20"/>
          <w:szCs w:val="20"/>
        </w:rPr>
        <w:t>2022</w:t>
      </w:r>
      <w:r w:rsidRPr="00D921CC">
        <w:rPr>
          <w:rFonts w:ascii="Helvetica" w:hAnsi="Helvetica" w:cs="Helvetica"/>
          <w:color w:val="000000" w:themeColor="text1"/>
          <w:sz w:val="20"/>
          <w:szCs w:val="20"/>
        </w:rPr>
        <w:t>, 13</w:t>
      </w:r>
      <w:r w:rsidR="00DA6D4C" w:rsidRPr="00D921CC">
        <w:rPr>
          <w:rFonts w:ascii="Helvetica" w:hAnsi="Helvetica" w:cs="Helvetica"/>
          <w:color w:val="000000" w:themeColor="text1"/>
          <w:sz w:val="20"/>
          <w:szCs w:val="20"/>
        </w:rPr>
        <w:t>(1)</w:t>
      </w:r>
      <w:r w:rsidRPr="00D921CC">
        <w:rPr>
          <w:rFonts w:ascii="Helvetica" w:hAnsi="Helvetica" w:cs="Helvetica"/>
          <w:color w:val="000000" w:themeColor="text1"/>
          <w:sz w:val="20"/>
          <w:szCs w:val="20"/>
        </w:rPr>
        <w:t>, 129.</w:t>
      </w:r>
    </w:p>
    <w:p w14:paraId="6F3DEB33" w14:textId="3B3AED95" w:rsidR="000F088A" w:rsidRPr="00D921CC" w:rsidRDefault="000F088A" w:rsidP="00667460">
      <w:pPr>
        <w:pStyle w:val="ListParagraph"/>
        <w:numPr>
          <w:ilvl w:val="0"/>
          <w:numId w:val="32"/>
        </w:numPr>
        <w:jc w:val="both"/>
        <w:rPr>
          <w:rFonts w:ascii="Helvetica" w:hAnsi="Helvetica" w:cs="Helvetica"/>
          <w:color w:val="000000" w:themeColor="text1"/>
          <w:sz w:val="20"/>
          <w:szCs w:val="20"/>
        </w:rPr>
      </w:pPr>
      <w:r w:rsidRPr="00D921CC">
        <w:rPr>
          <w:rFonts w:ascii="Helvetica" w:hAnsi="Helvetica" w:cs="Helvetica"/>
          <w:color w:val="000000" w:themeColor="text1"/>
          <w:sz w:val="20"/>
          <w:szCs w:val="20"/>
          <w:lang w:val="de-DE" w:eastAsia="en-IN"/>
        </w:rPr>
        <w:t>Balik, J.</w:t>
      </w:r>
      <w:r w:rsidR="00B40ECD"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A., Greig, H.</w:t>
      </w:r>
      <w:r w:rsidR="00B40ECD"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S., Taylor, B.</w:t>
      </w:r>
      <w:r w:rsidR="00B40ECD"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W.</w:t>
      </w:r>
      <w:r w:rsidR="003633E7"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w:t>
      </w:r>
      <w:r w:rsidR="008F0155" w:rsidRPr="00D921CC">
        <w:rPr>
          <w:rFonts w:ascii="Helvetica" w:hAnsi="Helvetica" w:cs="Helvetica"/>
          <w:color w:val="000000" w:themeColor="text1"/>
          <w:sz w:val="20"/>
          <w:szCs w:val="20"/>
          <w:lang w:val="de-DE" w:eastAsia="en-IN"/>
        </w:rPr>
        <w:t xml:space="preserve">&amp; </w:t>
      </w:r>
      <w:r w:rsidR="00CD42D6" w:rsidRPr="00D921CC">
        <w:rPr>
          <w:rFonts w:ascii="Helvetica" w:hAnsi="Helvetica" w:cs="Helvetica"/>
          <w:color w:val="000000" w:themeColor="text1"/>
          <w:sz w:val="20"/>
          <w:szCs w:val="20"/>
          <w:lang w:val="de-DE" w:eastAsia="en-IN"/>
        </w:rPr>
        <w:t>Wissinger, S. A. (2023)</w:t>
      </w:r>
      <w:r w:rsidR="003633E7"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eastAsia="en-IN"/>
        </w:rPr>
        <w:t>Consequences of climate-induced range expansions on multiple ecosystem functions. </w:t>
      </w:r>
      <w:r w:rsidR="00134007" w:rsidRPr="00D921CC">
        <w:rPr>
          <w:rFonts w:ascii="Helvetica" w:hAnsi="Helvetica" w:cs="Helvetica"/>
          <w:color w:val="000000" w:themeColor="text1"/>
          <w:sz w:val="20"/>
          <w:szCs w:val="20"/>
          <w:lang w:eastAsia="en-IN"/>
        </w:rPr>
        <w:t>Communications Biology,</w:t>
      </w:r>
      <w:r w:rsidRPr="00D921CC">
        <w:rPr>
          <w:rFonts w:ascii="Helvetica" w:hAnsi="Helvetica" w:cs="Helvetica"/>
          <w:color w:val="000000" w:themeColor="text1"/>
          <w:sz w:val="20"/>
          <w:szCs w:val="20"/>
          <w:lang w:eastAsia="en-IN"/>
        </w:rPr>
        <w:t xml:space="preserve"> 6, 390. </w:t>
      </w:r>
    </w:p>
    <w:p w14:paraId="111BA55D" w14:textId="32DF96B7" w:rsidR="00667460" w:rsidRPr="00D921CC" w:rsidRDefault="00E01DCB" w:rsidP="0026699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Carpio</w:t>
      </w:r>
      <w:r w:rsidR="00894268" w:rsidRPr="00D921CC">
        <w:rPr>
          <w:rFonts w:ascii="Helvetica" w:hAnsi="Helvetica" w:cs="Helvetica"/>
          <w:color w:val="000000" w:themeColor="text1"/>
          <w:sz w:val="20"/>
          <w:szCs w:val="20"/>
          <w:lang w:val="en-US" w:eastAsia="en-IN"/>
        </w:rPr>
        <w:t>, A. P. D.</w:t>
      </w:r>
      <w:r w:rsidRPr="00D921CC">
        <w:rPr>
          <w:rFonts w:ascii="Helvetica" w:hAnsi="Helvetica" w:cs="Helvetica"/>
          <w:color w:val="000000" w:themeColor="text1"/>
          <w:sz w:val="20"/>
          <w:szCs w:val="20"/>
          <w:lang w:val="en-US" w:eastAsia="en-IN"/>
        </w:rPr>
        <w:t xml:space="preserve">, </w:t>
      </w:r>
      <w:proofErr w:type="spellStart"/>
      <w:r w:rsidRPr="00D921CC">
        <w:rPr>
          <w:rFonts w:ascii="Helvetica" w:hAnsi="Helvetica" w:cs="Helvetica"/>
          <w:color w:val="000000" w:themeColor="text1"/>
          <w:sz w:val="20"/>
          <w:szCs w:val="20"/>
          <w:lang w:val="en-US" w:eastAsia="en-IN"/>
        </w:rPr>
        <w:t>Ariño</w:t>
      </w:r>
      <w:proofErr w:type="spellEnd"/>
      <w:r w:rsidR="00894268" w:rsidRPr="00D921CC">
        <w:rPr>
          <w:rFonts w:ascii="Helvetica" w:hAnsi="Helvetica" w:cs="Helvetica"/>
          <w:color w:val="000000" w:themeColor="text1"/>
          <w:sz w:val="20"/>
          <w:szCs w:val="20"/>
          <w:lang w:val="en-US" w:eastAsia="en-IN"/>
        </w:rPr>
        <w:t>, A. H.</w:t>
      </w:r>
      <w:r w:rsidRPr="00D921CC">
        <w:rPr>
          <w:rFonts w:ascii="Helvetica" w:hAnsi="Helvetica" w:cs="Helvetica"/>
          <w:color w:val="000000" w:themeColor="text1"/>
          <w:sz w:val="20"/>
          <w:szCs w:val="20"/>
          <w:lang w:val="en-US" w:eastAsia="en-IN"/>
        </w:rPr>
        <w:t xml:space="preserve">, </w:t>
      </w:r>
      <w:proofErr w:type="spellStart"/>
      <w:r w:rsidRPr="00D921CC">
        <w:rPr>
          <w:rFonts w:ascii="Helvetica" w:hAnsi="Helvetica" w:cs="Helvetica"/>
          <w:color w:val="000000" w:themeColor="text1"/>
          <w:sz w:val="20"/>
          <w:szCs w:val="20"/>
          <w:lang w:val="en-US" w:eastAsia="en-IN"/>
        </w:rPr>
        <w:t>Villarroya</w:t>
      </w:r>
      <w:proofErr w:type="spellEnd"/>
      <w:r w:rsidR="00894268" w:rsidRPr="00D921CC">
        <w:rPr>
          <w:rFonts w:ascii="Helvetica" w:hAnsi="Helvetica" w:cs="Helvetica"/>
          <w:color w:val="000000" w:themeColor="text1"/>
          <w:sz w:val="20"/>
          <w:szCs w:val="20"/>
          <w:lang w:val="en-US" w:eastAsia="en-IN"/>
        </w:rPr>
        <w:t>, A.</w:t>
      </w:r>
      <w:r w:rsidRPr="00D921CC">
        <w:rPr>
          <w:rFonts w:ascii="Helvetica" w:hAnsi="Helvetica" w:cs="Helvetica"/>
          <w:color w:val="000000" w:themeColor="text1"/>
          <w:sz w:val="20"/>
          <w:szCs w:val="20"/>
          <w:lang w:val="en-US" w:eastAsia="en-IN"/>
        </w:rPr>
        <w:t>, Puig</w:t>
      </w:r>
      <w:r w:rsidR="002A2F45" w:rsidRPr="00D921CC">
        <w:rPr>
          <w:rFonts w:ascii="Helvetica" w:hAnsi="Helvetica" w:cs="Helvetica"/>
          <w:color w:val="000000" w:themeColor="text1"/>
          <w:sz w:val="20"/>
          <w:szCs w:val="20"/>
          <w:lang w:val="en-US" w:eastAsia="en-IN"/>
        </w:rPr>
        <w:t xml:space="preserve">, </w:t>
      </w:r>
      <w:r w:rsidR="00894268" w:rsidRPr="00D921CC">
        <w:rPr>
          <w:rFonts w:ascii="Helvetica" w:hAnsi="Helvetica" w:cs="Helvetica"/>
          <w:color w:val="000000" w:themeColor="text1"/>
          <w:sz w:val="20"/>
          <w:szCs w:val="20"/>
          <w:lang w:val="en-US" w:eastAsia="en-IN"/>
        </w:rPr>
        <w:t>J</w:t>
      </w:r>
      <w:r w:rsidR="002A2F45" w:rsidRPr="00D921CC">
        <w:rPr>
          <w:rFonts w:ascii="Helvetica" w:hAnsi="Helvetica" w:cs="Helvetica"/>
          <w:color w:val="000000" w:themeColor="text1"/>
          <w:sz w:val="20"/>
          <w:szCs w:val="20"/>
          <w:lang w:val="en-US" w:eastAsia="en-IN"/>
        </w:rPr>
        <w:t xml:space="preserve">. &amp; </w:t>
      </w:r>
      <w:r w:rsidRPr="00D921CC">
        <w:rPr>
          <w:rFonts w:ascii="Helvetica" w:hAnsi="Helvetica" w:cs="Helvetica"/>
          <w:color w:val="000000" w:themeColor="text1"/>
          <w:sz w:val="20"/>
          <w:szCs w:val="20"/>
          <w:lang w:val="en-US" w:eastAsia="en-IN"/>
        </w:rPr>
        <w:t>Miranda</w:t>
      </w:r>
      <w:r w:rsidR="002A2F45" w:rsidRPr="00D921CC">
        <w:rPr>
          <w:rFonts w:ascii="Helvetica" w:hAnsi="Helvetica" w:cs="Helvetica"/>
          <w:color w:val="000000" w:themeColor="text1"/>
          <w:sz w:val="20"/>
          <w:szCs w:val="20"/>
          <w:lang w:val="en-US" w:eastAsia="en-IN"/>
        </w:rPr>
        <w:t xml:space="preserve">, R. </w:t>
      </w:r>
      <w:r w:rsidR="00D0504F" w:rsidRPr="00D921CC">
        <w:rPr>
          <w:rFonts w:ascii="Helvetica" w:hAnsi="Helvetica" w:cs="Helvetica"/>
          <w:color w:val="000000" w:themeColor="text1"/>
          <w:sz w:val="20"/>
          <w:szCs w:val="20"/>
          <w:lang w:val="en-US" w:eastAsia="en-IN"/>
        </w:rPr>
        <w:t xml:space="preserve">(2013). </w:t>
      </w:r>
      <w:r w:rsidR="007F6FEF" w:rsidRPr="00D921CC">
        <w:rPr>
          <w:rFonts w:ascii="Helvetica" w:hAnsi="Helvetica" w:cs="Helvetica"/>
          <w:color w:val="000000" w:themeColor="text1"/>
          <w:sz w:val="20"/>
          <w:szCs w:val="20"/>
          <w:lang w:eastAsia="en-IN"/>
        </w:rPr>
        <w:t xml:space="preserve">The biodiversity data knowledge gap: Assessing information loss in the management of Biosphere Reserves. </w:t>
      </w:r>
      <w:hyperlink r:id="rId24" w:history="1">
        <w:r w:rsidR="007F6FEF" w:rsidRPr="00D921CC">
          <w:rPr>
            <w:rStyle w:val="Hyperlink"/>
            <w:rFonts w:ascii="Helvetica" w:hAnsi="Helvetica" w:cs="Helvetica"/>
            <w:color w:val="000000" w:themeColor="text1"/>
            <w:sz w:val="20"/>
            <w:szCs w:val="20"/>
            <w:u w:val="none"/>
            <w:lang w:eastAsia="en-IN"/>
          </w:rPr>
          <w:t>Biological</w:t>
        </w:r>
        <w:r w:rsidR="00D0504F" w:rsidRPr="00D921CC">
          <w:rPr>
            <w:rStyle w:val="Hyperlink"/>
            <w:rFonts w:ascii="Helvetica" w:hAnsi="Helvetica" w:cs="Helvetica"/>
            <w:color w:val="000000" w:themeColor="text1"/>
            <w:sz w:val="20"/>
            <w:szCs w:val="20"/>
            <w:u w:val="none"/>
            <w:lang w:eastAsia="en-IN"/>
          </w:rPr>
          <w:t xml:space="preserve"> </w:t>
        </w:r>
        <w:r w:rsidR="007F6FEF" w:rsidRPr="00D921CC">
          <w:rPr>
            <w:rStyle w:val="Hyperlink"/>
            <w:rFonts w:ascii="Helvetica" w:hAnsi="Helvetica" w:cs="Helvetica"/>
            <w:color w:val="000000" w:themeColor="text1"/>
            <w:sz w:val="20"/>
            <w:szCs w:val="20"/>
            <w:u w:val="none"/>
            <w:lang w:eastAsia="en-IN"/>
          </w:rPr>
          <w:t>Conservation</w:t>
        </w:r>
      </w:hyperlink>
      <w:r w:rsidR="00667460" w:rsidRPr="00D921CC">
        <w:rPr>
          <w:rFonts w:ascii="Helvetica" w:hAnsi="Helvetica" w:cs="Helvetica"/>
          <w:color w:val="000000" w:themeColor="text1"/>
          <w:sz w:val="20"/>
          <w:szCs w:val="20"/>
          <w:lang w:eastAsia="en-IN"/>
        </w:rPr>
        <w:t xml:space="preserve">, </w:t>
      </w:r>
      <w:r w:rsidR="007F6FEF" w:rsidRPr="00D921CC">
        <w:rPr>
          <w:rFonts w:ascii="Helvetica" w:hAnsi="Helvetica" w:cs="Helvetica"/>
          <w:color w:val="000000" w:themeColor="text1"/>
          <w:sz w:val="20"/>
          <w:szCs w:val="20"/>
          <w:lang w:eastAsia="en-IN"/>
        </w:rPr>
        <w:t>173(1)</w:t>
      </w:r>
      <w:r w:rsidR="00667460" w:rsidRPr="00D921CC">
        <w:rPr>
          <w:rFonts w:ascii="Helvetica" w:hAnsi="Helvetica" w:cs="Helvetica"/>
          <w:color w:val="000000" w:themeColor="text1"/>
          <w:sz w:val="20"/>
          <w:szCs w:val="20"/>
          <w:lang w:eastAsia="en-IN"/>
        </w:rPr>
        <w:t>,</w:t>
      </w:r>
      <w:r w:rsidR="00894268" w:rsidRPr="00D921CC">
        <w:rPr>
          <w:rFonts w:ascii="Helvetica" w:hAnsi="Helvetica" w:cs="Helvetica"/>
          <w:color w:val="000000" w:themeColor="text1"/>
          <w:sz w:val="20"/>
          <w:szCs w:val="20"/>
          <w:lang w:eastAsia="en-IN"/>
        </w:rPr>
        <w:t xml:space="preserve"> 1-14</w:t>
      </w:r>
      <w:r w:rsidR="008A6C24" w:rsidRPr="00D921CC">
        <w:rPr>
          <w:rFonts w:ascii="Helvetica" w:hAnsi="Helvetica" w:cs="Helvetica"/>
          <w:color w:val="000000" w:themeColor="text1"/>
          <w:sz w:val="20"/>
          <w:szCs w:val="20"/>
          <w:lang w:eastAsia="en-IN"/>
        </w:rPr>
        <w:t xml:space="preserve">. </w:t>
      </w:r>
    </w:p>
    <w:p w14:paraId="672E95D3" w14:textId="2542A247" w:rsidR="00C55C86" w:rsidRPr="00D921CC" w:rsidRDefault="003A2B1C" w:rsidP="0026699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Sampaio, A. C. F., Hoffmann,</w:t>
      </w:r>
      <w:r w:rsidR="00C12E89" w:rsidRPr="00D921CC">
        <w:rPr>
          <w:rFonts w:ascii="Helvetica" w:hAnsi="Helvetica" w:cs="Helvetica"/>
          <w:color w:val="000000" w:themeColor="text1"/>
          <w:sz w:val="20"/>
          <w:szCs w:val="20"/>
          <w:lang w:eastAsia="en-IN"/>
        </w:rPr>
        <w:t xml:space="preserve"> P. M., </w:t>
      </w:r>
      <w:r w:rsidRPr="00D921CC">
        <w:rPr>
          <w:rFonts w:ascii="Helvetica" w:hAnsi="Helvetica" w:cs="Helvetica"/>
          <w:color w:val="000000" w:themeColor="text1"/>
          <w:sz w:val="20"/>
          <w:szCs w:val="20"/>
          <w:lang w:eastAsia="en-IN"/>
        </w:rPr>
        <w:t>Gurski</w:t>
      </w:r>
      <w:r w:rsidR="00C12E89" w:rsidRPr="00D921CC">
        <w:rPr>
          <w:rFonts w:ascii="Helvetica" w:hAnsi="Helvetica" w:cs="Helvetica"/>
          <w:color w:val="000000" w:themeColor="text1"/>
          <w:sz w:val="20"/>
          <w:szCs w:val="20"/>
          <w:lang w:eastAsia="en-IN"/>
        </w:rPr>
        <w:t>, E. M.</w:t>
      </w:r>
      <w:r w:rsidRPr="00D921CC">
        <w:rPr>
          <w:rFonts w:ascii="Helvetica" w:hAnsi="Helvetica" w:cs="Helvetica"/>
          <w:color w:val="000000" w:themeColor="text1"/>
          <w:sz w:val="20"/>
          <w:szCs w:val="20"/>
          <w:lang w:eastAsia="en-IN"/>
        </w:rPr>
        <w:t>, Bizarro</w:t>
      </w:r>
      <w:r w:rsidR="00536C56" w:rsidRPr="00D921CC">
        <w:rPr>
          <w:rFonts w:ascii="Helvetica" w:hAnsi="Helvetica" w:cs="Helvetica"/>
          <w:color w:val="000000" w:themeColor="text1"/>
          <w:sz w:val="20"/>
          <w:szCs w:val="20"/>
          <w:lang w:eastAsia="en-IN"/>
        </w:rPr>
        <w:t>, O. R.</w:t>
      </w:r>
      <w:r w:rsidRPr="00D921CC">
        <w:rPr>
          <w:rFonts w:ascii="Helvetica" w:hAnsi="Helvetica" w:cs="Helvetica"/>
          <w:color w:val="000000" w:themeColor="text1"/>
          <w:sz w:val="20"/>
          <w:szCs w:val="20"/>
          <w:lang w:eastAsia="en-IN"/>
        </w:rPr>
        <w:t>,</w:t>
      </w:r>
      <w:r w:rsidR="00536C56"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Velazco</w:t>
      </w:r>
      <w:r w:rsidR="00536C56" w:rsidRPr="00D921CC">
        <w:rPr>
          <w:rFonts w:ascii="Helvetica" w:hAnsi="Helvetica" w:cs="Helvetica"/>
          <w:color w:val="000000" w:themeColor="text1"/>
          <w:sz w:val="20"/>
          <w:szCs w:val="20"/>
          <w:lang w:eastAsia="en-IN"/>
        </w:rPr>
        <w:t>, S. J. E.</w:t>
      </w:r>
      <w:r w:rsidRPr="00D921CC">
        <w:rPr>
          <w:rFonts w:ascii="Helvetica" w:hAnsi="Helvetica" w:cs="Helvetica"/>
          <w:color w:val="000000" w:themeColor="text1"/>
          <w:sz w:val="20"/>
          <w:szCs w:val="20"/>
          <w:lang w:eastAsia="en-IN"/>
        </w:rPr>
        <w:t>,</w:t>
      </w:r>
      <w:r w:rsidR="009E7EA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Carlucci,</w:t>
      </w:r>
      <w:r w:rsidR="009E7EA7" w:rsidRPr="00D921CC">
        <w:rPr>
          <w:rFonts w:ascii="Helvetica" w:hAnsi="Helvetica" w:cs="Helvetica"/>
          <w:color w:val="000000" w:themeColor="text1"/>
          <w:sz w:val="20"/>
          <w:szCs w:val="20"/>
          <w:lang w:eastAsia="en-IN"/>
        </w:rPr>
        <w:t xml:space="preserve"> M. B.,</w:t>
      </w:r>
      <w:r w:rsidRPr="00D921CC">
        <w:rPr>
          <w:rFonts w:ascii="Helvetica" w:hAnsi="Helvetica" w:cs="Helvetica"/>
          <w:color w:val="000000" w:themeColor="text1"/>
          <w:sz w:val="20"/>
          <w:szCs w:val="20"/>
          <w:lang w:eastAsia="en-IN"/>
        </w:rPr>
        <w:t xml:space="preserve"> Borgo,</w:t>
      </w:r>
      <w:r w:rsidR="00636FAE" w:rsidRPr="00D921CC">
        <w:rPr>
          <w:rFonts w:ascii="Helvetica" w:hAnsi="Helvetica" w:cs="Helvetica"/>
          <w:color w:val="000000" w:themeColor="text1"/>
          <w:sz w:val="20"/>
          <w:szCs w:val="20"/>
          <w:lang w:eastAsia="en-IN"/>
        </w:rPr>
        <w:t xml:space="preserve"> M.,</w:t>
      </w:r>
      <w:r w:rsidRPr="00D921CC">
        <w:rPr>
          <w:rFonts w:ascii="Helvetica" w:hAnsi="Helvetica" w:cs="Helvetica"/>
          <w:color w:val="000000" w:themeColor="text1"/>
          <w:sz w:val="20"/>
          <w:szCs w:val="20"/>
          <w:lang w:eastAsia="en-IN"/>
        </w:rPr>
        <w:t xml:space="preserve"> Ferreira,</w:t>
      </w:r>
      <w:r w:rsidR="00636FAE" w:rsidRPr="00D921CC">
        <w:rPr>
          <w:rFonts w:ascii="Helvetica" w:hAnsi="Helvetica" w:cs="Helvetica"/>
          <w:color w:val="000000" w:themeColor="text1"/>
          <w:sz w:val="20"/>
          <w:szCs w:val="20"/>
          <w:lang w:eastAsia="en-IN"/>
        </w:rPr>
        <w:t xml:space="preserve"> M. M.,</w:t>
      </w:r>
      <w:r w:rsidRPr="00D921CC">
        <w:rPr>
          <w:rFonts w:ascii="Helvetica" w:hAnsi="Helvetica" w:cs="Helvetica"/>
          <w:color w:val="000000" w:themeColor="text1"/>
          <w:sz w:val="20"/>
          <w:szCs w:val="20"/>
          <w:lang w:eastAsia="en-IN"/>
        </w:rPr>
        <w:t xml:space="preserve"> Angelo,</w:t>
      </w:r>
      <w:r w:rsidR="00636FAE" w:rsidRPr="00D921CC">
        <w:rPr>
          <w:rFonts w:ascii="Helvetica" w:hAnsi="Helvetica" w:cs="Helvetica"/>
          <w:color w:val="000000" w:themeColor="text1"/>
          <w:sz w:val="20"/>
          <w:szCs w:val="20"/>
          <w:lang w:eastAsia="en-IN"/>
        </w:rPr>
        <w:t xml:space="preserve"> A. C.,</w:t>
      </w:r>
      <w:r w:rsidRPr="00D921CC">
        <w:rPr>
          <w:rFonts w:ascii="Helvetica" w:hAnsi="Helvetica" w:cs="Helvetica"/>
          <w:color w:val="000000" w:themeColor="text1"/>
          <w:sz w:val="20"/>
          <w:szCs w:val="20"/>
          <w:lang w:eastAsia="en-IN"/>
        </w:rPr>
        <w:t xml:space="preserve"> </w:t>
      </w:r>
      <w:r w:rsidR="003633E7" w:rsidRPr="00D921CC">
        <w:rPr>
          <w:rFonts w:ascii="Helvetica" w:hAnsi="Helvetica" w:cs="Helvetica"/>
          <w:color w:val="000000" w:themeColor="text1"/>
          <w:sz w:val="20"/>
          <w:szCs w:val="20"/>
          <w:lang w:eastAsia="en-IN"/>
        </w:rPr>
        <w:t xml:space="preserve">&amp; </w:t>
      </w:r>
      <w:r w:rsidRPr="00D921CC">
        <w:rPr>
          <w:rFonts w:ascii="Helvetica" w:hAnsi="Helvetica" w:cs="Helvetica"/>
          <w:color w:val="000000" w:themeColor="text1"/>
          <w:sz w:val="20"/>
          <w:szCs w:val="20"/>
          <w:lang w:eastAsia="en-IN"/>
        </w:rPr>
        <w:t>Blum</w:t>
      </w:r>
      <w:r w:rsidR="00636FAE" w:rsidRPr="00D921CC">
        <w:rPr>
          <w:rFonts w:ascii="Helvetica" w:hAnsi="Helvetica" w:cs="Helvetica"/>
          <w:color w:val="000000" w:themeColor="text1"/>
          <w:sz w:val="20"/>
          <w:szCs w:val="20"/>
          <w:lang w:eastAsia="en-IN"/>
        </w:rPr>
        <w:t>, C. T.</w:t>
      </w:r>
      <w:r w:rsidRPr="00D921CC">
        <w:rPr>
          <w:rFonts w:ascii="Helvetica" w:hAnsi="Helvetica" w:cs="Helvetica"/>
          <w:color w:val="000000" w:themeColor="text1"/>
          <w:sz w:val="20"/>
          <w:szCs w:val="20"/>
          <w:lang w:eastAsia="en-IN"/>
        </w:rPr>
        <w:t xml:space="preserve"> (2025). Filling knowledge gaps: A methodological approach for the rapid investigation of species with restricted populations</w:t>
      </w:r>
      <w:r w:rsidR="00A27A6A"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Perspectives in Ecology and Conservation, 23</w:t>
      </w:r>
      <w:r w:rsidR="00A27A6A"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2</w:t>
      </w:r>
      <w:r w:rsidR="00A27A6A"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130-140. </w:t>
      </w:r>
    </w:p>
    <w:p w14:paraId="477B4708" w14:textId="0C53C489" w:rsidR="00C55C86" w:rsidRPr="00D921CC" w:rsidRDefault="00753019"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Kelly</w:t>
      </w:r>
      <w:r w:rsidR="001E1EC3" w:rsidRPr="00D921CC">
        <w:rPr>
          <w:rFonts w:ascii="Helvetica" w:hAnsi="Helvetica" w:cs="Helvetica"/>
          <w:color w:val="000000" w:themeColor="text1"/>
          <w:sz w:val="20"/>
          <w:szCs w:val="20"/>
          <w:lang w:eastAsia="en-IN"/>
        </w:rPr>
        <w:t>, A. E.</w:t>
      </w:r>
      <w:r w:rsidR="003633E7"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&amp;</w:t>
      </w:r>
      <w:r w:rsidR="00E6042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Goulden,</w:t>
      </w:r>
      <w:r w:rsidR="00A27A6A" w:rsidRPr="00D921CC">
        <w:rPr>
          <w:rFonts w:ascii="Helvetica" w:hAnsi="Helvetica" w:cs="Helvetica"/>
          <w:color w:val="000000" w:themeColor="text1"/>
          <w:sz w:val="20"/>
          <w:szCs w:val="20"/>
          <w:lang w:eastAsia="en-IN"/>
        </w:rPr>
        <w:t xml:space="preserve"> M.</w:t>
      </w:r>
      <w:r w:rsidR="00E60427" w:rsidRPr="00D921CC">
        <w:rPr>
          <w:rFonts w:ascii="Helvetica" w:hAnsi="Helvetica" w:cs="Helvetica"/>
          <w:color w:val="000000" w:themeColor="text1"/>
          <w:sz w:val="20"/>
          <w:szCs w:val="20"/>
          <w:lang w:eastAsia="en-IN"/>
        </w:rPr>
        <w:t xml:space="preserve"> L. (2008)</w:t>
      </w:r>
      <w:r w:rsidR="003633E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Rapid shifts in plant distribution with recent climate change</w:t>
      </w:r>
      <w:r w:rsidR="00E60427" w:rsidRPr="00D921CC">
        <w:rPr>
          <w:rFonts w:ascii="Helvetica" w:hAnsi="Helvetica" w:cs="Helvetica"/>
          <w:color w:val="000000" w:themeColor="text1"/>
          <w:sz w:val="20"/>
          <w:szCs w:val="20"/>
          <w:lang w:eastAsia="en-IN"/>
        </w:rPr>
        <w:t>. Proceedings of National Academy of Sciences</w:t>
      </w:r>
      <w:r w:rsidR="00883927" w:rsidRPr="00D921CC">
        <w:rPr>
          <w:rFonts w:ascii="Helvetica" w:hAnsi="Helvetica" w:cs="Helvetica"/>
          <w:color w:val="000000" w:themeColor="text1"/>
          <w:sz w:val="20"/>
          <w:szCs w:val="20"/>
          <w:lang w:eastAsia="en-IN"/>
        </w:rPr>
        <w:t xml:space="preserve"> USA, </w:t>
      </w:r>
      <w:r w:rsidRPr="00D921CC">
        <w:rPr>
          <w:rFonts w:ascii="Helvetica" w:hAnsi="Helvetica" w:cs="Helvetica"/>
          <w:color w:val="000000" w:themeColor="text1"/>
          <w:sz w:val="20"/>
          <w:szCs w:val="20"/>
          <w:lang w:eastAsia="en-IN"/>
        </w:rPr>
        <w:t>105(33)</w:t>
      </w:r>
      <w:r w:rsidR="00E6042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11823-11826</w:t>
      </w:r>
      <w:r w:rsidR="00883927" w:rsidRPr="00D921CC">
        <w:rPr>
          <w:rFonts w:ascii="Helvetica" w:hAnsi="Helvetica" w:cs="Helvetica"/>
          <w:color w:val="000000" w:themeColor="text1"/>
          <w:sz w:val="20"/>
          <w:szCs w:val="20"/>
          <w:lang w:eastAsia="en-IN"/>
        </w:rPr>
        <w:t>.</w:t>
      </w:r>
    </w:p>
    <w:p w14:paraId="71CDDC52" w14:textId="797313FF" w:rsidR="00561A4E" w:rsidRPr="00D921CC" w:rsidRDefault="00466D95" w:rsidP="003D6733">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Mahmoud, A.</w:t>
      </w:r>
      <w:r w:rsidR="0082386C"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R., Farahat, E.</w:t>
      </w:r>
      <w:r w:rsidR="0082386C"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A., Hassan, L.</w:t>
      </w:r>
      <w:r w:rsidR="0082386C"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M.</w:t>
      </w:r>
      <w:r w:rsidR="003633E7"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w:t>
      </w:r>
      <w:r w:rsidR="00FD5D03" w:rsidRPr="00D921CC">
        <w:rPr>
          <w:rFonts w:ascii="Helvetica" w:hAnsi="Helvetica" w:cs="Helvetica"/>
          <w:color w:val="000000" w:themeColor="text1"/>
          <w:sz w:val="20"/>
          <w:szCs w:val="20"/>
          <w:lang w:eastAsia="en-IN"/>
        </w:rPr>
        <w:t xml:space="preserve">&amp; </w:t>
      </w:r>
      <w:proofErr w:type="spellStart"/>
      <w:r w:rsidR="00FD5D03" w:rsidRPr="00D921CC">
        <w:rPr>
          <w:rFonts w:ascii="Helvetica" w:hAnsi="Helvetica" w:cs="Helvetica"/>
          <w:color w:val="000000" w:themeColor="text1"/>
          <w:sz w:val="20"/>
          <w:szCs w:val="20"/>
          <w:lang w:eastAsia="en-IN"/>
        </w:rPr>
        <w:t>Halmy</w:t>
      </w:r>
      <w:proofErr w:type="spellEnd"/>
      <w:r w:rsidR="00FD5D03" w:rsidRPr="00D921CC">
        <w:rPr>
          <w:rFonts w:ascii="Helvetica" w:hAnsi="Helvetica" w:cs="Helvetica"/>
          <w:color w:val="000000" w:themeColor="text1"/>
          <w:sz w:val="20"/>
          <w:szCs w:val="20"/>
          <w:lang w:eastAsia="en-IN"/>
        </w:rPr>
        <w:t xml:space="preserve">, </w:t>
      </w:r>
      <w:r w:rsidR="0082386C" w:rsidRPr="00D921CC">
        <w:rPr>
          <w:rFonts w:ascii="Helvetica" w:hAnsi="Helvetica" w:cs="Helvetica"/>
          <w:color w:val="000000" w:themeColor="text1"/>
          <w:sz w:val="20"/>
          <w:szCs w:val="20"/>
          <w:lang w:eastAsia="en-IN"/>
        </w:rPr>
        <w:t xml:space="preserve">M. W. A. (2025). </w:t>
      </w:r>
      <w:r w:rsidRPr="00D921CC">
        <w:rPr>
          <w:rFonts w:ascii="Helvetica" w:hAnsi="Helvetica" w:cs="Helvetica"/>
          <w:color w:val="000000" w:themeColor="text1"/>
          <w:sz w:val="20"/>
          <w:szCs w:val="20"/>
          <w:lang w:eastAsia="en-IN"/>
        </w:rPr>
        <w:t xml:space="preserve">Predicting the future impact of climate change on the distribution of species in Egypt’s </w:t>
      </w:r>
      <w:r w:rsidR="0082386C" w:rsidRPr="00D921CC">
        <w:rPr>
          <w:rFonts w:ascii="Helvetica" w:hAnsi="Helvetica" w:cs="Helvetica"/>
          <w:color w:val="000000" w:themeColor="text1"/>
          <w:sz w:val="20"/>
          <w:szCs w:val="20"/>
          <w:lang w:eastAsia="en-IN"/>
        </w:rPr>
        <w:t>Mediterranean</w:t>
      </w:r>
      <w:r w:rsidRPr="00D921CC">
        <w:rPr>
          <w:rFonts w:ascii="Helvetica" w:hAnsi="Helvetica" w:cs="Helvetica"/>
          <w:color w:val="000000" w:themeColor="text1"/>
          <w:sz w:val="20"/>
          <w:szCs w:val="20"/>
          <w:lang w:eastAsia="en-IN"/>
        </w:rPr>
        <w:t xml:space="preserve"> ecosystems. BMC Plant Biol</w:t>
      </w:r>
      <w:r w:rsidR="00561A4E" w:rsidRPr="00D921CC">
        <w:rPr>
          <w:rFonts w:ascii="Helvetica" w:hAnsi="Helvetica" w:cs="Helvetica"/>
          <w:color w:val="000000" w:themeColor="text1"/>
          <w:sz w:val="20"/>
          <w:szCs w:val="20"/>
          <w:lang w:eastAsia="en-IN"/>
        </w:rPr>
        <w:t xml:space="preserve">ogy, </w:t>
      </w:r>
      <w:r w:rsidRPr="00D921CC">
        <w:rPr>
          <w:rFonts w:ascii="Helvetica" w:hAnsi="Helvetica" w:cs="Helvetica"/>
          <w:color w:val="000000" w:themeColor="text1"/>
          <w:sz w:val="20"/>
          <w:szCs w:val="20"/>
          <w:lang w:eastAsia="en-IN"/>
        </w:rPr>
        <w:t xml:space="preserve">25, 644. </w:t>
      </w:r>
    </w:p>
    <w:p w14:paraId="4C54E994" w14:textId="455B25EE" w:rsidR="00C55C86" w:rsidRPr="00D921CC" w:rsidRDefault="003C185E" w:rsidP="003D6733">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eastAsia="en-IN"/>
        </w:rPr>
        <w:t>Rubenstein, M.</w:t>
      </w:r>
      <w:r w:rsidR="00163240"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A., Weiskopf, S.</w:t>
      </w:r>
      <w:r w:rsidR="00163240"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R., Bertrand, R.</w:t>
      </w:r>
      <w:r w:rsidR="003B72B0" w:rsidRPr="00D921CC">
        <w:rPr>
          <w:rFonts w:ascii="Helvetica" w:hAnsi="Helvetica" w:cs="Helvetica"/>
          <w:color w:val="000000" w:themeColor="text1"/>
          <w:sz w:val="20"/>
          <w:szCs w:val="20"/>
          <w:lang w:val="de-DE" w:eastAsia="en-IN"/>
        </w:rPr>
        <w:t xml:space="preserve">, Carter, S. L., </w:t>
      </w:r>
      <w:r w:rsidR="0054375F" w:rsidRPr="00D921CC">
        <w:rPr>
          <w:rFonts w:ascii="Helvetica" w:hAnsi="Helvetica" w:cs="Helvetica"/>
          <w:color w:val="000000" w:themeColor="text1"/>
          <w:sz w:val="20"/>
          <w:szCs w:val="20"/>
          <w:lang w:val="de-DE" w:eastAsia="en-IN"/>
        </w:rPr>
        <w:t xml:space="preserve">Comte, L., </w:t>
      </w:r>
      <w:r w:rsidRPr="00D921CC">
        <w:rPr>
          <w:rFonts w:ascii="Helvetica" w:hAnsi="Helvetica" w:cs="Helvetica"/>
          <w:color w:val="000000" w:themeColor="text1"/>
          <w:sz w:val="20"/>
          <w:szCs w:val="20"/>
          <w:lang w:val="de-DE" w:eastAsia="en-IN"/>
        </w:rPr>
        <w:t>et al. </w:t>
      </w:r>
      <w:r w:rsidR="00CB118C" w:rsidRPr="00D921CC">
        <w:rPr>
          <w:rFonts w:ascii="Helvetica" w:hAnsi="Helvetica" w:cs="Helvetica"/>
          <w:color w:val="000000" w:themeColor="text1"/>
          <w:sz w:val="20"/>
          <w:szCs w:val="20"/>
          <w:lang w:eastAsia="en-IN"/>
        </w:rPr>
        <w:t xml:space="preserve">(2023). </w:t>
      </w:r>
      <w:r w:rsidRPr="00D921CC">
        <w:rPr>
          <w:rFonts w:ascii="Helvetica" w:hAnsi="Helvetica" w:cs="Helvetica"/>
          <w:color w:val="000000" w:themeColor="text1"/>
          <w:sz w:val="20"/>
          <w:szCs w:val="20"/>
          <w:lang w:eastAsia="en-IN"/>
        </w:rPr>
        <w:t>Climate change and the global redistribution of biodiversity: substantial variation in empirical support for expected range shifts. </w:t>
      </w:r>
      <w:r w:rsidR="00DA73FC" w:rsidRPr="00D921CC">
        <w:rPr>
          <w:rFonts w:ascii="Helvetica" w:hAnsi="Helvetica" w:cs="Helvetica"/>
          <w:color w:val="000000" w:themeColor="text1"/>
          <w:sz w:val="20"/>
          <w:szCs w:val="20"/>
          <w:lang w:eastAsia="en-IN"/>
        </w:rPr>
        <w:t>Environmental Evidence,</w:t>
      </w:r>
      <w:r w:rsidRPr="00D921CC">
        <w:rPr>
          <w:rFonts w:ascii="Helvetica" w:hAnsi="Helvetica" w:cs="Helvetica"/>
          <w:color w:val="000000" w:themeColor="text1"/>
          <w:sz w:val="20"/>
          <w:szCs w:val="20"/>
          <w:lang w:eastAsia="en-IN"/>
        </w:rPr>
        <w:t xml:space="preserve"> 12, 7. </w:t>
      </w:r>
    </w:p>
    <w:p w14:paraId="4B67A15F" w14:textId="11CC5843" w:rsidR="00C55C86" w:rsidRPr="00D921CC" w:rsidRDefault="006A43DE"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Bargali, S.S., Bargali, K., Singh, M.</w:t>
      </w:r>
      <w:r w:rsidR="00D11E3C"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w:t>
      </w:r>
      <w:r w:rsidR="00EB38C8" w:rsidRPr="00D921CC">
        <w:rPr>
          <w:rFonts w:ascii="Helvetica" w:hAnsi="Helvetica" w:cs="Helvetica"/>
          <w:color w:val="000000" w:themeColor="text1"/>
          <w:sz w:val="20"/>
          <w:szCs w:val="20"/>
        </w:rPr>
        <w:t xml:space="preserve">&amp; </w:t>
      </w:r>
      <w:proofErr w:type="spellStart"/>
      <w:r w:rsidR="00EB38C8" w:rsidRPr="00D921CC">
        <w:rPr>
          <w:rFonts w:ascii="Helvetica" w:hAnsi="Helvetica" w:cs="Helvetica"/>
          <w:color w:val="000000" w:themeColor="text1"/>
          <w:sz w:val="20"/>
          <w:szCs w:val="20"/>
        </w:rPr>
        <w:t>K</w:t>
      </w:r>
      <w:r w:rsidR="00A9512B" w:rsidRPr="00D921CC">
        <w:rPr>
          <w:rFonts w:ascii="Helvetica" w:hAnsi="Helvetica" w:cs="Helvetica"/>
          <w:color w:val="000000" w:themeColor="text1"/>
          <w:sz w:val="20"/>
          <w:szCs w:val="20"/>
        </w:rPr>
        <w:t>athayat</w:t>
      </w:r>
      <w:proofErr w:type="spellEnd"/>
      <w:r w:rsidR="00A9512B" w:rsidRPr="00D921CC">
        <w:rPr>
          <w:rFonts w:ascii="Helvetica" w:hAnsi="Helvetica" w:cs="Helvetica"/>
          <w:color w:val="000000" w:themeColor="text1"/>
          <w:sz w:val="20"/>
          <w:szCs w:val="20"/>
        </w:rPr>
        <w:t xml:space="preserve">, A. (2025). </w:t>
      </w:r>
      <w:r w:rsidRPr="00D921CC">
        <w:rPr>
          <w:rFonts w:ascii="Helvetica" w:hAnsi="Helvetica" w:cs="Helvetica"/>
          <w:color w:val="000000" w:themeColor="text1"/>
          <w:sz w:val="20"/>
          <w:szCs w:val="20"/>
        </w:rPr>
        <w:t xml:space="preserve">Floristic composition and conservation significance of Dev Singh Bisht Campus an academic institute of </w:t>
      </w:r>
      <w:proofErr w:type="spellStart"/>
      <w:r w:rsidRPr="00D921CC">
        <w:rPr>
          <w:rFonts w:ascii="Helvetica" w:hAnsi="Helvetica" w:cs="Helvetica"/>
          <w:color w:val="000000" w:themeColor="text1"/>
          <w:sz w:val="20"/>
          <w:szCs w:val="20"/>
        </w:rPr>
        <w:t>Kumaun</w:t>
      </w:r>
      <w:proofErr w:type="spellEnd"/>
      <w:r w:rsidRPr="00D921CC">
        <w:rPr>
          <w:rFonts w:ascii="Helvetica" w:hAnsi="Helvetica" w:cs="Helvetica"/>
          <w:color w:val="000000" w:themeColor="text1"/>
          <w:sz w:val="20"/>
          <w:szCs w:val="20"/>
        </w:rPr>
        <w:t xml:space="preserve"> University Nainital. </w:t>
      </w:r>
      <w:r w:rsidR="005F77BA" w:rsidRPr="00D921CC">
        <w:rPr>
          <w:rFonts w:ascii="Helvetica" w:hAnsi="Helvetica" w:cs="Helvetica"/>
          <w:color w:val="000000" w:themeColor="text1"/>
          <w:sz w:val="20"/>
          <w:szCs w:val="20"/>
        </w:rPr>
        <w:t xml:space="preserve">Discover Plants, </w:t>
      </w:r>
      <w:r w:rsidRPr="00D921CC">
        <w:rPr>
          <w:rFonts w:ascii="Helvetica" w:hAnsi="Helvetica" w:cs="Helvetica"/>
          <w:color w:val="000000" w:themeColor="text1"/>
          <w:sz w:val="20"/>
          <w:szCs w:val="20"/>
        </w:rPr>
        <w:t>2, 162</w:t>
      </w:r>
      <w:r w:rsidR="005F77BA" w:rsidRPr="00D921CC">
        <w:rPr>
          <w:rFonts w:ascii="Helvetica" w:hAnsi="Helvetica" w:cs="Helvetica"/>
          <w:color w:val="000000" w:themeColor="text1"/>
          <w:sz w:val="20"/>
          <w:szCs w:val="20"/>
        </w:rPr>
        <w:t>.</w:t>
      </w:r>
    </w:p>
    <w:p w14:paraId="2ECEAB18" w14:textId="7003D76F" w:rsidR="00C55C86" w:rsidRPr="00D921CC" w:rsidRDefault="008640BF"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Enríquez-de-Salamanca, Á. (2025). Botanical databases in EIA: opportunities and challenges. Impact Assessment and Project Appraisal, 43(4), 302</w:t>
      </w:r>
      <w:r w:rsidR="00CD7BD1"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312. </w:t>
      </w:r>
    </w:p>
    <w:p w14:paraId="34D302CE" w14:textId="1D3DA089" w:rsidR="00C55C86" w:rsidRPr="00D921CC" w:rsidRDefault="008313A3"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rPr>
        <w:t xml:space="preserve">Xiao, C., Zhang, Z., Ma, K., &amp; Lin, Q. (2023). </w:t>
      </w:r>
      <w:r w:rsidRPr="00D921CC">
        <w:rPr>
          <w:rFonts w:ascii="Helvetica" w:hAnsi="Helvetica" w:cs="Helvetica"/>
          <w:color w:val="000000" w:themeColor="text1"/>
          <w:sz w:val="20"/>
          <w:szCs w:val="20"/>
        </w:rPr>
        <w:t xml:space="preserve">Mapping Asia Plants: Historical Outline and Review of Sources on Floristic Diversity in South Asia. Plants, 12(8), 1617. </w:t>
      </w:r>
    </w:p>
    <w:p w14:paraId="3826A1EB" w14:textId="3D87E061" w:rsidR="00C55C86" w:rsidRPr="00D921CC" w:rsidRDefault="00E15F67"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proofErr w:type="spellStart"/>
      <w:r w:rsidRPr="00D921CC">
        <w:rPr>
          <w:rFonts w:ascii="Helvetica" w:hAnsi="Helvetica" w:cs="Helvetica"/>
          <w:color w:val="000000" w:themeColor="text1"/>
          <w:sz w:val="20"/>
          <w:szCs w:val="20"/>
        </w:rPr>
        <w:t>Panitsa</w:t>
      </w:r>
      <w:proofErr w:type="spellEnd"/>
      <w:r w:rsidRPr="00D921CC">
        <w:rPr>
          <w:rFonts w:ascii="Helvetica" w:hAnsi="Helvetica" w:cs="Helvetica"/>
          <w:color w:val="000000" w:themeColor="text1"/>
          <w:sz w:val="20"/>
          <w:szCs w:val="20"/>
        </w:rPr>
        <w:t xml:space="preserve">, M., Iliopoulou, N., &amp; Petrakis, E. (2021). Citizen Science, Plant Species, and Communities’ Diversity and Conservation on a Mediterranean Biosphere Reserve. Sustainability, 13(17), 9925. </w:t>
      </w:r>
    </w:p>
    <w:p w14:paraId="6139A48F" w14:textId="034A233B" w:rsidR="00C55C86" w:rsidRPr="00D921CC" w:rsidRDefault="00A87DC9"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3C1872">
        <w:rPr>
          <w:rFonts w:ascii="Helvetica" w:hAnsi="Helvetica" w:cs="Helvetica"/>
          <w:color w:val="000000" w:themeColor="text1"/>
          <w:sz w:val="20"/>
          <w:szCs w:val="20"/>
          <w:lang w:val="da-DK"/>
          <w:rPrChange w:id="53" w:author="kezang wangchuk" w:date="2025-10-14T09:25:00Z" w16du:dateUtc="2025-10-14T03:25:00Z">
            <w:rPr>
              <w:rFonts w:ascii="Helvetica" w:hAnsi="Helvetica" w:cs="Helvetica"/>
              <w:color w:val="000000" w:themeColor="text1"/>
              <w:sz w:val="20"/>
              <w:szCs w:val="20"/>
              <w:lang w:val="de-DE"/>
            </w:rPr>
          </w:rPrChange>
        </w:rPr>
        <w:t>Mandeville, C.</w:t>
      </w:r>
      <w:r w:rsidR="002E45A1" w:rsidRPr="003C1872">
        <w:rPr>
          <w:rFonts w:ascii="Helvetica" w:hAnsi="Helvetica" w:cs="Helvetica"/>
          <w:color w:val="000000" w:themeColor="text1"/>
          <w:sz w:val="20"/>
          <w:szCs w:val="20"/>
          <w:lang w:val="da-DK"/>
          <w:rPrChange w:id="54" w:author="kezang wangchuk" w:date="2025-10-14T09:25:00Z" w16du:dateUtc="2025-10-14T03:25:00Z">
            <w:rPr>
              <w:rFonts w:ascii="Helvetica" w:hAnsi="Helvetica" w:cs="Helvetica"/>
              <w:color w:val="000000" w:themeColor="text1"/>
              <w:sz w:val="20"/>
              <w:szCs w:val="20"/>
              <w:lang w:val="de-DE"/>
            </w:rPr>
          </w:rPrChange>
        </w:rPr>
        <w:t xml:space="preserve"> </w:t>
      </w:r>
      <w:r w:rsidRPr="003C1872">
        <w:rPr>
          <w:rFonts w:ascii="Helvetica" w:hAnsi="Helvetica" w:cs="Helvetica"/>
          <w:color w:val="000000" w:themeColor="text1"/>
          <w:sz w:val="20"/>
          <w:szCs w:val="20"/>
          <w:lang w:val="da-DK"/>
          <w:rPrChange w:id="55" w:author="kezang wangchuk" w:date="2025-10-14T09:25:00Z" w16du:dateUtc="2025-10-14T03:25:00Z">
            <w:rPr>
              <w:rFonts w:ascii="Helvetica" w:hAnsi="Helvetica" w:cs="Helvetica"/>
              <w:color w:val="000000" w:themeColor="text1"/>
              <w:sz w:val="20"/>
              <w:szCs w:val="20"/>
              <w:lang w:val="de-DE"/>
            </w:rPr>
          </w:rPrChange>
        </w:rPr>
        <w:t>P., Nilsen, E.</w:t>
      </w:r>
      <w:r w:rsidR="002E45A1" w:rsidRPr="003C1872">
        <w:rPr>
          <w:rFonts w:ascii="Helvetica" w:hAnsi="Helvetica" w:cs="Helvetica"/>
          <w:color w:val="000000" w:themeColor="text1"/>
          <w:sz w:val="20"/>
          <w:szCs w:val="20"/>
          <w:lang w:val="da-DK"/>
          <w:rPrChange w:id="56" w:author="kezang wangchuk" w:date="2025-10-14T09:25:00Z" w16du:dateUtc="2025-10-14T03:25:00Z">
            <w:rPr>
              <w:rFonts w:ascii="Helvetica" w:hAnsi="Helvetica" w:cs="Helvetica"/>
              <w:color w:val="000000" w:themeColor="text1"/>
              <w:sz w:val="20"/>
              <w:szCs w:val="20"/>
              <w:lang w:val="de-DE"/>
            </w:rPr>
          </w:rPrChange>
        </w:rPr>
        <w:t xml:space="preserve"> </w:t>
      </w:r>
      <w:r w:rsidRPr="003C1872">
        <w:rPr>
          <w:rFonts w:ascii="Helvetica" w:hAnsi="Helvetica" w:cs="Helvetica"/>
          <w:color w:val="000000" w:themeColor="text1"/>
          <w:sz w:val="20"/>
          <w:szCs w:val="20"/>
          <w:lang w:val="da-DK"/>
          <w:rPrChange w:id="57" w:author="kezang wangchuk" w:date="2025-10-14T09:25:00Z" w16du:dateUtc="2025-10-14T03:25:00Z">
            <w:rPr>
              <w:rFonts w:ascii="Helvetica" w:hAnsi="Helvetica" w:cs="Helvetica"/>
              <w:color w:val="000000" w:themeColor="text1"/>
              <w:sz w:val="20"/>
              <w:szCs w:val="20"/>
              <w:lang w:val="de-DE"/>
            </w:rPr>
          </w:rPrChange>
        </w:rPr>
        <w:t>B., Herfindal, I.</w:t>
      </w:r>
      <w:r w:rsidR="00FE2562" w:rsidRPr="003C1872">
        <w:rPr>
          <w:rFonts w:ascii="Helvetica" w:hAnsi="Helvetica" w:cs="Helvetica"/>
          <w:color w:val="000000" w:themeColor="text1"/>
          <w:sz w:val="20"/>
          <w:szCs w:val="20"/>
          <w:lang w:val="da-DK"/>
          <w:rPrChange w:id="58" w:author="kezang wangchuk" w:date="2025-10-14T09:25:00Z" w16du:dateUtc="2025-10-14T03:25:00Z">
            <w:rPr>
              <w:rFonts w:ascii="Helvetica" w:hAnsi="Helvetica" w:cs="Helvetica"/>
              <w:color w:val="000000" w:themeColor="text1"/>
              <w:sz w:val="20"/>
              <w:szCs w:val="20"/>
              <w:lang w:val="de-DE"/>
            </w:rPr>
          </w:rPrChange>
        </w:rPr>
        <w:t>, &amp; Finstad</w:t>
      </w:r>
      <w:r w:rsidR="00D30ABD" w:rsidRPr="003C1872">
        <w:rPr>
          <w:rFonts w:ascii="Helvetica" w:hAnsi="Helvetica" w:cs="Helvetica"/>
          <w:color w:val="000000" w:themeColor="text1"/>
          <w:sz w:val="20"/>
          <w:szCs w:val="20"/>
          <w:lang w:val="da-DK"/>
          <w:rPrChange w:id="59" w:author="kezang wangchuk" w:date="2025-10-14T09:25:00Z" w16du:dateUtc="2025-10-14T03:25:00Z">
            <w:rPr>
              <w:rFonts w:ascii="Helvetica" w:hAnsi="Helvetica" w:cs="Helvetica"/>
              <w:color w:val="000000" w:themeColor="text1"/>
              <w:sz w:val="20"/>
              <w:szCs w:val="20"/>
              <w:lang w:val="de-DE"/>
            </w:rPr>
          </w:rPrChange>
        </w:rPr>
        <w:t xml:space="preserve">, A. G. (2023). </w:t>
      </w:r>
      <w:r w:rsidRPr="00D921CC">
        <w:rPr>
          <w:rFonts w:ascii="Helvetica" w:hAnsi="Helvetica" w:cs="Helvetica"/>
          <w:color w:val="000000" w:themeColor="text1"/>
          <w:sz w:val="20"/>
          <w:szCs w:val="20"/>
        </w:rPr>
        <w:t>Participatory monitoring drives biodiversity knowledge in global protected areas. Commun</w:t>
      </w:r>
      <w:r w:rsidR="00B949C3" w:rsidRPr="00D921CC">
        <w:rPr>
          <w:rFonts w:ascii="Helvetica" w:hAnsi="Helvetica" w:cs="Helvetica"/>
          <w:color w:val="000000" w:themeColor="text1"/>
          <w:sz w:val="20"/>
          <w:szCs w:val="20"/>
        </w:rPr>
        <w:t>ications</w:t>
      </w:r>
      <w:r w:rsidRPr="00D921CC">
        <w:rPr>
          <w:rFonts w:ascii="Helvetica" w:hAnsi="Helvetica" w:cs="Helvetica"/>
          <w:color w:val="000000" w:themeColor="text1"/>
          <w:sz w:val="20"/>
          <w:szCs w:val="20"/>
        </w:rPr>
        <w:t xml:space="preserve"> Earth </w:t>
      </w:r>
      <w:r w:rsidR="00B949C3" w:rsidRPr="00D921CC">
        <w:rPr>
          <w:rFonts w:ascii="Helvetica" w:hAnsi="Helvetica" w:cs="Helvetica"/>
          <w:color w:val="000000" w:themeColor="text1"/>
          <w:sz w:val="20"/>
          <w:szCs w:val="20"/>
        </w:rPr>
        <w:t xml:space="preserve">&amp; </w:t>
      </w:r>
      <w:r w:rsidRPr="00D921CC">
        <w:rPr>
          <w:rFonts w:ascii="Helvetica" w:hAnsi="Helvetica" w:cs="Helvetica"/>
          <w:color w:val="000000" w:themeColor="text1"/>
          <w:sz w:val="20"/>
          <w:szCs w:val="20"/>
        </w:rPr>
        <w:t>Environ</w:t>
      </w:r>
      <w:r w:rsidR="00B949C3" w:rsidRPr="00D921CC">
        <w:rPr>
          <w:rFonts w:ascii="Helvetica" w:hAnsi="Helvetica" w:cs="Helvetica"/>
          <w:color w:val="000000" w:themeColor="text1"/>
          <w:sz w:val="20"/>
          <w:szCs w:val="20"/>
        </w:rPr>
        <w:t>ment,</w:t>
      </w:r>
      <w:r w:rsidRPr="00D921CC">
        <w:rPr>
          <w:rFonts w:ascii="Helvetica" w:hAnsi="Helvetica" w:cs="Helvetica"/>
          <w:color w:val="000000" w:themeColor="text1"/>
          <w:sz w:val="20"/>
          <w:szCs w:val="20"/>
        </w:rPr>
        <w:t xml:space="preserve"> 4, 240. </w:t>
      </w:r>
    </w:p>
    <w:p w14:paraId="61C73034" w14:textId="4287C591" w:rsidR="00C55C86" w:rsidRPr="00D921CC" w:rsidRDefault="00932670"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Jones</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S</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w:t>
      </w:r>
      <w:proofErr w:type="spellStart"/>
      <w:r w:rsidRPr="00D921CC">
        <w:rPr>
          <w:rFonts w:ascii="Helvetica" w:hAnsi="Helvetica" w:cs="Helvetica"/>
          <w:color w:val="000000" w:themeColor="text1"/>
          <w:sz w:val="20"/>
          <w:szCs w:val="20"/>
          <w:lang w:eastAsia="en-IN"/>
        </w:rPr>
        <w:t>Zelly</w:t>
      </w:r>
      <w:proofErr w:type="spellEnd"/>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A</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Blencowe</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A</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w:t>
      </w:r>
      <w:r w:rsidR="00BD1FDC" w:rsidRPr="00D921CC">
        <w:rPr>
          <w:rFonts w:ascii="Helvetica" w:hAnsi="Helvetica" w:cs="Helvetica"/>
          <w:color w:val="000000" w:themeColor="text1"/>
          <w:sz w:val="20"/>
          <w:szCs w:val="20"/>
          <w:lang w:eastAsia="en-IN"/>
        </w:rPr>
        <w:t xml:space="preserve">&amp; </w:t>
      </w:r>
      <w:r w:rsidRPr="00D921CC">
        <w:rPr>
          <w:rFonts w:ascii="Helvetica" w:hAnsi="Helvetica" w:cs="Helvetica"/>
          <w:color w:val="000000" w:themeColor="text1"/>
          <w:sz w:val="20"/>
          <w:szCs w:val="20"/>
          <w:lang w:eastAsia="en-IN"/>
        </w:rPr>
        <w:t>Constant, N. (2024)</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Participatory Approaches </w:t>
      </w:r>
      <w:r w:rsidR="000A7420" w:rsidRPr="00D921CC">
        <w:rPr>
          <w:rFonts w:ascii="Helvetica" w:hAnsi="Helvetica" w:cs="Helvetica"/>
          <w:color w:val="000000" w:themeColor="text1"/>
          <w:sz w:val="20"/>
          <w:szCs w:val="20"/>
          <w:lang w:eastAsia="en-IN"/>
        </w:rPr>
        <w:t>to Conservation</w:t>
      </w:r>
      <w:r w:rsidRPr="00D921CC">
        <w:rPr>
          <w:rFonts w:ascii="Helvetica" w:hAnsi="Helvetica" w:cs="Helvetica"/>
          <w:color w:val="000000" w:themeColor="text1"/>
          <w:sz w:val="20"/>
          <w:szCs w:val="20"/>
          <w:lang w:eastAsia="en-IN"/>
        </w:rPr>
        <w:t xml:space="preserve"> with Indigenous Peoples and Local Communities: An open access toolkit.</w:t>
      </w:r>
      <w:r w:rsidR="000A7420"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Royal Society for the Protection of Birds Centre for Conservation Science, Cambridge,</w:t>
      </w:r>
      <w:r w:rsidR="000A7420"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 xml:space="preserve">UK. </w:t>
      </w:r>
    </w:p>
    <w:p w14:paraId="04FAE5EA" w14:textId="6C3D1F79" w:rsidR="00C55C86" w:rsidRPr="00D921CC" w:rsidRDefault="00042D50"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McSHEA, W. J. (2014). What are the roles of species distribution models in conservation planning? Environmental Conservation, 41(2), 93</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96. </w:t>
      </w:r>
    </w:p>
    <w:p w14:paraId="41AC7967" w14:textId="19F407BF" w:rsidR="00C55C86" w:rsidRPr="00D921CC" w:rsidRDefault="002D6594"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Santana</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J</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Sillero</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N</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Ribeiro</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J</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Capinha</w:t>
      </w:r>
      <w:proofErr w:type="spellEnd"/>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C</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Lopes</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R</w:t>
      </w:r>
      <w:r w:rsidR="000A7420"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J</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w:t>
      </w:r>
      <w:r w:rsidR="0011552F" w:rsidRPr="00D921CC">
        <w:rPr>
          <w:rFonts w:ascii="Helvetica" w:hAnsi="Helvetica" w:cs="Helvetica"/>
          <w:color w:val="000000" w:themeColor="text1"/>
          <w:sz w:val="20"/>
          <w:szCs w:val="20"/>
        </w:rPr>
        <w:t xml:space="preserve">&amp; </w:t>
      </w:r>
      <w:r w:rsidRPr="00D921CC">
        <w:rPr>
          <w:rFonts w:ascii="Helvetica" w:hAnsi="Helvetica" w:cs="Helvetica"/>
          <w:color w:val="000000" w:themeColor="text1"/>
          <w:sz w:val="20"/>
          <w:szCs w:val="20"/>
        </w:rPr>
        <w:t>Reino</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L</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(2024)</w:t>
      </w:r>
      <w:r w:rsidR="000E127E"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 xml:space="preserve">Predicting the expansion of invasive species: how much data do we need? </w:t>
      </w:r>
      <w:proofErr w:type="spellStart"/>
      <w:r w:rsidRPr="00D921CC">
        <w:rPr>
          <w:rFonts w:ascii="Helvetica" w:hAnsi="Helvetica" w:cs="Helvetica"/>
          <w:color w:val="000000" w:themeColor="text1"/>
          <w:sz w:val="20"/>
          <w:szCs w:val="20"/>
        </w:rPr>
        <w:t>NeoBiota</w:t>
      </w:r>
      <w:proofErr w:type="spellEnd"/>
      <w:r w:rsidRPr="00D921CC">
        <w:rPr>
          <w:rFonts w:ascii="Helvetica" w:hAnsi="Helvetica" w:cs="Helvetica"/>
          <w:color w:val="000000" w:themeColor="text1"/>
          <w:sz w:val="20"/>
          <w:szCs w:val="20"/>
        </w:rPr>
        <w:t xml:space="preserve"> 95: 109-132. </w:t>
      </w:r>
    </w:p>
    <w:p w14:paraId="13A286BF" w14:textId="05A87B60" w:rsidR="00C55C86" w:rsidRPr="00D921CC" w:rsidRDefault="00E41A4E"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 xml:space="preserve">Bazzicalupo, M., </w:t>
      </w:r>
      <w:proofErr w:type="spellStart"/>
      <w:r w:rsidRPr="00D921CC">
        <w:rPr>
          <w:rFonts w:ascii="Helvetica" w:hAnsi="Helvetica" w:cs="Helvetica"/>
          <w:color w:val="000000" w:themeColor="text1"/>
          <w:sz w:val="20"/>
          <w:szCs w:val="20"/>
        </w:rPr>
        <w:t>Calevo</w:t>
      </w:r>
      <w:proofErr w:type="spellEnd"/>
      <w:r w:rsidRPr="00D921CC">
        <w:rPr>
          <w:rFonts w:ascii="Helvetica" w:hAnsi="Helvetica" w:cs="Helvetica"/>
          <w:color w:val="000000" w:themeColor="text1"/>
          <w:sz w:val="20"/>
          <w:szCs w:val="20"/>
        </w:rPr>
        <w:t xml:space="preserve">, J., Smeriglio, A., &amp; </w:t>
      </w:r>
      <w:proofErr w:type="spellStart"/>
      <w:r w:rsidRPr="00D921CC">
        <w:rPr>
          <w:rFonts w:ascii="Helvetica" w:hAnsi="Helvetica" w:cs="Helvetica"/>
          <w:color w:val="000000" w:themeColor="text1"/>
          <w:sz w:val="20"/>
          <w:szCs w:val="20"/>
        </w:rPr>
        <w:t>Cornara</w:t>
      </w:r>
      <w:proofErr w:type="spellEnd"/>
      <w:r w:rsidRPr="00D921CC">
        <w:rPr>
          <w:rFonts w:ascii="Helvetica" w:hAnsi="Helvetica" w:cs="Helvetica"/>
          <w:color w:val="000000" w:themeColor="text1"/>
          <w:sz w:val="20"/>
          <w:szCs w:val="20"/>
        </w:rPr>
        <w:t xml:space="preserve">, L. (2023). Traditional, Therapeutic Uses and Phytochemistry of Terrestrial European Orchids and Implications for Conservation. Plants, 12(2), 257. </w:t>
      </w:r>
    </w:p>
    <w:p w14:paraId="22CA95AC" w14:textId="614E4B10" w:rsidR="009B0757" w:rsidRPr="00D921CC" w:rsidRDefault="00813BCF"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rPr>
        <w:t xml:space="preserve">Hossain, E., Das, K., Majhi, S., Jena, N., &amp; Kumar, S. (2025). </w:t>
      </w:r>
      <w:r w:rsidRPr="00D921CC">
        <w:rPr>
          <w:rFonts w:ascii="Helvetica" w:hAnsi="Helvetica" w:cs="Helvetica"/>
          <w:color w:val="000000" w:themeColor="text1"/>
          <w:sz w:val="20"/>
          <w:szCs w:val="20"/>
        </w:rPr>
        <w:t xml:space="preserve">Ethnobotanical, phytochemical profiling and cytotoxicity analysis of </w:t>
      </w:r>
      <w:r w:rsidRPr="00D921CC">
        <w:rPr>
          <w:rFonts w:ascii="Helvetica" w:hAnsi="Helvetica" w:cs="Helvetica"/>
          <w:i/>
          <w:iCs/>
          <w:color w:val="000000" w:themeColor="text1"/>
          <w:sz w:val="20"/>
          <w:szCs w:val="20"/>
        </w:rPr>
        <w:t>Zeuxine strateumatica</w:t>
      </w:r>
      <w:r w:rsidRPr="00D921CC">
        <w:rPr>
          <w:rFonts w:ascii="Helvetica" w:hAnsi="Helvetica" w:cs="Helvetica"/>
          <w:color w:val="000000" w:themeColor="text1"/>
          <w:sz w:val="20"/>
          <w:szCs w:val="20"/>
        </w:rPr>
        <w:t xml:space="preserve"> (L.) </w:t>
      </w:r>
      <w:proofErr w:type="spellStart"/>
      <w:r w:rsidRPr="00D921CC">
        <w:rPr>
          <w:rFonts w:ascii="Helvetica" w:hAnsi="Helvetica" w:cs="Helvetica"/>
          <w:color w:val="000000" w:themeColor="text1"/>
          <w:sz w:val="20"/>
          <w:szCs w:val="20"/>
        </w:rPr>
        <w:t>Schltr</w:t>
      </w:r>
      <w:proofErr w:type="spellEnd"/>
      <w:r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lastRenderedPageBreak/>
        <w:t>A terrestrial orchid of India. </w:t>
      </w:r>
      <w:r w:rsidR="001B0497" w:rsidRPr="00D921CC">
        <w:rPr>
          <w:rFonts w:ascii="Helvetica" w:hAnsi="Helvetica" w:cs="Helvetica"/>
          <w:color w:val="000000" w:themeColor="text1"/>
          <w:sz w:val="20"/>
          <w:szCs w:val="20"/>
        </w:rPr>
        <w:t xml:space="preserve">In </w:t>
      </w:r>
      <w:r w:rsidR="0003383D" w:rsidRPr="00D921CC">
        <w:rPr>
          <w:rFonts w:ascii="Helvetica" w:hAnsi="Helvetica" w:cs="Helvetica"/>
          <w:color w:val="000000" w:themeColor="text1"/>
          <w:sz w:val="20"/>
          <w:szCs w:val="20"/>
        </w:rPr>
        <w:t>Medico-Biowealth of India,</w:t>
      </w:r>
      <w:r w:rsidR="00E41A4E" w:rsidRPr="00D921CC">
        <w:rPr>
          <w:rFonts w:ascii="Helvetica" w:hAnsi="Helvetica" w:cs="Helvetica"/>
          <w:color w:val="000000" w:themeColor="text1"/>
          <w:sz w:val="20"/>
          <w:szCs w:val="20"/>
        </w:rPr>
        <w:t xml:space="preserve"> </w:t>
      </w:r>
      <w:r w:rsidR="00CD1FF5" w:rsidRPr="00D921CC">
        <w:rPr>
          <w:rFonts w:ascii="Helvetica" w:hAnsi="Helvetica" w:cs="Helvetica"/>
          <w:color w:val="000000" w:themeColor="text1"/>
          <w:sz w:val="20"/>
          <w:szCs w:val="20"/>
        </w:rPr>
        <w:t>Ambika Prasad Research Foundation, Odisha, India.</w:t>
      </w:r>
      <w:r w:rsidR="0003383D" w:rsidRPr="00D921CC">
        <w:rPr>
          <w:rFonts w:ascii="Helvetica" w:hAnsi="Helvetica" w:cs="Helvetica"/>
          <w:color w:val="000000" w:themeColor="text1"/>
          <w:sz w:val="20"/>
          <w:szCs w:val="20"/>
        </w:rPr>
        <w:t xml:space="preserve"> </w:t>
      </w:r>
    </w:p>
    <w:p w14:paraId="053A3399" w14:textId="77777777" w:rsidR="00D752A2" w:rsidRPr="003633E7" w:rsidRDefault="00D752A2" w:rsidP="00D752A2">
      <w:pPr>
        <w:shd w:val="clear" w:color="auto" w:fill="FFFFFF"/>
        <w:spacing w:before="75"/>
        <w:ind w:left="360"/>
        <w:jc w:val="both"/>
        <w:outlineLvl w:val="2"/>
        <w:rPr>
          <w:rFonts w:cs="Helvetica"/>
          <w:color w:val="EE0000"/>
        </w:rPr>
      </w:pPr>
    </w:p>
    <w:p w14:paraId="5970D725" w14:textId="77777777" w:rsidR="00D752A2" w:rsidRDefault="00D752A2" w:rsidP="00D752A2">
      <w:pPr>
        <w:shd w:val="clear" w:color="auto" w:fill="FFFFFF"/>
        <w:spacing w:before="75"/>
        <w:ind w:left="360"/>
        <w:jc w:val="both"/>
        <w:outlineLvl w:val="2"/>
        <w:rPr>
          <w:rFonts w:cs="Helvetica"/>
          <w:color w:val="000000" w:themeColor="text1"/>
        </w:rPr>
      </w:pPr>
    </w:p>
    <w:p w14:paraId="24D8462F" w14:textId="77777777" w:rsidR="00D752A2" w:rsidRDefault="00D752A2" w:rsidP="00D752A2">
      <w:pPr>
        <w:shd w:val="clear" w:color="auto" w:fill="FFFFFF"/>
        <w:spacing w:before="75"/>
        <w:ind w:left="360"/>
        <w:jc w:val="both"/>
        <w:outlineLvl w:val="2"/>
        <w:rPr>
          <w:rFonts w:cs="Helvetica"/>
          <w:color w:val="000000" w:themeColor="text1"/>
        </w:rPr>
      </w:pPr>
    </w:p>
    <w:p w14:paraId="528EBF61" w14:textId="77777777" w:rsidR="00D752A2" w:rsidRDefault="00D752A2" w:rsidP="00D752A2">
      <w:pPr>
        <w:shd w:val="clear" w:color="auto" w:fill="FFFFFF"/>
        <w:spacing w:before="75"/>
        <w:ind w:left="360"/>
        <w:jc w:val="both"/>
        <w:outlineLvl w:val="2"/>
        <w:rPr>
          <w:rFonts w:cs="Helvetica"/>
          <w:color w:val="000000" w:themeColor="text1"/>
        </w:rPr>
      </w:pPr>
    </w:p>
    <w:p w14:paraId="239C9EF5" w14:textId="77777777" w:rsidR="00D752A2" w:rsidRDefault="00D752A2" w:rsidP="00D752A2">
      <w:pPr>
        <w:shd w:val="clear" w:color="auto" w:fill="FFFFFF"/>
        <w:spacing w:before="75"/>
        <w:ind w:left="360"/>
        <w:jc w:val="both"/>
        <w:outlineLvl w:val="2"/>
        <w:rPr>
          <w:rFonts w:cs="Helvetica"/>
          <w:color w:val="000000" w:themeColor="text1"/>
        </w:rPr>
      </w:pPr>
    </w:p>
    <w:p w14:paraId="7458E203" w14:textId="77777777" w:rsidR="00D752A2" w:rsidRDefault="00D752A2" w:rsidP="00D752A2">
      <w:pPr>
        <w:shd w:val="clear" w:color="auto" w:fill="FFFFFF"/>
        <w:spacing w:before="75"/>
        <w:ind w:left="360"/>
        <w:jc w:val="both"/>
        <w:outlineLvl w:val="2"/>
        <w:rPr>
          <w:rFonts w:cs="Helvetica"/>
          <w:color w:val="000000" w:themeColor="text1"/>
        </w:rPr>
      </w:pPr>
    </w:p>
    <w:p w14:paraId="3660D509" w14:textId="77777777" w:rsidR="00D752A2" w:rsidRDefault="00D752A2" w:rsidP="00D752A2">
      <w:pPr>
        <w:shd w:val="clear" w:color="auto" w:fill="FFFFFF"/>
        <w:spacing w:before="75"/>
        <w:ind w:left="360"/>
        <w:jc w:val="both"/>
        <w:outlineLvl w:val="2"/>
        <w:rPr>
          <w:rFonts w:cs="Helvetica"/>
          <w:color w:val="000000" w:themeColor="text1"/>
        </w:rPr>
      </w:pPr>
    </w:p>
    <w:p w14:paraId="2761983C" w14:textId="77777777" w:rsidR="00D752A2" w:rsidRDefault="00D752A2" w:rsidP="00D752A2">
      <w:pPr>
        <w:shd w:val="clear" w:color="auto" w:fill="FFFFFF"/>
        <w:spacing w:before="75"/>
        <w:ind w:left="360"/>
        <w:jc w:val="both"/>
        <w:outlineLvl w:val="2"/>
        <w:rPr>
          <w:rFonts w:cs="Helvetica"/>
          <w:color w:val="000000" w:themeColor="text1"/>
        </w:rPr>
      </w:pPr>
    </w:p>
    <w:p w14:paraId="69CE757D" w14:textId="77777777" w:rsidR="00D752A2" w:rsidRDefault="00D752A2" w:rsidP="00D752A2">
      <w:pPr>
        <w:shd w:val="clear" w:color="auto" w:fill="FFFFFF"/>
        <w:spacing w:before="75"/>
        <w:ind w:left="360"/>
        <w:jc w:val="both"/>
        <w:outlineLvl w:val="2"/>
        <w:rPr>
          <w:rFonts w:cs="Helvetica"/>
          <w:color w:val="000000" w:themeColor="text1"/>
        </w:rPr>
      </w:pPr>
    </w:p>
    <w:p w14:paraId="0FD810C2" w14:textId="7FBB1799" w:rsidR="00D752A2" w:rsidRDefault="00D752A2" w:rsidP="00D752A2">
      <w:pPr>
        <w:shd w:val="clear" w:color="auto" w:fill="FFFFFF"/>
        <w:spacing w:before="75"/>
        <w:ind w:left="360"/>
        <w:jc w:val="both"/>
        <w:outlineLvl w:val="2"/>
        <w:rPr>
          <w:rFonts w:cs="Helvetica"/>
          <w:color w:val="000000" w:themeColor="text1"/>
        </w:rPr>
      </w:pPr>
      <w:r w:rsidRPr="00B52A88">
        <w:rPr>
          <w:noProof/>
          <w:color w:val="000000" w:themeColor="text1"/>
        </w:rPr>
        <w:lastRenderedPageBreak/>
        <w:drawing>
          <wp:inline distT="0" distB="0" distL="0" distR="0" wp14:anchorId="47855765" wp14:editId="29045884">
            <wp:extent cx="5212080" cy="7134468"/>
            <wp:effectExtent l="0" t="0" r="7620" b="9525"/>
            <wp:docPr id="193157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188" b="1993"/>
                    <a:stretch/>
                  </pic:blipFill>
                  <pic:spPr bwMode="auto">
                    <a:xfrm>
                      <a:off x="0" y="0"/>
                      <a:ext cx="5212080" cy="7134468"/>
                    </a:xfrm>
                    <a:prstGeom prst="rect">
                      <a:avLst/>
                    </a:prstGeom>
                    <a:noFill/>
                    <a:ln>
                      <a:noFill/>
                    </a:ln>
                    <a:extLst>
                      <a:ext uri="{53640926-AAD7-44D8-BBD7-CCE9431645EC}">
                        <a14:shadowObscured xmlns:a14="http://schemas.microsoft.com/office/drawing/2010/main"/>
                      </a:ext>
                    </a:extLst>
                  </pic:spPr>
                </pic:pic>
              </a:graphicData>
            </a:graphic>
          </wp:inline>
        </w:drawing>
      </w:r>
    </w:p>
    <w:p w14:paraId="52A4BD65" w14:textId="77777777" w:rsidR="00D752A2" w:rsidRPr="00D752A2" w:rsidRDefault="00D752A2" w:rsidP="00D752A2">
      <w:pPr>
        <w:pStyle w:val="Default"/>
        <w:spacing w:line="276" w:lineRule="auto"/>
        <w:jc w:val="both"/>
        <w:rPr>
          <w:rFonts w:ascii="Arial" w:hAnsi="Arial" w:cs="Arial"/>
          <w:color w:val="000000" w:themeColor="text1"/>
          <w:sz w:val="20"/>
          <w:szCs w:val="20"/>
        </w:rPr>
      </w:pPr>
      <w:r w:rsidRPr="00D752A2">
        <w:rPr>
          <w:rFonts w:ascii="Arial" w:hAnsi="Arial" w:cs="Arial"/>
          <w:color w:val="000000" w:themeColor="text1"/>
          <w:sz w:val="20"/>
          <w:szCs w:val="20"/>
        </w:rPr>
        <w:t xml:space="preserve">Fig. 1. Location of Study site: a. map shows District Muzaffarpur in the State Bihar (inset shows location of Bihar in the map of India), b. Google earth image showing study site in Muzaffarpur district. </w:t>
      </w:r>
    </w:p>
    <w:p w14:paraId="675ED997" w14:textId="77777777" w:rsidR="00D752A2" w:rsidRDefault="00D752A2" w:rsidP="00D752A2">
      <w:pPr>
        <w:shd w:val="clear" w:color="auto" w:fill="FFFFFF"/>
        <w:spacing w:before="75"/>
        <w:ind w:left="360"/>
        <w:jc w:val="both"/>
        <w:outlineLvl w:val="2"/>
        <w:rPr>
          <w:rFonts w:cs="Helvetica"/>
          <w:color w:val="000000" w:themeColor="text1"/>
          <w:lang w:val="en-IN"/>
        </w:rPr>
      </w:pPr>
    </w:p>
    <w:p w14:paraId="57753777" w14:textId="185D5C21" w:rsidR="001E2C05" w:rsidRDefault="001E2C05" w:rsidP="00D752A2">
      <w:pPr>
        <w:shd w:val="clear" w:color="auto" w:fill="FFFFFF"/>
        <w:spacing w:before="75"/>
        <w:ind w:left="360"/>
        <w:jc w:val="both"/>
        <w:outlineLvl w:val="2"/>
        <w:rPr>
          <w:rFonts w:cs="Helvetica"/>
          <w:color w:val="000000" w:themeColor="text1"/>
          <w:lang w:val="en-IN"/>
        </w:rPr>
      </w:pPr>
      <w:r w:rsidRPr="00B52A88">
        <w:rPr>
          <w:noProof/>
          <w:color w:val="000000" w:themeColor="text1"/>
        </w:rPr>
        <w:lastRenderedPageBreak/>
        <w:drawing>
          <wp:inline distT="0" distB="0" distL="0" distR="0" wp14:anchorId="50A40CD1" wp14:editId="28EA319A">
            <wp:extent cx="5212080" cy="5537183"/>
            <wp:effectExtent l="0" t="0" r="7620" b="6985"/>
            <wp:docPr id="225566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724" b="2152"/>
                    <a:stretch/>
                  </pic:blipFill>
                  <pic:spPr bwMode="auto">
                    <a:xfrm>
                      <a:off x="0" y="0"/>
                      <a:ext cx="5212080" cy="5537183"/>
                    </a:xfrm>
                    <a:prstGeom prst="rect">
                      <a:avLst/>
                    </a:prstGeom>
                    <a:noFill/>
                    <a:ln>
                      <a:noFill/>
                    </a:ln>
                    <a:extLst>
                      <a:ext uri="{53640926-AAD7-44D8-BBD7-CCE9431645EC}">
                        <a14:shadowObscured xmlns:a14="http://schemas.microsoft.com/office/drawing/2010/main"/>
                      </a:ext>
                    </a:extLst>
                  </pic:spPr>
                </pic:pic>
              </a:graphicData>
            </a:graphic>
          </wp:inline>
        </w:drawing>
      </w:r>
    </w:p>
    <w:p w14:paraId="38F5EF24" w14:textId="77777777" w:rsidR="001E2C05" w:rsidRPr="00B52A88" w:rsidRDefault="001E2C05" w:rsidP="001E2C05">
      <w:pPr>
        <w:pStyle w:val="Default"/>
        <w:spacing w:line="276" w:lineRule="auto"/>
        <w:jc w:val="both"/>
        <w:rPr>
          <w:color w:val="000000" w:themeColor="text1"/>
        </w:rPr>
      </w:pPr>
      <w:r w:rsidRPr="00B52A88">
        <w:rPr>
          <w:color w:val="000000" w:themeColor="text1"/>
        </w:rPr>
        <w:t xml:space="preserve">Figure 2. a. Habit of </w:t>
      </w:r>
      <w:r w:rsidRPr="00B52A88">
        <w:rPr>
          <w:i/>
          <w:iCs/>
          <w:color w:val="000000" w:themeColor="text1"/>
        </w:rPr>
        <w:t>Zeuxine strateumatica</w:t>
      </w:r>
      <w:r w:rsidRPr="00B52A88">
        <w:rPr>
          <w:color w:val="000000" w:themeColor="text1"/>
        </w:rPr>
        <w:t xml:space="preserve">, b. whole plant, c. inflorescence of </w:t>
      </w:r>
      <w:r w:rsidRPr="00B52A88">
        <w:rPr>
          <w:i/>
          <w:iCs/>
          <w:color w:val="000000" w:themeColor="text1"/>
        </w:rPr>
        <w:t xml:space="preserve">Zeuxine strateumatica </w:t>
      </w:r>
      <w:r w:rsidRPr="00B52A88">
        <w:rPr>
          <w:color w:val="000000" w:themeColor="text1"/>
        </w:rPr>
        <w:t xml:space="preserve">showing floral morphology. </w:t>
      </w:r>
    </w:p>
    <w:p w14:paraId="14DBBD69" w14:textId="77777777" w:rsidR="001E2C05" w:rsidRDefault="001E2C05" w:rsidP="00D752A2">
      <w:pPr>
        <w:shd w:val="clear" w:color="auto" w:fill="FFFFFF"/>
        <w:spacing w:before="75"/>
        <w:ind w:left="360"/>
        <w:jc w:val="both"/>
        <w:outlineLvl w:val="2"/>
        <w:rPr>
          <w:rFonts w:cs="Helvetica"/>
          <w:color w:val="000000" w:themeColor="text1"/>
          <w:lang w:val="en-IN"/>
        </w:rPr>
      </w:pPr>
    </w:p>
    <w:p w14:paraId="6029350C" w14:textId="77777777" w:rsidR="008A0268" w:rsidRDefault="008A0268" w:rsidP="00D752A2">
      <w:pPr>
        <w:shd w:val="clear" w:color="auto" w:fill="FFFFFF"/>
        <w:spacing w:before="75"/>
        <w:ind w:left="360"/>
        <w:jc w:val="both"/>
        <w:outlineLvl w:val="2"/>
        <w:rPr>
          <w:rFonts w:cs="Helvetica"/>
          <w:color w:val="000000" w:themeColor="text1"/>
          <w:lang w:val="en-IN"/>
        </w:rPr>
      </w:pPr>
    </w:p>
    <w:p w14:paraId="58AF17F7" w14:textId="77777777" w:rsidR="008A0268" w:rsidRDefault="008A0268" w:rsidP="00D752A2">
      <w:pPr>
        <w:shd w:val="clear" w:color="auto" w:fill="FFFFFF"/>
        <w:spacing w:before="75"/>
        <w:ind w:left="360"/>
        <w:jc w:val="both"/>
        <w:outlineLvl w:val="2"/>
        <w:rPr>
          <w:rFonts w:cs="Helvetica"/>
          <w:color w:val="000000" w:themeColor="text1"/>
          <w:lang w:val="en-IN"/>
        </w:rPr>
      </w:pPr>
    </w:p>
    <w:p w14:paraId="4D8A58FF" w14:textId="77777777" w:rsidR="008A0268" w:rsidRDefault="008A0268" w:rsidP="00D752A2">
      <w:pPr>
        <w:shd w:val="clear" w:color="auto" w:fill="FFFFFF"/>
        <w:spacing w:before="75"/>
        <w:ind w:left="360"/>
        <w:jc w:val="both"/>
        <w:outlineLvl w:val="2"/>
        <w:rPr>
          <w:rFonts w:cs="Helvetica"/>
          <w:color w:val="000000" w:themeColor="text1"/>
          <w:lang w:val="en-IN"/>
        </w:rPr>
      </w:pPr>
    </w:p>
    <w:p w14:paraId="3658EF14" w14:textId="77777777" w:rsidR="008A0268" w:rsidRDefault="008A0268" w:rsidP="00D752A2">
      <w:pPr>
        <w:shd w:val="clear" w:color="auto" w:fill="FFFFFF"/>
        <w:spacing w:before="75"/>
        <w:ind w:left="360"/>
        <w:jc w:val="both"/>
        <w:outlineLvl w:val="2"/>
        <w:rPr>
          <w:rFonts w:cs="Helvetica"/>
          <w:color w:val="000000" w:themeColor="text1"/>
          <w:lang w:val="en-IN"/>
        </w:rPr>
      </w:pPr>
    </w:p>
    <w:p w14:paraId="46F1C413" w14:textId="77777777" w:rsidR="008A0268" w:rsidRDefault="008A0268" w:rsidP="00D752A2">
      <w:pPr>
        <w:shd w:val="clear" w:color="auto" w:fill="FFFFFF"/>
        <w:spacing w:before="75"/>
        <w:ind w:left="360"/>
        <w:jc w:val="both"/>
        <w:outlineLvl w:val="2"/>
        <w:rPr>
          <w:rFonts w:cs="Helvetica"/>
          <w:color w:val="000000" w:themeColor="text1"/>
          <w:lang w:val="en-IN"/>
        </w:rPr>
      </w:pPr>
    </w:p>
    <w:p w14:paraId="21A1F47B" w14:textId="77777777" w:rsidR="008A0268" w:rsidRDefault="008A0268" w:rsidP="00D752A2">
      <w:pPr>
        <w:shd w:val="clear" w:color="auto" w:fill="FFFFFF"/>
        <w:spacing w:before="75"/>
        <w:ind w:left="360"/>
        <w:jc w:val="both"/>
        <w:outlineLvl w:val="2"/>
        <w:rPr>
          <w:rFonts w:cs="Helvetica"/>
          <w:color w:val="000000" w:themeColor="text1"/>
          <w:lang w:val="en-IN"/>
        </w:rPr>
      </w:pPr>
    </w:p>
    <w:p w14:paraId="11FED56A" w14:textId="77777777" w:rsidR="008A0268" w:rsidRDefault="008A0268" w:rsidP="00D752A2">
      <w:pPr>
        <w:shd w:val="clear" w:color="auto" w:fill="FFFFFF"/>
        <w:spacing w:before="75"/>
        <w:ind w:left="360"/>
        <w:jc w:val="both"/>
        <w:outlineLvl w:val="2"/>
        <w:rPr>
          <w:rFonts w:cs="Helvetica"/>
          <w:color w:val="000000" w:themeColor="text1"/>
          <w:lang w:val="en-IN"/>
        </w:rPr>
      </w:pPr>
    </w:p>
    <w:p w14:paraId="74ABA6D6" w14:textId="77777777" w:rsidR="008A0268" w:rsidRDefault="008A0268" w:rsidP="00D752A2">
      <w:pPr>
        <w:shd w:val="clear" w:color="auto" w:fill="FFFFFF"/>
        <w:spacing w:before="75"/>
        <w:ind w:left="360"/>
        <w:jc w:val="both"/>
        <w:outlineLvl w:val="2"/>
        <w:rPr>
          <w:rFonts w:cs="Helvetica"/>
          <w:color w:val="000000" w:themeColor="text1"/>
          <w:lang w:val="en-IN"/>
        </w:rPr>
      </w:pPr>
    </w:p>
    <w:p w14:paraId="5DCF9C4B" w14:textId="656B1A63" w:rsidR="008A0268" w:rsidRDefault="008A0268" w:rsidP="00D752A2">
      <w:pPr>
        <w:shd w:val="clear" w:color="auto" w:fill="FFFFFF"/>
        <w:spacing w:before="75"/>
        <w:ind w:left="360"/>
        <w:jc w:val="both"/>
        <w:outlineLvl w:val="2"/>
        <w:rPr>
          <w:rFonts w:cs="Helvetica"/>
          <w:color w:val="000000" w:themeColor="text1"/>
          <w:lang w:val="en-IN"/>
        </w:rPr>
      </w:pPr>
      <w:r>
        <w:rPr>
          <w:noProof/>
        </w:rPr>
        <w:lastRenderedPageBreak/>
        <w:drawing>
          <wp:inline distT="0" distB="0" distL="0" distR="0" wp14:anchorId="3BEDF858" wp14:editId="7331553C">
            <wp:extent cx="5212080" cy="7310120"/>
            <wp:effectExtent l="19050" t="19050" r="26670" b="24130"/>
            <wp:docPr id="728009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t="-21015" b="21015"/>
                    <a:stretch>
                      <a:fillRect/>
                    </a:stretch>
                  </pic:blipFill>
                  <pic:spPr bwMode="auto">
                    <a:xfrm>
                      <a:off x="0" y="0"/>
                      <a:ext cx="5212080" cy="73101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B9AB27" w14:textId="56B0EB5F" w:rsidR="008A0268" w:rsidRPr="00D752A2" w:rsidRDefault="008A0268" w:rsidP="00D752A2">
      <w:pPr>
        <w:shd w:val="clear" w:color="auto" w:fill="FFFFFF"/>
        <w:spacing w:before="75"/>
        <w:ind w:left="360"/>
        <w:jc w:val="both"/>
        <w:outlineLvl w:val="2"/>
        <w:rPr>
          <w:rFonts w:cs="Helvetica"/>
          <w:color w:val="000000" w:themeColor="text1"/>
          <w:lang w:val="en-IN"/>
        </w:rPr>
      </w:pPr>
      <w:r>
        <w:rPr>
          <w:rFonts w:cs="Helvetica"/>
          <w:color w:val="000000" w:themeColor="text1"/>
          <w:lang w:val="en-IN"/>
        </w:rPr>
        <w:t xml:space="preserve">Figure 3. Herbarium specimen of </w:t>
      </w:r>
      <w:commentRangeStart w:id="60"/>
      <w:proofErr w:type="spellStart"/>
      <w:r>
        <w:rPr>
          <w:rFonts w:cs="Helvetica"/>
          <w:color w:val="000000" w:themeColor="text1"/>
          <w:lang w:val="en-IN"/>
        </w:rPr>
        <w:t>Zeuxine</w:t>
      </w:r>
      <w:proofErr w:type="spellEnd"/>
      <w:r>
        <w:rPr>
          <w:rFonts w:cs="Helvetica"/>
          <w:color w:val="000000" w:themeColor="text1"/>
          <w:lang w:val="en-IN"/>
        </w:rPr>
        <w:t xml:space="preserve"> </w:t>
      </w:r>
      <w:proofErr w:type="spellStart"/>
      <w:r>
        <w:rPr>
          <w:rFonts w:cs="Helvetica"/>
          <w:color w:val="000000" w:themeColor="text1"/>
          <w:lang w:val="en-IN"/>
        </w:rPr>
        <w:t>strateumatica</w:t>
      </w:r>
      <w:proofErr w:type="spellEnd"/>
      <w:r>
        <w:rPr>
          <w:rFonts w:cs="Helvetica"/>
          <w:color w:val="000000" w:themeColor="text1"/>
          <w:lang w:val="en-IN"/>
        </w:rPr>
        <w:t xml:space="preserve"> </w:t>
      </w:r>
      <w:commentRangeEnd w:id="60"/>
      <w:r w:rsidR="007B48F1">
        <w:rPr>
          <w:rStyle w:val="CommentReference"/>
          <w:rFonts w:ascii="Times New Roman" w:hAnsi="Times New Roman"/>
          <w:lang w:val="nb-NO" w:eastAsia="nb-NO"/>
        </w:rPr>
        <w:commentReference w:id="60"/>
      </w:r>
      <w:r>
        <w:rPr>
          <w:rFonts w:cs="Helvetica"/>
          <w:color w:val="000000" w:themeColor="text1"/>
          <w:lang w:val="en-IN"/>
        </w:rPr>
        <w:t xml:space="preserve">deposited at Herbarium </w:t>
      </w:r>
      <w:r w:rsidR="003D0881">
        <w:rPr>
          <w:rFonts w:cs="Helvetica"/>
          <w:color w:val="000000" w:themeColor="text1"/>
          <w:lang w:val="en-IN"/>
        </w:rPr>
        <w:t>University Department of Botany, B. R. A. Bihar University, Muzaffarpur</w:t>
      </w:r>
    </w:p>
    <w:sectPr w:rsidR="008A0268" w:rsidRPr="00D752A2" w:rsidSect="004A3B1B">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ezang wangchuk" w:date="2025-10-14T20:25:00Z" w:initials="kw">
    <w:p w14:paraId="0822D165" w14:textId="580AE20E" w:rsidR="00E43E55" w:rsidRDefault="00E43E55" w:rsidP="00E43E55">
      <w:pPr>
        <w:pStyle w:val="CommentText"/>
      </w:pPr>
      <w:r>
        <w:rPr>
          <w:rStyle w:val="CommentReference"/>
        </w:rPr>
        <w:annotationRef/>
      </w:r>
      <w:r>
        <w:t>Include briefly about the methods employed</w:t>
      </w:r>
    </w:p>
  </w:comment>
  <w:comment w:id="1" w:author="kezang wangchuk" w:date="2025-10-14T09:26:00Z" w:initials="kw">
    <w:p w14:paraId="6951C407" w14:textId="7DECD4D5" w:rsidR="003C1872" w:rsidRDefault="003C1872" w:rsidP="003C1872">
      <w:pPr>
        <w:pStyle w:val="CommentText"/>
      </w:pPr>
      <w:r>
        <w:rPr>
          <w:rStyle w:val="CommentReference"/>
        </w:rPr>
        <w:annotationRef/>
      </w:r>
      <w:r>
        <w:t>There is a need of citation (the source of information)</w:t>
      </w:r>
    </w:p>
  </w:comment>
  <w:comment w:id="2" w:author="kezang wangchuk" w:date="2025-10-14T12:43:00Z" w:initials="kw">
    <w:p w14:paraId="6BCC8072" w14:textId="77777777" w:rsidR="00716EC2" w:rsidRDefault="0091055C" w:rsidP="00716EC2">
      <w:pPr>
        <w:pStyle w:val="CommentText"/>
      </w:pPr>
      <w:r>
        <w:rPr>
          <w:rStyle w:val="CommentReference"/>
        </w:rPr>
        <w:annotationRef/>
      </w:r>
      <w:r w:rsidR="00716EC2">
        <w:t>Please talked something about data analysis, how the data were archived and analyzed (what softwares). E.g. Word document, excel and other softwares</w:t>
      </w:r>
    </w:p>
  </w:comment>
  <w:comment w:id="3" w:author="kezang wangchuk" w:date="2025-10-14T12:34:00Z" w:initials="kw">
    <w:p w14:paraId="4A900A88" w14:textId="047478B1" w:rsidR="0091055C" w:rsidRDefault="0091055C" w:rsidP="0091055C">
      <w:pPr>
        <w:pStyle w:val="CommentText"/>
      </w:pPr>
      <w:r>
        <w:rPr>
          <w:rStyle w:val="CommentReference"/>
        </w:rPr>
        <w:annotationRef/>
      </w:r>
      <w:r>
        <w:t xml:space="preserve">Full form of this abbreviation </w:t>
      </w:r>
    </w:p>
  </w:comment>
  <w:comment w:id="4" w:author="kezang wangchuk" w:date="2025-10-14T12:58:00Z" w:initials="kw">
    <w:p w14:paraId="6C0FE331" w14:textId="77777777" w:rsidR="00774CCD" w:rsidRDefault="00774CCD" w:rsidP="00774CCD">
      <w:pPr>
        <w:pStyle w:val="CommentText"/>
      </w:pPr>
      <w:r>
        <w:rPr>
          <w:rStyle w:val="CommentReference"/>
        </w:rPr>
        <w:annotationRef/>
      </w:r>
      <w:r>
        <w:t xml:space="preserve">Full form for this </w:t>
      </w:r>
    </w:p>
  </w:comment>
  <w:comment w:id="5" w:author="kezang wangchuk" w:date="2025-10-14T13:00:00Z" w:initials="kw">
    <w:p w14:paraId="4A02B4EA" w14:textId="77777777" w:rsidR="00774CCD" w:rsidRDefault="00774CCD" w:rsidP="00774CCD">
      <w:pPr>
        <w:pStyle w:val="CommentText"/>
      </w:pPr>
      <w:r>
        <w:rPr>
          <w:rStyle w:val="CommentReference"/>
        </w:rPr>
        <w:annotationRef/>
      </w:r>
      <w:r>
        <w:t>Coma is missing after person’s name</w:t>
      </w:r>
    </w:p>
  </w:comment>
  <w:comment w:id="6" w:author="kezang wangchuk" w:date="2025-10-14T13:01:00Z" w:initials="kw">
    <w:p w14:paraId="739633C2" w14:textId="77777777" w:rsidR="00774CCD" w:rsidRDefault="00774CCD" w:rsidP="00774CCD">
      <w:pPr>
        <w:pStyle w:val="CommentText"/>
      </w:pPr>
      <w:r>
        <w:rPr>
          <w:rStyle w:val="CommentReference"/>
        </w:rPr>
        <w:annotationRef/>
      </w:r>
      <w:r>
        <w:t xml:space="preserve">Full form for this </w:t>
      </w:r>
    </w:p>
  </w:comment>
  <w:comment w:id="7" w:author="kezang wangchuk" w:date="2025-10-14T16:50:00Z" w:initials="kw">
    <w:p w14:paraId="34382FF8" w14:textId="77777777" w:rsidR="00215DC7" w:rsidRDefault="00215DC7" w:rsidP="00215DC7">
      <w:pPr>
        <w:pStyle w:val="CommentText"/>
      </w:pPr>
      <w:r>
        <w:rPr>
          <w:rStyle w:val="CommentReference"/>
        </w:rPr>
        <w:annotationRef/>
      </w:r>
      <w:r>
        <w:t>And is not consistently used in citations (in some citations its ‘and’ and in some ‘&amp;’. It should be ’&amp;’</w:t>
      </w:r>
    </w:p>
  </w:comment>
  <w:comment w:id="8" w:author="kezang wangchuk" w:date="2025-10-14T19:31:00Z" w:initials="kw">
    <w:p w14:paraId="2D5661DE" w14:textId="77777777" w:rsidR="009552CF" w:rsidRDefault="009552CF" w:rsidP="009552CF">
      <w:pPr>
        <w:pStyle w:val="CommentText"/>
      </w:pPr>
      <w:r>
        <w:rPr>
          <w:rStyle w:val="CommentReference"/>
        </w:rPr>
        <w:annotationRef/>
      </w:r>
      <w:r>
        <w:t>Coma is missing after fullstop</w:t>
      </w:r>
    </w:p>
  </w:comment>
  <w:comment w:id="9" w:author="kezang wangchuk" w:date="2025-10-14T19:32:00Z" w:initials="kw">
    <w:p w14:paraId="6F680AD7" w14:textId="77777777" w:rsidR="009552CF" w:rsidRDefault="009552CF" w:rsidP="009552CF">
      <w:pPr>
        <w:pStyle w:val="CommentText"/>
      </w:pPr>
      <w:r>
        <w:rPr>
          <w:rStyle w:val="CommentReference"/>
        </w:rPr>
        <w:annotationRef/>
      </w:r>
      <w:r>
        <w:t xml:space="preserve">Replace with ‘Following’ </w:t>
      </w:r>
    </w:p>
  </w:comment>
  <w:comment w:id="10" w:author="kezang wangchuk" w:date="2025-10-14T19:42:00Z" w:initials="kw">
    <w:p w14:paraId="1335DD3D" w14:textId="77777777" w:rsidR="007B48F1" w:rsidRDefault="007B48F1" w:rsidP="007B48F1">
      <w:pPr>
        <w:pStyle w:val="CommentText"/>
      </w:pPr>
      <w:r>
        <w:rPr>
          <w:rStyle w:val="CommentReference"/>
        </w:rPr>
        <w:annotationRef/>
      </w:r>
      <w:r>
        <w:t xml:space="preserve">Replace with ‘such as’ its more scientific </w:t>
      </w:r>
    </w:p>
  </w:comment>
  <w:comment w:id="11" w:author="kezang wangchuk" w:date="2025-10-14T19:46:00Z" w:initials="kw">
    <w:p w14:paraId="410732E9" w14:textId="77777777" w:rsidR="007B48F1" w:rsidRDefault="007B48F1" w:rsidP="007B48F1">
      <w:pPr>
        <w:pStyle w:val="CommentText"/>
      </w:pPr>
      <w:r>
        <w:rPr>
          <w:rStyle w:val="CommentReference"/>
        </w:rPr>
        <w:annotationRef/>
      </w:r>
      <w:r>
        <w:t>The heading should be conclusion and recommendations as it contains recommendations also</w:t>
      </w:r>
    </w:p>
  </w:comment>
  <w:comment w:id="12" w:author="kezang wangchuk" w:date="2025-10-14T19:40:00Z" w:initials="kw">
    <w:p w14:paraId="0A037D8A" w14:textId="734FE6DC" w:rsidR="007B48F1" w:rsidRDefault="007B48F1" w:rsidP="007B48F1">
      <w:pPr>
        <w:pStyle w:val="CommentText"/>
      </w:pPr>
      <w:r>
        <w:rPr>
          <w:rStyle w:val="CommentReference"/>
        </w:rPr>
        <w:annotationRef/>
      </w:r>
      <w:r>
        <w:t xml:space="preserve">Replace with ‘such as’ it is more scientific </w:t>
      </w:r>
    </w:p>
  </w:comment>
  <w:comment w:id="60" w:author="kezang wangchuk" w:date="2025-10-14T19:45:00Z" w:initials="kw">
    <w:p w14:paraId="66C97092" w14:textId="77777777" w:rsidR="007B48F1" w:rsidRDefault="007B48F1" w:rsidP="007B48F1">
      <w:pPr>
        <w:pStyle w:val="CommentText"/>
      </w:pPr>
      <w:r>
        <w:rPr>
          <w:rStyle w:val="CommentReference"/>
        </w:rPr>
        <w:annotationRef/>
      </w:r>
      <w:r>
        <w:t>It should be italicized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22D165" w15:done="0"/>
  <w15:commentEx w15:paraId="6951C407" w15:done="0"/>
  <w15:commentEx w15:paraId="6BCC8072" w15:done="0"/>
  <w15:commentEx w15:paraId="4A900A88" w15:done="0"/>
  <w15:commentEx w15:paraId="6C0FE331" w15:done="0"/>
  <w15:commentEx w15:paraId="4A02B4EA" w15:done="0"/>
  <w15:commentEx w15:paraId="739633C2" w15:done="0"/>
  <w15:commentEx w15:paraId="34382FF8" w15:done="0"/>
  <w15:commentEx w15:paraId="2D5661DE" w15:done="0"/>
  <w15:commentEx w15:paraId="6F680AD7" w15:done="0"/>
  <w15:commentEx w15:paraId="1335DD3D" w15:done="0"/>
  <w15:commentEx w15:paraId="410732E9" w15:done="0"/>
  <w15:commentEx w15:paraId="0A037D8A" w15:done="0"/>
  <w15:commentEx w15:paraId="66C970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8E805D" w16cex:dateUtc="2025-10-14T14:25:00Z"/>
  <w16cex:commentExtensible w16cex:durableId="0EC0B3B5" w16cex:dateUtc="2025-10-14T03:26:00Z"/>
  <w16cex:commentExtensible w16cex:durableId="661D7CC4" w16cex:dateUtc="2025-10-14T06:43:00Z"/>
  <w16cex:commentExtensible w16cex:durableId="6BD2803E" w16cex:dateUtc="2025-10-14T06:34:00Z"/>
  <w16cex:commentExtensible w16cex:durableId="60CC5437" w16cex:dateUtc="2025-10-14T06:58:00Z"/>
  <w16cex:commentExtensible w16cex:durableId="5CC9E290" w16cex:dateUtc="2025-10-14T07:00:00Z"/>
  <w16cex:commentExtensible w16cex:durableId="0337A6EE" w16cex:dateUtc="2025-10-14T07:01:00Z"/>
  <w16cex:commentExtensible w16cex:durableId="014FC855" w16cex:dateUtc="2025-10-14T10:50:00Z"/>
  <w16cex:commentExtensible w16cex:durableId="6EDFC1FA" w16cex:dateUtc="2025-10-14T13:31:00Z"/>
  <w16cex:commentExtensible w16cex:durableId="039E5F82" w16cex:dateUtc="2025-10-14T13:32:00Z"/>
  <w16cex:commentExtensible w16cex:durableId="1BF55079" w16cex:dateUtc="2025-10-14T13:42:00Z"/>
  <w16cex:commentExtensible w16cex:durableId="4DB0619D" w16cex:dateUtc="2025-10-14T13:46:00Z"/>
  <w16cex:commentExtensible w16cex:durableId="692D74B7" w16cex:dateUtc="2025-10-14T13:40:00Z"/>
  <w16cex:commentExtensible w16cex:durableId="5AF61CBF" w16cex:dateUtc="2025-10-14T1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22D165" w16cid:durableId="7A8E805D"/>
  <w16cid:commentId w16cid:paraId="6951C407" w16cid:durableId="0EC0B3B5"/>
  <w16cid:commentId w16cid:paraId="6BCC8072" w16cid:durableId="661D7CC4"/>
  <w16cid:commentId w16cid:paraId="4A900A88" w16cid:durableId="6BD2803E"/>
  <w16cid:commentId w16cid:paraId="6C0FE331" w16cid:durableId="60CC5437"/>
  <w16cid:commentId w16cid:paraId="4A02B4EA" w16cid:durableId="5CC9E290"/>
  <w16cid:commentId w16cid:paraId="739633C2" w16cid:durableId="0337A6EE"/>
  <w16cid:commentId w16cid:paraId="34382FF8" w16cid:durableId="014FC855"/>
  <w16cid:commentId w16cid:paraId="2D5661DE" w16cid:durableId="6EDFC1FA"/>
  <w16cid:commentId w16cid:paraId="6F680AD7" w16cid:durableId="039E5F82"/>
  <w16cid:commentId w16cid:paraId="1335DD3D" w16cid:durableId="1BF55079"/>
  <w16cid:commentId w16cid:paraId="410732E9" w16cid:durableId="4DB0619D"/>
  <w16cid:commentId w16cid:paraId="0A037D8A" w16cid:durableId="692D74B7"/>
  <w16cid:commentId w16cid:paraId="66C97092" w16cid:durableId="5AF61C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CD3F9" w14:textId="77777777" w:rsidR="00617B7D" w:rsidRDefault="00617B7D" w:rsidP="00C37E61">
      <w:r>
        <w:separator/>
      </w:r>
    </w:p>
  </w:endnote>
  <w:endnote w:type="continuationSeparator" w:id="0">
    <w:p w14:paraId="6E9E8BFA" w14:textId="77777777" w:rsidR="00617B7D" w:rsidRDefault="00617B7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Himalaya">
    <w:panose1 w:val="01010100010101010101"/>
    <w:charset w:val="00"/>
    <w:family w:val="auto"/>
    <w:pitch w:val="variable"/>
    <w:sig w:usb0="80000003" w:usb1="00010000" w:usb2="0000004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7576E" w14:textId="77777777" w:rsidR="002E4AB9" w:rsidRDefault="002E4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F635" w14:textId="77777777" w:rsidR="002E4AB9" w:rsidRDefault="002E4A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2C9F" w14:textId="0CA078C5" w:rsidR="00754C9A" w:rsidRPr="002E4AB9" w:rsidRDefault="00754C9A" w:rsidP="002E4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83DF5" w14:textId="77777777" w:rsidR="00617B7D" w:rsidRDefault="00617B7D" w:rsidP="00C37E61">
      <w:r>
        <w:separator/>
      </w:r>
    </w:p>
  </w:footnote>
  <w:footnote w:type="continuationSeparator" w:id="0">
    <w:p w14:paraId="7EB0EAD4" w14:textId="77777777" w:rsidR="00617B7D" w:rsidRDefault="00617B7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8A1B7" w14:textId="13440594" w:rsidR="002E4AB9" w:rsidRDefault="00000000">
    <w:pPr>
      <w:pStyle w:val="Header"/>
    </w:pPr>
    <w:r>
      <w:rPr>
        <w:noProof/>
      </w:rPr>
      <w:pict w14:anchorId="79783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6992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C627B" w14:textId="19AC936D" w:rsidR="002E4AB9" w:rsidRDefault="00000000">
    <w:pPr>
      <w:pStyle w:val="Header"/>
    </w:pPr>
    <w:r>
      <w:rPr>
        <w:noProof/>
      </w:rPr>
      <w:pict w14:anchorId="64E3F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6992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9A5B5" w14:textId="594AFC59" w:rsidR="00296529" w:rsidRPr="00296529" w:rsidRDefault="00000000" w:rsidP="00296529">
    <w:pPr>
      <w:ind w:left="2160"/>
      <w:jc w:val="center"/>
      <w:rPr>
        <w:rFonts w:ascii="Times New Roman" w:eastAsia="Calibri" w:hAnsi="Times New Roman"/>
        <w:i/>
        <w:sz w:val="18"/>
        <w:szCs w:val="22"/>
      </w:rPr>
    </w:pPr>
    <w:r>
      <w:rPr>
        <w:noProof/>
      </w:rPr>
      <w:pict w14:anchorId="134F03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6992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770B7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00821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8C8C3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EC199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9E4FC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E677FA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134CF7"/>
    <w:multiLevelType w:val="multilevel"/>
    <w:tmpl w:val="BA2A5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FDD4138"/>
    <w:multiLevelType w:val="hybridMultilevel"/>
    <w:tmpl w:val="D0664E72"/>
    <w:lvl w:ilvl="0" w:tplc="C99882AC">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E47E89"/>
    <w:multiLevelType w:val="hybridMultilevel"/>
    <w:tmpl w:val="EC2C1BB4"/>
    <w:lvl w:ilvl="0" w:tplc="4EA2F80C">
      <w:start w:val="1"/>
      <w:numFmt w:val="decimal"/>
      <w:lvlText w:val="%1."/>
      <w:lvlJc w:val="left"/>
      <w:pPr>
        <w:ind w:left="720" w:hanging="360"/>
      </w:pPr>
      <w:rPr>
        <w:rFonts w:ascii="Times New Roman" w:hAnsi="Times New Roman" w:cs="Times New Roman"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9644BB0"/>
    <w:multiLevelType w:val="hybridMultilevel"/>
    <w:tmpl w:val="EC2C1BB4"/>
    <w:lvl w:ilvl="0" w:tplc="FFFFFFFF">
      <w:start w:val="1"/>
      <w:numFmt w:val="decimal"/>
      <w:lvlText w:val="%1."/>
      <w:lvlJc w:val="left"/>
      <w:pPr>
        <w:ind w:left="720" w:hanging="360"/>
      </w:pPr>
      <w:rPr>
        <w:rFonts w:ascii="Times New Roman" w:hAnsi="Times New Roman" w:cs="Times New Roman"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FA65093"/>
    <w:multiLevelType w:val="multilevel"/>
    <w:tmpl w:val="A91E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BA3DDE"/>
    <w:multiLevelType w:val="multilevel"/>
    <w:tmpl w:val="552E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C45700"/>
    <w:multiLevelType w:val="hybridMultilevel"/>
    <w:tmpl w:val="40F6934A"/>
    <w:lvl w:ilvl="0" w:tplc="EE549A6C">
      <w:start w:val="1"/>
      <w:numFmt w:val="lowerLetter"/>
      <w:lvlText w:val="%1)"/>
      <w:lvlJc w:val="left"/>
      <w:pPr>
        <w:ind w:left="720" w:hanging="360"/>
      </w:pPr>
      <w:rPr>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593BE6"/>
    <w:multiLevelType w:val="multilevel"/>
    <w:tmpl w:val="6248C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2367B5E"/>
    <w:multiLevelType w:val="multilevel"/>
    <w:tmpl w:val="18F4B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57008D"/>
    <w:multiLevelType w:val="multilevel"/>
    <w:tmpl w:val="9740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EA30C8"/>
    <w:multiLevelType w:val="multilevel"/>
    <w:tmpl w:val="4E8A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755CC4"/>
    <w:multiLevelType w:val="multilevel"/>
    <w:tmpl w:val="0CDA6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A01380"/>
    <w:multiLevelType w:val="multilevel"/>
    <w:tmpl w:val="B7C6B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B8178C"/>
    <w:multiLevelType w:val="multilevel"/>
    <w:tmpl w:val="07A6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D27ADD"/>
    <w:multiLevelType w:val="multilevel"/>
    <w:tmpl w:val="898C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3241CF"/>
    <w:multiLevelType w:val="multilevel"/>
    <w:tmpl w:val="B816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34131E"/>
    <w:multiLevelType w:val="multilevel"/>
    <w:tmpl w:val="1A64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66DE30DC"/>
    <w:multiLevelType w:val="multilevel"/>
    <w:tmpl w:val="63AC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6CCB6496"/>
    <w:multiLevelType w:val="multilevel"/>
    <w:tmpl w:val="332A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4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4301897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49679882">
    <w:abstractNumId w:val="27"/>
  </w:num>
  <w:num w:numId="3" w16cid:durableId="208609871">
    <w:abstractNumId w:val="42"/>
  </w:num>
  <w:num w:numId="4" w16cid:durableId="16521788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19461246">
    <w:abstractNumId w:val="10"/>
  </w:num>
  <w:num w:numId="6" w16cid:durableId="2033796209">
    <w:abstractNumId w:val="7"/>
  </w:num>
  <w:num w:numId="7" w16cid:durableId="346711086">
    <w:abstractNumId w:val="1"/>
  </w:num>
  <w:num w:numId="8" w16cid:durableId="702482872">
    <w:abstractNumId w:val="19"/>
  </w:num>
  <w:num w:numId="9" w16cid:durableId="1843928899">
    <w:abstractNumId w:val="44"/>
  </w:num>
  <w:num w:numId="10" w16cid:durableId="1442384652">
    <w:abstractNumId w:val="2"/>
  </w:num>
  <w:num w:numId="11" w16cid:durableId="1667825971">
    <w:abstractNumId w:val="36"/>
  </w:num>
  <w:num w:numId="12" w16cid:durableId="787312036">
    <w:abstractNumId w:val="3"/>
  </w:num>
  <w:num w:numId="13" w16cid:durableId="469976062">
    <w:abstractNumId w:val="34"/>
  </w:num>
  <w:num w:numId="14" w16cid:durableId="327177570">
    <w:abstractNumId w:val="12"/>
  </w:num>
  <w:num w:numId="15" w16cid:durableId="994142455">
    <w:abstractNumId w:val="40"/>
  </w:num>
  <w:num w:numId="16" w16cid:durableId="753429436">
    <w:abstractNumId w:val="5"/>
  </w:num>
  <w:num w:numId="17" w16cid:durableId="610206062">
    <w:abstractNumId w:val="41"/>
  </w:num>
  <w:num w:numId="18" w16cid:durableId="915482713">
    <w:abstractNumId w:val="22"/>
  </w:num>
  <w:num w:numId="19" w16cid:durableId="1858305110">
    <w:abstractNumId w:val="47"/>
  </w:num>
  <w:num w:numId="20" w16cid:durableId="1764255448">
    <w:abstractNumId w:val="18"/>
  </w:num>
  <w:num w:numId="21" w16cid:durableId="622152755">
    <w:abstractNumId w:val="14"/>
  </w:num>
  <w:num w:numId="22" w16cid:durableId="1958178181">
    <w:abstractNumId w:val="21"/>
  </w:num>
  <w:num w:numId="23" w16cid:durableId="1315643552">
    <w:abstractNumId w:val="38"/>
  </w:num>
  <w:num w:numId="24" w16cid:durableId="735276339">
    <w:abstractNumId w:val="45"/>
  </w:num>
  <w:num w:numId="25" w16cid:durableId="34044093">
    <w:abstractNumId w:val="4"/>
  </w:num>
  <w:num w:numId="26" w16cid:durableId="1842233197">
    <w:abstractNumId w:val="28"/>
  </w:num>
  <w:num w:numId="27" w16cid:durableId="936670384">
    <w:abstractNumId w:val="39"/>
  </w:num>
  <w:num w:numId="28" w16cid:durableId="647243771">
    <w:abstractNumId w:val="46"/>
  </w:num>
  <w:num w:numId="29" w16cid:durableId="1187988267">
    <w:abstractNumId w:val="43"/>
  </w:num>
  <w:num w:numId="30" w16cid:durableId="252789090">
    <w:abstractNumId w:val="15"/>
  </w:num>
  <w:num w:numId="31" w16cid:durableId="1082029399">
    <w:abstractNumId w:val="8"/>
  </w:num>
  <w:num w:numId="32" w16cid:durableId="106511472">
    <w:abstractNumId w:val="9"/>
  </w:num>
  <w:num w:numId="33" w16cid:durableId="972906087">
    <w:abstractNumId w:val="16"/>
  </w:num>
  <w:num w:numId="34" w16cid:durableId="1759866446">
    <w:abstractNumId w:val="30"/>
  </w:num>
  <w:num w:numId="35" w16cid:durableId="1204518130">
    <w:abstractNumId w:val="33"/>
  </w:num>
  <w:num w:numId="36" w16cid:durableId="1522161489">
    <w:abstractNumId w:val="35"/>
  </w:num>
  <w:num w:numId="37" w16cid:durableId="1519583503">
    <w:abstractNumId w:val="32"/>
  </w:num>
  <w:num w:numId="38" w16cid:durableId="412362370">
    <w:abstractNumId w:val="20"/>
  </w:num>
  <w:num w:numId="39" w16cid:durableId="492526808">
    <w:abstractNumId w:val="29"/>
  </w:num>
  <w:num w:numId="40" w16cid:durableId="508449975">
    <w:abstractNumId w:val="25"/>
  </w:num>
  <w:num w:numId="41" w16cid:durableId="1701272091">
    <w:abstractNumId w:val="13"/>
  </w:num>
  <w:num w:numId="42" w16cid:durableId="529495717">
    <w:abstractNumId w:val="31"/>
  </w:num>
  <w:num w:numId="43" w16cid:durableId="737214559">
    <w:abstractNumId w:val="11"/>
  </w:num>
  <w:num w:numId="44" w16cid:durableId="1930389259">
    <w:abstractNumId w:val="24"/>
  </w:num>
  <w:num w:numId="45" w16cid:durableId="2063014388">
    <w:abstractNumId w:val="37"/>
  </w:num>
  <w:num w:numId="46" w16cid:durableId="691033198">
    <w:abstractNumId w:val="23"/>
  </w:num>
  <w:num w:numId="47" w16cid:durableId="1551457699">
    <w:abstractNumId w:val="26"/>
  </w:num>
  <w:num w:numId="48" w16cid:durableId="1872525444">
    <w:abstractNumId w:val="6"/>
  </w:num>
  <w:num w:numId="49" w16cid:durableId="168867497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zang wangchuk">
    <w15:presenceInfo w15:providerId="Windows Live" w15:userId="2360a57d517f5f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09A"/>
    <w:rsid w:val="00000F8F"/>
    <w:rsid w:val="0000314E"/>
    <w:rsid w:val="0000645E"/>
    <w:rsid w:val="000157D1"/>
    <w:rsid w:val="00015C12"/>
    <w:rsid w:val="00015E8F"/>
    <w:rsid w:val="000166B7"/>
    <w:rsid w:val="000171E8"/>
    <w:rsid w:val="00022424"/>
    <w:rsid w:val="00030174"/>
    <w:rsid w:val="000303D2"/>
    <w:rsid w:val="00031D8C"/>
    <w:rsid w:val="00032294"/>
    <w:rsid w:val="0003383D"/>
    <w:rsid w:val="00041683"/>
    <w:rsid w:val="00042D50"/>
    <w:rsid w:val="0004515B"/>
    <w:rsid w:val="0004530C"/>
    <w:rsid w:val="0004579C"/>
    <w:rsid w:val="000564B3"/>
    <w:rsid w:val="00062D6B"/>
    <w:rsid w:val="00080525"/>
    <w:rsid w:val="00081F79"/>
    <w:rsid w:val="000826F1"/>
    <w:rsid w:val="00093CFB"/>
    <w:rsid w:val="00094CAB"/>
    <w:rsid w:val="000A47FA"/>
    <w:rsid w:val="000A65D3"/>
    <w:rsid w:val="000A7420"/>
    <w:rsid w:val="000B1E33"/>
    <w:rsid w:val="000B247D"/>
    <w:rsid w:val="000B5575"/>
    <w:rsid w:val="000C0E35"/>
    <w:rsid w:val="000C3978"/>
    <w:rsid w:val="000C3C1B"/>
    <w:rsid w:val="000C6CC5"/>
    <w:rsid w:val="000C74D0"/>
    <w:rsid w:val="000D4522"/>
    <w:rsid w:val="000D689F"/>
    <w:rsid w:val="000E127E"/>
    <w:rsid w:val="000E7B7B"/>
    <w:rsid w:val="000E7D62"/>
    <w:rsid w:val="000F05E7"/>
    <w:rsid w:val="000F088A"/>
    <w:rsid w:val="000F4463"/>
    <w:rsid w:val="000F6C1D"/>
    <w:rsid w:val="000F7951"/>
    <w:rsid w:val="00102A0E"/>
    <w:rsid w:val="00103357"/>
    <w:rsid w:val="0010676A"/>
    <w:rsid w:val="0011552F"/>
    <w:rsid w:val="00123C9F"/>
    <w:rsid w:val="00124ABA"/>
    <w:rsid w:val="00126190"/>
    <w:rsid w:val="00130F17"/>
    <w:rsid w:val="001320BF"/>
    <w:rsid w:val="00134007"/>
    <w:rsid w:val="00134248"/>
    <w:rsid w:val="001360B3"/>
    <w:rsid w:val="00140578"/>
    <w:rsid w:val="001427E0"/>
    <w:rsid w:val="001449A7"/>
    <w:rsid w:val="00145198"/>
    <w:rsid w:val="0015032A"/>
    <w:rsid w:val="00152573"/>
    <w:rsid w:val="00152BE8"/>
    <w:rsid w:val="00154648"/>
    <w:rsid w:val="00155BB5"/>
    <w:rsid w:val="00162E19"/>
    <w:rsid w:val="00163240"/>
    <w:rsid w:val="00163BC4"/>
    <w:rsid w:val="00166CC7"/>
    <w:rsid w:val="001706E4"/>
    <w:rsid w:val="00173496"/>
    <w:rsid w:val="00177B83"/>
    <w:rsid w:val="001806E6"/>
    <w:rsid w:val="00184D94"/>
    <w:rsid w:val="00184F8D"/>
    <w:rsid w:val="00191062"/>
    <w:rsid w:val="001915B4"/>
    <w:rsid w:val="00192B72"/>
    <w:rsid w:val="00195CD0"/>
    <w:rsid w:val="00195DA7"/>
    <w:rsid w:val="00196920"/>
    <w:rsid w:val="001A0126"/>
    <w:rsid w:val="001A1238"/>
    <w:rsid w:val="001A24E2"/>
    <w:rsid w:val="001A29D8"/>
    <w:rsid w:val="001A5CAA"/>
    <w:rsid w:val="001A6945"/>
    <w:rsid w:val="001A7372"/>
    <w:rsid w:val="001B0427"/>
    <w:rsid w:val="001B0497"/>
    <w:rsid w:val="001B14F9"/>
    <w:rsid w:val="001B642E"/>
    <w:rsid w:val="001B7980"/>
    <w:rsid w:val="001C5526"/>
    <w:rsid w:val="001C5DFE"/>
    <w:rsid w:val="001D0132"/>
    <w:rsid w:val="001D3812"/>
    <w:rsid w:val="001D3A51"/>
    <w:rsid w:val="001D4C5A"/>
    <w:rsid w:val="001D4C5D"/>
    <w:rsid w:val="001D593D"/>
    <w:rsid w:val="001E10D2"/>
    <w:rsid w:val="001E173F"/>
    <w:rsid w:val="001E1EC3"/>
    <w:rsid w:val="001E25B4"/>
    <w:rsid w:val="001E2C05"/>
    <w:rsid w:val="001E44FE"/>
    <w:rsid w:val="001F0E57"/>
    <w:rsid w:val="001F4F97"/>
    <w:rsid w:val="00200595"/>
    <w:rsid w:val="002011EA"/>
    <w:rsid w:val="00201CC1"/>
    <w:rsid w:val="00204835"/>
    <w:rsid w:val="002108D3"/>
    <w:rsid w:val="00215DC7"/>
    <w:rsid w:val="002166F7"/>
    <w:rsid w:val="00216988"/>
    <w:rsid w:val="002206F7"/>
    <w:rsid w:val="0022140D"/>
    <w:rsid w:val="00224C1D"/>
    <w:rsid w:val="00225337"/>
    <w:rsid w:val="00226B3A"/>
    <w:rsid w:val="00231920"/>
    <w:rsid w:val="0023195C"/>
    <w:rsid w:val="00231ADB"/>
    <w:rsid w:val="00232A1F"/>
    <w:rsid w:val="00234458"/>
    <w:rsid w:val="0024282C"/>
    <w:rsid w:val="00243685"/>
    <w:rsid w:val="00243828"/>
    <w:rsid w:val="002460DC"/>
    <w:rsid w:val="00250985"/>
    <w:rsid w:val="00251693"/>
    <w:rsid w:val="00254F31"/>
    <w:rsid w:val="002556F6"/>
    <w:rsid w:val="00255ADE"/>
    <w:rsid w:val="00261495"/>
    <w:rsid w:val="00267242"/>
    <w:rsid w:val="002715B5"/>
    <w:rsid w:val="00271AD0"/>
    <w:rsid w:val="00273BA5"/>
    <w:rsid w:val="00281B32"/>
    <w:rsid w:val="00281B3D"/>
    <w:rsid w:val="00283105"/>
    <w:rsid w:val="00284C4C"/>
    <w:rsid w:val="00287E68"/>
    <w:rsid w:val="00296529"/>
    <w:rsid w:val="002A06C0"/>
    <w:rsid w:val="002A2EBB"/>
    <w:rsid w:val="002A2F45"/>
    <w:rsid w:val="002A6228"/>
    <w:rsid w:val="002A7D38"/>
    <w:rsid w:val="002B07B0"/>
    <w:rsid w:val="002B1832"/>
    <w:rsid w:val="002B27FB"/>
    <w:rsid w:val="002B48A2"/>
    <w:rsid w:val="002B685A"/>
    <w:rsid w:val="002B7F18"/>
    <w:rsid w:val="002C256E"/>
    <w:rsid w:val="002C430A"/>
    <w:rsid w:val="002C57D2"/>
    <w:rsid w:val="002D1E08"/>
    <w:rsid w:val="002D5361"/>
    <w:rsid w:val="002D57D8"/>
    <w:rsid w:val="002D6594"/>
    <w:rsid w:val="002E0D56"/>
    <w:rsid w:val="002E0EC0"/>
    <w:rsid w:val="002E2D0D"/>
    <w:rsid w:val="002E341A"/>
    <w:rsid w:val="002E45A1"/>
    <w:rsid w:val="002E4AB9"/>
    <w:rsid w:val="002E4C34"/>
    <w:rsid w:val="002F11FC"/>
    <w:rsid w:val="002F2FAE"/>
    <w:rsid w:val="002F500B"/>
    <w:rsid w:val="0030388B"/>
    <w:rsid w:val="00315186"/>
    <w:rsid w:val="00315CF4"/>
    <w:rsid w:val="00316E2C"/>
    <w:rsid w:val="0033343E"/>
    <w:rsid w:val="0034147B"/>
    <w:rsid w:val="003416C9"/>
    <w:rsid w:val="00341B46"/>
    <w:rsid w:val="00343AD2"/>
    <w:rsid w:val="00345A07"/>
    <w:rsid w:val="003512C2"/>
    <w:rsid w:val="00352D80"/>
    <w:rsid w:val="003633E7"/>
    <w:rsid w:val="00363620"/>
    <w:rsid w:val="00363A7F"/>
    <w:rsid w:val="003655CB"/>
    <w:rsid w:val="0036617C"/>
    <w:rsid w:val="00366DBE"/>
    <w:rsid w:val="00371FB6"/>
    <w:rsid w:val="00372EE4"/>
    <w:rsid w:val="00373D2B"/>
    <w:rsid w:val="003763C1"/>
    <w:rsid w:val="00376BBE"/>
    <w:rsid w:val="0038736E"/>
    <w:rsid w:val="0039224F"/>
    <w:rsid w:val="003949AA"/>
    <w:rsid w:val="00397951"/>
    <w:rsid w:val="003A2B1C"/>
    <w:rsid w:val="003A43A4"/>
    <w:rsid w:val="003A5BCB"/>
    <w:rsid w:val="003A7E18"/>
    <w:rsid w:val="003B72B0"/>
    <w:rsid w:val="003C0662"/>
    <w:rsid w:val="003C185E"/>
    <w:rsid w:val="003C1872"/>
    <w:rsid w:val="003C3C9E"/>
    <w:rsid w:val="003C3E1E"/>
    <w:rsid w:val="003C4C86"/>
    <w:rsid w:val="003C4FE0"/>
    <w:rsid w:val="003C6258"/>
    <w:rsid w:val="003C747D"/>
    <w:rsid w:val="003C7B5B"/>
    <w:rsid w:val="003D0881"/>
    <w:rsid w:val="003D2BF4"/>
    <w:rsid w:val="003E2904"/>
    <w:rsid w:val="003E4551"/>
    <w:rsid w:val="003F1BAE"/>
    <w:rsid w:val="003F22D3"/>
    <w:rsid w:val="003F555D"/>
    <w:rsid w:val="003F573D"/>
    <w:rsid w:val="00401927"/>
    <w:rsid w:val="004068EA"/>
    <w:rsid w:val="00407769"/>
    <w:rsid w:val="0041027F"/>
    <w:rsid w:val="00412475"/>
    <w:rsid w:val="004134B2"/>
    <w:rsid w:val="00416AF8"/>
    <w:rsid w:val="00416B71"/>
    <w:rsid w:val="0042291A"/>
    <w:rsid w:val="00423789"/>
    <w:rsid w:val="004307C4"/>
    <w:rsid w:val="004373B3"/>
    <w:rsid w:val="00440726"/>
    <w:rsid w:val="00440F43"/>
    <w:rsid w:val="004417BA"/>
    <w:rsid w:val="00441B6F"/>
    <w:rsid w:val="004444E7"/>
    <w:rsid w:val="00446221"/>
    <w:rsid w:val="0045077F"/>
    <w:rsid w:val="00450E62"/>
    <w:rsid w:val="004539DB"/>
    <w:rsid w:val="00455E29"/>
    <w:rsid w:val="004568A9"/>
    <w:rsid w:val="00457D21"/>
    <w:rsid w:val="004615E9"/>
    <w:rsid w:val="00463C91"/>
    <w:rsid w:val="00464787"/>
    <w:rsid w:val="0046541D"/>
    <w:rsid w:val="00466D95"/>
    <w:rsid w:val="0046752B"/>
    <w:rsid w:val="0047132E"/>
    <w:rsid w:val="00471A80"/>
    <w:rsid w:val="00472239"/>
    <w:rsid w:val="00476475"/>
    <w:rsid w:val="00496397"/>
    <w:rsid w:val="004A271A"/>
    <w:rsid w:val="004A3B1B"/>
    <w:rsid w:val="004C335F"/>
    <w:rsid w:val="004C384F"/>
    <w:rsid w:val="004C546B"/>
    <w:rsid w:val="004D305E"/>
    <w:rsid w:val="004D4277"/>
    <w:rsid w:val="004E5BBB"/>
    <w:rsid w:val="004E7CEC"/>
    <w:rsid w:val="004F15DE"/>
    <w:rsid w:val="004F25E6"/>
    <w:rsid w:val="004F41F9"/>
    <w:rsid w:val="00502516"/>
    <w:rsid w:val="00504041"/>
    <w:rsid w:val="00505F06"/>
    <w:rsid w:val="00506828"/>
    <w:rsid w:val="00507383"/>
    <w:rsid w:val="00510702"/>
    <w:rsid w:val="00511E90"/>
    <w:rsid w:val="00514464"/>
    <w:rsid w:val="005146BD"/>
    <w:rsid w:val="0052069F"/>
    <w:rsid w:val="00520762"/>
    <w:rsid w:val="00523ED8"/>
    <w:rsid w:val="0053056E"/>
    <w:rsid w:val="005327B8"/>
    <w:rsid w:val="00536C56"/>
    <w:rsid w:val="00540243"/>
    <w:rsid w:val="0054375F"/>
    <w:rsid w:val="00543B16"/>
    <w:rsid w:val="00546046"/>
    <w:rsid w:val="0054768E"/>
    <w:rsid w:val="005518A1"/>
    <w:rsid w:val="00553405"/>
    <w:rsid w:val="005536FF"/>
    <w:rsid w:val="00554FDA"/>
    <w:rsid w:val="00561A4E"/>
    <w:rsid w:val="00563A92"/>
    <w:rsid w:val="00565D5D"/>
    <w:rsid w:val="00566573"/>
    <w:rsid w:val="00572FD9"/>
    <w:rsid w:val="00574CC5"/>
    <w:rsid w:val="005757FE"/>
    <w:rsid w:val="0057581E"/>
    <w:rsid w:val="005811A0"/>
    <w:rsid w:val="00582DFA"/>
    <w:rsid w:val="00584188"/>
    <w:rsid w:val="00584300"/>
    <w:rsid w:val="005903C2"/>
    <w:rsid w:val="0059106B"/>
    <w:rsid w:val="005919B9"/>
    <w:rsid w:val="0059497D"/>
    <w:rsid w:val="00595412"/>
    <w:rsid w:val="005A1DB4"/>
    <w:rsid w:val="005A3732"/>
    <w:rsid w:val="005A409C"/>
    <w:rsid w:val="005C1CC5"/>
    <w:rsid w:val="005C4BDB"/>
    <w:rsid w:val="005C784C"/>
    <w:rsid w:val="005D0FB5"/>
    <w:rsid w:val="005D17F6"/>
    <w:rsid w:val="005D5AFD"/>
    <w:rsid w:val="005D71AA"/>
    <w:rsid w:val="005E5539"/>
    <w:rsid w:val="005E5929"/>
    <w:rsid w:val="005F0D56"/>
    <w:rsid w:val="005F20F2"/>
    <w:rsid w:val="005F23AC"/>
    <w:rsid w:val="005F77BA"/>
    <w:rsid w:val="00601089"/>
    <w:rsid w:val="006014AE"/>
    <w:rsid w:val="0060173A"/>
    <w:rsid w:val="00602BF5"/>
    <w:rsid w:val="00602FB3"/>
    <w:rsid w:val="006052A9"/>
    <w:rsid w:val="00617B7D"/>
    <w:rsid w:val="00617FDD"/>
    <w:rsid w:val="00620AB7"/>
    <w:rsid w:val="00633402"/>
    <w:rsid w:val="00633614"/>
    <w:rsid w:val="00633F68"/>
    <w:rsid w:val="006341B0"/>
    <w:rsid w:val="00636EB2"/>
    <w:rsid w:val="00636FAE"/>
    <w:rsid w:val="006375B8"/>
    <w:rsid w:val="006410F1"/>
    <w:rsid w:val="0064153F"/>
    <w:rsid w:val="0064211A"/>
    <w:rsid w:val="00647269"/>
    <w:rsid w:val="0065095D"/>
    <w:rsid w:val="00650D35"/>
    <w:rsid w:val="006527E7"/>
    <w:rsid w:val="006627A9"/>
    <w:rsid w:val="00663298"/>
    <w:rsid w:val="0066510A"/>
    <w:rsid w:val="00667460"/>
    <w:rsid w:val="00667814"/>
    <w:rsid w:val="00673F9F"/>
    <w:rsid w:val="00686620"/>
    <w:rsid w:val="00686953"/>
    <w:rsid w:val="00687DEA"/>
    <w:rsid w:val="00687E67"/>
    <w:rsid w:val="00692049"/>
    <w:rsid w:val="00693CF6"/>
    <w:rsid w:val="006967F7"/>
    <w:rsid w:val="00697F23"/>
    <w:rsid w:val="006A17B6"/>
    <w:rsid w:val="006A1A91"/>
    <w:rsid w:val="006A250C"/>
    <w:rsid w:val="006A2FBB"/>
    <w:rsid w:val="006A43DE"/>
    <w:rsid w:val="006B21D3"/>
    <w:rsid w:val="006B57D0"/>
    <w:rsid w:val="006B72F5"/>
    <w:rsid w:val="006C31DE"/>
    <w:rsid w:val="006C4CF3"/>
    <w:rsid w:val="006C4E2A"/>
    <w:rsid w:val="006D30FF"/>
    <w:rsid w:val="006D6940"/>
    <w:rsid w:val="006E15EC"/>
    <w:rsid w:val="006E1792"/>
    <w:rsid w:val="006E3272"/>
    <w:rsid w:val="006F11EC"/>
    <w:rsid w:val="006F164A"/>
    <w:rsid w:val="006F5F05"/>
    <w:rsid w:val="006F6DE6"/>
    <w:rsid w:val="00700266"/>
    <w:rsid w:val="0070082C"/>
    <w:rsid w:val="007053A1"/>
    <w:rsid w:val="007077A3"/>
    <w:rsid w:val="0071004D"/>
    <w:rsid w:val="007121B2"/>
    <w:rsid w:val="00713FFA"/>
    <w:rsid w:val="00716EC2"/>
    <w:rsid w:val="00722FBF"/>
    <w:rsid w:val="007260A8"/>
    <w:rsid w:val="00727BE0"/>
    <w:rsid w:val="0073032F"/>
    <w:rsid w:val="007363CB"/>
    <w:rsid w:val="007369E6"/>
    <w:rsid w:val="00746A82"/>
    <w:rsid w:val="00746E59"/>
    <w:rsid w:val="00753019"/>
    <w:rsid w:val="007544BC"/>
    <w:rsid w:val="00754C9A"/>
    <w:rsid w:val="0075599A"/>
    <w:rsid w:val="00761B90"/>
    <w:rsid w:val="00761D52"/>
    <w:rsid w:val="00762804"/>
    <w:rsid w:val="00764699"/>
    <w:rsid w:val="00772601"/>
    <w:rsid w:val="00774CCD"/>
    <w:rsid w:val="00774F41"/>
    <w:rsid w:val="0077749E"/>
    <w:rsid w:val="007869F4"/>
    <w:rsid w:val="00786B24"/>
    <w:rsid w:val="0079076C"/>
    <w:rsid w:val="00790ADA"/>
    <w:rsid w:val="007960B8"/>
    <w:rsid w:val="0079767B"/>
    <w:rsid w:val="007A4BC8"/>
    <w:rsid w:val="007B0389"/>
    <w:rsid w:val="007B48F1"/>
    <w:rsid w:val="007B64C4"/>
    <w:rsid w:val="007B6553"/>
    <w:rsid w:val="007B65C0"/>
    <w:rsid w:val="007C65C7"/>
    <w:rsid w:val="007D2288"/>
    <w:rsid w:val="007E088F"/>
    <w:rsid w:val="007E3A5A"/>
    <w:rsid w:val="007E3FCD"/>
    <w:rsid w:val="007F6FEF"/>
    <w:rsid w:val="007F72A5"/>
    <w:rsid w:val="007F73AD"/>
    <w:rsid w:val="007F7B32"/>
    <w:rsid w:val="00804BC2"/>
    <w:rsid w:val="00804E0A"/>
    <w:rsid w:val="008106AD"/>
    <w:rsid w:val="00813BCF"/>
    <w:rsid w:val="0081431A"/>
    <w:rsid w:val="00815AC7"/>
    <w:rsid w:val="0081680F"/>
    <w:rsid w:val="00823206"/>
    <w:rsid w:val="00823331"/>
    <w:rsid w:val="0082386C"/>
    <w:rsid w:val="008313A3"/>
    <w:rsid w:val="0083216F"/>
    <w:rsid w:val="00840AD2"/>
    <w:rsid w:val="00844CC3"/>
    <w:rsid w:val="00852250"/>
    <w:rsid w:val="008525F9"/>
    <w:rsid w:val="00852940"/>
    <w:rsid w:val="00853B3E"/>
    <w:rsid w:val="00856074"/>
    <w:rsid w:val="00860000"/>
    <w:rsid w:val="00863BD3"/>
    <w:rsid w:val="008640BF"/>
    <w:rsid w:val="008641ED"/>
    <w:rsid w:val="0086486E"/>
    <w:rsid w:val="00864E0F"/>
    <w:rsid w:val="00865F12"/>
    <w:rsid w:val="00866D66"/>
    <w:rsid w:val="008671C6"/>
    <w:rsid w:val="00875803"/>
    <w:rsid w:val="00875F52"/>
    <w:rsid w:val="0088010A"/>
    <w:rsid w:val="00882C70"/>
    <w:rsid w:val="00883927"/>
    <w:rsid w:val="008930AD"/>
    <w:rsid w:val="00893678"/>
    <w:rsid w:val="00894268"/>
    <w:rsid w:val="00895A76"/>
    <w:rsid w:val="008A0268"/>
    <w:rsid w:val="008A364B"/>
    <w:rsid w:val="008A41CC"/>
    <w:rsid w:val="008A575B"/>
    <w:rsid w:val="008A66C9"/>
    <w:rsid w:val="008A6C24"/>
    <w:rsid w:val="008B459E"/>
    <w:rsid w:val="008B4935"/>
    <w:rsid w:val="008B62FD"/>
    <w:rsid w:val="008C564D"/>
    <w:rsid w:val="008D18C2"/>
    <w:rsid w:val="008E13AE"/>
    <w:rsid w:val="008E1506"/>
    <w:rsid w:val="008E710C"/>
    <w:rsid w:val="008E767F"/>
    <w:rsid w:val="008F0155"/>
    <w:rsid w:val="008F2E87"/>
    <w:rsid w:val="008F4029"/>
    <w:rsid w:val="008F69D6"/>
    <w:rsid w:val="008F774A"/>
    <w:rsid w:val="00902823"/>
    <w:rsid w:val="0090640B"/>
    <w:rsid w:val="00907E9A"/>
    <w:rsid w:val="0091055C"/>
    <w:rsid w:val="00915CA6"/>
    <w:rsid w:val="009174CF"/>
    <w:rsid w:val="00926817"/>
    <w:rsid w:val="00927834"/>
    <w:rsid w:val="009313A0"/>
    <w:rsid w:val="00932670"/>
    <w:rsid w:val="00935B5B"/>
    <w:rsid w:val="00935CDD"/>
    <w:rsid w:val="00936542"/>
    <w:rsid w:val="009368B1"/>
    <w:rsid w:val="00941431"/>
    <w:rsid w:val="00946C4C"/>
    <w:rsid w:val="00947138"/>
    <w:rsid w:val="009500A6"/>
    <w:rsid w:val="009552CF"/>
    <w:rsid w:val="00957C18"/>
    <w:rsid w:val="009614E3"/>
    <w:rsid w:val="00963721"/>
    <w:rsid w:val="009659BA"/>
    <w:rsid w:val="00970769"/>
    <w:rsid w:val="00971B08"/>
    <w:rsid w:val="00974AD8"/>
    <w:rsid w:val="00983040"/>
    <w:rsid w:val="00994528"/>
    <w:rsid w:val="00994B69"/>
    <w:rsid w:val="00997E1A"/>
    <w:rsid w:val="009A0BB3"/>
    <w:rsid w:val="009A2FF2"/>
    <w:rsid w:val="009A414A"/>
    <w:rsid w:val="009A6A1A"/>
    <w:rsid w:val="009B0757"/>
    <w:rsid w:val="009B3D21"/>
    <w:rsid w:val="009B3FB9"/>
    <w:rsid w:val="009B44BE"/>
    <w:rsid w:val="009C10AA"/>
    <w:rsid w:val="009C163D"/>
    <w:rsid w:val="009C2465"/>
    <w:rsid w:val="009C2918"/>
    <w:rsid w:val="009C3EF7"/>
    <w:rsid w:val="009C3FB3"/>
    <w:rsid w:val="009D0F5C"/>
    <w:rsid w:val="009D35A0"/>
    <w:rsid w:val="009D62EB"/>
    <w:rsid w:val="009D7EB7"/>
    <w:rsid w:val="009E048A"/>
    <w:rsid w:val="009E08E9"/>
    <w:rsid w:val="009E0AD4"/>
    <w:rsid w:val="009E0EE9"/>
    <w:rsid w:val="009E2167"/>
    <w:rsid w:val="009E3DB9"/>
    <w:rsid w:val="009E418C"/>
    <w:rsid w:val="009E4FAA"/>
    <w:rsid w:val="009E6E35"/>
    <w:rsid w:val="009E7488"/>
    <w:rsid w:val="009E7628"/>
    <w:rsid w:val="009E7EA7"/>
    <w:rsid w:val="009F047C"/>
    <w:rsid w:val="009F0EDA"/>
    <w:rsid w:val="009F152E"/>
    <w:rsid w:val="009F25C4"/>
    <w:rsid w:val="00A0151E"/>
    <w:rsid w:val="00A03B96"/>
    <w:rsid w:val="00A04169"/>
    <w:rsid w:val="00A05712"/>
    <w:rsid w:val="00A05B19"/>
    <w:rsid w:val="00A10678"/>
    <w:rsid w:val="00A1134E"/>
    <w:rsid w:val="00A21993"/>
    <w:rsid w:val="00A22C2A"/>
    <w:rsid w:val="00A22E23"/>
    <w:rsid w:val="00A24E7E"/>
    <w:rsid w:val="00A258C3"/>
    <w:rsid w:val="00A259CA"/>
    <w:rsid w:val="00A27A6A"/>
    <w:rsid w:val="00A347C0"/>
    <w:rsid w:val="00A35396"/>
    <w:rsid w:val="00A435E0"/>
    <w:rsid w:val="00A47D2E"/>
    <w:rsid w:val="00A51431"/>
    <w:rsid w:val="00A539AD"/>
    <w:rsid w:val="00A63906"/>
    <w:rsid w:val="00A63D42"/>
    <w:rsid w:val="00A67F64"/>
    <w:rsid w:val="00A743DF"/>
    <w:rsid w:val="00A873AC"/>
    <w:rsid w:val="00A87DC9"/>
    <w:rsid w:val="00A90016"/>
    <w:rsid w:val="00A91C25"/>
    <w:rsid w:val="00A922A3"/>
    <w:rsid w:val="00A94063"/>
    <w:rsid w:val="00A9512B"/>
    <w:rsid w:val="00A96C1F"/>
    <w:rsid w:val="00A96E1C"/>
    <w:rsid w:val="00AA1A5F"/>
    <w:rsid w:val="00AA35A4"/>
    <w:rsid w:val="00AA6219"/>
    <w:rsid w:val="00AA74E0"/>
    <w:rsid w:val="00AB256E"/>
    <w:rsid w:val="00AB703F"/>
    <w:rsid w:val="00AB7211"/>
    <w:rsid w:val="00AC0723"/>
    <w:rsid w:val="00AC248F"/>
    <w:rsid w:val="00AC5739"/>
    <w:rsid w:val="00AC6BB8"/>
    <w:rsid w:val="00AD0941"/>
    <w:rsid w:val="00AD195A"/>
    <w:rsid w:val="00AE008F"/>
    <w:rsid w:val="00AE435F"/>
    <w:rsid w:val="00AE7E25"/>
    <w:rsid w:val="00AF0771"/>
    <w:rsid w:val="00B01FCD"/>
    <w:rsid w:val="00B06410"/>
    <w:rsid w:val="00B06C51"/>
    <w:rsid w:val="00B12E9E"/>
    <w:rsid w:val="00B15122"/>
    <w:rsid w:val="00B1682C"/>
    <w:rsid w:val="00B1776C"/>
    <w:rsid w:val="00B17853"/>
    <w:rsid w:val="00B31DB9"/>
    <w:rsid w:val="00B342B2"/>
    <w:rsid w:val="00B40ECD"/>
    <w:rsid w:val="00B42477"/>
    <w:rsid w:val="00B52583"/>
    <w:rsid w:val="00B52896"/>
    <w:rsid w:val="00B66F76"/>
    <w:rsid w:val="00B73474"/>
    <w:rsid w:val="00B7491E"/>
    <w:rsid w:val="00B75ED4"/>
    <w:rsid w:val="00B812B8"/>
    <w:rsid w:val="00B82E0D"/>
    <w:rsid w:val="00B84D98"/>
    <w:rsid w:val="00B9382E"/>
    <w:rsid w:val="00B949C3"/>
    <w:rsid w:val="00B95236"/>
    <w:rsid w:val="00B96171"/>
    <w:rsid w:val="00B96BD9"/>
    <w:rsid w:val="00BA1B01"/>
    <w:rsid w:val="00BA2641"/>
    <w:rsid w:val="00BA3A4E"/>
    <w:rsid w:val="00BA7CDA"/>
    <w:rsid w:val="00BB2D96"/>
    <w:rsid w:val="00BB37AA"/>
    <w:rsid w:val="00BC53A0"/>
    <w:rsid w:val="00BD1E9B"/>
    <w:rsid w:val="00BD1FDC"/>
    <w:rsid w:val="00BD3C52"/>
    <w:rsid w:val="00BE32CD"/>
    <w:rsid w:val="00BE3363"/>
    <w:rsid w:val="00BE4234"/>
    <w:rsid w:val="00BE62AD"/>
    <w:rsid w:val="00BE65AD"/>
    <w:rsid w:val="00BF121F"/>
    <w:rsid w:val="00BF1E8B"/>
    <w:rsid w:val="00BF1F80"/>
    <w:rsid w:val="00BF592E"/>
    <w:rsid w:val="00C033C9"/>
    <w:rsid w:val="00C048B5"/>
    <w:rsid w:val="00C052A1"/>
    <w:rsid w:val="00C05A6B"/>
    <w:rsid w:val="00C060E3"/>
    <w:rsid w:val="00C07143"/>
    <w:rsid w:val="00C12E89"/>
    <w:rsid w:val="00C13798"/>
    <w:rsid w:val="00C14B27"/>
    <w:rsid w:val="00C166EF"/>
    <w:rsid w:val="00C17EB0"/>
    <w:rsid w:val="00C27F19"/>
    <w:rsid w:val="00C27F5F"/>
    <w:rsid w:val="00C27FF2"/>
    <w:rsid w:val="00C30A0F"/>
    <w:rsid w:val="00C32B7B"/>
    <w:rsid w:val="00C37E61"/>
    <w:rsid w:val="00C4585B"/>
    <w:rsid w:val="00C50722"/>
    <w:rsid w:val="00C507B1"/>
    <w:rsid w:val="00C50A8C"/>
    <w:rsid w:val="00C55C86"/>
    <w:rsid w:val="00C56B06"/>
    <w:rsid w:val="00C7037A"/>
    <w:rsid w:val="00C7055D"/>
    <w:rsid w:val="00C70F1B"/>
    <w:rsid w:val="00C71A47"/>
    <w:rsid w:val="00C71D76"/>
    <w:rsid w:val="00C7464C"/>
    <w:rsid w:val="00C85588"/>
    <w:rsid w:val="00C85829"/>
    <w:rsid w:val="00C85966"/>
    <w:rsid w:val="00C86D80"/>
    <w:rsid w:val="00C90406"/>
    <w:rsid w:val="00C91B24"/>
    <w:rsid w:val="00C92135"/>
    <w:rsid w:val="00C92580"/>
    <w:rsid w:val="00C95333"/>
    <w:rsid w:val="00CA5B80"/>
    <w:rsid w:val="00CA7300"/>
    <w:rsid w:val="00CB118C"/>
    <w:rsid w:val="00CB4B93"/>
    <w:rsid w:val="00CC0CFA"/>
    <w:rsid w:val="00CC209E"/>
    <w:rsid w:val="00CD1D44"/>
    <w:rsid w:val="00CD1FF5"/>
    <w:rsid w:val="00CD2705"/>
    <w:rsid w:val="00CD42D6"/>
    <w:rsid w:val="00CD6755"/>
    <w:rsid w:val="00CD6856"/>
    <w:rsid w:val="00CD7BD1"/>
    <w:rsid w:val="00CE0089"/>
    <w:rsid w:val="00CE17F9"/>
    <w:rsid w:val="00CE41CE"/>
    <w:rsid w:val="00CE793C"/>
    <w:rsid w:val="00CF0F92"/>
    <w:rsid w:val="00CF193C"/>
    <w:rsid w:val="00CF514D"/>
    <w:rsid w:val="00CF5359"/>
    <w:rsid w:val="00D03D49"/>
    <w:rsid w:val="00D0504F"/>
    <w:rsid w:val="00D06180"/>
    <w:rsid w:val="00D07DCF"/>
    <w:rsid w:val="00D11B34"/>
    <w:rsid w:val="00D11E3C"/>
    <w:rsid w:val="00D16E03"/>
    <w:rsid w:val="00D173F1"/>
    <w:rsid w:val="00D30ABD"/>
    <w:rsid w:val="00D32EA2"/>
    <w:rsid w:val="00D36534"/>
    <w:rsid w:val="00D4050F"/>
    <w:rsid w:val="00D418D3"/>
    <w:rsid w:val="00D431B0"/>
    <w:rsid w:val="00D44772"/>
    <w:rsid w:val="00D5697E"/>
    <w:rsid w:val="00D57D30"/>
    <w:rsid w:val="00D619BD"/>
    <w:rsid w:val="00D61F80"/>
    <w:rsid w:val="00D63CBF"/>
    <w:rsid w:val="00D70ABC"/>
    <w:rsid w:val="00D74CB0"/>
    <w:rsid w:val="00D74FDB"/>
    <w:rsid w:val="00D752A2"/>
    <w:rsid w:val="00D7624C"/>
    <w:rsid w:val="00D77687"/>
    <w:rsid w:val="00D8295D"/>
    <w:rsid w:val="00D844E2"/>
    <w:rsid w:val="00D921CC"/>
    <w:rsid w:val="00D933AE"/>
    <w:rsid w:val="00D93752"/>
    <w:rsid w:val="00D95982"/>
    <w:rsid w:val="00D95DDE"/>
    <w:rsid w:val="00DA5F32"/>
    <w:rsid w:val="00DA6D4C"/>
    <w:rsid w:val="00DA73FC"/>
    <w:rsid w:val="00DB5154"/>
    <w:rsid w:val="00DC2A65"/>
    <w:rsid w:val="00DD3F5A"/>
    <w:rsid w:val="00DE15F0"/>
    <w:rsid w:val="00DE4A28"/>
    <w:rsid w:val="00DE5663"/>
    <w:rsid w:val="00DE78AA"/>
    <w:rsid w:val="00DF3579"/>
    <w:rsid w:val="00E01DCB"/>
    <w:rsid w:val="00E053D0"/>
    <w:rsid w:val="00E0717E"/>
    <w:rsid w:val="00E07425"/>
    <w:rsid w:val="00E15994"/>
    <w:rsid w:val="00E15F67"/>
    <w:rsid w:val="00E16491"/>
    <w:rsid w:val="00E2115E"/>
    <w:rsid w:val="00E246CD"/>
    <w:rsid w:val="00E24897"/>
    <w:rsid w:val="00E24D3D"/>
    <w:rsid w:val="00E3114E"/>
    <w:rsid w:val="00E31A70"/>
    <w:rsid w:val="00E35B02"/>
    <w:rsid w:val="00E36FBB"/>
    <w:rsid w:val="00E375B6"/>
    <w:rsid w:val="00E41A4E"/>
    <w:rsid w:val="00E42444"/>
    <w:rsid w:val="00E43E55"/>
    <w:rsid w:val="00E43F6E"/>
    <w:rsid w:val="00E50B08"/>
    <w:rsid w:val="00E514AB"/>
    <w:rsid w:val="00E55628"/>
    <w:rsid w:val="00E570A7"/>
    <w:rsid w:val="00E60427"/>
    <w:rsid w:val="00E61F7E"/>
    <w:rsid w:val="00E630D6"/>
    <w:rsid w:val="00E66496"/>
    <w:rsid w:val="00E66B35"/>
    <w:rsid w:val="00E66E10"/>
    <w:rsid w:val="00E70B54"/>
    <w:rsid w:val="00E71AA9"/>
    <w:rsid w:val="00E72234"/>
    <w:rsid w:val="00E73D6F"/>
    <w:rsid w:val="00E769F6"/>
    <w:rsid w:val="00E772EE"/>
    <w:rsid w:val="00E7736A"/>
    <w:rsid w:val="00E8107F"/>
    <w:rsid w:val="00E83CE6"/>
    <w:rsid w:val="00E8407C"/>
    <w:rsid w:val="00E8444A"/>
    <w:rsid w:val="00E84F3C"/>
    <w:rsid w:val="00E970BA"/>
    <w:rsid w:val="00EA012C"/>
    <w:rsid w:val="00EB38C8"/>
    <w:rsid w:val="00EC1179"/>
    <w:rsid w:val="00EC6A55"/>
    <w:rsid w:val="00EC7AEA"/>
    <w:rsid w:val="00EC7E54"/>
    <w:rsid w:val="00ED0288"/>
    <w:rsid w:val="00ED12BE"/>
    <w:rsid w:val="00ED5F43"/>
    <w:rsid w:val="00ED7639"/>
    <w:rsid w:val="00ED7CE6"/>
    <w:rsid w:val="00EE1FD6"/>
    <w:rsid w:val="00EE24A2"/>
    <w:rsid w:val="00EE52CB"/>
    <w:rsid w:val="00EF19F5"/>
    <w:rsid w:val="00EF4B40"/>
    <w:rsid w:val="00EF4CC8"/>
    <w:rsid w:val="00EF5446"/>
    <w:rsid w:val="00EF5464"/>
    <w:rsid w:val="00EF581D"/>
    <w:rsid w:val="00EF7FD8"/>
    <w:rsid w:val="00F000C2"/>
    <w:rsid w:val="00F044B4"/>
    <w:rsid w:val="00F049D8"/>
    <w:rsid w:val="00F06F59"/>
    <w:rsid w:val="00F07DF5"/>
    <w:rsid w:val="00F10C95"/>
    <w:rsid w:val="00F122B9"/>
    <w:rsid w:val="00F1335A"/>
    <w:rsid w:val="00F164AF"/>
    <w:rsid w:val="00F17988"/>
    <w:rsid w:val="00F223FD"/>
    <w:rsid w:val="00F23D7A"/>
    <w:rsid w:val="00F3105B"/>
    <w:rsid w:val="00F315F8"/>
    <w:rsid w:val="00F3442A"/>
    <w:rsid w:val="00F42852"/>
    <w:rsid w:val="00F43C7E"/>
    <w:rsid w:val="00F469F0"/>
    <w:rsid w:val="00F50275"/>
    <w:rsid w:val="00F53273"/>
    <w:rsid w:val="00F54764"/>
    <w:rsid w:val="00F563AD"/>
    <w:rsid w:val="00F565B9"/>
    <w:rsid w:val="00F72E35"/>
    <w:rsid w:val="00F755E4"/>
    <w:rsid w:val="00F77D02"/>
    <w:rsid w:val="00F81EA8"/>
    <w:rsid w:val="00F90546"/>
    <w:rsid w:val="00F92B62"/>
    <w:rsid w:val="00F97364"/>
    <w:rsid w:val="00FA0EBA"/>
    <w:rsid w:val="00FA1703"/>
    <w:rsid w:val="00FA3152"/>
    <w:rsid w:val="00FA4784"/>
    <w:rsid w:val="00FB031A"/>
    <w:rsid w:val="00FB2B1E"/>
    <w:rsid w:val="00FB3A86"/>
    <w:rsid w:val="00FB58D5"/>
    <w:rsid w:val="00FB64FC"/>
    <w:rsid w:val="00FC1DAB"/>
    <w:rsid w:val="00FC39C0"/>
    <w:rsid w:val="00FD3242"/>
    <w:rsid w:val="00FD332E"/>
    <w:rsid w:val="00FD36C8"/>
    <w:rsid w:val="00FD512A"/>
    <w:rsid w:val="00FD5D03"/>
    <w:rsid w:val="00FE003B"/>
    <w:rsid w:val="00FE2562"/>
    <w:rsid w:val="00FE3D75"/>
    <w:rsid w:val="00FE3F97"/>
    <w:rsid w:val="00FE5FC8"/>
    <w:rsid w:val="00FF09AF"/>
    <w:rsid w:val="00FF0A08"/>
    <w:rsid w:val="00FF0BDC"/>
    <w:rsid w:val="00FF1111"/>
    <w:rsid w:val="00FF3039"/>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ECAEC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E179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121B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A7300"/>
    <w:pPr>
      <w:spacing w:after="160" w:line="259" w:lineRule="auto"/>
      <w:ind w:left="720"/>
      <w:contextualSpacing/>
    </w:pPr>
    <w:rPr>
      <w:rFonts w:asciiTheme="minorHAnsi" w:eastAsiaTheme="minorHAnsi" w:hAnsiTheme="minorHAnsi" w:cstheme="minorBidi"/>
      <w:kern w:val="2"/>
      <w:sz w:val="22"/>
      <w:szCs w:val="22"/>
      <w:lang w:val="en-IN"/>
      <w14:ligatures w14:val="standardContextual"/>
    </w:rPr>
  </w:style>
  <w:style w:type="paragraph" w:customStyle="1" w:styleId="Default">
    <w:name w:val="Default"/>
    <w:rsid w:val="00D752A2"/>
    <w:pPr>
      <w:autoSpaceDE w:val="0"/>
      <w:autoSpaceDN w:val="0"/>
      <w:adjustRightInd w:val="0"/>
    </w:pPr>
    <w:rPr>
      <w:rFonts w:eastAsiaTheme="minorHAnsi"/>
      <w:color w:val="000000"/>
      <w:sz w:val="24"/>
      <w:szCs w:val="24"/>
      <w:lang w:val="en-IN"/>
      <w14:ligatures w14:val="standardContextual"/>
    </w:rPr>
  </w:style>
  <w:style w:type="paragraph" w:styleId="NormalWeb">
    <w:name w:val="Normal (Web)"/>
    <w:basedOn w:val="Normal"/>
    <w:uiPriority w:val="99"/>
    <w:semiHidden/>
    <w:unhideWhenUsed/>
    <w:rsid w:val="00E970BA"/>
    <w:rPr>
      <w:rFonts w:ascii="Times New Roman" w:hAnsi="Times New Roman"/>
      <w:sz w:val="24"/>
      <w:szCs w:val="24"/>
    </w:rPr>
  </w:style>
  <w:style w:type="character" w:customStyle="1" w:styleId="Heading3Char">
    <w:name w:val="Heading 3 Char"/>
    <w:basedOn w:val="DefaultParagraphFont"/>
    <w:link w:val="Heading3"/>
    <w:semiHidden/>
    <w:rsid w:val="007121B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6E1792"/>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A22C2A"/>
    <w:rPr>
      <w:b/>
      <w:bCs/>
    </w:rPr>
  </w:style>
  <w:style w:type="character" w:customStyle="1" w:styleId="ms-1">
    <w:name w:val="ms-1"/>
    <w:basedOn w:val="DefaultParagraphFont"/>
    <w:rsid w:val="00C92580"/>
  </w:style>
  <w:style w:type="character" w:customStyle="1" w:styleId="max-w-15ch">
    <w:name w:val="max-w-[15ch]"/>
    <w:basedOn w:val="DefaultParagraphFont"/>
    <w:rsid w:val="00C92580"/>
  </w:style>
  <w:style w:type="character" w:customStyle="1" w:styleId="hlfld-contribauthor">
    <w:name w:val="hlfld-contribauthor"/>
    <w:basedOn w:val="DefaultParagraphFont"/>
    <w:rsid w:val="00457D21"/>
  </w:style>
  <w:style w:type="character" w:customStyle="1" w:styleId="earliestdate">
    <w:name w:val="earliestdate"/>
    <w:basedOn w:val="DefaultParagraphFont"/>
    <w:rsid w:val="00457D21"/>
  </w:style>
  <w:style w:type="character" w:customStyle="1" w:styleId="article-title">
    <w:name w:val="article-title"/>
    <w:basedOn w:val="DefaultParagraphFont"/>
    <w:rsid w:val="00457D21"/>
  </w:style>
  <w:style w:type="character" w:customStyle="1" w:styleId="abbrevtitle">
    <w:name w:val="abbrevtitle"/>
    <w:basedOn w:val="DefaultParagraphFont"/>
    <w:rsid w:val="00457D21"/>
  </w:style>
  <w:style w:type="character" w:customStyle="1" w:styleId="volume">
    <w:name w:val="volume"/>
    <w:basedOn w:val="DefaultParagraphFont"/>
    <w:rsid w:val="00457D21"/>
  </w:style>
  <w:style w:type="character" w:customStyle="1" w:styleId="articleid">
    <w:name w:val="articleid"/>
    <w:basedOn w:val="DefaultParagraphFont"/>
    <w:rsid w:val="00457D21"/>
  </w:style>
  <w:style w:type="paragraph" w:styleId="Revision">
    <w:name w:val="Revision"/>
    <w:hidden/>
    <w:uiPriority w:val="99"/>
    <w:semiHidden/>
    <w:rsid w:val="003C1872"/>
    <w:rPr>
      <w:rFonts w:ascii="Helvetica" w:hAnsi="Helvetica"/>
    </w:rPr>
  </w:style>
  <w:style w:type="paragraph" w:styleId="CommentSubject">
    <w:name w:val="annotation subject"/>
    <w:basedOn w:val="CommentText"/>
    <w:next w:val="CommentText"/>
    <w:link w:val="CommentSubjectChar"/>
    <w:semiHidden/>
    <w:unhideWhenUsed/>
    <w:rsid w:val="003C1872"/>
    <w:rPr>
      <w:rFonts w:ascii="Helvetica" w:hAnsi="Helvetica"/>
      <w:b/>
      <w:bCs/>
      <w:lang w:val="en-US" w:eastAsia="en-US"/>
    </w:rPr>
  </w:style>
  <w:style w:type="character" w:customStyle="1" w:styleId="CommentSubjectChar">
    <w:name w:val="Comment Subject Char"/>
    <w:basedOn w:val="CommentTextChar"/>
    <w:link w:val="CommentSubject"/>
    <w:semiHidden/>
    <w:rsid w:val="003C1872"/>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royalsocietypublishing.org/author/Bridle%2C+Jon"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powo.science.kew.org/" TargetMode="Externa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1.jpe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yperlink" Target="http://www.kew.org/wcsp/accessed.%202011"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researchgate.net/journal/Biological-Conservation-0006-3207?_tp=eyJjb250ZXh0Ijp7ImZpcnN0UGFnZSI6InB1YmxpY2F0aW9uIiwicGFnZSI6InB1YmxpY2F0aW9uIiwicG9zaXRpb24iOiJwYWdlSGVhZGVyIn19"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royalsocietypublishing.org/author/Bridle%2C+Jon"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efloraofindia.com/efi/zeuxine-strateumatic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www.britannica.com/science/ecological-disturbance" TargetMode="External"/><Relationship Id="rId27" Type="http://schemas.openxmlformats.org/officeDocument/2006/relationships/image" Target="media/image3.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6B982-4186-4F7F-B40D-EA01DBEDA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4437</TotalTime>
  <Pages>12</Pages>
  <Words>4209</Words>
  <Characters>23995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28148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kezang wangchuk</cp:lastModifiedBy>
  <cp:revision>636</cp:revision>
  <cp:lastPrinted>1999-07-06T11:00:00Z</cp:lastPrinted>
  <dcterms:created xsi:type="dcterms:W3CDTF">2025-08-08T08:22:00Z</dcterms:created>
  <dcterms:modified xsi:type="dcterms:W3CDTF">2025-10-14T15:22:00Z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2e2e2186-f00e-42d8-8f6e-2ff30489ed76</vt:lpwstr>
  </property>
</Properties>
</file>