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9FC" w:rsidRPr="002C29D6" w:rsidRDefault="006B49FC">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6B49FC" w:rsidRPr="002C29D6">
        <w:trPr>
          <w:trHeight w:val="423"/>
        </w:trPr>
        <w:tc>
          <w:tcPr>
            <w:tcW w:w="20934" w:type="dxa"/>
            <w:gridSpan w:val="2"/>
            <w:tcBorders>
              <w:top w:val="nil"/>
              <w:left w:val="nil"/>
              <w:right w:val="nil"/>
            </w:tcBorders>
          </w:tcPr>
          <w:p w:rsidR="006B49FC" w:rsidRPr="002C29D6" w:rsidRDefault="006B49FC">
            <w:pPr>
              <w:pStyle w:val="Heading2"/>
              <w:jc w:val="left"/>
              <w:rPr>
                <w:rFonts w:ascii="Arial" w:eastAsia="Arial" w:hAnsi="Arial" w:cs="Arial"/>
                <w:b w:val="0"/>
              </w:rPr>
            </w:pPr>
          </w:p>
        </w:tc>
      </w:tr>
      <w:tr w:rsidR="006B49FC" w:rsidRPr="002C29D6">
        <w:trPr>
          <w:trHeight w:val="290"/>
        </w:trPr>
        <w:tc>
          <w:tcPr>
            <w:tcW w:w="5167" w:type="dxa"/>
          </w:tcPr>
          <w:p w:rsidR="006B49FC" w:rsidRPr="002C29D6" w:rsidRDefault="00D14B36">
            <w:pPr>
              <w:pBdr>
                <w:top w:val="nil"/>
                <w:left w:val="nil"/>
                <w:bottom w:val="nil"/>
                <w:right w:val="nil"/>
                <w:between w:val="nil"/>
              </w:pBdr>
              <w:ind w:left="90"/>
              <w:rPr>
                <w:rFonts w:ascii="Arial" w:eastAsia="Arial" w:hAnsi="Arial" w:cs="Arial"/>
                <w:color w:val="000000"/>
                <w:sz w:val="20"/>
                <w:szCs w:val="20"/>
              </w:rPr>
            </w:pPr>
            <w:r w:rsidRPr="002C29D6">
              <w:rPr>
                <w:rFonts w:ascii="Arial" w:eastAsia="Arial" w:hAnsi="Arial" w:cs="Arial"/>
                <w:color w:val="000000"/>
                <w:sz w:val="20"/>
                <w:szCs w:val="20"/>
              </w:rPr>
              <w:t>Journal Name:</w:t>
            </w:r>
          </w:p>
        </w:tc>
        <w:bookmarkStart w:id="0" w:name="_heading=h.k3fa46e03y0g" w:colFirst="0" w:colLast="0"/>
        <w:bookmarkEnd w:id="0"/>
        <w:tc>
          <w:tcPr>
            <w:tcW w:w="15767" w:type="dxa"/>
            <w:tcMar>
              <w:top w:w="0" w:type="dxa"/>
              <w:left w:w="108" w:type="dxa"/>
              <w:bottom w:w="0" w:type="dxa"/>
              <w:right w:w="108" w:type="dxa"/>
            </w:tcMar>
            <w:vAlign w:val="center"/>
          </w:tcPr>
          <w:p w:rsidR="006B49FC" w:rsidRPr="002C29D6" w:rsidRDefault="00D14B36">
            <w:pPr>
              <w:rPr>
                <w:rFonts w:ascii="Arial" w:eastAsia="Arial" w:hAnsi="Arial" w:cs="Arial"/>
                <w:color w:val="0000FF"/>
                <w:sz w:val="20"/>
                <w:szCs w:val="20"/>
              </w:rPr>
            </w:pPr>
            <w:r w:rsidRPr="002C29D6">
              <w:rPr>
                <w:rFonts w:ascii="Arial" w:hAnsi="Arial" w:cs="Arial"/>
                <w:sz w:val="20"/>
                <w:szCs w:val="20"/>
              </w:rPr>
              <w:fldChar w:fldCharType="begin"/>
            </w:r>
            <w:r w:rsidRPr="002C29D6">
              <w:rPr>
                <w:rFonts w:ascii="Arial" w:hAnsi="Arial" w:cs="Arial"/>
                <w:sz w:val="20"/>
                <w:szCs w:val="20"/>
              </w:rPr>
              <w:instrText xml:space="preserve"> HYPERLINK "https://journalajl2c.com/index.php/AJL2C" \h </w:instrText>
            </w:r>
            <w:r w:rsidRPr="002C29D6">
              <w:rPr>
                <w:rFonts w:ascii="Arial" w:hAnsi="Arial" w:cs="Arial"/>
                <w:sz w:val="20"/>
                <w:szCs w:val="20"/>
              </w:rPr>
              <w:fldChar w:fldCharType="separate"/>
            </w:r>
            <w:r w:rsidRPr="002C29D6">
              <w:rPr>
                <w:rFonts w:ascii="Arial" w:eastAsia="Arial" w:hAnsi="Arial" w:cs="Arial"/>
                <w:b/>
                <w:color w:val="0000FF"/>
                <w:sz w:val="20"/>
                <w:szCs w:val="20"/>
                <w:u w:val="single"/>
              </w:rPr>
              <w:t>Asian Journal of Language, Literature and Culture Studies</w:t>
            </w:r>
            <w:r w:rsidRPr="002C29D6">
              <w:rPr>
                <w:rFonts w:ascii="Arial" w:eastAsia="Arial" w:hAnsi="Arial" w:cs="Arial"/>
                <w:b/>
                <w:color w:val="0000FF"/>
                <w:sz w:val="20"/>
                <w:szCs w:val="20"/>
                <w:u w:val="single"/>
              </w:rPr>
              <w:fldChar w:fldCharType="end"/>
            </w:r>
            <w:r w:rsidRPr="002C29D6">
              <w:rPr>
                <w:rFonts w:ascii="Arial" w:eastAsia="Arial" w:hAnsi="Arial" w:cs="Arial"/>
                <w:b/>
                <w:color w:val="0000FF"/>
                <w:sz w:val="20"/>
                <w:szCs w:val="20"/>
              </w:rPr>
              <w:t xml:space="preserve"> </w:t>
            </w:r>
          </w:p>
        </w:tc>
      </w:tr>
      <w:tr w:rsidR="006B49FC" w:rsidRPr="002C29D6">
        <w:trPr>
          <w:trHeight w:val="290"/>
        </w:trPr>
        <w:tc>
          <w:tcPr>
            <w:tcW w:w="5167" w:type="dxa"/>
          </w:tcPr>
          <w:p w:rsidR="006B49FC" w:rsidRPr="002C29D6" w:rsidRDefault="00D14B36">
            <w:pPr>
              <w:pBdr>
                <w:top w:val="nil"/>
                <w:left w:val="nil"/>
                <w:bottom w:val="nil"/>
                <w:right w:val="nil"/>
                <w:between w:val="nil"/>
              </w:pBdr>
              <w:ind w:left="90"/>
              <w:rPr>
                <w:rFonts w:ascii="Arial" w:eastAsia="Arial" w:hAnsi="Arial" w:cs="Arial"/>
                <w:color w:val="000000"/>
                <w:sz w:val="20"/>
                <w:szCs w:val="20"/>
              </w:rPr>
            </w:pPr>
            <w:r w:rsidRPr="002C29D6">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6B49FC" w:rsidRPr="002C29D6" w:rsidRDefault="00D14B36">
            <w:pPr>
              <w:pBdr>
                <w:top w:val="nil"/>
                <w:left w:val="nil"/>
                <w:bottom w:val="nil"/>
                <w:right w:val="nil"/>
                <w:between w:val="nil"/>
              </w:pBdr>
              <w:rPr>
                <w:rFonts w:ascii="Arial" w:eastAsia="Arial" w:hAnsi="Arial" w:cs="Arial"/>
                <w:color w:val="000000"/>
                <w:sz w:val="20"/>
                <w:szCs w:val="20"/>
              </w:rPr>
            </w:pPr>
            <w:r w:rsidRPr="002C29D6">
              <w:rPr>
                <w:rFonts w:ascii="Arial" w:eastAsia="Arial" w:hAnsi="Arial" w:cs="Arial"/>
                <w:b/>
                <w:color w:val="000000"/>
                <w:sz w:val="20"/>
                <w:szCs w:val="20"/>
              </w:rPr>
              <w:t>Ms_AJL2C_146763</w:t>
            </w:r>
          </w:p>
        </w:tc>
      </w:tr>
      <w:tr w:rsidR="006B49FC" w:rsidRPr="002C29D6">
        <w:trPr>
          <w:trHeight w:val="650"/>
        </w:trPr>
        <w:tc>
          <w:tcPr>
            <w:tcW w:w="5167" w:type="dxa"/>
          </w:tcPr>
          <w:p w:rsidR="006B49FC" w:rsidRPr="002C29D6" w:rsidRDefault="00D14B36">
            <w:pPr>
              <w:pBdr>
                <w:top w:val="nil"/>
                <w:left w:val="nil"/>
                <w:bottom w:val="nil"/>
                <w:right w:val="nil"/>
                <w:between w:val="nil"/>
              </w:pBdr>
              <w:ind w:left="90"/>
              <w:rPr>
                <w:rFonts w:ascii="Arial" w:eastAsia="Arial" w:hAnsi="Arial" w:cs="Arial"/>
                <w:color w:val="000000"/>
                <w:sz w:val="20"/>
                <w:szCs w:val="20"/>
              </w:rPr>
            </w:pPr>
            <w:r w:rsidRPr="002C29D6">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6B49FC" w:rsidRPr="002C29D6" w:rsidRDefault="00D14B36">
            <w:pPr>
              <w:pBdr>
                <w:top w:val="nil"/>
                <w:left w:val="nil"/>
                <w:bottom w:val="nil"/>
                <w:right w:val="nil"/>
                <w:between w:val="nil"/>
              </w:pBdr>
              <w:rPr>
                <w:rFonts w:ascii="Arial" w:eastAsia="Arial" w:hAnsi="Arial" w:cs="Arial"/>
                <w:color w:val="000000"/>
                <w:sz w:val="20"/>
                <w:szCs w:val="20"/>
              </w:rPr>
            </w:pPr>
            <w:r w:rsidRPr="002C29D6">
              <w:rPr>
                <w:rFonts w:ascii="Arial" w:eastAsia="Arial" w:hAnsi="Arial" w:cs="Arial"/>
                <w:b/>
                <w:color w:val="000000"/>
                <w:sz w:val="20"/>
                <w:szCs w:val="20"/>
              </w:rPr>
              <w:t>A Semantic and Morphological Analysis of Filipino Social</w:t>
            </w:r>
            <w:r w:rsidRPr="002C29D6">
              <w:rPr>
                <w:rFonts w:ascii="Arial" w:eastAsia="Arial" w:hAnsi="Arial" w:cs="Arial"/>
                <w:b/>
                <w:color w:val="000000"/>
                <w:sz w:val="20"/>
                <w:szCs w:val="20"/>
              </w:rPr>
              <w:t xml:space="preserve"> Media Lexicon</w:t>
            </w:r>
          </w:p>
        </w:tc>
      </w:tr>
      <w:tr w:rsidR="006B49FC" w:rsidRPr="002C29D6">
        <w:trPr>
          <w:trHeight w:val="332"/>
        </w:trPr>
        <w:tc>
          <w:tcPr>
            <w:tcW w:w="5167" w:type="dxa"/>
          </w:tcPr>
          <w:p w:rsidR="006B49FC" w:rsidRPr="002C29D6" w:rsidRDefault="00D14B36">
            <w:pPr>
              <w:pBdr>
                <w:top w:val="nil"/>
                <w:left w:val="nil"/>
                <w:bottom w:val="nil"/>
                <w:right w:val="nil"/>
                <w:between w:val="nil"/>
              </w:pBdr>
              <w:ind w:left="90"/>
              <w:rPr>
                <w:rFonts w:ascii="Arial" w:eastAsia="Arial" w:hAnsi="Arial" w:cs="Arial"/>
                <w:color w:val="000000"/>
                <w:sz w:val="20"/>
                <w:szCs w:val="20"/>
              </w:rPr>
            </w:pPr>
            <w:r w:rsidRPr="002C29D6">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6B49FC" w:rsidRPr="002C29D6" w:rsidRDefault="00D14B36">
            <w:pPr>
              <w:pBdr>
                <w:top w:val="nil"/>
                <w:left w:val="nil"/>
                <w:bottom w:val="nil"/>
                <w:right w:val="nil"/>
                <w:between w:val="nil"/>
              </w:pBdr>
              <w:rPr>
                <w:rFonts w:ascii="Arial" w:eastAsia="Arial" w:hAnsi="Arial" w:cs="Arial"/>
                <w:color w:val="000000"/>
                <w:sz w:val="20"/>
                <w:szCs w:val="20"/>
              </w:rPr>
            </w:pPr>
            <w:r w:rsidRPr="002C29D6">
              <w:rPr>
                <w:rFonts w:ascii="Arial" w:eastAsia="Arial" w:hAnsi="Arial" w:cs="Arial"/>
                <w:sz w:val="20"/>
                <w:szCs w:val="20"/>
              </w:rPr>
              <w:t>Original Research</w:t>
            </w:r>
          </w:p>
        </w:tc>
      </w:tr>
    </w:tbl>
    <w:p w:rsidR="006B49FC" w:rsidRPr="002C29D6" w:rsidRDefault="006B49FC">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6B49FC" w:rsidRPr="002C29D6">
        <w:tc>
          <w:tcPr>
            <w:tcW w:w="21150" w:type="dxa"/>
            <w:gridSpan w:val="3"/>
            <w:tcBorders>
              <w:top w:val="nil"/>
              <w:left w:val="nil"/>
              <w:right w:val="nil"/>
            </w:tcBorders>
          </w:tcPr>
          <w:p w:rsidR="006B49FC" w:rsidRPr="002C29D6" w:rsidRDefault="00D14B36">
            <w:pPr>
              <w:pStyle w:val="Heading2"/>
              <w:jc w:val="left"/>
              <w:rPr>
                <w:rFonts w:ascii="Arial" w:eastAsia="Times New Roman" w:hAnsi="Arial" w:cs="Arial"/>
              </w:rPr>
            </w:pPr>
            <w:r w:rsidRPr="002C29D6">
              <w:rPr>
                <w:rFonts w:ascii="Arial" w:eastAsia="Times New Roman" w:hAnsi="Arial" w:cs="Arial"/>
                <w:highlight w:val="yellow"/>
              </w:rPr>
              <w:t>PART  1:</w:t>
            </w:r>
            <w:r w:rsidRPr="002C29D6">
              <w:rPr>
                <w:rFonts w:ascii="Arial" w:eastAsia="Times New Roman" w:hAnsi="Arial" w:cs="Arial"/>
              </w:rPr>
              <w:t xml:space="preserve"> Comments</w:t>
            </w:r>
          </w:p>
          <w:p w:rsidR="006B49FC" w:rsidRPr="002C29D6" w:rsidRDefault="006B49FC">
            <w:pPr>
              <w:rPr>
                <w:rFonts w:ascii="Arial" w:hAnsi="Arial" w:cs="Arial"/>
                <w:sz w:val="20"/>
                <w:szCs w:val="20"/>
              </w:rPr>
            </w:pPr>
          </w:p>
        </w:tc>
      </w:tr>
      <w:tr w:rsidR="006B49FC" w:rsidRPr="002C29D6">
        <w:tc>
          <w:tcPr>
            <w:tcW w:w="5351" w:type="dxa"/>
          </w:tcPr>
          <w:p w:rsidR="006B49FC" w:rsidRPr="002C29D6" w:rsidRDefault="006B49FC">
            <w:pPr>
              <w:pStyle w:val="Heading2"/>
              <w:jc w:val="left"/>
              <w:rPr>
                <w:rFonts w:ascii="Arial" w:eastAsia="Times New Roman" w:hAnsi="Arial" w:cs="Arial"/>
              </w:rPr>
            </w:pPr>
          </w:p>
        </w:tc>
        <w:tc>
          <w:tcPr>
            <w:tcW w:w="9357" w:type="dxa"/>
          </w:tcPr>
          <w:p w:rsidR="006B49FC" w:rsidRPr="002C29D6" w:rsidRDefault="00D14B36">
            <w:pPr>
              <w:pStyle w:val="Heading2"/>
              <w:jc w:val="left"/>
              <w:rPr>
                <w:rFonts w:ascii="Arial" w:eastAsia="Times New Roman" w:hAnsi="Arial" w:cs="Arial"/>
              </w:rPr>
            </w:pPr>
            <w:r w:rsidRPr="002C29D6">
              <w:rPr>
                <w:rFonts w:ascii="Arial" w:eastAsia="Times New Roman" w:hAnsi="Arial" w:cs="Arial"/>
              </w:rPr>
              <w:t>Reviewer’s comment</w:t>
            </w:r>
          </w:p>
          <w:p w:rsidR="006B49FC" w:rsidRPr="002C29D6" w:rsidRDefault="00D14B36">
            <w:pPr>
              <w:rPr>
                <w:rFonts w:ascii="Arial" w:hAnsi="Arial" w:cs="Arial"/>
                <w:sz w:val="20"/>
                <w:szCs w:val="20"/>
              </w:rPr>
            </w:pPr>
            <w:r w:rsidRPr="002C29D6">
              <w:rPr>
                <w:rFonts w:ascii="Arial" w:hAnsi="Arial" w:cs="Arial"/>
                <w:b/>
                <w:sz w:val="20"/>
                <w:szCs w:val="20"/>
                <w:highlight w:val="yellow"/>
              </w:rPr>
              <w:t>Artificial Intelligence (AI) generated or assisted review comments are strictly prohibited during peer review.</w:t>
            </w:r>
          </w:p>
          <w:p w:rsidR="006B49FC" w:rsidRPr="002C29D6" w:rsidRDefault="006B49FC">
            <w:pPr>
              <w:rPr>
                <w:rFonts w:ascii="Arial" w:hAnsi="Arial" w:cs="Arial"/>
                <w:sz w:val="20"/>
                <w:szCs w:val="20"/>
              </w:rPr>
            </w:pPr>
          </w:p>
        </w:tc>
        <w:tc>
          <w:tcPr>
            <w:tcW w:w="6442" w:type="dxa"/>
          </w:tcPr>
          <w:p w:rsidR="006B49FC" w:rsidRPr="002C29D6" w:rsidRDefault="00D14B36">
            <w:pPr>
              <w:spacing w:after="160" w:line="254" w:lineRule="auto"/>
              <w:rPr>
                <w:rFonts w:ascii="Arial" w:hAnsi="Arial" w:cs="Arial"/>
                <w:sz w:val="20"/>
                <w:szCs w:val="20"/>
              </w:rPr>
            </w:pPr>
            <w:r w:rsidRPr="002C29D6">
              <w:rPr>
                <w:rFonts w:ascii="Arial" w:hAnsi="Arial" w:cs="Arial"/>
                <w:b/>
                <w:sz w:val="20"/>
                <w:szCs w:val="20"/>
              </w:rPr>
              <w:t>Author’s Feedback</w:t>
            </w:r>
            <w:r w:rsidRPr="002C29D6">
              <w:rPr>
                <w:rFonts w:ascii="Arial" w:hAnsi="Arial" w:cs="Arial"/>
                <w:sz w:val="20"/>
                <w:szCs w:val="20"/>
              </w:rPr>
              <w:t xml:space="preserve"> (It is mandatory that authors should write his/her feedback here)</w:t>
            </w:r>
          </w:p>
          <w:p w:rsidR="006B49FC" w:rsidRPr="002C29D6" w:rsidRDefault="006B49FC">
            <w:pPr>
              <w:pStyle w:val="Heading2"/>
              <w:jc w:val="left"/>
              <w:rPr>
                <w:rFonts w:ascii="Arial" w:eastAsia="Times New Roman" w:hAnsi="Arial" w:cs="Arial"/>
                <w:b w:val="0"/>
              </w:rPr>
            </w:pPr>
          </w:p>
        </w:tc>
      </w:tr>
      <w:tr w:rsidR="006B49FC" w:rsidRPr="002C29D6">
        <w:trPr>
          <w:trHeight w:val="1264"/>
        </w:trPr>
        <w:tc>
          <w:tcPr>
            <w:tcW w:w="5351" w:type="dxa"/>
          </w:tcPr>
          <w:p w:rsidR="006B49FC" w:rsidRPr="002C29D6" w:rsidRDefault="00D14B36">
            <w:pPr>
              <w:ind w:left="360"/>
              <w:rPr>
                <w:rFonts w:ascii="Arial" w:hAnsi="Arial" w:cs="Arial"/>
                <w:sz w:val="20"/>
                <w:szCs w:val="20"/>
              </w:rPr>
            </w:pPr>
            <w:r w:rsidRPr="002C29D6">
              <w:rPr>
                <w:rFonts w:ascii="Arial" w:hAnsi="Arial" w:cs="Arial"/>
                <w:b/>
                <w:sz w:val="20"/>
                <w:szCs w:val="20"/>
              </w:rPr>
              <w:t>Please write a few sentences regarding the importance of this manuscript for the scientific community. A minimum of 3-4 sentences may be required for this part.</w:t>
            </w:r>
          </w:p>
          <w:p w:rsidR="006B49FC" w:rsidRPr="002C29D6" w:rsidRDefault="006B49FC">
            <w:pPr>
              <w:ind w:left="360"/>
              <w:rPr>
                <w:rFonts w:ascii="Arial" w:hAnsi="Arial" w:cs="Arial"/>
                <w:sz w:val="20"/>
                <w:szCs w:val="20"/>
              </w:rPr>
            </w:pPr>
          </w:p>
        </w:tc>
        <w:tc>
          <w:tcPr>
            <w:tcW w:w="9357" w:type="dxa"/>
          </w:tcPr>
          <w:p w:rsidR="006B49FC" w:rsidRPr="002C29D6" w:rsidRDefault="00D14B36">
            <w:pPr>
              <w:pBdr>
                <w:top w:val="nil"/>
                <w:left w:val="nil"/>
                <w:bottom w:val="nil"/>
                <w:right w:val="nil"/>
                <w:between w:val="nil"/>
              </w:pBdr>
              <w:rPr>
                <w:rFonts w:ascii="Arial" w:hAnsi="Arial" w:cs="Arial"/>
                <w:color w:val="000000"/>
                <w:sz w:val="20"/>
                <w:szCs w:val="20"/>
              </w:rPr>
            </w:pPr>
            <w:r w:rsidRPr="002C29D6">
              <w:rPr>
                <w:rFonts w:ascii="Arial" w:hAnsi="Arial" w:cs="Arial"/>
                <w:sz w:val="20"/>
                <w:szCs w:val="20"/>
              </w:rPr>
              <w:t xml:space="preserve">This manuscript makes a </w:t>
            </w:r>
            <w:r w:rsidRPr="002C29D6">
              <w:rPr>
                <w:rFonts w:ascii="Arial" w:hAnsi="Arial" w:cs="Arial"/>
                <w:sz w:val="20"/>
                <w:szCs w:val="20"/>
              </w:rPr>
              <w:t>timely and relevant contribution to the field of linguistics and digital communication studies. It explores how Filipino digital natives innovate language through social media, reflecting broader socio-cultural shifts and digital identity formation. The in</w:t>
            </w:r>
            <w:r w:rsidRPr="002C29D6">
              <w:rPr>
                <w:rFonts w:ascii="Arial" w:hAnsi="Arial" w:cs="Arial"/>
                <w:sz w:val="20"/>
                <w:szCs w:val="20"/>
              </w:rPr>
              <w:t>tegration of semantic and morphological analysis provides a dual lens through which linguistic creativity is examined, offering valuable insights for sociolinguists, educators, and lexicographers interested in emerging vernaculars. The study also bridges g</w:t>
            </w:r>
            <w:r w:rsidRPr="002C29D6">
              <w:rPr>
                <w:rFonts w:ascii="Arial" w:hAnsi="Arial" w:cs="Arial"/>
                <w:sz w:val="20"/>
                <w:szCs w:val="20"/>
              </w:rPr>
              <w:t>aps between linguistic theory and applied digital ethnography, enhancing the scholarly understanding of how language evolves in online environments.</w:t>
            </w:r>
          </w:p>
        </w:tc>
        <w:tc>
          <w:tcPr>
            <w:tcW w:w="6442" w:type="dxa"/>
          </w:tcPr>
          <w:p w:rsidR="006B49FC" w:rsidRPr="002C29D6" w:rsidRDefault="006B49FC">
            <w:pPr>
              <w:pStyle w:val="Heading2"/>
              <w:jc w:val="left"/>
              <w:rPr>
                <w:rFonts w:ascii="Arial" w:eastAsia="Times New Roman" w:hAnsi="Arial" w:cs="Arial"/>
                <w:b w:val="0"/>
              </w:rPr>
            </w:pPr>
          </w:p>
        </w:tc>
      </w:tr>
      <w:tr w:rsidR="006B49FC" w:rsidRPr="002C29D6">
        <w:trPr>
          <w:trHeight w:val="1262"/>
        </w:trPr>
        <w:tc>
          <w:tcPr>
            <w:tcW w:w="5351" w:type="dxa"/>
          </w:tcPr>
          <w:p w:rsidR="006B49FC" w:rsidRPr="002C29D6" w:rsidRDefault="00D14B36">
            <w:pPr>
              <w:ind w:left="360"/>
              <w:rPr>
                <w:rFonts w:ascii="Arial" w:hAnsi="Arial" w:cs="Arial"/>
                <w:sz w:val="20"/>
                <w:szCs w:val="20"/>
              </w:rPr>
            </w:pPr>
            <w:r w:rsidRPr="002C29D6">
              <w:rPr>
                <w:rFonts w:ascii="Arial" w:hAnsi="Arial" w:cs="Arial"/>
                <w:b/>
                <w:sz w:val="20"/>
                <w:szCs w:val="20"/>
              </w:rPr>
              <w:t>Is the title of the article suitable?</w:t>
            </w:r>
          </w:p>
          <w:p w:rsidR="006B49FC" w:rsidRPr="002C29D6" w:rsidRDefault="00D14B36">
            <w:pPr>
              <w:ind w:left="360"/>
              <w:rPr>
                <w:rFonts w:ascii="Arial" w:hAnsi="Arial" w:cs="Arial"/>
                <w:sz w:val="20"/>
                <w:szCs w:val="20"/>
              </w:rPr>
            </w:pPr>
            <w:r w:rsidRPr="002C29D6">
              <w:rPr>
                <w:rFonts w:ascii="Arial" w:hAnsi="Arial" w:cs="Arial"/>
                <w:b/>
                <w:sz w:val="20"/>
                <w:szCs w:val="20"/>
              </w:rPr>
              <w:t>(If not please suggest an alternative title)</w:t>
            </w:r>
          </w:p>
          <w:p w:rsidR="006B49FC" w:rsidRPr="002C29D6" w:rsidRDefault="006B49FC">
            <w:pPr>
              <w:pStyle w:val="Heading2"/>
              <w:jc w:val="left"/>
              <w:rPr>
                <w:rFonts w:ascii="Arial" w:eastAsia="Times New Roman" w:hAnsi="Arial" w:cs="Arial"/>
                <w:u w:val="single"/>
              </w:rPr>
            </w:pPr>
          </w:p>
        </w:tc>
        <w:tc>
          <w:tcPr>
            <w:tcW w:w="9357" w:type="dxa"/>
          </w:tcPr>
          <w:p w:rsidR="006B49FC" w:rsidRPr="002C29D6" w:rsidRDefault="00D14B36">
            <w:pPr>
              <w:rPr>
                <w:rFonts w:ascii="Arial" w:hAnsi="Arial" w:cs="Arial"/>
                <w:sz w:val="20"/>
                <w:szCs w:val="20"/>
              </w:rPr>
            </w:pPr>
            <w:r w:rsidRPr="002C29D6">
              <w:rPr>
                <w:rFonts w:ascii="Arial" w:hAnsi="Arial" w:cs="Arial"/>
                <w:sz w:val="20"/>
                <w:szCs w:val="20"/>
              </w:rPr>
              <w:t>The title, “A Semanti</w:t>
            </w:r>
            <w:r w:rsidRPr="002C29D6">
              <w:rPr>
                <w:rFonts w:ascii="Arial" w:hAnsi="Arial" w:cs="Arial"/>
                <w:sz w:val="20"/>
                <w:szCs w:val="20"/>
              </w:rPr>
              <w:t>c and Morphological Analysis of Filipino Social Media Lexicon,” is appropriate and directly conveys the study’s focus.</w:t>
            </w:r>
          </w:p>
          <w:p w:rsidR="006B49FC" w:rsidRPr="002C29D6" w:rsidRDefault="00D14B36">
            <w:pPr>
              <w:rPr>
                <w:rFonts w:ascii="Arial" w:hAnsi="Arial" w:cs="Arial"/>
                <w:sz w:val="20"/>
                <w:szCs w:val="20"/>
              </w:rPr>
            </w:pPr>
            <w:r w:rsidRPr="002C29D6">
              <w:rPr>
                <w:rFonts w:ascii="Arial" w:hAnsi="Arial" w:cs="Arial"/>
                <w:sz w:val="20"/>
                <w:szCs w:val="20"/>
              </w:rPr>
              <w:t>Optional suggestion: To make it more engaging and specific, consider:</w:t>
            </w:r>
          </w:p>
          <w:p w:rsidR="006B49FC" w:rsidRPr="002C29D6" w:rsidRDefault="00D14B36">
            <w:pPr>
              <w:rPr>
                <w:rFonts w:ascii="Arial" w:hAnsi="Arial" w:cs="Arial"/>
                <w:sz w:val="20"/>
                <w:szCs w:val="20"/>
              </w:rPr>
            </w:pPr>
            <w:r w:rsidRPr="002C29D6">
              <w:rPr>
                <w:rFonts w:ascii="Arial" w:hAnsi="Arial" w:cs="Arial"/>
                <w:sz w:val="20"/>
                <w:szCs w:val="20"/>
              </w:rPr>
              <w:t xml:space="preserve">“Decoding Digital Filipino: A Semantic and Morphological Study of </w:t>
            </w:r>
            <w:r w:rsidRPr="002C29D6">
              <w:rPr>
                <w:rFonts w:ascii="Arial" w:hAnsi="Arial" w:cs="Arial"/>
                <w:sz w:val="20"/>
                <w:szCs w:val="20"/>
              </w:rPr>
              <w:t>Social Media Lexicon.”</w:t>
            </w:r>
          </w:p>
        </w:tc>
        <w:tc>
          <w:tcPr>
            <w:tcW w:w="6442" w:type="dxa"/>
          </w:tcPr>
          <w:p w:rsidR="006B49FC" w:rsidRPr="002C29D6" w:rsidRDefault="006B49FC">
            <w:pPr>
              <w:pStyle w:val="Heading2"/>
              <w:jc w:val="left"/>
              <w:rPr>
                <w:rFonts w:ascii="Arial" w:eastAsia="Times New Roman" w:hAnsi="Arial" w:cs="Arial"/>
                <w:b w:val="0"/>
              </w:rPr>
            </w:pPr>
          </w:p>
        </w:tc>
      </w:tr>
      <w:tr w:rsidR="006B49FC" w:rsidRPr="002C29D6">
        <w:trPr>
          <w:trHeight w:val="1262"/>
        </w:trPr>
        <w:tc>
          <w:tcPr>
            <w:tcW w:w="5351" w:type="dxa"/>
          </w:tcPr>
          <w:p w:rsidR="006B49FC" w:rsidRPr="002C29D6" w:rsidRDefault="00D14B36">
            <w:pPr>
              <w:pStyle w:val="Heading2"/>
              <w:ind w:left="360"/>
              <w:jc w:val="left"/>
              <w:rPr>
                <w:rFonts w:ascii="Arial" w:eastAsia="Times New Roman" w:hAnsi="Arial" w:cs="Arial"/>
              </w:rPr>
            </w:pPr>
            <w:r w:rsidRPr="002C29D6">
              <w:rPr>
                <w:rFonts w:ascii="Arial" w:eastAsia="Times New Roman" w:hAnsi="Arial" w:cs="Arial"/>
              </w:rPr>
              <w:t>Is the abstract of the article comprehensive? Do you suggest the addition (or deletion) of some points in this section? Please write your suggestions here.</w:t>
            </w:r>
          </w:p>
          <w:p w:rsidR="006B49FC" w:rsidRPr="002C29D6" w:rsidRDefault="006B49FC">
            <w:pPr>
              <w:pStyle w:val="Heading2"/>
              <w:jc w:val="left"/>
              <w:rPr>
                <w:rFonts w:ascii="Arial" w:eastAsia="Times New Roman" w:hAnsi="Arial" w:cs="Arial"/>
                <w:u w:val="single"/>
              </w:rPr>
            </w:pPr>
          </w:p>
        </w:tc>
        <w:tc>
          <w:tcPr>
            <w:tcW w:w="9357" w:type="dxa"/>
          </w:tcPr>
          <w:p w:rsidR="006B49FC" w:rsidRPr="002C29D6" w:rsidRDefault="00D14B36">
            <w:pPr>
              <w:rPr>
                <w:rFonts w:ascii="Arial" w:hAnsi="Arial" w:cs="Arial"/>
                <w:sz w:val="20"/>
                <w:szCs w:val="20"/>
              </w:rPr>
            </w:pPr>
            <w:r w:rsidRPr="002C29D6">
              <w:rPr>
                <w:rFonts w:ascii="Arial" w:hAnsi="Arial" w:cs="Arial"/>
                <w:sz w:val="20"/>
                <w:szCs w:val="20"/>
              </w:rPr>
              <w:t>The abstract is comprehensive and clearly summarizes the study’s aims, met</w:t>
            </w:r>
            <w:r w:rsidRPr="002C29D6">
              <w:rPr>
                <w:rFonts w:ascii="Arial" w:hAnsi="Arial" w:cs="Arial"/>
                <w:sz w:val="20"/>
                <w:szCs w:val="20"/>
              </w:rPr>
              <w:t>hodology, and findings. It effectively introduces the study’s scope and importance. However, it could be slightly improved by:</w:t>
            </w:r>
          </w:p>
          <w:p w:rsidR="006B49FC" w:rsidRPr="002C29D6" w:rsidRDefault="006B49FC">
            <w:pPr>
              <w:rPr>
                <w:rFonts w:ascii="Arial" w:hAnsi="Arial" w:cs="Arial"/>
                <w:sz w:val="20"/>
                <w:szCs w:val="20"/>
              </w:rPr>
            </w:pPr>
          </w:p>
          <w:p w:rsidR="006B49FC" w:rsidRPr="002C29D6" w:rsidRDefault="00D14B36">
            <w:pPr>
              <w:rPr>
                <w:rFonts w:ascii="Arial" w:hAnsi="Arial" w:cs="Arial"/>
                <w:sz w:val="20"/>
                <w:szCs w:val="20"/>
              </w:rPr>
            </w:pPr>
            <w:r w:rsidRPr="002C29D6">
              <w:rPr>
                <w:rFonts w:ascii="Arial" w:hAnsi="Arial" w:cs="Arial"/>
                <w:sz w:val="20"/>
                <w:szCs w:val="20"/>
              </w:rPr>
              <w:t xml:space="preserve">Including the number of lexical items </w:t>
            </w:r>
            <w:proofErr w:type="spellStart"/>
            <w:r w:rsidRPr="002C29D6">
              <w:rPr>
                <w:rFonts w:ascii="Arial" w:hAnsi="Arial" w:cs="Arial"/>
                <w:sz w:val="20"/>
                <w:szCs w:val="20"/>
              </w:rPr>
              <w:t>analyzed</w:t>
            </w:r>
            <w:proofErr w:type="spellEnd"/>
            <w:r w:rsidRPr="002C29D6">
              <w:rPr>
                <w:rFonts w:ascii="Arial" w:hAnsi="Arial" w:cs="Arial"/>
                <w:sz w:val="20"/>
                <w:szCs w:val="20"/>
              </w:rPr>
              <w:t xml:space="preserve"> (70) to give readers a sense of scope.</w:t>
            </w:r>
          </w:p>
          <w:p w:rsidR="006B49FC" w:rsidRPr="002C29D6" w:rsidRDefault="006B49FC">
            <w:pPr>
              <w:rPr>
                <w:rFonts w:ascii="Arial" w:hAnsi="Arial" w:cs="Arial"/>
                <w:sz w:val="20"/>
                <w:szCs w:val="20"/>
              </w:rPr>
            </w:pPr>
          </w:p>
          <w:p w:rsidR="006B49FC" w:rsidRPr="002C29D6" w:rsidRDefault="00D14B36">
            <w:pPr>
              <w:rPr>
                <w:rFonts w:ascii="Arial" w:hAnsi="Arial" w:cs="Arial"/>
                <w:sz w:val="20"/>
                <w:szCs w:val="20"/>
              </w:rPr>
            </w:pPr>
            <w:r w:rsidRPr="002C29D6">
              <w:rPr>
                <w:rFonts w:ascii="Arial" w:hAnsi="Arial" w:cs="Arial"/>
                <w:sz w:val="20"/>
                <w:szCs w:val="20"/>
              </w:rPr>
              <w:t>Adding a clear statement of practical imp</w:t>
            </w:r>
            <w:r w:rsidRPr="002C29D6">
              <w:rPr>
                <w:rFonts w:ascii="Arial" w:hAnsi="Arial" w:cs="Arial"/>
                <w:sz w:val="20"/>
                <w:szCs w:val="20"/>
              </w:rPr>
              <w:t>lications (e.g., its use for educators, lexicographers, or sociolinguists).</w:t>
            </w:r>
          </w:p>
          <w:p w:rsidR="006B49FC" w:rsidRPr="002C29D6" w:rsidRDefault="006B49FC">
            <w:pPr>
              <w:rPr>
                <w:rFonts w:ascii="Arial" w:hAnsi="Arial" w:cs="Arial"/>
                <w:sz w:val="20"/>
                <w:szCs w:val="20"/>
              </w:rPr>
            </w:pPr>
          </w:p>
          <w:p w:rsidR="006B49FC" w:rsidRPr="002C29D6" w:rsidRDefault="00D14B36">
            <w:pPr>
              <w:rPr>
                <w:rFonts w:ascii="Arial" w:hAnsi="Arial" w:cs="Arial"/>
                <w:sz w:val="20"/>
                <w:szCs w:val="20"/>
              </w:rPr>
            </w:pPr>
            <w:r w:rsidRPr="002C29D6">
              <w:rPr>
                <w:rFonts w:ascii="Arial" w:hAnsi="Arial" w:cs="Arial"/>
                <w:sz w:val="20"/>
                <w:szCs w:val="20"/>
              </w:rPr>
              <w:t>Refining the concluding sentence to emphasize how this study contributes to understanding language innovation in digital spaces.</w:t>
            </w:r>
          </w:p>
          <w:p w:rsidR="006B49FC" w:rsidRPr="002C29D6" w:rsidRDefault="006B49FC">
            <w:pPr>
              <w:rPr>
                <w:rFonts w:ascii="Arial" w:hAnsi="Arial" w:cs="Arial"/>
                <w:sz w:val="20"/>
                <w:szCs w:val="20"/>
              </w:rPr>
            </w:pPr>
          </w:p>
          <w:p w:rsidR="006B49FC" w:rsidRPr="002C29D6" w:rsidRDefault="00D14B36">
            <w:pPr>
              <w:rPr>
                <w:rFonts w:ascii="Arial" w:hAnsi="Arial" w:cs="Arial"/>
                <w:sz w:val="20"/>
                <w:szCs w:val="20"/>
              </w:rPr>
            </w:pPr>
            <w:r w:rsidRPr="002C29D6">
              <w:rPr>
                <w:rFonts w:ascii="Arial" w:hAnsi="Arial" w:cs="Arial"/>
                <w:sz w:val="20"/>
                <w:szCs w:val="20"/>
              </w:rPr>
              <w:t>Suggested revision to last line of abstract:</w:t>
            </w:r>
          </w:p>
          <w:p w:rsidR="006B49FC" w:rsidRPr="002C29D6" w:rsidRDefault="00D14B36">
            <w:pPr>
              <w:rPr>
                <w:rFonts w:ascii="Arial" w:hAnsi="Arial" w:cs="Arial"/>
                <w:sz w:val="20"/>
                <w:szCs w:val="20"/>
              </w:rPr>
            </w:pPr>
            <w:r w:rsidRPr="002C29D6">
              <w:rPr>
                <w:rFonts w:ascii="Arial" w:hAnsi="Arial" w:cs="Arial"/>
                <w:sz w:val="20"/>
                <w:szCs w:val="20"/>
              </w:rPr>
              <w:t>“This study provides a linguistic and cultural snapshot of the Filipino online community, contributing to global understandings of digital language innovation and cultural identity.”</w:t>
            </w:r>
          </w:p>
        </w:tc>
        <w:tc>
          <w:tcPr>
            <w:tcW w:w="6442" w:type="dxa"/>
          </w:tcPr>
          <w:p w:rsidR="006B49FC" w:rsidRPr="002C29D6" w:rsidRDefault="006B49FC">
            <w:pPr>
              <w:pStyle w:val="Heading2"/>
              <w:jc w:val="left"/>
              <w:rPr>
                <w:rFonts w:ascii="Arial" w:eastAsia="Times New Roman" w:hAnsi="Arial" w:cs="Arial"/>
                <w:b w:val="0"/>
              </w:rPr>
            </w:pPr>
          </w:p>
        </w:tc>
      </w:tr>
      <w:tr w:rsidR="006B49FC" w:rsidRPr="002C29D6">
        <w:trPr>
          <w:trHeight w:val="704"/>
        </w:trPr>
        <w:tc>
          <w:tcPr>
            <w:tcW w:w="5351" w:type="dxa"/>
          </w:tcPr>
          <w:p w:rsidR="006B49FC" w:rsidRPr="002C29D6" w:rsidRDefault="00D14B36">
            <w:pPr>
              <w:pStyle w:val="Heading2"/>
              <w:ind w:left="360"/>
              <w:jc w:val="left"/>
              <w:rPr>
                <w:rFonts w:ascii="Arial" w:hAnsi="Arial" w:cs="Arial"/>
                <w:b w:val="0"/>
                <w:u w:val="single"/>
              </w:rPr>
            </w:pPr>
            <w:r w:rsidRPr="002C29D6">
              <w:rPr>
                <w:rFonts w:ascii="Arial" w:eastAsia="Times New Roman" w:hAnsi="Arial" w:cs="Arial"/>
              </w:rPr>
              <w:t>Is the manuscript scientifically, correct? Please write here.</w:t>
            </w:r>
          </w:p>
        </w:tc>
        <w:tc>
          <w:tcPr>
            <w:tcW w:w="9357" w:type="dxa"/>
          </w:tcPr>
          <w:p w:rsidR="006B49FC" w:rsidRPr="002C29D6" w:rsidRDefault="00D14B36">
            <w:pPr>
              <w:pBdr>
                <w:top w:val="nil"/>
                <w:left w:val="nil"/>
                <w:bottom w:val="nil"/>
                <w:right w:val="nil"/>
                <w:between w:val="nil"/>
              </w:pBdr>
              <w:rPr>
                <w:rFonts w:ascii="Arial" w:hAnsi="Arial" w:cs="Arial"/>
                <w:color w:val="000000"/>
                <w:sz w:val="20"/>
                <w:szCs w:val="20"/>
              </w:rPr>
            </w:pPr>
            <w:r w:rsidRPr="002C29D6">
              <w:rPr>
                <w:rFonts w:ascii="Arial" w:hAnsi="Arial" w:cs="Arial"/>
                <w:sz w:val="20"/>
                <w:szCs w:val="20"/>
              </w:rPr>
              <w:t xml:space="preserve">The </w:t>
            </w:r>
            <w:r w:rsidRPr="002C29D6">
              <w:rPr>
                <w:rFonts w:ascii="Arial" w:hAnsi="Arial" w:cs="Arial"/>
                <w:sz w:val="20"/>
                <w:szCs w:val="20"/>
              </w:rPr>
              <w:t>manuscript is scientifically sound and well-grounded in linguistic theory. The combination of digital ethnography and qualitative descriptive design is appropriate for the study’s objectives. The presentation of morphological processes (neologism, mutation</w:t>
            </w:r>
            <w:r w:rsidRPr="002C29D6">
              <w:rPr>
                <w:rFonts w:ascii="Arial" w:hAnsi="Arial" w:cs="Arial"/>
                <w:sz w:val="20"/>
                <w:szCs w:val="20"/>
              </w:rPr>
              <w:t>, clipping, etc.) is systematic and supported by relevant scholarly sources. The analysis demonstrates rigor, particularly in the tabulation and categorization of lexical items. However, the Results and Discussion section could benefit from deeper cross-re</w:t>
            </w:r>
            <w:r w:rsidRPr="002C29D6">
              <w:rPr>
                <w:rFonts w:ascii="Arial" w:hAnsi="Arial" w:cs="Arial"/>
                <w:sz w:val="20"/>
                <w:szCs w:val="20"/>
              </w:rPr>
              <w:t>ferencing to previous studies on digital sociolinguistics to strengthen comparative insights.</w:t>
            </w:r>
          </w:p>
        </w:tc>
        <w:tc>
          <w:tcPr>
            <w:tcW w:w="6442" w:type="dxa"/>
          </w:tcPr>
          <w:p w:rsidR="006B49FC" w:rsidRPr="002C29D6" w:rsidRDefault="006B49FC">
            <w:pPr>
              <w:pStyle w:val="Heading2"/>
              <w:jc w:val="left"/>
              <w:rPr>
                <w:rFonts w:ascii="Arial" w:eastAsia="Times New Roman" w:hAnsi="Arial" w:cs="Arial"/>
                <w:b w:val="0"/>
              </w:rPr>
            </w:pPr>
          </w:p>
        </w:tc>
      </w:tr>
      <w:tr w:rsidR="006B49FC" w:rsidRPr="002C29D6">
        <w:trPr>
          <w:trHeight w:val="703"/>
        </w:trPr>
        <w:tc>
          <w:tcPr>
            <w:tcW w:w="5351" w:type="dxa"/>
          </w:tcPr>
          <w:p w:rsidR="006B49FC" w:rsidRPr="002C29D6" w:rsidRDefault="00D14B36">
            <w:pPr>
              <w:ind w:left="360"/>
              <w:rPr>
                <w:rFonts w:ascii="Arial" w:hAnsi="Arial" w:cs="Arial"/>
                <w:sz w:val="20"/>
                <w:szCs w:val="20"/>
              </w:rPr>
            </w:pPr>
            <w:r w:rsidRPr="002C29D6">
              <w:rPr>
                <w:rFonts w:ascii="Arial" w:hAnsi="Arial" w:cs="Arial"/>
                <w:b/>
                <w:sz w:val="20"/>
                <w:szCs w:val="20"/>
              </w:rPr>
              <w:t>Are the references sufficient and recent? If you have suggestions of additional references, please mention them in the review form.</w:t>
            </w:r>
          </w:p>
        </w:tc>
        <w:tc>
          <w:tcPr>
            <w:tcW w:w="9357" w:type="dxa"/>
          </w:tcPr>
          <w:p w:rsidR="006B49FC" w:rsidRPr="002C29D6" w:rsidRDefault="00D14B36">
            <w:pPr>
              <w:pBdr>
                <w:top w:val="nil"/>
                <w:left w:val="nil"/>
                <w:bottom w:val="nil"/>
                <w:right w:val="nil"/>
                <w:between w:val="nil"/>
              </w:pBdr>
              <w:rPr>
                <w:rFonts w:ascii="Arial" w:hAnsi="Arial" w:cs="Arial"/>
                <w:sz w:val="20"/>
                <w:szCs w:val="20"/>
              </w:rPr>
            </w:pPr>
            <w:r w:rsidRPr="002C29D6">
              <w:rPr>
                <w:rFonts w:ascii="Arial" w:hAnsi="Arial" w:cs="Arial"/>
                <w:sz w:val="20"/>
                <w:szCs w:val="20"/>
              </w:rPr>
              <w:t xml:space="preserve">The references are recent, </w:t>
            </w:r>
            <w:r w:rsidRPr="002C29D6">
              <w:rPr>
                <w:rFonts w:ascii="Arial" w:hAnsi="Arial" w:cs="Arial"/>
                <w:sz w:val="20"/>
                <w:szCs w:val="20"/>
              </w:rPr>
              <w:t>diverse, and sufficient, covering 2020–2025 sources, including journal articles, online glossaries, and credible news/media sources. The inclusion of both academic and digital sources is appropriate given the study’s focus on social media linguistics.</w:t>
            </w:r>
          </w:p>
          <w:p w:rsidR="006B49FC" w:rsidRPr="002C29D6" w:rsidRDefault="00D14B36">
            <w:pPr>
              <w:pBdr>
                <w:top w:val="nil"/>
                <w:left w:val="nil"/>
                <w:bottom w:val="nil"/>
                <w:right w:val="nil"/>
                <w:between w:val="nil"/>
              </w:pBdr>
              <w:rPr>
                <w:rFonts w:ascii="Arial" w:hAnsi="Arial" w:cs="Arial"/>
                <w:sz w:val="20"/>
                <w:szCs w:val="20"/>
              </w:rPr>
            </w:pPr>
            <w:r w:rsidRPr="002C29D6">
              <w:rPr>
                <w:rFonts w:ascii="Arial" w:hAnsi="Arial" w:cs="Arial"/>
                <w:sz w:val="20"/>
                <w:szCs w:val="20"/>
              </w:rPr>
              <w:t>If e</w:t>
            </w:r>
            <w:r w:rsidRPr="002C29D6">
              <w:rPr>
                <w:rFonts w:ascii="Arial" w:hAnsi="Arial" w:cs="Arial"/>
                <w:sz w:val="20"/>
                <w:szCs w:val="20"/>
              </w:rPr>
              <w:t>xpansion is desired, consider adding:</w:t>
            </w:r>
          </w:p>
          <w:p w:rsidR="006B49FC" w:rsidRPr="002C29D6" w:rsidRDefault="006B49FC">
            <w:pPr>
              <w:pBdr>
                <w:top w:val="nil"/>
                <w:left w:val="nil"/>
                <w:bottom w:val="nil"/>
                <w:right w:val="nil"/>
                <w:between w:val="nil"/>
              </w:pBdr>
              <w:rPr>
                <w:rFonts w:ascii="Arial" w:hAnsi="Arial" w:cs="Arial"/>
                <w:sz w:val="20"/>
                <w:szCs w:val="20"/>
              </w:rPr>
            </w:pPr>
          </w:p>
          <w:p w:rsidR="006B49FC" w:rsidRPr="002C29D6" w:rsidRDefault="00D14B36">
            <w:pPr>
              <w:pBdr>
                <w:top w:val="nil"/>
                <w:left w:val="nil"/>
                <w:bottom w:val="nil"/>
                <w:right w:val="nil"/>
                <w:between w:val="nil"/>
              </w:pBdr>
              <w:rPr>
                <w:rFonts w:ascii="Arial" w:hAnsi="Arial" w:cs="Arial"/>
                <w:sz w:val="20"/>
                <w:szCs w:val="20"/>
              </w:rPr>
            </w:pPr>
            <w:r w:rsidRPr="002C29D6">
              <w:rPr>
                <w:rFonts w:ascii="Arial" w:hAnsi="Arial" w:cs="Arial"/>
                <w:sz w:val="20"/>
                <w:szCs w:val="20"/>
              </w:rPr>
              <w:t xml:space="preserve">Crystal, D. (2020). The Cambridge </w:t>
            </w:r>
            <w:proofErr w:type="spellStart"/>
            <w:r w:rsidRPr="002C29D6">
              <w:rPr>
                <w:rFonts w:ascii="Arial" w:hAnsi="Arial" w:cs="Arial"/>
                <w:sz w:val="20"/>
                <w:szCs w:val="20"/>
              </w:rPr>
              <w:t>Encyclopedia</w:t>
            </w:r>
            <w:proofErr w:type="spellEnd"/>
            <w:r w:rsidRPr="002C29D6">
              <w:rPr>
                <w:rFonts w:ascii="Arial" w:hAnsi="Arial" w:cs="Arial"/>
                <w:sz w:val="20"/>
                <w:szCs w:val="20"/>
              </w:rPr>
              <w:t xml:space="preserve"> of the English Language (updated edition) – for linguistic grounding.</w:t>
            </w:r>
          </w:p>
          <w:p w:rsidR="006B49FC" w:rsidRPr="002C29D6" w:rsidRDefault="006B49FC">
            <w:pPr>
              <w:pBdr>
                <w:top w:val="nil"/>
                <w:left w:val="nil"/>
                <w:bottom w:val="nil"/>
                <w:right w:val="nil"/>
                <w:between w:val="nil"/>
              </w:pBdr>
              <w:rPr>
                <w:rFonts w:ascii="Arial" w:hAnsi="Arial" w:cs="Arial"/>
                <w:sz w:val="20"/>
                <w:szCs w:val="20"/>
              </w:rPr>
            </w:pPr>
          </w:p>
          <w:p w:rsidR="006B49FC" w:rsidRPr="002C29D6" w:rsidRDefault="00D14B36">
            <w:pPr>
              <w:pBdr>
                <w:top w:val="nil"/>
                <w:left w:val="nil"/>
                <w:bottom w:val="nil"/>
                <w:right w:val="nil"/>
                <w:between w:val="nil"/>
              </w:pBdr>
              <w:rPr>
                <w:rFonts w:ascii="Arial" w:hAnsi="Arial" w:cs="Arial"/>
                <w:sz w:val="20"/>
                <w:szCs w:val="20"/>
              </w:rPr>
            </w:pPr>
            <w:proofErr w:type="spellStart"/>
            <w:r w:rsidRPr="002C29D6">
              <w:rPr>
                <w:rFonts w:ascii="Arial" w:hAnsi="Arial" w:cs="Arial"/>
                <w:sz w:val="20"/>
                <w:szCs w:val="20"/>
              </w:rPr>
              <w:lastRenderedPageBreak/>
              <w:t>Tagliamonte</w:t>
            </w:r>
            <w:proofErr w:type="spellEnd"/>
            <w:r w:rsidRPr="002C29D6">
              <w:rPr>
                <w:rFonts w:ascii="Arial" w:hAnsi="Arial" w:cs="Arial"/>
                <w:sz w:val="20"/>
                <w:szCs w:val="20"/>
              </w:rPr>
              <w:t xml:space="preserve">, S. A. (2021). Teen Talk: The Language of Adolescents – to contextualize youth lexicon </w:t>
            </w:r>
            <w:r w:rsidRPr="002C29D6">
              <w:rPr>
                <w:rFonts w:ascii="Arial" w:hAnsi="Arial" w:cs="Arial"/>
                <w:sz w:val="20"/>
                <w:szCs w:val="20"/>
              </w:rPr>
              <w:t>studies.</w:t>
            </w:r>
          </w:p>
        </w:tc>
        <w:tc>
          <w:tcPr>
            <w:tcW w:w="6442" w:type="dxa"/>
          </w:tcPr>
          <w:p w:rsidR="006B49FC" w:rsidRPr="002C29D6" w:rsidRDefault="006B49FC">
            <w:pPr>
              <w:pStyle w:val="Heading2"/>
              <w:jc w:val="left"/>
              <w:rPr>
                <w:rFonts w:ascii="Arial" w:eastAsia="Times New Roman" w:hAnsi="Arial" w:cs="Arial"/>
                <w:b w:val="0"/>
              </w:rPr>
            </w:pPr>
          </w:p>
        </w:tc>
      </w:tr>
      <w:tr w:rsidR="006B49FC" w:rsidRPr="002C29D6">
        <w:trPr>
          <w:trHeight w:val="386"/>
        </w:trPr>
        <w:tc>
          <w:tcPr>
            <w:tcW w:w="5351" w:type="dxa"/>
          </w:tcPr>
          <w:p w:rsidR="006B49FC" w:rsidRPr="002C29D6" w:rsidRDefault="00D14B36">
            <w:pPr>
              <w:pStyle w:val="Heading2"/>
              <w:ind w:left="360"/>
              <w:jc w:val="left"/>
              <w:rPr>
                <w:rFonts w:ascii="Arial" w:eastAsia="Times New Roman" w:hAnsi="Arial" w:cs="Arial"/>
              </w:rPr>
            </w:pPr>
            <w:r w:rsidRPr="002C29D6">
              <w:rPr>
                <w:rFonts w:ascii="Arial" w:eastAsia="Times New Roman" w:hAnsi="Arial" w:cs="Arial"/>
              </w:rPr>
              <w:t>Is the language/English quality of the article suitable for scholarly communications?</w:t>
            </w:r>
          </w:p>
          <w:p w:rsidR="006B49FC" w:rsidRPr="002C29D6" w:rsidRDefault="006B49FC">
            <w:pPr>
              <w:rPr>
                <w:rFonts w:ascii="Arial" w:hAnsi="Arial" w:cs="Arial"/>
                <w:sz w:val="20"/>
                <w:szCs w:val="20"/>
              </w:rPr>
            </w:pPr>
          </w:p>
        </w:tc>
        <w:tc>
          <w:tcPr>
            <w:tcW w:w="9357" w:type="dxa"/>
          </w:tcPr>
          <w:p w:rsidR="006B49FC" w:rsidRPr="002C29D6" w:rsidRDefault="00D14B36">
            <w:pPr>
              <w:rPr>
                <w:rFonts w:ascii="Arial" w:hAnsi="Arial" w:cs="Arial"/>
                <w:sz w:val="20"/>
                <w:szCs w:val="20"/>
              </w:rPr>
            </w:pPr>
            <w:r w:rsidRPr="002C29D6">
              <w:rPr>
                <w:rFonts w:ascii="Arial" w:hAnsi="Arial" w:cs="Arial"/>
                <w:sz w:val="20"/>
                <w:szCs w:val="20"/>
              </w:rPr>
              <w:t xml:space="preserve">The language is clear, scholarly, and readable. Minor grammatical adjustments could enhance flow (e.g., reducing redundancy in certain sentences and ensuring </w:t>
            </w:r>
            <w:r w:rsidRPr="002C29D6">
              <w:rPr>
                <w:rFonts w:ascii="Arial" w:hAnsi="Arial" w:cs="Arial"/>
                <w:sz w:val="20"/>
                <w:szCs w:val="20"/>
              </w:rPr>
              <w:t>consistent tense usage). Overall, it meets academic publishing standards and demonstrates proficient English suitable for scholarly communication.</w:t>
            </w:r>
          </w:p>
        </w:tc>
        <w:tc>
          <w:tcPr>
            <w:tcW w:w="6442" w:type="dxa"/>
          </w:tcPr>
          <w:p w:rsidR="006B49FC" w:rsidRPr="002C29D6" w:rsidRDefault="006B49FC">
            <w:pPr>
              <w:rPr>
                <w:rFonts w:ascii="Arial" w:hAnsi="Arial" w:cs="Arial"/>
                <w:sz w:val="20"/>
                <w:szCs w:val="20"/>
              </w:rPr>
            </w:pPr>
          </w:p>
        </w:tc>
      </w:tr>
      <w:tr w:rsidR="006B49FC" w:rsidRPr="002C29D6">
        <w:trPr>
          <w:trHeight w:val="1178"/>
        </w:trPr>
        <w:tc>
          <w:tcPr>
            <w:tcW w:w="5351" w:type="dxa"/>
          </w:tcPr>
          <w:p w:rsidR="006B49FC" w:rsidRPr="002C29D6" w:rsidRDefault="00D14B36">
            <w:pPr>
              <w:pStyle w:val="Heading2"/>
              <w:jc w:val="left"/>
              <w:rPr>
                <w:rFonts w:ascii="Arial" w:eastAsia="Times New Roman" w:hAnsi="Arial" w:cs="Arial"/>
                <w:b w:val="0"/>
              </w:rPr>
            </w:pPr>
            <w:r w:rsidRPr="002C29D6">
              <w:rPr>
                <w:rFonts w:ascii="Arial" w:eastAsia="Times New Roman" w:hAnsi="Arial" w:cs="Arial"/>
                <w:u w:val="single"/>
              </w:rPr>
              <w:t>Optional/General</w:t>
            </w:r>
            <w:r w:rsidRPr="002C29D6">
              <w:rPr>
                <w:rFonts w:ascii="Arial" w:eastAsia="Times New Roman" w:hAnsi="Arial" w:cs="Arial"/>
              </w:rPr>
              <w:t xml:space="preserve"> </w:t>
            </w:r>
            <w:r w:rsidRPr="002C29D6">
              <w:rPr>
                <w:rFonts w:ascii="Arial" w:eastAsia="Times New Roman" w:hAnsi="Arial" w:cs="Arial"/>
                <w:b w:val="0"/>
              </w:rPr>
              <w:t>comments</w:t>
            </w:r>
          </w:p>
          <w:p w:rsidR="006B49FC" w:rsidRPr="002C29D6" w:rsidRDefault="006B49FC">
            <w:pPr>
              <w:pStyle w:val="Heading2"/>
              <w:jc w:val="left"/>
              <w:rPr>
                <w:rFonts w:ascii="Arial" w:eastAsia="Times New Roman" w:hAnsi="Arial" w:cs="Arial"/>
                <w:b w:val="0"/>
              </w:rPr>
            </w:pPr>
          </w:p>
        </w:tc>
        <w:tc>
          <w:tcPr>
            <w:tcW w:w="9357" w:type="dxa"/>
          </w:tcPr>
          <w:p w:rsidR="006B49FC" w:rsidRPr="002C29D6" w:rsidRDefault="006B49FC">
            <w:pPr>
              <w:pBdr>
                <w:top w:val="nil"/>
                <w:left w:val="nil"/>
                <w:bottom w:val="nil"/>
                <w:right w:val="nil"/>
                <w:between w:val="nil"/>
              </w:pBdr>
              <w:rPr>
                <w:rFonts w:ascii="Arial" w:hAnsi="Arial" w:cs="Arial"/>
                <w:color w:val="000000"/>
                <w:sz w:val="20"/>
                <w:szCs w:val="20"/>
              </w:rPr>
            </w:pPr>
          </w:p>
        </w:tc>
        <w:tc>
          <w:tcPr>
            <w:tcW w:w="6442" w:type="dxa"/>
          </w:tcPr>
          <w:p w:rsidR="006B49FC" w:rsidRPr="002C29D6" w:rsidRDefault="006B49FC">
            <w:pPr>
              <w:rPr>
                <w:rFonts w:ascii="Arial" w:hAnsi="Arial" w:cs="Arial"/>
                <w:sz w:val="20"/>
                <w:szCs w:val="20"/>
              </w:rPr>
            </w:pPr>
          </w:p>
        </w:tc>
      </w:tr>
    </w:tbl>
    <w:p w:rsidR="006B49FC" w:rsidRPr="002C29D6" w:rsidRDefault="006B49FC">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6B49FC" w:rsidRPr="002C29D6">
        <w:trPr>
          <w:trHeight w:val="237"/>
        </w:trPr>
        <w:tc>
          <w:tcPr>
            <w:tcW w:w="21150" w:type="dxa"/>
            <w:gridSpan w:val="3"/>
            <w:tcBorders>
              <w:top w:val="nil"/>
              <w:left w:val="nil"/>
              <w:right w:val="nil"/>
            </w:tcBorders>
            <w:tcMar>
              <w:top w:w="0" w:type="dxa"/>
              <w:left w:w="108" w:type="dxa"/>
              <w:bottom w:w="0" w:type="dxa"/>
              <w:right w:w="108" w:type="dxa"/>
            </w:tcMar>
            <w:vAlign w:val="center"/>
          </w:tcPr>
          <w:p w:rsidR="006B49FC" w:rsidRPr="002C29D6" w:rsidRDefault="00D14B36">
            <w:pPr>
              <w:pBdr>
                <w:top w:val="nil"/>
                <w:left w:val="nil"/>
                <w:bottom w:val="nil"/>
                <w:right w:val="nil"/>
                <w:between w:val="nil"/>
              </w:pBdr>
              <w:rPr>
                <w:rFonts w:ascii="Arial" w:hAnsi="Arial" w:cs="Arial"/>
                <w:color w:val="000000"/>
                <w:sz w:val="20"/>
                <w:szCs w:val="20"/>
                <w:u w:val="single"/>
              </w:rPr>
            </w:pPr>
            <w:r w:rsidRPr="002C29D6">
              <w:rPr>
                <w:rFonts w:ascii="Arial" w:hAnsi="Arial" w:cs="Arial"/>
                <w:b/>
                <w:color w:val="000000"/>
                <w:sz w:val="20"/>
                <w:szCs w:val="20"/>
                <w:highlight w:val="yellow"/>
                <w:u w:val="single"/>
              </w:rPr>
              <w:t>PART  2:</w:t>
            </w:r>
            <w:r w:rsidRPr="002C29D6">
              <w:rPr>
                <w:rFonts w:ascii="Arial" w:hAnsi="Arial" w:cs="Arial"/>
                <w:b/>
                <w:color w:val="000000"/>
                <w:sz w:val="20"/>
                <w:szCs w:val="20"/>
                <w:u w:val="single"/>
              </w:rPr>
              <w:t xml:space="preserve"> </w:t>
            </w:r>
          </w:p>
          <w:p w:rsidR="006B49FC" w:rsidRPr="002C29D6" w:rsidRDefault="006B49FC">
            <w:pPr>
              <w:pBdr>
                <w:top w:val="nil"/>
                <w:left w:val="nil"/>
                <w:bottom w:val="nil"/>
                <w:right w:val="nil"/>
                <w:between w:val="nil"/>
              </w:pBdr>
              <w:rPr>
                <w:rFonts w:ascii="Arial" w:hAnsi="Arial" w:cs="Arial"/>
                <w:color w:val="000000"/>
                <w:sz w:val="20"/>
                <w:szCs w:val="20"/>
                <w:u w:val="single"/>
              </w:rPr>
            </w:pPr>
          </w:p>
        </w:tc>
      </w:tr>
      <w:tr w:rsidR="006B49FC" w:rsidRPr="002C29D6">
        <w:trPr>
          <w:trHeight w:val="935"/>
        </w:trPr>
        <w:tc>
          <w:tcPr>
            <w:tcW w:w="6831" w:type="dxa"/>
            <w:tcMar>
              <w:top w:w="0" w:type="dxa"/>
              <w:left w:w="108" w:type="dxa"/>
              <w:bottom w:w="0" w:type="dxa"/>
              <w:right w:w="108" w:type="dxa"/>
            </w:tcMar>
            <w:vAlign w:val="center"/>
          </w:tcPr>
          <w:p w:rsidR="006B49FC" w:rsidRPr="002C29D6" w:rsidRDefault="006B49FC">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6B49FC" w:rsidRPr="002C29D6" w:rsidRDefault="00D14B36">
            <w:pPr>
              <w:pStyle w:val="Heading2"/>
              <w:jc w:val="left"/>
              <w:rPr>
                <w:rFonts w:ascii="Arial" w:eastAsia="Times New Roman" w:hAnsi="Arial" w:cs="Arial"/>
              </w:rPr>
            </w:pPr>
            <w:r w:rsidRPr="002C29D6">
              <w:rPr>
                <w:rFonts w:ascii="Arial" w:eastAsia="Times New Roman" w:hAnsi="Arial" w:cs="Arial"/>
              </w:rPr>
              <w:t>Reviewer’s comment</w:t>
            </w:r>
          </w:p>
        </w:tc>
        <w:tc>
          <w:tcPr>
            <w:tcW w:w="5677" w:type="dxa"/>
          </w:tcPr>
          <w:p w:rsidR="006B49FC" w:rsidRPr="002C29D6" w:rsidRDefault="00D14B36">
            <w:pPr>
              <w:spacing w:after="160" w:line="254" w:lineRule="auto"/>
              <w:rPr>
                <w:rFonts w:ascii="Arial" w:hAnsi="Arial" w:cs="Arial"/>
                <w:sz w:val="20"/>
                <w:szCs w:val="20"/>
              </w:rPr>
            </w:pPr>
            <w:r w:rsidRPr="002C29D6">
              <w:rPr>
                <w:rFonts w:ascii="Arial" w:hAnsi="Arial" w:cs="Arial"/>
                <w:b/>
                <w:sz w:val="20"/>
                <w:szCs w:val="20"/>
              </w:rPr>
              <w:t>Author’s Feedback</w:t>
            </w:r>
            <w:r w:rsidRPr="002C29D6">
              <w:rPr>
                <w:rFonts w:ascii="Arial" w:hAnsi="Arial" w:cs="Arial"/>
                <w:sz w:val="20"/>
                <w:szCs w:val="20"/>
              </w:rPr>
              <w:t xml:space="preserve"> (It is mandatory that authors should write his/her feedback here)</w:t>
            </w:r>
          </w:p>
          <w:p w:rsidR="006B49FC" w:rsidRPr="002C29D6" w:rsidRDefault="006B49FC">
            <w:pPr>
              <w:pStyle w:val="Heading2"/>
              <w:jc w:val="left"/>
              <w:rPr>
                <w:rFonts w:ascii="Arial" w:eastAsia="Times New Roman" w:hAnsi="Arial" w:cs="Arial"/>
                <w:b w:val="0"/>
              </w:rPr>
            </w:pPr>
          </w:p>
        </w:tc>
      </w:tr>
      <w:tr w:rsidR="006B49FC" w:rsidRPr="002C29D6">
        <w:trPr>
          <w:trHeight w:val="697"/>
        </w:trPr>
        <w:tc>
          <w:tcPr>
            <w:tcW w:w="6831" w:type="dxa"/>
            <w:tcMar>
              <w:top w:w="0" w:type="dxa"/>
              <w:left w:w="108" w:type="dxa"/>
              <w:bottom w:w="0" w:type="dxa"/>
              <w:right w:w="108" w:type="dxa"/>
            </w:tcMar>
            <w:vAlign w:val="center"/>
          </w:tcPr>
          <w:p w:rsidR="006B49FC" w:rsidRPr="002C29D6" w:rsidRDefault="00D14B36">
            <w:pPr>
              <w:pBdr>
                <w:top w:val="nil"/>
                <w:left w:val="nil"/>
                <w:bottom w:val="nil"/>
                <w:right w:val="nil"/>
                <w:between w:val="nil"/>
              </w:pBdr>
              <w:rPr>
                <w:rFonts w:ascii="Arial" w:hAnsi="Arial" w:cs="Arial"/>
                <w:color w:val="000000"/>
                <w:sz w:val="20"/>
                <w:szCs w:val="20"/>
              </w:rPr>
            </w:pPr>
            <w:r w:rsidRPr="002C29D6">
              <w:rPr>
                <w:rFonts w:ascii="Arial" w:hAnsi="Arial" w:cs="Arial"/>
                <w:b/>
                <w:color w:val="000000"/>
                <w:sz w:val="20"/>
                <w:szCs w:val="20"/>
              </w:rPr>
              <w:t xml:space="preserve">Are there ethical issues in this manuscript? </w:t>
            </w:r>
          </w:p>
          <w:p w:rsidR="006B49FC" w:rsidRPr="002C29D6" w:rsidRDefault="006B49FC">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6B49FC" w:rsidRPr="002C29D6" w:rsidRDefault="00D14B36">
            <w:pPr>
              <w:pBdr>
                <w:top w:val="nil"/>
                <w:left w:val="nil"/>
                <w:bottom w:val="nil"/>
                <w:right w:val="nil"/>
                <w:between w:val="nil"/>
              </w:pBdr>
              <w:rPr>
                <w:rFonts w:ascii="Arial" w:hAnsi="Arial" w:cs="Arial"/>
                <w:color w:val="000000"/>
                <w:sz w:val="20"/>
                <w:szCs w:val="20"/>
              </w:rPr>
            </w:pPr>
            <w:r w:rsidRPr="002C29D6">
              <w:rPr>
                <w:rFonts w:ascii="Arial" w:hAnsi="Arial" w:cs="Arial"/>
                <w:sz w:val="20"/>
                <w:szCs w:val="20"/>
              </w:rPr>
              <w:t xml:space="preserve">The manuscript explicitly states informed consent, ethics approval, and conflict of interest declarations consistent with institutional and </w:t>
            </w:r>
            <w:r w:rsidRPr="002C29D6">
              <w:rPr>
                <w:rFonts w:ascii="Arial" w:hAnsi="Arial" w:cs="Arial"/>
                <w:sz w:val="20"/>
                <w:szCs w:val="20"/>
              </w:rPr>
              <w:t xml:space="preserve">ethical research standards. </w:t>
            </w:r>
          </w:p>
          <w:p w:rsidR="006B49FC" w:rsidRPr="002C29D6" w:rsidRDefault="006B49FC">
            <w:pPr>
              <w:pBdr>
                <w:top w:val="nil"/>
                <w:left w:val="nil"/>
                <w:bottom w:val="nil"/>
                <w:right w:val="nil"/>
                <w:between w:val="nil"/>
              </w:pBdr>
              <w:rPr>
                <w:rFonts w:ascii="Arial" w:hAnsi="Arial" w:cs="Arial"/>
                <w:color w:val="000000"/>
                <w:sz w:val="20"/>
                <w:szCs w:val="20"/>
              </w:rPr>
            </w:pPr>
          </w:p>
        </w:tc>
        <w:tc>
          <w:tcPr>
            <w:tcW w:w="5677" w:type="dxa"/>
            <w:vAlign w:val="center"/>
          </w:tcPr>
          <w:p w:rsidR="006B49FC" w:rsidRPr="002C29D6" w:rsidRDefault="006B49FC">
            <w:pPr>
              <w:rPr>
                <w:rFonts w:ascii="Arial" w:hAnsi="Arial" w:cs="Arial"/>
                <w:sz w:val="20"/>
                <w:szCs w:val="20"/>
              </w:rPr>
            </w:pPr>
          </w:p>
          <w:p w:rsidR="006B49FC" w:rsidRPr="002C29D6" w:rsidRDefault="006B49FC">
            <w:pPr>
              <w:rPr>
                <w:rFonts w:ascii="Arial" w:hAnsi="Arial" w:cs="Arial"/>
                <w:sz w:val="20"/>
                <w:szCs w:val="20"/>
              </w:rPr>
            </w:pPr>
          </w:p>
          <w:p w:rsidR="006B49FC" w:rsidRPr="002C29D6" w:rsidRDefault="006B49FC">
            <w:pPr>
              <w:rPr>
                <w:rFonts w:ascii="Arial" w:hAnsi="Arial" w:cs="Arial"/>
                <w:sz w:val="20"/>
                <w:szCs w:val="20"/>
              </w:rPr>
            </w:pPr>
          </w:p>
          <w:p w:rsidR="006B49FC" w:rsidRPr="002C29D6" w:rsidRDefault="006B49FC">
            <w:pPr>
              <w:pBdr>
                <w:top w:val="nil"/>
                <w:left w:val="nil"/>
                <w:bottom w:val="nil"/>
                <w:right w:val="nil"/>
                <w:between w:val="nil"/>
              </w:pBdr>
              <w:rPr>
                <w:rFonts w:ascii="Arial" w:hAnsi="Arial" w:cs="Arial"/>
                <w:color w:val="000000"/>
                <w:sz w:val="20"/>
                <w:szCs w:val="20"/>
              </w:rPr>
            </w:pPr>
          </w:p>
        </w:tc>
      </w:tr>
    </w:tbl>
    <w:p w:rsidR="006B49FC" w:rsidRPr="002C29D6" w:rsidRDefault="006B49FC">
      <w:pPr>
        <w:pBdr>
          <w:top w:val="nil"/>
          <w:left w:val="nil"/>
          <w:bottom w:val="nil"/>
          <w:right w:val="nil"/>
          <w:between w:val="nil"/>
        </w:pBdr>
        <w:jc w:val="both"/>
        <w:rPr>
          <w:rFonts w:ascii="Arial" w:eastAsia="Arial" w:hAnsi="Arial" w:cs="Arial"/>
          <w:color w:val="000000"/>
          <w:sz w:val="20"/>
          <w:szCs w:val="20"/>
        </w:rPr>
      </w:pPr>
    </w:p>
    <w:p w:rsidR="002C29D6" w:rsidRPr="002C29D6" w:rsidRDefault="002C29D6" w:rsidP="002C29D6">
      <w:pPr>
        <w:pStyle w:val="Affiliation"/>
        <w:spacing w:after="0" w:line="240" w:lineRule="auto"/>
        <w:jc w:val="left"/>
        <w:rPr>
          <w:rFonts w:ascii="Arial" w:hAnsi="Arial" w:cs="Arial"/>
          <w:b/>
          <w:u w:val="single"/>
        </w:rPr>
      </w:pPr>
      <w:r w:rsidRPr="002C29D6">
        <w:rPr>
          <w:rFonts w:ascii="Arial" w:hAnsi="Arial" w:cs="Arial"/>
          <w:b/>
          <w:u w:val="single"/>
        </w:rPr>
        <w:t>Reviewer details:</w:t>
      </w:r>
    </w:p>
    <w:p w:rsidR="002C29D6" w:rsidRPr="002C29D6" w:rsidRDefault="002C29D6">
      <w:pPr>
        <w:pBdr>
          <w:top w:val="nil"/>
          <w:left w:val="nil"/>
          <w:bottom w:val="nil"/>
          <w:right w:val="nil"/>
          <w:between w:val="nil"/>
        </w:pBdr>
        <w:jc w:val="both"/>
        <w:rPr>
          <w:rFonts w:ascii="Arial" w:eastAsia="Arial" w:hAnsi="Arial" w:cs="Arial"/>
          <w:color w:val="000000"/>
          <w:sz w:val="20"/>
          <w:szCs w:val="20"/>
        </w:rPr>
      </w:pPr>
    </w:p>
    <w:p w:rsidR="002C29D6" w:rsidRPr="002C29D6" w:rsidRDefault="002C29D6">
      <w:pPr>
        <w:pBdr>
          <w:top w:val="nil"/>
          <w:left w:val="nil"/>
          <w:bottom w:val="nil"/>
          <w:right w:val="nil"/>
          <w:between w:val="nil"/>
        </w:pBdr>
        <w:jc w:val="both"/>
        <w:rPr>
          <w:rFonts w:ascii="Arial" w:eastAsia="Arial" w:hAnsi="Arial" w:cs="Arial"/>
          <w:b/>
          <w:color w:val="000000"/>
          <w:sz w:val="20"/>
          <w:szCs w:val="20"/>
        </w:rPr>
      </w:pPr>
      <w:bookmarkStart w:id="1" w:name="_Hlk212124131"/>
      <w:r w:rsidRPr="002C29D6">
        <w:rPr>
          <w:rFonts w:ascii="Arial" w:hAnsi="Arial" w:cs="Arial"/>
          <w:b/>
          <w:color w:val="000000"/>
          <w:sz w:val="20"/>
          <w:szCs w:val="20"/>
        </w:rPr>
        <w:t xml:space="preserve">Xerxes M. </w:t>
      </w:r>
      <w:proofErr w:type="spellStart"/>
      <w:r w:rsidRPr="002C29D6">
        <w:rPr>
          <w:rFonts w:ascii="Arial" w:hAnsi="Arial" w:cs="Arial"/>
          <w:b/>
          <w:color w:val="000000"/>
          <w:sz w:val="20"/>
          <w:szCs w:val="20"/>
        </w:rPr>
        <w:t>Budomo</w:t>
      </w:r>
      <w:proofErr w:type="spellEnd"/>
      <w:r w:rsidRPr="002C29D6">
        <w:rPr>
          <w:rFonts w:ascii="Arial" w:hAnsi="Arial" w:cs="Arial"/>
          <w:b/>
          <w:color w:val="000000"/>
          <w:sz w:val="20"/>
          <w:szCs w:val="20"/>
        </w:rPr>
        <w:t xml:space="preserve">, </w:t>
      </w:r>
      <w:r w:rsidRPr="002C29D6">
        <w:rPr>
          <w:rFonts w:ascii="Arial" w:hAnsi="Arial" w:cs="Arial"/>
          <w:b/>
          <w:color w:val="000000"/>
          <w:sz w:val="20"/>
          <w:szCs w:val="20"/>
        </w:rPr>
        <w:t>Western Governors University</w:t>
      </w:r>
      <w:r w:rsidRPr="002C29D6">
        <w:rPr>
          <w:rFonts w:ascii="Arial" w:hAnsi="Arial" w:cs="Arial"/>
          <w:b/>
          <w:color w:val="000000"/>
          <w:sz w:val="20"/>
          <w:szCs w:val="20"/>
        </w:rPr>
        <w:t xml:space="preserve">, </w:t>
      </w:r>
      <w:r w:rsidRPr="002C29D6">
        <w:rPr>
          <w:rFonts w:ascii="Arial" w:hAnsi="Arial" w:cs="Arial"/>
          <w:b/>
          <w:color w:val="000000"/>
          <w:sz w:val="20"/>
          <w:szCs w:val="20"/>
        </w:rPr>
        <w:t>USA</w:t>
      </w:r>
      <w:bookmarkStart w:id="2" w:name="_GoBack"/>
      <w:bookmarkEnd w:id="1"/>
      <w:bookmarkEnd w:id="2"/>
    </w:p>
    <w:sectPr w:rsidR="002C29D6" w:rsidRPr="002C29D6">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B36" w:rsidRDefault="00D14B36">
      <w:r>
        <w:separator/>
      </w:r>
    </w:p>
  </w:endnote>
  <w:endnote w:type="continuationSeparator" w:id="0">
    <w:p w:rsidR="00D14B36" w:rsidRDefault="00D1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9FC" w:rsidRDefault="00D14B36">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B36" w:rsidRDefault="00D14B36">
      <w:r>
        <w:separator/>
      </w:r>
    </w:p>
  </w:footnote>
  <w:footnote w:type="continuationSeparator" w:id="0">
    <w:p w:rsidR="00D14B36" w:rsidRDefault="00D1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9FC" w:rsidRDefault="006B49FC">
    <w:pPr>
      <w:spacing w:after="280"/>
      <w:jc w:val="center"/>
      <w:rPr>
        <w:rFonts w:ascii="Arial" w:eastAsia="Arial" w:hAnsi="Arial" w:cs="Arial"/>
        <w:color w:val="003399"/>
        <w:u w:val="single"/>
      </w:rPr>
    </w:pPr>
  </w:p>
  <w:p w:rsidR="006B49FC" w:rsidRDefault="00D14B36">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9FC"/>
    <w:rsid w:val="002C29D6"/>
    <w:rsid w:val="006B49FC"/>
    <w:rsid w:val="00D1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0F19"/>
  <w15:docId w15:val="{35E1F27B-6315-4ABC-A34C-B6833AFF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2C29D6"/>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yawlr6cTaJw2o9S5RR6FLxJJA==">CgMxLjAyDmguazNmYTQ2ZTAzeTBnMg5oLm4wMG1xdnowMmd1NzIOaC5vZ2oyYXZraXlpdGg4AHIhMUR0ajlVcUtLc2pEMUY3bEx6bUFKZWtXNFNWeFZfTm83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4</cp:revision>
  <dcterms:created xsi:type="dcterms:W3CDTF">2011-08-01T09:21:00Z</dcterms:created>
  <dcterms:modified xsi:type="dcterms:W3CDTF">2025-10-23T09:32:00Z</dcterms:modified>
</cp:coreProperties>
</file>