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93C" w:rsidRPr="00B6381B" w:rsidRDefault="002F093C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F093C" w:rsidRPr="00B6381B">
        <w:trPr>
          <w:trHeight w:val="290"/>
        </w:trPr>
        <w:tc>
          <w:tcPr>
            <w:tcW w:w="5168" w:type="dxa"/>
          </w:tcPr>
          <w:p w:rsidR="002F093C" w:rsidRPr="00B6381B" w:rsidRDefault="006542D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6381B">
              <w:rPr>
                <w:rFonts w:ascii="Arial" w:hAnsi="Arial" w:cs="Arial"/>
                <w:sz w:val="20"/>
                <w:szCs w:val="20"/>
              </w:rPr>
              <w:t>Journal</w:t>
            </w:r>
            <w:r w:rsidRPr="00B638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2F093C" w:rsidRPr="00B6381B" w:rsidRDefault="009A7497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6542D5" w:rsidRPr="00B6381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6542D5" w:rsidRPr="00B6381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542D5" w:rsidRPr="00B6381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542D5" w:rsidRPr="00B6381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542D5" w:rsidRPr="00B6381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542D5" w:rsidRPr="00B6381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542D5" w:rsidRPr="00B6381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6542D5" w:rsidRPr="00B6381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542D5" w:rsidRPr="00B6381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6542D5" w:rsidRPr="00B6381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542D5" w:rsidRPr="00B6381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6542D5" w:rsidRPr="00B6381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542D5" w:rsidRPr="00B6381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2F093C" w:rsidRPr="00B6381B">
        <w:trPr>
          <w:trHeight w:val="290"/>
        </w:trPr>
        <w:tc>
          <w:tcPr>
            <w:tcW w:w="5168" w:type="dxa"/>
          </w:tcPr>
          <w:p w:rsidR="002F093C" w:rsidRPr="00B6381B" w:rsidRDefault="006542D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6381B">
              <w:rPr>
                <w:rFonts w:ascii="Arial" w:hAnsi="Arial" w:cs="Arial"/>
                <w:sz w:val="20"/>
                <w:szCs w:val="20"/>
              </w:rPr>
              <w:t>Manuscript</w:t>
            </w:r>
            <w:r w:rsidRPr="00B6381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2F093C" w:rsidRPr="00B6381B" w:rsidRDefault="006542D5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Ms_AJESS_146025</w:t>
            </w:r>
          </w:p>
        </w:tc>
      </w:tr>
      <w:tr w:rsidR="002F093C" w:rsidRPr="00B6381B">
        <w:trPr>
          <w:trHeight w:val="650"/>
        </w:trPr>
        <w:tc>
          <w:tcPr>
            <w:tcW w:w="5168" w:type="dxa"/>
          </w:tcPr>
          <w:p w:rsidR="002F093C" w:rsidRPr="00B6381B" w:rsidRDefault="006542D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6381B">
              <w:rPr>
                <w:rFonts w:ascii="Arial" w:hAnsi="Arial" w:cs="Arial"/>
                <w:sz w:val="20"/>
                <w:szCs w:val="20"/>
              </w:rPr>
              <w:t>Title</w:t>
            </w:r>
            <w:r w:rsidRPr="00B63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of</w:t>
            </w:r>
            <w:r w:rsidRPr="00B63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2F093C" w:rsidRPr="00B6381B" w:rsidRDefault="006542D5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Effectiveness</w:t>
            </w:r>
            <w:r w:rsidRPr="00B63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Game-Based</w:t>
            </w:r>
            <w:r w:rsidRPr="00B63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B63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63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  <w:r w:rsidRPr="00B63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B63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Elementary</w:t>
            </w:r>
            <w:r w:rsidRPr="00B63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>Level</w:t>
            </w:r>
          </w:p>
        </w:tc>
      </w:tr>
      <w:tr w:rsidR="002F093C" w:rsidRPr="00B6381B">
        <w:trPr>
          <w:trHeight w:val="333"/>
        </w:trPr>
        <w:tc>
          <w:tcPr>
            <w:tcW w:w="5168" w:type="dxa"/>
          </w:tcPr>
          <w:p w:rsidR="002F093C" w:rsidRPr="00B6381B" w:rsidRDefault="006542D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6381B">
              <w:rPr>
                <w:rFonts w:ascii="Arial" w:hAnsi="Arial" w:cs="Arial"/>
                <w:sz w:val="20"/>
                <w:szCs w:val="20"/>
              </w:rPr>
              <w:t>Type</w:t>
            </w:r>
            <w:r w:rsidRPr="00B63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of</w:t>
            </w:r>
            <w:r w:rsidRPr="00B63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2F093C" w:rsidRPr="00B6381B" w:rsidRDefault="006542D5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B638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63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F093C" w:rsidRPr="00B6381B" w:rsidRDefault="002F093C">
      <w:pPr>
        <w:rPr>
          <w:rFonts w:ascii="Arial" w:hAnsi="Arial" w:cs="Arial"/>
          <w:sz w:val="20"/>
          <w:szCs w:val="20"/>
        </w:rPr>
      </w:pPr>
    </w:p>
    <w:p w:rsidR="002F093C" w:rsidRPr="00B6381B" w:rsidRDefault="002F093C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214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"/>
        <w:gridCol w:w="5352"/>
        <w:gridCol w:w="1416"/>
        <w:gridCol w:w="7279"/>
        <w:gridCol w:w="661"/>
        <w:gridCol w:w="6445"/>
        <w:gridCol w:w="161"/>
      </w:tblGrid>
      <w:tr w:rsidR="002F093C" w:rsidRPr="00B6381B" w:rsidTr="00B6381B">
        <w:trPr>
          <w:gridBefore w:val="1"/>
          <w:gridAfter w:val="1"/>
          <w:wBefore w:w="172" w:type="dxa"/>
          <w:wAfter w:w="161" w:type="dxa"/>
          <w:trHeight w:val="450"/>
        </w:trPr>
        <w:tc>
          <w:tcPr>
            <w:tcW w:w="21153" w:type="dxa"/>
            <w:gridSpan w:val="5"/>
            <w:tcBorders>
              <w:top w:val="nil"/>
              <w:left w:val="nil"/>
              <w:right w:val="nil"/>
            </w:tcBorders>
          </w:tcPr>
          <w:p w:rsidR="002F093C" w:rsidRPr="00B6381B" w:rsidRDefault="006542D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6381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F093C" w:rsidRPr="00B6381B" w:rsidTr="00B6381B">
        <w:trPr>
          <w:gridBefore w:val="1"/>
          <w:gridAfter w:val="1"/>
          <w:wBefore w:w="172" w:type="dxa"/>
          <w:wAfter w:w="161" w:type="dxa"/>
          <w:trHeight w:val="964"/>
        </w:trPr>
        <w:tc>
          <w:tcPr>
            <w:tcW w:w="5352" w:type="dxa"/>
          </w:tcPr>
          <w:p w:rsidR="002F093C" w:rsidRPr="00B6381B" w:rsidRDefault="002F09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2F093C" w:rsidRPr="00B6381B" w:rsidRDefault="006542D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63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F093C" w:rsidRPr="00B6381B" w:rsidRDefault="006542D5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6381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6381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6381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6381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6381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6381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6381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6381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6381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6381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6381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6381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638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2F093C" w:rsidRPr="00B6381B" w:rsidRDefault="006542D5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(It</w:t>
            </w:r>
            <w:r w:rsidRPr="00B638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is</w:t>
            </w:r>
            <w:r w:rsidRPr="00B638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mandatory</w:t>
            </w:r>
            <w:r w:rsidRPr="00B63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that</w:t>
            </w:r>
            <w:r w:rsidRPr="00B638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authors</w:t>
            </w:r>
            <w:r w:rsidRPr="00B638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should</w:t>
            </w:r>
            <w:r w:rsidRPr="00B63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write</w:t>
            </w:r>
            <w:r w:rsidRPr="00B638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F093C" w:rsidRPr="00B6381B" w:rsidTr="00B6381B">
        <w:trPr>
          <w:gridBefore w:val="1"/>
          <w:gridAfter w:val="1"/>
          <w:wBefore w:w="172" w:type="dxa"/>
          <w:wAfter w:w="161" w:type="dxa"/>
          <w:trHeight w:val="1264"/>
        </w:trPr>
        <w:tc>
          <w:tcPr>
            <w:tcW w:w="5352" w:type="dxa"/>
          </w:tcPr>
          <w:p w:rsidR="002F093C" w:rsidRPr="00B6381B" w:rsidRDefault="006542D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63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gridSpan w:val="3"/>
          </w:tcPr>
          <w:p w:rsidR="002F093C" w:rsidRPr="00B6381B" w:rsidRDefault="006542D5">
            <w:pPr>
              <w:pStyle w:val="TableParagraph"/>
              <w:spacing w:before="1"/>
              <w:ind w:left="108" w:right="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This research paper is important and relevant in today’s era. Impactful teaching can only occur with improved student teacher engagement which can be enhanced by innovative techniques</w:t>
            </w:r>
            <w:r w:rsidRPr="00B6381B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such as game-based learning.</w:t>
            </w:r>
          </w:p>
        </w:tc>
        <w:tc>
          <w:tcPr>
            <w:tcW w:w="6445" w:type="dxa"/>
          </w:tcPr>
          <w:p w:rsidR="002F093C" w:rsidRPr="00B6381B" w:rsidRDefault="002F09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3C" w:rsidRPr="00B6381B" w:rsidTr="00B6381B">
        <w:trPr>
          <w:gridBefore w:val="1"/>
          <w:gridAfter w:val="1"/>
          <w:wBefore w:w="172" w:type="dxa"/>
          <w:wAfter w:w="161" w:type="dxa"/>
          <w:trHeight w:val="546"/>
        </w:trPr>
        <w:tc>
          <w:tcPr>
            <w:tcW w:w="5352" w:type="dxa"/>
          </w:tcPr>
          <w:p w:rsidR="002F093C" w:rsidRPr="00B6381B" w:rsidRDefault="006542D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3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63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F093C" w:rsidRPr="00B6381B" w:rsidRDefault="006542D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3"/>
          </w:tcPr>
          <w:p w:rsidR="002F093C" w:rsidRPr="00B6381B" w:rsidRDefault="006542D5">
            <w:pPr>
              <w:pStyle w:val="TableParagraph"/>
              <w:spacing w:line="251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:rsidR="002F093C" w:rsidRPr="00B6381B" w:rsidRDefault="002F09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3C" w:rsidRPr="00B6381B" w:rsidTr="00B6381B">
        <w:trPr>
          <w:gridBefore w:val="1"/>
          <w:gridAfter w:val="1"/>
          <w:wBefore w:w="172" w:type="dxa"/>
          <w:wAfter w:w="161" w:type="dxa"/>
          <w:trHeight w:val="717"/>
        </w:trPr>
        <w:tc>
          <w:tcPr>
            <w:tcW w:w="5352" w:type="dxa"/>
          </w:tcPr>
          <w:p w:rsidR="002F093C" w:rsidRPr="00B6381B" w:rsidRDefault="006542D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63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gridSpan w:val="3"/>
          </w:tcPr>
          <w:p w:rsidR="002F093C" w:rsidRPr="00B6381B" w:rsidRDefault="006542D5">
            <w:pPr>
              <w:pStyle w:val="TableParagraph"/>
              <w:spacing w:line="251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B63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reframing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63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incomplete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grammatically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incorrect.</w:t>
            </w:r>
          </w:p>
        </w:tc>
        <w:tc>
          <w:tcPr>
            <w:tcW w:w="6445" w:type="dxa"/>
          </w:tcPr>
          <w:p w:rsidR="002F093C" w:rsidRPr="00B6381B" w:rsidRDefault="002F09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3C" w:rsidRPr="00B6381B" w:rsidTr="00B6381B">
        <w:trPr>
          <w:gridBefore w:val="1"/>
          <w:gridAfter w:val="1"/>
          <w:wBefore w:w="172" w:type="dxa"/>
          <w:wAfter w:w="161" w:type="dxa"/>
          <w:trHeight w:val="897"/>
        </w:trPr>
        <w:tc>
          <w:tcPr>
            <w:tcW w:w="5352" w:type="dxa"/>
          </w:tcPr>
          <w:p w:rsidR="002F093C" w:rsidRPr="00B6381B" w:rsidRDefault="006542D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63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3"/>
          </w:tcPr>
          <w:p w:rsidR="002F093C" w:rsidRPr="00B6381B" w:rsidRDefault="006542D5">
            <w:pPr>
              <w:pStyle w:val="TableParagraph"/>
              <w:ind w:left="108"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81B">
              <w:rPr>
                <w:rFonts w:ascii="Arial" w:hAnsi="Arial" w:cs="Arial"/>
                <w:sz w:val="20"/>
                <w:szCs w:val="20"/>
              </w:rPr>
              <w:t>Yes, the methodology needs elaboration as it is unclear how the data has been computed and the questionnaire</w:t>
            </w:r>
            <w:r w:rsidRPr="00B6381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 xml:space="preserve">has been framed. The reliability of the questionnaire is also missing. The authors need to elaborate how the pre and </w:t>
            </w:r>
            <w:proofErr w:type="spellStart"/>
            <w:r w:rsidRPr="00B6381B">
              <w:rPr>
                <w:rFonts w:ascii="Arial" w:hAnsi="Arial" w:cs="Arial"/>
                <w:sz w:val="20"/>
                <w:szCs w:val="20"/>
              </w:rPr>
              <w:t>post test</w:t>
            </w:r>
            <w:proofErr w:type="spellEnd"/>
            <w:r w:rsidRPr="00B6381B">
              <w:rPr>
                <w:rFonts w:ascii="Arial" w:hAnsi="Arial" w:cs="Arial"/>
                <w:sz w:val="20"/>
                <w:szCs w:val="20"/>
              </w:rPr>
              <w:t xml:space="preserve"> level of the learner in mathematics at elementary level was computed. The findings need modification as the objective 1 and 2 need clarification regarding computation of the data which is missing. The sampling procedure for the selection of school should be mentioned clearly</w:t>
            </w:r>
          </w:p>
        </w:tc>
        <w:tc>
          <w:tcPr>
            <w:tcW w:w="6445" w:type="dxa"/>
          </w:tcPr>
          <w:p w:rsidR="002F093C" w:rsidRPr="00B6381B" w:rsidRDefault="002F09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3C" w:rsidRPr="00B6381B" w:rsidTr="00B6381B">
        <w:trPr>
          <w:gridBefore w:val="1"/>
          <w:gridAfter w:val="1"/>
          <w:wBefore w:w="172" w:type="dxa"/>
          <w:wAfter w:w="161" w:type="dxa"/>
          <w:trHeight w:val="702"/>
        </w:trPr>
        <w:tc>
          <w:tcPr>
            <w:tcW w:w="5352" w:type="dxa"/>
          </w:tcPr>
          <w:p w:rsidR="002F093C" w:rsidRPr="00B6381B" w:rsidRDefault="006542D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63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2F093C" w:rsidRPr="00B6381B" w:rsidRDefault="006542D5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B6381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63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63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6" w:type="dxa"/>
            <w:gridSpan w:val="3"/>
          </w:tcPr>
          <w:p w:rsidR="002F093C" w:rsidRPr="00B6381B" w:rsidRDefault="006542D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6381B">
              <w:rPr>
                <w:rFonts w:ascii="Arial" w:hAnsi="Arial" w:cs="Arial"/>
                <w:sz w:val="20"/>
                <w:szCs w:val="20"/>
              </w:rPr>
              <w:t>Yes,</w:t>
            </w:r>
            <w:r w:rsidRPr="00B638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they</w:t>
            </w:r>
            <w:r w:rsidRPr="00B638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are</w:t>
            </w:r>
            <w:r w:rsidRPr="00B638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5" w:type="dxa"/>
          </w:tcPr>
          <w:p w:rsidR="002F093C" w:rsidRPr="00B6381B" w:rsidRDefault="002F09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3C" w:rsidRPr="00B6381B" w:rsidTr="00B6381B">
        <w:trPr>
          <w:gridBefore w:val="1"/>
          <w:gridAfter w:val="1"/>
          <w:wBefore w:w="172" w:type="dxa"/>
          <w:wAfter w:w="161" w:type="dxa"/>
          <w:trHeight w:val="688"/>
        </w:trPr>
        <w:tc>
          <w:tcPr>
            <w:tcW w:w="5352" w:type="dxa"/>
          </w:tcPr>
          <w:p w:rsidR="002F093C" w:rsidRPr="00B6381B" w:rsidRDefault="006542D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63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3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63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gridSpan w:val="3"/>
          </w:tcPr>
          <w:p w:rsidR="002F093C" w:rsidRPr="00B6381B" w:rsidRDefault="006542D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6381B">
              <w:rPr>
                <w:rFonts w:ascii="Arial" w:hAnsi="Arial" w:cs="Arial"/>
                <w:sz w:val="20"/>
                <w:szCs w:val="20"/>
              </w:rPr>
              <w:t>The</w:t>
            </w:r>
            <w:r w:rsidRPr="00B638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abstract</w:t>
            </w:r>
            <w:r w:rsidRPr="00B63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needs</w:t>
            </w:r>
            <w:r w:rsidRPr="00B63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to</w:t>
            </w:r>
            <w:r w:rsidRPr="00B63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be</w:t>
            </w:r>
            <w:r w:rsidRPr="00B63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reframed</w:t>
            </w:r>
            <w:r w:rsidRPr="00B638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z w:val="20"/>
                <w:szCs w:val="20"/>
              </w:rPr>
              <w:t>and</w:t>
            </w:r>
            <w:r w:rsidRPr="00B63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pacing w:val="-2"/>
                <w:sz w:val="20"/>
                <w:szCs w:val="20"/>
              </w:rPr>
              <w:t>rewritten.</w:t>
            </w:r>
          </w:p>
        </w:tc>
        <w:tc>
          <w:tcPr>
            <w:tcW w:w="6445" w:type="dxa"/>
          </w:tcPr>
          <w:p w:rsidR="002F093C" w:rsidRPr="00B6381B" w:rsidRDefault="002F09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3C" w:rsidRPr="00B6381B" w:rsidTr="00B6381B">
        <w:trPr>
          <w:gridBefore w:val="1"/>
          <w:gridAfter w:val="1"/>
          <w:wBefore w:w="172" w:type="dxa"/>
          <w:wAfter w:w="161" w:type="dxa"/>
          <w:trHeight w:val="483"/>
        </w:trPr>
        <w:tc>
          <w:tcPr>
            <w:tcW w:w="5352" w:type="dxa"/>
          </w:tcPr>
          <w:p w:rsidR="002F093C" w:rsidRPr="00B6381B" w:rsidRDefault="006542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638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gridSpan w:val="3"/>
          </w:tcPr>
          <w:p w:rsidR="002F093C" w:rsidRPr="00B6381B" w:rsidRDefault="006542D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6381B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B63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81B">
              <w:rPr>
                <w:rFonts w:ascii="Arial" w:hAnsi="Arial" w:cs="Arial"/>
                <w:b/>
                <w:spacing w:val="-2"/>
                <w:sz w:val="20"/>
                <w:szCs w:val="20"/>
              </w:rPr>
              <w:t>above.</w:t>
            </w:r>
          </w:p>
        </w:tc>
        <w:tc>
          <w:tcPr>
            <w:tcW w:w="6445" w:type="dxa"/>
          </w:tcPr>
          <w:p w:rsidR="002F093C" w:rsidRPr="00B6381B" w:rsidRDefault="002F09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B6D" w:rsidRPr="00B6381B" w:rsidTr="00B63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c>
          <w:tcPr>
            <w:tcW w:w="214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81B" w:rsidRPr="00B6381B" w:rsidRDefault="00B6381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6381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6381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97B6D" w:rsidRPr="00B6381B" w:rsidTr="00B63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6D" w:rsidRPr="00B6381B" w:rsidRDefault="00B97B6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38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D" w:rsidRPr="00B6381B" w:rsidRDefault="00B97B6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38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38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97B6D" w:rsidRPr="00B6381B" w:rsidRDefault="00B97B6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B6D" w:rsidRPr="00B6381B" w:rsidTr="00B63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6381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638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638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638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97B6D" w:rsidRPr="00B6381B" w:rsidRDefault="00B97B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97B6D" w:rsidRPr="00B6381B" w:rsidRDefault="00B97B6D" w:rsidP="00B97B6D">
      <w:pPr>
        <w:rPr>
          <w:rFonts w:ascii="Arial" w:hAnsi="Arial" w:cs="Arial"/>
          <w:sz w:val="20"/>
          <w:szCs w:val="20"/>
        </w:rPr>
      </w:pPr>
    </w:p>
    <w:p w:rsidR="00B6381B" w:rsidRPr="00B6381B" w:rsidRDefault="00B6381B" w:rsidP="00B6381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6381B">
        <w:rPr>
          <w:rFonts w:ascii="Arial" w:hAnsi="Arial" w:cs="Arial"/>
          <w:b/>
          <w:u w:val="single"/>
        </w:rPr>
        <w:t>Reviewer details:</w:t>
      </w:r>
    </w:p>
    <w:p w:rsidR="00B6381B" w:rsidRPr="00B6381B" w:rsidRDefault="00B6381B" w:rsidP="00B97B6D">
      <w:pPr>
        <w:rPr>
          <w:rFonts w:ascii="Arial" w:hAnsi="Arial" w:cs="Arial"/>
          <w:sz w:val="20"/>
          <w:szCs w:val="20"/>
        </w:rPr>
      </w:pPr>
    </w:p>
    <w:p w:rsidR="00B6381B" w:rsidRPr="00B6381B" w:rsidRDefault="00B6381B" w:rsidP="00B97B6D">
      <w:pPr>
        <w:rPr>
          <w:rFonts w:ascii="Arial" w:hAnsi="Arial" w:cs="Arial"/>
          <w:b/>
          <w:sz w:val="20"/>
          <w:szCs w:val="20"/>
        </w:rPr>
      </w:pPr>
      <w:bookmarkStart w:id="2" w:name="_Hlk211336731"/>
      <w:proofErr w:type="spellStart"/>
      <w:r w:rsidRPr="00B6381B">
        <w:rPr>
          <w:rFonts w:ascii="Arial" w:hAnsi="Arial" w:cs="Arial"/>
          <w:b/>
          <w:color w:val="000000"/>
          <w:sz w:val="20"/>
          <w:szCs w:val="20"/>
        </w:rPr>
        <w:t>Sarjoo</w:t>
      </w:r>
      <w:proofErr w:type="spellEnd"/>
      <w:r w:rsidRPr="00B6381B">
        <w:rPr>
          <w:rFonts w:ascii="Arial" w:hAnsi="Arial" w:cs="Arial"/>
          <w:b/>
          <w:color w:val="000000"/>
          <w:sz w:val="20"/>
          <w:szCs w:val="20"/>
        </w:rPr>
        <w:t xml:space="preserve"> Patel</w:t>
      </w:r>
      <w:r w:rsidRPr="00B6381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6381B">
        <w:rPr>
          <w:rFonts w:ascii="Arial" w:hAnsi="Arial" w:cs="Arial"/>
          <w:b/>
          <w:color w:val="000000"/>
          <w:sz w:val="20"/>
          <w:szCs w:val="20"/>
        </w:rPr>
        <w:t>The Maharaja Sayajirao University of Baroda</w:t>
      </w:r>
      <w:r w:rsidRPr="00B6381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6381B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3" w:name="_GoBack"/>
      <w:bookmarkEnd w:id="1"/>
      <w:bookmarkEnd w:id="2"/>
      <w:bookmarkEnd w:id="3"/>
    </w:p>
    <w:sectPr w:rsidR="00B6381B" w:rsidRPr="00B6381B">
      <w:headerReference w:type="default" r:id="rId7"/>
      <w:footerReference w:type="default" r:id="rId8"/>
      <w:pgSz w:w="23820" w:h="16840" w:orient="landscape"/>
      <w:pgMar w:top="200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497" w:rsidRDefault="009A7497">
      <w:r>
        <w:separator/>
      </w:r>
    </w:p>
  </w:endnote>
  <w:endnote w:type="continuationSeparator" w:id="0">
    <w:p w:rsidR="009A7497" w:rsidRDefault="009A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93C" w:rsidRDefault="006542D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093C" w:rsidRDefault="006542D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2F093C" w:rsidRDefault="006542D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093C" w:rsidRDefault="006542D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2F093C" w:rsidRDefault="006542D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093C" w:rsidRDefault="006542D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2F093C" w:rsidRDefault="006542D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093C" w:rsidRDefault="006542D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2F093C" w:rsidRDefault="006542D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497" w:rsidRDefault="009A7497">
      <w:r>
        <w:separator/>
      </w:r>
    </w:p>
  </w:footnote>
  <w:footnote w:type="continuationSeparator" w:id="0">
    <w:p w:rsidR="009A7497" w:rsidRDefault="009A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93C" w:rsidRDefault="006542D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093C" w:rsidRDefault="006542D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2F093C" w:rsidRDefault="006542D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93C"/>
    <w:rsid w:val="002F093C"/>
    <w:rsid w:val="006542D5"/>
    <w:rsid w:val="009A7497"/>
    <w:rsid w:val="00B468FB"/>
    <w:rsid w:val="00B6381B"/>
    <w:rsid w:val="00B97B6D"/>
    <w:rsid w:val="00F23F5D"/>
    <w:rsid w:val="00F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2BAB"/>
  <w15:docId w15:val="{27D9FD81-41F3-4276-9E42-9D59B669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C4614"/>
    <w:rPr>
      <w:color w:val="0000FF"/>
      <w:u w:val="single"/>
    </w:rPr>
  </w:style>
  <w:style w:type="paragraph" w:customStyle="1" w:styleId="Affiliation">
    <w:name w:val="Affiliation"/>
    <w:basedOn w:val="Normal"/>
    <w:rsid w:val="00B6381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2025-10-08T11:41:00Z</dcterms:created>
  <dcterms:modified xsi:type="dcterms:W3CDTF">2025-10-14T06:48:00Z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