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854" w:rsidRPr="00B00C75" w:rsidRDefault="003A2854">
      <w:pPr>
        <w:spacing w:before="99"/>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907"/>
      </w:tblGrid>
      <w:tr w:rsidR="003A2854" w:rsidRPr="00B00C75" w:rsidTr="00B00C75">
        <w:trPr>
          <w:trHeight w:val="290"/>
        </w:trPr>
        <w:tc>
          <w:tcPr>
            <w:tcW w:w="5168" w:type="dxa"/>
          </w:tcPr>
          <w:p w:rsidR="003A2854" w:rsidRPr="00B00C75" w:rsidRDefault="00887E8E">
            <w:pPr>
              <w:pStyle w:val="TableParagraph"/>
              <w:spacing w:line="229" w:lineRule="exact"/>
              <w:ind w:left="95"/>
              <w:rPr>
                <w:rFonts w:ascii="Arial" w:hAnsi="Arial" w:cs="Arial"/>
                <w:sz w:val="20"/>
                <w:szCs w:val="20"/>
              </w:rPr>
            </w:pPr>
            <w:r w:rsidRPr="00B00C75">
              <w:rPr>
                <w:rFonts w:ascii="Arial" w:hAnsi="Arial" w:cs="Arial"/>
                <w:sz w:val="20"/>
                <w:szCs w:val="20"/>
              </w:rPr>
              <w:t>Journal</w:t>
            </w:r>
            <w:r w:rsidRPr="00B00C75">
              <w:rPr>
                <w:rFonts w:ascii="Arial" w:hAnsi="Arial" w:cs="Arial"/>
                <w:spacing w:val="-10"/>
                <w:sz w:val="20"/>
                <w:szCs w:val="20"/>
              </w:rPr>
              <w:t xml:space="preserve"> </w:t>
            </w:r>
            <w:r w:rsidRPr="00B00C75">
              <w:rPr>
                <w:rFonts w:ascii="Arial" w:hAnsi="Arial" w:cs="Arial"/>
                <w:spacing w:val="-2"/>
                <w:sz w:val="20"/>
                <w:szCs w:val="20"/>
              </w:rPr>
              <w:t>Name:</w:t>
            </w:r>
          </w:p>
        </w:tc>
        <w:tc>
          <w:tcPr>
            <w:tcW w:w="15907" w:type="dxa"/>
          </w:tcPr>
          <w:p w:rsidR="003A2854" w:rsidRPr="00B00C75" w:rsidRDefault="00051008">
            <w:pPr>
              <w:pStyle w:val="TableParagraph"/>
              <w:spacing w:before="26"/>
              <w:ind w:left="105"/>
              <w:rPr>
                <w:rFonts w:ascii="Arial" w:hAnsi="Arial" w:cs="Arial"/>
                <w:b/>
                <w:sz w:val="20"/>
                <w:szCs w:val="20"/>
              </w:rPr>
            </w:pPr>
            <w:hyperlink r:id="rId7">
              <w:r w:rsidR="00887E8E" w:rsidRPr="00B00C75">
                <w:rPr>
                  <w:rFonts w:ascii="Arial" w:hAnsi="Arial" w:cs="Arial"/>
                  <w:b/>
                  <w:color w:val="0000FF"/>
                  <w:sz w:val="20"/>
                  <w:szCs w:val="20"/>
                  <w:u w:val="single" w:color="0000FF"/>
                </w:rPr>
                <w:t>Asian</w:t>
              </w:r>
              <w:r w:rsidR="00887E8E" w:rsidRPr="00B00C75">
                <w:rPr>
                  <w:rFonts w:ascii="Arial" w:hAnsi="Arial" w:cs="Arial"/>
                  <w:b/>
                  <w:color w:val="0000FF"/>
                  <w:spacing w:val="-7"/>
                  <w:sz w:val="20"/>
                  <w:szCs w:val="20"/>
                  <w:u w:val="single" w:color="0000FF"/>
                </w:rPr>
                <w:t xml:space="preserve"> </w:t>
              </w:r>
              <w:r w:rsidR="00887E8E" w:rsidRPr="00B00C75">
                <w:rPr>
                  <w:rFonts w:ascii="Arial" w:hAnsi="Arial" w:cs="Arial"/>
                  <w:b/>
                  <w:color w:val="0000FF"/>
                  <w:sz w:val="20"/>
                  <w:szCs w:val="20"/>
                  <w:u w:val="single" w:color="0000FF"/>
                </w:rPr>
                <w:t>Journal</w:t>
              </w:r>
              <w:r w:rsidR="00887E8E" w:rsidRPr="00B00C75">
                <w:rPr>
                  <w:rFonts w:ascii="Arial" w:hAnsi="Arial" w:cs="Arial"/>
                  <w:b/>
                  <w:color w:val="0000FF"/>
                  <w:spacing w:val="-6"/>
                  <w:sz w:val="20"/>
                  <w:szCs w:val="20"/>
                  <w:u w:val="single" w:color="0000FF"/>
                </w:rPr>
                <w:t xml:space="preserve"> </w:t>
              </w:r>
              <w:r w:rsidR="00887E8E" w:rsidRPr="00B00C75">
                <w:rPr>
                  <w:rFonts w:ascii="Arial" w:hAnsi="Arial" w:cs="Arial"/>
                  <w:b/>
                  <w:color w:val="0000FF"/>
                  <w:sz w:val="20"/>
                  <w:szCs w:val="20"/>
                  <w:u w:val="single" w:color="0000FF"/>
                </w:rPr>
                <w:t>of</w:t>
              </w:r>
              <w:r w:rsidR="00887E8E" w:rsidRPr="00B00C75">
                <w:rPr>
                  <w:rFonts w:ascii="Arial" w:hAnsi="Arial" w:cs="Arial"/>
                  <w:b/>
                  <w:color w:val="0000FF"/>
                  <w:spacing w:val="-4"/>
                  <w:sz w:val="20"/>
                  <w:szCs w:val="20"/>
                  <w:u w:val="single" w:color="0000FF"/>
                </w:rPr>
                <w:t xml:space="preserve"> </w:t>
              </w:r>
              <w:r w:rsidR="00887E8E" w:rsidRPr="00B00C75">
                <w:rPr>
                  <w:rFonts w:ascii="Arial" w:hAnsi="Arial" w:cs="Arial"/>
                  <w:b/>
                  <w:color w:val="0000FF"/>
                  <w:sz w:val="20"/>
                  <w:szCs w:val="20"/>
                  <w:u w:val="single" w:color="0000FF"/>
                </w:rPr>
                <w:t>Education</w:t>
              </w:r>
              <w:r w:rsidR="00887E8E" w:rsidRPr="00B00C75">
                <w:rPr>
                  <w:rFonts w:ascii="Arial" w:hAnsi="Arial" w:cs="Arial"/>
                  <w:b/>
                  <w:color w:val="0000FF"/>
                  <w:spacing w:val="-6"/>
                  <w:sz w:val="20"/>
                  <w:szCs w:val="20"/>
                  <w:u w:val="single" w:color="0000FF"/>
                </w:rPr>
                <w:t xml:space="preserve"> </w:t>
              </w:r>
              <w:r w:rsidR="00887E8E" w:rsidRPr="00B00C75">
                <w:rPr>
                  <w:rFonts w:ascii="Arial" w:hAnsi="Arial" w:cs="Arial"/>
                  <w:b/>
                  <w:color w:val="0000FF"/>
                  <w:sz w:val="20"/>
                  <w:szCs w:val="20"/>
                  <w:u w:val="single" w:color="0000FF"/>
                </w:rPr>
                <w:t>and</w:t>
              </w:r>
              <w:r w:rsidR="00887E8E" w:rsidRPr="00B00C75">
                <w:rPr>
                  <w:rFonts w:ascii="Arial" w:hAnsi="Arial" w:cs="Arial"/>
                  <w:b/>
                  <w:color w:val="0000FF"/>
                  <w:spacing w:val="-5"/>
                  <w:sz w:val="20"/>
                  <w:szCs w:val="20"/>
                  <w:u w:val="single" w:color="0000FF"/>
                </w:rPr>
                <w:t xml:space="preserve"> </w:t>
              </w:r>
              <w:r w:rsidR="00887E8E" w:rsidRPr="00B00C75">
                <w:rPr>
                  <w:rFonts w:ascii="Arial" w:hAnsi="Arial" w:cs="Arial"/>
                  <w:b/>
                  <w:color w:val="0000FF"/>
                  <w:sz w:val="20"/>
                  <w:szCs w:val="20"/>
                  <w:u w:val="single" w:color="0000FF"/>
                </w:rPr>
                <w:t>Social</w:t>
              </w:r>
              <w:r w:rsidR="00887E8E" w:rsidRPr="00B00C75">
                <w:rPr>
                  <w:rFonts w:ascii="Arial" w:hAnsi="Arial" w:cs="Arial"/>
                  <w:b/>
                  <w:color w:val="0000FF"/>
                  <w:spacing w:val="-5"/>
                  <w:sz w:val="20"/>
                  <w:szCs w:val="20"/>
                  <w:u w:val="single" w:color="0000FF"/>
                </w:rPr>
                <w:t xml:space="preserve"> </w:t>
              </w:r>
              <w:r w:rsidR="00887E8E" w:rsidRPr="00B00C75">
                <w:rPr>
                  <w:rFonts w:ascii="Arial" w:hAnsi="Arial" w:cs="Arial"/>
                  <w:b/>
                  <w:color w:val="0000FF"/>
                  <w:spacing w:val="-2"/>
                  <w:sz w:val="20"/>
                  <w:szCs w:val="20"/>
                  <w:u w:val="single" w:color="0000FF"/>
                </w:rPr>
                <w:t>Studies</w:t>
              </w:r>
            </w:hyperlink>
          </w:p>
        </w:tc>
      </w:tr>
      <w:tr w:rsidR="003A2854" w:rsidRPr="00B00C75" w:rsidTr="00B00C75">
        <w:trPr>
          <w:trHeight w:val="290"/>
        </w:trPr>
        <w:tc>
          <w:tcPr>
            <w:tcW w:w="5168" w:type="dxa"/>
          </w:tcPr>
          <w:p w:rsidR="003A2854" w:rsidRPr="00B00C75" w:rsidRDefault="00887E8E">
            <w:pPr>
              <w:pStyle w:val="TableParagraph"/>
              <w:spacing w:line="229" w:lineRule="exact"/>
              <w:ind w:left="95"/>
              <w:rPr>
                <w:rFonts w:ascii="Arial" w:hAnsi="Arial" w:cs="Arial"/>
                <w:sz w:val="20"/>
                <w:szCs w:val="20"/>
              </w:rPr>
            </w:pPr>
            <w:r w:rsidRPr="00B00C75">
              <w:rPr>
                <w:rFonts w:ascii="Arial" w:hAnsi="Arial" w:cs="Arial"/>
                <w:sz w:val="20"/>
                <w:szCs w:val="20"/>
              </w:rPr>
              <w:t>Manuscript</w:t>
            </w:r>
            <w:r w:rsidRPr="00B00C75">
              <w:rPr>
                <w:rFonts w:ascii="Arial" w:hAnsi="Arial" w:cs="Arial"/>
                <w:spacing w:val="-14"/>
                <w:sz w:val="20"/>
                <w:szCs w:val="20"/>
              </w:rPr>
              <w:t xml:space="preserve"> </w:t>
            </w:r>
            <w:r w:rsidRPr="00B00C75">
              <w:rPr>
                <w:rFonts w:ascii="Arial" w:hAnsi="Arial" w:cs="Arial"/>
                <w:spacing w:val="-2"/>
                <w:sz w:val="20"/>
                <w:szCs w:val="20"/>
              </w:rPr>
              <w:t>Number:</w:t>
            </w:r>
          </w:p>
        </w:tc>
        <w:tc>
          <w:tcPr>
            <w:tcW w:w="15907" w:type="dxa"/>
          </w:tcPr>
          <w:p w:rsidR="003A2854" w:rsidRPr="00B00C75" w:rsidRDefault="00887E8E">
            <w:pPr>
              <w:pStyle w:val="TableParagraph"/>
              <w:spacing w:before="26"/>
              <w:ind w:left="105"/>
              <w:rPr>
                <w:rFonts w:ascii="Arial" w:hAnsi="Arial" w:cs="Arial"/>
                <w:b/>
                <w:sz w:val="20"/>
                <w:szCs w:val="20"/>
              </w:rPr>
            </w:pPr>
            <w:r w:rsidRPr="00B00C75">
              <w:rPr>
                <w:rFonts w:ascii="Arial" w:hAnsi="Arial" w:cs="Arial"/>
                <w:b/>
                <w:spacing w:val="-2"/>
                <w:sz w:val="20"/>
                <w:szCs w:val="20"/>
              </w:rPr>
              <w:t>Ms_AJESS_143471</w:t>
            </w:r>
          </w:p>
        </w:tc>
      </w:tr>
      <w:tr w:rsidR="003A2854" w:rsidRPr="00B00C75" w:rsidTr="00B00C75">
        <w:trPr>
          <w:trHeight w:val="650"/>
        </w:trPr>
        <w:tc>
          <w:tcPr>
            <w:tcW w:w="5168" w:type="dxa"/>
          </w:tcPr>
          <w:p w:rsidR="003A2854" w:rsidRPr="00B00C75" w:rsidRDefault="00887E8E">
            <w:pPr>
              <w:pStyle w:val="TableParagraph"/>
              <w:spacing w:line="229" w:lineRule="exact"/>
              <w:ind w:left="95"/>
              <w:rPr>
                <w:rFonts w:ascii="Arial" w:hAnsi="Arial" w:cs="Arial"/>
                <w:sz w:val="20"/>
                <w:szCs w:val="20"/>
              </w:rPr>
            </w:pPr>
            <w:r w:rsidRPr="00B00C75">
              <w:rPr>
                <w:rFonts w:ascii="Arial" w:hAnsi="Arial" w:cs="Arial"/>
                <w:sz w:val="20"/>
                <w:szCs w:val="20"/>
              </w:rPr>
              <w:t>Title</w:t>
            </w:r>
            <w:r w:rsidRPr="00B00C75">
              <w:rPr>
                <w:rFonts w:ascii="Arial" w:hAnsi="Arial" w:cs="Arial"/>
                <w:spacing w:val="-6"/>
                <w:sz w:val="20"/>
                <w:szCs w:val="20"/>
              </w:rPr>
              <w:t xml:space="preserve"> </w:t>
            </w:r>
            <w:r w:rsidRPr="00B00C75">
              <w:rPr>
                <w:rFonts w:ascii="Arial" w:hAnsi="Arial" w:cs="Arial"/>
                <w:sz w:val="20"/>
                <w:szCs w:val="20"/>
              </w:rPr>
              <w:t>of</w:t>
            </w:r>
            <w:r w:rsidRPr="00B00C75">
              <w:rPr>
                <w:rFonts w:ascii="Arial" w:hAnsi="Arial" w:cs="Arial"/>
                <w:spacing w:val="-4"/>
                <w:sz w:val="20"/>
                <w:szCs w:val="20"/>
              </w:rPr>
              <w:t xml:space="preserve"> </w:t>
            </w:r>
            <w:r w:rsidRPr="00B00C75">
              <w:rPr>
                <w:rFonts w:ascii="Arial" w:hAnsi="Arial" w:cs="Arial"/>
                <w:sz w:val="20"/>
                <w:szCs w:val="20"/>
              </w:rPr>
              <w:t>the</w:t>
            </w:r>
            <w:r w:rsidRPr="00B00C75">
              <w:rPr>
                <w:rFonts w:ascii="Arial" w:hAnsi="Arial" w:cs="Arial"/>
                <w:spacing w:val="-4"/>
                <w:sz w:val="20"/>
                <w:szCs w:val="20"/>
              </w:rPr>
              <w:t xml:space="preserve"> </w:t>
            </w:r>
            <w:r w:rsidRPr="00B00C75">
              <w:rPr>
                <w:rFonts w:ascii="Arial" w:hAnsi="Arial" w:cs="Arial"/>
                <w:spacing w:val="-2"/>
                <w:sz w:val="20"/>
                <w:szCs w:val="20"/>
              </w:rPr>
              <w:t>Manuscript:</w:t>
            </w:r>
          </w:p>
        </w:tc>
        <w:tc>
          <w:tcPr>
            <w:tcW w:w="15907" w:type="dxa"/>
          </w:tcPr>
          <w:p w:rsidR="003A2854" w:rsidRPr="00B00C75" w:rsidRDefault="00887E8E">
            <w:pPr>
              <w:pStyle w:val="TableParagraph"/>
              <w:spacing w:before="206"/>
              <w:ind w:left="105"/>
              <w:rPr>
                <w:rFonts w:ascii="Arial" w:hAnsi="Arial" w:cs="Arial"/>
                <w:b/>
                <w:sz w:val="20"/>
                <w:szCs w:val="20"/>
              </w:rPr>
            </w:pPr>
            <w:r w:rsidRPr="00B00C75">
              <w:rPr>
                <w:rFonts w:ascii="Arial" w:hAnsi="Arial" w:cs="Arial"/>
                <w:b/>
                <w:sz w:val="20"/>
                <w:szCs w:val="20"/>
              </w:rPr>
              <w:t>The</w:t>
            </w:r>
            <w:r w:rsidRPr="00B00C75">
              <w:rPr>
                <w:rFonts w:ascii="Arial" w:hAnsi="Arial" w:cs="Arial"/>
                <w:b/>
                <w:spacing w:val="-7"/>
                <w:sz w:val="20"/>
                <w:szCs w:val="20"/>
              </w:rPr>
              <w:t xml:space="preserve"> </w:t>
            </w:r>
            <w:r w:rsidRPr="00B00C75">
              <w:rPr>
                <w:rFonts w:ascii="Arial" w:hAnsi="Arial" w:cs="Arial"/>
                <w:b/>
                <w:sz w:val="20"/>
                <w:szCs w:val="20"/>
              </w:rPr>
              <w:t>Impact</w:t>
            </w:r>
            <w:r w:rsidRPr="00B00C75">
              <w:rPr>
                <w:rFonts w:ascii="Arial" w:hAnsi="Arial" w:cs="Arial"/>
                <w:b/>
                <w:spacing w:val="-6"/>
                <w:sz w:val="20"/>
                <w:szCs w:val="20"/>
              </w:rPr>
              <w:t xml:space="preserve"> </w:t>
            </w:r>
            <w:r w:rsidRPr="00B00C75">
              <w:rPr>
                <w:rFonts w:ascii="Arial" w:hAnsi="Arial" w:cs="Arial"/>
                <w:b/>
                <w:sz w:val="20"/>
                <w:szCs w:val="20"/>
              </w:rPr>
              <w:t>of</w:t>
            </w:r>
            <w:r w:rsidRPr="00B00C75">
              <w:rPr>
                <w:rFonts w:ascii="Arial" w:hAnsi="Arial" w:cs="Arial"/>
                <w:b/>
                <w:spacing w:val="-5"/>
                <w:sz w:val="20"/>
                <w:szCs w:val="20"/>
              </w:rPr>
              <w:t xml:space="preserve"> </w:t>
            </w:r>
            <w:r w:rsidRPr="00B00C75">
              <w:rPr>
                <w:rFonts w:ascii="Arial" w:hAnsi="Arial" w:cs="Arial"/>
                <w:b/>
                <w:sz w:val="20"/>
                <w:szCs w:val="20"/>
              </w:rPr>
              <w:t>Property</w:t>
            </w:r>
            <w:r w:rsidRPr="00B00C75">
              <w:rPr>
                <w:rFonts w:ascii="Arial" w:hAnsi="Arial" w:cs="Arial"/>
                <w:b/>
                <w:spacing w:val="-8"/>
                <w:sz w:val="20"/>
                <w:szCs w:val="20"/>
              </w:rPr>
              <w:t xml:space="preserve"> </w:t>
            </w:r>
            <w:r w:rsidRPr="00B00C75">
              <w:rPr>
                <w:rFonts w:ascii="Arial" w:hAnsi="Arial" w:cs="Arial"/>
                <w:b/>
                <w:sz w:val="20"/>
                <w:szCs w:val="20"/>
              </w:rPr>
              <w:t>Technology</w:t>
            </w:r>
            <w:r w:rsidRPr="00B00C75">
              <w:rPr>
                <w:rFonts w:ascii="Arial" w:hAnsi="Arial" w:cs="Arial"/>
                <w:b/>
                <w:spacing w:val="-9"/>
                <w:sz w:val="20"/>
                <w:szCs w:val="20"/>
              </w:rPr>
              <w:t xml:space="preserve"> </w:t>
            </w:r>
            <w:r w:rsidRPr="00B00C75">
              <w:rPr>
                <w:rFonts w:ascii="Arial" w:hAnsi="Arial" w:cs="Arial"/>
                <w:b/>
                <w:sz w:val="20"/>
                <w:szCs w:val="20"/>
              </w:rPr>
              <w:t>on</w:t>
            </w:r>
            <w:r w:rsidRPr="00B00C75">
              <w:rPr>
                <w:rFonts w:ascii="Arial" w:hAnsi="Arial" w:cs="Arial"/>
                <w:b/>
                <w:spacing w:val="-5"/>
                <w:sz w:val="20"/>
                <w:szCs w:val="20"/>
              </w:rPr>
              <w:t xml:space="preserve"> </w:t>
            </w:r>
            <w:r w:rsidRPr="00B00C75">
              <w:rPr>
                <w:rFonts w:ascii="Arial" w:hAnsi="Arial" w:cs="Arial"/>
                <w:b/>
                <w:sz w:val="20"/>
                <w:szCs w:val="20"/>
              </w:rPr>
              <w:t>Real</w:t>
            </w:r>
            <w:r w:rsidRPr="00B00C75">
              <w:rPr>
                <w:rFonts w:ascii="Arial" w:hAnsi="Arial" w:cs="Arial"/>
                <w:b/>
                <w:spacing w:val="-5"/>
                <w:sz w:val="20"/>
                <w:szCs w:val="20"/>
              </w:rPr>
              <w:t xml:space="preserve"> </w:t>
            </w:r>
            <w:r w:rsidRPr="00B00C75">
              <w:rPr>
                <w:rFonts w:ascii="Arial" w:hAnsi="Arial" w:cs="Arial"/>
                <w:b/>
                <w:sz w:val="20"/>
                <w:szCs w:val="20"/>
              </w:rPr>
              <w:t>Estate</w:t>
            </w:r>
            <w:r w:rsidRPr="00B00C75">
              <w:rPr>
                <w:rFonts w:ascii="Arial" w:hAnsi="Arial" w:cs="Arial"/>
                <w:b/>
                <w:spacing w:val="-5"/>
                <w:sz w:val="20"/>
                <w:szCs w:val="20"/>
              </w:rPr>
              <w:t xml:space="preserve"> </w:t>
            </w:r>
            <w:r w:rsidRPr="00B00C75">
              <w:rPr>
                <w:rFonts w:ascii="Arial" w:hAnsi="Arial" w:cs="Arial"/>
                <w:b/>
                <w:sz w:val="20"/>
                <w:szCs w:val="20"/>
              </w:rPr>
              <w:t>Investment</w:t>
            </w:r>
            <w:r w:rsidRPr="00B00C75">
              <w:rPr>
                <w:rFonts w:ascii="Arial" w:hAnsi="Arial" w:cs="Arial"/>
                <w:b/>
                <w:spacing w:val="-6"/>
                <w:sz w:val="20"/>
                <w:szCs w:val="20"/>
              </w:rPr>
              <w:t xml:space="preserve"> </w:t>
            </w:r>
            <w:r w:rsidRPr="00B00C75">
              <w:rPr>
                <w:rFonts w:ascii="Arial" w:hAnsi="Arial" w:cs="Arial"/>
                <w:b/>
                <w:sz w:val="20"/>
                <w:szCs w:val="20"/>
              </w:rPr>
              <w:t>Performance</w:t>
            </w:r>
            <w:r w:rsidRPr="00B00C75">
              <w:rPr>
                <w:rFonts w:ascii="Arial" w:hAnsi="Arial" w:cs="Arial"/>
                <w:b/>
                <w:spacing w:val="-5"/>
                <w:sz w:val="20"/>
                <w:szCs w:val="20"/>
              </w:rPr>
              <w:t xml:space="preserve"> </w:t>
            </w:r>
            <w:r w:rsidRPr="00B00C75">
              <w:rPr>
                <w:rFonts w:ascii="Arial" w:hAnsi="Arial" w:cs="Arial"/>
                <w:b/>
                <w:sz w:val="20"/>
                <w:szCs w:val="20"/>
              </w:rPr>
              <w:t>in</w:t>
            </w:r>
            <w:r w:rsidRPr="00B00C75">
              <w:rPr>
                <w:rFonts w:ascii="Arial" w:hAnsi="Arial" w:cs="Arial"/>
                <w:b/>
                <w:spacing w:val="2"/>
                <w:sz w:val="20"/>
                <w:szCs w:val="20"/>
              </w:rPr>
              <w:t xml:space="preserve"> </w:t>
            </w:r>
            <w:r w:rsidRPr="00B00C75">
              <w:rPr>
                <w:rFonts w:ascii="Arial" w:hAnsi="Arial" w:cs="Arial"/>
                <w:b/>
                <w:spacing w:val="-2"/>
                <w:sz w:val="20"/>
                <w:szCs w:val="20"/>
              </w:rPr>
              <w:t>Ghana</w:t>
            </w:r>
          </w:p>
        </w:tc>
      </w:tr>
      <w:tr w:rsidR="003A2854" w:rsidRPr="00B00C75" w:rsidTr="00B00C75">
        <w:trPr>
          <w:trHeight w:val="333"/>
        </w:trPr>
        <w:tc>
          <w:tcPr>
            <w:tcW w:w="5168" w:type="dxa"/>
          </w:tcPr>
          <w:p w:rsidR="003A2854" w:rsidRPr="00B00C75" w:rsidRDefault="00887E8E">
            <w:pPr>
              <w:pStyle w:val="TableParagraph"/>
              <w:spacing w:line="229" w:lineRule="exact"/>
              <w:ind w:left="95"/>
              <w:rPr>
                <w:rFonts w:ascii="Arial" w:hAnsi="Arial" w:cs="Arial"/>
                <w:sz w:val="20"/>
                <w:szCs w:val="20"/>
              </w:rPr>
            </w:pPr>
            <w:r w:rsidRPr="00B00C75">
              <w:rPr>
                <w:rFonts w:ascii="Arial" w:hAnsi="Arial" w:cs="Arial"/>
                <w:sz w:val="20"/>
                <w:szCs w:val="20"/>
              </w:rPr>
              <w:t>Type</w:t>
            </w:r>
            <w:r w:rsidRPr="00B00C75">
              <w:rPr>
                <w:rFonts w:ascii="Arial" w:hAnsi="Arial" w:cs="Arial"/>
                <w:spacing w:val="-5"/>
                <w:sz w:val="20"/>
                <w:szCs w:val="20"/>
              </w:rPr>
              <w:t xml:space="preserve"> </w:t>
            </w:r>
            <w:r w:rsidRPr="00B00C75">
              <w:rPr>
                <w:rFonts w:ascii="Arial" w:hAnsi="Arial" w:cs="Arial"/>
                <w:sz w:val="20"/>
                <w:szCs w:val="20"/>
              </w:rPr>
              <w:t>of</w:t>
            </w:r>
            <w:r w:rsidRPr="00B00C75">
              <w:rPr>
                <w:rFonts w:ascii="Arial" w:hAnsi="Arial" w:cs="Arial"/>
                <w:spacing w:val="-3"/>
                <w:sz w:val="20"/>
                <w:szCs w:val="20"/>
              </w:rPr>
              <w:t xml:space="preserve"> </w:t>
            </w:r>
            <w:r w:rsidRPr="00B00C75">
              <w:rPr>
                <w:rFonts w:ascii="Arial" w:hAnsi="Arial" w:cs="Arial"/>
                <w:sz w:val="20"/>
                <w:szCs w:val="20"/>
              </w:rPr>
              <w:t>the</w:t>
            </w:r>
            <w:r w:rsidRPr="00B00C75">
              <w:rPr>
                <w:rFonts w:ascii="Arial" w:hAnsi="Arial" w:cs="Arial"/>
                <w:spacing w:val="-3"/>
                <w:sz w:val="20"/>
                <w:szCs w:val="20"/>
              </w:rPr>
              <w:t xml:space="preserve"> </w:t>
            </w:r>
            <w:r w:rsidRPr="00B00C75">
              <w:rPr>
                <w:rFonts w:ascii="Arial" w:hAnsi="Arial" w:cs="Arial"/>
                <w:spacing w:val="-2"/>
                <w:sz w:val="20"/>
                <w:szCs w:val="20"/>
              </w:rPr>
              <w:t>Article</w:t>
            </w:r>
          </w:p>
        </w:tc>
        <w:tc>
          <w:tcPr>
            <w:tcW w:w="15907" w:type="dxa"/>
          </w:tcPr>
          <w:p w:rsidR="003A2854" w:rsidRPr="00B00C75" w:rsidRDefault="00887E8E">
            <w:pPr>
              <w:pStyle w:val="TableParagraph"/>
              <w:spacing w:before="47"/>
              <w:ind w:left="105"/>
              <w:rPr>
                <w:rFonts w:ascii="Arial" w:hAnsi="Arial" w:cs="Arial"/>
                <w:b/>
                <w:sz w:val="20"/>
                <w:szCs w:val="20"/>
              </w:rPr>
            </w:pPr>
            <w:r w:rsidRPr="00B00C75">
              <w:rPr>
                <w:rFonts w:ascii="Arial" w:hAnsi="Arial" w:cs="Arial"/>
                <w:b/>
                <w:sz w:val="20"/>
                <w:szCs w:val="20"/>
              </w:rPr>
              <w:t>Review</w:t>
            </w:r>
            <w:r w:rsidRPr="00B00C75">
              <w:rPr>
                <w:rFonts w:ascii="Arial" w:hAnsi="Arial" w:cs="Arial"/>
                <w:b/>
                <w:spacing w:val="-2"/>
                <w:sz w:val="20"/>
                <w:szCs w:val="20"/>
              </w:rPr>
              <w:t xml:space="preserve"> Article</w:t>
            </w:r>
          </w:p>
        </w:tc>
      </w:tr>
    </w:tbl>
    <w:p w:rsidR="003A2854" w:rsidRPr="00B00C75" w:rsidRDefault="003A2854">
      <w:pPr>
        <w:spacing w:before="10"/>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68"/>
      </w:tblGrid>
      <w:tr w:rsidR="003A2854" w:rsidRPr="00B00C75" w:rsidTr="00B00C75">
        <w:trPr>
          <w:trHeight w:val="453"/>
        </w:trPr>
        <w:tc>
          <w:tcPr>
            <w:tcW w:w="21176" w:type="dxa"/>
            <w:gridSpan w:val="3"/>
            <w:tcBorders>
              <w:top w:val="nil"/>
              <w:left w:val="nil"/>
              <w:right w:val="nil"/>
            </w:tcBorders>
          </w:tcPr>
          <w:p w:rsidR="003A2854" w:rsidRPr="00B00C75" w:rsidRDefault="00887E8E">
            <w:pPr>
              <w:pStyle w:val="TableParagraph"/>
              <w:spacing w:line="221" w:lineRule="exact"/>
              <w:ind w:left="112"/>
              <w:rPr>
                <w:rFonts w:ascii="Arial" w:hAnsi="Arial" w:cs="Arial"/>
                <w:b/>
                <w:sz w:val="20"/>
                <w:szCs w:val="20"/>
              </w:rPr>
            </w:pPr>
            <w:r w:rsidRPr="00B00C75">
              <w:rPr>
                <w:rFonts w:ascii="Arial" w:hAnsi="Arial" w:cs="Arial"/>
                <w:b/>
                <w:color w:val="000000"/>
                <w:sz w:val="20"/>
                <w:szCs w:val="20"/>
                <w:highlight w:val="yellow"/>
              </w:rPr>
              <w:t>PART</w:t>
            </w:r>
            <w:r w:rsidRPr="00B00C75">
              <w:rPr>
                <w:rFonts w:ascii="Arial" w:hAnsi="Arial" w:cs="Arial"/>
                <w:b/>
                <w:color w:val="000000"/>
                <w:spacing w:val="45"/>
                <w:sz w:val="20"/>
                <w:szCs w:val="20"/>
                <w:highlight w:val="yellow"/>
              </w:rPr>
              <w:t xml:space="preserve"> </w:t>
            </w:r>
            <w:r w:rsidRPr="00B00C75">
              <w:rPr>
                <w:rFonts w:ascii="Arial" w:hAnsi="Arial" w:cs="Arial"/>
                <w:b/>
                <w:color w:val="000000"/>
                <w:sz w:val="20"/>
                <w:szCs w:val="20"/>
                <w:highlight w:val="yellow"/>
              </w:rPr>
              <w:t>1:</w:t>
            </w:r>
            <w:r w:rsidRPr="00B00C75">
              <w:rPr>
                <w:rFonts w:ascii="Arial" w:hAnsi="Arial" w:cs="Arial"/>
                <w:b/>
                <w:color w:val="000000"/>
                <w:sz w:val="20"/>
                <w:szCs w:val="20"/>
              </w:rPr>
              <w:t xml:space="preserve"> </w:t>
            </w:r>
            <w:r w:rsidRPr="00B00C75">
              <w:rPr>
                <w:rFonts w:ascii="Arial" w:hAnsi="Arial" w:cs="Arial"/>
                <w:b/>
                <w:color w:val="000000"/>
                <w:spacing w:val="-2"/>
                <w:sz w:val="20"/>
                <w:szCs w:val="20"/>
              </w:rPr>
              <w:t>Comments</w:t>
            </w:r>
          </w:p>
        </w:tc>
      </w:tr>
      <w:tr w:rsidR="003A2854" w:rsidRPr="00B00C75" w:rsidTr="00B00C75">
        <w:trPr>
          <w:trHeight w:val="1125"/>
        </w:trPr>
        <w:tc>
          <w:tcPr>
            <w:tcW w:w="5352" w:type="dxa"/>
          </w:tcPr>
          <w:p w:rsidR="003A2854" w:rsidRPr="00B00C75" w:rsidRDefault="003A2854">
            <w:pPr>
              <w:pStyle w:val="TableParagraph"/>
              <w:rPr>
                <w:rFonts w:ascii="Arial" w:hAnsi="Arial" w:cs="Arial"/>
                <w:sz w:val="20"/>
                <w:szCs w:val="20"/>
              </w:rPr>
            </w:pPr>
          </w:p>
        </w:tc>
        <w:tc>
          <w:tcPr>
            <w:tcW w:w="9356" w:type="dxa"/>
          </w:tcPr>
          <w:p w:rsidR="003A2854" w:rsidRPr="00B00C75" w:rsidRDefault="00887E8E">
            <w:pPr>
              <w:pStyle w:val="TableParagraph"/>
              <w:spacing w:line="228" w:lineRule="exact"/>
              <w:ind w:left="108"/>
              <w:rPr>
                <w:rFonts w:ascii="Arial" w:hAnsi="Arial" w:cs="Arial"/>
                <w:b/>
                <w:sz w:val="20"/>
                <w:szCs w:val="20"/>
              </w:rPr>
            </w:pPr>
            <w:r w:rsidRPr="00B00C75">
              <w:rPr>
                <w:rFonts w:ascii="Arial" w:hAnsi="Arial" w:cs="Arial"/>
                <w:b/>
                <w:sz w:val="20"/>
                <w:szCs w:val="20"/>
              </w:rPr>
              <w:t>Reviewer’s</w:t>
            </w:r>
            <w:r w:rsidRPr="00B00C75">
              <w:rPr>
                <w:rFonts w:ascii="Arial" w:hAnsi="Arial" w:cs="Arial"/>
                <w:b/>
                <w:spacing w:val="-9"/>
                <w:sz w:val="20"/>
                <w:szCs w:val="20"/>
              </w:rPr>
              <w:t xml:space="preserve"> </w:t>
            </w:r>
            <w:r w:rsidRPr="00B00C75">
              <w:rPr>
                <w:rFonts w:ascii="Arial" w:hAnsi="Arial" w:cs="Arial"/>
                <w:b/>
                <w:spacing w:val="-2"/>
                <w:sz w:val="20"/>
                <w:szCs w:val="20"/>
              </w:rPr>
              <w:t>comment</w:t>
            </w:r>
          </w:p>
          <w:p w:rsidR="003A2854" w:rsidRPr="00B00C75" w:rsidRDefault="00887E8E">
            <w:pPr>
              <w:pStyle w:val="TableParagraph"/>
              <w:ind w:left="108" w:right="137"/>
              <w:rPr>
                <w:rFonts w:ascii="Arial" w:hAnsi="Arial" w:cs="Arial"/>
                <w:b/>
                <w:sz w:val="20"/>
                <w:szCs w:val="20"/>
              </w:rPr>
            </w:pPr>
            <w:r w:rsidRPr="00B00C75">
              <w:rPr>
                <w:rFonts w:ascii="Arial" w:hAnsi="Arial" w:cs="Arial"/>
                <w:b/>
                <w:color w:val="000000"/>
                <w:sz w:val="20"/>
                <w:szCs w:val="20"/>
                <w:highlight w:val="yellow"/>
              </w:rPr>
              <w:t>Artificial</w:t>
            </w:r>
            <w:r w:rsidRPr="00B00C75">
              <w:rPr>
                <w:rFonts w:ascii="Arial" w:hAnsi="Arial" w:cs="Arial"/>
                <w:b/>
                <w:color w:val="000000"/>
                <w:spacing w:val="-6"/>
                <w:sz w:val="20"/>
                <w:szCs w:val="20"/>
                <w:highlight w:val="yellow"/>
              </w:rPr>
              <w:t xml:space="preserve"> </w:t>
            </w:r>
            <w:r w:rsidRPr="00B00C75">
              <w:rPr>
                <w:rFonts w:ascii="Arial" w:hAnsi="Arial" w:cs="Arial"/>
                <w:b/>
                <w:color w:val="000000"/>
                <w:sz w:val="20"/>
                <w:szCs w:val="20"/>
                <w:highlight w:val="yellow"/>
              </w:rPr>
              <w:t>Intelligence</w:t>
            </w:r>
            <w:r w:rsidRPr="00B00C75">
              <w:rPr>
                <w:rFonts w:ascii="Arial" w:hAnsi="Arial" w:cs="Arial"/>
                <w:b/>
                <w:color w:val="000000"/>
                <w:spacing w:val="-5"/>
                <w:sz w:val="20"/>
                <w:szCs w:val="20"/>
                <w:highlight w:val="yellow"/>
              </w:rPr>
              <w:t xml:space="preserve"> </w:t>
            </w:r>
            <w:r w:rsidRPr="00B00C75">
              <w:rPr>
                <w:rFonts w:ascii="Arial" w:hAnsi="Arial" w:cs="Arial"/>
                <w:b/>
                <w:color w:val="000000"/>
                <w:sz w:val="20"/>
                <w:szCs w:val="20"/>
                <w:highlight w:val="yellow"/>
              </w:rPr>
              <w:t>(AI)</w:t>
            </w:r>
            <w:r w:rsidRPr="00B00C75">
              <w:rPr>
                <w:rFonts w:ascii="Arial" w:hAnsi="Arial" w:cs="Arial"/>
                <w:b/>
                <w:color w:val="000000"/>
                <w:spacing w:val="-5"/>
                <w:sz w:val="20"/>
                <w:szCs w:val="20"/>
                <w:highlight w:val="yellow"/>
              </w:rPr>
              <w:t xml:space="preserve"> </w:t>
            </w:r>
            <w:r w:rsidRPr="00B00C75">
              <w:rPr>
                <w:rFonts w:ascii="Arial" w:hAnsi="Arial" w:cs="Arial"/>
                <w:b/>
                <w:color w:val="000000"/>
                <w:sz w:val="20"/>
                <w:szCs w:val="20"/>
                <w:highlight w:val="yellow"/>
              </w:rPr>
              <w:t>generated</w:t>
            </w:r>
            <w:r w:rsidRPr="00B00C75">
              <w:rPr>
                <w:rFonts w:ascii="Arial" w:hAnsi="Arial" w:cs="Arial"/>
                <w:b/>
                <w:color w:val="000000"/>
                <w:spacing w:val="-5"/>
                <w:sz w:val="20"/>
                <w:szCs w:val="20"/>
                <w:highlight w:val="yellow"/>
              </w:rPr>
              <w:t xml:space="preserve"> </w:t>
            </w:r>
            <w:r w:rsidRPr="00B00C75">
              <w:rPr>
                <w:rFonts w:ascii="Arial" w:hAnsi="Arial" w:cs="Arial"/>
                <w:b/>
                <w:color w:val="000000"/>
                <w:sz w:val="20"/>
                <w:szCs w:val="20"/>
                <w:highlight w:val="yellow"/>
              </w:rPr>
              <w:t>or</w:t>
            </w:r>
            <w:r w:rsidRPr="00B00C75">
              <w:rPr>
                <w:rFonts w:ascii="Arial" w:hAnsi="Arial" w:cs="Arial"/>
                <w:b/>
                <w:color w:val="000000"/>
                <w:spacing w:val="-5"/>
                <w:sz w:val="20"/>
                <w:szCs w:val="20"/>
                <w:highlight w:val="yellow"/>
              </w:rPr>
              <w:t xml:space="preserve"> </w:t>
            </w:r>
            <w:r w:rsidRPr="00B00C75">
              <w:rPr>
                <w:rFonts w:ascii="Arial" w:hAnsi="Arial" w:cs="Arial"/>
                <w:b/>
                <w:color w:val="000000"/>
                <w:sz w:val="20"/>
                <w:szCs w:val="20"/>
                <w:highlight w:val="yellow"/>
              </w:rPr>
              <w:t>assisted</w:t>
            </w:r>
            <w:r w:rsidRPr="00B00C75">
              <w:rPr>
                <w:rFonts w:ascii="Arial" w:hAnsi="Arial" w:cs="Arial"/>
                <w:b/>
                <w:color w:val="000000"/>
                <w:spacing w:val="-5"/>
                <w:sz w:val="20"/>
                <w:szCs w:val="20"/>
                <w:highlight w:val="yellow"/>
              </w:rPr>
              <w:t xml:space="preserve"> </w:t>
            </w:r>
            <w:r w:rsidRPr="00B00C75">
              <w:rPr>
                <w:rFonts w:ascii="Arial" w:hAnsi="Arial" w:cs="Arial"/>
                <w:b/>
                <w:color w:val="000000"/>
                <w:sz w:val="20"/>
                <w:szCs w:val="20"/>
                <w:highlight w:val="yellow"/>
              </w:rPr>
              <w:t>review</w:t>
            </w:r>
            <w:r w:rsidRPr="00B00C75">
              <w:rPr>
                <w:rFonts w:ascii="Arial" w:hAnsi="Arial" w:cs="Arial"/>
                <w:b/>
                <w:color w:val="000000"/>
                <w:spacing w:val="-3"/>
                <w:sz w:val="20"/>
                <w:szCs w:val="20"/>
                <w:highlight w:val="yellow"/>
              </w:rPr>
              <w:t xml:space="preserve"> </w:t>
            </w:r>
            <w:r w:rsidRPr="00B00C75">
              <w:rPr>
                <w:rFonts w:ascii="Arial" w:hAnsi="Arial" w:cs="Arial"/>
                <w:b/>
                <w:color w:val="000000"/>
                <w:sz w:val="20"/>
                <w:szCs w:val="20"/>
                <w:highlight w:val="yellow"/>
              </w:rPr>
              <w:t>comments</w:t>
            </w:r>
            <w:r w:rsidRPr="00B00C75">
              <w:rPr>
                <w:rFonts w:ascii="Arial" w:hAnsi="Arial" w:cs="Arial"/>
                <w:b/>
                <w:color w:val="000000"/>
                <w:spacing w:val="-6"/>
                <w:sz w:val="20"/>
                <w:szCs w:val="20"/>
                <w:highlight w:val="yellow"/>
              </w:rPr>
              <w:t xml:space="preserve"> </w:t>
            </w:r>
            <w:r w:rsidRPr="00B00C75">
              <w:rPr>
                <w:rFonts w:ascii="Arial" w:hAnsi="Arial" w:cs="Arial"/>
                <w:b/>
                <w:color w:val="000000"/>
                <w:sz w:val="20"/>
                <w:szCs w:val="20"/>
                <w:highlight w:val="yellow"/>
              </w:rPr>
              <w:t>are</w:t>
            </w:r>
            <w:r w:rsidRPr="00B00C75">
              <w:rPr>
                <w:rFonts w:ascii="Arial" w:hAnsi="Arial" w:cs="Arial"/>
                <w:b/>
                <w:color w:val="000000"/>
                <w:spacing w:val="-5"/>
                <w:sz w:val="20"/>
                <w:szCs w:val="20"/>
                <w:highlight w:val="yellow"/>
              </w:rPr>
              <w:t xml:space="preserve"> </w:t>
            </w:r>
            <w:r w:rsidRPr="00B00C75">
              <w:rPr>
                <w:rFonts w:ascii="Arial" w:hAnsi="Arial" w:cs="Arial"/>
                <w:b/>
                <w:color w:val="000000"/>
                <w:sz w:val="20"/>
                <w:szCs w:val="20"/>
                <w:highlight w:val="yellow"/>
              </w:rPr>
              <w:t>strictly</w:t>
            </w:r>
            <w:r w:rsidRPr="00B00C75">
              <w:rPr>
                <w:rFonts w:ascii="Arial" w:hAnsi="Arial" w:cs="Arial"/>
                <w:b/>
                <w:color w:val="000000"/>
                <w:spacing w:val="-4"/>
                <w:sz w:val="20"/>
                <w:szCs w:val="20"/>
                <w:highlight w:val="yellow"/>
              </w:rPr>
              <w:t xml:space="preserve"> </w:t>
            </w:r>
            <w:r w:rsidRPr="00B00C75">
              <w:rPr>
                <w:rFonts w:ascii="Arial" w:hAnsi="Arial" w:cs="Arial"/>
                <w:b/>
                <w:color w:val="000000"/>
                <w:sz w:val="20"/>
                <w:szCs w:val="20"/>
                <w:highlight w:val="yellow"/>
              </w:rPr>
              <w:t>prohibited</w:t>
            </w:r>
            <w:r w:rsidRPr="00B00C75">
              <w:rPr>
                <w:rFonts w:ascii="Arial" w:hAnsi="Arial" w:cs="Arial"/>
                <w:b/>
                <w:color w:val="000000"/>
                <w:spacing w:val="-5"/>
                <w:sz w:val="20"/>
                <w:szCs w:val="20"/>
                <w:highlight w:val="yellow"/>
              </w:rPr>
              <w:t xml:space="preserve"> </w:t>
            </w:r>
            <w:r w:rsidRPr="00B00C75">
              <w:rPr>
                <w:rFonts w:ascii="Arial" w:hAnsi="Arial" w:cs="Arial"/>
                <w:b/>
                <w:color w:val="000000"/>
                <w:sz w:val="20"/>
                <w:szCs w:val="20"/>
                <w:highlight w:val="yellow"/>
              </w:rPr>
              <w:t>during</w:t>
            </w:r>
            <w:r w:rsidRPr="00B00C75">
              <w:rPr>
                <w:rFonts w:ascii="Arial" w:hAnsi="Arial" w:cs="Arial"/>
                <w:b/>
                <w:color w:val="000000"/>
                <w:spacing w:val="-4"/>
                <w:sz w:val="20"/>
                <w:szCs w:val="20"/>
                <w:highlight w:val="yellow"/>
              </w:rPr>
              <w:t xml:space="preserve"> </w:t>
            </w:r>
            <w:r w:rsidRPr="00B00C75">
              <w:rPr>
                <w:rFonts w:ascii="Arial" w:hAnsi="Arial" w:cs="Arial"/>
                <w:b/>
                <w:color w:val="000000"/>
                <w:sz w:val="20"/>
                <w:szCs w:val="20"/>
                <w:highlight w:val="yellow"/>
              </w:rPr>
              <w:t>peer</w:t>
            </w:r>
            <w:r w:rsidRPr="00B00C75">
              <w:rPr>
                <w:rFonts w:ascii="Arial" w:hAnsi="Arial" w:cs="Arial"/>
                <w:b/>
                <w:color w:val="000000"/>
                <w:sz w:val="20"/>
                <w:szCs w:val="20"/>
              </w:rPr>
              <w:t xml:space="preserve"> </w:t>
            </w:r>
            <w:r w:rsidRPr="00B00C75">
              <w:rPr>
                <w:rFonts w:ascii="Arial" w:hAnsi="Arial" w:cs="Arial"/>
                <w:b/>
                <w:color w:val="000000"/>
                <w:spacing w:val="-2"/>
                <w:sz w:val="20"/>
                <w:szCs w:val="20"/>
                <w:highlight w:val="yellow"/>
              </w:rPr>
              <w:t>review.</w:t>
            </w:r>
          </w:p>
        </w:tc>
        <w:tc>
          <w:tcPr>
            <w:tcW w:w="6468" w:type="dxa"/>
          </w:tcPr>
          <w:p w:rsidR="003A2854" w:rsidRPr="00B00C75" w:rsidRDefault="00887E8E">
            <w:pPr>
              <w:pStyle w:val="TableParagraph"/>
              <w:spacing w:line="254" w:lineRule="auto"/>
              <w:ind w:left="106" w:right="151"/>
              <w:rPr>
                <w:rFonts w:ascii="Arial" w:hAnsi="Arial" w:cs="Arial"/>
                <w:sz w:val="20"/>
                <w:szCs w:val="20"/>
              </w:rPr>
            </w:pPr>
            <w:r w:rsidRPr="00B00C75">
              <w:rPr>
                <w:rFonts w:ascii="Arial" w:hAnsi="Arial" w:cs="Arial"/>
                <w:b/>
                <w:sz w:val="20"/>
                <w:szCs w:val="20"/>
              </w:rPr>
              <w:t>Author’s</w:t>
            </w:r>
            <w:r w:rsidRPr="00B00C75">
              <w:rPr>
                <w:rFonts w:ascii="Arial" w:hAnsi="Arial" w:cs="Arial"/>
                <w:b/>
                <w:spacing w:val="-10"/>
                <w:sz w:val="20"/>
                <w:szCs w:val="20"/>
              </w:rPr>
              <w:t xml:space="preserve"> </w:t>
            </w:r>
            <w:r w:rsidRPr="00B00C75">
              <w:rPr>
                <w:rFonts w:ascii="Arial" w:hAnsi="Arial" w:cs="Arial"/>
                <w:b/>
                <w:sz w:val="20"/>
                <w:szCs w:val="20"/>
              </w:rPr>
              <w:t>Feedback</w:t>
            </w:r>
            <w:r w:rsidRPr="00B00C75">
              <w:rPr>
                <w:rFonts w:ascii="Arial" w:hAnsi="Arial" w:cs="Arial"/>
                <w:b/>
                <w:spacing w:val="-10"/>
                <w:sz w:val="20"/>
                <w:szCs w:val="20"/>
              </w:rPr>
              <w:t xml:space="preserve"> </w:t>
            </w:r>
            <w:r w:rsidRPr="00B00C75">
              <w:rPr>
                <w:rFonts w:ascii="Arial" w:hAnsi="Arial" w:cs="Arial"/>
                <w:sz w:val="20"/>
                <w:szCs w:val="20"/>
              </w:rPr>
              <w:t>(It</w:t>
            </w:r>
            <w:r w:rsidRPr="00B00C75">
              <w:rPr>
                <w:rFonts w:ascii="Arial" w:hAnsi="Arial" w:cs="Arial"/>
                <w:spacing w:val="-10"/>
                <w:sz w:val="20"/>
                <w:szCs w:val="20"/>
              </w:rPr>
              <w:t xml:space="preserve"> </w:t>
            </w:r>
            <w:r w:rsidRPr="00B00C75">
              <w:rPr>
                <w:rFonts w:ascii="Arial" w:hAnsi="Arial" w:cs="Arial"/>
                <w:sz w:val="20"/>
                <w:szCs w:val="20"/>
              </w:rPr>
              <w:t>is</w:t>
            </w:r>
            <w:r w:rsidRPr="00B00C75">
              <w:rPr>
                <w:rFonts w:ascii="Arial" w:hAnsi="Arial" w:cs="Arial"/>
                <w:spacing w:val="-7"/>
                <w:sz w:val="20"/>
                <w:szCs w:val="20"/>
              </w:rPr>
              <w:t xml:space="preserve"> </w:t>
            </w:r>
            <w:r w:rsidRPr="00B00C75">
              <w:rPr>
                <w:rFonts w:ascii="Arial" w:hAnsi="Arial" w:cs="Arial"/>
                <w:sz w:val="20"/>
                <w:szCs w:val="20"/>
              </w:rPr>
              <w:t>mandatory</w:t>
            </w:r>
            <w:r w:rsidRPr="00B00C75">
              <w:rPr>
                <w:rFonts w:ascii="Arial" w:hAnsi="Arial" w:cs="Arial"/>
                <w:spacing w:val="-12"/>
                <w:sz w:val="20"/>
                <w:szCs w:val="20"/>
              </w:rPr>
              <w:t xml:space="preserve"> </w:t>
            </w:r>
            <w:r w:rsidRPr="00B00C75">
              <w:rPr>
                <w:rFonts w:ascii="Arial" w:hAnsi="Arial" w:cs="Arial"/>
                <w:sz w:val="20"/>
                <w:szCs w:val="20"/>
              </w:rPr>
              <w:t xml:space="preserve">that authors should write his/her feedback </w:t>
            </w:r>
            <w:r w:rsidRPr="00B00C75">
              <w:rPr>
                <w:rFonts w:ascii="Arial" w:hAnsi="Arial" w:cs="Arial"/>
                <w:spacing w:val="-2"/>
                <w:sz w:val="20"/>
                <w:szCs w:val="20"/>
              </w:rPr>
              <w:t>here)</w:t>
            </w:r>
          </w:p>
        </w:tc>
      </w:tr>
      <w:tr w:rsidR="003A2854" w:rsidRPr="00B00C75" w:rsidTr="00B00C75">
        <w:trPr>
          <w:trHeight w:val="1771"/>
        </w:trPr>
        <w:tc>
          <w:tcPr>
            <w:tcW w:w="5352" w:type="dxa"/>
          </w:tcPr>
          <w:p w:rsidR="003A2854" w:rsidRPr="00B00C75" w:rsidRDefault="00887E8E">
            <w:pPr>
              <w:pStyle w:val="TableParagraph"/>
              <w:ind w:left="467" w:right="200"/>
              <w:rPr>
                <w:rFonts w:ascii="Arial" w:hAnsi="Arial" w:cs="Arial"/>
                <w:b/>
                <w:sz w:val="20"/>
                <w:szCs w:val="20"/>
              </w:rPr>
            </w:pPr>
            <w:r w:rsidRPr="00B00C75">
              <w:rPr>
                <w:rFonts w:ascii="Arial" w:hAnsi="Arial" w:cs="Arial"/>
                <w:b/>
                <w:sz w:val="20"/>
                <w:szCs w:val="20"/>
              </w:rPr>
              <w:t>Please</w:t>
            </w:r>
            <w:r w:rsidRPr="00B00C75">
              <w:rPr>
                <w:rFonts w:ascii="Arial" w:hAnsi="Arial" w:cs="Arial"/>
                <w:b/>
                <w:spacing w:val="-6"/>
                <w:sz w:val="20"/>
                <w:szCs w:val="20"/>
              </w:rPr>
              <w:t xml:space="preserve"> </w:t>
            </w:r>
            <w:r w:rsidRPr="00B00C75">
              <w:rPr>
                <w:rFonts w:ascii="Arial" w:hAnsi="Arial" w:cs="Arial"/>
                <w:b/>
                <w:sz w:val="20"/>
                <w:szCs w:val="20"/>
              </w:rPr>
              <w:t>write</w:t>
            </w:r>
            <w:r w:rsidRPr="00B00C75">
              <w:rPr>
                <w:rFonts w:ascii="Arial" w:hAnsi="Arial" w:cs="Arial"/>
                <w:b/>
                <w:spacing w:val="-6"/>
                <w:sz w:val="20"/>
                <w:szCs w:val="20"/>
              </w:rPr>
              <w:t xml:space="preserve"> </w:t>
            </w:r>
            <w:r w:rsidRPr="00B00C75">
              <w:rPr>
                <w:rFonts w:ascii="Arial" w:hAnsi="Arial" w:cs="Arial"/>
                <w:b/>
                <w:sz w:val="20"/>
                <w:szCs w:val="20"/>
              </w:rPr>
              <w:t>a</w:t>
            </w:r>
            <w:r w:rsidRPr="00B00C75">
              <w:rPr>
                <w:rFonts w:ascii="Arial" w:hAnsi="Arial" w:cs="Arial"/>
                <w:b/>
                <w:spacing w:val="-7"/>
                <w:sz w:val="20"/>
                <w:szCs w:val="20"/>
              </w:rPr>
              <w:t xml:space="preserve"> </w:t>
            </w:r>
            <w:r w:rsidRPr="00B00C75">
              <w:rPr>
                <w:rFonts w:ascii="Arial" w:hAnsi="Arial" w:cs="Arial"/>
                <w:b/>
                <w:sz w:val="20"/>
                <w:szCs w:val="20"/>
              </w:rPr>
              <w:t>few</w:t>
            </w:r>
            <w:r w:rsidRPr="00B00C75">
              <w:rPr>
                <w:rFonts w:ascii="Arial" w:hAnsi="Arial" w:cs="Arial"/>
                <w:b/>
                <w:spacing w:val="-5"/>
                <w:sz w:val="20"/>
                <w:szCs w:val="20"/>
              </w:rPr>
              <w:t xml:space="preserve"> </w:t>
            </w:r>
            <w:r w:rsidRPr="00B00C75">
              <w:rPr>
                <w:rFonts w:ascii="Arial" w:hAnsi="Arial" w:cs="Arial"/>
                <w:b/>
                <w:sz w:val="20"/>
                <w:szCs w:val="20"/>
              </w:rPr>
              <w:t>sentences</w:t>
            </w:r>
            <w:r w:rsidRPr="00B00C75">
              <w:rPr>
                <w:rFonts w:ascii="Arial" w:hAnsi="Arial" w:cs="Arial"/>
                <w:b/>
                <w:spacing w:val="-7"/>
                <w:sz w:val="20"/>
                <w:szCs w:val="20"/>
              </w:rPr>
              <w:t xml:space="preserve"> </w:t>
            </w:r>
            <w:r w:rsidRPr="00B00C75">
              <w:rPr>
                <w:rFonts w:ascii="Arial" w:hAnsi="Arial" w:cs="Arial"/>
                <w:b/>
                <w:sz w:val="20"/>
                <w:szCs w:val="20"/>
              </w:rPr>
              <w:t>regarding</w:t>
            </w:r>
            <w:r w:rsidRPr="00B00C75">
              <w:rPr>
                <w:rFonts w:ascii="Arial" w:hAnsi="Arial" w:cs="Arial"/>
                <w:b/>
                <w:spacing w:val="-6"/>
                <w:sz w:val="20"/>
                <w:szCs w:val="20"/>
              </w:rPr>
              <w:t xml:space="preserve"> </w:t>
            </w:r>
            <w:r w:rsidRPr="00B00C75">
              <w:rPr>
                <w:rFonts w:ascii="Arial" w:hAnsi="Arial" w:cs="Arial"/>
                <w:b/>
                <w:sz w:val="20"/>
                <w:szCs w:val="20"/>
              </w:rPr>
              <w:t>the</w:t>
            </w:r>
            <w:r w:rsidRPr="00B00C75">
              <w:rPr>
                <w:rFonts w:ascii="Arial" w:hAnsi="Arial" w:cs="Arial"/>
                <w:b/>
                <w:spacing w:val="-3"/>
                <w:sz w:val="20"/>
                <w:szCs w:val="20"/>
              </w:rPr>
              <w:t xml:space="preserve"> </w:t>
            </w:r>
            <w:r w:rsidRPr="00B00C75">
              <w:rPr>
                <w:rFonts w:ascii="Arial" w:hAnsi="Arial" w:cs="Arial"/>
                <w:b/>
                <w:sz w:val="20"/>
                <w:szCs w:val="20"/>
              </w:rPr>
              <w:t xml:space="preserve">importance of this manuscript for the scientific community. A minimum of 3-4 sentences may be required for this </w:t>
            </w:r>
            <w:r w:rsidRPr="00B00C75">
              <w:rPr>
                <w:rFonts w:ascii="Arial" w:hAnsi="Arial" w:cs="Arial"/>
                <w:b/>
                <w:spacing w:val="-2"/>
                <w:sz w:val="20"/>
                <w:szCs w:val="20"/>
              </w:rPr>
              <w:t>part.</w:t>
            </w:r>
          </w:p>
        </w:tc>
        <w:tc>
          <w:tcPr>
            <w:tcW w:w="9356" w:type="dxa"/>
          </w:tcPr>
          <w:p w:rsidR="003A2854" w:rsidRPr="00B00C75" w:rsidRDefault="00887E8E">
            <w:pPr>
              <w:pStyle w:val="TableParagraph"/>
              <w:ind w:left="108" w:right="97"/>
              <w:jc w:val="both"/>
              <w:rPr>
                <w:rFonts w:ascii="Arial" w:hAnsi="Arial" w:cs="Arial"/>
                <w:sz w:val="20"/>
                <w:szCs w:val="20"/>
              </w:rPr>
            </w:pPr>
            <w:r w:rsidRPr="00B00C75">
              <w:rPr>
                <w:rFonts w:ascii="Arial" w:hAnsi="Arial" w:cs="Arial"/>
                <w:sz w:val="20"/>
                <w:szCs w:val="20"/>
              </w:rPr>
              <w:t>This manuscript addresses a crucial and timely topic at the intersection of real estate and digital transformation. Property Technology (</w:t>
            </w:r>
            <w:proofErr w:type="spellStart"/>
            <w:r w:rsidRPr="00B00C75">
              <w:rPr>
                <w:rFonts w:ascii="Arial" w:hAnsi="Arial" w:cs="Arial"/>
                <w:sz w:val="20"/>
                <w:szCs w:val="20"/>
              </w:rPr>
              <w:t>PropTech</w:t>
            </w:r>
            <w:proofErr w:type="spellEnd"/>
            <w:r w:rsidRPr="00B00C75">
              <w:rPr>
                <w:rFonts w:ascii="Arial" w:hAnsi="Arial" w:cs="Arial"/>
                <w:sz w:val="20"/>
                <w:szCs w:val="20"/>
              </w:rPr>
              <w:t>) is emerging as a transformative force in real estate investment, particularly in Sub-Saharan Africa, where empirical evidence, especially from Ghana, is scarce. By employing a systematic review methodology guided by PRISMA 2020, the authors make a significant contribution to the existing literature, providing insights into the opportunities and challenges</w:t>
            </w:r>
            <w:r w:rsidRPr="00B00C75">
              <w:rPr>
                <w:rFonts w:ascii="Arial" w:hAnsi="Arial" w:cs="Arial"/>
                <w:spacing w:val="16"/>
                <w:sz w:val="20"/>
                <w:szCs w:val="20"/>
              </w:rPr>
              <w:t xml:space="preserve"> </w:t>
            </w:r>
            <w:r w:rsidRPr="00B00C75">
              <w:rPr>
                <w:rFonts w:ascii="Arial" w:hAnsi="Arial" w:cs="Arial"/>
                <w:sz w:val="20"/>
                <w:szCs w:val="20"/>
              </w:rPr>
              <w:t>faced</w:t>
            </w:r>
            <w:r w:rsidRPr="00B00C75">
              <w:rPr>
                <w:rFonts w:ascii="Arial" w:hAnsi="Arial" w:cs="Arial"/>
                <w:spacing w:val="21"/>
                <w:sz w:val="20"/>
                <w:szCs w:val="20"/>
              </w:rPr>
              <w:t xml:space="preserve"> </w:t>
            </w:r>
            <w:r w:rsidRPr="00B00C75">
              <w:rPr>
                <w:rFonts w:ascii="Arial" w:hAnsi="Arial" w:cs="Arial"/>
                <w:sz w:val="20"/>
                <w:szCs w:val="20"/>
              </w:rPr>
              <w:t>by</w:t>
            </w:r>
            <w:r w:rsidRPr="00B00C75">
              <w:rPr>
                <w:rFonts w:ascii="Arial" w:hAnsi="Arial" w:cs="Arial"/>
                <w:spacing w:val="18"/>
                <w:sz w:val="20"/>
                <w:szCs w:val="20"/>
              </w:rPr>
              <w:t xml:space="preserve"> </w:t>
            </w:r>
            <w:r w:rsidRPr="00B00C75">
              <w:rPr>
                <w:rFonts w:ascii="Arial" w:hAnsi="Arial" w:cs="Arial"/>
                <w:sz w:val="20"/>
                <w:szCs w:val="20"/>
              </w:rPr>
              <w:t>investors,</w:t>
            </w:r>
            <w:r w:rsidRPr="00B00C75">
              <w:rPr>
                <w:rFonts w:ascii="Arial" w:hAnsi="Arial" w:cs="Arial"/>
                <w:spacing w:val="21"/>
                <w:sz w:val="20"/>
                <w:szCs w:val="20"/>
              </w:rPr>
              <w:t xml:space="preserve"> </w:t>
            </w:r>
            <w:r w:rsidRPr="00B00C75">
              <w:rPr>
                <w:rFonts w:ascii="Arial" w:hAnsi="Arial" w:cs="Arial"/>
                <w:sz w:val="20"/>
                <w:szCs w:val="20"/>
              </w:rPr>
              <w:t>policymakers,</w:t>
            </w:r>
            <w:r w:rsidRPr="00B00C75">
              <w:rPr>
                <w:rFonts w:ascii="Arial" w:hAnsi="Arial" w:cs="Arial"/>
                <w:spacing w:val="20"/>
                <w:sz w:val="20"/>
                <w:szCs w:val="20"/>
              </w:rPr>
              <w:t xml:space="preserve"> </w:t>
            </w:r>
            <w:r w:rsidRPr="00B00C75">
              <w:rPr>
                <w:rFonts w:ascii="Arial" w:hAnsi="Arial" w:cs="Arial"/>
                <w:sz w:val="20"/>
                <w:szCs w:val="20"/>
              </w:rPr>
              <w:t>and</w:t>
            </w:r>
            <w:r w:rsidRPr="00B00C75">
              <w:rPr>
                <w:rFonts w:ascii="Arial" w:hAnsi="Arial" w:cs="Arial"/>
                <w:spacing w:val="21"/>
                <w:sz w:val="20"/>
                <w:szCs w:val="20"/>
              </w:rPr>
              <w:t xml:space="preserve"> </w:t>
            </w:r>
            <w:r w:rsidRPr="00B00C75">
              <w:rPr>
                <w:rFonts w:ascii="Arial" w:hAnsi="Arial" w:cs="Arial"/>
                <w:sz w:val="20"/>
                <w:szCs w:val="20"/>
              </w:rPr>
              <w:t>scholars.</w:t>
            </w:r>
            <w:r w:rsidRPr="00B00C75">
              <w:rPr>
                <w:rFonts w:ascii="Arial" w:hAnsi="Arial" w:cs="Arial"/>
                <w:spacing w:val="19"/>
                <w:sz w:val="20"/>
                <w:szCs w:val="20"/>
              </w:rPr>
              <w:t xml:space="preserve"> </w:t>
            </w:r>
            <w:r w:rsidRPr="00B00C75">
              <w:rPr>
                <w:rFonts w:ascii="Arial" w:hAnsi="Arial" w:cs="Arial"/>
                <w:sz w:val="20"/>
                <w:szCs w:val="20"/>
              </w:rPr>
              <w:t>This</w:t>
            </w:r>
            <w:r w:rsidRPr="00B00C75">
              <w:rPr>
                <w:rFonts w:ascii="Arial" w:hAnsi="Arial" w:cs="Arial"/>
                <w:spacing w:val="21"/>
                <w:sz w:val="20"/>
                <w:szCs w:val="20"/>
              </w:rPr>
              <w:t xml:space="preserve"> </w:t>
            </w:r>
            <w:r w:rsidRPr="00B00C75">
              <w:rPr>
                <w:rFonts w:ascii="Arial" w:hAnsi="Arial" w:cs="Arial"/>
                <w:sz w:val="20"/>
                <w:szCs w:val="20"/>
              </w:rPr>
              <w:t>paper</w:t>
            </w:r>
            <w:r w:rsidRPr="00B00C75">
              <w:rPr>
                <w:rFonts w:ascii="Arial" w:hAnsi="Arial" w:cs="Arial"/>
                <w:spacing w:val="18"/>
                <w:sz w:val="20"/>
                <w:szCs w:val="20"/>
              </w:rPr>
              <w:t xml:space="preserve"> </w:t>
            </w:r>
            <w:r w:rsidRPr="00B00C75">
              <w:rPr>
                <w:rFonts w:ascii="Arial" w:hAnsi="Arial" w:cs="Arial"/>
                <w:sz w:val="20"/>
                <w:szCs w:val="20"/>
              </w:rPr>
              <w:t>is</w:t>
            </w:r>
            <w:r w:rsidRPr="00B00C75">
              <w:rPr>
                <w:rFonts w:ascii="Arial" w:hAnsi="Arial" w:cs="Arial"/>
                <w:spacing w:val="21"/>
                <w:sz w:val="20"/>
                <w:szCs w:val="20"/>
              </w:rPr>
              <w:t xml:space="preserve"> </w:t>
            </w:r>
            <w:r w:rsidRPr="00B00C75">
              <w:rPr>
                <w:rFonts w:ascii="Arial" w:hAnsi="Arial" w:cs="Arial"/>
                <w:sz w:val="20"/>
                <w:szCs w:val="20"/>
              </w:rPr>
              <w:t>vital</w:t>
            </w:r>
            <w:r w:rsidRPr="00B00C75">
              <w:rPr>
                <w:rFonts w:ascii="Arial" w:hAnsi="Arial" w:cs="Arial"/>
                <w:spacing w:val="21"/>
                <w:sz w:val="20"/>
                <w:szCs w:val="20"/>
              </w:rPr>
              <w:t xml:space="preserve"> </w:t>
            </w:r>
            <w:r w:rsidRPr="00B00C75">
              <w:rPr>
                <w:rFonts w:ascii="Arial" w:hAnsi="Arial" w:cs="Arial"/>
                <w:sz w:val="20"/>
                <w:szCs w:val="20"/>
              </w:rPr>
              <w:t>for</w:t>
            </w:r>
            <w:r w:rsidRPr="00B00C75">
              <w:rPr>
                <w:rFonts w:ascii="Arial" w:hAnsi="Arial" w:cs="Arial"/>
                <w:spacing w:val="21"/>
                <w:sz w:val="20"/>
                <w:szCs w:val="20"/>
              </w:rPr>
              <w:t xml:space="preserve"> </w:t>
            </w:r>
            <w:r w:rsidRPr="00B00C75">
              <w:rPr>
                <w:rFonts w:ascii="Arial" w:hAnsi="Arial" w:cs="Arial"/>
                <w:sz w:val="20"/>
                <w:szCs w:val="20"/>
              </w:rPr>
              <w:t>understanding</w:t>
            </w:r>
            <w:r w:rsidRPr="00B00C75">
              <w:rPr>
                <w:rFonts w:ascii="Arial" w:hAnsi="Arial" w:cs="Arial"/>
                <w:spacing w:val="18"/>
                <w:sz w:val="20"/>
                <w:szCs w:val="20"/>
              </w:rPr>
              <w:t xml:space="preserve"> </w:t>
            </w:r>
            <w:r w:rsidRPr="00B00C75">
              <w:rPr>
                <w:rFonts w:ascii="Arial" w:hAnsi="Arial" w:cs="Arial"/>
                <w:spacing w:val="-5"/>
                <w:sz w:val="20"/>
                <w:szCs w:val="20"/>
              </w:rPr>
              <w:t>how</w:t>
            </w:r>
          </w:p>
          <w:p w:rsidR="003A2854" w:rsidRPr="00B00C75" w:rsidRDefault="00887E8E">
            <w:pPr>
              <w:pStyle w:val="TableParagraph"/>
              <w:spacing w:line="238" w:lineRule="exact"/>
              <w:ind w:left="108"/>
              <w:jc w:val="both"/>
              <w:rPr>
                <w:rFonts w:ascii="Arial" w:hAnsi="Arial" w:cs="Arial"/>
                <w:sz w:val="20"/>
                <w:szCs w:val="20"/>
              </w:rPr>
            </w:pPr>
            <w:proofErr w:type="spellStart"/>
            <w:r w:rsidRPr="00B00C75">
              <w:rPr>
                <w:rFonts w:ascii="Arial" w:hAnsi="Arial" w:cs="Arial"/>
                <w:sz w:val="20"/>
                <w:szCs w:val="20"/>
              </w:rPr>
              <w:t>PropTech</w:t>
            </w:r>
            <w:proofErr w:type="spellEnd"/>
            <w:r w:rsidRPr="00B00C75">
              <w:rPr>
                <w:rFonts w:ascii="Arial" w:hAnsi="Arial" w:cs="Arial"/>
                <w:spacing w:val="-5"/>
                <w:sz w:val="20"/>
                <w:szCs w:val="20"/>
              </w:rPr>
              <w:t xml:space="preserve"> </w:t>
            </w:r>
            <w:r w:rsidRPr="00B00C75">
              <w:rPr>
                <w:rFonts w:ascii="Arial" w:hAnsi="Arial" w:cs="Arial"/>
                <w:sz w:val="20"/>
                <w:szCs w:val="20"/>
              </w:rPr>
              <w:t>can</w:t>
            </w:r>
            <w:r w:rsidRPr="00B00C75">
              <w:rPr>
                <w:rFonts w:ascii="Arial" w:hAnsi="Arial" w:cs="Arial"/>
                <w:spacing w:val="-7"/>
                <w:sz w:val="20"/>
                <w:szCs w:val="20"/>
              </w:rPr>
              <w:t xml:space="preserve"> </w:t>
            </w:r>
            <w:r w:rsidRPr="00B00C75">
              <w:rPr>
                <w:rFonts w:ascii="Arial" w:hAnsi="Arial" w:cs="Arial"/>
                <w:sz w:val="20"/>
                <w:szCs w:val="20"/>
              </w:rPr>
              <w:t>improve</w:t>
            </w:r>
            <w:r w:rsidRPr="00B00C75">
              <w:rPr>
                <w:rFonts w:ascii="Arial" w:hAnsi="Arial" w:cs="Arial"/>
                <w:spacing w:val="-4"/>
                <w:sz w:val="20"/>
                <w:szCs w:val="20"/>
              </w:rPr>
              <w:t xml:space="preserve"> </w:t>
            </w:r>
            <w:r w:rsidRPr="00B00C75">
              <w:rPr>
                <w:rFonts w:ascii="Arial" w:hAnsi="Arial" w:cs="Arial"/>
                <w:sz w:val="20"/>
                <w:szCs w:val="20"/>
              </w:rPr>
              <w:t>transparency,</w:t>
            </w:r>
            <w:r w:rsidRPr="00B00C75">
              <w:rPr>
                <w:rFonts w:ascii="Arial" w:hAnsi="Arial" w:cs="Arial"/>
                <w:spacing w:val="-4"/>
                <w:sz w:val="20"/>
                <w:szCs w:val="20"/>
              </w:rPr>
              <w:t xml:space="preserve"> </w:t>
            </w:r>
            <w:r w:rsidRPr="00B00C75">
              <w:rPr>
                <w:rFonts w:ascii="Arial" w:hAnsi="Arial" w:cs="Arial"/>
                <w:sz w:val="20"/>
                <w:szCs w:val="20"/>
              </w:rPr>
              <w:t>efficiency,</w:t>
            </w:r>
            <w:r w:rsidRPr="00B00C75">
              <w:rPr>
                <w:rFonts w:ascii="Arial" w:hAnsi="Arial" w:cs="Arial"/>
                <w:spacing w:val="-5"/>
                <w:sz w:val="20"/>
                <w:szCs w:val="20"/>
              </w:rPr>
              <w:t xml:space="preserve"> </w:t>
            </w:r>
            <w:r w:rsidRPr="00B00C75">
              <w:rPr>
                <w:rFonts w:ascii="Arial" w:hAnsi="Arial" w:cs="Arial"/>
                <w:sz w:val="20"/>
                <w:szCs w:val="20"/>
              </w:rPr>
              <w:t>and</w:t>
            </w:r>
            <w:r w:rsidRPr="00B00C75">
              <w:rPr>
                <w:rFonts w:ascii="Arial" w:hAnsi="Arial" w:cs="Arial"/>
                <w:spacing w:val="-4"/>
                <w:sz w:val="20"/>
                <w:szCs w:val="20"/>
              </w:rPr>
              <w:t xml:space="preserve"> </w:t>
            </w:r>
            <w:r w:rsidRPr="00B00C75">
              <w:rPr>
                <w:rFonts w:ascii="Arial" w:hAnsi="Arial" w:cs="Arial"/>
                <w:sz w:val="20"/>
                <w:szCs w:val="20"/>
              </w:rPr>
              <w:t>performance</w:t>
            </w:r>
            <w:r w:rsidRPr="00B00C75">
              <w:rPr>
                <w:rFonts w:ascii="Arial" w:hAnsi="Arial" w:cs="Arial"/>
                <w:spacing w:val="-4"/>
                <w:sz w:val="20"/>
                <w:szCs w:val="20"/>
              </w:rPr>
              <w:t xml:space="preserve"> </w:t>
            </w:r>
            <w:r w:rsidRPr="00B00C75">
              <w:rPr>
                <w:rFonts w:ascii="Arial" w:hAnsi="Arial" w:cs="Arial"/>
                <w:sz w:val="20"/>
                <w:szCs w:val="20"/>
              </w:rPr>
              <w:t>in</w:t>
            </w:r>
            <w:r w:rsidRPr="00B00C75">
              <w:rPr>
                <w:rFonts w:ascii="Arial" w:hAnsi="Arial" w:cs="Arial"/>
                <w:spacing w:val="-7"/>
                <w:sz w:val="20"/>
                <w:szCs w:val="20"/>
              </w:rPr>
              <w:t xml:space="preserve"> </w:t>
            </w:r>
            <w:r w:rsidRPr="00B00C75">
              <w:rPr>
                <w:rFonts w:ascii="Arial" w:hAnsi="Arial" w:cs="Arial"/>
                <w:sz w:val="20"/>
                <w:szCs w:val="20"/>
              </w:rPr>
              <w:t>developing</w:t>
            </w:r>
            <w:r w:rsidRPr="00B00C75">
              <w:rPr>
                <w:rFonts w:ascii="Arial" w:hAnsi="Arial" w:cs="Arial"/>
                <w:spacing w:val="-7"/>
                <w:sz w:val="20"/>
                <w:szCs w:val="20"/>
              </w:rPr>
              <w:t xml:space="preserve"> </w:t>
            </w:r>
            <w:r w:rsidRPr="00B00C75">
              <w:rPr>
                <w:rFonts w:ascii="Arial" w:hAnsi="Arial" w:cs="Arial"/>
                <w:spacing w:val="-2"/>
                <w:sz w:val="20"/>
                <w:szCs w:val="20"/>
              </w:rPr>
              <w:t>markets.</w:t>
            </w:r>
          </w:p>
        </w:tc>
        <w:tc>
          <w:tcPr>
            <w:tcW w:w="6468" w:type="dxa"/>
          </w:tcPr>
          <w:p w:rsidR="003A2854" w:rsidRPr="00B00C75" w:rsidRDefault="003A2854">
            <w:pPr>
              <w:pStyle w:val="TableParagraph"/>
              <w:rPr>
                <w:rFonts w:ascii="Arial" w:hAnsi="Arial" w:cs="Arial"/>
                <w:sz w:val="20"/>
                <w:szCs w:val="20"/>
              </w:rPr>
            </w:pPr>
          </w:p>
        </w:tc>
      </w:tr>
      <w:tr w:rsidR="003A2854" w:rsidRPr="00B00C75" w:rsidTr="00B00C75">
        <w:trPr>
          <w:trHeight w:val="765"/>
        </w:trPr>
        <w:tc>
          <w:tcPr>
            <w:tcW w:w="5352" w:type="dxa"/>
          </w:tcPr>
          <w:p w:rsidR="003A2854" w:rsidRPr="00B00C75" w:rsidRDefault="00887E8E">
            <w:pPr>
              <w:pStyle w:val="TableParagraph"/>
              <w:spacing w:line="228" w:lineRule="exact"/>
              <w:ind w:left="467"/>
              <w:rPr>
                <w:rFonts w:ascii="Arial" w:hAnsi="Arial" w:cs="Arial"/>
                <w:b/>
                <w:sz w:val="20"/>
                <w:szCs w:val="20"/>
              </w:rPr>
            </w:pPr>
            <w:r w:rsidRPr="00B00C75">
              <w:rPr>
                <w:rFonts w:ascii="Arial" w:hAnsi="Arial" w:cs="Arial"/>
                <w:b/>
                <w:sz w:val="20"/>
                <w:szCs w:val="20"/>
              </w:rPr>
              <w:t>Is</w:t>
            </w:r>
            <w:r w:rsidRPr="00B00C75">
              <w:rPr>
                <w:rFonts w:ascii="Arial" w:hAnsi="Arial" w:cs="Arial"/>
                <w:b/>
                <w:spacing w:val="-4"/>
                <w:sz w:val="20"/>
                <w:szCs w:val="20"/>
              </w:rPr>
              <w:t xml:space="preserve"> </w:t>
            </w:r>
            <w:r w:rsidRPr="00B00C75">
              <w:rPr>
                <w:rFonts w:ascii="Arial" w:hAnsi="Arial" w:cs="Arial"/>
                <w:b/>
                <w:sz w:val="20"/>
                <w:szCs w:val="20"/>
              </w:rPr>
              <w:t>the</w:t>
            </w:r>
            <w:r w:rsidRPr="00B00C75">
              <w:rPr>
                <w:rFonts w:ascii="Arial" w:hAnsi="Arial" w:cs="Arial"/>
                <w:b/>
                <w:spacing w:val="-3"/>
                <w:sz w:val="20"/>
                <w:szCs w:val="20"/>
              </w:rPr>
              <w:t xml:space="preserve"> </w:t>
            </w:r>
            <w:r w:rsidRPr="00B00C75">
              <w:rPr>
                <w:rFonts w:ascii="Arial" w:hAnsi="Arial" w:cs="Arial"/>
                <w:b/>
                <w:sz w:val="20"/>
                <w:szCs w:val="20"/>
              </w:rPr>
              <w:t>title</w:t>
            </w:r>
            <w:r w:rsidRPr="00B00C75">
              <w:rPr>
                <w:rFonts w:ascii="Arial" w:hAnsi="Arial" w:cs="Arial"/>
                <w:b/>
                <w:spacing w:val="-2"/>
                <w:sz w:val="20"/>
                <w:szCs w:val="20"/>
              </w:rPr>
              <w:t xml:space="preserve"> </w:t>
            </w:r>
            <w:r w:rsidRPr="00B00C75">
              <w:rPr>
                <w:rFonts w:ascii="Arial" w:hAnsi="Arial" w:cs="Arial"/>
                <w:b/>
                <w:sz w:val="20"/>
                <w:szCs w:val="20"/>
              </w:rPr>
              <w:t>of</w:t>
            </w:r>
            <w:r w:rsidRPr="00B00C75">
              <w:rPr>
                <w:rFonts w:ascii="Arial" w:hAnsi="Arial" w:cs="Arial"/>
                <w:b/>
                <w:spacing w:val="-3"/>
                <w:sz w:val="20"/>
                <w:szCs w:val="20"/>
              </w:rPr>
              <w:t xml:space="preserve"> </w:t>
            </w:r>
            <w:r w:rsidRPr="00B00C75">
              <w:rPr>
                <w:rFonts w:ascii="Arial" w:hAnsi="Arial" w:cs="Arial"/>
                <w:b/>
                <w:sz w:val="20"/>
                <w:szCs w:val="20"/>
              </w:rPr>
              <w:t>the</w:t>
            </w:r>
            <w:r w:rsidRPr="00B00C75">
              <w:rPr>
                <w:rFonts w:ascii="Arial" w:hAnsi="Arial" w:cs="Arial"/>
                <w:b/>
                <w:spacing w:val="-2"/>
                <w:sz w:val="20"/>
                <w:szCs w:val="20"/>
              </w:rPr>
              <w:t xml:space="preserve"> </w:t>
            </w:r>
            <w:r w:rsidRPr="00B00C75">
              <w:rPr>
                <w:rFonts w:ascii="Arial" w:hAnsi="Arial" w:cs="Arial"/>
                <w:b/>
                <w:sz w:val="20"/>
                <w:szCs w:val="20"/>
              </w:rPr>
              <w:t>article</w:t>
            </w:r>
            <w:r w:rsidRPr="00B00C75">
              <w:rPr>
                <w:rFonts w:ascii="Arial" w:hAnsi="Arial" w:cs="Arial"/>
                <w:b/>
                <w:spacing w:val="-3"/>
                <w:sz w:val="20"/>
                <w:szCs w:val="20"/>
              </w:rPr>
              <w:t xml:space="preserve"> </w:t>
            </w:r>
            <w:r w:rsidRPr="00B00C75">
              <w:rPr>
                <w:rFonts w:ascii="Arial" w:hAnsi="Arial" w:cs="Arial"/>
                <w:b/>
                <w:spacing w:val="-2"/>
                <w:sz w:val="20"/>
                <w:szCs w:val="20"/>
              </w:rPr>
              <w:t>suitable?</w:t>
            </w:r>
          </w:p>
          <w:p w:rsidR="003A2854" w:rsidRPr="00B00C75" w:rsidRDefault="00887E8E">
            <w:pPr>
              <w:pStyle w:val="TableParagraph"/>
              <w:ind w:left="467"/>
              <w:rPr>
                <w:rFonts w:ascii="Arial" w:hAnsi="Arial" w:cs="Arial"/>
                <w:b/>
                <w:sz w:val="20"/>
                <w:szCs w:val="20"/>
              </w:rPr>
            </w:pPr>
            <w:r w:rsidRPr="00B00C75">
              <w:rPr>
                <w:rFonts w:ascii="Arial" w:hAnsi="Arial" w:cs="Arial"/>
                <w:b/>
                <w:sz w:val="20"/>
                <w:szCs w:val="20"/>
              </w:rPr>
              <w:t>(If</w:t>
            </w:r>
            <w:r w:rsidRPr="00B00C75">
              <w:rPr>
                <w:rFonts w:ascii="Arial" w:hAnsi="Arial" w:cs="Arial"/>
                <w:b/>
                <w:spacing w:val="-5"/>
                <w:sz w:val="20"/>
                <w:szCs w:val="20"/>
              </w:rPr>
              <w:t xml:space="preserve"> </w:t>
            </w:r>
            <w:r w:rsidRPr="00B00C75">
              <w:rPr>
                <w:rFonts w:ascii="Arial" w:hAnsi="Arial" w:cs="Arial"/>
                <w:b/>
                <w:sz w:val="20"/>
                <w:szCs w:val="20"/>
              </w:rPr>
              <w:t>not</w:t>
            </w:r>
            <w:r w:rsidRPr="00B00C75">
              <w:rPr>
                <w:rFonts w:ascii="Arial" w:hAnsi="Arial" w:cs="Arial"/>
                <w:b/>
                <w:spacing w:val="-5"/>
                <w:sz w:val="20"/>
                <w:szCs w:val="20"/>
              </w:rPr>
              <w:t xml:space="preserve"> </w:t>
            </w:r>
            <w:r w:rsidRPr="00B00C75">
              <w:rPr>
                <w:rFonts w:ascii="Arial" w:hAnsi="Arial" w:cs="Arial"/>
                <w:b/>
                <w:sz w:val="20"/>
                <w:szCs w:val="20"/>
              </w:rPr>
              <w:t>please</w:t>
            </w:r>
            <w:r w:rsidRPr="00B00C75">
              <w:rPr>
                <w:rFonts w:ascii="Arial" w:hAnsi="Arial" w:cs="Arial"/>
                <w:b/>
                <w:spacing w:val="-5"/>
                <w:sz w:val="20"/>
                <w:szCs w:val="20"/>
              </w:rPr>
              <w:t xml:space="preserve"> </w:t>
            </w:r>
            <w:r w:rsidRPr="00B00C75">
              <w:rPr>
                <w:rFonts w:ascii="Arial" w:hAnsi="Arial" w:cs="Arial"/>
                <w:b/>
                <w:sz w:val="20"/>
                <w:szCs w:val="20"/>
              </w:rPr>
              <w:t>suggest</w:t>
            </w:r>
            <w:r w:rsidRPr="00B00C75">
              <w:rPr>
                <w:rFonts w:ascii="Arial" w:hAnsi="Arial" w:cs="Arial"/>
                <w:b/>
                <w:spacing w:val="-5"/>
                <w:sz w:val="20"/>
                <w:szCs w:val="20"/>
              </w:rPr>
              <w:t xml:space="preserve"> </w:t>
            </w:r>
            <w:r w:rsidRPr="00B00C75">
              <w:rPr>
                <w:rFonts w:ascii="Arial" w:hAnsi="Arial" w:cs="Arial"/>
                <w:b/>
                <w:sz w:val="20"/>
                <w:szCs w:val="20"/>
              </w:rPr>
              <w:t>an</w:t>
            </w:r>
            <w:r w:rsidRPr="00B00C75">
              <w:rPr>
                <w:rFonts w:ascii="Arial" w:hAnsi="Arial" w:cs="Arial"/>
                <w:b/>
                <w:spacing w:val="-5"/>
                <w:sz w:val="20"/>
                <w:szCs w:val="20"/>
              </w:rPr>
              <w:t xml:space="preserve"> </w:t>
            </w:r>
            <w:r w:rsidRPr="00B00C75">
              <w:rPr>
                <w:rFonts w:ascii="Arial" w:hAnsi="Arial" w:cs="Arial"/>
                <w:b/>
                <w:sz w:val="20"/>
                <w:szCs w:val="20"/>
              </w:rPr>
              <w:t>alternative</w:t>
            </w:r>
            <w:r w:rsidRPr="00B00C75">
              <w:rPr>
                <w:rFonts w:ascii="Arial" w:hAnsi="Arial" w:cs="Arial"/>
                <w:b/>
                <w:spacing w:val="-5"/>
                <w:sz w:val="20"/>
                <w:szCs w:val="20"/>
              </w:rPr>
              <w:t xml:space="preserve"> </w:t>
            </w:r>
            <w:r w:rsidRPr="00B00C75">
              <w:rPr>
                <w:rFonts w:ascii="Arial" w:hAnsi="Arial" w:cs="Arial"/>
                <w:b/>
                <w:spacing w:val="-2"/>
                <w:sz w:val="20"/>
                <w:szCs w:val="20"/>
              </w:rPr>
              <w:t>title)</w:t>
            </w:r>
          </w:p>
        </w:tc>
        <w:tc>
          <w:tcPr>
            <w:tcW w:w="9356" w:type="dxa"/>
          </w:tcPr>
          <w:p w:rsidR="003A2854" w:rsidRPr="00B00C75" w:rsidRDefault="00887E8E">
            <w:pPr>
              <w:pStyle w:val="TableParagraph"/>
              <w:spacing w:line="247" w:lineRule="exact"/>
              <w:ind w:left="108"/>
              <w:rPr>
                <w:rFonts w:ascii="Arial" w:hAnsi="Arial" w:cs="Arial"/>
                <w:sz w:val="20"/>
                <w:szCs w:val="20"/>
              </w:rPr>
            </w:pPr>
            <w:r w:rsidRPr="00B00C75">
              <w:rPr>
                <w:rFonts w:ascii="Arial" w:hAnsi="Arial" w:cs="Arial"/>
                <w:sz w:val="20"/>
                <w:szCs w:val="20"/>
              </w:rPr>
              <w:t>The</w:t>
            </w:r>
            <w:r w:rsidRPr="00B00C75">
              <w:rPr>
                <w:rFonts w:ascii="Arial" w:hAnsi="Arial" w:cs="Arial"/>
                <w:spacing w:val="-7"/>
                <w:sz w:val="20"/>
                <w:szCs w:val="20"/>
              </w:rPr>
              <w:t xml:space="preserve"> </w:t>
            </w:r>
            <w:r w:rsidRPr="00B00C75">
              <w:rPr>
                <w:rFonts w:ascii="Arial" w:hAnsi="Arial" w:cs="Arial"/>
                <w:sz w:val="20"/>
                <w:szCs w:val="20"/>
              </w:rPr>
              <w:t>current</w:t>
            </w:r>
            <w:r w:rsidRPr="00B00C75">
              <w:rPr>
                <w:rFonts w:ascii="Arial" w:hAnsi="Arial" w:cs="Arial"/>
                <w:spacing w:val="-4"/>
                <w:sz w:val="20"/>
                <w:szCs w:val="20"/>
              </w:rPr>
              <w:t xml:space="preserve"> </w:t>
            </w:r>
            <w:r w:rsidRPr="00B00C75">
              <w:rPr>
                <w:rFonts w:ascii="Arial" w:hAnsi="Arial" w:cs="Arial"/>
                <w:sz w:val="20"/>
                <w:szCs w:val="20"/>
              </w:rPr>
              <w:t>title</w:t>
            </w:r>
            <w:r w:rsidRPr="00B00C75">
              <w:rPr>
                <w:rFonts w:ascii="Arial" w:hAnsi="Arial" w:cs="Arial"/>
                <w:spacing w:val="-4"/>
                <w:sz w:val="20"/>
                <w:szCs w:val="20"/>
              </w:rPr>
              <w:t xml:space="preserve"> </w:t>
            </w:r>
            <w:r w:rsidRPr="00B00C75">
              <w:rPr>
                <w:rFonts w:ascii="Arial" w:hAnsi="Arial" w:cs="Arial"/>
                <w:sz w:val="20"/>
                <w:szCs w:val="20"/>
              </w:rPr>
              <w:t>is</w:t>
            </w:r>
            <w:r w:rsidRPr="00B00C75">
              <w:rPr>
                <w:rFonts w:ascii="Arial" w:hAnsi="Arial" w:cs="Arial"/>
                <w:spacing w:val="-5"/>
                <w:sz w:val="20"/>
                <w:szCs w:val="20"/>
              </w:rPr>
              <w:t xml:space="preserve"> </w:t>
            </w:r>
            <w:r w:rsidRPr="00B00C75">
              <w:rPr>
                <w:rFonts w:ascii="Arial" w:hAnsi="Arial" w:cs="Arial"/>
                <w:sz w:val="20"/>
                <w:szCs w:val="20"/>
              </w:rPr>
              <w:t>suitable,</w:t>
            </w:r>
            <w:r w:rsidRPr="00B00C75">
              <w:rPr>
                <w:rFonts w:ascii="Arial" w:hAnsi="Arial" w:cs="Arial"/>
                <w:spacing w:val="-4"/>
                <w:sz w:val="20"/>
                <w:szCs w:val="20"/>
              </w:rPr>
              <w:t xml:space="preserve"> </w:t>
            </w:r>
            <w:r w:rsidRPr="00B00C75">
              <w:rPr>
                <w:rFonts w:ascii="Arial" w:hAnsi="Arial" w:cs="Arial"/>
                <w:sz w:val="20"/>
                <w:szCs w:val="20"/>
              </w:rPr>
              <w:t>as</w:t>
            </w:r>
            <w:r w:rsidRPr="00B00C75">
              <w:rPr>
                <w:rFonts w:ascii="Arial" w:hAnsi="Arial" w:cs="Arial"/>
                <w:spacing w:val="-2"/>
                <w:sz w:val="20"/>
                <w:szCs w:val="20"/>
              </w:rPr>
              <w:t xml:space="preserve"> </w:t>
            </w:r>
            <w:r w:rsidRPr="00B00C75">
              <w:rPr>
                <w:rFonts w:ascii="Arial" w:hAnsi="Arial" w:cs="Arial"/>
                <w:sz w:val="20"/>
                <w:szCs w:val="20"/>
              </w:rPr>
              <w:t>it</w:t>
            </w:r>
            <w:r w:rsidRPr="00B00C75">
              <w:rPr>
                <w:rFonts w:ascii="Arial" w:hAnsi="Arial" w:cs="Arial"/>
                <w:spacing w:val="-2"/>
                <w:sz w:val="20"/>
                <w:szCs w:val="20"/>
              </w:rPr>
              <w:t xml:space="preserve"> </w:t>
            </w:r>
            <w:r w:rsidRPr="00B00C75">
              <w:rPr>
                <w:rFonts w:ascii="Arial" w:hAnsi="Arial" w:cs="Arial"/>
                <w:sz w:val="20"/>
                <w:szCs w:val="20"/>
              </w:rPr>
              <w:t>accurately</w:t>
            </w:r>
            <w:r w:rsidRPr="00B00C75">
              <w:rPr>
                <w:rFonts w:ascii="Arial" w:hAnsi="Arial" w:cs="Arial"/>
                <w:spacing w:val="-5"/>
                <w:sz w:val="20"/>
                <w:szCs w:val="20"/>
              </w:rPr>
              <w:t xml:space="preserve"> </w:t>
            </w:r>
            <w:r w:rsidRPr="00B00C75">
              <w:rPr>
                <w:rFonts w:ascii="Arial" w:hAnsi="Arial" w:cs="Arial"/>
                <w:sz w:val="20"/>
                <w:szCs w:val="20"/>
              </w:rPr>
              <w:t>reflects</w:t>
            </w:r>
            <w:r w:rsidRPr="00B00C75">
              <w:rPr>
                <w:rFonts w:ascii="Arial" w:hAnsi="Arial" w:cs="Arial"/>
                <w:spacing w:val="-2"/>
                <w:sz w:val="20"/>
                <w:szCs w:val="20"/>
              </w:rPr>
              <w:t xml:space="preserve"> </w:t>
            </w:r>
            <w:r w:rsidRPr="00B00C75">
              <w:rPr>
                <w:rFonts w:ascii="Arial" w:hAnsi="Arial" w:cs="Arial"/>
                <w:sz w:val="20"/>
                <w:szCs w:val="20"/>
              </w:rPr>
              <w:t>the</w:t>
            </w:r>
            <w:r w:rsidRPr="00B00C75">
              <w:rPr>
                <w:rFonts w:ascii="Arial" w:hAnsi="Arial" w:cs="Arial"/>
                <w:spacing w:val="-5"/>
                <w:sz w:val="20"/>
                <w:szCs w:val="20"/>
              </w:rPr>
              <w:t xml:space="preserve"> </w:t>
            </w:r>
            <w:r w:rsidRPr="00B00C75">
              <w:rPr>
                <w:rFonts w:ascii="Arial" w:hAnsi="Arial" w:cs="Arial"/>
                <w:sz w:val="20"/>
                <w:szCs w:val="20"/>
              </w:rPr>
              <w:t>focus</w:t>
            </w:r>
            <w:r w:rsidRPr="00B00C75">
              <w:rPr>
                <w:rFonts w:ascii="Arial" w:hAnsi="Arial" w:cs="Arial"/>
                <w:spacing w:val="-4"/>
                <w:sz w:val="20"/>
                <w:szCs w:val="20"/>
              </w:rPr>
              <w:t xml:space="preserve"> </w:t>
            </w:r>
            <w:r w:rsidRPr="00B00C75">
              <w:rPr>
                <w:rFonts w:ascii="Arial" w:hAnsi="Arial" w:cs="Arial"/>
                <w:sz w:val="20"/>
                <w:szCs w:val="20"/>
              </w:rPr>
              <w:t>of</w:t>
            </w:r>
            <w:r w:rsidRPr="00B00C75">
              <w:rPr>
                <w:rFonts w:ascii="Arial" w:hAnsi="Arial" w:cs="Arial"/>
                <w:spacing w:val="-4"/>
                <w:sz w:val="20"/>
                <w:szCs w:val="20"/>
              </w:rPr>
              <w:t xml:space="preserve"> </w:t>
            </w:r>
            <w:r w:rsidRPr="00B00C75">
              <w:rPr>
                <w:rFonts w:ascii="Arial" w:hAnsi="Arial" w:cs="Arial"/>
                <w:sz w:val="20"/>
                <w:szCs w:val="20"/>
              </w:rPr>
              <w:t>the</w:t>
            </w:r>
            <w:r w:rsidRPr="00B00C75">
              <w:rPr>
                <w:rFonts w:ascii="Arial" w:hAnsi="Arial" w:cs="Arial"/>
                <w:spacing w:val="-3"/>
                <w:sz w:val="20"/>
                <w:szCs w:val="20"/>
              </w:rPr>
              <w:t xml:space="preserve"> </w:t>
            </w:r>
            <w:r w:rsidRPr="00B00C75">
              <w:rPr>
                <w:rFonts w:ascii="Arial" w:hAnsi="Arial" w:cs="Arial"/>
                <w:sz w:val="20"/>
                <w:szCs w:val="20"/>
              </w:rPr>
              <w:t>paper.</w:t>
            </w:r>
            <w:r w:rsidRPr="00B00C75">
              <w:rPr>
                <w:rFonts w:ascii="Arial" w:hAnsi="Arial" w:cs="Arial"/>
                <w:spacing w:val="-2"/>
                <w:sz w:val="20"/>
                <w:szCs w:val="20"/>
              </w:rPr>
              <w:t xml:space="preserve"> </w:t>
            </w:r>
            <w:r w:rsidRPr="00B00C75">
              <w:rPr>
                <w:rFonts w:ascii="Arial" w:hAnsi="Arial" w:cs="Arial"/>
                <w:sz w:val="20"/>
                <w:szCs w:val="20"/>
              </w:rPr>
              <w:t>An</w:t>
            </w:r>
            <w:r w:rsidRPr="00B00C75">
              <w:rPr>
                <w:rFonts w:ascii="Arial" w:hAnsi="Arial" w:cs="Arial"/>
                <w:spacing w:val="-2"/>
                <w:sz w:val="20"/>
                <w:szCs w:val="20"/>
              </w:rPr>
              <w:t xml:space="preserve"> </w:t>
            </w:r>
            <w:r w:rsidRPr="00B00C75">
              <w:rPr>
                <w:rFonts w:ascii="Arial" w:hAnsi="Arial" w:cs="Arial"/>
                <w:sz w:val="20"/>
                <w:szCs w:val="20"/>
              </w:rPr>
              <w:t>alternative</w:t>
            </w:r>
            <w:r w:rsidRPr="00B00C75">
              <w:rPr>
                <w:rFonts w:ascii="Arial" w:hAnsi="Arial" w:cs="Arial"/>
                <w:spacing w:val="-3"/>
                <w:sz w:val="20"/>
                <w:szCs w:val="20"/>
              </w:rPr>
              <w:t xml:space="preserve"> </w:t>
            </w:r>
            <w:r w:rsidRPr="00B00C75">
              <w:rPr>
                <w:rFonts w:ascii="Arial" w:hAnsi="Arial" w:cs="Arial"/>
                <w:sz w:val="20"/>
                <w:szCs w:val="20"/>
              </w:rPr>
              <w:t>title</w:t>
            </w:r>
            <w:r w:rsidRPr="00B00C75">
              <w:rPr>
                <w:rFonts w:ascii="Arial" w:hAnsi="Arial" w:cs="Arial"/>
                <w:spacing w:val="-2"/>
                <w:sz w:val="20"/>
                <w:szCs w:val="20"/>
              </w:rPr>
              <w:t xml:space="preserve"> </w:t>
            </w:r>
            <w:r w:rsidRPr="00B00C75">
              <w:rPr>
                <w:rFonts w:ascii="Arial" w:hAnsi="Arial" w:cs="Arial"/>
                <w:sz w:val="20"/>
                <w:szCs w:val="20"/>
              </w:rPr>
              <w:t>could</w:t>
            </w:r>
            <w:r w:rsidRPr="00B00C75">
              <w:rPr>
                <w:rFonts w:ascii="Arial" w:hAnsi="Arial" w:cs="Arial"/>
                <w:spacing w:val="-2"/>
                <w:sz w:val="20"/>
                <w:szCs w:val="20"/>
              </w:rPr>
              <w:t xml:space="preserve"> </w:t>
            </w:r>
            <w:r w:rsidRPr="00B00C75">
              <w:rPr>
                <w:rFonts w:ascii="Arial" w:hAnsi="Arial" w:cs="Arial"/>
                <w:spacing w:val="-5"/>
                <w:sz w:val="20"/>
                <w:szCs w:val="20"/>
              </w:rPr>
              <w:t>be:</w:t>
            </w:r>
          </w:p>
          <w:p w:rsidR="003A2854" w:rsidRPr="00B00C75" w:rsidRDefault="00887E8E">
            <w:pPr>
              <w:pStyle w:val="TableParagraph"/>
              <w:spacing w:line="252" w:lineRule="exact"/>
              <w:ind w:left="108"/>
              <w:rPr>
                <w:rFonts w:ascii="Arial" w:hAnsi="Arial" w:cs="Arial"/>
                <w:sz w:val="20"/>
                <w:szCs w:val="20"/>
              </w:rPr>
            </w:pPr>
            <w:r w:rsidRPr="00B00C75">
              <w:rPr>
                <w:rFonts w:ascii="Arial" w:hAnsi="Arial" w:cs="Arial"/>
                <w:i/>
                <w:sz w:val="20"/>
                <w:szCs w:val="20"/>
              </w:rPr>
              <w:t>“Exploring</w:t>
            </w:r>
            <w:r w:rsidRPr="00B00C75">
              <w:rPr>
                <w:rFonts w:ascii="Arial" w:hAnsi="Arial" w:cs="Arial"/>
                <w:i/>
                <w:spacing w:val="-6"/>
                <w:sz w:val="20"/>
                <w:szCs w:val="20"/>
              </w:rPr>
              <w:t xml:space="preserve"> </w:t>
            </w:r>
            <w:r w:rsidRPr="00B00C75">
              <w:rPr>
                <w:rFonts w:ascii="Arial" w:hAnsi="Arial" w:cs="Arial"/>
                <w:i/>
                <w:sz w:val="20"/>
                <w:szCs w:val="20"/>
              </w:rPr>
              <w:t>the</w:t>
            </w:r>
            <w:r w:rsidRPr="00B00C75">
              <w:rPr>
                <w:rFonts w:ascii="Arial" w:hAnsi="Arial" w:cs="Arial"/>
                <w:i/>
                <w:spacing w:val="-5"/>
                <w:sz w:val="20"/>
                <w:szCs w:val="20"/>
              </w:rPr>
              <w:t xml:space="preserve"> </w:t>
            </w:r>
            <w:r w:rsidRPr="00B00C75">
              <w:rPr>
                <w:rFonts w:ascii="Arial" w:hAnsi="Arial" w:cs="Arial"/>
                <w:i/>
                <w:sz w:val="20"/>
                <w:szCs w:val="20"/>
              </w:rPr>
              <w:t>Impact</w:t>
            </w:r>
            <w:r w:rsidRPr="00B00C75">
              <w:rPr>
                <w:rFonts w:ascii="Arial" w:hAnsi="Arial" w:cs="Arial"/>
                <w:i/>
                <w:spacing w:val="-2"/>
                <w:sz w:val="20"/>
                <w:szCs w:val="20"/>
              </w:rPr>
              <w:t xml:space="preserve"> </w:t>
            </w:r>
            <w:r w:rsidRPr="00B00C75">
              <w:rPr>
                <w:rFonts w:ascii="Arial" w:hAnsi="Arial" w:cs="Arial"/>
                <w:i/>
                <w:sz w:val="20"/>
                <w:szCs w:val="20"/>
              </w:rPr>
              <w:t>of</w:t>
            </w:r>
            <w:r w:rsidRPr="00B00C75">
              <w:rPr>
                <w:rFonts w:ascii="Arial" w:hAnsi="Arial" w:cs="Arial"/>
                <w:i/>
                <w:spacing w:val="-2"/>
                <w:sz w:val="20"/>
                <w:szCs w:val="20"/>
              </w:rPr>
              <w:t xml:space="preserve"> </w:t>
            </w:r>
            <w:r w:rsidRPr="00B00C75">
              <w:rPr>
                <w:rFonts w:ascii="Arial" w:hAnsi="Arial" w:cs="Arial"/>
                <w:i/>
                <w:sz w:val="20"/>
                <w:szCs w:val="20"/>
              </w:rPr>
              <w:t>Property</w:t>
            </w:r>
            <w:r w:rsidRPr="00B00C75">
              <w:rPr>
                <w:rFonts w:ascii="Arial" w:hAnsi="Arial" w:cs="Arial"/>
                <w:i/>
                <w:spacing w:val="-3"/>
                <w:sz w:val="20"/>
                <w:szCs w:val="20"/>
              </w:rPr>
              <w:t xml:space="preserve"> </w:t>
            </w:r>
            <w:r w:rsidRPr="00B00C75">
              <w:rPr>
                <w:rFonts w:ascii="Arial" w:hAnsi="Arial" w:cs="Arial"/>
                <w:i/>
                <w:sz w:val="20"/>
                <w:szCs w:val="20"/>
              </w:rPr>
              <w:t>Technology</w:t>
            </w:r>
            <w:r w:rsidRPr="00B00C75">
              <w:rPr>
                <w:rFonts w:ascii="Arial" w:hAnsi="Arial" w:cs="Arial"/>
                <w:i/>
                <w:spacing w:val="-3"/>
                <w:sz w:val="20"/>
                <w:szCs w:val="20"/>
              </w:rPr>
              <w:t xml:space="preserve"> </w:t>
            </w:r>
            <w:r w:rsidRPr="00B00C75">
              <w:rPr>
                <w:rFonts w:ascii="Arial" w:hAnsi="Arial" w:cs="Arial"/>
                <w:i/>
                <w:sz w:val="20"/>
                <w:szCs w:val="20"/>
              </w:rPr>
              <w:t>on</w:t>
            </w:r>
            <w:r w:rsidRPr="00B00C75">
              <w:rPr>
                <w:rFonts w:ascii="Arial" w:hAnsi="Arial" w:cs="Arial"/>
                <w:i/>
                <w:spacing w:val="-3"/>
                <w:sz w:val="20"/>
                <w:szCs w:val="20"/>
              </w:rPr>
              <w:t xml:space="preserve"> </w:t>
            </w:r>
            <w:r w:rsidRPr="00B00C75">
              <w:rPr>
                <w:rFonts w:ascii="Arial" w:hAnsi="Arial" w:cs="Arial"/>
                <w:i/>
                <w:sz w:val="20"/>
                <w:szCs w:val="20"/>
              </w:rPr>
              <w:t>Real</w:t>
            </w:r>
            <w:r w:rsidRPr="00B00C75">
              <w:rPr>
                <w:rFonts w:ascii="Arial" w:hAnsi="Arial" w:cs="Arial"/>
                <w:i/>
                <w:spacing w:val="-2"/>
                <w:sz w:val="20"/>
                <w:szCs w:val="20"/>
              </w:rPr>
              <w:t xml:space="preserve"> </w:t>
            </w:r>
            <w:r w:rsidRPr="00B00C75">
              <w:rPr>
                <w:rFonts w:ascii="Arial" w:hAnsi="Arial" w:cs="Arial"/>
                <w:i/>
                <w:sz w:val="20"/>
                <w:szCs w:val="20"/>
              </w:rPr>
              <w:t>Estate</w:t>
            </w:r>
            <w:r w:rsidRPr="00B00C75">
              <w:rPr>
                <w:rFonts w:ascii="Arial" w:hAnsi="Arial" w:cs="Arial"/>
                <w:i/>
                <w:spacing w:val="-5"/>
                <w:sz w:val="20"/>
                <w:szCs w:val="20"/>
              </w:rPr>
              <w:t xml:space="preserve"> </w:t>
            </w:r>
            <w:r w:rsidRPr="00B00C75">
              <w:rPr>
                <w:rFonts w:ascii="Arial" w:hAnsi="Arial" w:cs="Arial"/>
                <w:i/>
                <w:sz w:val="20"/>
                <w:szCs w:val="20"/>
              </w:rPr>
              <w:t>Investment</w:t>
            </w:r>
            <w:r w:rsidRPr="00B00C75">
              <w:rPr>
                <w:rFonts w:ascii="Arial" w:hAnsi="Arial" w:cs="Arial"/>
                <w:i/>
                <w:spacing w:val="-4"/>
                <w:sz w:val="20"/>
                <w:szCs w:val="20"/>
              </w:rPr>
              <w:t xml:space="preserve"> </w:t>
            </w:r>
            <w:r w:rsidRPr="00B00C75">
              <w:rPr>
                <w:rFonts w:ascii="Arial" w:hAnsi="Arial" w:cs="Arial"/>
                <w:i/>
                <w:sz w:val="20"/>
                <w:szCs w:val="20"/>
              </w:rPr>
              <w:t>Outcomes</w:t>
            </w:r>
            <w:r w:rsidRPr="00B00C75">
              <w:rPr>
                <w:rFonts w:ascii="Arial" w:hAnsi="Arial" w:cs="Arial"/>
                <w:i/>
                <w:spacing w:val="-3"/>
                <w:sz w:val="20"/>
                <w:szCs w:val="20"/>
              </w:rPr>
              <w:t xml:space="preserve"> </w:t>
            </w:r>
            <w:r w:rsidRPr="00B00C75">
              <w:rPr>
                <w:rFonts w:ascii="Arial" w:hAnsi="Arial" w:cs="Arial"/>
                <w:i/>
                <w:sz w:val="20"/>
                <w:szCs w:val="20"/>
              </w:rPr>
              <w:t>in</w:t>
            </w:r>
            <w:r w:rsidRPr="00B00C75">
              <w:rPr>
                <w:rFonts w:ascii="Arial" w:hAnsi="Arial" w:cs="Arial"/>
                <w:i/>
                <w:spacing w:val="-3"/>
                <w:sz w:val="20"/>
                <w:szCs w:val="20"/>
              </w:rPr>
              <w:t xml:space="preserve"> </w:t>
            </w:r>
            <w:r w:rsidRPr="00B00C75">
              <w:rPr>
                <w:rFonts w:ascii="Arial" w:hAnsi="Arial" w:cs="Arial"/>
                <w:i/>
                <w:sz w:val="20"/>
                <w:szCs w:val="20"/>
              </w:rPr>
              <w:t>Ghana:</w:t>
            </w:r>
            <w:r w:rsidRPr="00B00C75">
              <w:rPr>
                <w:rFonts w:ascii="Arial" w:hAnsi="Arial" w:cs="Arial"/>
                <w:i/>
                <w:spacing w:val="-3"/>
                <w:sz w:val="20"/>
                <w:szCs w:val="20"/>
              </w:rPr>
              <w:t xml:space="preserve"> </w:t>
            </w:r>
            <w:r w:rsidRPr="00B00C75">
              <w:rPr>
                <w:rFonts w:ascii="Arial" w:hAnsi="Arial" w:cs="Arial"/>
                <w:i/>
                <w:sz w:val="20"/>
                <w:szCs w:val="20"/>
              </w:rPr>
              <w:t xml:space="preserve">A Systematic Review” </w:t>
            </w:r>
            <w:r w:rsidRPr="00B00C75">
              <w:rPr>
                <w:rFonts w:ascii="Arial" w:hAnsi="Arial" w:cs="Arial"/>
                <w:sz w:val="20"/>
                <w:szCs w:val="20"/>
              </w:rPr>
              <w:t>to highlight the review methodology more explicitly.</w:t>
            </w:r>
          </w:p>
        </w:tc>
        <w:tc>
          <w:tcPr>
            <w:tcW w:w="6468" w:type="dxa"/>
          </w:tcPr>
          <w:p w:rsidR="003A2854" w:rsidRPr="00B00C75" w:rsidRDefault="003A2854">
            <w:pPr>
              <w:pStyle w:val="TableParagraph"/>
              <w:rPr>
                <w:rFonts w:ascii="Arial" w:hAnsi="Arial" w:cs="Arial"/>
                <w:sz w:val="20"/>
                <w:szCs w:val="20"/>
              </w:rPr>
            </w:pPr>
          </w:p>
        </w:tc>
      </w:tr>
      <w:tr w:rsidR="003A2854" w:rsidRPr="00B00C75" w:rsidTr="00B00C75">
        <w:trPr>
          <w:trHeight w:val="1062"/>
        </w:trPr>
        <w:tc>
          <w:tcPr>
            <w:tcW w:w="5352" w:type="dxa"/>
          </w:tcPr>
          <w:p w:rsidR="003A2854" w:rsidRPr="00B00C75" w:rsidRDefault="00887E8E">
            <w:pPr>
              <w:pStyle w:val="TableParagraph"/>
              <w:ind w:left="467" w:right="200"/>
              <w:rPr>
                <w:rFonts w:ascii="Arial" w:hAnsi="Arial" w:cs="Arial"/>
                <w:b/>
                <w:sz w:val="20"/>
                <w:szCs w:val="20"/>
              </w:rPr>
            </w:pPr>
            <w:r w:rsidRPr="00B00C75">
              <w:rPr>
                <w:rFonts w:ascii="Arial" w:hAnsi="Arial" w:cs="Arial"/>
                <w:b/>
                <w:sz w:val="20"/>
                <w:szCs w:val="20"/>
              </w:rPr>
              <w:t>Is the abstract of the article comprehensive? Do you suggest</w:t>
            </w:r>
            <w:r w:rsidRPr="00B00C75">
              <w:rPr>
                <w:rFonts w:ascii="Arial" w:hAnsi="Arial" w:cs="Arial"/>
                <w:b/>
                <w:spacing w:val="-5"/>
                <w:sz w:val="20"/>
                <w:szCs w:val="20"/>
              </w:rPr>
              <w:t xml:space="preserve"> </w:t>
            </w:r>
            <w:r w:rsidRPr="00B00C75">
              <w:rPr>
                <w:rFonts w:ascii="Arial" w:hAnsi="Arial" w:cs="Arial"/>
                <w:b/>
                <w:sz w:val="20"/>
                <w:szCs w:val="20"/>
              </w:rPr>
              <w:t>the</w:t>
            </w:r>
            <w:r w:rsidRPr="00B00C75">
              <w:rPr>
                <w:rFonts w:ascii="Arial" w:hAnsi="Arial" w:cs="Arial"/>
                <w:b/>
                <w:spacing w:val="-5"/>
                <w:sz w:val="20"/>
                <w:szCs w:val="20"/>
              </w:rPr>
              <w:t xml:space="preserve"> </w:t>
            </w:r>
            <w:r w:rsidRPr="00B00C75">
              <w:rPr>
                <w:rFonts w:ascii="Arial" w:hAnsi="Arial" w:cs="Arial"/>
                <w:b/>
                <w:sz w:val="20"/>
                <w:szCs w:val="20"/>
              </w:rPr>
              <w:t>addition</w:t>
            </w:r>
            <w:r w:rsidRPr="00B00C75">
              <w:rPr>
                <w:rFonts w:ascii="Arial" w:hAnsi="Arial" w:cs="Arial"/>
                <w:b/>
                <w:spacing w:val="-6"/>
                <w:sz w:val="20"/>
                <w:szCs w:val="20"/>
              </w:rPr>
              <w:t xml:space="preserve"> </w:t>
            </w:r>
            <w:r w:rsidRPr="00B00C75">
              <w:rPr>
                <w:rFonts w:ascii="Arial" w:hAnsi="Arial" w:cs="Arial"/>
                <w:b/>
                <w:sz w:val="20"/>
                <w:szCs w:val="20"/>
              </w:rPr>
              <w:t>(or</w:t>
            </w:r>
            <w:r w:rsidRPr="00B00C75">
              <w:rPr>
                <w:rFonts w:ascii="Arial" w:hAnsi="Arial" w:cs="Arial"/>
                <w:b/>
                <w:spacing w:val="-5"/>
                <w:sz w:val="20"/>
                <w:szCs w:val="20"/>
              </w:rPr>
              <w:t xml:space="preserve"> </w:t>
            </w:r>
            <w:r w:rsidRPr="00B00C75">
              <w:rPr>
                <w:rFonts w:ascii="Arial" w:hAnsi="Arial" w:cs="Arial"/>
                <w:b/>
                <w:sz w:val="20"/>
                <w:szCs w:val="20"/>
              </w:rPr>
              <w:t>deletion)</w:t>
            </w:r>
            <w:r w:rsidRPr="00B00C75">
              <w:rPr>
                <w:rFonts w:ascii="Arial" w:hAnsi="Arial" w:cs="Arial"/>
                <w:b/>
                <w:spacing w:val="-5"/>
                <w:sz w:val="20"/>
                <w:szCs w:val="20"/>
              </w:rPr>
              <w:t xml:space="preserve"> </w:t>
            </w:r>
            <w:r w:rsidRPr="00B00C75">
              <w:rPr>
                <w:rFonts w:ascii="Arial" w:hAnsi="Arial" w:cs="Arial"/>
                <w:b/>
                <w:sz w:val="20"/>
                <w:szCs w:val="20"/>
              </w:rPr>
              <w:t>of</w:t>
            </w:r>
            <w:r w:rsidRPr="00B00C75">
              <w:rPr>
                <w:rFonts w:ascii="Arial" w:hAnsi="Arial" w:cs="Arial"/>
                <w:b/>
                <w:spacing w:val="-5"/>
                <w:sz w:val="20"/>
                <w:szCs w:val="20"/>
              </w:rPr>
              <w:t xml:space="preserve"> </w:t>
            </w:r>
            <w:r w:rsidRPr="00B00C75">
              <w:rPr>
                <w:rFonts w:ascii="Arial" w:hAnsi="Arial" w:cs="Arial"/>
                <w:b/>
                <w:sz w:val="20"/>
                <w:szCs w:val="20"/>
              </w:rPr>
              <w:t>some</w:t>
            </w:r>
            <w:r w:rsidRPr="00B00C75">
              <w:rPr>
                <w:rFonts w:ascii="Arial" w:hAnsi="Arial" w:cs="Arial"/>
                <w:b/>
                <w:spacing w:val="-5"/>
                <w:sz w:val="20"/>
                <w:szCs w:val="20"/>
              </w:rPr>
              <w:t xml:space="preserve"> </w:t>
            </w:r>
            <w:r w:rsidRPr="00B00C75">
              <w:rPr>
                <w:rFonts w:ascii="Arial" w:hAnsi="Arial" w:cs="Arial"/>
                <w:b/>
                <w:sz w:val="20"/>
                <w:szCs w:val="20"/>
              </w:rPr>
              <w:t>points</w:t>
            </w:r>
            <w:r w:rsidRPr="00B00C75">
              <w:rPr>
                <w:rFonts w:ascii="Arial" w:hAnsi="Arial" w:cs="Arial"/>
                <w:b/>
                <w:spacing w:val="-6"/>
                <w:sz w:val="20"/>
                <w:szCs w:val="20"/>
              </w:rPr>
              <w:t xml:space="preserve"> </w:t>
            </w:r>
            <w:r w:rsidRPr="00B00C75">
              <w:rPr>
                <w:rFonts w:ascii="Arial" w:hAnsi="Arial" w:cs="Arial"/>
                <w:b/>
                <w:sz w:val="20"/>
                <w:szCs w:val="20"/>
              </w:rPr>
              <w:t>in</w:t>
            </w:r>
            <w:r w:rsidRPr="00B00C75">
              <w:rPr>
                <w:rFonts w:ascii="Arial" w:hAnsi="Arial" w:cs="Arial"/>
                <w:b/>
                <w:spacing w:val="-6"/>
                <w:sz w:val="20"/>
                <w:szCs w:val="20"/>
              </w:rPr>
              <w:t xml:space="preserve"> </w:t>
            </w:r>
            <w:r w:rsidRPr="00B00C75">
              <w:rPr>
                <w:rFonts w:ascii="Arial" w:hAnsi="Arial" w:cs="Arial"/>
                <w:b/>
                <w:sz w:val="20"/>
                <w:szCs w:val="20"/>
              </w:rPr>
              <w:t>this section? Please write your suggestions here.</w:t>
            </w:r>
          </w:p>
        </w:tc>
        <w:tc>
          <w:tcPr>
            <w:tcW w:w="9356" w:type="dxa"/>
          </w:tcPr>
          <w:p w:rsidR="003A2854" w:rsidRPr="00B00C75" w:rsidRDefault="00887E8E">
            <w:pPr>
              <w:pStyle w:val="TableParagraph"/>
              <w:ind w:left="108" w:right="137"/>
              <w:rPr>
                <w:rFonts w:ascii="Arial" w:hAnsi="Arial" w:cs="Arial"/>
                <w:sz w:val="20"/>
                <w:szCs w:val="20"/>
              </w:rPr>
            </w:pPr>
            <w:r w:rsidRPr="00B00C75">
              <w:rPr>
                <w:rFonts w:ascii="Arial" w:hAnsi="Arial" w:cs="Arial"/>
                <w:sz w:val="20"/>
                <w:szCs w:val="20"/>
              </w:rPr>
              <w:t>The</w:t>
            </w:r>
            <w:r w:rsidRPr="00B00C75">
              <w:rPr>
                <w:rFonts w:ascii="Arial" w:hAnsi="Arial" w:cs="Arial"/>
                <w:spacing w:val="-5"/>
                <w:sz w:val="20"/>
                <w:szCs w:val="20"/>
              </w:rPr>
              <w:t xml:space="preserve"> </w:t>
            </w:r>
            <w:r w:rsidRPr="00B00C75">
              <w:rPr>
                <w:rFonts w:ascii="Arial" w:hAnsi="Arial" w:cs="Arial"/>
                <w:sz w:val="20"/>
                <w:szCs w:val="20"/>
              </w:rPr>
              <w:t>abstract</w:t>
            </w:r>
            <w:r w:rsidRPr="00B00C75">
              <w:rPr>
                <w:rFonts w:ascii="Arial" w:hAnsi="Arial" w:cs="Arial"/>
                <w:spacing w:val="-3"/>
                <w:sz w:val="20"/>
                <w:szCs w:val="20"/>
              </w:rPr>
              <w:t xml:space="preserve"> </w:t>
            </w:r>
            <w:r w:rsidRPr="00B00C75">
              <w:rPr>
                <w:rFonts w:ascii="Arial" w:hAnsi="Arial" w:cs="Arial"/>
                <w:sz w:val="20"/>
                <w:szCs w:val="20"/>
              </w:rPr>
              <w:t>is</w:t>
            </w:r>
            <w:r w:rsidRPr="00B00C75">
              <w:rPr>
                <w:rFonts w:ascii="Arial" w:hAnsi="Arial" w:cs="Arial"/>
                <w:spacing w:val="-5"/>
                <w:sz w:val="20"/>
                <w:szCs w:val="20"/>
              </w:rPr>
              <w:t xml:space="preserve"> </w:t>
            </w:r>
            <w:r w:rsidRPr="00B00C75">
              <w:rPr>
                <w:rFonts w:ascii="Arial" w:hAnsi="Arial" w:cs="Arial"/>
                <w:sz w:val="20"/>
                <w:szCs w:val="20"/>
              </w:rPr>
              <w:t>well-structured,</w:t>
            </w:r>
            <w:r w:rsidRPr="00B00C75">
              <w:rPr>
                <w:rFonts w:ascii="Arial" w:hAnsi="Arial" w:cs="Arial"/>
                <w:spacing w:val="-3"/>
                <w:sz w:val="20"/>
                <w:szCs w:val="20"/>
              </w:rPr>
              <w:t xml:space="preserve"> </w:t>
            </w:r>
            <w:r w:rsidRPr="00B00C75">
              <w:rPr>
                <w:rFonts w:ascii="Arial" w:hAnsi="Arial" w:cs="Arial"/>
                <w:sz w:val="20"/>
                <w:szCs w:val="20"/>
              </w:rPr>
              <w:t>encompassing</w:t>
            </w:r>
            <w:r w:rsidRPr="00B00C75">
              <w:rPr>
                <w:rFonts w:ascii="Arial" w:hAnsi="Arial" w:cs="Arial"/>
                <w:spacing w:val="-6"/>
                <w:sz w:val="20"/>
                <w:szCs w:val="20"/>
              </w:rPr>
              <w:t xml:space="preserve"> </w:t>
            </w:r>
            <w:r w:rsidRPr="00B00C75">
              <w:rPr>
                <w:rFonts w:ascii="Arial" w:hAnsi="Arial" w:cs="Arial"/>
                <w:sz w:val="20"/>
                <w:szCs w:val="20"/>
              </w:rPr>
              <w:t>objectives,</w:t>
            </w:r>
            <w:r w:rsidRPr="00B00C75">
              <w:rPr>
                <w:rFonts w:ascii="Arial" w:hAnsi="Arial" w:cs="Arial"/>
                <w:spacing w:val="-3"/>
                <w:sz w:val="20"/>
                <w:szCs w:val="20"/>
              </w:rPr>
              <w:t xml:space="preserve"> </w:t>
            </w:r>
            <w:r w:rsidRPr="00B00C75">
              <w:rPr>
                <w:rFonts w:ascii="Arial" w:hAnsi="Arial" w:cs="Arial"/>
                <w:sz w:val="20"/>
                <w:szCs w:val="20"/>
              </w:rPr>
              <w:t>methods,</w:t>
            </w:r>
            <w:r w:rsidRPr="00B00C75">
              <w:rPr>
                <w:rFonts w:ascii="Arial" w:hAnsi="Arial" w:cs="Arial"/>
                <w:spacing w:val="-3"/>
                <w:sz w:val="20"/>
                <w:szCs w:val="20"/>
              </w:rPr>
              <w:t xml:space="preserve"> </w:t>
            </w:r>
            <w:r w:rsidRPr="00B00C75">
              <w:rPr>
                <w:rFonts w:ascii="Arial" w:hAnsi="Arial" w:cs="Arial"/>
                <w:sz w:val="20"/>
                <w:szCs w:val="20"/>
              </w:rPr>
              <w:t>findings,</w:t>
            </w:r>
            <w:r w:rsidRPr="00B00C75">
              <w:rPr>
                <w:rFonts w:ascii="Arial" w:hAnsi="Arial" w:cs="Arial"/>
                <w:spacing w:val="-3"/>
                <w:sz w:val="20"/>
                <w:szCs w:val="20"/>
              </w:rPr>
              <w:t xml:space="preserve"> </w:t>
            </w:r>
            <w:r w:rsidRPr="00B00C75">
              <w:rPr>
                <w:rFonts w:ascii="Arial" w:hAnsi="Arial" w:cs="Arial"/>
                <w:sz w:val="20"/>
                <w:szCs w:val="20"/>
              </w:rPr>
              <w:t>and</w:t>
            </w:r>
            <w:r w:rsidRPr="00B00C75">
              <w:rPr>
                <w:rFonts w:ascii="Arial" w:hAnsi="Arial" w:cs="Arial"/>
                <w:spacing w:val="-4"/>
                <w:sz w:val="20"/>
                <w:szCs w:val="20"/>
              </w:rPr>
              <w:t xml:space="preserve"> </w:t>
            </w:r>
            <w:r w:rsidRPr="00B00C75">
              <w:rPr>
                <w:rFonts w:ascii="Arial" w:hAnsi="Arial" w:cs="Arial"/>
                <w:sz w:val="20"/>
                <w:szCs w:val="20"/>
              </w:rPr>
              <w:t>recommendations.</w:t>
            </w:r>
            <w:r w:rsidRPr="00B00C75">
              <w:rPr>
                <w:rFonts w:ascii="Arial" w:hAnsi="Arial" w:cs="Arial"/>
                <w:spacing w:val="-5"/>
                <w:sz w:val="20"/>
                <w:szCs w:val="20"/>
              </w:rPr>
              <w:t xml:space="preserve"> </w:t>
            </w:r>
            <w:r w:rsidRPr="00B00C75">
              <w:rPr>
                <w:rFonts w:ascii="Arial" w:hAnsi="Arial" w:cs="Arial"/>
                <w:sz w:val="20"/>
                <w:szCs w:val="20"/>
              </w:rPr>
              <w:t>To enhance its impact, it could include more quantitative details, such as the number of studies analyzed and specific outcome variables like ROI or rental yields. Additionally, emphasizing the practical implications for Ghanaian policymakers and investors would strengthen the abstract.</w:t>
            </w:r>
          </w:p>
        </w:tc>
        <w:tc>
          <w:tcPr>
            <w:tcW w:w="6468" w:type="dxa"/>
          </w:tcPr>
          <w:p w:rsidR="003A2854" w:rsidRPr="00B00C75" w:rsidRDefault="003A2854">
            <w:pPr>
              <w:pStyle w:val="TableParagraph"/>
              <w:rPr>
                <w:rFonts w:ascii="Arial" w:hAnsi="Arial" w:cs="Arial"/>
                <w:sz w:val="20"/>
                <w:szCs w:val="20"/>
              </w:rPr>
            </w:pPr>
          </w:p>
        </w:tc>
      </w:tr>
      <w:tr w:rsidR="003A2854" w:rsidRPr="00B00C75" w:rsidTr="00B00C75">
        <w:trPr>
          <w:trHeight w:val="1516"/>
        </w:trPr>
        <w:tc>
          <w:tcPr>
            <w:tcW w:w="5352" w:type="dxa"/>
          </w:tcPr>
          <w:p w:rsidR="003A2854" w:rsidRPr="00B00C75" w:rsidRDefault="00887E8E">
            <w:pPr>
              <w:pStyle w:val="TableParagraph"/>
              <w:ind w:left="467" w:right="200"/>
              <w:rPr>
                <w:rFonts w:ascii="Arial" w:hAnsi="Arial" w:cs="Arial"/>
                <w:b/>
                <w:sz w:val="20"/>
                <w:szCs w:val="20"/>
              </w:rPr>
            </w:pPr>
            <w:r w:rsidRPr="00B00C75">
              <w:rPr>
                <w:rFonts w:ascii="Arial" w:hAnsi="Arial" w:cs="Arial"/>
                <w:b/>
                <w:sz w:val="20"/>
                <w:szCs w:val="20"/>
              </w:rPr>
              <w:t>Is</w:t>
            </w:r>
            <w:r w:rsidRPr="00B00C75">
              <w:rPr>
                <w:rFonts w:ascii="Arial" w:hAnsi="Arial" w:cs="Arial"/>
                <w:b/>
                <w:spacing w:val="-8"/>
                <w:sz w:val="20"/>
                <w:szCs w:val="20"/>
              </w:rPr>
              <w:t xml:space="preserve"> </w:t>
            </w:r>
            <w:r w:rsidRPr="00B00C75">
              <w:rPr>
                <w:rFonts w:ascii="Arial" w:hAnsi="Arial" w:cs="Arial"/>
                <w:b/>
                <w:sz w:val="20"/>
                <w:szCs w:val="20"/>
              </w:rPr>
              <w:t>the</w:t>
            </w:r>
            <w:r w:rsidRPr="00B00C75">
              <w:rPr>
                <w:rFonts w:ascii="Arial" w:hAnsi="Arial" w:cs="Arial"/>
                <w:b/>
                <w:spacing w:val="-5"/>
                <w:sz w:val="20"/>
                <w:szCs w:val="20"/>
              </w:rPr>
              <w:t xml:space="preserve"> </w:t>
            </w:r>
            <w:r w:rsidRPr="00B00C75">
              <w:rPr>
                <w:rFonts w:ascii="Arial" w:hAnsi="Arial" w:cs="Arial"/>
                <w:b/>
                <w:sz w:val="20"/>
                <w:szCs w:val="20"/>
              </w:rPr>
              <w:t>manuscript</w:t>
            </w:r>
            <w:r w:rsidRPr="00B00C75">
              <w:rPr>
                <w:rFonts w:ascii="Arial" w:hAnsi="Arial" w:cs="Arial"/>
                <w:b/>
                <w:spacing w:val="-7"/>
                <w:sz w:val="20"/>
                <w:szCs w:val="20"/>
              </w:rPr>
              <w:t xml:space="preserve"> </w:t>
            </w:r>
            <w:r w:rsidRPr="00B00C75">
              <w:rPr>
                <w:rFonts w:ascii="Arial" w:hAnsi="Arial" w:cs="Arial"/>
                <w:b/>
                <w:sz w:val="20"/>
                <w:szCs w:val="20"/>
              </w:rPr>
              <w:t>scientifically,</w:t>
            </w:r>
            <w:r w:rsidRPr="00B00C75">
              <w:rPr>
                <w:rFonts w:ascii="Arial" w:hAnsi="Arial" w:cs="Arial"/>
                <w:b/>
                <w:spacing w:val="-7"/>
                <w:sz w:val="20"/>
                <w:szCs w:val="20"/>
              </w:rPr>
              <w:t xml:space="preserve"> </w:t>
            </w:r>
            <w:r w:rsidRPr="00B00C75">
              <w:rPr>
                <w:rFonts w:ascii="Arial" w:hAnsi="Arial" w:cs="Arial"/>
                <w:b/>
                <w:sz w:val="20"/>
                <w:szCs w:val="20"/>
              </w:rPr>
              <w:t>correct?</w:t>
            </w:r>
            <w:r w:rsidRPr="00B00C75">
              <w:rPr>
                <w:rFonts w:ascii="Arial" w:hAnsi="Arial" w:cs="Arial"/>
                <w:b/>
                <w:spacing w:val="-8"/>
                <w:sz w:val="20"/>
                <w:szCs w:val="20"/>
              </w:rPr>
              <w:t xml:space="preserve"> </w:t>
            </w:r>
            <w:r w:rsidRPr="00B00C75">
              <w:rPr>
                <w:rFonts w:ascii="Arial" w:hAnsi="Arial" w:cs="Arial"/>
                <w:b/>
                <w:sz w:val="20"/>
                <w:szCs w:val="20"/>
              </w:rPr>
              <w:t>Please</w:t>
            </w:r>
            <w:r w:rsidRPr="00B00C75">
              <w:rPr>
                <w:rFonts w:ascii="Arial" w:hAnsi="Arial" w:cs="Arial"/>
                <w:b/>
                <w:spacing w:val="-7"/>
                <w:sz w:val="20"/>
                <w:szCs w:val="20"/>
              </w:rPr>
              <w:t xml:space="preserve"> </w:t>
            </w:r>
            <w:r w:rsidRPr="00B00C75">
              <w:rPr>
                <w:rFonts w:ascii="Arial" w:hAnsi="Arial" w:cs="Arial"/>
                <w:b/>
                <w:sz w:val="20"/>
                <w:szCs w:val="20"/>
              </w:rPr>
              <w:t xml:space="preserve">write </w:t>
            </w:r>
            <w:r w:rsidRPr="00B00C75">
              <w:rPr>
                <w:rFonts w:ascii="Arial" w:hAnsi="Arial" w:cs="Arial"/>
                <w:b/>
                <w:spacing w:val="-2"/>
                <w:sz w:val="20"/>
                <w:szCs w:val="20"/>
              </w:rPr>
              <w:t>here.</w:t>
            </w:r>
          </w:p>
        </w:tc>
        <w:tc>
          <w:tcPr>
            <w:tcW w:w="9356" w:type="dxa"/>
          </w:tcPr>
          <w:p w:rsidR="003A2854" w:rsidRPr="00B00C75" w:rsidRDefault="00887E8E">
            <w:pPr>
              <w:pStyle w:val="TableParagraph"/>
              <w:ind w:left="108" w:right="92"/>
              <w:jc w:val="both"/>
              <w:rPr>
                <w:rFonts w:ascii="Arial" w:hAnsi="Arial" w:cs="Arial"/>
                <w:sz w:val="20"/>
                <w:szCs w:val="20"/>
              </w:rPr>
            </w:pPr>
            <w:r w:rsidRPr="00B00C75">
              <w:rPr>
                <w:rFonts w:ascii="Arial" w:hAnsi="Arial" w:cs="Arial"/>
                <w:sz w:val="20"/>
                <w:szCs w:val="20"/>
              </w:rPr>
              <w:t>Overall, the manuscript is scientifically sound. The methodology adheres to PRISMA 2020 and PICOS criteria, and the synthesis is organized around five key thematic areas: efficiency and returns, blockchain, smart buildings, adoption barriers, and financing innovation. However, the analysis would benefit from a clearer distinction between descriptive evidence and performance-related outcomes, along</w:t>
            </w:r>
            <w:r w:rsidRPr="00B00C75">
              <w:rPr>
                <w:rFonts w:ascii="Arial" w:hAnsi="Arial" w:cs="Arial"/>
                <w:spacing w:val="73"/>
                <w:sz w:val="20"/>
                <w:szCs w:val="20"/>
              </w:rPr>
              <w:t xml:space="preserve"> </w:t>
            </w:r>
            <w:r w:rsidRPr="00B00C75">
              <w:rPr>
                <w:rFonts w:ascii="Arial" w:hAnsi="Arial" w:cs="Arial"/>
                <w:sz w:val="20"/>
                <w:szCs w:val="20"/>
              </w:rPr>
              <w:t>with</w:t>
            </w:r>
            <w:r w:rsidRPr="00B00C75">
              <w:rPr>
                <w:rFonts w:ascii="Arial" w:hAnsi="Arial" w:cs="Arial"/>
                <w:spacing w:val="73"/>
                <w:sz w:val="20"/>
                <w:szCs w:val="20"/>
              </w:rPr>
              <w:t xml:space="preserve"> </w:t>
            </w:r>
            <w:r w:rsidRPr="00B00C75">
              <w:rPr>
                <w:rFonts w:ascii="Arial" w:hAnsi="Arial" w:cs="Arial"/>
                <w:sz w:val="20"/>
                <w:szCs w:val="20"/>
              </w:rPr>
              <w:t>a</w:t>
            </w:r>
            <w:r w:rsidRPr="00B00C75">
              <w:rPr>
                <w:rFonts w:ascii="Arial" w:hAnsi="Arial" w:cs="Arial"/>
                <w:spacing w:val="76"/>
                <w:sz w:val="20"/>
                <w:szCs w:val="20"/>
              </w:rPr>
              <w:t xml:space="preserve"> </w:t>
            </w:r>
            <w:r w:rsidRPr="00B00C75">
              <w:rPr>
                <w:rFonts w:ascii="Arial" w:hAnsi="Arial" w:cs="Arial"/>
                <w:sz w:val="20"/>
                <w:szCs w:val="20"/>
              </w:rPr>
              <w:t>more</w:t>
            </w:r>
            <w:r w:rsidRPr="00B00C75">
              <w:rPr>
                <w:rFonts w:ascii="Arial" w:hAnsi="Arial" w:cs="Arial"/>
                <w:spacing w:val="76"/>
                <w:sz w:val="20"/>
                <w:szCs w:val="20"/>
              </w:rPr>
              <w:t xml:space="preserve"> </w:t>
            </w:r>
            <w:r w:rsidRPr="00B00C75">
              <w:rPr>
                <w:rFonts w:ascii="Arial" w:hAnsi="Arial" w:cs="Arial"/>
                <w:sz w:val="20"/>
                <w:szCs w:val="20"/>
              </w:rPr>
              <w:t>robust</w:t>
            </w:r>
            <w:r w:rsidRPr="00B00C75">
              <w:rPr>
                <w:rFonts w:ascii="Arial" w:hAnsi="Arial" w:cs="Arial"/>
                <w:spacing w:val="77"/>
                <w:sz w:val="20"/>
                <w:szCs w:val="20"/>
              </w:rPr>
              <w:t xml:space="preserve"> </w:t>
            </w:r>
            <w:r w:rsidRPr="00B00C75">
              <w:rPr>
                <w:rFonts w:ascii="Arial" w:hAnsi="Arial" w:cs="Arial"/>
                <w:sz w:val="20"/>
                <w:szCs w:val="20"/>
              </w:rPr>
              <w:t>discussion</w:t>
            </w:r>
            <w:r w:rsidRPr="00B00C75">
              <w:rPr>
                <w:rFonts w:ascii="Arial" w:hAnsi="Arial" w:cs="Arial"/>
                <w:spacing w:val="73"/>
                <w:sz w:val="20"/>
                <w:szCs w:val="20"/>
              </w:rPr>
              <w:t xml:space="preserve"> </w:t>
            </w:r>
            <w:r w:rsidRPr="00B00C75">
              <w:rPr>
                <w:rFonts w:ascii="Arial" w:hAnsi="Arial" w:cs="Arial"/>
                <w:sz w:val="20"/>
                <w:szCs w:val="20"/>
              </w:rPr>
              <w:t>of</w:t>
            </w:r>
            <w:r w:rsidRPr="00B00C75">
              <w:rPr>
                <w:rFonts w:ascii="Arial" w:hAnsi="Arial" w:cs="Arial"/>
                <w:spacing w:val="74"/>
                <w:sz w:val="20"/>
                <w:szCs w:val="20"/>
              </w:rPr>
              <w:t xml:space="preserve"> </w:t>
            </w:r>
            <w:r w:rsidRPr="00B00C75">
              <w:rPr>
                <w:rFonts w:ascii="Arial" w:hAnsi="Arial" w:cs="Arial"/>
                <w:sz w:val="20"/>
                <w:szCs w:val="20"/>
              </w:rPr>
              <w:t>the</w:t>
            </w:r>
            <w:r w:rsidRPr="00B00C75">
              <w:rPr>
                <w:rFonts w:ascii="Arial" w:hAnsi="Arial" w:cs="Arial"/>
                <w:spacing w:val="74"/>
                <w:sz w:val="20"/>
                <w:szCs w:val="20"/>
              </w:rPr>
              <w:t xml:space="preserve"> </w:t>
            </w:r>
            <w:r w:rsidRPr="00B00C75">
              <w:rPr>
                <w:rFonts w:ascii="Arial" w:hAnsi="Arial" w:cs="Arial"/>
                <w:sz w:val="20"/>
                <w:szCs w:val="20"/>
              </w:rPr>
              <w:t>causal</w:t>
            </w:r>
            <w:r w:rsidRPr="00B00C75">
              <w:rPr>
                <w:rFonts w:ascii="Arial" w:hAnsi="Arial" w:cs="Arial"/>
                <w:spacing w:val="77"/>
                <w:sz w:val="20"/>
                <w:szCs w:val="20"/>
              </w:rPr>
              <w:t xml:space="preserve"> </w:t>
            </w:r>
            <w:r w:rsidRPr="00B00C75">
              <w:rPr>
                <w:rFonts w:ascii="Arial" w:hAnsi="Arial" w:cs="Arial"/>
                <w:sz w:val="20"/>
                <w:szCs w:val="20"/>
              </w:rPr>
              <w:t>mechanisms</w:t>
            </w:r>
            <w:r w:rsidRPr="00B00C75">
              <w:rPr>
                <w:rFonts w:ascii="Arial" w:hAnsi="Arial" w:cs="Arial"/>
                <w:spacing w:val="76"/>
                <w:sz w:val="20"/>
                <w:szCs w:val="20"/>
              </w:rPr>
              <w:t xml:space="preserve"> </w:t>
            </w:r>
            <w:r w:rsidRPr="00B00C75">
              <w:rPr>
                <w:rFonts w:ascii="Arial" w:hAnsi="Arial" w:cs="Arial"/>
                <w:sz w:val="20"/>
                <w:szCs w:val="20"/>
              </w:rPr>
              <w:t>linking</w:t>
            </w:r>
            <w:r w:rsidRPr="00B00C75">
              <w:rPr>
                <w:rFonts w:ascii="Arial" w:hAnsi="Arial" w:cs="Arial"/>
                <w:spacing w:val="73"/>
                <w:sz w:val="20"/>
                <w:szCs w:val="20"/>
              </w:rPr>
              <w:t xml:space="preserve"> </w:t>
            </w:r>
            <w:proofErr w:type="spellStart"/>
            <w:r w:rsidRPr="00B00C75">
              <w:rPr>
                <w:rFonts w:ascii="Arial" w:hAnsi="Arial" w:cs="Arial"/>
                <w:sz w:val="20"/>
                <w:szCs w:val="20"/>
              </w:rPr>
              <w:t>PropTech</w:t>
            </w:r>
            <w:proofErr w:type="spellEnd"/>
            <w:r w:rsidRPr="00B00C75">
              <w:rPr>
                <w:rFonts w:ascii="Arial" w:hAnsi="Arial" w:cs="Arial"/>
                <w:spacing w:val="74"/>
                <w:sz w:val="20"/>
                <w:szCs w:val="20"/>
              </w:rPr>
              <w:t xml:space="preserve"> </w:t>
            </w:r>
            <w:r w:rsidRPr="00B00C75">
              <w:rPr>
                <w:rFonts w:ascii="Arial" w:hAnsi="Arial" w:cs="Arial"/>
                <w:sz w:val="20"/>
                <w:szCs w:val="20"/>
              </w:rPr>
              <w:t>adoption</w:t>
            </w:r>
            <w:r w:rsidRPr="00B00C75">
              <w:rPr>
                <w:rFonts w:ascii="Arial" w:hAnsi="Arial" w:cs="Arial"/>
                <w:spacing w:val="74"/>
                <w:sz w:val="20"/>
                <w:szCs w:val="20"/>
              </w:rPr>
              <w:t xml:space="preserve"> </w:t>
            </w:r>
            <w:r w:rsidRPr="00B00C75">
              <w:rPr>
                <w:rFonts w:ascii="Arial" w:hAnsi="Arial" w:cs="Arial"/>
                <w:spacing w:val="-5"/>
                <w:sz w:val="20"/>
                <w:szCs w:val="20"/>
              </w:rPr>
              <w:t>to</w:t>
            </w:r>
          </w:p>
          <w:p w:rsidR="003A2854" w:rsidRPr="00B00C75" w:rsidRDefault="00887E8E">
            <w:pPr>
              <w:pStyle w:val="TableParagraph"/>
              <w:spacing w:line="238" w:lineRule="exact"/>
              <w:ind w:left="108"/>
              <w:jc w:val="both"/>
              <w:rPr>
                <w:rFonts w:ascii="Arial" w:hAnsi="Arial" w:cs="Arial"/>
                <w:sz w:val="20"/>
                <w:szCs w:val="20"/>
              </w:rPr>
            </w:pPr>
            <w:r w:rsidRPr="00B00C75">
              <w:rPr>
                <w:rFonts w:ascii="Arial" w:hAnsi="Arial" w:cs="Arial"/>
                <w:sz w:val="20"/>
                <w:szCs w:val="20"/>
              </w:rPr>
              <w:t>investment</w:t>
            </w:r>
            <w:r w:rsidRPr="00B00C75">
              <w:rPr>
                <w:rFonts w:ascii="Arial" w:hAnsi="Arial" w:cs="Arial"/>
                <w:spacing w:val="-6"/>
                <w:sz w:val="20"/>
                <w:szCs w:val="20"/>
              </w:rPr>
              <w:t xml:space="preserve"> </w:t>
            </w:r>
            <w:proofErr w:type="gramStart"/>
            <w:r w:rsidRPr="00B00C75">
              <w:rPr>
                <w:rFonts w:ascii="Arial" w:hAnsi="Arial" w:cs="Arial"/>
                <w:spacing w:val="-2"/>
                <w:sz w:val="20"/>
                <w:szCs w:val="20"/>
              </w:rPr>
              <w:t>performance..</w:t>
            </w:r>
            <w:proofErr w:type="gramEnd"/>
          </w:p>
        </w:tc>
        <w:tc>
          <w:tcPr>
            <w:tcW w:w="6468" w:type="dxa"/>
          </w:tcPr>
          <w:p w:rsidR="003A2854" w:rsidRPr="00B00C75" w:rsidRDefault="003A2854">
            <w:pPr>
              <w:pStyle w:val="TableParagraph"/>
              <w:rPr>
                <w:rFonts w:ascii="Arial" w:hAnsi="Arial" w:cs="Arial"/>
                <w:sz w:val="20"/>
                <w:szCs w:val="20"/>
              </w:rPr>
            </w:pPr>
          </w:p>
        </w:tc>
      </w:tr>
      <w:tr w:rsidR="003A2854" w:rsidRPr="00B00C75" w:rsidTr="00B00C75">
        <w:trPr>
          <w:trHeight w:val="1543"/>
        </w:trPr>
        <w:tc>
          <w:tcPr>
            <w:tcW w:w="5352" w:type="dxa"/>
          </w:tcPr>
          <w:p w:rsidR="003A2854" w:rsidRPr="00B00C75" w:rsidRDefault="00887E8E">
            <w:pPr>
              <w:pStyle w:val="TableParagraph"/>
              <w:ind w:left="467" w:right="200"/>
              <w:rPr>
                <w:rFonts w:ascii="Arial" w:hAnsi="Arial" w:cs="Arial"/>
                <w:b/>
                <w:sz w:val="20"/>
                <w:szCs w:val="20"/>
              </w:rPr>
            </w:pPr>
            <w:r w:rsidRPr="00B00C75">
              <w:rPr>
                <w:rFonts w:ascii="Arial" w:hAnsi="Arial" w:cs="Arial"/>
                <w:b/>
                <w:sz w:val="20"/>
                <w:szCs w:val="20"/>
              </w:rPr>
              <w:t>Are</w:t>
            </w:r>
            <w:r w:rsidRPr="00B00C75">
              <w:rPr>
                <w:rFonts w:ascii="Arial" w:hAnsi="Arial" w:cs="Arial"/>
                <w:b/>
                <w:spacing w:val="-5"/>
                <w:sz w:val="20"/>
                <w:szCs w:val="20"/>
              </w:rPr>
              <w:t xml:space="preserve"> </w:t>
            </w:r>
            <w:r w:rsidRPr="00B00C75">
              <w:rPr>
                <w:rFonts w:ascii="Arial" w:hAnsi="Arial" w:cs="Arial"/>
                <w:b/>
                <w:sz w:val="20"/>
                <w:szCs w:val="20"/>
              </w:rPr>
              <w:t>the</w:t>
            </w:r>
            <w:r w:rsidRPr="00B00C75">
              <w:rPr>
                <w:rFonts w:ascii="Arial" w:hAnsi="Arial" w:cs="Arial"/>
                <w:b/>
                <w:spacing w:val="-5"/>
                <w:sz w:val="20"/>
                <w:szCs w:val="20"/>
              </w:rPr>
              <w:t xml:space="preserve"> </w:t>
            </w:r>
            <w:r w:rsidRPr="00B00C75">
              <w:rPr>
                <w:rFonts w:ascii="Arial" w:hAnsi="Arial" w:cs="Arial"/>
                <w:b/>
                <w:sz w:val="20"/>
                <w:szCs w:val="20"/>
              </w:rPr>
              <w:t>references</w:t>
            </w:r>
            <w:r w:rsidRPr="00B00C75">
              <w:rPr>
                <w:rFonts w:ascii="Arial" w:hAnsi="Arial" w:cs="Arial"/>
                <w:b/>
                <w:spacing w:val="-6"/>
                <w:sz w:val="20"/>
                <w:szCs w:val="20"/>
              </w:rPr>
              <w:t xml:space="preserve"> </w:t>
            </w:r>
            <w:r w:rsidRPr="00B00C75">
              <w:rPr>
                <w:rFonts w:ascii="Arial" w:hAnsi="Arial" w:cs="Arial"/>
                <w:b/>
                <w:sz w:val="20"/>
                <w:szCs w:val="20"/>
              </w:rPr>
              <w:t>sufficient</w:t>
            </w:r>
            <w:r w:rsidRPr="00B00C75">
              <w:rPr>
                <w:rFonts w:ascii="Arial" w:hAnsi="Arial" w:cs="Arial"/>
                <w:b/>
                <w:spacing w:val="-3"/>
                <w:sz w:val="20"/>
                <w:szCs w:val="20"/>
              </w:rPr>
              <w:t xml:space="preserve"> </w:t>
            </w:r>
            <w:r w:rsidRPr="00B00C75">
              <w:rPr>
                <w:rFonts w:ascii="Arial" w:hAnsi="Arial" w:cs="Arial"/>
                <w:b/>
                <w:sz w:val="20"/>
                <w:szCs w:val="20"/>
              </w:rPr>
              <w:t>and</w:t>
            </w:r>
            <w:r w:rsidRPr="00B00C75">
              <w:rPr>
                <w:rFonts w:ascii="Arial" w:hAnsi="Arial" w:cs="Arial"/>
                <w:b/>
                <w:spacing w:val="-6"/>
                <w:sz w:val="20"/>
                <w:szCs w:val="20"/>
              </w:rPr>
              <w:t xml:space="preserve"> </w:t>
            </w:r>
            <w:r w:rsidRPr="00B00C75">
              <w:rPr>
                <w:rFonts w:ascii="Arial" w:hAnsi="Arial" w:cs="Arial"/>
                <w:b/>
                <w:sz w:val="20"/>
                <w:szCs w:val="20"/>
              </w:rPr>
              <w:t>recent?</w:t>
            </w:r>
            <w:r w:rsidRPr="00B00C75">
              <w:rPr>
                <w:rFonts w:ascii="Arial" w:hAnsi="Arial" w:cs="Arial"/>
                <w:b/>
                <w:spacing w:val="-5"/>
                <w:sz w:val="20"/>
                <w:szCs w:val="20"/>
              </w:rPr>
              <w:t xml:space="preserve"> </w:t>
            </w:r>
            <w:r w:rsidRPr="00B00C75">
              <w:rPr>
                <w:rFonts w:ascii="Arial" w:hAnsi="Arial" w:cs="Arial"/>
                <w:b/>
                <w:sz w:val="20"/>
                <w:szCs w:val="20"/>
              </w:rPr>
              <w:t>If</w:t>
            </w:r>
            <w:r w:rsidRPr="00B00C75">
              <w:rPr>
                <w:rFonts w:ascii="Arial" w:hAnsi="Arial" w:cs="Arial"/>
                <w:b/>
                <w:spacing w:val="-5"/>
                <w:sz w:val="20"/>
                <w:szCs w:val="20"/>
              </w:rPr>
              <w:t xml:space="preserve"> </w:t>
            </w:r>
            <w:r w:rsidRPr="00B00C75">
              <w:rPr>
                <w:rFonts w:ascii="Arial" w:hAnsi="Arial" w:cs="Arial"/>
                <w:b/>
                <w:sz w:val="20"/>
                <w:szCs w:val="20"/>
              </w:rPr>
              <w:t>you</w:t>
            </w:r>
            <w:r w:rsidRPr="00B00C75">
              <w:rPr>
                <w:rFonts w:ascii="Arial" w:hAnsi="Arial" w:cs="Arial"/>
                <w:b/>
                <w:spacing w:val="-6"/>
                <w:sz w:val="20"/>
                <w:szCs w:val="20"/>
              </w:rPr>
              <w:t xml:space="preserve"> </w:t>
            </w:r>
            <w:r w:rsidRPr="00B00C75">
              <w:rPr>
                <w:rFonts w:ascii="Arial" w:hAnsi="Arial" w:cs="Arial"/>
                <w:b/>
                <w:sz w:val="20"/>
                <w:szCs w:val="20"/>
              </w:rPr>
              <w:t>have suggestions of additional references, please mention them in the review form.</w:t>
            </w:r>
          </w:p>
        </w:tc>
        <w:tc>
          <w:tcPr>
            <w:tcW w:w="9356" w:type="dxa"/>
          </w:tcPr>
          <w:p w:rsidR="003A2854" w:rsidRPr="00B00C75" w:rsidRDefault="00887E8E">
            <w:pPr>
              <w:pStyle w:val="TableParagraph"/>
              <w:ind w:left="108" w:right="95"/>
              <w:jc w:val="both"/>
              <w:rPr>
                <w:rFonts w:ascii="Arial" w:hAnsi="Arial" w:cs="Arial"/>
                <w:sz w:val="20"/>
                <w:szCs w:val="20"/>
              </w:rPr>
            </w:pPr>
            <w:r w:rsidRPr="00B00C75">
              <w:rPr>
                <w:rFonts w:ascii="Arial" w:hAnsi="Arial" w:cs="Arial"/>
                <w:sz w:val="20"/>
                <w:szCs w:val="20"/>
              </w:rPr>
              <w:t>The manuscript cites 48 sources, with a majority being recent (2018–2025). The references include</w:t>
            </w:r>
            <w:r w:rsidRPr="00B00C75">
              <w:rPr>
                <w:rFonts w:ascii="Arial" w:hAnsi="Arial" w:cs="Arial"/>
                <w:spacing w:val="40"/>
                <w:sz w:val="20"/>
                <w:szCs w:val="20"/>
              </w:rPr>
              <w:t xml:space="preserve"> </w:t>
            </w:r>
            <w:r w:rsidRPr="00B00C75">
              <w:rPr>
                <w:rFonts w:ascii="Arial" w:hAnsi="Arial" w:cs="Arial"/>
                <w:sz w:val="20"/>
                <w:szCs w:val="20"/>
              </w:rPr>
              <w:t xml:space="preserve">both peer-reviewed literature and credible industry reports. Suggested additional references might </w:t>
            </w:r>
            <w:r w:rsidRPr="00B00C75">
              <w:rPr>
                <w:rFonts w:ascii="Arial" w:hAnsi="Arial" w:cs="Arial"/>
                <w:spacing w:val="-2"/>
                <w:sz w:val="20"/>
                <w:szCs w:val="20"/>
              </w:rPr>
              <w:t>include:</w:t>
            </w:r>
          </w:p>
          <w:p w:rsidR="003A2854" w:rsidRPr="00B00C75" w:rsidRDefault="00887E8E">
            <w:pPr>
              <w:pStyle w:val="TableParagraph"/>
              <w:numPr>
                <w:ilvl w:val="0"/>
                <w:numId w:val="2"/>
              </w:numPr>
              <w:tabs>
                <w:tab w:val="left" w:pos="828"/>
              </w:tabs>
              <w:ind w:right="96"/>
              <w:jc w:val="both"/>
              <w:rPr>
                <w:rFonts w:ascii="Arial" w:hAnsi="Arial" w:cs="Arial"/>
                <w:sz w:val="20"/>
                <w:szCs w:val="20"/>
              </w:rPr>
            </w:pPr>
            <w:r w:rsidRPr="00B00C75">
              <w:rPr>
                <w:rFonts w:ascii="Arial" w:hAnsi="Arial" w:cs="Arial"/>
                <w:sz w:val="20"/>
                <w:szCs w:val="20"/>
              </w:rPr>
              <w:t xml:space="preserve">Studies on </w:t>
            </w:r>
            <w:proofErr w:type="spellStart"/>
            <w:r w:rsidRPr="00B00C75">
              <w:rPr>
                <w:rFonts w:ascii="Arial" w:hAnsi="Arial" w:cs="Arial"/>
                <w:sz w:val="20"/>
                <w:szCs w:val="20"/>
              </w:rPr>
              <w:t>PropTech</w:t>
            </w:r>
            <w:proofErr w:type="spellEnd"/>
            <w:r w:rsidRPr="00B00C75">
              <w:rPr>
                <w:rFonts w:ascii="Arial" w:hAnsi="Arial" w:cs="Arial"/>
                <w:sz w:val="20"/>
                <w:szCs w:val="20"/>
              </w:rPr>
              <w:t xml:space="preserve"> adoption in other African nations (e.g., Kenya, Nigeria, South Africa) for comparative insights.</w:t>
            </w:r>
          </w:p>
          <w:p w:rsidR="003A2854" w:rsidRPr="00B00C75" w:rsidRDefault="00887E8E">
            <w:pPr>
              <w:pStyle w:val="TableParagraph"/>
              <w:numPr>
                <w:ilvl w:val="0"/>
                <w:numId w:val="2"/>
              </w:numPr>
              <w:tabs>
                <w:tab w:val="left" w:pos="827"/>
              </w:tabs>
              <w:spacing w:line="262" w:lineRule="exact"/>
              <w:ind w:left="827" w:hanging="359"/>
              <w:jc w:val="both"/>
              <w:rPr>
                <w:rFonts w:ascii="Arial" w:hAnsi="Arial" w:cs="Arial"/>
                <w:sz w:val="20"/>
                <w:szCs w:val="20"/>
              </w:rPr>
            </w:pPr>
            <w:r w:rsidRPr="00B00C75">
              <w:rPr>
                <w:rFonts w:ascii="Arial" w:hAnsi="Arial" w:cs="Arial"/>
                <w:sz w:val="20"/>
                <w:szCs w:val="20"/>
              </w:rPr>
              <w:t>Further</w:t>
            </w:r>
            <w:r w:rsidRPr="00B00C75">
              <w:rPr>
                <w:rFonts w:ascii="Arial" w:hAnsi="Arial" w:cs="Arial"/>
                <w:spacing w:val="-7"/>
                <w:sz w:val="20"/>
                <w:szCs w:val="20"/>
              </w:rPr>
              <w:t xml:space="preserve"> </w:t>
            </w:r>
            <w:r w:rsidRPr="00B00C75">
              <w:rPr>
                <w:rFonts w:ascii="Arial" w:hAnsi="Arial" w:cs="Arial"/>
                <w:sz w:val="20"/>
                <w:szCs w:val="20"/>
              </w:rPr>
              <w:t>literature</w:t>
            </w:r>
            <w:r w:rsidRPr="00B00C75">
              <w:rPr>
                <w:rFonts w:ascii="Arial" w:hAnsi="Arial" w:cs="Arial"/>
                <w:spacing w:val="-5"/>
                <w:sz w:val="20"/>
                <w:szCs w:val="20"/>
              </w:rPr>
              <w:t xml:space="preserve"> </w:t>
            </w:r>
            <w:r w:rsidRPr="00B00C75">
              <w:rPr>
                <w:rFonts w:ascii="Arial" w:hAnsi="Arial" w:cs="Arial"/>
                <w:sz w:val="20"/>
                <w:szCs w:val="20"/>
              </w:rPr>
              <w:t>on</w:t>
            </w:r>
            <w:r w:rsidRPr="00B00C75">
              <w:rPr>
                <w:rFonts w:ascii="Arial" w:hAnsi="Arial" w:cs="Arial"/>
                <w:spacing w:val="-2"/>
                <w:sz w:val="20"/>
                <w:szCs w:val="20"/>
              </w:rPr>
              <w:t xml:space="preserve"> </w:t>
            </w:r>
            <w:r w:rsidRPr="00B00C75">
              <w:rPr>
                <w:rFonts w:ascii="Arial" w:hAnsi="Arial" w:cs="Arial"/>
                <w:sz w:val="20"/>
                <w:szCs w:val="20"/>
              </w:rPr>
              <w:t>fintech</w:t>
            </w:r>
            <w:r w:rsidRPr="00B00C75">
              <w:rPr>
                <w:rFonts w:ascii="Arial" w:hAnsi="Arial" w:cs="Arial"/>
                <w:spacing w:val="-6"/>
                <w:sz w:val="20"/>
                <w:szCs w:val="20"/>
              </w:rPr>
              <w:t xml:space="preserve"> </w:t>
            </w:r>
            <w:r w:rsidRPr="00B00C75">
              <w:rPr>
                <w:rFonts w:ascii="Arial" w:hAnsi="Arial" w:cs="Arial"/>
                <w:sz w:val="20"/>
                <w:szCs w:val="20"/>
              </w:rPr>
              <w:t>and</w:t>
            </w:r>
            <w:r w:rsidRPr="00B00C75">
              <w:rPr>
                <w:rFonts w:ascii="Arial" w:hAnsi="Arial" w:cs="Arial"/>
                <w:spacing w:val="-3"/>
                <w:sz w:val="20"/>
                <w:szCs w:val="20"/>
              </w:rPr>
              <w:t xml:space="preserve"> </w:t>
            </w:r>
            <w:r w:rsidRPr="00B00C75">
              <w:rPr>
                <w:rFonts w:ascii="Arial" w:hAnsi="Arial" w:cs="Arial"/>
                <w:sz w:val="20"/>
                <w:szCs w:val="20"/>
              </w:rPr>
              <w:t>real</w:t>
            </w:r>
            <w:r w:rsidRPr="00B00C75">
              <w:rPr>
                <w:rFonts w:ascii="Arial" w:hAnsi="Arial" w:cs="Arial"/>
                <w:spacing w:val="-4"/>
                <w:sz w:val="20"/>
                <w:szCs w:val="20"/>
              </w:rPr>
              <w:t xml:space="preserve"> </w:t>
            </w:r>
            <w:r w:rsidRPr="00B00C75">
              <w:rPr>
                <w:rFonts w:ascii="Arial" w:hAnsi="Arial" w:cs="Arial"/>
                <w:sz w:val="20"/>
                <w:szCs w:val="20"/>
              </w:rPr>
              <w:t>estate</w:t>
            </w:r>
            <w:r w:rsidRPr="00B00C75">
              <w:rPr>
                <w:rFonts w:ascii="Arial" w:hAnsi="Arial" w:cs="Arial"/>
                <w:spacing w:val="-3"/>
                <w:sz w:val="20"/>
                <w:szCs w:val="20"/>
              </w:rPr>
              <w:t xml:space="preserve"> </w:t>
            </w:r>
            <w:r w:rsidRPr="00B00C75">
              <w:rPr>
                <w:rFonts w:ascii="Arial" w:hAnsi="Arial" w:cs="Arial"/>
                <w:sz w:val="20"/>
                <w:szCs w:val="20"/>
              </w:rPr>
              <w:t>financing</w:t>
            </w:r>
            <w:r w:rsidRPr="00B00C75">
              <w:rPr>
                <w:rFonts w:ascii="Arial" w:hAnsi="Arial" w:cs="Arial"/>
                <w:spacing w:val="-5"/>
                <w:sz w:val="20"/>
                <w:szCs w:val="20"/>
              </w:rPr>
              <w:t xml:space="preserve"> </w:t>
            </w:r>
            <w:r w:rsidRPr="00B00C75">
              <w:rPr>
                <w:rFonts w:ascii="Arial" w:hAnsi="Arial" w:cs="Arial"/>
                <w:sz w:val="20"/>
                <w:szCs w:val="20"/>
              </w:rPr>
              <w:t>specific</w:t>
            </w:r>
            <w:r w:rsidRPr="00B00C75">
              <w:rPr>
                <w:rFonts w:ascii="Arial" w:hAnsi="Arial" w:cs="Arial"/>
                <w:spacing w:val="-5"/>
                <w:sz w:val="20"/>
                <w:szCs w:val="20"/>
              </w:rPr>
              <w:t xml:space="preserve"> </w:t>
            </w:r>
            <w:r w:rsidRPr="00B00C75">
              <w:rPr>
                <w:rFonts w:ascii="Arial" w:hAnsi="Arial" w:cs="Arial"/>
                <w:sz w:val="20"/>
                <w:szCs w:val="20"/>
              </w:rPr>
              <w:t>to</w:t>
            </w:r>
            <w:r w:rsidRPr="00B00C75">
              <w:rPr>
                <w:rFonts w:ascii="Arial" w:hAnsi="Arial" w:cs="Arial"/>
                <w:spacing w:val="-3"/>
                <w:sz w:val="20"/>
                <w:szCs w:val="20"/>
              </w:rPr>
              <w:t xml:space="preserve"> </w:t>
            </w:r>
            <w:r w:rsidRPr="00B00C75">
              <w:rPr>
                <w:rFonts w:ascii="Arial" w:hAnsi="Arial" w:cs="Arial"/>
                <w:sz w:val="20"/>
                <w:szCs w:val="20"/>
              </w:rPr>
              <w:t>Sub-Saharan</w:t>
            </w:r>
            <w:r w:rsidRPr="00B00C75">
              <w:rPr>
                <w:rFonts w:ascii="Arial" w:hAnsi="Arial" w:cs="Arial"/>
                <w:spacing w:val="-2"/>
                <w:sz w:val="20"/>
                <w:szCs w:val="20"/>
              </w:rPr>
              <w:t xml:space="preserve"> Africa.</w:t>
            </w:r>
          </w:p>
        </w:tc>
        <w:tc>
          <w:tcPr>
            <w:tcW w:w="6468" w:type="dxa"/>
          </w:tcPr>
          <w:p w:rsidR="003A2854" w:rsidRPr="00B00C75" w:rsidRDefault="003A2854">
            <w:pPr>
              <w:pStyle w:val="TableParagraph"/>
              <w:rPr>
                <w:rFonts w:ascii="Arial" w:hAnsi="Arial" w:cs="Arial"/>
                <w:sz w:val="20"/>
                <w:szCs w:val="20"/>
              </w:rPr>
            </w:pPr>
          </w:p>
        </w:tc>
      </w:tr>
      <w:tr w:rsidR="003A2854" w:rsidRPr="00B00C75" w:rsidTr="00B00C75">
        <w:trPr>
          <w:trHeight w:val="782"/>
        </w:trPr>
        <w:tc>
          <w:tcPr>
            <w:tcW w:w="5352" w:type="dxa"/>
          </w:tcPr>
          <w:p w:rsidR="003A2854" w:rsidRPr="00B00C75" w:rsidRDefault="00887E8E">
            <w:pPr>
              <w:pStyle w:val="TableParagraph"/>
              <w:spacing w:line="237" w:lineRule="auto"/>
              <w:ind w:left="467" w:right="200"/>
              <w:rPr>
                <w:rFonts w:ascii="Arial" w:hAnsi="Arial" w:cs="Arial"/>
                <w:b/>
                <w:sz w:val="20"/>
                <w:szCs w:val="20"/>
              </w:rPr>
            </w:pPr>
            <w:r w:rsidRPr="00B00C75">
              <w:rPr>
                <w:rFonts w:ascii="Arial" w:hAnsi="Arial" w:cs="Arial"/>
                <w:b/>
                <w:sz w:val="20"/>
                <w:szCs w:val="20"/>
              </w:rPr>
              <w:t>Is</w:t>
            </w:r>
            <w:r w:rsidRPr="00B00C75">
              <w:rPr>
                <w:rFonts w:ascii="Arial" w:hAnsi="Arial" w:cs="Arial"/>
                <w:b/>
                <w:spacing w:val="-7"/>
                <w:sz w:val="20"/>
                <w:szCs w:val="20"/>
              </w:rPr>
              <w:t xml:space="preserve"> </w:t>
            </w:r>
            <w:r w:rsidRPr="00B00C75">
              <w:rPr>
                <w:rFonts w:ascii="Arial" w:hAnsi="Arial" w:cs="Arial"/>
                <w:b/>
                <w:sz w:val="20"/>
                <w:szCs w:val="20"/>
              </w:rPr>
              <w:t>the</w:t>
            </w:r>
            <w:r w:rsidRPr="00B00C75">
              <w:rPr>
                <w:rFonts w:ascii="Arial" w:hAnsi="Arial" w:cs="Arial"/>
                <w:b/>
                <w:spacing w:val="-6"/>
                <w:sz w:val="20"/>
                <w:szCs w:val="20"/>
              </w:rPr>
              <w:t xml:space="preserve"> </w:t>
            </w:r>
            <w:r w:rsidRPr="00B00C75">
              <w:rPr>
                <w:rFonts w:ascii="Arial" w:hAnsi="Arial" w:cs="Arial"/>
                <w:b/>
                <w:sz w:val="20"/>
                <w:szCs w:val="20"/>
              </w:rPr>
              <w:t>language/English</w:t>
            </w:r>
            <w:r w:rsidRPr="00B00C75">
              <w:rPr>
                <w:rFonts w:ascii="Arial" w:hAnsi="Arial" w:cs="Arial"/>
                <w:b/>
                <w:spacing w:val="-7"/>
                <w:sz w:val="20"/>
                <w:szCs w:val="20"/>
              </w:rPr>
              <w:t xml:space="preserve"> </w:t>
            </w:r>
            <w:r w:rsidRPr="00B00C75">
              <w:rPr>
                <w:rFonts w:ascii="Arial" w:hAnsi="Arial" w:cs="Arial"/>
                <w:b/>
                <w:sz w:val="20"/>
                <w:szCs w:val="20"/>
              </w:rPr>
              <w:t>quality</w:t>
            </w:r>
            <w:r w:rsidRPr="00B00C75">
              <w:rPr>
                <w:rFonts w:ascii="Arial" w:hAnsi="Arial" w:cs="Arial"/>
                <w:b/>
                <w:spacing w:val="-5"/>
                <w:sz w:val="20"/>
                <w:szCs w:val="20"/>
              </w:rPr>
              <w:t xml:space="preserve"> </w:t>
            </w:r>
            <w:r w:rsidRPr="00B00C75">
              <w:rPr>
                <w:rFonts w:ascii="Arial" w:hAnsi="Arial" w:cs="Arial"/>
                <w:b/>
                <w:sz w:val="20"/>
                <w:szCs w:val="20"/>
              </w:rPr>
              <w:t>of</w:t>
            </w:r>
            <w:r w:rsidRPr="00B00C75">
              <w:rPr>
                <w:rFonts w:ascii="Arial" w:hAnsi="Arial" w:cs="Arial"/>
                <w:b/>
                <w:spacing w:val="-8"/>
                <w:sz w:val="20"/>
                <w:szCs w:val="20"/>
              </w:rPr>
              <w:t xml:space="preserve"> </w:t>
            </w:r>
            <w:r w:rsidRPr="00B00C75">
              <w:rPr>
                <w:rFonts w:ascii="Arial" w:hAnsi="Arial" w:cs="Arial"/>
                <w:b/>
                <w:sz w:val="20"/>
                <w:szCs w:val="20"/>
              </w:rPr>
              <w:t>the</w:t>
            </w:r>
            <w:r w:rsidRPr="00B00C75">
              <w:rPr>
                <w:rFonts w:ascii="Arial" w:hAnsi="Arial" w:cs="Arial"/>
                <w:b/>
                <w:spacing w:val="-6"/>
                <w:sz w:val="20"/>
                <w:szCs w:val="20"/>
              </w:rPr>
              <w:t xml:space="preserve"> </w:t>
            </w:r>
            <w:r w:rsidRPr="00B00C75">
              <w:rPr>
                <w:rFonts w:ascii="Arial" w:hAnsi="Arial" w:cs="Arial"/>
                <w:b/>
                <w:sz w:val="20"/>
                <w:szCs w:val="20"/>
              </w:rPr>
              <w:t>article</w:t>
            </w:r>
            <w:r w:rsidRPr="00B00C75">
              <w:rPr>
                <w:rFonts w:ascii="Arial" w:hAnsi="Arial" w:cs="Arial"/>
                <w:b/>
                <w:spacing w:val="-6"/>
                <w:sz w:val="20"/>
                <w:szCs w:val="20"/>
              </w:rPr>
              <w:t xml:space="preserve"> </w:t>
            </w:r>
            <w:r w:rsidRPr="00B00C75">
              <w:rPr>
                <w:rFonts w:ascii="Arial" w:hAnsi="Arial" w:cs="Arial"/>
                <w:b/>
                <w:sz w:val="20"/>
                <w:szCs w:val="20"/>
              </w:rPr>
              <w:t>suitable for scholarly communications?</w:t>
            </w:r>
          </w:p>
        </w:tc>
        <w:tc>
          <w:tcPr>
            <w:tcW w:w="9356" w:type="dxa"/>
          </w:tcPr>
          <w:p w:rsidR="003A2854" w:rsidRPr="00B00C75" w:rsidRDefault="00887E8E">
            <w:pPr>
              <w:pStyle w:val="TableParagraph"/>
              <w:ind w:left="108" w:right="94"/>
              <w:jc w:val="both"/>
              <w:rPr>
                <w:rFonts w:ascii="Arial" w:hAnsi="Arial" w:cs="Arial"/>
                <w:sz w:val="20"/>
                <w:szCs w:val="20"/>
              </w:rPr>
            </w:pPr>
            <w:r w:rsidRPr="00B00C75">
              <w:rPr>
                <w:rFonts w:ascii="Arial" w:hAnsi="Arial" w:cs="Arial"/>
                <w:sz w:val="20"/>
                <w:szCs w:val="20"/>
              </w:rPr>
              <w:t>The language used is clear, formal, and suitable for scholarly communication. Minor revisions for stylistic consistency such as reducing repetition in the methodology section and shortening lengthy sentences could enhance readability.</w:t>
            </w:r>
          </w:p>
        </w:tc>
        <w:tc>
          <w:tcPr>
            <w:tcW w:w="6468" w:type="dxa"/>
          </w:tcPr>
          <w:p w:rsidR="003A2854" w:rsidRPr="00B00C75" w:rsidRDefault="003A2854">
            <w:pPr>
              <w:pStyle w:val="TableParagraph"/>
              <w:rPr>
                <w:rFonts w:ascii="Arial" w:hAnsi="Arial" w:cs="Arial"/>
                <w:sz w:val="20"/>
                <w:szCs w:val="20"/>
              </w:rPr>
            </w:pPr>
          </w:p>
        </w:tc>
      </w:tr>
      <w:tr w:rsidR="003A2854" w:rsidRPr="00B00C75" w:rsidTr="00B00C75">
        <w:trPr>
          <w:trHeight w:val="1151"/>
        </w:trPr>
        <w:tc>
          <w:tcPr>
            <w:tcW w:w="5352" w:type="dxa"/>
          </w:tcPr>
          <w:p w:rsidR="003A2854" w:rsidRPr="00B00C75" w:rsidRDefault="00887E8E">
            <w:pPr>
              <w:pStyle w:val="TableParagraph"/>
              <w:spacing w:line="223" w:lineRule="exact"/>
              <w:ind w:left="107"/>
              <w:rPr>
                <w:rFonts w:ascii="Arial" w:hAnsi="Arial" w:cs="Arial"/>
                <w:sz w:val="20"/>
                <w:szCs w:val="20"/>
              </w:rPr>
            </w:pPr>
            <w:r w:rsidRPr="00B00C75">
              <w:rPr>
                <w:rFonts w:ascii="Arial" w:hAnsi="Arial" w:cs="Arial"/>
                <w:b/>
                <w:spacing w:val="-2"/>
                <w:sz w:val="20"/>
                <w:szCs w:val="20"/>
                <w:u w:val="single"/>
              </w:rPr>
              <w:t>Optional/General</w:t>
            </w:r>
            <w:r w:rsidRPr="00B00C75">
              <w:rPr>
                <w:rFonts w:ascii="Arial" w:hAnsi="Arial" w:cs="Arial"/>
                <w:b/>
                <w:spacing w:val="18"/>
                <w:sz w:val="20"/>
                <w:szCs w:val="20"/>
              </w:rPr>
              <w:t xml:space="preserve"> </w:t>
            </w:r>
            <w:r w:rsidRPr="00B00C75">
              <w:rPr>
                <w:rFonts w:ascii="Arial" w:hAnsi="Arial" w:cs="Arial"/>
                <w:spacing w:val="-2"/>
                <w:sz w:val="20"/>
                <w:szCs w:val="20"/>
              </w:rPr>
              <w:t>comments</w:t>
            </w:r>
          </w:p>
        </w:tc>
        <w:tc>
          <w:tcPr>
            <w:tcW w:w="9356" w:type="dxa"/>
          </w:tcPr>
          <w:p w:rsidR="003A2854" w:rsidRPr="00B00C75" w:rsidRDefault="00887E8E">
            <w:pPr>
              <w:pStyle w:val="TableParagraph"/>
              <w:numPr>
                <w:ilvl w:val="0"/>
                <w:numId w:val="1"/>
              </w:numPr>
              <w:tabs>
                <w:tab w:val="left" w:pos="828"/>
              </w:tabs>
              <w:ind w:right="104"/>
              <w:rPr>
                <w:rFonts w:ascii="Arial" w:hAnsi="Arial" w:cs="Arial"/>
                <w:sz w:val="20"/>
                <w:szCs w:val="20"/>
              </w:rPr>
            </w:pPr>
            <w:r w:rsidRPr="00B00C75">
              <w:rPr>
                <w:rFonts w:ascii="Arial" w:hAnsi="Arial" w:cs="Arial"/>
                <w:sz w:val="20"/>
                <w:szCs w:val="20"/>
              </w:rPr>
              <w:t>Figures and tables are relevant; however, Figure 2 (PRISMA diagram) should be reviewed for formatting inconsistencies (e.g., duplicated headings).</w:t>
            </w:r>
          </w:p>
          <w:p w:rsidR="003A2854" w:rsidRPr="00B00C75" w:rsidRDefault="00887E8E">
            <w:pPr>
              <w:pStyle w:val="TableParagraph"/>
              <w:numPr>
                <w:ilvl w:val="0"/>
                <w:numId w:val="1"/>
              </w:numPr>
              <w:tabs>
                <w:tab w:val="left" w:pos="828"/>
              </w:tabs>
              <w:ind w:right="100"/>
              <w:rPr>
                <w:rFonts w:ascii="Arial" w:hAnsi="Arial" w:cs="Arial"/>
                <w:sz w:val="20"/>
                <w:szCs w:val="20"/>
              </w:rPr>
            </w:pPr>
            <w:r w:rsidRPr="00B00C75">
              <w:rPr>
                <w:rFonts w:ascii="Arial" w:hAnsi="Arial" w:cs="Arial"/>
                <w:sz w:val="20"/>
                <w:szCs w:val="20"/>
              </w:rPr>
              <w:t>While</w:t>
            </w:r>
            <w:r w:rsidRPr="00B00C75">
              <w:rPr>
                <w:rFonts w:ascii="Arial" w:hAnsi="Arial" w:cs="Arial"/>
                <w:spacing w:val="38"/>
                <w:sz w:val="20"/>
                <w:szCs w:val="20"/>
              </w:rPr>
              <w:t xml:space="preserve"> </w:t>
            </w:r>
            <w:r w:rsidRPr="00B00C75">
              <w:rPr>
                <w:rFonts w:ascii="Arial" w:hAnsi="Arial" w:cs="Arial"/>
                <w:sz w:val="20"/>
                <w:szCs w:val="20"/>
              </w:rPr>
              <w:t>a</w:t>
            </w:r>
            <w:r w:rsidRPr="00B00C75">
              <w:rPr>
                <w:rFonts w:ascii="Arial" w:hAnsi="Arial" w:cs="Arial"/>
                <w:spacing w:val="35"/>
                <w:sz w:val="20"/>
                <w:szCs w:val="20"/>
              </w:rPr>
              <w:t xml:space="preserve"> </w:t>
            </w:r>
            <w:r w:rsidRPr="00B00C75">
              <w:rPr>
                <w:rFonts w:ascii="Arial" w:hAnsi="Arial" w:cs="Arial"/>
                <w:sz w:val="20"/>
                <w:szCs w:val="20"/>
              </w:rPr>
              <w:t>limitations</w:t>
            </w:r>
            <w:r w:rsidRPr="00B00C75">
              <w:rPr>
                <w:rFonts w:ascii="Arial" w:hAnsi="Arial" w:cs="Arial"/>
                <w:spacing w:val="35"/>
                <w:sz w:val="20"/>
                <w:szCs w:val="20"/>
              </w:rPr>
              <w:t xml:space="preserve"> </w:t>
            </w:r>
            <w:r w:rsidRPr="00B00C75">
              <w:rPr>
                <w:rFonts w:ascii="Arial" w:hAnsi="Arial" w:cs="Arial"/>
                <w:sz w:val="20"/>
                <w:szCs w:val="20"/>
              </w:rPr>
              <w:t>section</w:t>
            </w:r>
            <w:r w:rsidRPr="00B00C75">
              <w:rPr>
                <w:rFonts w:ascii="Arial" w:hAnsi="Arial" w:cs="Arial"/>
                <w:spacing w:val="37"/>
                <w:sz w:val="20"/>
                <w:szCs w:val="20"/>
              </w:rPr>
              <w:t xml:space="preserve"> </w:t>
            </w:r>
            <w:r w:rsidRPr="00B00C75">
              <w:rPr>
                <w:rFonts w:ascii="Arial" w:hAnsi="Arial" w:cs="Arial"/>
                <w:sz w:val="20"/>
                <w:szCs w:val="20"/>
              </w:rPr>
              <w:t>is</w:t>
            </w:r>
            <w:r w:rsidRPr="00B00C75">
              <w:rPr>
                <w:rFonts w:ascii="Arial" w:hAnsi="Arial" w:cs="Arial"/>
                <w:spacing w:val="38"/>
                <w:sz w:val="20"/>
                <w:szCs w:val="20"/>
              </w:rPr>
              <w:t xml:space="preserve"> </w:t>
            </w:r>
            <w:r w:rsidRPr="00B00C75">
              <w:rPr>
                <w:rFonts w:ascii="Arial" w:hAnsi="Arial" w:cs="Arial"/>
                <w:sz w:val="20"/>
                <w:szCs w:val="20"/>
              </w:rPr>
              <w:t>present,</w:t>
            </w:r>
            <w:r w:rsidRPr="00B00C75">
              <w:rPr>
                <w:rFonts w:ascii="Arial" w:hAnsi="Arial" w:cs="Arial"/>
                <w:spacing w:val="37"/>
                <w:sz w:val="20"/>
                <w:szCs w:val="20"/>
              </w:rPr>
              <w:t xml:space="preserve"> </w:t>
            </w:r>
            <w:r w:rsidRPr="00B00C75">
              <w:rPr>
                <w:rFonts w:ascii="Arial" w:hAnsi="Arial" w:cs="Arial"/>
                <w:sz w:val="20"/>
                <w:szCs w:val="20"/>
              </w:rPr>
              <w:t>future</w:t>
            </w:r>
            <w:r w:rsidRPr="00B00C75">
              <w:rPr>
                <w:rFonts w:ascii="Arial" w:hAnsi="Arial" w:cs="Arial"/>
                <w:spacing w:val="38"/>
                <w:sz w:val="20"/>
                <w:szCs w:val="20"/>
              </w:rPr>
              <w:t xml:space="preserve"> </w:t>
            </w:r>
            <w:r w:rsidRPr="00B00C75">
              <w:rPr>
                <w:rFonts w:ascii="Arial" w:hAnsi="Arial" w:cs="Arial"/>
                <w:sz w:val="20"/>
                <w:szCs w:val="20"/>
              </w:rPr>
              <w:t>research</w:t>
            </w:r>
            <w:r w:rsidRPr="00B00C75">
              <w:rPr>
                <w:rFonts w:ascii="Arial" w:hAnsi="Arial" w:cs="Arial"/>
                <w:spacing w:val="38"/>
                <w:sz w:val="20"/>
                <w:szCs w:val="20"/>
              </w:rPr>
              <w:t xml:space="preserve"> </w:t>
            </w:r>
            <w:r w:rsidRPr="00B00C75">
              <w:rPr>
                <w:rFonts w:ascii="Arial" w:hAnsi="Arial" w:cs="Arial"/>
                <w:sz w:val="20"/>
                <w:szCs w:val="20"/>
              </w:rPr>
              <w:t>directions</w:t>
            </w:r>
            <w:r w:rsidRPr="00B00C75">
              <w:rPr>
                <w:rFonts w:ascii="Arial" w:hAnsi="Arial" w:cs="Arial"/>
                <w:spacing w:val="38"/>
                <w:sz w:val="20"/>
                <w:szCs w:val="20"/>
              </w:rPr>
              <w:t xml:space="preserve"> </w:t>
            </w:r>
            <w:r w:rsidRPr="00B00C75">
              <w:rPr>
                <w:rFonts w:ascii="Arial" w:hAnsi="Arial" w:cs="Arial"/>
                <w:sz w:val="20"/>
                <w:szCs w:val="20"/>
              </w:rPr>
              <w:t>could</w:t>
            </w:r>
            <w:r w:rsidRPr="00B00C75">
              <w:rPr>
                <w:rFonts w:ascii="Arial" w:hAnsi="Arial" w:cs="Arial"/>
                <w:spacing w:val="35"/>
                <w:sz w:val="20"/>
                <w:szCs w:val="20"/>
              </w:rPr>
              <w:t xml:space="preserve"> </w:t>
            </w:r>
            <w:r w:rsidRPr="00B00C75">
              <w:rPr>
                <w:rFonts w:ascii="Arial" w:hAnsi="Arial" w:cs="Arial"/>
                <w:sz w:val="20"/>
                <w:szCs w:val="20"/>
              </w:rPr>
              <w:t>be</w:t>
            </w:r>
            <w:r w:rsidRPr="00B00C75">
              <w:rPr>
                <w:rFonts w:ascii="Arial" w:hAnsi="Arial" w:cs="Arial"/>
                <w:spacing w:val="38"/>
                <w:sz w:val="20"/>
                <w:szCs w:val="20"/>
              </w:rPr>
              <w:t xml:space="preserve"> </w:t>
            </w:r>
            <w:r w:rsidRPr="00B00C75">
              <w:rPr>
                <w:rFonts w:ascii="Arial" w:hAnsi="Arial" w:cs="Arial"/>
                <w:sz w:val="20"/>
                <w:szCs w:val="20"/>
              </w:rPr>
              <w:t>elaborated</w:t>
            </w:r>
            <w:r w:rsidRPr="00B00C75">
              <w:rPr>
                <w:rFonts w:ascii="Arial" w:hAnsi="Arial" w:cs="Arial"/>
                <w:spacing w:val="38"/>
                <w:sz w:val="20"/>
                <w:szCs w:val="20"/>
              </w:rPr>
              <w:t xml:space="preserve"> </w:t>
            </w:r>
            <w:r w:rsidRPr="00B00C75">
              <w:rPr>
                <w:rFonts w:ascii="Arial" w:hAnsi="Arial" w:cs="Arial"/>
                <w:sz w:val="20"/>
                <w:szCs w:val="20"/>
              </w:rPr>
              <w:t>upon, particularly through suggestions for mixed-methods empirical studies.</w:t>
            </w:r>
          </w:p>
        </w:tc>
        <w:tc>
          <w:tcPr>
            <w:tcW w:w="6468" w:type="dxa"/>
          </w:tcPr>
          <w:p w:rsidR="003A2854" w:rsidRPr="00B00C75" w:rsidRDefault="003A2854">
            <w:pPr>
              <w:pStyle w:val="TableParagraph"/>
              <w:rPr>
                <w:rFonts w:ascii="Arial" w:hAnsi="Arial" w:cs="Arial"/>
                <w:sz w:val="20"/>
                <w:szCs w:val="20"/>
              </w:rPr>
            </w:pPr>
          </w:p>
        </w:tc>
      </w:tr>
    </w:tbl>
    <w:p w:rsidR="003A2854" w:rsidRPr="00B00C75" w:rsidRDefault="003A2854">
      <w:pPr>
        <w:pStyle w:val="TableParagraph"/>
        <w:rPr>
          <w:rFonts w:ascii="Arial" w:hAnsi="Arial" w:cs="Arial"/>
          <w:sz w:val="20"/>
          <w:szCs w:val="20"/>
        </w:rPr>
        <w:sectPr w:rsidR="003A2854" w:rsidRPr="00B00C75">
          <w:headerReference w:type="default" r:id="rId8"/>
          <w:footerReference w:type="default" r:id="rId9"/>
          <w:pgSz w:w="23820" w:h="16840" w:orient="landscape"/>
          <w:pgMar w:top="1820" w:right="0" w:bottom="880" w:left="1275" w:header="1280" w:footer="699" w:gutter="0"/>
          <w:cols w:space="720"/>
        </w:sect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152"/>
        <w:gridCol w:w="7502"/>
        <w:gridCol w:w="7488"/>
      </w:tblGrid>
      <w:tr w:rsidR="00B00C75" w:rsidRPr="00B00C75" w:rsidTr="00B00C75">
        <w:trPr>
          <w:trHeight w:val="50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00C75" w:rsidRPr="00B00C75" w:rsidRDefault="00B00C75" w:rsidP="00442BAA">
            <w:pPr>
              <w:rPr>
                <w:rFonts w:ascii="Arial" w:eastAsia="Arial Unicode MS" w:hAnsi="Arial" w:cs="Arial"/>
                <w:b/>
                <w:sz w:val="20"/>
                <w:szCs w:val="20"/>
                <w:u w:val="single"/>
                <w:lang w:val="en-GB"/>
              </w:rPr>
            </w:pPr>
            <w:bookmarkStart w:id="0" w:name="_Hlk156057704"/>
            <w:bookmarkStart w:id="1" w:name="_Hlk156057883"/>
            <w:r w:rsidRPr="00B00C75">
              <w:rPr>
                <w:rFonts w:ascii="Arial" w:eastAsia="Arial Unicode MS" w:hAnsi="Arial" w:cs="Arial"/>
                <w:b/>
                <w:sz w:val="20"/>
                <w:szCs w:val="20"/>
                <w:highlight w:val="yellow"/>
                <w:u w:val="single"/>
                <w:lang w:val="en-GB"/>
              </w:rPr>
              <w:lastRenderedPageBreak/>
              <w:t>PART  2:</w:t>
            </w:r>
            <w:r w:rsidRPr="00B00C75">
              <w:rPr>
                <w:rFonts w:ascii="Arial" w:eastAsia="Arial Unicode MS" w:hAnsi="Arial" w:cs="Arial"/>
                <w:b/>
                <w:sz w:val="20"/>
                <w:szCs w:val="20"/>
                <w:u w:val="single"/>
                <w:lang w:val="en-GB"/>
              </w:rPr>
              <w:t xml:space="preserve"> </w:t>
            </w:r>
          </w:p>
          <w:p w:rsidR="00B00C75" w:rsidRPr="00B00C75" w:rsidRDefault="00B00C75" w:rsidP="00442BAA">
            <w:pPr>
              <w:rPr>
                <w:rFonts w:ascii="Arial" w:eastAsia="Arial Unicode MS" w:hAnsi="Arial" w:cs="Arial"/>
                <w:b/>
                <w:sz w:val="20"/>
                <w:szCs w:val="20"/>
                <w:u w:val="single"/>
                <w:lang w:val="en-GB"/>
              </w:rPr>
            </w:pPr>
          </w:p>
        </w:tc>
      </w:tr>
      <w:tr w:rsidR="00B00C75" w:rsidRPr="00B00C75" w:rsidTr="00B00C75">
        <w:trPr>
          <w:trHeight w:val="667"/>
        </w:trPr>
        <w:tc>
          <w:tcPr>
            <w:tcW w:w="1615" w:type="pct"/>
            <w:shd w:val="clear" w:color="auto" w:fill="auto"/>
            <w:noWrap/>
            <w:tcMar>
              <w:top w:w="0" w:type="dxa"/>
              <w:left w:w="108" w:type="dxa"/>
              <w:bottom w:w="0" w:type="dxa"/>
              <w:right w:w="108" w:type="dxa"/>
            </w:tcMar>
            <w:vAlign w:val="center"/>
          </w:tcPr>
          <w:p w:rsidR="00B00C75" w:rsidRPr="00B00C75" w:rsidRDefault="00B00C75" w:rsidP="00442BA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00C75" w:rsidRPr="00B00C75" w:rsidRDefault="00B00C75" w:rsidP="00442BAA">
            <w:pPr>
              <w:keepNext/>
              <w:outlineLvl w:val="1"/>
              <w:rPr>
                <w:rFonts w:ascii="Arial" w:eastAsia="MS Mincho" w:hAnsi="Arial" w:cs="Arial"/>
                <w:b/>
                <w:bCs/>
                <w:sz w:val="20"/>
                <w:szCs w:val="20"/>
                <w:lang w:val="en-GB"/>
              </w:rPr>
            </w:pPr>
            <w:r w:rsidRPr="00B00C75">
              <w:rPr>
                <w:rFonts w:ascii="Arial" w:eastAsia="MS Mincho" w:hAnsi="Arial" w:cs="Arial"/>
                <w:b/>
                <w:bCs/>
                <w:sz w:val="20"/>
                <w:szCs w:val="20"/>
                <w:lang w:val="en-GB"/>
              </w:rPr>
              <w:t>Reviewer’s comment</w:t>
            </w:r>
          </w:p>
        </w:tc>
        <w:tc>
          <w:tcPr>
            <w:tcW w:w="1691" w:type="pct"/>
            <w:shd w:val="clear" w:color="auto" w:fill="auto"/>
          </w:tcPr>
          <w:p w:rsidR="00B00C75" w:rsidRPr="00B00C75" w:rsidRDefault="00B00C75" w:rsidP="00442BAA">
            <w:pPr>
              <w:spacing w:after="160" w:line="252" w:lineRule="auto"/>
              <w:rPr>
                <w:rFonts w:ascii="Arial" w:eastAsia="Calibri" w:hAnsi="Arial" w:cs="Arial"/>
                <w:kern w:val="2"/>
                <w:sz w:val="20"/>
                <w:szCs w:val="20"/>
                <w:lang w:val="en-IN"/>
              </w:rPr>
            </w:pPr>
            <w:r w:rsidRPr="00B00C75">
              <w:rPr>
                <w:rFonts w:ascii="Arial" w:eastAsia="Calibri" w:hAnsi="Arial" w:cs="Arial"/>
                <w:b/>
                <w:kern w:val="2"/>
                <w:sz w:val="20"/>
                <w:szCs w:val="20"/>
                <w:lang w:val="en-IN"/>
              </w:rPr>
              <w:t>Author’s Feedback</w:t>
            </w:r>
            <w:r w:rsidRPr="00B00C75">
              <w:rPr>
                <w:rFonts w:ascii="Arial" w:eastAsia="Calibri" w:hAnsi="Arial" w:cs="Arial"/>
                <w:kern w:val="2"/>
                <w:sz w:val="20"/>
                <w:szCs w:val="20"/>
                <w:lang w:val="en-IN"/>
              </w:rPr>
              <w:t xml:space="preserve"> (It is mandatory that authors should write his/her feedback here)</w:t>
            </w:r>
          </w:p>
          <w:p w:rsidR="00B00C75" w:rsidRPr="00B00C75" w:rsidRDefault="00B00C75" w:rsidP="00442BAA">
            <w:pPr>
              <w:keepNext/>
              <w:outlineLvl w:val="1"/>
              <w:rPr>
                <w:rFonts w:ascii="Arial" w:eastAsia="MS Mincho" w:hAnsi="Arial" w:cs="Arial"/>
                <w:bCs/>
                <w:sz w:val="20"/>
                <w:szCs w:val="20"/>
                <w:lang w:val="en-GB"/>
              </w:rPr>
            </w:pPr>
          </w:p>
        </w:tc>
      </w:tr>
      <w:tr w:rsidR="00B00C75" w:rsidRPr="00B00C75" w:rsidTr="00B00C75">
        <w:trPr>
          <w:trHeight w:val="956"/>
        </w:trPr>
        <w:tc>
          <w:tcPr>
            <w:tcW w:w="1615" w:type="pct"/>
            <w:shd w:val="clear" w:color="auto" w:fill="auto"/>
            <w:noWrap/>
            <w:tcMar>
              <w:top w:w="0" w:type="dxa"/>
              <w:left w:w="108" w:type="dxa"/>
              <w:bottom w:w="0" w:type="dxa"/>
              <w:right w:w="108" w:type="dxa"/>
            </w:tcMar>
            <w:vAlign w:val="center"/>
          </w:tcPr>
          <w:p w:rsidR="00B00C75" w:rsidRPr="00B00C75" w:rsidRDefault="00B00C75" w:rsidP="00442BAA">
            <w:pPr>
              <w:rPr>
                <w:rFonts w:ascii="Arial" w:eastAsia="Arial Unicode MS" w:hAnsi="Arial" w:cs="Arial"/>
                <w:b/>
                <w:sz w:val="20"/>
                <w:szCs w:val="20"/>
                <w:lang w:val="en-GB"/>
              </w:rPr>
            </w:pPr>
            <w:r w:rsidRPr="00B00C75">
              <w:rPr>
                <w:rFonts w:ascii="Arial" w:eastAsia="Arial Unicode MS" w:hAnsi="Arial" w:cs="Arial"/>
                <w:b/>
                <w:sz w:val="20"/>
                <w:szCs w:val="20"/>
                <w:lang w:val="en-GB"/>
              </w:rPr>
              <w:t xml:space="preserve">Are there ethical issues in this manuscript? </w:t>
            </w:r>
          </w:p>
          <w:p w:rsidR="00B00C75" w:rsidRPr="00B00C75" w:rsidRDefault="00B00C75" w:rsidP="00442BA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00C75" w:rsidRPr="00B00C75" w:rsidRDefault="00B00C75" w:rsidP="00442BAA">
            <w:pPr>
              <w:rPr>
                <w:rFonts w:ascii="Arial" w:eastAsia="Arial Unicode MS" w:hAnsi="Arial" w:cs="Arial"/>
                <w:i/>
                <w:iCs/>
                <w:sz w:val="20"/>
                <w:szCs w:val="20"/>
                <w:u w:val="single"/>
                <w:lang w:val="en-GB"/>
              </w:rPr>
            </w:pPr>
            <w:r w:rsidRPr="00B00C75">
              <w:rPr>
                <w:rFonts w:ascii="Arial" w:eastAsia="Arial Unicode MS" w:hAnsi="Arial" w:cs="Arial"/>
                <w:i/>
                <w:iCs/>
                <w:sz w:val="20"/>
                <w:szCs w:val="20"/>
                <w:u w:val="single"/>
                <w:lang w:val="en-GB"/>
              </w:rPr>
              <w:t xml:space="preserve">(If yes, </w:t>
            </w:r>
            <w:proofErr w:type="gramStart"/>
            <w:r w:rsidRPr="00B00C75">
              <w:rPr>
                <w:rFonts w:ascii="Arial" w:eastAsia="Arial Unicode MS" w:hAnsi="Arial" w:cs="Arial"/>
                <w:i/>
                <w:iCs/>
                <w:sz w:val="20"/>
                <w:szCs w:val="20"/>
                <w:u w:val="single"/>
                <w:lang w:val="en-GB"/>
              </w:rPr>
              <w:t>Kindly</w:t>
            </w:r>
            <w:proofErr w:type="gramEnd"/>
            <w:r w:rsidRPr="00B00C75">
              <w:rPr>
                <w:rFonts w:ascii="Arial" w:eastAsia="Arial Unicode MS" w:hAnsi="Arial" w:cs="Arial"/>
                <w:i/>
                <w:iCs/>
                <w:sz w:val="20"/>
                <w:szCs w:val="20"/>
                <w:u w:val="single"/>
                <w:lang w:val="en-GB"/>
              </w:rPr>
              <w:t xml:space="preserve"> please write down the ethical issues here in details)</w:t>
            </w:r>
          </w:p>
          <w:p w:rsidR="00B00C75" w:rsidRPr="00B00C75" w:rsidRDefault="00B00C75" w:rsidP="00442BAA">
            <w:pPr>
              <w:rPr>
                <w:rFonts w:ascii="Arial" w:eastAsia="Arial Unicode MS" w:hAnsi="Arial" w:cs="Arial"/>
                <w:sz w:val="20"/>
                <w:szCs w:val="20"/>
                <w:lang w:val="en-GB"/>
              </w:rPr>
            </w:pPr>
          </w:p>
          <w:p w:rsidR="00B00C75" w:rsidRPr="00B00C75" w:rsidRDefault="00B00C75" w:rsidP="00442BAA">
            <w:pPr>
              <w:rPr>
                <w:rFonts w:ascii="Arial" w:eastAsia="Arial Unicode MS" w:hAnsi="Arial" w:cs="Arial"/>
                <w:sz w:val="20"/>
                <w:szCs w:val="20"/>
                <w:lang w:val="en-GB"/>
              </w:rPr>
            </w:pPr>
          </w:p>
        </w:tc>
        <w:tc>
          <w:tcPr>
            <w:tcW w:w="1691" w:type="pct"/>
            <w:shd w:val="clear" w:color="auto" w:fill="auto"/>
            <w:vAlign w:val="center"/>
          </w:tcPr>
          <w:p w:rsidR="00B00C75" w:rsidRPr="00B00C75" w:rsidRDefault="00B00C75" w:rsidP="00442BAA">
            <w:pPr>
              <w:rPr>
                <w:rFonts w:ascii="Arial" w:eastAsia="Arial Unicode MS" w:hAnsi="Arial" w:cs="Arial"/>
                <w:sz w:val="20"/>
                <w:szCs w:val="20"/>
                <w:lang w:val="en-GB"/>
              </w:rPr>
            </w:pPr>
          </w:p>
          <w:p w:rsidR="00B00C75" w:rsidRPr="00B00C75" w:rsidRDefault="00B00C75" w:rsidP="00442BAA">
            <w:pPr>
              <w:rPr>
                <w:rFonts w:ascii="Arial" w:eastAsia="Arial Unicode MS" w:hAnsi="Arial" w:cs="Arial"/>
                <w:sz w:val="20"/>
                <w:szCs w:val="20"/>
                <w:lang w:val="en-GB"/>
              </w:rPr>
            </w:pPr>
          </w:p>
          <w:p w:rsidR="00B00C75" w:rsidRPr="00B00C75" w:rsidRDefault="00B00C75" w:rsidP="00442BAA">
            <w:pPr>
              <w:rPr>
                <w:rFonts w:ascii="Arial" w:eastAsia="Arial Unicode MS" w:hAnsi="Arial" w:cs="Arial"/>
                <w:sz w:val="20"/>
                <w:szCs w:val="20"/>
                <w:lang w:val="en-GB"/>
              </w:rPr>
            </w:pPr>
          </w:p>
        </w:tc>
      </w:tr>
      <w:bookmarkEnd w:id="1"/>
    </w:tbl>
    <w:p w:rsidR="00B00C75" w:rsidRPr="00B00C75" w:rsidRDefault="00B00C75" w:rsidP="00B00C75">
      <w:pPr>
        <w:rPr>
          <w:rFonts w:ascii="Arial" w:hAnsi="Arial" w:cs="Arial"/>
          <w:sz w:val="20"/>
          <w:szCs w:val="20"/>
        </w:rPr>
      </w:pPr>
    </w:p>
    <w:p w:rsidR="00B00C75" w:rsidRPr="00B00C75" w:rsidRDefault="00B00C75" w:rsidP="00B00C75">
      <w:pPr>
        <w:pStyle w:val="Affiliation"/>
        <w:spacing w:after="0" w:line="240" w:lineRule="auto"/>
        <w:jc w:val="left"/>
        <w:rPr>
          <w:rFonts w:ascii="Arial" w:hAnsi="Arial" w:cs="Arial"/>
          <w:b/>
          <w:u w:val="single"/>
        </w:rPr>
      </w:pPr>
      <w:r w:rsidRPr="00B00C75">
        <w:rPr>
          <w:rFonts w:ascii="Arial" w:hAnsi="Arial" w:cs="Arial"/>
          <w:b/>
          <w:u w:val="single"/>
        </w:rPr>
        <w:t>Reviewer details:</w:t>
      </w:r>
    </w:p>
    <w:p w:rsidR="00B00C75" w:rsidRPr="00B00C75" w:rsidRDefault="00B00C75" w:rsidP="00B00C75">
      <w:pPr>
        <w:rPr>
          <w:rFonts w:ascii="Arial" w:hAnsi="Arial" w:cs="Arial"/>
          <w:sz w:val="20"/>
          <w:szCs w:val="20"/>
        </w:rPr>
      </w:pPr>
    </w:p>
    <w:p w:rsidR="00B00C75" w:rsidRPr="00B00C75" w:rsidRDefault="00B00C75" w:rsidP="00B00C75">
      <w:pPr>
        <w:rPr>
          <w:rFonts w:ascii="Arial" w:hAnsi="Arial" w:cs="Arial"/>
          <w:b/>
          <w:sz w:val="20"/>
          <w:szCs w:val="20"/>
        </w:rPr>
      </w:pPr>
      <w:bookmarkStart w:id="2" w:name="_Hlk207362360"/>
      <w:proofErr w:type="spellStart"/>
      <w:r w:rsidRPr="00B00C75">
        <w:rPr>
          <w:rFonts w:ascii="Arial" w:hAnsi="Arial" w:cs="Arial"/>
          <w:b/>
          <w:color w:val="000000"/>
          <w:sz w:val="20"/>
          <w:szCs w:val="20"/>
        </w:rPr>
        <w:t>Dereje</w:t>
      </w:r>
      <w:proofErr w:type="spellEnd"/>
      <w:r w:rsidRPr="00B00C75">
        <w:rPr>
          <w:rFonts w:ascii="Arial" w:hAnsi="Arial" w:cs="Arial"/>
          <w:b/>
          <w:color w:val="000000"/>
          <w:sz w:val="20"/>
          <w:szCs w:val="20"/>
        </w:rPr>
        <w:t xml:space="preserve"> </w:t>
      </w:r>
      <w:proofErr w:type="spellStart"/>
      <w:r w:rsidRPr="00B00C75">
        <w:rPr>
          <w:rFonts w:ascii="Arial" w:hAnsi="Arial" w:cs="Arial"/>
          <w:b/>
          <w:color w:val="000000"/>
          <w:sz w:val="20"/>
          <w:szCs w:val="20"/>
        </w:rPr>
        <w:t>Biru</w:t>
      </w:r>
      <w:proofErr w:type="spellEnd"/>
      <w:r w:rsidRPr="00B00C75">
        <w:rPr>
          <w:rFonts w:ascii="Arial" w:hAnsi="Arial" w:cs="Arial"/>
          <w:b/>
          <w:color w:val="000000"/>
          <w:sz w:val="20"/>
          <w:szCs w:val="20"/>
        </w:rPr>
        <w:t xml:space="preserve"> </w:t>
      </w:r>
      <w:proofErr w:type="spellStart"/>
      <w:r w:rsidRPr="00B00C75">
        <w:rPr>
          <w:rFonts w:ascii="Arial" w:hAnsi="Arial" w:cs="Arial"/>
          <w:b/>
          <w:color w:val="000000"/>
          <w:sz w:val="20"/>
          <w:szCs w:val="20"/>
        </w:rPr>
        <w:t>Kitila</w:t>
      </w:r>
      <w:proofErr w:type="spellEnd"/>
      <w:r w:rsidRPr="00B00C75">
        <w:rPr>
          <w:rFonts w:ascii="Arial" w:hAnsi="Arial" w:cs="Arial"/>
          <w:b/>
          <w:color w:val="000000"/>
          <w:sz w:val="20"/>
          <w:szCs w:val="20"/>
        </w:rPr>
        <w:t xml:space="preserve">, </w:t>
      </w:r>
      <w:r w:rsidRPr="00B00C75">
        <w:rPr>
          <w:rFonts w:ascii="Arial" w:hAnsi="Arial" w:cs="Arial"/>
          <w:b/>
          <w:color w:val="000000"/>
          <w:sz w:val="20"/>
          <w:szCs w:val="20"/>
        </w:rPr>
        <w:t>Ethiopian Institution of the Ombudsman</w:t>
      </w:r>
      <w:r w:rsidRPr="00B00C75">
        <w:rPr>
          <w:rFonts w:ascii="Arial" w:hAnsi="Arial" w:cs="Arial"/>
          <w:b/>
          <w:color w:val="000000"/>
          <w:sz w:val="20"/>
          <w:szCs w:val="20"/>
        </w:rPr>
        <w:t xml:space="preserve">, </w:t>
      </w:r>
      <w:r w:rsidRPr="00B00C75">
        <w:rPr>
          <w:rFonts w:ascii="Arial" w:hAnsi="Arial" w:cs="Arial"/>
          <w:b/>
          <w:color w:val="000000"/>
          <w:sz w:val="20"/>
          <w:szCs w:val="20"/>
        </w:rPr>
        <w:t>Ethiopia</w:t>
      </w:r>
    </w:p>
    <w:bookmarkEnd w:id="2"/>
    <w:p w:rsidR="00B00C75" w:rsidRPr="00B00C75" w:rsidRDefault="00B00C75" w:rsidP="00B00C75">
      <w:pPr>
        <w:rPr>
          <w:rFonts w:ascii="Arial" w:hAnsi="Arial" w:cs="Arial"/>
          <w:sz w:val="20"/>
          <w:szCs w:val="20"/>
        </w:rPr>
      </w:pPr>
    </w:p>
    <w:p w:rsidR="00B00C75" w:rsidRPr="00B00C75" w:rsidRDefault="00B00C75" w:rsidP="00B00C75">
      <w:pPr>
        <w:rPr>
          <w:rFonts w:ascii="Arial" w:hAnsi="Arial" w:cs="Arial"/>
          <w:bCs/>
          <w:sz w:val="20"/>
          <w:szCs w:val="20"/>
          <w:u w:val="single"/>
          <w:lang w:val="en-GB"/>
        </w:rPr>
      </w:pPr>
    </w:p>
    <w:bookmarkEnd w:id="0"/>
    <w:p w:rsidR="00B00C75" w:rsidRPr="00B00C75" w:rsidRDefault="00B00C75" w:rsidP="00B00C75">
      <w:pPr>
        <w:rPr>
          <w:rFonts w:ascii="Arial" w:hAnsi="Arial" w:cs="Arial"/>
          <w:sz w:val="20"/>
          <w:szCs w:val="20"/>
        </w:rPr>
      </w:pPr>
    </w:p>
    <w:p w:rsidR="009D5BE1" w:rsidRPr="00B00C75" w:rsidRDefault="009D5BE1" w:rsidP="009D5BE1">
      <w:pPr>
        <w:rPr>
          <w:rFonts w:ascii="Arial" w:hAnsi="Arial" w:cs="Arial"/>
          <w:sz w:val="20"/>
          <w:szCs w:val="20"/>
        </w:rPr>
      </w:pPr>
    </w:p>
    <w:p w:rsidR="00887E8E" w:rsidRPr="00B00C75" w:rsidRDefault="00887E8E">
      <w:pPr>
        <w:rPr>
          <w:rFonts w:ascii="Arial" w:hAnsi="Arial" w:cs="Arial"/>
          <w:sz w:val="20"/>
          <w:szCs w:val="20"/>
        </w:rPr>
      </w:pPr>
      <w:bookmarkStart w:id="3" w:name="_GoBack"/>
      <w:bookmarkEnd w:id="3"/>
    </w:p>
    <w:sectPr w:rsidR="00887E8E" w:rsidRPr="00B00C75">
      <w:pgSz w:w="23820" w:h="16840" w:orient="landscape"/>
      <w:pgMar w:top="1820" w:right="0"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008" w:rsidRDefault="00051008">
      <w:r>
        <w:separator/>
      </w:r>
    </w:p>
  </w:endnote>
  <w:endnote w:type="continuationSeparator" w:id="0">
    <w:p w:rsidR="00051008" w:rsidRDefault="0005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54" w:rsidRDefault="00887E8E">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3A2854" w:rsidRDefault="00887E8E">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3A2854" w:rsidRDefault="00887E8E">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3A2854" w:rsidRDefault="00887E8E">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3A2854" w:rsidRDefault="00887E8E">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4413808</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3A2854" w:rsidRDefault="00887E8E">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55pt;margin-top:795.9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" filled="f" stroked="f">
              <v:textbox inset="0,0,0,0">
                <w:txbxContent>
                  <w:p w:rsidR="003A2854" w:rsidRDefault="00887E8E">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3A2854" w:rsidRDefault="00887E8E">
                          <w:pPr>
                            <w:spacing w:before="14"/>
                            <w:ind w:left="20"/>
                            <w:rPr>
                              <w:sz w:val="16"/>
                            </w:rPr>
                          </w:pPr>
                          <w:r>
                            <w:rPr>
                              <w:sz w:val="16"/>
                            </w:rPr>
                            <w:t>Version:</w:t>
                          </w:r>
                          <w:r>
                            <w:rPr>
                              <w:spacing w:val="-6"/>
                              <w:sz w:val="16"/>
                            </w:rPr>
                            <w:t xml:space="preserve"> </w:t>
                          </w:r>
                          <w:r>
                            <w:rPr>
                              <w:sz w:val="16"/>
                            </w:rPr>
                            <w:t>3</w:t>
                          </w:r>
                          <w:r>
                            <w:rPr>
                              <w:spacing w:val="-4"/>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3A2854" w:rsidRDefault="00887E8E">
                    <w:pPr>
                      <w:spacing w:before="14"/>
                      <w:ind w:left="20"/>
                      <w:rPr>
                        <w:sz w:val="16"/>
                      </w:rPr>
                    </w:pPr>
                    <w:r>
                      <w:rPr>
                        <w:sz w:val="16"/>
                      </w:rPr>
                      <w:t>Version:</w:t>
                    </w:r>
                    <w:r>
                      <w:rPr>
                        <w:spacing w:val="-6"/>
                        <w:sz w:val="16"/>
                      </w:rPr>
                      <w:t xml:space="preserve"> </w:t>
                    </w:r>
                    <w:r>
                      <w:rPr>
                        <w:sz w:val="16"/>
                      </w:rPr>
                      <w:t>3</w:t>
                    </w:r>
                    <w:r>
                      <w:rPr>
                        <w:spacing w:val="-4"/>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008" w:rsidRDefault="00051008">
      <w:r>
        <w:separator/>
      </w:r>
    </w:p>
  </w:footnote>
  <w:footnote w:type="continuationSeparator" w:id="0">
    <w:p w:rsidR="00051008" w:rsidRDefault="00051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54" w:rsidRDefault="00887E8E">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800312</wp:posOffset>
              </wp:positionV>
              <wp:extent cx="11023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96215"/>
                      </a:xfrm>
                      <a:prstGeom prst="rect">
                        <a:avLst/>
                      </a:prstGeom>
                    </wps:spPr>
                    <wps:txbx>
                      <w:txbxContent>
                        <w:p w:rsidR="003A2854" w:rsidRDefault="00887E8E">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" filled="f" stroked="f">
              <v:textbox inset="0,0,0,0">
                <w:txbxContent>
                  <w:p w:rsidR="003A2854" w:rsidRDefault="00887E8E">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72604"/>
    <w:multiLevelType w:val="hybridMultilevel"/>
    <w:tmpl w:val="59048B44"/>
    <w:lvl w:ilvl="0" w:tplc="498259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08DAF90E">
      <w:numFmt w:val="bullet"/>
      <w:lvlText w:val="•"/>
      <w:lvlJc w:val="left"/>
      <w:pPr>
        <w:ind w:left="1672" w:hanging="360"/>
      </w:pPr>
      <w:rPr>
        <w:rFonts w:hint="default"/>
        <w:lang w:val="en-US" w:eastAsia="en-US" w:bidi="ar-SA"/>
      </w:rPr>
    </w:lvl>
    <w:lvl w:ilvl="2" w:tplc="57BE731A">
      <w:numFmt w:val="bullet"/>
      <w:lvlText w:val="•"/>
      <w:lvlJc w:val="left"/>
      <w:pPr>
        <w:ind w:left="2525" w:hanging="360"/>
      </w:pPr>
      <w:rPr>
        <w:rFonts w:hint="default"/>
        <w:lang w:val="en-US" w:eastAsia="en-US" w:bidi="ar-SA"/>
      </w:rPr>
    </w:lvl>
    <w:lvl w:ilvl="3" w:tplc="17AC837C">
      <w:numFmt w:val="bullet"/>
      <w:lvlText w:val="•"/>
      <w:lvlJc w:val="left"/>
      <w:pPr>
        <w:ind w:left="3377" w:hanging="360"/>
      </w:pPr>
      <w:rPr>
        <w:rFonts w:hint="default"/>
        <w:lang w:val="en-US" w:eastAsia="en-US" w:bidi="ar-SA"/>
      </w:rPr>
    </w:lvl>
    <w:lvl w:ilvl="4" w:tplc="D3D8A9D8">
      <w:numFmt w:val="bullet"/>
      <w:lvlText w:val="•"/>
      <w:lvlJc w:val="left"/>
      <w:pPr>
        <w:ind w:left="4230" w:hanging="360"/>
      </w:pPr>
      <w:rPr>
        <w:rFonts w:hint="default"/>
        <w:lang w:val="en-US" w:eastAsia="en-US" w:bidi="ar-SA"/>
      </w:rPr>
    </w:lvl>
    <w:lvl w:ilvl="5" w:tplc="4DC031DC">
      <w:numFmt w:val="bullet"/>
      <w:lvlText w:val="•"/>
      <w:lvlJc w:val="left"/>
      <w:pPr>
        <w:ind w:left="5083" w:hanging="360"/>
      </w:pPr>
      <w:rPr>
        <w:rFonts w:hint="default"/>
        <w:lang w:val="en-US" w:eastAsia="en-US" w:bidi="ar-SA"/>
      </w:rPr>
    </w:lvl>
    <w:lvl w:ilvl="6" w:tplc="35C88272">
      <w:numFmt w:val="bullet"/>
      <w:lvlText w:val="•"/>
      <w:lvlJc w:val="left"/>
      <w:pPr>
        <w:ind w:left="5935" w:hanging="360"/>
      </w:pPr>
      <w:rPr>
        <w:rFonts w:hint="default"/>
        <w:lang w:val="en-US" w:eastAsia="en-US" w:bidi="ar-SA"/>
      </w:rPr>
    </w:lvl>
    <w:lvl w:ilvl="7" w:tplc="C73AA95E">
      <w:numFmt w:val="bullet"/>
      <w:lvlText w:val="•"/>
      <w:lvlJc w:val="left"/>
      <w:pPr>
        <w:ind w:left="6788" w:hanging="360"/>
      </w:pPr>
      <w:rPr>
        <w:rFonts w:hint="default"/>
        <w:lang w:val="en-US" w:eastAsia="en-US" w:bidi="ar-SA"/>
      </w:rPr>
    </w:lvl>
    <w:lvl w:ilvl="8" w:tplc="0E10EC8C">
      <w:numFmt w:val="bullet"/>
      <w:lvlText w:val="•"/>
      <w:lvlJc w:val="left"/>
      <w:pPr>
        <w:ind w:left="7640" w:hanging="360"/>
      </w:pPr>
      <w:rPr>
        <w:rFonts w:hint="default"/>
        <w:lang w:val="en-US" w:eastAsia="en-US" w:bidi="ar-SA"/>
      </w:rPr>
    </w:lvl>
  </w:abstractNum>
  <w:abstractNum w:abstractNumId="1" w15:restartNumberingAfterBreak="0">
    <w:nsid w:val="62C74B33"/>
    <w:multiLevelType w:val="hybridMultilevel"/>
    <w:tmpl w:val="696A8D3A"/>
    <w:lvl w:ilvl="0" w:tplc="69684EA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17E3D52">
      <w:numFmt w:val="bullet"/>
      <w:lvlText w:val="•"/>
      <w:lvlJc w:val="left"/>
      <w:pPr>
        <w:ind w:left="1672" w:hanging="360"/>
      </w:pPr>
      <w:rPr>
        <w:rFonts w:hint="default"/>
        <w:lang w:val="en-US" w:eastAsia="en-US" w:bidi="ar-SA"/>
      </w:rPr>
    </w:lvl>
    <w:lvl w:ilvl="2" w:tplc="F74A8DF6">
      <w:numFmt w:val="bullet"/>
      <w:lvlText w:val="•"/>
      <w:lvlJc w:val="left"/>
      <w:pPr>
        <w:ind w:left="2525" w:hanging="360"/>
      </w:pPr>
      <w:rPr>
        <w:rFonts w:hint="default"/>
        <w:lang w:val="en-US" w:eastAsia="en-US" w:bidi="ar-SA"/>
      </w:rPr>
    </w:lvl>
    <w:lvl w:ilvl="3" w:tplc="84ECF14C">
      <w:numFmt w:val="bullet"/>
      <w:lvlText w:val="•"/>
      <w:lvlJc w:val="left"/>
      <w:pPr>
        <w:ind w:left="3377" w:hanging="360"/>
      </w:pPr>
      <w:rPr>
        <w:rFonts w:hint="default"/>
        <w:lang w:val="en-US" w:eastAsia="en-US" w:bidi="ar-SA"/>
      </w:rPr>
    </w:lvl>
    <w:lvl w:ilvl="4" w:tplc="82A2008A">
      <w:numFmt w:val="bullet"/>
      <w:lvlText w:val="•"/>
      <w:lvlJc w:val="left"/>
      <w:pPr>
        <w:ind w:left="4230" w:hanging="360"/>
      </w:pPr>
      <w:rPr>
        <w:rFonts w:hint="default"/>
        <w:lang w:val="en-US" w:eastAsia="en-US" w:bidi="ar-SA"/>
      </w:rPr>
    </w:lvl>
    <w:lvl w:ilvl="5" w:tplc="15DCFCC8">
      <w:numFmt w:val="bullet"/>
      <w:lvlText w:val="•"/>
      <w:lvlJc w:val="left"/>
      <w:pPr>
        <w:ind w:left="5083" w:hanging="360"/>
      </w:pPr>
      <w:rPr>
        <w:rFonts w:hint="default"/>
        <w:lang w:val="en-US" w:eastAsia="en-US" w:bidi="ar-SA"/>
      </w:rPr>
    </w:lvl>
    <w:lvl w:ilvl="6" w:tplc="4F4A59FA">
      <w:numFmt w:val="bullet"/>
      <w:lvlText w:val="•"/>
      <w:lvlJc w:val="left"/>
      <w:pPr>
        <w:ind w:left="5935" w:hanging="360"/>
      </w:pPr>
      <w:rPr>
        <w:rFonts w:hint="default"/>
        <w:lang w:val="en-US" w:eastAsia="en-US" w:bidi="ar-SA"/>
      </w:rPr>
    </w:lvl>
    <w:lvl w:ilvl="7" w:tplc="6066987E">
      <w:numFmt w:val="bullet"/>
      <w:lvlText w:val="•"/>
      <w:lvlJc w:val="left"/>
      <w:pPr>
        <w:ind w:left="6788" w:hanging="360"/>
      </w:pPr>
      <w:rPr>
        <w:rFonts w:hint="default"/>
        <w:lang w:val="en-US" w:eastAsia="en-US" w:bidi="ar-SA"/>
      </w:rPr>
    </w:lvl>
    <w:lvl w:ilvl="8" w:tplc="C1EAE7E2">
      <w:numFmt w:val="bullet"/>
      <w:lvlText w:val="•"/>
      <w:lvlJc w:val="left"/>
      <w:pPr>
        <w:ind w:left="764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A2854"/>
    <w:rsid w:val="00051008"/>
    <w:rsid w:val="00071189"/>
    <w:rsid w:val="003A2854"/>
    <w:rsid w:val="004964FE"/>
    <w:rsid w:val="007B70F1"/>
    <w:rsid w:val="008419B4"/>
    <w:rsid w:val="00887E8E"/>
    <w:rsid w:val="008B37E7"/>
    <w:rsid w:val="009D5BE1"/>
    <w:rsid w:val="00B00C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FB69"/>
  <w15:docId w15:val="{F015A25F-9CAF-422A-80B1-E2095EF2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8419B4"/>
    <w:rPr>
      <w:color w:val="0000FF"/>
      <w:u w:val="single"/>
    </w:rPr>
  </w:style>
  <w:style w:type="paragraph" w:customStyle="1" w:styleId="Affiliation">
    <w:name w:val="Affiliation"/>
    <w:basedOn w:val="Normal"/>
    <w:rsid w:val="00B00C7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21137">
      <w:bodyDiv w:val="1"/>
      <w:marLeft w:val="0"/>
      <w:marRight w:val="0"/>
      <w:marTop w:val="0"/>
      <w:marBottom w:val="0"/>
      <w:divBdr>
        <w:top w:val="none" w:sz="0" w:space="0" w:color="auto"/>
        <w:left w:val="none" w:sz="0" w:space="0" w:color="auto"/>
        <w:bottom w:val="none" w:sz="0" w:space="0" w:color="auto"/>
        <w:right w:val="none" w:sz="0" w:space="0" w:color="auto"/>
      </w:divBdr>
    </w:div>
    <w:div w:id="899053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7</cp:revision>
  <dcterms:created xsi:type="dcterms:W3CDTF">2025-08-28T11:20:00Z</dcterms:created>
  <dcterms:modified xsi:type="dcterms:W3CDTF">2025-08-29T06:49:00Z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Office Word 2007</vt:lpwstr>
  </property>
  <property fmtid="{D5CDD505-2E9C-101B-9397-08002B2CF9AE}" pid="4" name="LastSaved">
    <vt:filetime>2025-08-28T00:00:00Z</vt:filetime>
  </property>
  <property fmtid="{D5CDD505-2E9C-101B-9397-08002B2CF9AE}" pid="5" name="Producer">
    <vt:lpwstr>Microsoft® Office Word 2007</vt:lpwstr>
  </property>
</Properties>
</file>