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1E643C" w14:paraId="29424514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B99E065" w14:textId="77777777" w:rsidR="00602F7D" w:rsidRPr="001E643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1E643C" w14:paraId="188D3ACB" w14:textId="77777777" w:rsidTr="002643B3">
        <w:trPr>
          <w:trHeight w:val="290"/>
        </w:trPr>
        <w:tc>
          <w:tcPr>
            <w:tcW w:w="1234" w:type="pct"/>
          </w:tcPr>
          <w:p w14:paraId="6E60E78E" w14:textId="77777777" w:rsidR="0000007A" w:rsidRPr="001E643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643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023E1" w14:textId="77777777" w:rsidR="0000007A" w:rsidRPr="001E643C" w:rsidRDefault="00EB758C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1E643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Agricultural Extension, Economics &amp; Sociology</w:t>
              </w:r>
            </w:hyperlink>
            <w:r w:rsidRPr="001E643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1E643C" w14:paraId="14C5A142" w14:textId="77777777" w:rsidTr="002643B3">
        <w:trPr>
          <w:trHeight w:val="290"/>
        </w:trPr>
        <w:tc>
          <w:tcPr>
            <w:tcW w:w="1234" w:type="pct"/>
          </w:tcPr>
          <w:p w14:paraId="7D153F3B" w14:textId="77777777" w:rsidR="0000007A" w:rsidRPr="001E643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643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7B132" w14:textId="77777777" w:rsidR="0000007A" w:rsidRPr="001E643C" w:rsidRDefault="000E4AAB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64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Ms_AJAEES_144343</w:t>
            </w:r>
          </w:p>
        </w:tc>
      </w:tr>
      <w:tr w:rsidR="0000007A" w:rsidRPr="001E643C" w14:paraId="0DDD928F" w14:textId="77777777" w:rsidTr="002643B3">
        <w:trPr>
          <w:trHeight w:val="650"/>
        </w:trPr>
        <w:tc>
          <w:tcPr>
            <w:tcW w:w="1234" w:type="pct"/>
          </w:tcPr>
          <w:p w14:paraId="7CC82F7F" w14:textId="77777777" w:rsidR="0000007A" w:rsidRPr="001E643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64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32921" w14:textId="77777777" w:rsidR="0000007A" w:rsidRPr="001E643C" w:rsidRDefault="000E4AA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643C">
              <w:rPr>
                <w:rFonts w:ascii="Arial" w:hAnsi="Arial" w:cs="Arial"/>
                <w:b/>
                <w:sz w:val="20"/>
                <w:szCs w:val="20"/>
                <w:lang w:val="en-GB"/>
              </w:rPr>
              <w:t>Indebtedness, Credit Sources, and Loan Burden of Farmers: A Study in Bikaner District of Rajasthan</w:t>
            </w:r>
          </w:p>
        </w:tc>
      </w:tr>
      <w:tr w:rsidR="00CF0BBB" w:rsidRPr="001E643C" w14:paraId="47F4BDD3" w14:textId="77777777" w:rsidTr="002643B3">
        <w:trPr>
          <w:trHeight w:val="332"/>
        </w:trPr>
        <w:tc>
          <w:tcPr>
            <w:tcW w:w="1234" w:type="pct"/>
          </w:tcPr>
          <w:p w14:paraId="084C3AF0" w14:textId="77777777" w:rsidR="00CF0BBB" w:rsidRPr="001E643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643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DCB7F" w14:textId="65864A58" w:rsidR="00CF0BBB" w:rsidRPr="001E643C" w:rsidRDefault="00F832D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643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Original Research Article </w:t>
            </w:r>
          </w:p>
        </w:tc>
      </w:tr>
    </w:tbl>
    <w:p w14:paraId="132316B4" w14:textId="77777777" w:rsidR="00037D52" w:rsidRPr="001E643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2AC311" w14:textId="77777777" w:rsidR="00605952" w:rsidRPr="001E643C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F8C33C" w14:textId="5C074657" w:rsidR="00A2396F" w:rsidRPr="001E643C" w:rsidRDefault="00A2396F" w:rsidP="00A2396F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A2396F" w:rsidRPr="001E643C" w14:paraId="1092EF57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B668F77" w14:textId="77777777" w:rsidR="00A2396F" w:rsidRPr="001E643C" w:rsidRDefault="00A2396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E643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E643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89AAAAF" w14:textId="77777777" w:rsidR="00A2396F" w:rsidRPr="001E643C" w:rsidRDefault="00A239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2396F" w:rsidRPr="001E643C" w14:paraId="2EA7F3DE" w14:textId="77777777">
        <w:tc>
          <w:tcPr>
            <w:tcW w:w="1265" w:type="pct"/>
            <w:noWrap/>
          </w:tcPr>
          <w:p w14:paraId="6FF4A86E" w14:textId="77777777" w:rsidR="00A2396F" w:rsidRPr="001E643C" w:rsidRDefault="00A2396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17EE7D46" w14:textId="77777777" w:rsidR="00A2396F" w:rsidRPr="001E643C" w:rsidRDefault="00A2396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E643C">
              <w:rPr>
                <w:rFonts w:ascii="Arial" w:hAnsi="Arial" w:cs="Arial"/>
                <w:lang w:val="en-GB"/>
              </w:rPr>
              <w:t>Reviewer’s comment</w:t>
            </w:r>
          </w:p>
          <w:p w14:paraId="33489CE7" w14:textId="77777777" w:rsidR="008E767A" w:rsidRPr="001E643C" w:rsidRDefault="008E767A" w:rsidP="008E7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643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3B825C9" w14:textId="77777777" w:rsidR="008E767A" w:rsidRPr="001E643C" w:rsidRDefault="008E767A" w:rsidP="008E76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A8E37A8" w14:textId="77777777" w:rsidR="00F33E97" w:rsidRPr="001E643C" w:rsidRDefault="00F33E97" w:rsidP="00F33E97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E643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E643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CFA053E" w14:textId="77777777" w:rsidR="00A2396F" w:rsidRPr="001E643C" w:rsidRDefault="00A2396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396F" w:rsidRPr="001E643C" w14:paraId="0F8997DE" w14:textId="77777777">
        <w:trPr>
          <w:trHeight w:val="1264"/>
        </w:trPr>
        <w:tc>
          <w:tcPr>
            <w:tcW w:w="1265" w:type="pct"/>
            <w:noWrap/>
          </w:tcPr>
          <w:p w14:paraId="7C43450A" w14:textId="77777777" w:rsidR="00A2396F" w:rsidRPr="001E643C" w:rsidRDefault="00A239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64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BBC9615" w14:textId="77777777" w:rsidR="00A2396F" w:rsidRPr="001E643C" w:rsidRDefault="00A2396F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9D9419E" w14:textId="77777777" w:rsidR="00A2396F" w:rsidRPr="001E643C" w:rsidRDefault="00497FB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643C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82644D" w:rsidRPr="001E643C">
              <w:rPr>
                <w:rFonts w:ascii="Arial" w:hAnsi="Arial" w:cs="Arial"/>
                <w:sz w:val="20"/>
                <w:szCs w:val="20"/>
                <w:lang w:val="en-GB"/>
              </w:rPr>
              <w:t xml:space="preserve">study is on a research area that </w:t>
            </w:r>
            <w:r w:rsidR="00AD0346" w:rsidRPr="001E643C">
              <w:rPr>
                <w:rFonts w:ascii="Arial" w:hAnsi="Arial" w:cs="Arial"/>
                <w:sz w:val="20"/>
                <w:szCs w:val="20"/>
                <w:lang w:val="en-GB"/>
              </w:rPr>
              <w:t>can enhance economy growth of the study area.</w:t>
            </w:r>
          </w:p>
          <w:p w14:paraId="54E09402" w14:textId="77777777" w:rsidR="00AD0346" w:rsidRPr="001E643C" w:rsidRDefault="00911DA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643C">
              <w:rPr>
                <w:rFonts w:ascii="Arial" w:hAnsi="Arial" w:cs="Arial"/>
                <w:sz w:val="20"/>
                <w:szCs w:val="20"/>
                <w:lang w:val="en-GB"/>
              </w:rPr>
              <w:t xml:space="preserve">The author (s) in carrying out the </w:t>
            </w:r>
            <w:r w:rsidR="00243B02" w:rsidRPr="001E643C">
              <w:rPr>
                <w:rFonts w:ascii="Arial" w:hAnsi="Arial" w:cs="Arial"/>
                <w:sz w:val="20"/>
                <w:szCs w:val="20"/>
                <w:lang w:val="en-GB"/>
              </w:rPr>
              <w:t xml:space="preserve">study </w:t>
            </w:r>
            <w:r w:rsidR="00116084" w:rsidRPr="001E643C">
              <w:rPr>
                <w:rFonts w:ascii="Arial" w:hAnsi="Arial" w:cs="Arial"/>
                <w:sz w:val="20"/>
                <w:szCs w:val="20"/>
                <w:lang w:val="en-GB"/>
              </w:rPr>
              <w:t>used a good target population to achieve the objective of the study.</w:t>
            </w:r>
          </w:p>
          <w:p w14:paraId="4CD66A70" w14:textId="5BB0DCF0" w:rsidR="006E5418" w:rsidRPr="001E643C" w:rsidRDefault="006E541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643C">
              <w:rPr>
                <w:rFonts w:ascii="Arial" w:hAnsi="Arial" w:cs="Arial"/>
                <w:sz w:val="20"/>
                <w:szCs w:val="20"/>
                <w:lang w:val="en-GB"/>
              </w:rPr>
              <w:t xml:space="preserve">The financial and </w:t>
            </w:r>
            <w:r w:rsidR="00B70848" w:rsidRPr="001E643C">
              <w:rPr>
                <w:rFonts w:ascii="Arial" w:hAnsi="Arial" w:cs="Arial"/>
                <w:sz w:val="20"/>
                <w:szCs w:val="20"/>
                <w:lang w:val="en-GB"/>
              </w:rPr>
              <w:t>agricultural</w:t>
            </w:r>
            <w:r w:rsidR="00202463" w:rsidRPr="001E643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1E643C">
              <w:rPr>
                <w:rFonts w:ascii="Arial" w:hAnsi="Arial" w:cs="Arial"/>
                <w:sz w:val="20"/>
                <w:szCs w:val="20"/>
                <w:lang w:val="en-GB"/>
              </w:rPr>
              <w:t xml:space="preserve">sectors </w:t>
            </w:r>
            <w:r w:rsidR="00B70848" w:rsidRPr="001E643C">
              <w:rPr>
                <w:rFonts w:ascii="Arial" w:hAnsi="Arial" w:cs="Arial"/>
                <w:sz w:val="20"/>
                <w:szCs w:val="20"/>
                <w:lang w:val="en-GB"/>
              </w:rPr>
              <w:t>are enriched with facts from this study.</w:t>
            </w:r>
          </w:p>
        </w:tc>
        <w:tc>
          <w:tcPr>
            <w:tcW w:w="1523" w:type="pct"/>
          </w:tcPr>
          <w:p w14:paraId="58BE171D" w14:textId="77777777" w:rsidR="00A2396F" w:rsidRPr="001E643C" w:rsidRDefault="00A2396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396F" w:rsidRPr="001E643C" w14:paraId="355BCC1E" w14:textId="77777777">
        <w:trPr>
          <w:trHeight w:val="1262"/>
        </w:trPr>
        <w:tc>
          <w:tcPr>
            <w:tcW w:w="1265" w:type="pct"/>
            <w:noWrap/>
          </w:tcPr>
          <w:p w14:paraId="2C93DB71" w14:textId="77777777" w:rsidR="00A2396F" w:rsidRPr="001E643C" w:rsidRDefault="00A239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64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E2BDADC" w14:textId="6BF0C86B" w:rsidR="00A2396F" w:rsidRPr="001E643C" w:rsidRDefault="00A2396F" w:rsidP="005860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64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</w:tc>
        <w:tc>
          <w:tcPr>
            <w:tcW w:w="2212" w:type="pct"/>
          </w:tcPr>
          <w:p w14:paraId="237821BC" w14:textId="0E5A5E37" w:rsidR="00A2396F" w:rsidRPr="001E643C" w:rsidRDefault="0058606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643C">
              <w:rPr>
                <w:rFonts w:ascii="Arial" w:hAnsi="Arial" w:cs="Arial"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52B2EDDB" w14:textId="77777777" w:rsidR="00A2396F" w:rsidRPr="001E643C" w:rsidRDefault="00A2396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396F" w:rsidRPr="001E643C" w14:paraId="2C049ACD" w14:textId="77777777">
        <w:trPr>
          <w:trHeight w:val="1262"/>
        </w:trPr>
        <w:tc>
          <w:tcPr>
            <w:tcW w:w="1265" w:type="pct"/>
            <w:noWrap/>
          </w:tcPr>
          <w:p w14:paraId="1DB26169" w14:textId="77777777" w:rsidR="00A2396F" w:rsidRPr="001E643C" w:rsidRDefault="00A2396F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E643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F4FA9B2" w14:textId="77777777" w:rsidR="00A2396F" w:rsidRPr="001E643C" w:rsidRDefault="00A2396F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E2E067B" w14:textId="6459F426" w:rsidR="00A2396F" w:rsidRPr="001E643C" w:rsidRDefault="0058606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643C">
              <w:rPr>
                <w:rFonts w:ascii="Arial" w:hAnsi="Arial" w:cs="Arial"/>
                <w:sz w:val="20"/>
                <w:szCs w:val="20"/>
                <w:lang w:val="en-GB"/>
              </w:rPr>
              <w:t xml:space="preserve">No. The abstract should capture statement of problem, </w:t>
            </w:r>
            <w:r w:rsidR="009E6A7E" w:rsidRPr="001E643C">
              <w:rPr>
                <w:rFonts w:ascii="Arial" w:hAnsi="Arial" w:cs="Arial"/>
                <w:sz w:val="20"/>
                <w:szCs w:val="20"/>
                <w:lang w:val="en-GB"/>
              </w:rPr>
              <w:t>source of data and method of data analysis.</w:t>
            </w:r>
          </w:p>
        </w:tc>
        <w:tc>
          <w:tcPr>
            <w:tcW w:w="1523" w:type="pct"/>
          </w:tcPr>
          <w:p w14:paraId="16BB56FB" w14:textId="77777777" w:rsidR="00A2396F" w:rsidRPr="001E643C" w:rsidRDefault="00A2396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396F" w:rsidRPr="001E643C" w14:paraId="18DB0F73" w14:textId="77777777">
        <w:trPr>
          <w:trHeight w:val="704"/>
        </w:trPr>
        <w:tc>
          <w:tcPr>
            <w:tcW w:w="1265" w:type="pct"/>
            <w:noWrap/>
          </w:tcPr>
          <w:p w14:paraId="47B3661E" w14:textId="77777777" w:rsidR="00A2396F" w:rsidRPr="001E643C" w:rsidRDefault="00A2396F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1E643C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486156DA" w14:textId="37FCCFD1" w:rsidR="00A2396F" w:rsidRPr="001E643C" w:rsidRDefault="009E6A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643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594DCDBF" w14:textId="77777777" w:rsidR="00A2396F" w:rsidRPr="001E643C" w:rsidRDefault="00A2396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396F" w:rsidRPr="001E643C" w14:paraId="6FD17FF5" w14:textId="77777777">
        <w:trPr>
          <w:trHeight w:val="703"/>
        </w:trPr>
        <w:tc>
          <w:tcPr>
            <w:tcW w:w="1265" w:type="pct"/>
            <w:noWrap/>
          </w:tcPr>
          <w:p w14:paraId="26EC7A4F" w14:textId="77777777" w:rsidR="00A2396F" w:rsidRPr="001E643C" w:rsidRDefault="00A239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64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591CDFC5" w14:textId="584CF2F9" w:rsidR="00A2396F" w:rsidRPr="001E643C" w:rsidRDefault="009E6A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64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articles cited in references are outdated. </w:t>
            </w:r>
            <w:r w:rsidR="000057C2" w:rsidRPr="001E64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author(s) should cite at least </w:t>
            </w:r>
            <w:r w:rsidR="00807F0E" w:rsidRPr="001E643C">
              <w:rPr>
                <w:rFonts w:ascii="Arial" w:hAnsi="Arial" w:cs="Arial"/>
                <w:bCs/>
                <w:sz w:val="20"/>
                <w:szCs w:val="20"/>
                <w:lang w:val="en-GB"/>
              </w:rPr>
              <w:t>5 more current articles of not more than five years from the date of publication.</w:t>
            </w:r>
          </w:p>
        </w:tc>
        <w:tc>
          <w:tcPr>
            <w:tcW w:w="1523" w:type="pct"/>
          </w:tcPr>
          <w:p w14:paraId="43C175D0" w14:textId="77777777" w:rsidR="00A2396F" w:rsidRPr="001E643C" w:rsidRDefault="00A2396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396F" w:rsidRPr="001E643C" w14:paraId="6FB08C67" w14:textId="77777777">
        <w:trPr>
          <w:trHeight w:val="386"/>
        </w:trPr>
        <w:tc>
          <w:tcPr>
            <w:tcW w:w="1265" w:type="pct"/>
            <w:noWrap/>
          </w:tcPr>
          <w:p w14:paraId="5326BA36" w14:textId="77777777" w:rsidR="00A2396F" w:rsidRPr="001E643C" w:rsidRDefault="00A2396F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E643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0FC28C27" w14:textId="77777777" w:rsidR="00A2396F" w:rsidRPr="001E643C" w:rsidRDefault="00A239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587622D" w14:textId="1F761866" w:rsidR="00A2396F" w:rsidRPr="001E643C" w:rsidRDefault="00386E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643C">
              <w:rPr>
                <w:rFonts w:ascii="Arial" w:hAnsi="Arial" w:cs="Arial"/>
                <w:sz w:val="20"/>
                <w:szCs w:val="20"/>
                <w:lang w:val="en-GB"/>
              </w:rPr>
              <w:t>Yes. But grammar check is recommended for minor corrections.</w:t>
            </w:r>
          </w:p>
        </w:tc>
        <w:tc>
          <w:tcPr>
            <w:tcW w:w="1523" w:type="pct"/>
          </w:tcPr>
          <w:p w14:paraId="25CE200E" w14:textId="77777777" w:rsidR="00A2396F" w:rsidRPr="001E643C" w:rsidRDefault="00A239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2396F" w:rsidRPr="001E643C" w14:paraId="625B99C1" w14:textId="77777777">
        <w:trPr>
          <w:trHeight w:val="1178"/>
        </w:trPr>
        <w:tc>
          <w:tcPr>
            <w:tcW w:w="1265" w:type="pct"/>
            <w:noWrap/>
          </w:tcPr>
          <w:p w14:paraId="63074B05" w14:textId="77777777" w:rsidR="00A2396F" w:rsidRPr="001E643C" w:rsidRDefault="00A2396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E643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E643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E643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29D5E58B" w14:textId="77777777" w:rsidR="00A2396F" w:rsidRPr="001E643C" w:rsidRDefault="00A2396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DD3E076" w14:textId="5B4D0E82" w:rsidR="00A2396F" w:rsidRPr="001E643C" w:rsidRDefault="008B05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64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Under the </w:t>
            </w:r>
            <w:r w:rsidR="00BA34CA" w:rsidRPr="001E643C">
              <w:rPr>
                <w:rFonts w:ascii="Arial" w:hAnsi="Arial" w:cs="Arial"/>
                <w:bCs/>
                <w:sz w:val="20"/>
                <w:szCs w:val="20"/>
                <w:lang w:val="en-GB"/>
              </w:rPr>
              <w:t>“</w:t>
            </w:r>
            <w:r w:rsidR="00D6689E" w:rsidRPr="001E643C">
              <w:rPr>
                <w:rFonts w:ascii="Arial" w:hAnsi="Arial" w:cs="Arial"/>
                <w:bCs/>
                <w:sz w:val="20"/>
                <w:szCs w:val="20"/>
                <w:lang w:val="en-GB"/>
              </w:rPr>
              <w:t>Result</w:t>
            </w:r>
            <w:r w:rsidRPr="001E643C">
              <w:rPr>
                <w:rFonts w:ascii="Arial" w:hAnsi="Arial" w:cs="Arial"/>
                <w:bCs/>
                <w:sz w:val="20"/>
                <w:szCs w:val="20"/>
                <w:lang w:val="en-GB"/>
              </w:rPr>
              <w:t>s and Discussions”</w:t>
            </w:r>
            <w:r w:rsidR="000C0B2C" w:rsidRPr="001E64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there should be the table of post-hoc test where reference </w:t>
            </w:r>
            <w:r w:rsidR="00FD0F8A" w:rsidRPr="001E64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should be made to on whether there’s </w:t>
            </w:r>
            <w:r w:rsidR="00D6689E" w:rsidRPr="001E643C">
              <w:rPr>
                <w:rFonts w:ascii="Arial" w:hAnsi="Arial" w:cs="Arial"/>
                <w:bCs/>
                <w:sz w:val="20"/>
                <w:szCs w:val="20"/>
                <w:lang w:val="en-GB"/>
              </w:rPr>
              <w:t>significance or not</w:t>
            </w:r>
            <w:r w:rsidR="00FD0F8A" w:rsidRPr="001E643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1456D5FA" w14:textId="77777777" w:rsidR="00A2396F" w:rsidRPr="001E643C" w:rsidRDefault="00A239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F267B52" w14:textId="77777777" w:rsidR="00A2396F" w:rsidRPr="001E643C" w:rsidRDefault="00A2396F" w:rsidP="00A2396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255DC72" w14:textId="77777777" w:rsidR="00A2396F" w:rsidRPr="001E643C" w:rsidRDefault="00A2396F" w:rsidP="00A2396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2F6CB38" w14:textId="77777777" w:rsidR="00A2396F" w:rsidRPr="001E643C" w:rsidRDefault="00A2396F" w:rsidP="00A2396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DEF9F5" w14:textId="77777777" w:rsidR="00A2396F" w:rsidRPr="001E643C" w:rsidRDefault="00A2396F" w:rsidP="00A2396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5282B4F" w14:textId="77777777" w:rsidR="00A2396F" w:rsidRPr="001E643C" w:rsidRDefault="00A2396F" w:rsidP="00A2396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12408D" w14:textId="77777777" w:rsidR="00A2396F" w:rsidRDefault="00A2396F" w:rsidP="00A2396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CBA26C" w14:textId="77777777" w:rsidR="001E643C" w:rsidRDefault="001E643C" w:rsidP="00A2396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538B49A" w14:textId="77777777" w:rsidR="001E643C" w:rsidRPr="001E643C" w:rsidRDefault="001E643C" w:rsidP="00A2396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434CAC" w14:textId="77777777" w:rsidR="00A2396F" w:rsidRPr="001E643C" w:rsidRDefault="00A2396F" w:rsidP="00A2396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E12817" w14:textId="77777777" w:rsidR="00A2396F" w:rsidRPr="001E643C" w:rsidRDefault="00A2396F" w:rsidP="00A2396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CCBF0BD" w14:textId="77777777" w:rsidR="00A2396F" w:rsidRPr="001E643C" w:rsidRDefault="00A2396F" w:rsidP="00A2396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6DF8290" w14:textId="77777777" w:rsidR="00A2396F" w:rsidRPr="001E643C" w:rsidRDefault="00A2396F" w:rsidP="00A2396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CF309B" w:rsidRPr="001E643C" w14:paraId="65F20BD9" w14:textId="77777777" w:rsidTr="00CF309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AB276" w14:textId="77777777" w:rsidR="00CF309B" w:rsidRPr="001E643C" w:rsidRDefault="00CF309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1E643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1E643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A0D2930" w14:textId="77777777" w:rsidR="00CF309B" w:rsidRPr="001E643C" w:rsidRDefault="00CF309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F309B" w:rsidRPr="001E643C" w14:paraId="5BAE8FAC" w14:textId="77777777" w:rsidTr="00CF309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D75F3" w14:textId="77777777" w:rsidR="00CF309B" w:rsidRPr="001E643C" w:rsidRDefault="00CF309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2B742" w14:textId="77777777" w:rsidR="00CF309B" w:rsidRPr="001E643C" w:rsidRDefault="00CF309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E64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197E" w14:textId="77777777" w:rsidR="00CF309B" w:rsidRPr="001E643C" w:rsidRDefault="00CF309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E643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E643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167F1A9" w14:textId="77777777" w:rsidR="00CF309B" w:rsidRPr="001E643C" w:rsidRDefault="00CF309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309B" w:rsidRPr="001E643C" w14:paraId="78CEA6FD" w14:textId="77777777" w:rsidTr="00CF309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AAAED" w14:textId="77777777" w:rsidR="00CF309B" w:rsidRPr="001E643C" w:rsidRDefault="00CF309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E643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40C2016" w14:textId="77777777" w:rsidR="00CF309B" w:rsidRPr="001E643C" w:rsidRDefault="00CF309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7CB9A" w14:textId="77777777" w:rsidR="00CF309B" w:rsidRPr="001E643C" w:rsidRDefault="00CF309B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E643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E643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E643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78AA418" w14:textId="77777777" w:rsidR="00CF309B" w:rsidRPr="001E643C" w:rsidRDefault="00CF309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FBB2" w14:textId="77777777" w:rsidR="00CF309B" w:rsidRPr="001E643C" w:rsidRDefault="00CF309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255A060" w14:textId="77777777" w:rsidR="00CF309B" w:rsidRPr="001E643C" w:rsidRDefault="00CF309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F64C00" w14:textId="77777777" w:rsidR="00CF309B" w:rsidRPr="001E643C" w:rsidRDefault="00CF309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2AE93604" w14:textId="77777777" w:rsidR="00CF309B" w:rsidRPr="001E643C" w:rsidRDefault="00CF309B" w:rsidP="00CF309B">
      <w:pPr>
        <w:rPr>
          <w:rFonts w:ascii="Arial" w:hAnsi="Arial" w:cs="Arial"/>
          <w:sz w:val="20"/>
          <w:szCs w:val="20"/>
        </w:rPr>
      </w:pPr>
    </w:p>
    <w:p w14:paraId="4FCA05E7" w14:textId="77777777" w:rsidR="00CF309B" w:rsidRPr="001E643C" w:rsidRDefault="00CF309B" w:rsidP="00CF309B">
      <w:pPr>
        <w:rPr>
          <w:rFonts w:ascii="Arial" w:hAnsi="Arial" w:cs="Arial"/>
          <w:sz w:val="20"/>
          <w:szCs w:val="20"/>
        </w:rPr>
      </w:pPr>
    </w:p>
    <w:bookmarkEnd w:id="0"/>
    <w:bookmarkEnd w:id="1"/>
    <w:bookmarkEnd w:id="3"/>
    <w:p w14:paraId="2DB03B51" w14:textId="77777777" w:rsidR="001E643C" w:rsidRPr="008608FA" w:rsidRDefault="001E643C" w:rsidP="001E643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608FA">
        <w:rPr>
          <w:rFonts w:ascii="Arial" w:hAnsi="Arial" w:cs="Arial"/>
          <w:b/>
          <w:u w:val="single"/>
        </w:rPr>
        <w:t>Reviewer details:</w:t>
      </w:r>
    </w:p>
    <w:p w14:paraId="5CE057A8" w14:textId="77777777" w:rsidR="001E643C" w:rsidRPr="008608FA" w:rsidRDefault="001E643C" w:rsidP="001E643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8608FA">
        <w:rPr>
          <w:rFonts w:ascii="Arial" w:hAnsi="Arial" w:cs="Arial"/>
          <w:b/>
        </w:rPr>
        <w:t>Udokang</w:t>
      </w:r>
      <w:proofErr w:type="spellEnd"/>
      <w:r w:rsidRPr="008608FA">
        <w:rPr>
          <w:rFonts w:ascii="Arial" w:hAnsi="Arial" w:cs="Arial"/>
          <w:b/>
        </w:rPr>
        <w:t xml:space="preserve"> Anietie </w:t>
      </w:r>
      <w:proofErr w:type="gramStart"/>
      <w:r w:rsidRPr="008608FA">
        <w:rPr>
          <w:rFonts w:ascii="Arial" w:hAnsi="Arial" w:cs="Arial"/>
          <w:b/>
        </w:rPr>
        <w:t>Edem ,</w:t>
      </w:r>
      <w:proofErr w:type="gramEnd"/>
      <w:r w:rsidRPr="008608FA">
        <w:rPr>
          <w:rFonts w:ascii="Arial" w:hAnsi="Arial" w:cs="Arial"/>
          <w:b/>
        </w:rPr>
        <w:t xml:space="preserve"> Nigeria</w:t>
      </w:r>
    </w:p>
    <w:p w14:paraId="37A0AA8D" w14:textId="77777777" w:rsidR="00A2396F" w:rsidRPr="001E643C" w:rsidRDefault="00A2396F" w:rsidP="00A2396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A2396F" w:rsidRPr="001E643C" w:rsidSect="00FC64AE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612F9" w14:textId="77777777" w:rsidR="00E05BB4" w:rsidRPr="0000007A" w:rsidRDefault="00E05BB4" w:rsidP="0099583E">
      <w:r>
        <w:separator/>
      </w:r>
    </w:p>
  </w:endnote>
  <w:endnote w:type="continuationSeparator" w:id="0">
    <w:p w14:paraId="311E53CB" w14:textId="77777777" w:rsidR="00E05BB4" w:rsidRPr="0000007A" w:rsidRDefault="00E05BB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1C5D0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892695" w:rsidRPr="00892695">
      <w:rPr>
        <w:sz w:val="16"/>
      </w:rPr>
      <w:t xml:space="preserve">Version: </w:t>
    </w:r>
    <w:r w:rsidR="003A7606">
      <w:rPr>
        <w:sz w:val="16"/>
      </w:rPr>
      <w:t xml:space="preserve">3 </w:t>
    </w:r>
    <w:r w:rsidR="00892695" w:rsidRPr="00892695">
      <w:rPr>
        <w:sz w:val="16"/>
      </w:rPr>
      <w:t>(0</w:t>
    </w:r>
    <w:r w:rsidR="003A7606">
      <w:rPr>
        <w:sz w:val="16"/>
      </w:rPr>
      <w:t>7</w:t>
    </w:r>
    <w:r w:rsidR="00892695" w:rsidRPr="00892695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8963A" w14:textId="77777777" w:rsidR="00E05BB4" w:rsidRPr="0000007A" w:rsidRDefault="00E05BB4" w:rsidP="0099583E">
      <w:r>
        <w:separator/>
      </w:r>
    </w:p>
  </w:footnote>
  <w:footnote w:type="continuationSeparator" w:id="0">
    <w:p w14:paraId="50EFCCB9" w14:textId="77777777" w:rsidR="00E05BB4" w:rsidRPr="0000007A" w:rsidRDefault="00E05BB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473EC" w14:textId="77777777" w:rsidR="001443D7" w:rsidRPr="001443D7" w:rsidRDefault="001443D7">
    <w:pPr>
      <w:pStyle w:val="Header"/>
      <w:rPr>
        <w:b/>
        <w:bCs/>
        <w:color w:val="0070C0"/>
        <w:sz w:val="36"/>
        <w:szCs w:val="36"/>
        <w:lang w:val="en-IN"/>
      </w:rPr>
    </w:pPr>
    <w:r w:rsidRPr="001443D7">
      <w:rPr>
        <w:b/>
        <w:bCs/>
        <w:color w:val="0070C0"/>
        <w:sz w:val="36"/>
        <w:szCs w:val="36"/>
        <w:lang w:val="en-IN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8714471">
    <w:abstractNumId w:val="4"/>
  </w:num>
  <w:num w:numId="2" w16cid:durableId="1715344075">
    <w:abstractNumId w:val="8"/>
  </w:num>
  <w:num w:numId="3" w16cid:durableId="1093471613">
    <w:abstractNumId w:val="7"/>
  </w:num>
  <w:num w:numId="4" w16cid:durableId="160513008">
    <w:abstractNumId w:val="9"/>
  </w:num>
  <w:num w:numId="5" w16cid:durableId="132259391">
    <w:abstractNumId w:val="6"/>
  </w:num>
  <w:num w:numId="6" w16cid:durableId="2102295228">
    <w:abstractNumId w:val="0"/>
  </w:num>
  <w:num w:numId="7" w16cid:durableId="496579371">
    <w:abstractNumId w:val="3"/>
  </w:num>
  <w:num w:numId="8" w16cid:durableId="1253587111">
    <w:abstractNumId w:val="11"/>
  </w:num>
  <w:num w:numId="9" w16cid:durableId="131751585">
    <w:abstractNumId w:val="10"/>
  </w:num>
  <w:num w:numId="10" w16cid:durableId="863133994">
    <w:abstractNumId w:val="2"/>
  </w:num>
  <w:num w:numId="11" w16cid:durableId="1677420475">
    <w:abstractNumId w:val="1"/>
  </w:num>
  <w:num w:numId="12" w16cid:durableId="10975978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57C2"/>
    <w:rsid w:val="00006187"/>
    <w:rsid w:val="00010403"/>
    <w:rsid w:val="00010CB0"/>
    <w:rsid w:val="00012C8B"/>
    <w:rsid w:val="00021981"/>
    <w:rsid w:val="000234E1"/>
    <w:rsid w:val="0002598E"/>
    <w:rsid w:val="00037D52"/>
    <w:rsid w:val="000450FC"/>
    <w:rsid w:val="00045818"/>
    <w:rsid w:val="00056CB0"/>
    <w:rsid w:val="000577C2"/>
    <w:rsid w:val="0006257C"/>
    <w:rsid w:val="000672F9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0B2C"/>
    <w:rsid w:val="000C3B7E"/>
    <w:rsid w:val="000E4AAB"/>
    <w:rsid w:val="00100577"/>
    <w:rsid w:val="00101322"/>
    <w:rsid w:val="00116084"/>
    <w:rsid w:val="00136984"/>
    <w:rsid w:val="0014105D"/>
    <w:rsid w:val="001443D7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A7787"/>
    <w:rsid w:val="001B0C63"/>
    <w:rsid w:val="001B71F5"/>
    <w:rsid w:val="001D3A1D"/>
    <w:rsid w:val="001E4B3D"/>
    <w:rsid w:val="001E643C"/>
    <w:rsid w:val="001F24FF"/>
    <w:rsid w:val="001F2913"/>
    <w:rsid w:val="001F707F"/>
    <w:rsid w:val="002011F3"/>
    <w:rsid w:val="00201B85"/>
    <w:rsid w:val="00202463"/>
    <w:rsid w:val="00202E80"/>
    <w:rsid w:val="002105F7"/>
    <w:rsid w:val="00220111"/>
    <w:rsid w:val="0022369C"/>
    <w:rsid w:val="00225652"/>
    <w:rsid w:val="002320EB"/>
    <w:rsid w:val="0023696A"/>
    <w:rsid w:val="002422CB"/>
    <w:rsid w:val="00243B02"/>
    <w:rsid w:val="00245E23"/>
    <w:rsid w:val="0025366D"/>
    <w:rsid w:val="002540B5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005D6"/>
    <w:rsid w:val="00312559"/>
    <w:rsid w:val="003204B8"/>
    <w:rsid w:val="00330C37"/>
    <w:rsid w:val="0033692F"/>
    <w:rsid w:val="00346223"/>
    <w:rsid w:val="0035077F"/>
    <w:rsid w:val="00386E21"/>
    <w:rsid w:val="003A04E7"/>
    <w:rsid w:val="003A4991"/>
    <w:rsid w:val="003A6E1A"/>
    <w:rsid w:val="003A7606"/>
    <w:rsid w:val="003B2172"/>
    <w:rsid w:val="003E446F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3808"/>
    <w:rsid w:val="00457AB1"/>
    <w:rsid w:val="00457BC0"/>
    <w:rsid w:val="00462996"/>
    <w:rsid w:val="004674B4"/>
    <w:rsid w:val="00474DAF"/>
    <w:rsid w:val="00497FB1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86069"/>
    <w:rsid w:val="005A5BE0"/>
    <w:rsid w:val="005B12E0"/>
    <w:rsid w:val="005C25A0"/>
    <w:rsid w:val="005D230D"/>
    <w:rsid w:val="005D4D2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5418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07F0E"/>
    <w:rsid w:val="00812A6B"/>
    <w:rsid w:val="00815F94"/>
    <w:rsid w:val="0082130C"/>
    <w:rsid w:val="008224E2"/>
    <w:rsid w:val="00825DC9"/>
    <w:rsid w:val="0082644D"/>
    <w:rsid w:val="0082676D"/>
    <w:rsid w:val="00831055"/>
    <w:rsid w:val="008423BB"/>
    <w:rsid w:val="00846F1F"/>
    <w:rsid w:val="0087201B"/>
    <w:rsid w:val="00877F10"/>
    <w:rsid w:val="00882091"/>
    <w:rsid w:val="008913D5"/>
    <w:rsid w:val="00892695"/>
    <w:rsid w:val="00893E75"/>
    <w:rsid w:val="008B05E4"/>
    <w:rsid w:val="008B0844"/>
    <w:rsid w:val="008C2778"/>
    <w:rsid w:val="008C2F62"/>
    <w:rsid w:val="008D020E"/>
    <w:rsid w:val="008D1117"/>
    <w:rsid w:val="008D15A4"/>
    <w:rsid w:val="008E767A"/>
    <w:rsid w:val="008F36E4"/>
    <w:rsid w:val="008F641B"/>
    <w:rsid w:val="00902B2E"/>
    <w:rsid w:val="00911DA0"/>
    <w:rsid w:val="00933C8B"/>
    <w:rsid w:val="009553EC"/>
    <w:rsid w:val="00961F93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6A7E"/>
    <w:rsid w:val="009E79E5"/>
    <w:rsid w:val="009F07D4"/>
    <w:rsid w:val="009F29EB"/>
    <w:rsid w:val="00A001A0"/>
    <w:rsid w:val="00A12C83"/>
    <w:rsid w:val="00A2396F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0346"/>
    <w:rsid w:val="00AD6C51"/>
    <w:rsid w:val="00AF3016"/>
    <w:rsid w:val="00B03A45"/>
    <w:rsid w:val="00B2236C"/>
    <w:rsid w:val="00B22FE6"/>
    <w:rsid w:val="00B3033D"/>
    <w:rsid w:val="00B356AF"/>
    <w:rsid w:val="00B50533"/>
    <w:rsid w:val="00B52F49"/>
    <w:rsid w:val="00B62087"/>
    <w:rsid w:val="00B62F41"/>
    <w:rsid w:val="00B70848"/>
    <w:rsid w:val="00B73785"/>
    <w:rsid w:val="00B760E1"/>
    <w:rsid w:val="00B77B2D"/>
    <w:rsid w:val="00B807F8"/>
    <w:rsid w:val="00B858FF"/>
    <w:rsid w:val="00BA1AB3"/>
    <w:rsid w:val="00BA34CA"/>
    <w:rsid w:val="00BA6421"/>
    <w:rsid w:val="00BB34E6"/>
    <w:rsid w:val="00BB4FEC"/>
    <w:rsid w:val="00BC402F"/>
    <w:rsid w:val="00BD27BA"/>
    <w:rsid w:val="00BD7DD6"/>
    <w:rsid w:val="00BE13EF"/>
    <w:rsid w:val="00BE40A5"/>
    <w:rsid w:val="00BE6454"/>
    <w:rsid w:val="00BF39A4"/>
    <w:rsid w:val="00C02797"/>
    <w:rsid w:val="00C10283"/>
    <w:rsid w:val="00C110CC"/>
    <w:rsid w:val="00C13A00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E6B42"/>
    <w:rsid w:val="00CF0BBB"/>
    <w:rsid w:val="00CF309B"/>
    <w:rsid w:val="00D02F74"/>
    <w:rsid w:val="00D1283A"/>
    <w:rsid w:val="00D17979"/>
    <w:rsid w:val="00D2075F"/>
    <w:rsid w:val="00D3257B"/>
    <w:rsid w:val="00D40416"/>
    <w:rsid w:val="00D45CF7"/>
    <w:rsid w:val="00D4782A"/>
    <w:rsid w:val="00D6689E"/>
    <w:rsid w:val="00D7603E"/>
    <w:rsid w:val="00D840ED"/>
    <w:rsid w:val="00D8579C"/>
    <w:rsid w:val="00D90124"/>
    <w:rsid w:val="00D9392F"/>
    <w:rsid w:val="00DA41F5"/>
    <w:rsid w:val="00DB5B54"/>
    <w:rsid w:val="00DB7E1B"/>
    <w:rsid w:val="00DC1D81"/>
    <w:rsid w:val="00E05BB4"/>
    <w:rsid w:val="00E12122"/>
    <w:rsid w:val="00E451EA"/>
    <w:rsid w:val="00E53E52"/>
    <w:rsid w:val="00E57F4B"/>
    <w:rsid w:val="00E63889"/>
    <w:rsid w:val="00E65EB7"/>
    <w:rsid w:val="00E71C8D"/>
    <w:rsid w:val="00E72360"/>
    <w:rsid w:val="00E90709"/>
    <w:rsid w:val="00E972A7"/>
    <w:rsid w:val="00EA039C"/>
    <w:rsid w:val="00EA2839"/>
    <w:rsid w:val="00EB3E91"/>
    <w:rsid w:val="00EB758C"/>
    <w:rsid w:val="00EC6894"/>
    <w:rsid w:val="00ED6B12"/>
    <w:rsid w:val="00EE0D3E"/>
    <w:rsid w:val="00EF326D"/>
    <w:rsid w:val="00EF53FE"/>
    <w:rsid w:val="00F245A7"/>
    <w:rsid w:val="00F2643C"/>
    <w:rsid w:val="00F264D3"/>
    <w:rsid w:val="00F3295A"/>
    <w:rsid w:val="00F33E97"/>
    <w:rsid w:val="00F34D8E"/>
    <w:rsid w:val="00F3669D"/>
    <w:rsid w:val="00F405F8"/>
    <w:rsid w:val="00F41154"/>
    <w:rsid w:val="00F4700F"/>
    <w:rsid w:val="00F51F7F"/>
    <w:rsid w:val="00F573EA"/>
    <w:rsid w:val="00F57E9D"/>
    <w:rsid w:val="00F832DB"/>
    <w:rsid w:val="00FA6528"/>
    <w:rsid w:val="00FC2E17"/>
    <w:rsid w:val="00FC6387"/>
    <w:rsid w:val="00FC64AE"/>
    <w:rsid w:val="00FC6802"/>
    <w:rsid w:val="00FD0F8A"/>
    <w:rsid w:val="00FD4172"/>
    <w:rsid w:val="00FD70A7"/>
    <w:rsid w:val="00FF09A0"/>
    <w:rsid w:val="00FF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92A02"/>
  <w15:chartTrackingRefBased/>
  <w15:docId w15:val="{302346F8-9291-724F-BF24-C256643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D840E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E643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aees.com/index.php/AJAE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534F1-A2F3-4AD8-BC5A-99A0B9577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7864383</vt:i4>
      </vt:variant>
      <vt:variant>
        <vt:i4>0</vt:i4>
      </vt:variant>
      <vt:variant>
        <vt:i4>0</vt:i4>
      </vt:variant>
      <vt:variant>
        <vt:i4>5</vt:i4>
      </vt:variant>
      <vt:variant>
        <vt:lpwstr>https://journalajaees.com/index.php/AJAEES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6</cp:revision>
  <dcterms:created xsi:type="dcterms:W3CDTF">2025-09-13T21:38:00Z</dcterms:created>
  <dcterms:modified xsi:type="dcterms:W3CDTF">2025-09-17T12:44:00Z</dcterms:modified>
</cp:coreProperties>
</file>