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10D2" w14:textId="77777777" w:rsidR="00754C9A" w:rsidRDefault="00754C9A" w:rsidP="00441B6F">
      <w:pPr>
        <w:pStyle w:val="Title"/>
        <w:spacing w:after="0"/>
        <w:jc w:val="both"/>
        <w:rPr>
          <w:rFonts w:ascii="Arial" w:hAnsi="Arial" w:cs="Arial"/>
        </w:rPr>
      </w:pPr>
    </w:p>
    <w:p w14:paraId="37814EE8" w14:textId="093153F1" w:rsidR="00A354A2" w:rsidRDefault="00A354A2" w:rsidP="004171DA">
      <w:pPr>
        <w:jc w:val="right"/>
        <w:rPr>
          <w:rFonts w:ascii="Arial" w:hAnsi="Arial" w:cs="Arial"/>
          <w:b/>
          <w:i/>
          <w:sz w:val="36"/>
          <w:szCs w:val="36"/>
          <w:u w:val="single"/>
        </w:rPr>
      </w:pPr>
      <w:r w:rsidRPr="00A354A2">
        <w:rPr>
          <w:rFonts w:ascii="Arial" w:hAnsi="Arial" w:cs="Arial"/>
          <w:b/>
          <w:i/>
          <w:sz w:val="36"/>
          <w:szCs w:val="36"/>
          <w:u w:val="single"/>
        </w:rPr>
        <w:t>Original Research Article</w:t>
      </w:r>
    </w:p>
    <w:p w14:paraId="446DFC73" w14:textId="77777777" w:rsidR="00A354A2" w:rsidRPr="00A354A2" w:rsidRDefault="00A354A2" w:rsidP="004171DA">
      <w:pPr>
        <w:jc w:val="right"/>
        <w:rPr>
          <w:rFonts w:ascii="Arial" w:hAnsi="Arial" w:cs="Arial"/>
          <w:b/>
          <w:i/>
          <w:sz w:val="36"/>
          <w:szCs w:val="36"/>
          <w:u w:val="single"/>
        </w:rPr>
      </w:pPr>
    </w:p>
    <w:p w14:paraId="58E9F1D7" w14:textId="4D14F17E" w:rsidR="004171DA" w:rsidRPr="004171DA" w:rsidRDefault="004171DA" w:rsidP="004171DA">
      <w:pPr>
        <w:jc w:val="right"/>
        <w:rPr>
          <w:rFonts w:ascii="Arial" w:hAnsi="Arial" w:cs="Arial"/>
          <w:sz w:val="36"/>
          <w:szCs w:val="36"/>
        </w:rPr>
      </w:pPr>
      <w:r w:rsidRPr="004171DA">
        <w:rPr>
          <w:rFonts w:ascii="Arial" w:hAnsi="Arial" w:cs="Arial"/>
          <w:sz w:val="36"/>
          <w:szCs w:val="36"/>
        </w:rPr>
        <w:t>Environmental and Behavioral Risk Factors Influencing Schistosomiasis in Bodo Community of Rivers State, Nigeria</w:t>
      </w:r>
    </w:p>
    <w:p w14:paraId="77A66135" w14:textId="77777777" w:rsidR="00A258C3" w:rsidRPr="00790ADA" w:rsidRDefault="00A258C3" w:rsidP="00441B6F">
      <w:pPr>
        <w:pStyle w:val="Author"/>
        <w:spacing w:line="240" w:lineRule="auto"/>
        <w:jc w:val="both"/>
        <w:rPr>
          <w:rFonts w:ascii="Arial" w:hAnsi="Arial" w:cs="Arial"/>
          <w:sz w:val="36"/>
        </w:rPr>
      </w:pPr>
    </w:p>
    <w:p w14:paraId="2F32C931" w14:textId="77777777" w:rsidR="002C57D2" w:rsidRPr="00FB3A86" w:rsidRDefault="002C57D2" w:rsidP="00441B6F">
      <w:pPr>
        <w:pStyle w:val="Affiliation"/>
        <w:spacing w:after="0" w:line="240" w:lineRule="auto"/>
        <w:jc w:val="both"/>
        <w:rPr>
          <w:rFonts w:ascii="Arial" w:hAnsi="Arial" w:cs="Arial"/>
        </w:rPr>
      </w:pPr>
    </w:p>
    <w:p w14:paraId="4A5D1BAA" w14:textId="420D1851" w:rsidR="00B01FCD" w:rsidRPr="00FB3A86" w:rsidRDefault="009C5648" w:rsidP="00441B6F">
      <w:pPr>
        <w:pStyle w:val="Copyright"/>
        <w:spacing w:after="0" w:line="240" w:lineRule="auto"/>
        <w:jc w:val="both"/>
        <w:rPr>
          <w:rFonts w:ascii="Arial" w:hAnsi="Arial" w:cs="Arial"/>
        </w:rPr>
        <w:sectPr w:rsidR="00B01FCD" w:rsidRPr="00FB3A86" w:rsidSect="00BA54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F235D8" wp14:editId="4C24FD0F">
                <wp:extent cx="5303520" cy="635"/>
                <wp:effectExtent l="13335" t="15240" r="17145" b="13335"/>
                <wp:docPr id="19218486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2A9A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FB29F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FDDCDE" w14:textId="77777777" w:rsidTr="001E44FE">
        <w:tc>
          <w:tcPr>
            <w:tcW w:w="9576" w:type="dxa"/>
            <w:shd w:val="clear" w:color="auto" w:fill="F2F2F2"/>
          </w:tcPr>
          <w:p w14:paraId="3F7E696D" w14:textId="77777777" w:rsidR="00703099" w:rsidRDefault="00703099" w:rsidP="00703099">
            <w:pPr>
              <w:rPr>
                <w:rFonts w:ascii="Arial" w:hAnsi="Arial" w:cs="Arial"/>
                <w:sz w:val="22"/>
                <w:szCs w:val="22"/>
              </w:rPr>
            </w:pPr>
            <w:r w:rsidRPr="009A1E66">
              <w:rPr>
                <w:rFonts w:ascii="Arial" w:hAnsi="Arial" w:cs="Arial"/>
                <w:b/>
                <w:bCs/>
                <w:sz w:val="22"/>
                <w:szCs w:val="22"/>
              </w:rPr>
              <w:t>Introduction:</w:t>
            </w:r>
            <w:r w:rsidRPr="009A1E66">
              <w:rPr>
                <w:rFonts w:ascii="Arial" w:hAnsi="Arial" w:cs="Arial"/>
                <w:sz w:val="22"/>
                <w:szCs w:val="22"/>
              </w:rPr>
              <w:t xml:space="preserve"> Schistosomiasis, caused by parasitic trematodes of the genus </w:t>
            </w:r>
            <w:r w:rsidRPr="009A1E66">
              <w:rPr>
                <w:rFonts w:ascii="Arial" w:hAnsi="Arial" w:cs="Arial"/>
                <w:i/>
                <w:iCs/>
                <w:sz w:val="22"/>
                <w:szCs w:val="22"/>
              </w:rPr>
              <w:t>Schistosoma</w:t>
            </w:r>
            <w:r w:rsidRPr="009A1E66">
              <w:rPr>
                <w:rFonts w:ascii="Arial" w:hAnsi="Arial" w:cs="Arial"/>
                <w:sz w:val="22"/>
                <w:szCs w:val="22"/>
              </w:rPr>
              <w:t xml:space="preserve">, remains a major public health challenge in many tropical and subtropical regions, particularly in communities with inadequate access to sanitation and safe drinking water. In Rivers State, Nigeria, the Bodo community is an endemic area for schistosomiasis, with high transmission rates linked to frequent water contact activities in contaminated freshwater bodies. </w:t>
            </w:r>
          </w:p>
          <w:p w14:paraId="6F9F4B71" w14:textId="77777777" w:rsidR="00703099" w:rsidRDefault="00703099" w:rsidP="00703099">
            <w:pPr>
              <w:rPr>
                <w:rFonts w:ascii="Arial" w:hAnsi="Arial" w:cs="Arial"/>
                <w:sz w:val="22"/>
                <w:szCs w:val="22"/>
              </w:rPr>
            </w:pPr>
            <w:r w:rsidRPr="009A1E66">
              <w:rPr>
                <w:rFonts w:ascii="Arial" w:hAnsi="Arial" w:cs="Arial"/>
                <w:b/>
                <w:bCs/>
                <w:sz w:val="22"/>
                <w:szCs w:val="22"/>
              </w:rPr>
              <w:t xml:space="preserve">Aim: </w:t>
            </w:r>
            <w:r w:rsidRPr="009A1E66">
              <w:rPr>
                <w:rFonts w:ascii="Arial" w:hAnsi="Arial" w:cs="Arial"/>
                <w:sz w:val="22"/>
                <w:szCs w:val="22"/>
              </w:rPr>
              <w:t xml:space="preserve">This study aims to identify and analyze the environmental and behavioral risk factors that contribute to the transmission of schistosomiasis in the Bodo community. </w:t>
            </w:r>
          </w:p>
          <w:p w14:paraId="4D1E2DE1" w14:textId="77777777" w:rsidR="00703099" w:rsidRDefault="00703099" w:rsidP="00703099">
            <w:pPr>
              <w:rPr>
                <w:rFonts w:ascii="Arial" w:hAnsi="Arial" w:cs="Arial"/>
                <w:sz w:val="22"/>
                <w:szCs w:val="22"/>
              </w:rPr>
            </w:pPr>
            <w:r w:rsidRPr="009A1E66">
              <w:rPr>
                <w:rFonts w:ascii="Arial" w:eastAsia="Calibri" w:hAnsi="Arial" w:cs="Arial"/>
                <w:b/>
                <w:sz w:val="22"/>
                <w:szCs w:val="22"/>
              </w:rPr>
              <w:t>Study design:</w:t>
            </w:r>
            <w:r w:rsidRPr="009A1E66">
              <w:rPr>
                <w:rFonts w:ascii="Arial" w:eastAsia="Calibri" w:hAnsi="Arial" w:cs="Arial"/>
                <w:sz w:val="22"/>
                <w:szCs w:val="22"/>
              </w:rPr>
              <w:t xml:space="preserve">  C</w:t>
            </w:r>
            <w:r w:rsidRPr="009A1E66">
              <w:rPr>
                <w:rFonts w:ascii="Arial" w:hAnsi="Arial" w:cs="Arial"/>
                <w:sz w:val="22"/>
                <w:szCs w:val="22"/>
              </w:rPr>
              <w:t xml:space="preserve">ross-sectional survey was conducted, collecting both water samples and behavioral data from 200 randomly selected participants. </w:t>
            </w:r>
          </w:p>
          <w:p w14:paraId="19D2E616" w14:textId="77777777" w:rsidR="00703099" w:rsidRDefault="00703099" w:rsidP="00703099">
            <w:pPr>
              <w:rPr>
                <w:rFonts w:ascii="Arial" w:hAnsi="Arial" w:cs="Arial"/>
                <w:sz w:val="22"/>
                <w:szCs w:val="22"/>
                <w:lang w:eastAsia="en-ZA"/>
              </w:rPr>
            </w:pPr>
            <w:r w:rsidRPr="009A1E66">
              <w:rPr>
                <w:rFonts w:ascii="Arial" w:eastAsia="Calibri" w:hAnsi="Arial" w:cs="Arial"/>
                <w:b/>
                <w:bCs/>
                <w:sz w:val="22"/>
                <w:szCs w:val="22"/>
              </w:rPr>
              <w:t xml:space="preserve">Methodology: </w:t>
            </w:r>
            <w:r w:rsidRPr="009A1E66">
              <w:rPr>
                <w:rFonts w:ascii="Arial" w:hAnsi="Arial" w:cs="Arial"/>
                <w:sz w:val="22"/>
                <w:szCs w:val="22"/>
              </w:rPr>
              <w:t xml:space="preserve">DNA was extracted from samples using the Qiagen Blood DNA extraction kit (Qiagen, Germany). </w:t>
            </w:r>
            <w:r w:rsidRPr="009A1E66">
              <w:rPr>
                <w:rFonts w:ascii="Arial" w:hAnsi="Arial" w:cs="Arial"/>
                <w:sz w:val="22"/>
                <w:szCs w:val="22"/>
                <w:lang w:eastAsia="en-ZA"/>
              </w:rPr>
              <w:t xml:space="preserve">The extracted DNA was amplified using set of primers, namely ITTS2F (TAA CAA </w:t>
            </w:r>
            <w:proofErr w:type="spellStart"/>
            <w:r w:rsidRPr="009A1E66">
              <w:rPr>
                <w:rFonts w:ascii="Arial" w:hAnsi="Arial" w:cs="Arial"/>
                <w:sz w:val="22"/>
                <w:szCs w:val="22"/>
                <w:lang w:eastAsia="en-ZA"/>
              </w:rPr>
              <w:t>ggT</w:t>
            </w:r>
            <w:proofErr w:type="spellEnd"/>
            <w:r w:rsidRPr="009A1E66">
              <w:rPr>
                <w:rFonts w:ascii="Arial" w:hAnsi="Arial" w:cs="Arial"/>
                <w:sz w:val="22"/>
                <w:szCs w:val="22"/>
                <w:lang w:eastAsia="en-ZA"/>
              </w:rPr>
              <w:t xml:space="preserve"> TCC </w:t>
            </w:r>
            <w:proofErr w:type="spellStart"/>
            <w:r w:rsidRPr="009A1E66">
              <w:rPr>
                <w:rFonts w:ascii="Arial" w:hAnsi="Arial" w:cs="Arial"/>
                <w:sz w:val="22"/>
                <w:szCs w:val="22"/>
                <w:lang w:eastAsia="en-ZA"/>
              </w:rPr>
              <w:t>gTA</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ggT</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gAA</w:t>
            </w:r>
            <w:proofErr w:type="spellEnd"/>
            <w:r w:rsidRPr="009A1E66">
              <w:rPr>
                <w:rFonts w:ascii="Arial" w:hAnsi="Arial" w:cs="Arial"/>
                <w:sz w:val="22"/>
                <w:szCs w:val="22"/>
                <w:lang w:eastAsia="en-ZA"/>
              </w:rPr>
              <w:t>) and ITTS1R (</w:t>
            </w:r>
            <w:proofErr w:type="spellStart"/>
            <w:r w:rsidRPr="009A1E66">
              <w:rPr>
                <w:rFonts w:ascii="Arial" w:hAnsi="Arial" w:cs="Arial"/>
                <w:sz w:val="22"/>
                <w:szCs w:val="22"/>
                <w:lang w:eastAsia="en-ZA"/>
              </w:rPr>
              <w:t>TgC</w:t>
            </w:r>
            <w:proofErr w:type="spellEnd"/>
            <w:r w:rsidRPr="009A1E66">
              <w:rPr>
                <w:rFonts w:ascii="Arial" w:hAnsi="Arial" w:cs="Arial"/>
                <w:sz w:val="22"/>
                <w:szCs w:val="22"/>
                <w:lang w:eastAsia="en-ZA"/>
              </w:rPr>
              <w:t xml:space="preserve"> TTA </w:t>
            </w:r>
            <w:proofErr w:type="spellStart"/>
            <w:r w:rsidRPr="009A1E66">
              <w:rPr>
                <w:rFonts w:ascii="Arial" w:hAnsi="Arial" w:cs="Arial"/>
                <w:sz w:val="22"/>
                <w:szCs w:val="22"/>
                <w:lang w:eastAsia="en-ZA"/>
              </w:rPr>
              <w:t>AgT</w:t>
            </w:r>
            <w:proofErr w:type="spellEnd"/>
            <w:r w:rsidRPr="009A1E66">
              <w:rPr>
                <w:rFonts w:ascii="Arial" w:hAnsi="Arial" w:cs="Arial"/>
                <w:sz w:val="22"/>
                <w:szCs w:val="22"/>
                <w:lang w:eastAsia="en-ZA"/>
              </w:rPr>
              <w:t xml:space="preserve"> TCA </w:t>
            </w:r>
            <w:proofErr w:type="spellStart"/>
            <w:r w:rsidRPr="009A1E66">
              <w:rPr>
                <w:rFonts w:ascii="Arial" w:hAnsi="Arial" w:cs="Arial"/>
                <w:sz w:val="22"/>
                <w:szCs w:val="22"/>
                <w:lang w:eastAsia="en-ZA"/>
              </w:rPr>
              <w:t>gCg</w:t>
            </w:r>
            <w:proofErr w:type="spellEnd"/>
            <w:r w:rsidRPr="009A1E66">
              <w:rPr>
                <w:rFonts w:ascii="Arial" w:hAnsi="Arial" w:cs="Arial"/>
                <w:sz w:val="22"/>
                <w:szCs w:val="22"/>
                <w:lang w:eastAsia="en-ZA"/>
              </w:rPr>
              <w:t xml:space="preserve"> </w:t>
            </w:r>
            <w:proofErr w:type="spellStart"/>
            <w:r w:rsidRPr="009A1E66">
              <w:rPr>
                <w:rFonts w:ascii="Arial" w:hAnsi="Arial" w:cs="Arial"/>
                <w:sz w:val="22"/>
                <w:szCs w:val="22"/>
                <w:lang w:eastAsia="en-ZA"/>
              </w:rPr>
              <w:t>gT</w:t>
            </w:r>
            <w:proofErr w:type="spellEnd"/>
            <w:r w:rsidRPr="009A1E66">
              <w:rPr>
                <w:rFonts w:ascii="Arial" w:hAnsi="Arial" w:cs="Arial"/>
                <w:sz w:val="22"/>
                <w:szCs w:val="22"/>
                <w:lang w:eastAsia="en-ZA"/>
              </w:rPr>
              <w:t xml:space="preserve">), targeting the ITS region of </w:t>
            </w:r>
            <w:r w:rsidRPr="009A1E66">
              <w:rPr>
                <w:rFonts w:ascii="Arial" w:hAnsi="Arial" w:cs="Arial"/>
                <w:i/>
                <w:iCs/>
                <w:sz w:val="22"/>
                <w:szCs w:val="22"/>
                <w:lang w:eastAsia="en-ZA"/>
              </w:rPr>
              <w:t xml:space="preserve">S. haematobium, S. </w:t>
            </w:r>
            <w:proofErr w:type="spellStart"/>
            <w:r w:rsidRPr="009A1E66">
              <w:rPr>
                <w:rFonts w:ascii="Arial" w:hAnsi="Arial" w:cs="Arial"/>
                <w:i/>
                <w:iCs/>
                <w:sz w:val="22"/>
                <w:szCs w:val="22"/>
                <w:lang w:eastAsia="en-ZA"/>
              </w:rPr>
              <w:t>mansoni</w:t>
            </w:r>
            <w:proofErr w:type="spellEnd"/>
            <w:r w:rsidRPr="009A1E66">
              <w:rPr>
                <w:rFonts w:ascii="Arial" w:hAnsi="Arial" w:cs="Arial"/>
                <w:sz w:val="22"/>
                <w:szCs w:val="22"/>
                <w:lang w:eastAsia="en-ZA"/>
              </w:rPr>
              <w:t xml:space="preserve">, and the SR1 and SR2 regions of </w:t>
            </w:r>
            <w:r w:rsidRPr="009A1E66">
              <w:rPr>
                <w:rFonts w:ascii="Arial" w:hAnsi="Arial" w:cs="Arial"/>
                <w:i/>
                <w:iCs/>
                <w:sz w:val="22"/>
                <w:szCs w:val="22"/>
                <w:lang w:eastAsia="en-ZA"/>
              </w:rPr>
              <w:t xml:space="preserve">S. </w:t>
            </w:r>
            <w:proofErr w:type="spellStart"/>
            <w:r w:rsidRPr="009A1E66">
              <w:rPr>
                <w:rFonts w:ascii="Arial" w:hAnsi="Arial" w:cs="Arial"/>
                <w:i/>
                <w:iCs/>
                <w:sz w:val="22"/>
                <w:szCs w:val="22"/>
                <w:lang w:eastAsia="en-ZA"/>
              </w:rPr>
              <w:t>mansoni</w:t>
            </w:r>
            <w:proofErr w:type="spellEnd"/>
            <w:r w:rsidRPr="009A1E66">
              <w:rPr>
                <w:rFonts w:ascii="Arial" w:hAnsi="Arial" w:cs="Arial"/>
                <w:i/>
                <w:iCs/>
                <w:sz w:val="22"/>
                <w:szCs w:val="22"/>
                <w:lang w:eastAsia="en-ZA"/>
              </w:rPr>
              <w:t>/S. japonicum</w:t>
            </w:r>
            <w:r w:rsidRPr="009A1E66">
              <w:rPr>
                <w:rFonts w:ascii="Arial" w:hAnsi="Arial" w:cs="Arial"/>
                <w:sz w:val="22"/>
                <w:szCs w:val="22"/>
                <w:lang w:eastAsia="en-ZA"/>
              </w:rPr>
              <w:t xml:space="preserve">. </w:t>
            </w:r>
          </w:p>
          <w:p w14:paraId="4AD18932" w14:textId="079EFEBD" w:rsidR="00703099" w:rsidRDefault="00703099" w:rsidP="00703099">
            <w:pPr>
              <w:rPr>
                <w:rFonts w:ascii="Arial" w:hAnsi="Arial" w:cs="Arial"/>
                <w:sz w:val="22"/>
                <w:szCs w:val="22"/>
              </w:rPr>
            </w:pPr>
            <w:r w:rsidRPr="009A1E66">
              <w:rPr>
                <w:rFonts w:ascii="Arial" w:hAnsi="Arial" w:cs="Arial"/>
                <w:b/>
                <w:bCs/>
                <w:sz w:val="22"/>
                <w:szCs w:val="22"/>
              </w:rPr>
              <w:t>Result:</w:t>
            </w:r>
            <w:r w:rsidRPr="009A1E66">
              <w:rPr>
                <w:rFonts w:ascii="Arial" w:hAnsi="Arial" w:cs="Arial"/>
                <w:sz w:val="22"/>
                <w:szCs w:val="22"/>
              </w:rPr>
              <w:t xml:space="preserve"> The overall </w:t>
            </w:r>
            <w:r w:rsidRPr="009A1E66">
              <w:rPr>
                <w:rStyle w:val="Emphasis"/>
                <w:rFonts w:ascii="Arial" w:eastAsiaTheme="majorEastAsia" w:hAnsi="Arial" w:cs="Arial"/>
                <w:sz w:val="22"/>
                <w:szCs w:val="22"/>
              </w:rPr>
              <w:t>Schistosoma</w:t>
            </w:r>
            <w:r w:rsidRPr="009A1E66">
              <w:rPr>
                <w:rFonts w:ascii="Arial" w:hAnsi="Arial" w:cs="Arial"/>
                <w:sz w:val="22"/>
                <w:szCs w:val="22"/>
              </w:rPr>
              <w:t xml:space="preserve"> prevalence was found to be 18.5% (P&lt;0.001), with </w:t>
            </w:r>
            <w:r w:rsidRPr="009A1E66">
              <w:rPr>
                <w:rStyle w:val="Emphasis"/>
                <w:rFonts w:ascii="Arial" w:eastAsiaTheme="majorEastAsia" w:hAnsi="Arial" w:cs="Arial"/>
                <w:sz w:val="22"/>
                <w:szCs w:val="22"/>
              </w:rPr>
              <w:t>Schistosoma japonicum</w:t>
            </w:r>
            <w:r w:rsidRPr="009A1E66">
              <w:rPr>
                <w:rFonts w:ascii="Arial" w:hAnsi="Arial" w:cs="Arial"/>
                <w:sz w:val="22"/>
                <w:szCs w:val="22"/>
              </w:rPr>
              <w:t xml:space="preserve"> (40.5%) being the most prevalent species, followed by </w:t>
            </w:r>
            <w:r w:rsidRPr="009A1E66">
              <w:rPr>
                <w:rStyle w:val="Emphasis"/>
                <w:rFonts w:ascii="Arial" w:eastAsiaTheme="majorEastAsia" w:hAnsi="Arial" w:cs="Arial"/>
                <w:sz w:val="22"/>
                <w:szCs w:val="22"/>
              </w:rPr>
              <w:t xml:space="preserve">S. </w:t>
            </w:r>
            <w:proofErr w:type="spellStart"/>
            <w:r w:rsidRPr="009A1E66">
              <w:rPr>
                <w:rStyle w:val="Emphasis"/>
                <w:rFonts w:ascii="Arial" w:eastAsiaTheme="majorEastAsia" w:hAnsi="Arial" w:cs="Arial"/>
                <w:sz w:val="22"/>
                <w:szCs w:val="22"/>
              </w:rPr>
              <w:t>mansoni</w:t>
            </w:r>
            <w:proofErr w:type="spellEnd"/>
            <w:r w:rsidRPr="009A1E66">
              <w:rPr>
                <w:rFonts w:ascii="Arial" w:hAnsi="Arial" w:cs="Arial"/>
                <w:sz w:val="22"/>
                <w:szCs w:val="22"/>
              </w:rPr>
              <w:t xml:space="preserve"> (32.4%) and </w:t>
            </w:r>
            <w:r w:rsidRPr="009A1E66">
              <w:rPr>
                <w:rStyle w:val="Emphasis"/>
                <w:rFonts w:ascii="Arial" w:eastAsiaTheme="majorEastAsia" w:hAnsi="Arial" w:cs="Arial"/>
                <w:sz w:val="22"/>
                <w:szCs w:val="22"/>
              </w:rPr>
              <w:t>S. haematobium</w:t>
            </w:r>
            <w:r w:rsidRPr="009A1E66">
              <w:rPr>
                <w:rFonts w:ascii="Arial" w:hAnsi="Arial" w:cs="Arial"/>
                <w:sz w:val="22"/>
                <w:szCs w:val="22"/>
              </w:rPr>
              <w:t xml:space="preserve"> (27%) (P=0.598). Prevalence varied insignificantly across locations (p=0.483). Factors significantly influencing prevalence (P≤0.027) included using river/stream as the main water source, daily visits to water bodies, spending over 15 minutes in the river, and the presence of livestock and snails. </w:t>
            </w:r>
          </w:p>
          <w:p w14:paraId="63892DA3" w14:textId="77777777" w:rsidR="00703099" w:rsidRPr="009A1E66" w:rsidRDefault="00703099" w:rsidP="00703099">
            <w:pPr>
              <w:rPr>
                <w:rFonts w:ascii="Arial" w:hAnsi="Arial" w:cs="Arial"/>
                <w:sz w:val="22"/>
                <w:szCs w:val="22"/>
              </w:rPr>
            </w:pPr>
            <w:r w:rsidRPr="00A74E31">
              <w:rPr>
                <w:rFonts w:ascii="Arial" w:hAnsi="Arial" w:cs="Arial"/>
                <w:b/>
                <w:bCs/>
                <w:sz w:val="22"/>
                <w:szCs w:val="22"/>
              </w:rPr>
              <w:t>Conclusion:</w:t>
            </w:r>
            <w:r w:rsidRPr="009A1E66">
              <w:rPr>
                <w:rFonts w:ascii="Arial" w:hAnsi="Arial" w:cs="Arial"/>
                <w:sz w:val="22"/>
                <w:szCs w:val="22"/>
              </w:rPr>
              <w:t xml:space="preserve"> The findings highlight the urgent need for targeted public health interventions to mitigate schistosomiasis transmission in the Bodo community.</w:t>
            </w:r>
          </w:p>
          <w:p w14:paraId="6569981F" w14:textId="285185BC" w:rsidR="00505F06" w:rsidRPr="00BA1B01" w:rsidRDefault="00505F06" w:rsidP="00441B6F">
            <w:pPr>
              <w:pStyle w:val="Body"/>
              <w:spacing w:after="0"/>
              <w:rPr>
                <w:rFonts w:ascii="Arial" w:eastAsia="Calibri" w:hAnsi="Arial" w:cs="Arial"/>
                <w:szCs w:val="22"/>
              </w:rPr>
            </w:pPr>
          </w:p>
        </w:tc>
      </w:tr>
    </w:tbl>
    <w:p w14:paraId="0C0EF0F1" w14:textId="77777777" w:rsidR="00636EB2" w:rsidRDefault="00636EB2" w:rsidP="00441B6F">
      <w:pPr>
        <w:pStyle w:val="Body"/>
        <w:spacing w:after="0"/>
        <w:rPr>
          <w:rFonts w:ascii="Arial" w:hAnsi="Arial" w:cs="Arial"/>
          <w:i/>
        </w:rPr>
      </w:pPr>
    </w:p>
    <w:p w14:paraId="343DFB2F" w14:textId="5DE2840B" w:rsidR="00A24E7E" w:rsidRPr="0070209A" w:rsidRDefault="00A24E7E" w:rsidP="00441B6F">
      <w:pPr>
        <w:pStyle w:val="Body"/>
        <w:spacing w:after="0"/>
        <w:rPr>
          <w:rFonts w:ascii="Arial" w:hAnsi="Arial" w:cs="Arial"/>
          <w:i/>
          <w:iCs/>
        </w:rPr>
      </w:pPr>
      <w:r>
        <w:rPr>
          <w:rFonts w:ascii="Arial" w:hAnsi="Arial" w:cs="Arial"/>
          <w:i/>
        </w:rPr>
        <w:t xml:space="preserve">Keywords: </w:t>
      </w:r>
      <w:r w:rsidR="0070209A" w:rsidRPr="0070209A">
        <w:rPr>
          <w:rFonts w:ascii="Arial" w:hAnsi="Arial" w:cs="Arial"/>
          <w:i/>
          <w:iCs/>
        </w:rPr>
        <w:t>Schistosomiasis, Bodo community, environmental risk factors, behavioral risk factors, freshwater snails, Nigeria, transmission dynamics, public health interventions</w:t>
      </w:r>
    </w:p>
    <w:p w14:paraId="1F96F989" w14:textId="77777777" w:rsidR="00505F06" w:rsidRPr="00A24E7E" w:rsidRDefault="00505F06" w:rsidP="00441B6F">
      <w:pPr>
        <w:pStyle w:val="Body"/>
        <w:spacing w:after="0"/>
        <w:rPr>
          <w:rFonts w:ascii="Arial" w:hAnsi="Arial" w:cs="Arial"/>
          <w:i/>
        </w:rPr>
      </w:pPr>
    </w:p>
    <w:p w14:paraId="7DEFD1C6" w14:textId="500B14AA" w:rsidR="007F7B32" w:rsidRDefault="00902823" w:rsidP="00984AAB">
      <w:pPr>
        <w:pStyle w:val="AbstHead"/>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C120A6" w14:textId="77777777" w:rsidR="00F7416C" w:rsidRPr="00F7416C" w:rsidRDefault="00F7416C" w:rsidP="00F7416C">
      <w:pPr>
        <w:pStyle w:val="Body"/>
        <w:rPr>
          <w:rFonts w:ascii="Arial" w:hAnsi="Arial" w:cs="Arial"/>
        </w:rPr>
      </w:pPr>
      <w:r w:rsidRPr="00F7416C">
        <w:rPr>
          <w:rFonts w:ascii="Arial" w:hAnsi="Arial" w:cs="Arial"/>
        </w:rPr>
        <w:t xml:space="preserve">Schistosomiasis, commonly known as bilharzia, is a neglected tropical disease (NTD) caused by parasitic flatworms of the </w:t>
      </w:r>
      <w:r w:rsidRPr="00F7416C">
        <w:rPr>
          <w:rFonts w:ascii="Arial" w:hAnsi="Arial" w:cs="Arial"/>
          <w:i/>
          <w:iCs/>
        </w:rPr>
        <w:t>Schistosoma</w:t>
      </w:r>
      <w:r w:rsidRPr="00F7416C">
        <w:rPr>
          <w:rFonts w:ascii="Arial" w:hAnsi="Arial" w:cs="Arial"/>
        </w:rPr>
        <w:t xml:space="preserve"> species (World Health </w:t>
      </w:r>
      <w:proofErr w:type="spellStart"/>
      <w:r w:rsidRPr="00F7416C">
        <w:rPr>
          <w:rFonts w:ascii="Arial" w:hAnsi="Arial" w:cs="Arial"/>
        </w:rPr>
        <w:t>Organisation</w:t>
      </w:r>
      <w:proofErr w:type="spellEnd"/>
      <w:r w:rsidRPr="00F7416C">
        <w:rPr>
          <w:rFonts w:ascii="Arial" w:hAnsi="Arial" w:cs="Arial"/>
        </w:rPr>
        <w:t xml:space="preserve">, 2023). It primarily affects individuals in rural areas, particularly in sub-Saharan Africa, where access to </w:t>
      </w:r>
      <w:r w:rsidRPr="00F7416C">
        <w:rPr>
          <w:rFonts w:ascii="Arial" w:hAnsi="Arial" w:cs="Arial"/>
        </w:rPr>
        <w:lastRenderedPageBreak/>
        <w:t>clean water and proper sanitation remains limited (</w:t>
      </w:r>
      <w:proofErr w:type="spellStart"/>
      <w:r w:rsidRPr="00F7416C">
        <w:rPr>
          <w:rFonts w:ascii="Arial" w:hAnsi="Arial" w:cs="Arial"/>
        </w:rPr>
        <w:t>Organisation</w:t>
      </w:r>
      <w:proofErr w:type="spellEnd"/>
      <w:r w:rsidRPr="00F7416C">
        <w:rPr>
          <w:rFonts w:ascii="Arial" w:hAnsi="Arial" w:cs="Arial"/>
        </w:rPr>
        <w:t xml:space="preserve"> for World Health, 2021; 2023). Schistosomiasis is transmitted through freshwater bodies infested with snails that release infectious cercariae. These cercariae penetrate the skin of humans who come into contact with contaminated water, leading to infection (Gaye et al., 2024).</w:t>
      </w:r>
    </w:p>
    <w:p w14:paraId="610E73EB" w14:textId="77777777" w:rsidR="00F7416C" w:rsidRPr="00F7416C" w:rsidRDefault="00F7416C" w:rsidP="00F7416C">
      <w:pPr>
        <w:pStyle w:val="Body"/>
        <w:rPr>
          <w:rFonts w:ascii="Arial" w:hAnsi="Arial" w:cs="Arial"/>
        </w:rPr>
      </w:pPr>
      <w:r w:rsidRPr="00F7416C">
        <w:rPr>
          <w:rFonts w:ascii="Arial" w:hAnsi="Arial" w:cs="Arial"/>
        </w:rPr>
        <w:t xml:space="preserve">The Bodo community, located in Rivers State, Nigeria, is heavily dependent on freshwater bodies like rivers, streams, and stagnant pools. These water sources are integral to the community's daily activities, including water for domestic use and for agricultural and fishing endeavors. However, these aquatic resources also present a significant health risk, as they act as breeding grounds for freshwater snails that harbor the </w:t>
      </w:r>
      <w:r w:rsidRPr="00F7416C">
        <w:rPr>
          <w:rFonts w:ascii="Arial" w:hAnsi="Arial" w:cs="Arial"/>
          <w:i/>
          <w:iCs/>
        </w:rPr>
        <w:t>Schistosoma</w:t>
      </w:r>
      <w:r w:rsidRPr="00F7416C">
        <w:rPr>
          <w:rFonts w:ascii="Arial" w:hAnsi="Arial" w:cs="Arial"/>
        </w:rPr>
        <w:t xml:space="preserve"> parasites.</w:t>
      </w:r>
    </w:p>
    <w:p w14:paraId="6524ED93" w14:textId="77777777" w:rsidR="00F7416C" w:rsidRDefault="00F7416C" w:rsidP="00F7416C">
      <w:pPr>
        <w:pStyle w:val="Body"/>
        <w:rPr>
          <w:rFonts w:ascii="Arial" w:hAnsi="Arial" w:cs="Arial"/>
        </w:rPr>
      </w:pPr>
      <w:r w:rsidRPr="00F7416C">
        <w:rPr>
          <w:rFonts w:ascii="Arial" w:hAnsi="Arial" w:cs="Arial"/>
        </w:rPr>
        <w:t xml:space="preserve">The Bodo community is situated in a region where schistosomiasis is endemic, and the close proximity of freshwater bodies increases the risk of transmission. Despite the critical role these water bodies play in the community’s socio-economic activities, their contamination with </w:t>
      </w:r>
      <w:r w:rsidRPr="00F7416C">
        <w:rPr>
          <w:rFonts w:ascii="Arial" w:hAnsi="Arial" w:cs="Arial"/>
          <w:i/>
          <w:iCs/>
        </w:rPr>
        <w:t>Schistosoma</w:t>
      </w:r>
      <w:r w:rsidRPr="00F7416C">
        <w:rPr>
          <w:rFonts w:ascii="Arial" w:hAnsi="Arial" w:cs="Arial"/>
        </w:rPr>
        <w:t>-carrying snails is a growing public health concern. Limited awareness about the disease and inadequate access to sanitation and clean water further exacerbate the vulnerability of the community to this debilitating disease.</w:t>
      </w:r>
    </w:p>
    <w:p w14:paraId="763DD8F5" w14:textId="77777777" w:rsidR="00F7416C" w:rsidRDefault="00F7416C" w:rsidP="00F7416C">
      <w:pPr>
        <w:pStyle w:val="Body"/>
        <w:rPr>
          <w:rFonts w:ascii="Arial" w:hAnsi="Arial" w:cs="Arial"/>
        </w:rPr>
      </w:pPr>
      <w:r w:rsidRPr="00F7416C">
        <w:rPr>
          <w:rFonts w:ascii="Arial" w:hAnsi="Arial" w:cs="Arial"/>
        </w:rPr>
        <w:t xml:space="preserve">The primary objective of this study is to identify and assess the environmental and behavioral risk factors contributing to the spread of schistosomiasis in Bodo. This includes investigating the community’s water sources, frequency of water-related activities, and proximity to snail habitats. </w:t>
      </w:r>
    </w:p>
    <w:p w14:paraId="10CBE2B2" w14:textId="77777777" w:rsidR="00F7416C" w:rsidRDefault="00F7416C" w:rsidP="00F7416C">
      <w:pPr>
        <w:pStyle w:val="Body"/>
        <w:rPr>
          <w:rFonts w:ascii="Arial" w:hAnsi="Arial" w:cs="Arial"/>
        </w:rPr>
      </w:pPr>
      <w:r w:rsidRPr="00F7416C">
        <w:rPr>
          <w:rFonts w:ascii="Arial" w:hAnsi="Arial" w:cs="Arial"/>
        </w:rPr>
        <w:t xml:space="preserve">Schistosomiasis is a well-documented health problem in rural communities, particularly in sub-Saharan Africa. Numerous studies have highlighted the relationship between freshwater bodies and the transmission of schistosomiasis. According to the World Health </w:t>
      </w:r>
      <w:proofErr w:type="spellStart"/>
      <w:r w:rsidRPr="00F7416C">
        <w:rPr>
          <w:rFonts w:ascii="Arial" w:hAnsi="Arial" w:cs="Arial"/>
        </w:rPr>
        <w:t>Organisation</w:t>
      </w:r>
      <w:proofErr w:type="spellEnd"/>
      <w:r w:rsidRPr="00F7416C">
        <w:rPr>
          <w:rFonts w:ascii="Arial" w:hAnsi="Arial" w:cs="Arial"/>
        </w:rPr>
        <w:t xml:space="preserve"> (2023), schistosomiasis is most prevalent in regions where there is poor access to clean water, with rural communities in Africa bearing the brunt of the disease. Gaye et al. (2024) emphasize that freshwater snails are the primary intermediate hosts for the </w:t>
      </w:r>
      <w:r w:rsidRPr="00F7416C">
        <w:rPr>
          <w:rFonts w:ascii="Arial" w:hAnsi="Arial" w:cs="Arial"/>
          <w:i/>
          <w:iCs/>
        </w:rPr>
        <w:t>Schistosoma</w:t>
      </w:r>
      <w:r w:rsidRPr="00F7416C">
        <w:rPr>
          <w:rFonts w:ascii="Arial" w:hAnsi="Arial" w:cs="Arial"/>
        </w:rPr>
        <w:t xml:space="preserve"> parasite. Furthermore, behavioral factors such as bathing, washing, and swimming in contaminated water are identified as key contributors to the spread of the disease. Past studies have indicated that rural communities often engage in water-related activities without proper protection, increasing their risk of infection (Gaye et al., 2024; </w:t>
      </w:r>
      <w:proofErr w:type="spellStart"/>
      <w:r w:rsidRPr="00F7416C">
        <w:rPr>
          <w:rFonts w:ascii="Arial" w:hAnsi="Arial" w:cs="Arial"/>
        </w:rPr>
        <w:t>Organisation</w:t>
      </w:r>
      <w:proofErr w:type="spellEnd"/>
      <w:r w:rsidRPr="00F7416C">
        <w:rPr>
          <w:rFonts w:ascii="Arial" w:hAnsi="Arial" w:cs="Arial"/>
        </w:rPr>
        <w:t xml:space="preserve"> for World Health, 2021).</w:t>
      </w:r>
    </w:p>
    <w:p w14:paraId="15B4BE6E" w14:textId="2806327E" w:rsidR="00F7416C" w:rsidRPr="00F7416C" w:rsidRDefault="00F7416C" w:rsidP="00F7416C">
      <w:pPr>
        <w:pStyle w:val="Body"/>
        <w:rPr>
          <w:rFonts w:ascii="Arial" w:hAnsi="Arial" w:cs="Arial"/>
        </w:rPr>
      </w:pPr>
      <w:r w:rsidRPr="00F7416C">
        <w:rPr>
          <w:rFonts w:ascii="Arial" w:hAnsi="Arial" w:cs="Arial"/>
        </w:rPr>
        <w:t>This study focuses on the Bodo community in Rivers State, Nigeria, as a case study to assess the environmental and behavioral risk factors that influence schistosomiasis transmission. By focusing on this community, the research aims to provide a localized analysis of how freshwater bodies and community behavior contribute to the spread of schistosomiasis. The findings of this study will provide valuable insights into the dynamics of the disease in rural Nigerian settings and contribute to the development of targeted public health interventions that are culturally appropriate and feasible within the community’s socio-economic context.</w:t>
      </w:r>
    </w:p>
    <w:p w14:paraId="0230E9F5" w14:textId="42256544" w:rsidR="00790ADA" w:rsidRPr="00FB3A86" w:rsidRDefault="00F7416C" w:rsidP="00361922">
      <w:pPr>
        <w:pStyle w:val="Body"/>
        <w:rPr>
          <w:rFonts w:ascii="Arial" w:hAnsi="Arial" w:cs="Arial"/>
        </w:rPr>
      </w:pPr>
      <w:r w:rsidRPr="00F7416C">
        <w:rPr>
          <w:rFonts w:ascii="Arial" w:hAnsi="Arial" w:cs="Arial"/>
        </w:rPr>
        <w:t xml:space="preserve">The significance of this work lies in its potential to improve health outcomes by addressing the root causes of schistosomiasis transmission. By understanding the environmental and behavioral factors that facilitate infection, targeted interventions can be designed to reduce the disease burden and improve overall public health. Additionally, this research can inform policy recommendations and guide the allocation of resources to the </w:t>
      </w:r>
      <w:proofErr w:type="spellStart"/>
      <w:r w:rsidRPr="00F7416C">
        <w:rPr>
          <w:rFonts w:ascii="Arial" w:hAnsi="Arial" w:cs="Arial"/>
        </w:rPr>
        <w:t>areas</w:t>
      </w:r>
      <w:proofErr w:type="spellEnd"/>
      <w:r w:rsidRPr="00F7416C">
        <w:rPr>
          <w:rFonts w:ascii="Arial" w:hAnsi="Arial" w:cs="Arial"/>
        </w:rPr>
        <w:t xml:space="preserve"> most in need of intervention.</w:t>
      </w:r>
    </w:p>
    <w:p w14:paraId="7D37D37C" w14:textId="66444802" w:rsidR="00790ADA" w:rsidRPr="00FB3A86" w:rsidRDefault="00902823" w:rsidP="00361922">
      <w:pPr>
        <w:pStyle w:val="AbstHead"/>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02D641D" w14:textId="77777777" w:rsidR="00361922" w:rsidRPr="00361922" w:rsidRDefault="00361922" w:rsidP="00361922">
      <w:pPr>
        <w:spacing w:after="240"/>
        <w:rPr>
          <w:rFonts w:ascii="Arial" w:hAnsi="Arial" w:cs="Arial"/>
          <w:b/>
          <w:bCs/>
        </w:rPr>
      </w:pPr>
      <w:r w:rsidRPr="00361922">
        <w:rPr>
          <w:rFonts w:ascii="Arial" w:hAnsi="Arial" w:cs="Arial"/>
          <w:b/>
          <w:bCs/>
        </w:rPr>
        <w:t>2.1 Study Design</w:t>
      </w:r>
    </w:p>
    <w:p w14:paraId="4866A4CB" w14:textId="77777777" w:rsidR="00361922" w:rsidRPr="00361922" w:rsidRDefault="00361922" w:rsidP="00361922">
      <w:pPr>
        <w:spacing w:after="240"/>
        <w:jc w:val="both"/>
        <w:rPr>
          <w:rFonts w:ascii="Arial" w:hAnsi="Arial" w:cs="Arial"/>
        </w:rPr>
      </w:pPr>
      <w:r w:rsidRPr="00361922">
        <w:rPr>
          <w:rFonts w:ascii="Arial" w:hAnsi="Arial" w:cs="Arial"/>
        </w:rPr>
        <w:lastRenderedPageBreak/>
        <w:t>This cross-sectional study was carried out in the Bodo community, which is situated in Rivers State, Nigeria's Niger Delta, from March to December 2024. The study's foundations were the community's freshwater sources' environmental characteristics and the actions of those who interacted with the water.</w:t>
      </w:r>
    </w:p>
    <w:p w14:paraId="24CCEE0B" w14:textId="77777777" w:rsidR="00361922" w:rsidRPr="00361922" w:rsidRDefault="00361922" w:rsidP="00361922">
      <w:pPr>
        <w:spacing w:after="240"/>
        <w:jc w:val="both"/>
        <w:rPr>
          <w:rFonts w:ascii="Arial" w:hAnsi="Arial" w:cs="Arial"/>
        </w:rPr>
      </w:pPr>
      <w:r w:rsidRPr="00361922">
        <w:rPr>
          <w:rFonts w:ascii="Arial" w:hAnsi="Arial" w:cs="Arial"/>
          <w:b/>
          <w:bCs/>
        </w:rPr>
        <w:t xml:space="preserve">2.2 </w:t>
      </w:r>
      <w:r w:rsidRPr="00361922">
        <w:rPr>
          <w:rFonts w:ascii="Arial" w:hAnsi="Arial" w:cs="Arial"/>
          <w:b/>
        </w:rPr>
        <w:t>Study Area</w:t>
      </w:r>
    </w:p>
    <w:p w14:paraId="64D4DDDB" w14:textId="77777777" w:rsidR="00361922" w:rsidRPr="00361922" w:rsidRDefault="00361922" w:rsidP="00361922">
      <w:pPr>
        <w:spacing w:after="240"/>
        <w:jc w:val="both"/>
        <w:rPr>
          <w:rFonts w:ascii="Arial" w:hAnsi="Arial" w:cs="Arial"/>
        </w:rPr>
      </w:pPr>
      <w:r w:rsidRPr="00361922">
        <w:rPr>
          <w:rFonts w:ascii="Arial" w:hAnsi="Arial" w:cs="Arial"/>
        </w:rPr>
        <w:t xml:space="preserve">Bodo Community lies on the coastal lowland of the Niger Delta, in the Southern part of </w:t>
      </w:r>
      <w:proofErr w:type="spellStart"/>
      <w:r w:rsidRPr="00361922">
        <w:rPr>
          <w:rFonts w:ascii="Arial" w:hAnsi="Arial" w:cs="Arial"/>
        </w:rPr>
        <w:t>Gokana</w:t>
      </w:r>
      <w:proofErr w:type="spellEnd"/>
      <w:r w:rsidRPr="00361922">
        <w:rPr>
          <w:rFonts w:ascii="Arial" w:hAnsi="Arial" w:cs="Arial"/>
        </w:rPr>
        <w:t xml:space="preserve"> Local Government Area of Rivers State (Fig. 1a and b). The community is about 56 kilometers by road from Port Harcourt, the capital of Rivers State, and is located between Latitude 4°37'29"N and Longitude 7°16'3"E of the equator, with an elevation of approximately 140 m. According to the 2006 National Population Census figures, Bodo City and its surrounding villages have a population of about 49,000 people23. The majority of the population of Bodo traditionally depends on subsistence fishing and farming as a means of livelihood. </w:t>
      </w:r>
    </w:p>
    <w:p w14:paraId="55500DCC" w14:textId="77777777" w:rsidR="00361922" w:rsidRPr="00361922" w:rsidRDefault="00361922" w:rsidP="00361922">
      <w:pPr>
        <w:spacing w:after="240"/>
        <w:jc w:val="both"/>
        <w:rPr>
          <w:rFonts w:ascii="Arial" w:hAnsi="Arial" w:cs="Arial"/>
        </w:rPr>
      </w:pPr>
      <w:r w:rsidRPr="00361922">
        <w:rPr>
          <w:rFonts w:ascii="Arial" w:hAnsi="Arial" w:cs="Arial"/>
          <w:noProof/>
        </w:rPr>
        <w:drawing>
          <wp:inline distT="0" distB="0" distL="0" distR="0" wp14:anchorId="2CC69A6E" wp14:editId="5A1F38E3">
            <wp:extent cx="5667375" cy="3733800"/>
            <wp:effectExtent l="0" t="0" r="9525" b="0"/>
            <wp:docPr id="1184253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3734" name=""/>
                    <pic:cNvPicPr/>
                  </pic:nvPicPr>
                  <pic:blipFill rotWithShape="1">
                    <a:blip r:embed="rId14"/>
                    <a:srcRect l="41826" t="18529" r="14583" b="9635"/>
                    <a:stretch>
                      <a:fillRect/>
                    </a:stretch>
                  </pic:blipFill>
                  <pic:spPr bwMode="auto">
                    <a:xfrm>
                      <a:off x="0" y="0"/>
                      <a:ext cx="5667375" cy="3733800"/>
                    </a:xfrm>
                    <a:prstGeom prst="rect">
                      <a:avLst/>
                    </a:prstGeom>
                    <a:ln>
                      <a:noFill/>
                    </a:ln>
                    <a:extLst>
                      <a:ext uri="{53640926-AAD7-44D8-BBD7-CCE9431645EC}">
                        <a14:shadowObscured xmlns:a14="http://schemas.microsoft.com/office/drawing/2010/main"/>
                      </a:ext>
                    </a:extLst>
                  </pic:spPr>
                </pic:pic>
              </a:graphicData>
            </a:graphic>
          </wp:inline>
        </w:drawing>
      </w:r>
    </w:p>
    <w:p w14:paraId="7B2E32E2" w14:textId="77777777" w:rsidR="00361922" w:rsidRPr="00361922" w:rsidRDefault="00361922" w:rsidP="00361922">
      <w:pPr>
        <w:spacing w:after="240"/>
        <w:jc w:val="both"/>
        <w:rPr>
          <w:rFonts w:ascii="Arial" w:hAnsi="Arial" w:cs="Arial"/>
        </w:rPr>
      </w:pPr>
      <w:r w:rsidRPr="00361922">
        <w:rPr>
          <w:rFonts w:ascii="Arial" w:hAnsi="Arial" w:cs="Arial"/>
        </w:rPr>
        <w:t xml:space="preserve">Fig. 1a and b: Map of Bodo Community in </w:t>
      </w:r>
      <w:proofErr w:type="spellStart"/>
      <w:r w:rsidRPr="00361922">
        <w:rPr>
          <w:rFonts w:ascii="Arial" w:hAnsi="Arial" w:cs="Arial"/>
        </w:rPr>
        <w:t>Gokana</w:t>
      </w:r>
      <w:proofErr w:type="spellEnd"/>
      <w:r w:rsidRPr="00361922">
        <w:rPr>
          <w:rFonts w:ascii="Arial" w:hAnsi="Arial" w:cs="Arial"/>
        </w:rPr>
        <w:t xml:space="preserve"> Local Government Area, Rivers State </w:t>
      </w:r>
    </w:p>
    <w:p w14:paraId="3662F7E5" w14:textId="77777777" w:rsidR="00361922" w:rsidRPr="00361922" w:rsidRDefault="00361922" w:rsidP="00361922">
      <w:pPr>
        <w:spacing w:after="240"/>
        <w:rPr>
          <w:rFonts w:ascii="Arial" w:hAnsi="Arial" w:cs="Arial"/>
          <w:b/>
          <w:bCs/>
        </w:rPr>
      </w:pPr>
      <w:r w:rsidRPr="00361922">
        <w:rPr>
          <w:rFonts w:ascii="Arial" w:hAnsi="Arial" w:cs="Arial"/>
          <w:b/>
          <w:bCs/>
        </w:rPr>
        <w:t>2.3 Sample Population</w:t>
      </w:r>
    </w:p>
    <w:p w14:paraId="0DCCE655" w14:textId="77777777" w:rsidR="00361922" w:rsidRPr="00361922" w:rsidRDefault="00361922" w:rsidP="00361922">
      <w:pPr>
        <w:spacing w:after="240"/>
        <w:jc w:val="both"/>
        <w:rPr>
          <w:rFonts w:ascii="Arial" w:hAnsi="Arial" w:cs="Arial"/>
        </w:rPr>
      </w:pPr>
      <w:r w:rsidRPr="00361922">
        <w:rPr>
          <w:rFonts w:ascii="Arial" w:hAnsi="Arial" w:cs="Arial"/>
        </w:rPr>
        <w:t>The Bodo community consisted of two hundred randomly selected responders. It comprised residents who were directly in contact with water, such as farmers, fisherman, and school-age children. Structured questionnaires were administered to assess environmental risk factors such as the type of water source, frequency of visits to water bodies, and exposure to water for domestic tasks.</w:t>
      </w:r>
    </w:p>
    <w:p w14:paraId="08AD1211" w14:textId="77777777" w:rsidR="00361922" w:rsidRPr="00361922" w:rsidRDefault="00361922" w:rsidP="00361922">
      <w:pPr>
        <w:spacing w:after="240"/>
        <w:rPr>
          <w:rFonts w:ascii="Arial" w:hAnsi="Arial" w:cs="Arial"/>
          <w:b/>
          <w:bCs/>
        </w:rPr>
      </w:pPr>
      <w:r w:rsidRPr="00361922">
        <w:rPr>
          <w:rFonts w:ascii="Arial" w:hAnsi="Arial" w:cs="Arial"/>
          <w:b/>
          <w:bCs/>
        </w:rPr>
        <w:t>2.4 Water Sampling</w:t>
      </w:r>
    </w:p>
    <w:p w14:paraId="729AB8B7" w14:textId="77777777" w:rsidR="00361922" w:rsidRPr="00361922" w:rsidRDefault="00361922" w:rsidP="00361922">
      <w:pPr>
        <w:spacing w:after="240"/>
        <w:jc w:val="both"/>
        <w:rPr>
          <w:rFonts w:ascii="Arial" w:hAnsi="Arial" w:cs="Arial"/>
        </w:rPr>
      </w:pPr>
      <w:r w:rsidRPr="00361922">
        <w:rPr>
          <w:rFonts w:ascii="Arial" w:hAnsi="Arial" w:cs="Arial"/>
        </w:rPr>
        <w:lastRenderedPageBreak/>
        <w:t xml:space="preserve">Water samples were collected from four major rivers within the Bodo community: </w:t>
      </w:r>
      <w:proofErr w:type="spellStart"/>
      <w:r w:rsidRPr="00361922">
        <w:rPr>
          <w:rFonts w:ascii="Arial" w:hAnsi="Arial" w:cs="Arial"/>
        </w:rPr>
        <w:t>Nuumu-Tekurun</w:t>
      </w:r>
      <w:proofErr w:type="spellEnd"/>
      <w:r w:rsidRPr="00361922">
        <w:rPr>
          <w:rFonts w:ascii="Arial" w:hAnsi="Arial" w:cs="Arial"/>
        </w:rPr>
        <w:t xml:space="preserve">, </w:t>
      </w:r>
      <w:proofErr w:type="spellStart"/>
      <w:r w:rsidRPr="00361922">
        <w:rPr>
          <w:rFonts w:ascii="Arial" w:hAnsi="Arial" w:cs="Arial"/>
        </w:rPr>
        <w:t>Nuumu</w:t>
      </w:r>
      <w:proofErr w:type="spellEnd"/>
      <w:r w:rsidRPr="00361922">
        <w:rPr>
          <w:rFonts w:ascii="Arial" w:hAnsi="Arial" w:cs="Arial"/>
        </w:rPr>
        <w:t>-Bari-</w:t>
      </w:r>
      <w:proofErr w:type="spellStart"/>
      <w:r w:rsidRPr="00361922">
        <w:rPr>
          <w:rFonts w:ascii="Arial" w:hAnsi="Arial" w:cs="Arial"/>
        </w:rPr>
        <w:t>aage</w:t>
      </w:r>
      <w:proofErr w:type="spellEnd"/>
      <w:r w:rsidRPr="00361922">
        <w:rPr>
          <w:rFonts w:ascii="Arial" w:hAnsi="Arial" w:cs="Arial"/>
        </w:rPr>
        <w:t xml:space="preserve">, Bon-Sunday, and </w:t>
      </w:r>
      <w:proofErr w:type="spellStart"/>
      <w:r w:rsidRPr="00361922">
        <w:rPr>
          <w:rFonts w:ascii="Arial" w:hAnsi="Arial" w:cs="Arial"/>
        </w:rPr>
        <w:t>Nuumu-Kekpaban</w:t>
      </w:r>
      <w:proofErr w:type="spellEnd"/>
      <w:r w:rsidRPr="00361922">
        <w:rPr>
          <w:rFonts w:ascii="Arial" w:hAnsi="Arial" w:cs="Arial"/>
        </w:rPr>
        <w:t xml:space="preserve"> using sterile Falcon tubes containers. This representative water samples were collected from against the water current. Fifty (50) samples (100 cl) were collected from each water body, given a total of two hundred (200) water samples. The collected water samples were properly preserved using the </w:t>
      </w:r>
      <w:proofErr w:type="spellStart"/>
      <w:r w:rsidRPr="00361922">
        <w:rPr>
          <w:rFonts w:ascii="Arial" w:hAnsi="Arial" w:cs="Arial"/>
          <w:bCs/>
        </w:rPr>
        <w:t>Tripple</w:t>
      </w:r>
      <w:proofErr w:type="spellEnd"/>
      <w:r w:rsidRPr="00361922">
        <w:rPr>
          <w:rFonts w:ascii="Arial" w:hAnsi="Arial" w:cs="Arial"/>
          <w:bCs/>
        </w:rPr>
        <w:t xml:space="preserve"> packaging system</w:t>
      </w:r>
      <w:r w:rsidRPr="00361922">
        <w:rPr>
          <w:rFonts w:ascii="Arial" w:hAnsi="Arial" w:cs="Arial"/>
        </w:rPr>
        <w:t xml:space="preserve"> before taken to the laboratory of Infectious Diseases and Molecular Epidemiology, where it was tested for the presence of </w:t>
      </w:r>
      <w:r w:rsidRPr="00361922">
        <w:rPr>
          <w:rFonts w:ascii="Arial" w:hAnsi="Arial" w:cs="Arial"/>
          <w:i/>
          <w:iCs/>
        </w:rPr>
        <w:t>Schistosoma</w:t>
      </w:r>
      <w:r w:rsidRPr="00361922">
        <w:rPr>
          <w:rFonts w:ascii="Arial" w:hAnsi="Arial" w:cs="Arial"/>
        </w:rPr>
        <w:t xml:space="preserve">, with a focus on detecting </w:t>
      </w:r>
      <w:r w:rsidRPr="00361922">
        <w:rPr>
          <w:rFonts w:ascii="Arial" w:hAnsi="Arial" w:cs="Arial"/>
          <w:i/>
          <w:iCs/>
        </w:rPr>
        <w:t xml:space="preserve">Schistosoma </w:t>
      </w:r>
      <w:proofErr w:type="spellStart"/>
      <w:r w:rsidRPr="00361922">
        <w:rPr>
          <w:rFonts w:ascii="Arial" w:hAnsi="Arial" w:cs="Arial"/>
          <w:i/>
          <w:iCs/>
        </w:rPr>
        <w:t>mansoni</w:t>
      </w:r>
      <w:proofErr w:type="spellEnd"/>
      <w:r w:rsidRPr="00361922">
        <w:rPr>
          <w:rFonts w:ascii="Arial" w:hAnsi="Arial" w:cs="Arial"/>
        </w:rPr>
        <w:t xml:space="preserve">, </w:t>
      </w:r>
      <w:r w:rsidRPr="00361922">
        <w:rPr>
          <w:rFonts w:ascii="Arial" w:hAnsi="Arial" w:cs="Arial"/>
          <w:i/>
          <w:iCs/>
        </w:rPr>
        <w:t>S. haematobium</w:t>
      </w:r>
      <w:r w:rsidRPr="00361922">
        <w:rPr>
          <w:rFonts w:ascii="Arial" w:hAnsi="Arial" w:cs="Arial"/>
        </w:rPr>
        <w:t xml:space="preserve">, and </w:t>
      </w:r>
      <w:r w:rsidRPr="00361922">
        <w:rPr>
          <w:rFonts w:ascii="Arial" w:hAnsi="Arial" w:cs="Arial"/>
          <w:i/>
          <w:iCs/>
        </w:rPr>
        <w:t>S. japonicum</w:t>
      </w:r>
      <w:r w:rsidRPr="00361922">
        <w:rPr>
          <w:rFonts w:ascii="Arial" w:hAnsi="Arial" w:cs="Arial"/>
        </w:rPr>
        <w:t>.</w:t>
      </w:r>
    </w:p>
    <w:p w14:paraId="34AD3A92" w14:textId="541DE3CB" w:rsidR="00361922" w:rsidRPr="00361922" w:rsidRDefault="00361922" w:rsidP="00361922">
      <w:pPr>
        <w:spacing w:after="240"/>
        <w:jc w:val="both"/>
        <w:rPr>
          <w:rFonts w:ascii="Arial" w:hAnsi="Arial" w:cs="Arial"/>
          <w:b/>
          <w:bCs/>
        </w:rPr>
      </w:pPr>
      <w:r w:rsidRPr="00361922">
        <w:rPr>
          <w:rFonts w:ascii="Arial" w:hAnsi="Arial" w:cs="Arial"/>
          <w:b/>
          <w:bCs/>
        </w:rPr>
        <w:t>2.5</w:t>
      </w:r>
      <w:r w:rsidRPr="00361922">
        <w:rPr>
          <w:rFonts w:ascii="Arial" w:hAnsi="Arial" w:cs="Arial"/>
          <w:b/>
          <w:bCs/>
        </w:rPr>
        <w:tab/>
        <w:t xml:space="preserve">Sample Preparation and RNA/DNA Isolation for </w:t>
      </w:r>
      <w:r>
        <w:rPr>
          <w:rFonts w:ascii="Arial" w:hAnsi="Arial" w:cs="Arial"/>
          <w:b/>
          <w:bCs/>
        </w:rPr>
        <w:t xml:space="preserve">PCR </w:t>
      </w:r>
      <w:r w:rsidRPr="00361922">
        <w:rPr>
          <w:rFonts w:ascii="Arial" w:hAnsi="Arial" w:cs="Arial"/>
          <w:b/>
          <w:bCs/>
        </w:rPr>
        <w:t>Analysis</w:t>
      </w:r>
    </w:p>
    <w:p w14:paraId="74ACB0B4" w14:textId="77777777" w:rsidR="00361922" w:rsidRPr="00361922" w:rsidRDefault="00361922" w:rsidP="00361922">
      <w:pPr>
        <w:spacing w:after="240"/>
        <w:jc w:val="both"/>
        <w:rPr>
          <w:rFonts w:ascii="Arial" w:hAnsi="Arial" w:cs="Arial"/>
        </w:rPr>
      </w:pPr>
      <w:r w:rsidRPr="00361922">
        <w:rPr>
          <w:rFonts w:ascii="Arial" w:hAnsi="Arial" w:cs="Arial"/>
        </w:rPr>
        <w:t>Before the DNA extraction and isolation, the sample had to be prepared according to three basic procedures; preparation of the buffer, the sample preparation and purification of RNA. The beta-</w:t>
      </w:r>
      <w:proofErr w:type="spellStart"/>
      <w:r w:rsidRPr="00361922">
        <w:rPr>
          <w:rFonts w:ascii="Arial" w:hAnsi="Arial" w:cs="Arial"/>
        </w:rPr>
        <w:t>mercaptoethanol</w:t>
      </w:r>
      <w:proofErr w:type="spellEnd"/>
      <w:r w:rsidRPr="00361922">
        <w:rPr>
          <w:rFonts w:ascii="Arial" w:hAnsi="Arial" w:cs="Arial"/>
        </w:rPr>
        <w:t xml:space="preserve"> was added in the virus RNA buffer and the wash buffer into the ethanol (</w:t>
      </w:r>
      <w:proofErr w:type="spellStart"/>
      <w:r w:rsidRPr="00361922">
        <w:rPr>
          <w:rFonts w:ascii="Arial" w:hAnsi="Arial" w:cs="Arial"/>
        </w:rPr>
        <w:t>Weerakoon</w:t>
      </w:r>
      <w:proofErr w:type="spellEnd"/>
      <w:r w:rsidRPr="00361922">
        <w:rPr>
          <w:rFonts w:ascii="Arial" w:hAnsi="Arial" w:cs="Arial"/>
        </w:rPr>
        <w:t xml:space="preserve"> et al., 2018). DNA/RNA Shield was added to serum samples, incubated at 15min and Proteinase K was added to soil samples and incubated likewise (</w:t>
      </w:r>
      <w:proofErr w:type="spellStart"/>
      <w:r w:rsidRPr="00361922">
        <w:rPr>
          <w:rFonts w:ascii="Arial" w:hAnsi="Arial" w:cs="Arial"/>
        </w:rPr>
        <w:t>Crego</w:t>
      </w:r>
      <w:proofErr w:type="spellEnd"/>
      <w:r w:rsidRPr="00361922">
        <w:rPr>
          <w:rFonts w:ascii="Arial" w:hAnsi="Arial" w:cs="Arial"/>
        </w:rPr>
        <w:t>-Vicente et al., 2021). During the RNA purification stage, the samples have been diluted with viral RNA buffer, centrifuged, and washed to clear of contaminants, after which the RNA/DNA was isolated into a nuclease-free tube and stored at -80</w:t>
      </w:r>
      <w:r w:rsidRPr="00361922">
        <w:rPr>
          <w:rFonts w:ascii="Arial" w:hAnsi="Arial" w:cs="Arial"/>
          <w:vertAlign w:val="superscript"/>
        </w:rPr>
        <w:t>o</w:t>
      </w:r>
      <w:r w:rsidRPr="00361922">
        <w:rPr>
          <w:rFonts w:ascii="Arial" w:hAnsi="Arial" w:cs="Arial"/>
        </w:rPr>
        <w:t xml:space="preserve">C (Liu et al., 2023). For master mix preparation, the necessary reagents (PCR buffer, dNTPs, MgCl2, primers, and </w:t>
      </w:r>
      <w:proofErr w:type="spellStart"/>
      <w:r w:rsidRPr="00361922">
        <w:rPr>
          <w:rFonts w:ascii="Arial" w:hAnsi="Arial" w:cs="Arial"/>
        </w:rPr>
        <w:t>Taq</w:t>
      </w:r>
      <w:proofErr w:type="spellEnd"/>
      <w:r w:rsidRPr="00361922">
        <w:rPr>
          <w:rFonts w:ascii="Arial" w:hAnsi="Arial" w:cs="Arial"/>
        </w:rPr>
        <w:t xml:space="preserve"> polymerase). </w:t>
      </w:r>
      <w:r w:rsidRPr="00361922">
        <w:rPr>
          <w:rFonts w:ascii="Arial" w:hAnsi="Arial" w:cs="Arial"/>
          <w:lang w:eastAsia="en-ZA"/>
        </w:rPr>
        <w:t xml:space="preserve">The extracted DNA was amplified using set of primers, namely ITTS2F (TAA CAA </w:t>
      </w:r>
      <w:proofErr w:type="spellStart"/>
      <w:r w:rsidRPr="00361922">
        <w:rPr>
          <w:rFonts w:ascii="Arial" w:hAnsi="Arial" w:cs="Arial"/>
          <w:lang w:eastAsia="en-ZA"/>
        </w:rPr>
        <w:t>ggT</w:t>
      </w:r>
      <w:proofErr w:type="spellEnd"/>
      <w:r w:rsidRPr="00361922">
        <w:rPr>
          <w:rFonts w:ascii="Arial" w:hAnsi="Arial" w:cs="Arial"/>
          <w:lang w:eastAsia="en-ZA"/>
        </w:rPr>
        <w:t xml:space="preserve"> TCC </w:t>
      </w:r>
      <w:proofErr w:type="spellStart"/>
      <w:r w:rsidRPr="00361922">
        <w:rPr>
          <w:rFonts w:ascii="Arial" w:hAnsi="Arial" w:cs="Arial"/>
          <w:lang w:eastAsia="en-ZA"/>
        </w:rPr>
        <w:t>gTA</w:t>
      </w:r>
      <w:proofErr w:type="spellEnd"/>
      <w:r w:rsidRPr="00361922">
        <w:rPr>
          <w:rFonts w:ascii="Arial" w:hAnsi="Arial" w:cs="Arial"/>
          <w:lang w:eastAsia="en-ZA"/>
        </w:rPr>
        <w:t xml:space="preserve"> </w:t>
      </w:r>
      <w:proofErr w:type="spellStart"/>
      <w:r w:rsidRPr="00361922">
        <w:rPr>
          <w:rFonts w:ascii="Arial" w:hAnsi="Arial" w:cs="Arial"/>
          <w:lang w:eastAsia="en-ZA"/>
        </w:rPr>
        <w:t>ggT</w:t>
      </w:r>
      <w:proofErr w:type="spellEnd"/>
      <w:r w:rsidRPr="00361922">
        <w:rPr>
          <w:rFonts w:ascii="Arial" w:hAnsi="Arial" w:cs="Arial"/>
          <w:lang w:eastAsia="en-ZA"/>
        </w:rPr>
        <w:t xml:space="preserve"> </w:t>
      </w:r>
      <w:proofErr w:type="spellStart"/>
      <w:r w:rsidRPr="00361922">
        <w:rPr>
          <w:rFonts w:ascii="Arial" w:hAnsi="Arial" w:cs="Arial"/>
          <w:lang w:eastAsia="en-ZA"/>
        </w:rPr>
        <w:t>gAA</w:t>
      </w:r>
      <w:proofErr w:type="spellEnd"/>
      <w:r w:rsidRPr="00361922">
        <w:rPr>
          <w:rFonts w:ascii="Arial" w:hAnsi="Arial" w:cs="Arial"/>
          <w:lang w:eastAsia="en-ZA"/>
        </w:rPr>
        <w:t>) and ITTS1R (</w:t>
      </w:r>
      <w:proofErr w:type="spellStart"/>
      <w:r w:rsidRPr="00361922">
        <w:rPr>
          <w:rFonts w:ascii="Arial" w:hAnsi="Arial" w:cs="Arial"/>
          <w:lang w:eastAsia="en-ZA"/>
        </w:rPr>
        <w:t>TgC</w:t>
      </w:r>
      <w:proofErr w:type="spellEnd"/>
      <w:r w:rsidRPr="00361922">
        <w:rPr>
          <w:rFonts w:ascii="Arial" w:hAnsi="Arial" w:cs="Arial"/>
          <w:lang w:eastAsia="en-ZA"/>
        </w:rPr>
        <w:t xml:space="preserve"> TTA </w:t>
      </w:r>
      <w:proofErr w:type="spellStart"/>
      <w:r w:rsidRPr="00361922">
        <w:rPr>
          <w:rFonts w:ascii="Arial" w:hAnsi="Arial" w:cs="Arial"/>
          <w:lang w:eastAsia="en-ZA"/>
        </w:rPr>
        <w:t>AgT</w:t>
      </w:r>
      <w:proofErr w:type="spellEnd"/>
      <w:r w:rsidRPr="00361922">
        <w:rPr>
          <w:rFonts w:ascii="Arial" w:hAnsi="Arial" w:cs="Arial"/>
          <w:lang w:eastAsia="en-ZA"/>
        </w:rPr>
        <w:t xml:space="preserve"> TCA </w:t>
      </w:r>
      <w:proofErr w:type="spellStart"/>
      <w:r w:rsidRPr="00361922">
        <w:rPr>
          <w:rFonts w:ascii="Arial" w:hAnsi="Arial" w:cs="Arial"/>
          <w:lang w:eastAsia="en-ZA"/>
        </w:rPr>
        <w:t>gCg</w:t>
      </w:r>
      <w:proofErr w:type="spellEnd"/>
      <w:r w:rsidRPr="00361922">
        <w:rPr>
          <w:rFonts w:ascii="Arial" w:hAnsi="Arial" w:cs="Arial"/>
          <w:lang w:eastAsia="en-ZA"/>
        </w:rPr>
        <w:t xml:space="preserve"> </w:t>
      </w:r>
      <w:proofErr w:type="spellStart"/>
      <w:r w:rsidRPr="00361922">
        <w:rPr>
          <w:rFonts w:ascii="Arial" w:hAnsi="Arial" w:cs="Arial"/>
          <w:lang w:eastAsia="en-ZA"/>
        </w:rPr>
        <w:t>gT</w:t>
      </w:r>
      <w:proofErr w:type="spellEnd"/>
      <w:r w:rsidRPr="00361922">
        <w:rPr>
          <w:rFonts w:ascii="Arial" w:hAnsi="Arial" w:cs="Arial"/>
          <w:lang w:eastAsia="en-ZA"/>
        </w:rPr>
        <w:t xml:space="preserve">), targeting the ITS region of </w:t>
      </w:r>
      <w:r w:rsidRPr="00361922">
        <w:rPr>
          <w:rFonts w:ascii="Arial" w:hAnsi="Arial" w:cs="Arial"/>
          <w:i/>
          <w:iCs/>
          <w:lang w:eastAsia="en-ZA"/>
        </w:rPr>
        <w:t xml:space="preserve">S. </w:t>
      </w:r>
      <w:proofErr w:type="spellStart"/>
      <w:r w:rsidRPr="00361922">
        <w:rPr>
          <w:rFonts w:ascii="Arial" w:hAnsi="Arial" w:cs="Arial"/>
          <w:i/>
          <w:iCs/>
          <w:lang w:eastAsia="en-ZA"/>
        </w:rPr>
        <w:t>intercalatum</w:t>
      </w:r>
      <w:proofErr w:type="spellEnd"/>
      <w:r w:rsidRPr="00361922">
        <w:rPr>
          <w:rFonts w:ascii="Arial" w:hAnsi="Arial" w:cs="Arial"/>
          <w:i/>
          <w:iCs/>
          <w:lang w:eastAsia="en-ZA"/>
        </w:rPr>
        <w:t xml:space="preserve">, S. haematobium, S. </w:t>
      </w:r>
      <w:proofErr w:type="spellStart"/>
      <w:r w:rsidRPr="00361922">
        <w:rPr>
          <w:rFonts w:ascii="Arial" w:hAnsi="Arial" w:cs="Arial"/>
          <w:i/>
          <w:iCs/>
          <w:lang w:eastAsia="en-ZA"/>
        </w:rPr>
        <w:t>mansoni</w:t>
      </w:r>
      <w:proofErr w:type="spellEnd"/>
      <w:r w:rsidRPr="00361922">
        <w:rPr>
          <w:rFonts w:ascii="Arial" w:hAnsi="Arial" w:cs="Arial"/>
          <w:lang w:eastAsia="en-ZA"/>
        </w:rPr>
        <w:t xml:space="preserve"> (prevalent in humans), and the SR1 and SR2 regions of </w:t>
      </w:r>
      <w:r w:rsidRPr="00361922">
        <w:rPr>
          <w:rFonts w:ascii="Arial" w:hAnsi="Arial" w:cs="Arial"/>
          <w:i/>
          <w:iCs/>
          <w:lang w:eastAsia="en-ZA"/>
        </w:rPr>
        <w:t xml:space="preserve">S. </w:t>
      </w:r>
      <w:proofErr w:type="spellStart"/>
      <w:r w:rsidRPr="00361922">
        <w:rPr>
          <w:rFonts w:ascii="Arial" w:hAnsi="Arial" w:cs="Arial"/>
          <w:i/>
          <w:iCs/>
          <w:lang w:eastAsia="en-ZA"/>
        </w:rPr>
        <w:t>mansoni</w:t>
      </w:r>
      <w:proofErr w:type="spellEnd"/>
      <w:r w:rsidRPr="00361922">
        <w:rPr>
          <w:rFonts w:ascii="Arial" w:hAnsi="Arial" w:cs="Arial"/>
          <w:i/>
          <w:iCs/>
          <w:lang w:eastAsia="en-ZA"/>
        </w:rPr>
        <w:t xml:space="preserve">/S. japonicum/S. </w:t>
      </w:r>
      <w:proofErr w:type="spellStart"/>
      <w:r w:rsidRPr="00361922">
        <w:rPr>
          <w:rFonts w:ascii="Arial" w:hAnsi="Arial" w:cs="Arial"/>
          <w:i/>
          <w:iCs/>
          <w:lang w:eastAsia="en-ZA"/>
        </w:rPr>
        <w:t>mekongi</w:t>
      </w:r>
      <w:proofErr w:type="spellEnd"/>
      <w:r w:rsidRPr="00361922">
        <w:rPr>
          <w:rFonts w:ascii="Arial" w:hAnsi="Arial" w:cs="Arial"/>
          <w:lang w:eastAsia="en-ZA"/>
        </w:rPr>
        <w:t xml:space="preserve"> (prevalent in both bovine and human). This was done according to the PCR protocol. The expected amplicon band size was 981 bp. The PCR reaction volume was 20 µL and consisted of 5 ng/µL of the DNA template, 5 µL of nuclease-free water as a non-template control (Sango Biotech amplification kit, China), and 0.5 µM of each primer, performed on a thermal cycler (Magnetic Induction Circular MIC PCR system, Japan). The following PCR conditions were used: 95 °C for 15 minutes of initial denaturation, followed by 45 cycles of 30 seconds at 95 °C, 30 seconds at 56 °C, and 1 minute at 72 °C, using FAM, JOE quencher, and BHQ1 (</w:t>
      </w:r>
      <w:proofErr w:type="spellStart"/>
      <w:r w:rsidRPr="00361922">
        <w:rPr>
          <w:rFonts w:ascii="Arial" w:hAnsi="Arial" w:cs="Arial"/>
          <w:lang w:eastAsia="en-ZA"/>
        </w:rPr>
        <w:t>Elebari</w:t>
      </w:r>
      <w:proofErr w:type="spellEnd"/>
      <w:r w:rsidRPr="00361922">
        <w:rPr>
          <w:rFonts w:ascii="Arial" w:hAnsi="Arial" w:cs="Arial"/>
          <w:lang w:eastAsia="en-ZA"/>
        </w:rPr>
        <w:t xml:space="preserve"> </w:t>
      </w:r>
      <w:r w:rsidRPr="00361922">
        <w:rPr>
          <w:rFonts w:ascii="Arial" w:hAnsi="Arial" w:cs="Arial"/>
          <w:i/>
          <w:iCs/>
          <w:lang w:eastAsia="en-ZA"/>
        </w:rPr>
        <w:t>et al.,</w:t>
      </w:r>
      <w:r w:rsidRPr="00361922">
        <w:rPr>
          <w:rFonts w:ascii="Arial" w:hAnsi="Arial" w:cs="Arial"/>
          <w:lang w:eastAsia="en-ZA"/>
        </w:rPr>
        <w:t xml:space="preserve"> 2025).</w:t>
      </w:r>
    </w:p>
    <w:p w14:paraId="2003D60A" w14:textId="77777777" w:rsidR="00361922" w:rsidRPr="00361922" w:rsidRDefault="00361922" w:rsidP="00361922">
      <w:pPr>
        <w:spacing w:after="240"/>
        <w:jc w:val="both"/>
        <w:rPr>
          <w:rFonts w:ascii="Arial" w:hAnsi="Arial" w:cs="Arial"/>
        </w:rPr>
      </w:pPr>
      <w:r w:rsidRPr="00361922">
        <w:rPr>
          <w:rFonts w:ascii="Arial" w:hAnsi="Arial" w:cs="Arial"/>
          <w:lang w:eastAsia="en-ZA"/>
        </w:rPr>
        <w:t xml:space="preserve">A positive PCR result with a cycle threshold (CT) of less than 45 indicated the presence of </w:t>
      </w:r>
      <w:r w:rsidRPr="00361922">
        <w:rPr>
          <w:rFonts w:ascii="Arial" w:hAnsi="Arial" w:cs="Arial"/>
          <w:i/>
          <w:iCs/>
          <w:lang w:eastAsia="en-ZA"/>
        </w:rPr>
        <w:t>Schistosoma</w:t>
      </w:r>
      <w:r w:rsidRPr="00361922">
        <w:rPr>
          <w:rFonts w:ascii="Arial" w:hAnsi="Arial" w:cs="Arial"/>
          <w:lang w:eastAsia="en-ZA"/>
        </w:rPr>
        <w:t xml:space="preserve"> DNA in the sample, suggesting an active infection, and was further analyzed to identify specific species, such as </w:t>
      </w:r>
      <w:r w:rsidRPr="00361922">
        <w:rPr>
          <w:rFonts w:ascii="Arial" w:hAnsi="Arial" w:cs="Arial"/>
          <w:i/>
          <w:iCs/>
          <w:lang w:eastAsia="en-ZA"/>
        </w:rPr>
        <w:t xml:space="preserve">Schistosoma </w:t>
      </w:r>
      <w:proofErr w:type="spellStart"/>
      <w:r w:rsidRPr="00361922">
        <w:rPr>
          <w:rFonts w:ascii="Arial" w:hAnsi="Arial" w:cs="Arial"/>
          <w:i/>
          <w:iCs/>
          <w:lang w:eastAsia="en-ZA"/>
        </w:rPr>
        <w:t>mansoni</w:t>
      </w:r>
      <w:proofErr w:type="spellEnd"/>
      <w:r w:rsidRPr="00361922">
        <w:rPr>
          <w:rFonts w:ascii="Arial" w:hAnsi="Arial" w:cs="Arial"/>
          <w:i/>
          <w:iCs/>
          <w:lang w:eastAsia="en-ZA"/>
        </w:rPr>
        <w:t xml:space="preserve"> or Schistosoma japonicum</w:t>
      </w:r>
      <w:r w:rsidRPr="00361922">
        <w:rPr>
          <w:rFonts w:ascii="Arial" w:hAnsi="Arial" w:cs="Arial"/>
          <w:lang w:eastAsia="en-ZA"/>
        </w:rPr>
        <w:t xml:space="preserve">. Conversely, a negative PCR result with a CT greater than 45 suggested that </w:t>
      </w:r>
      <w:r w:rsidRPr="00361922">
        <w:rPr>
          <w:rFonts w:ascii="Arial" w:hAnsi="Arial" w:cs="Arial"/>
          <w:i/>
          <w:iCs/>
          <w:lang w:eastAsia="en-ZA"/>
        </w:rPr>
        <w:t xml:space="preserve">Schistosoma </w:t>
      </w:r>
      <w:r w:rsidRPr="00361922">
        <w:rPr>
          <w:rFonts w:ascii="Arial" w:hAnsi="Arial" w:cs="Arial"/>
          <w:lang w:eastAsia="en-ZA"/>
        </w:rPr>
        <w:t xml:space="preserve">DNA was not detected, potentially indicating no active infection. </w:t>
      </w:r>
    </w:p>
    <w:p w14:paraId="4E36FFCB" w14:textId="77777777" w:rsidR="00361922" w:rsidRPr="00361922" w:rsidRDefault="00361922" w:rsidP="00361922">
      <w:pPr>
        <w:spacing w:after="240"/>
        <w:rPr>
          <w:rFonts w:ascii="Arial" w:hAnsi="Arial" w:cs="Arial"/>
          <w:b/>
          <w:bCs/>
        </w:rPr>
      </w:pPr>
      <w:r w:rsidRPr="00361922">
        <w:rPr>
          <w:rFonts w:ascii="Arial" w:hAnsi="Arial" w:cs="Arial"/>
          <w:b/>
          <w:bCs/>
        </w:rPr>
        <w:t>2.6 Data Analysis</w:t>
      </w:r>
    </w:p>
    <w:p w14:paraId="2EFFF77F" w14:textId="77777777" w:rsidR="00361922" w:rsidRPr="00361922" w:rsidRDefault="00361922" w:rsidP="00361922">
      <w:pPr>
        <w:spacing w:after="240"/>
        <w:jc w:val="both"/>
        <w:rPr>
          <w:rFonts w:ascii="Arial" w:hAnsi="Arial" w:cs="Arial"/>
        </w:rPr>
      </w:pPr>
      <w:r w:rsidRPr="00361922">
        <w:rPr>
          <w:rFonts w:ascii="Arial" w:hAnsi="Arial" w:cs="Arial"/>
        </w:rPr>
        <w:t>Data were analyzed using SPSS version 23. Descriptive statistics were used to summarize the demographic and environmental characteristics of the study population. Chi-square tests were conducted to assess the significance of environmental and behavioral factors in influencing the prevalence of schistosomiasis in the Bodo community.</w:t>
      </w:r>
    </w:p>
    <w:p w14:paraId="24A72477" w14:textId="77777777" w:rsidR="00790ADA" w:rsidRPr="00FB3A86" w:rsidRDefault="00790ADA" w:rsidP="00441B6F">
      <w:pPr>
        <w:pStyle w:val="Body"/>
        <w:spacing w:after="0"/>
        <w:rPr>
          <w:rFonts w:ascii="Arial" w:hAnsi="Arial" w:cs="Arial"/>
        </w:rPr>
      </w:pPr>
    </w:p>
    <w:p w14:paraId="3B2EC13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BB67E73" w14:textId="77777777" w:rsidR="00790ADA" w:rsidRPr="00FB3A86" w:rsidRDefault="00790ADA" w:rsidP="00441B6F">
      <w:pPr>
        <w:pStyle w:val="Head1"/>
        <w:spacing w:after="0"/>
        <w:jc w:val="both"/>
        <w:rPr>
          <w:rFonts w:ascii="Arial" w:hAnsi="Arial" w:cs="Arial"/>
        </w:rPr>
      </w:pPr>
    </w:p>
    <w:p w14:paraId="357C1E65" w14:textId="77777777" w:rsidR="00CF18E8" w:rsidRPr="008D1254" w:rsidRDefault="00CF18E8" w:rsidP="00CF18E8">
      <w:pPr>
        <w:spacing w:after="240"/>
        <w:rPr>
          <w:rFonts w:ascii="Arial" w:hAnsi="Arial" w:cs="Arial"/>
          <w:b/>
          <w:bCs/>
        </w:rPr>
      </w:pPr>
      <w:r w:rsidRPr="008D1254">
        <w:rPr>
          <w:rFonts w:ascii="Arial" w:hAnsi="Arial" w:cs="Arial"/>
          <w:b/>
          <w:bCs/>
        </w:rPr>
        <w:t>3.1 Prevalence of Schistosomiasis</w:t>
      </w:r>
    </w:p>
    <w:p w14:paraId="75A6D797" w14:textId="77777777" w:rsidR="00CF18E8" w:rsidRPr="008D1254" w:rsidRDefault="00CF18E8" w:rsidP="00CF18E8">
      <w:pPr>
        <w:spacing w:after="240"/>
        <w:jc w:val="both"/>
        <w:rPr>
          <w:rFonts w:ascii="Arial" w:hAnsi="Arial" w:cs="Arial"/>
        </w:rPr>
      </w:pPr>
      <w:r w:rsidRPr="008D1254">
        <w:rPr>
          <w:rFonts w:ascii="Arial" w:hAnsi="Arial" w:cs="Arial"/>
        </w:rPr>
        <w:t xml:space="preserve">The prevalence of schistosomiasis in the Bodo community was found to be 18.5%, with </w:t>
      </w:r>
      <w:r w:rsidRPr="008D1254">
        <w:rPr>
          <w:rFonts w:ascii="Arial" w:hAnsi="Arial" w:cs="Arial"/>
          <w:i/>
          <w:iCs/>
        </w:rPr>
        <w:t>Schistosoma japonicum</w:t>
      </w:r>
      <w:r w:rsidRPr="008D1254">
        <w:rPr>
          <w:rFonts w:ascii="Arial" w:hAnsi="Arial" w:cs="Arial"/>
        </w:rPr>
        <w:t xml:space="preserve"> being the most prevalent species (40.5%), followed by </w:t>
      </w:r>
      <w:r w:rsidRPr="008D1254">
        <w:rPr>
          <w:rFonts w:ascii="Arial" w:hAnsi="Arial" w:cs="Arial"/>
          <w:i/>
          <w:iCs/>
        </w:rPr>
        <w:t xml:space="preserve">S. </w:t>
      </w:r>
      <w:proofErr w:type="spellStart"/>
      <w:r w:rsidRPr="008D1254">
        <w:rPr>
          <w:rFonts w:ascii="Arial" w:hAnsi="Arial" w:cs="Arial"/>
          <w:i/>
          <w:iCs/>
        </w:rPr>
        <w:t>mansoni</w:t>
      </w:r>
      <w:proofErr w:type="spellEnd"/>
      <w:r w:rsidRPr="008D1254">
        <w:rPr>
          <w:rFonts w:ascii="Arial" w:hAnsi="Arial" w:cs="Arial"/>
        </w:rPr>
        <w:t xml:space="preserve"> </w:t>
      </w:r>
      <w:r w:rsidRPr="008D1254">
        <w:rPr>
          <w:rFonts w:ascii="Arial" w:hAnsi="Arial" w:cs="Arial"/>
        </w:rPr>
        <w:lastRenderedPageBreak/>
        <w:t xml:space="preserve">(32.4%) and </w:t>
      </w:r>
      <w:r w:rsidRPr="008D1254">
        <w:rPr>
          <w:rFonts w:ascii="Arial" w:hAnsi="Arial" w:cs="Arial"/>
          <w:i/>
          <w:iCs/>
        </w:rPr>
        <w:t>S. haematobium</w:t>
      </w:r>
      <w:r w:rsidRPr="008D1254">
        <w:rPr>
          <w:rFonts w:ascii="Arial" w:hAnsi="Arial" w:cs="Arial"/>
        </w:rPr>
        <w:t xml:space="preserve"> (27%). Prevalence rates were similar across the four rivers, indicating widespread exposure to contaminated water sources (Table 1).</w:t>
      </w:r>
    </w:p>
    <w:p w14:paraId="1CA99FF6" w14:textId="77777777" w:rsidR="00CF18E8" w:rsidRPr="008D1254" w:rsidRDefault="00CF18E8" w:rsidP="00CF18E8">
      <w:pPr>
        <w:jc w:val="both"/>
        <w:rPr>
          <w:rFonts w:ascii="Arial" w:hAnsi="Arial" w:cs="Arial"/>
          <w:b/>
          <w:bCs/>
        </w:rPr>
      </w:pPr>
      <w:r w:rsidRPr="008D1254">
        <w:rPr>
          <w:rFonts w:ascii="Arial" w:hAnsi="Arial" w:cs="Arial"/>
          <w:b/>
        </w:rPr>
        <w:t xml:space="preserve">Table 1: </w:t>
      </w:r>
      <w:bookmarkStart w:id="1" w:name="_Hlk204460801"/>
      <w:r w:rsidRPr="008D1254">
        <w:rPr>
          <w:rFonts w:ascii="Arial" w:hAnsi="Arial" w:cs="Arial"/>
          <w:b/>
          <w:bCs/>
        </w:rPr>
        <w:t xml:space="preserve">Prevalence of </w:t>
      </w:r>
      <w:r w:rsidRPr="008D1254">
        <w:rPr>
          <w:rFonts w:ascii="Arial" w:hAnsi="Arial" w:cs="Arial"/>
          <w:b/>
          <w:bCs/>
          <w:i/>
        </w:rPr>
        <w:t xml:space="preserve">Schistosoma </w:t>
      </w:r>
      <w:r w:rsidRPr="008D1254">
        <w:rPr>
          <w:rFonts w:ascii="Arial" w:hAnsi="Arial" w:cs="Arial"/>
          <w:b/>
          <w:bCs/>
        </w:rPr>
        <w:t>species in freshwater</w:t>
      </w:r>
      <w:bookmarkEnd w:id="1"/>
    </w:p>
    <w:tbl>
      <w:tblPr>
        <w:tblW w:w="5000" w:type="pct"/>
        <w:tblBorders>
          <w:top w:val="single" w:sz="4" w:space="0" w:color="auto"/>
          <w:bottom w:val="single" w:sz="4" w:space="0" w:color="auto"/>
        </w:tblBorders>
        <w:tblLook w:val="04A0" w:firstRow="1" w:lastRow="0" w:firstColumn="1" w:lastColumn="0" w:noHBand="0" w:noVBand="1"/>
      </w:tblPr>
      <w:tblGrid>
        <w:gridCol w:w="3661"/>
        <w:gridCol w:w="1354"/>
        <w:gridCol w:w="1395"/>
        <w:gridCol w:w="877"/>
        <w:gridCol w:w="921"/>
      </w:tblGrid>
      <w:tr w:rsidR="00CF18E8" w:rsidRPr="008D1254" w14:paraId="3D981BCA" w14:textId="77777777" w:rsidTr="00095F23">
        <w:trPr>
          <w:trHeight w:val="70"/>
        </w:trPr>
        <w:tc>
          <w:tcPr>
            <w:tcW w:w="2230" w:type="pct"/>
            <w:tcBorders>
              <w:top w:val="single" w:sz="4" w:space="0" w:color="auto"/>
              <w:bottom w:val="single" w:sz="4" w:space="0" w:color="auto"/>
            </w:tcBorders>
            <w:noWrap/>
            <w:vAlign w:val="bottom"/>
            <w:hideMark/>
          </w:tcPr>
          <w:p w14:paraId="326A6D9F"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825" w:type="pct"/>
            <w:tcBorders>
              <w:top w:val="single" w:sz="4" w:space="0" w:color="auto"/>
              <w:bottom w:val="single" w:sz="4" w:space="0" w:color="auto"/>
            </w:tcBorders>
            <w:noWrap/>
            <w:hideMark/>
          </w:tcPr>
          <w:p w14:paraId="37FC2AA7" w14:textId="77777777" w:rsidR="00CF18E8" w:rsidRPr="008D1254" w:rsidRDefault="00CF18E8" w:rsidP="00095F23">
            <w:pPr>
              <w:jc w:val="both"/>
              <w:rPr>
                <w:rFonts w:ascii="Arial" w:hAnsi="Arial" w:cs="Arial"/>
                <w:b/>
                <w:bCs/>
              </w:rPr>
            </w:pPr>
            <w:r w:rsidRPr="008D1254">
              <w:rPr>
                <w:rFonts w:ascii="Arial" w:hAnsi="Arial" w:cs="Arial"/>
                <w:b/>
                <w:bCs/>
              </w:rPr>
              <w:t>Frequency</w:t>
            </w:r>
          </w:p>
        </w:tc>
        <w:tc>
          <w:tcPr>
            <w:tcW w:w="850" w:type="pct"/>
            <w:tcBorders>
              <w:top w:val="single" w:sz="4" w:space="0" w:color="auto"/>
              <w:bottom w:val="single" w:sz="4" w:space="0" w:color="auto"/>
            </w:tcBorders>
            <w:noWrap/>
            <w:hideMark/>
          </w:tcPr>
          <w:p w14:paraId="5FFD23DB" w14:textId="77777777" w:rsidR="00CF18E8" w:rsidRPr="008D1254" w:rsidRDefault="00CF18E8" w:rsidP="00095F23">
            <w:pPr>
              <w:jc w:val="both"/>
              <w:rPr>
                <w:rFonts w:ascii="Arial" w:hAnsi="Arial" w:cs="Arial"/>
                <w:b/>
                <w:bCs/>
              </w:rPr>
            </w:pPr>
            <w:r w:rsidRPr="008D1254">
              <w:rPr>
                <w:rFonts w:ascii="Arial" w:hAnsi="Arial" w:cs="Arial"/>
                <w:b/>
                <w:bCs/>
              </w:rPr>
              <w:t>Percentage</w:t>
            </w:r>
          </w:p>
        </w:tc>
        <w:tc>
          <w:tcPr>
            <w:tcW w:w="534" w:type="pct"/>
            <w:tcBorders>
              <w:top w:val="single" w:sz="4" w:space="0" w:color="auto"/>
              <w:bottom w:val="single" w:sz="4" w:space="0" w:color="auto"/>
            </w:tcBorders>
            <w:hideMark/>
          </w:tcPr>
          <w:p w14:paraId="0D556493" w14:textId="77777777" w:rsidR="00CF18E8" w:rsidRPr="008D1254" w:rsidRDefault="00CF18E8" w:rsidP="00095F23">
            <w:pPr>
              <w:jc w:val="both"/>
              <w:rPr>
                <w:rFonts w:ascii="Arial" w:hAnsi="Arial" w:cs="Arial"/>
                <w:bCs/>
                <w:i/>
              </w:rPr>
            </w:pPr>
            <w:r w:rsidRPr="008D1254">
              <w:rPr>
                <w:rFonts w:ascii="Arial" w:hAnsi="Arial" w:cs="Arial"/>
                <w:b/>
                <w:bCs/>
                <w:i/>
              </w:rPr>
              <w:t>X</w:t>
            </w:r>
            <w:r w:rsidRPr="008D1254">
              <w:rPr>
                <w:rFonts w:ascii="Arial" w:hAnsi="Arial" w:cs="Arial"/>
                <w:b/>
                <w:bCs/>
                <w:i/>
                <w:vertAlign w:val="superscript"/>
              </w:rPr>
              <w:t>2</w:t>
            </w:r>
          </w:p>
        </w:tc>
        <w:tc>
          <w:tcPr>
            <w:tcW w:w="561" w:type="pct"/>
            <w:tcBorders>
              <w:top w:val="single" w:sz="4" w:space="0" w:color="auto"/>
              <w:bottom w:val="single" w:sz="4" w:space="0" w:color="auto"/>
            </w:tcBorders>
            <w:hideMark/>
          </w:tcPr>
          <w:p w14:paraId="200010FA"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2DBFBEB6" w14:textId="77777777" w:rsidTr="00095F23">
        <w:trPr>
          <w:trHeight w:val="70"/>
        </w:trPr>
        <w:tc>
          <w:tcPr>
            <w:tcW w:w="2230" w:type="pct"/>
            <w:tcBorders>
              <w:top w:val="single" w:sz="4" w:space="0" w:color="auto"/>
            </w:tcBorders>
            <w:noWrap/>
            <w:vAlign w:val="center"/>
            <w:hideMark/>
          </w:tcPr>
          <w:p w14:paraId="0F6EED7A" w14:textId="77777777" w:rsidR="00CF18E8" w:rsidRPr="008D1254" w:rsidRDefault="00CF18E8" w:rsidP="00095F23">
            <w:pPr>
              <w:jc w:val="both"/>
              <w:rPr>
                <w:rFonts w:ascii="Arial" w:hAnsi="Arial" w:cs="Arial"/>
                <w:b/>
                <w:bCs/>
              </w:rPr>
            </w:pPr>
            <w:r w:rsidRPr="008D1254">
              <w:rPr>
                <w:rFonts w:ascii="Arial" w:hAnsi="Arial" w:cs="Arial"/>
                <w:b/>
                <w:bCs/>
              </w:rPr>
              <w:t xml:space="preserve">Prevalence of </w:t>
            </w:r>
            <w:r w:rsidRPr="008D1254">
              <w:rPr>
                <w:rFonts w:ascii="Arial" w:hAnsi="Arial" w:cs="Arial"/>
                <w:b/>
                <w:bCs/>
                <w:i/>
              </w:rPr>
              <w:t xml:space="preserve">Schistosoma </w:t>
            </w:r>
            <w:r w:rsidRPr="008D1254">
              <w:rPr>
                <w:rFonts w:ascii="Arial" w:hAnsi="Arial" w:cs="Arial"/>
                <w:b/>
                <w:bCs/>
              </w:rPr>
              <w:t xml:space="preserve"> </w:t>
            </w:r>
          </w:p>
        </w:tc>
        <w:tc>
          <w:tcPr>
            <w:tcW w:w="825" w:type="pct"/>
            <w:tcBorders>
              <w:top w:val="single" w:sz="4" w:space="0" w:color="auto"/>
            </w:tcBorders>
            <w:noWrap/>
            <w:vAlign w:val="center"/>
            <w:hideMark/>
          </w:tcPr>
          <w:p w14:paraId="2D9913AC" w14:textId="77777777" w:rsidR="00CF18E8" w:rsidRPr="008D1254" w:rsidRDefault="00CF18E8" w:rsidP="00095F23">
            <w:pPr>
              <w:jc w:val="both"/>
              <w:rPr>
                <w:rFonts w:ascii="Arial" w:hAnsi="Arial" w:cs="Arial"/>
              </w:rPr>
            </w:pPr>
          </w:p>
        </w:tc>
        <w:tc>
          <w:tcPr>
            <w:tcW w:w="850" w:type="pct"/>
            <w:tcBorders>
              <w:top w:val="single" w:sz="4" w:space="0" w:color="auto"/>
            </w:tcBorders>
            <w:noWrap/>
            <w:vAlign w:val="center"/>
            <w:hideMark/>
          </w:tcPr>
          <w:p w14:paraId="649489B8" w14:textId="77777777" w:rsidR="00CF18E8" w:rsidRPr="008D1254" w:rsidRDefault="00CF18E8" w:rsidP="00095F23">
            <w:pPr>
              <w:jc w:val="both"/>
              <w:rPr>
                <w:rFonts w:ascii="Arial" w:hAnsi="Arial" w:cs="Arial"/>
              </w:rPr>
            </w:pPr>
          </w:p>
        </w:tc>
        <w:tc>
          <w:tcPr>
            <w:tcW w:w="534" w:type="pct"/>
            <w:tcBorders>
              <w:top w:val="single" w:sz="4" w:space="0" w:color="auto"/>
            </w:tcBorders>
            <w:noWrap/>
            <w:vAlign w:val="center"/>
            <w:hideMark/>
          </w:tcPr>
          <w:p w14:paraId="317448B0" w14:textId="77777777" w:rsidR="00CF18E8" w:rsidRPr="008D1254" w:rsidRDefault="00CF18E8" w:rsidP="00095F23">
            <w:pPr>
              <w:jc w:val="both"/>
              <w:rPr>
                <w:rFonts w:ascii="Arial" w:hAnsi="Arial" w:cs="Arial"/>
              </w:rPr>
            </w:pPr>
          </w:p>
        </w:tc>
        <w:tc>
          <w:tcPr>
            <w:tcW w:w="561" w:type="pct"/>
            <w:tcBorders>
              <w:top w:val="single" w:sz="4" w:space="0" w:color="auto"/>
            </w:tcBorders>
            <w:noWrap/>
            <w:vAlign w:val="center"/>
            <w:hideMark/>
          </w:tcPr>
          <w:p w14:paraId="5515508B" w14:textId="77777777" w:rsidR="00CF18E8" w:rsidRPr="008D1254" w:rsidRDefault="00CF18E8" w:rsidP="00095F23">
            <w:pPr>
              <w:jc w:val="both"/>
              <w:rPr>
                <w:rFonts w:ascii="Arial" w:hAnsi="Arial" w:cs="Arial"/>
              </w:rPr>
            </w:pPr>
          </w:p>
        </w:tc>
      </w:tr>
      <w:tr w:rsidR="00CF18E8" w:rsidRPr="008D1254" w14:paraId="40484AE1" w14:textId="77777777" w:rsidTr="00095F23">
        <w:trPr>
          <w:trHeight w:val="80"/>
        </w:trPr>
        <w:tc>
          <w:tcPr>
            <w:tcW w:w="2230" w:type="pct"/>
            <w:noWrap/>
            <w:vAlign w:val="center"/>
            <w:hideMark/>
          </w:tcPr>
          <w:p w14:paraId="30041A45" w14:textId="77777777" w:rsidR="00CF18E8" w:rsidRPr="008D1254" w:rsidRDefault="00CF18E8" w:rsidP="00095F23">
            <w:pPr>
              <w:jc w:val="both"/>
              <w:rPr>
                <w:rFonts w:ascii="Arial" w:hAnsi="Arial" w:cs="Arial"/>
              </w:rPr>
            </w:pPr>
            <w:r w:rsidRPr="008D1254">
              <w:rPr>
                <w:rFonts w:ascii="Arial" w:hAnsi="Arial" w:cs="Arial"/>
              </w:rPr>
              <w:t>Positive</w:t>
            </w:r>
          </w:p>
        </w:tc>
        <w:tc>
          <w:tcPr>
            <w:tcW w:w="825" w:type="pct"/>
            <w:noWrap/>
            <w:vAlign w:val="center"/>
            <w:hideMark/>
          </w:tcPr>
          <w:p w14:paraId="28708DDA" w14:textId="77777777" w:rsidR="00CF18E8" w:rsidRPr="008D1254" w:rsidRDefault="00CF18E8" w:rsidP="00095F23">
            <w:pPr>
              <w:jc w:val="both"/>
              <w:rPr>
                <w:rFonts w:ascii="Arial" w:hAnsi="Arial" w:cs="Arial"/>
              </w:rPr>
            </w:pPr>
            <w:r w:rsidRPr="008D1254">
              <w:rPr>
                <w:rFonts w:ascii="Arial" w:hAnsi="Arial" w:cs="Arial"/>
              </w:rPr>
              <w:t>37</w:t>
            </w:r>
          </w:p>
        </w:tc>
        <w:tc>
          <w:tcPr>
            <w:tcW w:w="850" w:type="pct"/>
            <w:noWrap/>
            <w:vAlign w:val="center"/>
            <w:hideMark/>
          </w:tcPr>
          <w:p w14:paraId="00FEB44C" w14:textId="77777777" w:rsidR="00CF18E8" w:rsidRPr="008D1254" w:rsidRDefault="00CF18E8" w:rsidP="00095F23">
            <w:pPr>
              <w:jc w:val="both"/>
              <w:rPr>
                <w:rFonts w:ascii="Arial" w:hAnsi="Arial" w:cs="Arial"/>
              </w:rPr>
            </w:pPr>
            <w:r w:rsidRPr="008D1254">
              <w:rPr>
                <w:rFonts w:ascii="Arial" w:hAnsi="Arial" w:cs="Arial"/>
              </w:rPr>
              <w:t>18.5</w:t>
            </w:r>
          </w:p>
        </w:tc>
        <w:tc>
          <w:tcPr>
            <w:tcW w:w="534" w:type="pct"/>
            <w:noWrap/>
            <w:vAlign w:val="center"/>
            <w:hideMark/>
          </w:tcPr>
          <w:p w14:paraId="465781C1" w14:textId="77777777" w:rsidR="00CF18E8" w:rsidRPr="008D1254" w:rsidRDefault="00CF18E8" w:rsidP="00095F23">
            <w:pPr>
              <w:jc w:val="both"/>
              <w:rPr>
                <w:rFonts w:ascii="Arial" w:hAnsi="Arial" w:cs="Arial"/>
              </w:rPr>
            </w:pPr>
          </w:p>
        </w:tc>
        <w:tc>
          <w:tcPr>
            <w:tcW w:w="561" w:type="pct"/>
            <w:noWrap/>
            <w:vAlign w:val="center"/>
            <w:hideMark/>
          </w:tcPr>
          <w:p w14:paraId="2619A128" w14:textId="77777777" w:rsidR="00CF18E8" w:rsidRPr="008D1254" w:rsidRDefault="00CF18E8" w:rsidP="00095F23">
            <w:pPr>
              <w:jc w:val="both"/>
              <w:rPr>
                <w:rFonts w:ascii="Arial" w:hAnsi="Arial" w:cs="Arial"/>
              </w:rPr>
            </w:pPr>
          </w:p>
        </w:tc>
      </w:tr>
      <w:tr w:rsidR="00CF18E8" w:rsidRPr="008D1254" w14:paraId="774278E5" w14:textId="77777777" w:rsidTr="00095F23">
        <w:trPr>
          <w:trHeight w:val="135"/>
        </w:trPr>
        <w:tc>
          <w:tcPr>
            <w:tcW w:w="2230" w:type="pct"/>
            <w:noWrap/>
            <w:vAlign w:val="center"/>
            <w:hideMark/>
          </w:tcPr>
          <w:p w14:paraId="306D814A" w14:textId="77777777" w:rsidR="00CF18E8" w:rsidRPr="008D1254" w:rsidRDefault="00CF18E8" w:rsidP="00095F23">
            <w:pPr>
              <w:jc w:val="both"/>
              <w:rPr>
                <w:rFonts w:ascii="Arial" w:hAnsi="Arial" w:cs="Arial"/>
              </w:rPr>
            </w:pPr>
            <w:r w:rsidRPr="008D1254">
              <w:rPr>
                <w:rFonts w:ascii="Arial" w:hAnsi="Arial" w:cs="Arial"/>
              </w:rPr>
              <w:t>Negative</w:t>
            </w:r>
          </w:p>
        </w:tc>
        <w:tc>
          <w:tcPr>
            <w:tcW w:w="825" w:type="pct"/>
            <w:noWrap/>
            <w:vAlign w:val="center"/>
            <w:hideMark/>
          </w:tcPr>
          <w:p w14:paraId="7405CEC5" w14:textId="77777777" w:rsidR="00CF18E8" w:rsidRPr="008D1254" w:rsidRDefault="00CF18E8" w:rsidP="00095F23">
            <w:pPr>
              <w:jc w:val="both"/>
              <w:rPr>
                <w:rFonts w:ascii="Arial" w:hAnsi="Arial" w:cs="Arial"/>
              </w:rPr>
            </w:pPr>
            <w:r w:rsidRPr="008D1254">
              <w:rPr>
                <w:rFonts w:ascii="Arial" w:hAnsi="Arial" w:cs="Arial"/>
              </w:rPr>
              <w:t>163</w:t>
            </w:r>
          </w:p>
        </w:tc>
        <w:tc>
          <w:tcPr>
            <w:tcW w:w="850" w:type="pct"/>
            <w:noWrap/>
            <w:vAlign w:val="center"/>
            <w:hideMark/>
          </w:tcPr>
          <w:p w14:paraId="1DDA4212" w14:textId="77777777" w:rsidR="00CF18E8" w:rsidRPr="008D1254" w:rsidRDefault="00CF18E8" w:rsidP="00095F23">
            <w:pPr>
              <w:jc w:val="both"/>
              <w:rPr>
                <w:rFonts w:ascii="Arial" w:hAnsi="Arial" w:cs="Arial"/>
              </w:rPr>
            </w:pPr>
            <w:r w:rsidRPr="008D1254">
              <w:rPr>
                <w:rFonts w:ascii="Arial" w:hAnsi="Arial" w:cs="Arial"/>
              </w:rPr>
              <w:t>81.5</w:t>
            </w:r>
          </w:p>
        </w:tc>
        <w:tc>
          <w:tcPr>
            <w:tcW w:w="534" w:type="pct"/>
            <w:noWrap/>
            <w:vAlign w:val="center"/>
            <w:hideMark/>
          </w:tcPr>
          <w:p w14:paraId="59257299" w14:textId="77777777" w:rsidR="00CF18E8" w:rsidRPr="008D1254" w:rsidRDefault="00CF18E8" w:rsidP="00095F23">
            <w:pPr>
              <w:jc w:val="both"/>
              <w:rPr>
                <w:rFonts w:ascii="Arial" w:hAnsi="Arial" w:cs="Arial"/>
              </w:rPr>
            </w:pPr>
          </w:p>
        </w:tc>
        <w:tc>
          <w:tcPr>
            <w:tcW w:w="561" w:type="pct"/>
            <w:noWrap/>
            <w:vAlign w:val="center"/>
            <w:hideMark/>
          </w:tcPr>
          <w:p w14:paraId="0CAA2B0E" w14:textId="77777777" w:rsidR="00CF18E8" w:rsidRPr="008D1254" w:rsidRDefault="00CF18E8" w:rsidP="00095F23">
            <w:pPr>
              <w:jc w:val="both"/>
              <w:rPr>
                <w:rFonts w:ascii="Arial" w:hAnsi="Arial" w:cs="Arial"/>
              </w:rPr>
            </w:pPr>
          </w:p>
        </w:tc>
      </w:tr>
      <w:tr w:rsidR="00CF18E8" w:rsidRPr="008D1254" w14:paraId="7EF224CC" w14:textId="77777777" w:rsidTr="00095F23">
        <w:trPr>
          <w:trHeight w:val="108"/>
        </w:trPr>
        <w:tc>
          <w:tcPr>
            <w:tcW w:w="2230" w:type="pct"/>
            <w:hideMark/>
          </w:tcPr>
          <w:p w14:paraId="4C24EDF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825" w:type="pct"/>
            <w:noWrap/>
            <w:vAlign w:val="bottom"/>
            <w:hideMark/>
          </w:tcPr>
          <w:p w14:paraId="3FC9F17A" w14:textId="77777777" w:rsidR="00CF18E8" w:rsidRPr="008D1254" w:rsidRDefault="00CF18E8" w:rsidP="00095F23">
            <w:pPr>
              <w:jc w:val="both"/>
              <w:rPr>
                <w:rFonts w:ascii="Arial" w:hAnsi="Arial" w:cs="Arial"/>
                <w:b/>
                <w:bCs/>
              </w:rPr>
            </w:pPr>
            <w:r w:rsidRPr="008D1254">
              <w:rPr>
                <w:rFonts w:ascii="Arial" w:hAnsi="Arial" w:cs="Arial"/>
                <w:b/>
                <w:bCs/>
              </w:rPr>
              <w:t>200</w:t>
            </w:r>
          </w:p>
        </w:tc>
        <w:tc>
          <w:tcPr>
            <w:tcW w:w="850" w:type="pct"/>
            <w:noWrap/>
            <w:vAlign w:val="center"/>
            <w:hideMark/>
          </w:tcPr>
          <w:p w14:paraId="41419981" w14:textId="77777777" w:rsidR="00CF18E8" w:rsidRPr="008D1254" w:rsidRDefault="00CF18E8" w:rsidP="00095F23">
            <w:pPr>
              <w:jc w:val="both"/>
              <w:rPr>
                <w:rFonts w:ascii="Arial" w:hAnsi="Arial" w:cs="Arial"/>
                <w:b/>
                <w:bCs/>
              </w:rPr>
            </w:pPr>
            <w:r w:rsidRPr="008D1254">
              <w:rPr>
                <w:rFonts w:ascii="Arial" w:hAnsi="Arial" w:cs="Arial"/>
                <w:b/>
                <w:bCs/>
              </w:rPr>
              <w:t>100</w:t>
            </w:r>
          </w:p>
        </w:tc>
        <w:tc>
          <w:tcPr>
            <w:tcW w:w="534" w:type="pct"/>
            <w:noWrap/>
            <w:vAlign w:val="center"/>
            <w:hideMark/>
          </w:tcPr>
          <w:p w14:paraId="0CAACEF2" w14:textId="77777777" w:rsidR="00CF18E8" w:rsidRPr="008D1254" w:rsidRDefault="00CF18E8" w:rsidP="00095F23">
            <w:pPr>
              <w:jc w:val="both"/>
              <w:rPr>
                <w:rFonts w:ascii="Arial" w:hAnsi="Arial" w:cs="Arial"/>
                <w:b/>
              </w:rPr>
            </w:pPr>
            <w:r w:rsidRPr="008D1254">
              <w:rPr>
                <w:rFonts w:ascii="Arial" w:hAnsi="Arial" w:cs="Arial"/>
                <w:b/>
              </w:rPr>
              <w:t>79.38</w:t>
            </w:r>
          </w:p>
        </w:tc>
        <w:tc>
          <w:tcPr>
            <w:tcW w:w="561" w:type="pct"/>
            <w:noWrap/>
            <w:vAlign w:val="center"/>
            <w:hideMark/>
          </w:tcPr>
          <w:p w14:paraId="0FD1CEAB" w14:textId="77777777" w:rsidR="00CF18E8" w:rsidRPr="008D1254" w:rsidRDefault="00CF18E8" w:rsidP="00095F23">
            <w:pPr>
              <w:jc w:val="both"/>
              <w:rPr>
                <w:rFonts w:ascii="Arial" w:hAnsi="Arial" w:cs="Arial"/>
                <w:b/>
              </w:rPr>
            </w:pPr>
            <w:r w:rsidRPr="008D1254">
              <w:rPr>
                <w:rFonts w:ascii="Arial" w:hAnsi="Arial" w:cs="Arial"/>
                <w:b/>
              </w:rPr>
              <w:t>&lt; 0.001</w:t>
            </w:r>
          </w:p>
        </w:tc>
      </w:tr>
      <w:tr w:rsidR="00CF18E8" w:rsidRPr="008D1254" w14:paraId="23D40D0B" w14:textId="77777777" w:rsidTr="00095F23">
        <w:trPr>
          <w:trHeight w:val="80"/>
        </w:trPr>
        <w:tc>
          <w:tcPr>
            <w:tcW w:w="2230" w:type="pct"/>
            <w:noWrap/>
            <w:vAlign w:val="bottom"/>
            <w:hideMark/>
          </w:tcPr>
          <w:p w14:paraId="2A7AAC88" w14:textId="77777777" w:rsidR="00CF18E8" w:rsidRPr="008D1254" w:rsidRDefault="00CF18E8" w:rsidP="00095F23">
            <w:pPr>
              <w:jc w:val="both"/>
              <w:rPr>
                <w:rFonts w:ascii="Arial" w:hAnsi="Arial" w:cs="Arial"/>
                <w:b/>
                <w:bCs/>
              </w:rPr>
            </w:pPr>
            <w:proofErr w:type="gramStart"/>
            <w:r w:rsidRPr="008D1254">
              <w:rPr>
                <w:rFonts w:ascii="Arial" w:hAnsi="Arial" w:cs="Arial"/>
                <w:b/>
                <w:bCs/>
                <w:i/>
              </w:rPr>
              <w:t xml:space="preserve">Schistosoma </w:t>
            </w:r>
            <w:r w:rsidRPr="008D1254">
              <w:rPr>
                <w:rFonts w:ascii="Arial" w:hAnsi="Arial" w:cs="Arial"/>
                <w:b/>
                <w:bCs/>
              </w:rPr>
              <w:t xml:space="preserve"> species</w:t>
            </w:r>
            <w:proofErr w:type="gramEnd"/>
            <w:r w:rsidRPr="008D1254">
              <w:rPr>
                <w:rFonts w:ascii="Arial" w:hAnsi="Arial" w:cs="Arial"/>
                <w:b/>
                <w:bCs/>
              </w:rPr>
              <w:t xml:space="preserve"> identified</w:t>
            </w:r>
          </w:p>
        </w:tc>
        <w:tc>
          <w:tcPr>
            <w:tcW w:w="825" w:type="pct"/>
            <w:noWrap/>
            <w:vAlign w:val="center"/>
            <w:hideMark/>
          </w:tcPr>
          <w:p w14:paraId="3F39B227" w14:textId="77777777" w:rsidR="00CF18E8" w:rsidRPr="008D1254" w:rsidRDefault="00CF18E8" w:rsidP="00095F23">
            <w:pPr>
              <w:jc w:val="both"/>
              <w:rPr>
                <w:rFonts w:ascii="Arial" w:hAnsi="Arial" w:cs="Arial"/>
              </w:rPr>
            </w:pPr>
          </w:p>
        </w:tc>
        <w:tc>
          <w:tcPr>
            <w:tcW w:w="850" w:type="pct"/>
            <w:noWrap/>
            <w:vAlign w:val="center"/>
            <w:hideMark/>
          </w:tcPr>
          <w:p w14:paraId="2374465B" w14:textId="77777777" w:rsidR="00CF18E8" w:rsidRPr="008D1254" w:rsidRDefault="00CF18E8" w:rsidP="00095F23">
            <w:pPr>
              <w:jc w:val="both"/>
              <w:rPr>
                <w:rFonts w:ascii="Arial" w:hAnsi="Arial" w:cs="Arial"/>
              </w:rPr>
            </w:pPr>
          </w:p>
        </w:tc>
        <w:tc>
          <w:tcPr>
            <w:tcW w:w="534" w:type="pct"/>
            <w:noWrap/>
            <w:vAlign w:val="center"/>
            <w:hideMark/>
          </w:tcPr>
          <w:p w14:paraId="3EBBCFC6" w14:textId="77777777" w:rsidR="00CF18E8" w:rsidRPr="008D1254" w:rsidRDefault="00CF18E8" w:rsidP="00095F23">
            <w:pPr>
              <w:jc w:val="both"/>
              <w:rPr>
                <w:rFonts w:ascii="Arial" w:hAnsi="Arial" w:cs="Arial"/>
                <w:b/>
                <w:bCs/>
              </w:rPr>
            </w:pPr>
          </w:p>
        </w:tc>
        <w:tc>
          <w:tcPr>
            <w:tcW w:w="561" w:type="pct"/>
            <w:noWrap/>
            <w:vAlign w:val="center"/>
            <w:hideMark/>
          </w:tcPr>
          <w:p w14:paraId="461EBA0B" w14:textId="77777777" w:rsidR="00CF18E8" w:rsidRPr="008D1254" w:rsidRDefault="00CF18E8" w:rsidP="00095F23">
            <w:pPr>
              <w:jc w:val="both"/>
              <w:rPr>
                <w:rFonts w:ascii="Arial" w:hAnsi="Arial" w:cs="Arial"/>
                <w:b/>
                <w:bCs/>
              </w:rPr>
            </w:pPr>
          </w:p>
        </w:tc>
      </w:tr>
      <w:tr w:rsidR="00CF18E8" w:rsidRPr="008D1254" w14:paraId="01049C43" w14:textId="77777777" w:rsidTr="00095F23">
        <w:trPr>
          <w:trHeight w:val="108"/>
        </w:trPr>
        <w:tc>
          <w:tcPr>
            <w:tcW w:w="2230" w:type="pct"/>
            <w:noWrap/>
            <w:vAlign w:val="bottom"/>
            <w:hideMark/>
          </w:tcPr>
          <w:p w14:paraId="190518B2" w14:textId="77777777" w:rsidR="00CF18E8" w:rsidRPr="008D1254" w:rsidRDefault="00CF18E8" w:rsidP="00095F23">
            <w:pPr>
              <w:jc w:val="both"/>
              <w:rPr>
                <w:rFonts w:ascii="Arial" w:hAnsi="Arial" w:cs="Arial"/>
              </w:rPr>
            </w:pPr>
            <w:proofErr w:type="gramStart"/>
            <w:r w:rsidRPr="008D1254">
              <w:rPr>
                <w:rFonts w:ascii="Arial" w:hAnsi="Arial" w:cs="Arial"/>
                <w:i/>
              </w:rPr>
              <w:t xml:space="preserve">Schistosoma </w:t>
            </w:r>
            <w:r w:rsidRPr="008D1254">
              <w:rPr>
                <w:rFonts w:ascii="Arial" w:hAnsi="Arial" w:cs="Arial"/>
              </w:rPr>
              <w:t xml:space="preserve"> </w:t>
            </w:r>
            <w:proofErr w:type="spellStart"/>
            <w:r w:rsidRPr="008D1254">
              <w:rPr>
                <w:rFonts w:ascii="Arial" w:hAnsi="Arial" w:cs="Arial"/>
              </w:rPr>
              <w:t>mansoni</w:t>
            </w:r>
            <w:proofErr w:type="spellEnd"/>
            <w:proofErr w:type="gramEnd"/>
          </w:p>
        </w:tc>
        <w:tc>
          <w:tcPr>
            <w:tcW w:w="825" w:type="pct"/>
            <w:noWrap/>
            <w:vAlign w:val="bottom"/>
            <w:hideMark/>
          </w:tcPr>
          <w:p w14:paraId="739112E4" w14:textId="77777777" w:rsidR="00CF18E8" w:rsidRPr="008D1254" w:rsidRDefault="00CF18E8" w:rsidP="00095F23">
            <w:pPr>
              <w:jc w:val="both"/>
              <w:rPr>
                <w:rFonts w:ascii="Arial" w:hAnsi="Arial" w:cs="Arial"/>
              </w:rPr>
            </w:pPr>
            <w:r w:rsidRPr="008D1254">
              <w:rPr>
                <w:rFonts w:ascii="Arial" w:hAnsi="Arial" w:cs="Arial"/>
              </w:rPr>
              <w:t>12</w:t>
            </w:r>
          </w:p>
        </w:tc>
        <w:tc>
          <w:tcPr>
            <w:tcW w:w="850" w:type="pct"/>
            <w:noWrap/>
            <w:vAlign w:val="center"/>
            <w:hideMark/>
          </w:tcPr>
          <w:p w14:paraId="1F8EB7CE" w14:textId="77777777" w:rsidR="00CF18E8" w:rsidRPr="008D1254" w:rsidRDefault="00CF18E8" w:rsidP="00095F23">
            <w:pPr>
              <w:jc w:val="both"/>
              <w:rPr>
                <w:rFonts w:ascii="Arial" w:hAnsi="Arial" w:cs="Arial"/>
              </w:rPr>
            </w:pPr>
            <w:r w:rsidRPr="008D1254">
              <w:rPr>
                <w:rFonts w:ascii="Arial" w:hAnsi="Arial" w:cs="Arial"/>
              </w:rPr>
              <w:t>32.4</w:t>
            </w:r>
          </w:p>
        </w:tc>
        <w:tc>
          <w:tcPr>
            <w:tcW w:w="534" w:type="pct"/>
            <w:noWrap/>
            <w:vAlign w:val="center"/>
            <w:hideMark/>
          </w:tcPr>
          <w:p w14:paraId="412E20CB" w14:textId="77777777" w:rsidR="00CF18E8" w:rsidRPr="008D1254" w:rsidRDefault="00CF18E8" w:rsidP="00095F23">
            <w:pPr>
              <w:jc w:val="both"/>
              <w:rPr>
                <w:rFonts w:ascii="Arial" w:hAnsi="Arial" w:cs="Arial"/>
              </w:rPr>
            </w:pPr>
          </w:p>
        </w:tc>
        <w:tc>
          <w:tcPr>
            <w:tcW w:w="561" w:type="pct"/>
            <w:noWrap/>
            <w:vAlign w:val="center"/>
            <w:hideMark/>
          </w:tcPr>
          <w:p w14:paraId="21ACE61D" w14:textId="77777777" w:rsidR="00CF18E8" w:rsidRPr="008D1254" w:rsidRDefault="00CF18E8" w:rsidP="00095F23">
            <w:pPr>
              <w:jc w:val="both"/>
              <w:rPr>
                <w:rFonts w:ascii="Arial" w:hAnsi="Arial" w:cs="Arial"/>
              </w:rPr>
            </w:pPr>
          </w:p>
        </w:tc>
      </w:tr>
      <w:tr w:rsidR="00CF18E8" w:rsidRPr="008D1254" w14:paraId="47CE331D" w14:textId="77777777" w:rsidTr="00095F23">
        <w:trPr>
          <w:trHeight w:val="80"/>
        </w:trPr>
        <w:tc>
          <w:tcPr>
            <w:tcW w:w="2230" w:type="pct"/>
            <w:noWrap/>
            <w:vAlign w:val="bottom"/>
            <w:hideMark/>
          </w:tcPr>
          <w:p w14:paraId="28EB72E2" w14:textId="77777777" w:rsidR="00CF18E8" w:rsidRPr="008D1254" w:rsidRDefault="00CF18E8" w:rsidP="00095F23">
            <w:pPr>
              <w:jc w:val="both"/>
              <w:rPr>
                <w:rFonts w:ascii="Arial" w:hAnsi="Arial" w:cs="Arial"/>
                <w:i/>
                <w:iCs/>
              </w:rPr>
            </w:pPr>
            <w:r w:rsidRPr="008D1254">
              <w:rPr>
                <w:rFonts w:ascii="Arial" w:hAnsi="Arial" w:cs="Arial"/>
                <w:i/>
                <w:iCs/>
              </w:rPr>
              <w:t>S. haematobium</w:t>
            </w:r>
          </w:p>
        </w:tc>
        <w:tc>
          <w:tcPr>
            <w:tcW w:w="825" w:type="pct"/>
            <w:noWrap/>
            <w:vAlign w:val="bottom"/>
            <w:hideMark/>
          </w:tcPr>
          <w:p w14:paraId="6BA318F3" w14:textId="77777777" w:rsidR="00CF18E8" w:rsidRPr="008D1254" w:rsidRDefault="00CF18E8" w:rsidP="00095F23">
            <w:pPr>
              <w:jc w:val="both"/>
              <w:rPr>
                <w:rFonts w:ascii="Arial" w:hAnsi="Arial" w:cs="Arial"/>
              </w:rPr>
            </w:pPr>
            <w:r w:rsidRPr="008D1254">
              <w:rPr>
                <w:rFonts w:ascii="Arial" w:hAnsi="Arial" w:cs="Arial"/>
              </w:rPr>
              <w:t>10</w:t>
            </w:r>
          </w:p>
        </w:tc>
        <w:tc>
          <w:tcPr>
            <w:tcW w:w="850" w:type="pct"/>
            <w:noWrap/>
            <w:vAlign w:val="center"/>
            <w:hideMark/>
          </w:tcPr>
          <w:p w14:paraId="6B01073E" w14:textId="77777777" w:rsidR="00CF18E8" w:rsidRPr="008D1254" w:rsidRDefault="00CF18E8" w:rsidP="00095F23">
            <w:pPr>
              <w:jc w:val="both"/>
              <w:rPr>
                <w:rFonts w:ascii="Arial" w:hAnsi="Arial" w:cs="Arial"/>
              </w:rPr>
            </w:pPr>
            <w:r w:rsidRPr="008D1254">
              <w:rPr>
                <w:rFonts w:ascii="Arial" w:hAnsi="Arial" w:cs="Arial"/>
              </w:rPr>
              <w:t>27.0</w:t>
            </w:r>
          </w:p>
        </w:tc>
        <w:tc>
          <w:tcPr>
            <w:tcW w:w="534" w:type="pct"/>
            <w:noWrap/>
            <w:vAlign w:val="center"/>
            <w:hideMark/>
          </w:tcPr>
          <w:p w14:paraId="217FB968" w14:textId="77777777" w:rsidR="00CF18E8" w:rsidRPr="008D1254" w:rsidRDefault="00CF18E8" w:rsidP="00095F23">
            <w:pPr>
              <w:jc w:val="both"/>
              <w:rPr>
                <w:rFonts w:ascii="Arial" w:hAnsi="Arial" w:cs="Arial"/>
              </w:rPr>
            </w:pPr>
          </w:p>
        </w:tc>
        <w:tc>
          <w:tcPr>
            <w:tcW w:w="561" w:type="pct"/>
            <w:noWrap/>
            <w:vAlign w:val="center"/>
            <w:hideMark/>
          </w:tcPr>
          <w:p w14:paraId="3BF88334" w14:textId="77777777" w:rsidR="00CF18E8" w:rsidRPr="008D1254" w:rsidRDefault="00CF18E8" w:rsidP="00095F23">
            <w:pPr>
              <w:jc w:val="both"/>
              <w:rPr>
                <w:rFonts w:ascii="Arial" w:hAnsi="Arial" w:cs="Arial"/>
              </w:rPr>
            </w:pPr>
          </w:p>
        </w:tc>
      </w:tr>
      <w:tr w:rsidR="00CF18E8" w:rsidRPr="008D1254" w14:paraId="01537BC0" w14:textId="77777777" w:rsidTr="00095F23">
        <w:trPr>
          <w:trHeight w:val="198"/>
        </w:trPr>
        <w:tc>
          <w:tcPr>
            <w:tcW w:w="2230" w:type="pct"/>
            <w:noWrap/>
            <w:vAlign w:val="bottom"/>
            <w:hideMark/>
          </w:tcPr>
          <w:p w14:paraId="4C8BB57A" w14:textId="77777777" w:rsidR="00CF18E8" w:rsidRPr="008D1254" w:rsidRDefault="00CF18E8" w:rsidP="00095F23">
            <w:pPr>
              <w:jc w:val="both"/>
              <w:rPr>
                <w:rFonts w:ascii="Arial" w:hAnsi="Arial" w:cs="Arial"/>
                <w:i/>
                <w:iCs/>
              </w:rPr>
            </w:pPr>
            <w:r w:rsidRPr="008D1254">
              <w:rPr>
                <w:rFonts w:ascii="Arial" w:hAnsi="Arial" w:cs="Arial"/>
                <w:i/>
                <w:iCs/>
              </w:rPr>
              <w:t>S. japonicum</w:t>
            </w:r>
          </w:p>
        </w:tc>
        <w:tc>
          <w:tcPr>
            <w:tcW w:w="825" w:type="pct"/>
            <w:noWrap/>
            <w:vAlign w:val="bottom"/>
            <w:hideMark/>
          </w:tcPr>
          <w:p w14:paraId="26BDF046" w14:textId="77777777" w:rsidR="00CF18E8" w:rsidRPr="008D1254" w:rsidRDefault="00CF18E8" w:rsidP="00095F23">
            <w:pPr>
              <w:jc w:val="both"/>
              <w:rPr>
                <w:rFonts w:ascii="Arial" w:hAnsi="Arial" w:cs="Arial"/>
              </w:rPr>
            </w:pPr>
            <w:r w:rsidRPr="008D1254">
              <w:rPr>
                <w:rFonts w:ascii="Arial" w:hAnsi="Arial" w:cs="Arial"/>
              </w:rPr>
              <w:t>15</w:t>
            </w:r>
          </w:p>
        </w:tc>
        <w:tc>
          <w:tcPr>
            <w:tcW w:w="850" w:type="pct"/>
            <w:noWrap/>
            <w:vAlign w:val="center"/>
            <w:hideMark/>
          </w:tcPr>
          <w:p w14:paraId="5FB776EF" w14:textId="77777777" w:rsidR="00CF18E8" w:rsidRPr="008D1254" w:rsidRDefault="00CF18E8" w:rsidP="00095F23">
            <w:pPr>
              <w:jc w:val="both"/>
              <w:rPr>
                <w:rFonts w:ascii="Arial" w:hAnsi="Arial" w:cs="Arial"/>
              </w:rPr>
            </w:pPr>
            <w:r w:rsidRPr="008D1254">
              <w:rPr>
                <w:rFonts w:ascii="Arial" w:hAnsi="Arial" w:cs="Arial"/>
              </w:rPr>
              <w:t>40.5</w:t>
            </w:r>
          </w:p>
        </w:tc>
        <w:tc>
          <w:tcPr>
            <w:tcW w:w="534" w:type="pct"/>
            <w:noWrap/>
            <w:vAlign w:val="center"/>
            <w:hideMark/>
          </w:tcPr>
          <w:p w14:paraId="1C5A8FEF" w14:textId="77777777" w:rsidR="00CF18E8" w:rsidRPr="008D1254" w:rsidRDefault="00CF18E8" w:rsidP="00095F23">
            <w:pPr>
              <w:jc w:val="both"/>
              <w:rPr>
                <w:rFonts w:ascii="Arial" w:hAnsi="Arial" w:cs="Arial"/>
              </w:rPr>
            </w:pPr>
          </w:p>
        </w:tc>
        <w:tc>
          <w:tcPr>
            <w:tcW w:w="561" w:type="pct"/>
            <w:noWrap/>
            <w:vAlign w:val="center"/>
            <w:hideMark/>
          </w:tcPr>
          <w:p w14:paraId="595086E2" w14:textId="77777777" w:rsidR="00CF18E8" w:rsidRPr="008D1254" w:rsidRDefault="00CF18E8" w:rsidP="00095F23">
            <w:pPr>
              <w:jc w:val="both"/>
              <w:rPr>
                <w:rFonts w:ascii="Arial" w:hAnsi="Arial" w:cs="Arial"/>
              </w:rPr>
            </w:pPr>
          </w:p>
        </w:tc>
      </w:tr>
      <w:tr w:rsidR="00CF18E8" w:rsidRPr="008D1254" w14:paraId="767F78F3" w14:textId="77777777" w:rsidTr="00095F23">
        <w:trPr>
          <w:trHeight w:val="80"/>
        </w:trPr>
        <w:tc>
          <w:tcPr>
            <w:tcW w:w="2230" w:type="pct"/>
            <w:hideMark/>
          </w:tcPr>
          <w:p w14:paraId="7ABF1A96"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825" w:type="pct"/>
            <w:noWrap/>
            <w:vAlign w:val="bottom"/>
            <w:hideMark/>
          </w:tcPr>
          <w:p w14:paraId="106BE249" w14:textId="77777777" w:rsidR="00CF18E8" w:rsidRPr="008D1254" w:rsidRDefault="00CF18E8" w:rsidP="00095F23">
            <w:pPr>
              <w:jc w:val="both"/>
              <w:rPr>
                <w:rFonts w:ascii="Arial" w:hAnsi="Arial" w:cs="Arial"/>
                <w:b/>
                <w:bCs/>
              </w:rPr>
            </w:pPr>
            <w:r w:rsidRPr="008D1254">
              <w:rPr>
                <w:rFonts w:ascii="Arial" w:hAnsi="Arial" w:cs="Arial"/>
                <w:b/>
                <w:bCs/>
              </w:rPr>
              <w:t>37</w:t>
            </w:r>
          </w:p>
        </w:tc>
        <w:tc>
          <w:tcPr>
            <w:tcW w:w="850" w:type="pct"/>
            <w:noWrap/>
            <w:vAlign w:val="center"/>
            <w:hideMark/>
          </w:tcPr>
          <w:p w14:paraId="15D4B7DB" w14:textId="77777777" w:rsidR="00CF18E8" w:rsidRPr="008D1254" w:rsidRDefault="00CF18E8" w:rsidP="00095F23">
            <w:pPr>
              <w:jc w:val="both"/>
              <w:rPr>
                <w:rFonts w:ascii="Arial" w:hAnsi="Arial" w:cs="Arial"/>
                <w:b/>
                <w:bCs/>
              </w:rPr>
            </w:pPr>
            <w:r w:rsidRPr="008D1254">
              <w:rPr>
                <w:rFonts w:ascii="Arial" w:hAnsi="Arial" w:cs="Arial"/>
                <w:b/>
                <w:bCs/>
              </w:rPr>
              <w:t>100</w:t>
            </w:r>
          </w:p>
        </w:tc>
        <w:tc>
          <w:tcPr>
            <w:tcW w:w="534" w:type="pct"/>
            <w:noWrap/>
            <w:vAlign w:val="center"/>
            <w:hideMark/>
          </w:tcPr>
          <w:p w14:paraId="1C9DFBEA" w14:textId="77777777" w:rsidR="00CF18E8" w:rsidRPr="008D1254" w:rsidRDefault="00CF18E8" w:rsidP="00095F23">
            <w:pPr>
              <w:jc w:val="both"/>
              <w:rPr>
                <w:rFonts w:ascii="Arial" w:hAnsi="Arial" w:cs="Arial"/>
                <w:b/>
              </w:rPr>
            </w:pPr>
            <w:r w:rsidRPr="008D1254">
              <w:rPr>
                <w:rFonts w:ascii="Arial" w:hAnsi="Arial" w:cs="Arial"/>
                <w:b/>
              </w:rPr>
              <w:t>1.03</w:t>
            </w:r>
          </w:p>
        </w:tc>
        <w:tc>
          <w:tcPr>
            <w:tcW w:w="561" w:type="pct"/>
            <w:noWrap/>
            <w:vAlign w:val="center"/>
            <w:hideMark/>
          </w:tcPr>
          <w:p w14:paraId="73D6120D" w14:textId="77777777" w:rsidR="00CF18E8" w:rsidRPr="008D1254" w:rsidRDefault="00CF18E8" w:rsidP="00095F23">
            <w:pPr>
              <w:jc w:val="both"/>
              <w:rPr>
                <w:rFonts w:ascii="Arial" w:hAnsi="Arial" w:cs="Arial"/>
                <w:b/>
              </w:rPr>
            </w:pPr>
            <w:r w:rsidRPr="008D1254">
              <w:rPr>
                <w:rFonts w:ascii="Arial" w:hAnsi="Arial" w:cs="Arial"/>
                <w:b/>
              </w:rPr>
              <w:t>0.598</w:t>
            </w:r>
          </w:p>
        </w:tc>
      </w:tr>
    </w:tbl>
    <w:p w14:paraId="135008C7" w14:textId="77777777" w:rsidR="00CF18E8" w:rsidRPr="008D1254" w:rsidRDefault="00CF18E8" w:rsidP="00CF18E8">
      <w:pPr>
        <w:rPr>
          <w:rFonts w:ascii="Arial" w:hAnsi="Arial" w:cs="Arial"/>
          <w:b/>
        </w:rPr>
      </w:pPr>
    </w:p>
    <w:p w14:paraId="006D6F92" w14:textId="77777777" w:rsidR="00CF18E8" w:rsidRPr="008D1254" w:rsidRDefault="00CF18E8" w:rsidP="00CF18E8">
      <w:pPr>
        <w:spacing w:after="240"/>
        <w:rPr>
          <w:rFonts w:ascii="Arial" w:hAnsi="Arial" w:cs="Arial"/>
          <w:b/>
        </w:rPr>
      </w:pPr>
      <w:r w:rsidRPr="008D1254">
        <w:rPr>
          <w:rFonts w:ascii="Arial" w:hAnsi="Arial" w:cs="Arial"/>
          <w:b/>
          <w:bCs/>
        </w:rPr>
        <w:t>3.2 Environmental Risk Factors</w:t>
      </w:r>
    </w:p>
    <w:p w14:paraId="015DED23" w14:textId="77777777" w:rsidR="00CF18E8" w:rsidRPr="008D1254" w:rsidRDefault="00CF18E8" w:rsidP="00CF18E8">
      <w:pPr>
        <w:spacing w:after="240"/>
        <w:jc w:val="both"/>
        <w:rPr>
          <w:rFonts w:ascii="Arial" w:hAnsi="Arial" w:cs="Arial"/>
        </w:rPr>
      </w:pPr>
      <w:r w:rsidRPr="008D1254">
        <w:rPr>
          <w:rFonts w:ascii="Arial" w:hAnsi="Arial" w:cs="Arial"/>
        </w:rPr>
        <w:t>Significant environmental risk factors contributing to schistosomiasis transmission in the community included the use of river/stream water as the main water source (69% of households), the presence of freshwater snails (89%), and proximity to livestock (95%, primarily cattle). Rivers with high human activity, such as those used for fishing and bathing, had significantly higher levels of contamination (Table 2).</w:t>
      </w:r>
    </w:p>
    <w:p w14:paraId="0B5F1AEE" w14:textId="77777777" w:rsidR="00CF18E8" w:rsidRPr="008D1254" w:rsidRDefault="00CF18E8" w:rsidP="00CF18E8">
      <w:pPr>
        <w:jc w:val="both"/>
        <w:rPr>
          <w:rFonts w:ascii="Arial" w:hAnsi="Arial" w:cs="Arial"/>
          <w:b/>
          <w:bCs/>
        </w:rPr>
      </w:pPr>
      <w:r w:rsidRPr="008D1254">
        <w:rPr>
          <w:rFonts w:ascii="Arial" w:hAnsi="Arial" w:cs="Arial"/>
          <w:b/>
        </w:rPr>
        <w:t>Table 2:</w:t>
      </w:r>
      <w:r w:rsidRPr="008D1254">
        <w:rPr>
          <w:rFonts w:ascii="Arial" w:hAnsi="Arial" w:cs="Arial"/>
          <w:b/>
          <w:bCs/>
        </w:rPr>
        <w:t xml:space="preserve"> </w:t>
      </w:r>
      <w:bookmarkStart w:id="2" w:name="_Hlk204460905"/>
      <w:r w:rsidRPr="008D1254">
        <w:rPr>
          <w:rFonts w:ascii="Arial" w:hAnsi="Arial" w:cs="Arial"/>
          <w:b/>
          <w:bCs/>
        </w:rPr>
        <w:t xml:space="preserve">Environmental risk factors influencing </w:t>
      </w:r>
      <w:r w:rsidRPr="008D1254">
        <w:rPr>
          <w:rFonts w:ascii="Arial" w:hAnsi="Arial" w:cs="Arial"/>
          <w:b/>
          <w:bCs/>
          <w:i/>
        </w:rPr>
        <w:t xml:space="preserve">Schistosoma </w:t>
      </w:r>
      <w:r w:rsidRPr="008D1254">
        <w:rPr>
          <w:rFonts w:ascii="Arial" w:hAnsi="Arial" w:cs="Arial"/>
          <w:b/>
          <w:bCs/>
        </w:rPr>
        <w:t xml:space="preserve"> </w:t>
      </w:r>
      <w:bookmarkEnd w:id="2"/>
    </w:p>
    <w:tbl>
      <w:tblPr>
        <w:tblW w:w="5090" w:type="pct"/>
        <w:tblBorders>
          <w:top w:val="single" w:sz="4" w:space="0" w:color="auto"/>
          <w:bottom w:val="single" w:sz="4" w:space="0" w:color="auto"/>
        </w:tblBorders>
        <w:tblLook w:val="04A0" w:firstRow="1" w:lastRow="0" w:firstColumn="1" w:lastColumn="0" w:noHBand="0" w:noVBand="1"/>
      </w:tblPr>
      <w:tblGrid>
        <w:gridCol w:w="3730"/>
        <w:gridCol w:w="1084"/>
        <w:gridCol w:w="1195"/>
        <w:gridCol w:w="1195"/>
        <w:gridCol w:w="717"/>
        <w:gridCol w:w="945"/>
      </w:tblGrid>
      <w:tr w:rsidR="00CF18E8" w:rsidRPr="008D1254" w14:paraId="6413BA26" w14:textId="77777777" w:rsidTr="00095F23">
        <w:trPr>
          <w:trHeight w:val="315"/>
        </w:trPr>
        <w:tc>
          <w:tcPr>
            <w:tcW w:w="2076" w:type="pct"/>
            <w:tcBorders>
              <w:top w:val="single" w:sz="4" w:space="0" w:color="auto"/>
              <w:bottom w:val="single" w:sz="4" w:space="0" w:color="auto"/>
            </w:tcBorders>
            <w:noWrap/>
            <w:vAlign w:val="bottom"/>
            <w:hideMark/>
          </w:tcPr>
          <w:p w14:paraId="5A98D8D0"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624" w:type="pct"/>
            <w:tcBorders>
              <w:top w:val="single" w:sz="4" w:space="0" w:color="auto"/>
              <w:bottom w:val="single" w:sz="4" w:space="0" w:color="auto"/>
            </w:tcBorders>
            <w:noWrap/>
            <w:vAlign w:val="center"/>
            <w:hideMark/>
          </w:tcPr>
          <w:p w14:paraId="34C2858B" w14:textId="77777777" w:rsidR="00CF18E8" w:rsidRPr="008D1254" w:rsidRDefault="00CF18E8" w:rsidP="00095F23">
            <w:pPr>
              <w:jc w:val="both"/>
              <w:rPr>
                <w:rFonts w:ascii="Arial" w:hAnsi="Arial" w:cs="Arial"/>
                <w:b/>
                <w:bCs/>
              </w:rPr>
            </w:pPr>
            <w:r w:rsidRPr="008D1254">
              <w:rPr>
                <w:rFonts w:ascii="Arial" w:hAnsi="Arial" w:cs="Arial"/>
                <w:b/>
                <w:bCs/>
              </w:rPr>
              <w:t>Positive</w:t>
            </w:r>
          </w:p>
        </w:tc>
        <w:tc>
          <w:tcPr>
            <w:tcW w:w="685" w:type="pct"/>
            <w:tcBorders>
              <w:top w:val="single" w:sz="4" w:space="0" w:color="auto"/>
              <w:bottom w:val="single" w:sz="4" w:space="0" w:color="auto"/>
            </w:tcBorders>
            <w:noWrap/>
            <w:vAlign w:val="center"/>
            <w:hideMark/>
          </w:tcPr>
          <w:p w14:paraId="2589E809" w14:textId="77777777" w:rsidR="00CF18E8" w:rsidRPr="008D1254" w:rsidRDefault="00CF18E8" w:rsidP="00095F23">
            <w:pPr>
              <w:jc w:val="both"/>
              <w:rPr>
                <w:rFonts w:ascii="Arial" w:hAnsi="Arial" w:cs="Arial"/>
                <w:b/>
                <w:bCs/>
              </w:rPr>
            </w:pPr>
            <w:r w:rsidRPr="008D1254">
              <w:rPr>
                <w:rFonts w:ascii="Arial" w:hAnsi="Arial" w:cs="Arial"/>
                <w:b/>
                <w:bCs/>
              </w:rPr>
              <w:t>Negative</w:t>
            </w:r>
          </w:p>
        </w:tc>
        <w:tc>
          <w:tcPr>
            <w:tcW w:w="685" w:type="pct"/>
            <w:tcBorders>
              <w:top w:val="single" w:sz="4" w:space="0" w:color="auto"/>
              <w:bottom w:val="single" w:sz="4" w:space="0" w:color="auto"/>
            </w:tcBorders>
            <w:hideMark/>
          </w:tcPr>
          <w:p w14:paraId="36976023"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410" w:type="pct"/>
            <w:tcBorders>
              <w:top w:val="single" w:sz="4" w:space="0" w:color="auto"/>
              <w:bottom w:val="single" w:sz="4" w:space="0" w:color="auto"/>
            </w:tcBorders>
            <w:hideMark/>
          </w:tcPr>
          <w:p w14:paraId="684FE166" w14:textId="77777777" w:rsidR="00CF18E8" w:rsidRPr="008D1254" w:rsidRDefault="00CF18E8" w:rsidP="00095F23">
            <w:pPr>
              <w:jc w:val="both"/>
              <w:rPr>
                <w:rFonts w:ascii="Arial" w:hAnsi="Arial" w:cs="Arial"/>
                <w:b/>
                <w:bCs/>
                <w:i/>
              </w:rPr>
            </w:pPr>
            <w:r w:rsidRPr="008D1254">
              <w:rPr>
                <w:rFonts w:ascii="Arial" w:hAnsi="Arial" w:cs="Arial"/>
                <w:b/>
                <w:bCs/>
                <w:i/>
              </w:rPr>
              <w:t>X</w:t>
            </w:r>
            <w:r w:rsidRPr="008D1254">
              <w:rPr>
                <w:rFonts w:ascii="Arial" w:hAnsi="Arial" w:cs="Arial"/>
                <w:b/>
                <w:bCs/>
                <w:i/>
                <w:vertAlign w:val="superscript"/>
              </w:rPr>
              <w:t>2</w:t>
            </w:r>
          </w:p>
        </w:tc>
        <w:tc>
          <w:tcPr>
            <w:tcW w:w="520" w:type="pct"/>
            <w:tcBorders>
              <w:top w:val="single" w:sz="4" w:space="0" w:color="auto"/>
              <w:bottom w:val="single" w:sz="4" w:space="0" w:color="auto"/>
            </w:tcBorders>
            <w:hideMark/>
          </w:tcPr>
          <w:p w14:paraId="5B86F938"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354A8633" w14:textId="77777777" w:rsidTr="00095F23">
        <w:trPr>
          <w:trHeight w:val="315"/>
        </w:trPr>
        <w:tc>
          <w:tcPr>
            <w:tcW w:w="2700" w:type="pct"/>
            <w:gridSpan w:val="2"/>
            <w:tcBorders>
              <w:top w:val="single" w:sz="4" w:space="0" w:color="auto"/>
            </w:tcBorders>
            <w:noWrap/>
            <w:vAlign w:val="center"/>
            <w:hideMark/>
          </w:tcPr>
          <w:p w14:paraId="63D937B8" w14:textId="77777777" w:rsidR="00CF18E8" w:rsidRPr="008D1254" w:rsidRDefault="00CF18E8" w:rsidP="00095F23">
            <w:pPr>
              <w:jc w:val="both"/>
              <w:rPr>
                <w:rFonts w:ascii="Arial" w:hAnsi="Arial" w:cs="Arial"/>
                <w:b/>
                <w:bCs/>
              </w:rPr>
            </w:pPr>
            <w:r w:rsidRPr="008D1254">
              <w:rPr>
                <w:rFonts w:ascii="Arial" w:hAnsi="Arial" w:cs="Arial"/>
                <w:b/>
                <w:bCs/>
              </w:rPr>
              <w:t>Main source of water for the households</w:t>
            </w:r>
          </w:p>
        </w:tc>
        <w:tc>
          <w:tcPr>
            <w:tcW w:w="685" w:type="pct"/>
            <w:tcBorders>
              <w:top w:val="single" w:sz="4" w:space="0" w:color="auto"/>
            </w:tcBorders>
            <w:noWrap/>
            <w:vAlign w:val="center"/>
            <w:hideMark/>
          </w:tcPr>
          <w:p w14:paraId="1F3B679C" w14:textId="77777777" w:rsidR="00CF18E8" w:rsidRPr="008D1254" w:rsidRDefault="00CF18E8" w:rsidP="00095F23">
            <w:pPr>
              <w:jc w:val="both"/>
              <w:rPr>
                <w:rFonts w:ascii="Arial" w:hAnsi="Arial" w:cs="Arial"/>
              </w:rPr>
            </w:pPr>
          </w:p>
        </w:tc>
        <w:tc>
          <w:tcPr>
            <w:tcW w:w="685" w:type="pct"/>
            <w:tcBorders>
              <w:top w:val="single" w:sz="4" w:space="0" w:color="auto"/>
            </w:tcBorders>
            <w:noWrap/>
            <w:vAlign w:val="center"/>
            <w:hideMark/>
          </w:tcPr>
          <w:p w14:paraId="45029660" w14:textId="77777777" w:rsidR="00CF18E8" w:rsidRPr="008D1254" w:rsidRDefault="00CF18E8" w:rsidP="00095F23">
            <w:pPr>
              <w:jc w:val="both"/>
              <w:rPr>
                <w:rFonts w:ascii="Arial" w:hAnsi="Arial" w:cs="Arial"/>
              </w:rPr>
            </w:pPr>
          </w:p>
        </w:tc>
        <w:tc>
          <w:tcPr>
            <w:tcW w:w="410" w:type="pct"/>
            <w:tcBorders>
              <w:top w:val="single" w:sz="4" w:space="0" w:color="auto"/>
            </w:tcBorders>
            <w:noWrap/>
            <w:vAlign w:val="center"/>
            <w:hideMark/>
          </w:tcPr>
          <w:p w14:paraId="0F4FBE64" w14:textId="77777777" w:rsidR="00CF18E8" w:rsidRPr="008D1254" w:rsidRDefault="00CF18E8" w:rsidP="00095F23">
            <w:pPr>
              <w:jc w:val="both"/>
              <w:rPr>
                <w:rFonts w:ascii="Arial" w:hAnsi="Arial" w:cs="Arial"/>
                <w:b/>
                <w:bCs/>
              </w:rPr>
            </w:pPr>
          </w:p>
        </w:tc>
        <w:tc>
          <w:tcPr>
            <w:tcW w:w="520" w:type="pct"/>
            <w:tcBorders>
              <w:top w:val="single" w:sz="4" w:space="0" w:color="auto"/>
            </w:tcBorders>
            <w:noWrap/>
            <w:vAlign w:val="center"/>
            <w:hideMark/>
          </w:tcPr>
          <w:p w14:paraId="0147A9D2" w14:textId="77777777" w:rsidR="00CF18E8" w:rsidRPr="008D1254" w:rsidRDefault="00CF18E8" w:rsidP="00095F23">
            <w:pPr>
              <w:jc w:val="both"/>
              <w:rPr>
                <w:rFonts w:ascii="Arial" w:hAnsi="Arial" w:cs="Arial"/>
                <w:b/>
                <w:bCs/>
              </w:rPr>
            </w:pPr>
          </w:p>
        </w:tc>
      </w:tr>
      <w:tr w:rsidR="00CF18E8" w:rsidRPr="008D1254" w14:paraId="55127183" w14:textId="77777777" w:rsidTr="00095F23">
        <w:trPr>
          <w:trHeight w:val="80"/>
        </w:trPr>
        <w:tc>
          <w:tcPr>
            <w:tcW w:w="2076" w:type="pct"/>
            <w:noWrap/>
            <w:vAlign w:val="center"/>
            <w:hideMark/>
          </w:tcPr>
          <w:p w14:paraId="070B331D" w14:textId="77777777" w:rsidR="00CF18E8" w:rsidRPr="008D1254" w:rsidRDefault="00CF18E8" w:rsidP="00095F23">
            <w:pPr>
              <w:jc w:val="both"/>
              <w:rPr>
                <w:rFonts w:ascii="Arial" w:hAnsi="Arial" w:cs="Arial"/>
              </w:rPr>
            </w:pPr>
            <w:r w:rsidRPr="008D1254">
              <w:rPr>
                <w:rFonts w:ascii="Arial" w:hAnsi="Arial" w:cs="Arial"/>
              </w:rPr>
              <w:t>River /stream</w:t>
            </w:r>
          </w:p>
        </w:tc>
        <w:tc>
          <w:tcPr>
            <w:tcW w:w="624" w:type="pct"/>
            <w:noWrap/>
            <w:vAlign w:val="bottom"/>
            <w:hideMark/>
          </w:tcPr>
          <w:p w14:paraId="53B4A3AE" w14:textId="77777777" w:rsidR="00CF18E8" w:rsidRPr="008D1254" w:rsidRDefault="00CF18E8" w:rsidP="00095F23">
            <w:pPr>
              <w:jc w:val="both"/>
              <w:rPr>
                <w:rFonts w:ascii="Arial" w:hAnsi="Arial" w:cs="Arial"/>
              </w:rPr>
            </w:pPr>
            <w:r w:rsidRPr="008D1254">
              <w:rPr>
                <w:rFonts w:ascii="Arial" w:hAnsi="Arial" w:cs="Arial"/>
              </w:rPr>
              <w:t>14(38%)</w:t>
            </w:r>
          </w:p>
        </w:tc>
        <w:tc>
          <w:tcPr>
            <w:tcW w:w="685" w:type="pct"/>
            <w:noWrap/>
            <w:vAlign w:val="center"/>
            <w:hideMark/>
          </w:tcPr>
          <w:p w14:paraId="53F83EFC" w14:textId="77777777" w:rsidR="00CF18E8" w:rsidRPr="008D1254" w:rsidRDefault="00CF18E8" w:rsidP="00095F23">
            <w:pPr>
              <w:jc w:val="both"/>
              <w:rPr>
                <w:rFonts w:ascii="Arial" w:hAnsi="Arial" w:cs="Arial"/>
              </w:rPr>
            </w:pPr>
            <w:r w:rsidRPr="008D1254">
              <w:rPr>
                <w:rFonts w:ascii="Arial" w:hAnsi="Arial" w:cs="Arial"/>
              </w:rPr>
              <w:t>10(6%)</w:t>
            </w:r>
          </w:p>
        </w:tc>
        <w:tc>
          <w:tcPr>
            <w:tcW w:w="685" w:type="pct"/>
            <w:noWrap/>
            <w:vAlign w:val="center"/>
            <w:hideMark/>
          </w:tcPr>
          <w:p w14:paraId="759539F0" w14:textId="77777777" w:rsidR="00CF18E8" w:rsidRPr="008D1254" w:rsidRDefault="00CF18E8" w:rsidP="00095F23">
            <w:pPr>
              <w:jc w:val="both"/>
              <w:rPr>
                <w:rFonts w:ascii="Arial" w:hAnsi="Arial" w:cs="Arial"/>
              </w:rPr>
            </w:pPr>
            <w:r w:rsidRPr="008D1254">
              <w:rPr>
                <w:rFonts w:ascii="Arial" w:hAnsi="Arial" w:cs="Arial"/>
              </w:rPr>
              <w:t>24(12%)</w:t>
            </w:r>
          </w:p>
        </w:tc>
        <w:tc>
          <w:tcPr>
            <w:tcW w:w="410" w:type="pct"/>
            <w:noWrap/>
            <w:vAlign w:val="center"/>
            <w:hideMark/>
          </w:tcPr>
          <w:p w14:paraId="78DC97B5" w14:textId="77777777" w:rsidR="00CF18E8" w:rsidRPr="008D1254" w:rsidRDefault="00CF18E8" w:rsidP="00095F23">
            <w:pPr>
              <w:jc w:val="both"/>
              <w:rPr>
                <w:rFonts w:ascii="Arial" w:hAnsi="Arial" w:cs="Arial"/>
                <w:b/>
                <w:bCs/>
              </w:rPr>
            </w:pPr>
          </w:p>
        </w:tc>
        <w:tc>
          <w:tcPr>
            <w:tcW w:w="520" w:type="pct"/>
            <w:noWrap/>
            <w:vAlign w:val="center"/>
            <w:hideMark/>
          </w:tcPr>
          <w:p w14:paraId="41B4EDC5" w14:textId="77777777" w:rsidR="00CF18E8" w:rsidRPr="008D1254" w:rsidRDefault="00CF18E8" w:rsidP="00095F23">
            <w:pPr>
              <w:jc w:val="both"/>
              <w:rPr>
                <w:rFonts w:ascii="Arial" w:hAnsi="Arial" w:cs="Arial"/>
                <w:b/>
                <w:bCs/>
              </w:rPr>
            </w:pPr>
          </w:p>
        </w:tc>
      </w:tr>
      <w:tr w:rsidR="00CF18E8" w:rsidRPr="008D1254" w14:paraId="520F4A48" w14:textId="77777777" w:rsidTr="00095F23">
        <w:trPr>
          <w:trHeight w:val="108"/>
        </w:trPr>
        <w:tc>
          <w:tcPr>
            <w:tcW w:w="2076" w:type="pct"/>
            <w:noWrap/>
            <w:vAlign w:val="center"/>
            <w:hideMark/>
          </w:tcPr>
          <w:p w14:paraId="3F998B5A" w14:textId="77777777" w:rsidR="00CF18E8" w:rsidRPr="008D1254" w:rsidRDefault="00CF18E8" w:rsidP="00095F23">
            <w:pPr>
              <w:jc w:val="both"/>
              <w:rPr>
                <w:rFonts w:ascii="Arial" w:hAnsi="Arial" w:cs="Arial"/>
              </w:rPr>
            </w:pPr>
            <w:r w:rsidRPr="008D1254">
              <w:rPr>
                <w:rFonts w:ascii="Arial" w:hAnsi="Arial" w:cs="Arial"/>
              </w:rPr>
              <w:t>Piped water</w:t>
            </w:r>
          </w:p>
        </w:tc>
        <w:tc>
          <w:tcPr>
            <w:tcW w:w="624" w:type="pct"/>
            <w:noWrap/>
            <w:vAlign w:val="bottom"/>
            <w:hideMark/>
          </w:tcPr>
          <w:p w14:paraId="0083D098"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5BE602FA" w14:textId="77777777" w:rsidR="00CF18E8" w:rsidRPr="008D1254" w:rsidRDefault="00CF18E8" w:rsidP="00095F23">
            <w:pPr>
              <w:jc w:val="both"/>
              <w:rPr>
                <w:rFonts w:ascii="Arial" w:hAnsi="Arial" w:cs="Arial"/>
              </w:rPr>
            </w:pPr>
            <w:r w:rsidRPr="008D1254">
              <w:rPr>
                <w:rFonts w:ascii="Arial" w:hAnsi="Arial" w:cs="Arial"/>
              </w:rPr>
              <w:t>129(79%)</w:t>
            </w:r>
          </w:p>
        </w:tc>
        <w:tc>
          <w:tcPr>
            <w:tcW w:w="685" w:type="pct"/>
            <w:noWrap/>
            <w:vAlign w:val="center"/>
            <w:hideMark/>
          </w:tcPr>
          <w:p w14:paraId="220D0DA9" w14:textId="77777777" w:rsidR="00CF18E8" w:rsidRPr="008D1254" w:rsidRDefault="00CF18E8" w:rsidP="00095F23">
            <w:pPr>
              <w:jc w:val="both"/>
              <w:rPr>
                <w:rFonts w:ascii="Arial" w:hAnsi="Arial" w:cs="Arial"/>
              </w:rPr>
            </w:pPr>
            <w:r w:rsidRPr="008D1254">
              <w:rPr>
                <w:rFonts w:ascii="Arial" w:hAnsi="Arial" w:cs="Arial"/>
              </w:rPr>
              <w:t>138(69%)</w:t>
            </w:r>
          </w:p>
        </w:tc>
        <w:tc>
          <w:tcPr>
            <w:tcW w:w="410" w:type="pct"/>
            <w:noWrap/>
            <w:vAlign w:val="center"/>
            <w:hideMark/>
          </w:tcPr>
          <w:p w14:paraId="69D1CD5B" w14:textId="77777777" w:rsidR="00CF18E8" w:rsidRPr="008D1254" w:rsidRDefault="00CF18E8" w:rsidP="00095F23">
            <w:pPr>
              <w:jc w:val="both"/>
              <w:rPr>
                <w:rFonts w:ascii="Arial" w:hAnsi="Arial" w:cs="Arial"/>
                <w:b/>
                <w:bCs/>
              </w:rPr>
            </w:pPr>
          </w:p>
        </w:tc>
        <w:tc>
          <w:tcPr>
            <w:tcW w:w="520" w:type="pct"/>
            <w:noWrap/>
            <w:vAlign w:val="center"/>
            <w:hideMark/>
          </w:tcPr>
          <w:p w14:paraId="30C00868" w14:textId="77777777" w:rsidR="00CF18E8" w:rsidRPr="008D1254" w:rsidRDefault="00CF18E8" w:rsidP="00095F23">
            <w:pPr>
              <w:jc w:val="both"/>
              <w:rPr>
                <w:rFonts w:ascii="Arial" w:hAnsi="Arial" w:cs="Arial"/>
                <w:b/>
                <w:bCs/>
              </w:rPr>
            </w:pPr>
          </w:p>
        </w:tc>
      </w:tr>
      <w:tr w:rsidR="00CF18E8" w:rsidRPr="008D1254" w14:paraId="66D63222" w14:textId="77777777" w:rsidTr="00095F23">
        <w:trPr>
          <w:trHeight w:val="153"/>
        </w:trPr>
        <w:tc>
          <w:tcPr>
            <w:tcW w:w="2076" w:type="pct"/>
            <w:noWrap/>
            <w:vAlign w:val="center"/>
            <w:hideMark/>
          </w:tcPr>
          <w:p w14:paraId="2FA19774" w14:textId="77777777" w:rsidR="00CF18E8" w:rsidRPr="008D1254" w:rsidRDefault="00CF18E8" w:rsidP="00095F23">
            <w:pPr>
              <w:jc w:val="both"/>
              <w:rPr>
                <w:rFonts w:ascii="Arial" w:hAnsi="Arial" w:cs="Arial"/>
              </w:rPr>
            </w:pPr>
            <w:r w:rsidRPr="008D1254">
              <w:rPr>
                <w:rFonts w:ascii="Arial" w:hAnsi="Arial" w:cs="Arial"/>
              </w:rPr>
              <w:t>Protected/covered water well</w:t>
            </w:r>
          </w:p>
        </w:tc>
        <w:tc>
          <w:tcPr>
            <w:tcW w:w="624" w:type="pct"/>
            <w:noWrap/>
            <w:vAlign w:val="bottom"/>
            <w:hideMark/>
          </w:tcPr>
          <w:p w14:paraId="653C1B2C"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4DEB659D" w14:textId="77777777" w:rsidR="00CF18E8" w:rsidRPr="008D1254" w:rsidRDefault="00CF18E8" w:rsidP="00095F23">
            <w:pPr>
              <w:jc w:val="both"/>
              <w:rPr>
                <w:rFonts w:ascii="Arial" w:hAnsi="Arial" w:cs="Arial"/>
              </w:rPr>
            </w:pPr>
            <w:r w:rsidRPr="008D1254">
              <w:rPr>
                <w:rFonts w:ascii="Arial" w:hAnsi="Arial" w:cs="Arial"/>
              </w:rPr>
              <w:t>24(15%)</w:t>
            </w:r>
          </w:p>
        </w:tc>
        <w:tc>
          <w:tcPr>
            <w:tcW w:w="685" w:type="pct"/>
            <w:noWrap/>
            <w:vAlign w:val="center"/>
            <w:hideMark/>
          </w:tcPr>
          <w:p w14:paraId="5AA610D3"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center"/>
            <w:hideMark/>
          </w:tcPr>
          <w:p w14:paraId="2FE051DC" w14:textId="77777777" w:rsidR="00CF18E8" w:rsidRPr="008D1254" w:rsidRDefault="00CF18E8" w:rsidP="00095F23">
            <w:pPr>
              <w:jc w:val="both"/>
              <w:rPr>
                <w:rFonts w:ascii="Arial" w:hAnsi="Arial" w:cs="Arial"/>
                <w:b/>
                <w:bCs/>
              </w:rPr>
            </w:pPr>
          </w:p>
        </w:tc>
        <w:tc>
          <w:tcPr>
            <w:tcW w:w="520" w:type="pct"/>
            <w:noWrap/>
            <w:vAlign w:val="center"/>
            <w:hideMark/>
          </w:tcPr>
          <w:p w14:paraId="4BB12B47" w14:textId="77777777" w:rsidR="00CF18E8" w:rsidRPr="008D1254" w:rsidRDefault="00CF18E8" w:rsidP="00095F23">
            <w:pPr>
              <w:jc w:val="both"/>
              <w:rPr>
                <w:rFonts w:ascii="Arial" w:hAnsi="Arial" w:cs="Arial"/>
                <w:b/>
                <w:bCs/>
              </w:rPr>
            </w:pPr>
          </w:p>
        </w:tc>
      </w:tr>
      <w:tr w:rsidR="00CF18E8" w:rsidRPr="008D1254" w14:paraId="495BD9EC" w14:textId="77777777" w:rsidTr="00095F23">
        <w:trPr>
          <w:trHeight w:val="80"/>
        </w:trPr>
        <w:tc>
          <w:tcPr>
            <w:tcW w:w="2076" w:type="pct"/>
            <w:noWrap/>
            <w:vAlign w:val="center"/>
            <w:hideMark/>
          </w:tcPr>
          <w:p w14:paraId="424E3F68" w14:textId="77777777" w:rsidR="00CF18E8" w:rsidRPr="008D1254" w:rsidRDefault="00CF18E8" w:rsidP="00095F23">
            <w:pPr>
              <w:jc w:val="both"/>
              <w:rPr>
                <w:rFonts w:ascii="Arial" w:hAnsi="Arial" w:cs="Arial"/>
              </w:rPr>
            </w:pPr>
            <w:r w:rsidRPr="008D1254">
              <w:rPr>
                <w:rFonts w:ascii="Arial" w:hAnsi="Arial" w:cs="Arial"/>
              </w:rPr>
              <w:t>Unprotected/uncovered water well</w:t>
            </w:r>
          </w:p>
        </w:tc>
        <w:tc>
          <w:tcPr>
            <w:tcW w:w="624" w:type="pct"/>
            <w:noWrap/>
            <w:vAlign w:val="bottom"/>
            <w:hideMark/>
          </w:tcPr>
          <w:p w14:paraId="4EE358B0"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02CE44F6" w14:textId="77777777" w:rsidR="00CF18E8" w:rsidRPr="008D1254" w:rsidRDefault="00CF18E8" w:rsidP="00095F23">
            <w:pPr>
              <w:jc w:val="both"/>
              <w:rPr>
                <w:rFonts w:ascii="Arial" w:hAnsi="Arial" w:cs="Arial"/>
              </w:rPr>
            </w:pPr>
            <w:r w:rsidRPr="008D1254">
              <w:rPr>
                <w:rFonts w:ascii="Arial" w:hAnsi="Arial" w:cs="Arial"/>
              </w:rPr>
              <w:t>0(0%)</w:t>
            </w:r>
          </w:p>
        </w:tc>
        <w:tc>
          <w:tcPr>
            <w:tcW w:w="685" w:type="pct"/>
            <w:noWrap/>
            <w:vAlign w:val="center"/>
            <w:hideMark/>
          </w:tcPr>
          <w:p w14:paraId="3E384FDC" w14:textId="77777777" w:rsidR="00CF18E8" w:rsidRPr="008D1254" w:rsidRDefault="00CF18E8" w:rsidP="00095F23">
            <w:pPr>
              <w:jc w:val="both"/>
              <w:rPr>
                <w:rFonts w:ascii="Arial" w:hAnsi="Arial" w:cs="Arial"/>
              </w:rPr>
            </w:pPr>
            <w:r w:rsidRPr="008D1254">
              <w:rPr>
                <w:rFonts w:ascii="Arial" w:hAnsi="Arial" w:cs="Arial"/>
              </w:rPr>
              <w:t>9(5%)</w:t>
            </w:r>
          </w:p>
        </w:tc>
        <w:tc>
          <w:tcPr>
            <w:tcW w:w="410" w:type="pct"/>
            <w:noWrap/>
            <w:vAlign w:val="center"/>
            <w:hideMark/>
          </w:tcPr>
          <w:p w14:paraId="115C7123" w14:textId="77777777" w:rsidR="00CF18E8" w:rsidRPr="008D1254" w:rsidRDefault="00CF18E8" w:rsidP="00095F23">
            <w:pPr>
              <w:jc w:val="both"/>
              <w:rPr>
                <w:rFonts w:ascii="Arial" w:hAnsi="Arial" w:cs="Arial"/>
                <w:b/>
                <w:bCs/>
              </w:rPr>
            </w:pPr>
          </w:p>
        </w:tc>
        <w:tc>
          <w:tcPr>
            <w:tcW w:w="520" w:type="pct"/>
            <w:noWrap/>
            <w:vAlign w:val="center"/>
            <w:hideMark/>
          </w:tcPr>
          <w:p w14:paraId="226CF766" w14:textId="77777777" w:rsidR="00CF18E8" w:rsidRPr="008D1254" w:rsidRDefault="00CF18E8" w:rsidP="00095F23">
            <w:pPr>
              <w:jc w:val="both"/>
              <w:rPr>
                <w:rFonts w:ascii="Arial" w:hAnsi="Arial" w:cs="Arial"/>
                <w:b/>
                <w:bCs/>
              </w:rPr>
            </w:pPr>
          </w:p>
        </w:tc>
      </w:tr>
      <w:tr w:rsidR="00CF18E8" w:rsidRPr="008D1254" w14:paraId="3EC6F95C" w14:textId="77777777" w:rsidTr="00095F23">
        <w:trPr>
          <w:trHeight w:val="80"/>
        </w:trPr>
        <w:tc>
          <w:tcPr>
            <w:tcW w:w="2076" w:type="pct"/>
            <w:hideMark/>
          </w:tcPr>
          <w:p w14:paraId="63C412B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740EEA77"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B45DE53"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426F032C"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37D993EA" w14:textId="77777777" w:rsidR="00CF18E8" w:rsidRPr="008D1254" w:rsidRDefault="00CF18E8" w:rsidP="00095F23">
            <w:pPr>
              <w:jc w:val="both"/>
              <w:rPr>
                <w:rFonts w:ascii="Arial" w:hAnsi="Arial" w:cs="Arial"/>
                <w:b/>
                <w:bCs/>
              </w:rPr>
            </w:pPr>
            <w:r w:rsidRPr="008D1254">
              <w:rPr>
                <w:rFonts w:ascii="Arial" w:hAnsi="Arial" w:cs="Arial"/>
                <w:b/>
                <w:bCs/>
              </w:rPr>
              <w:t>78.07</w:t>
            </w:r>
          </w:p>
        </w:tc>
        <w:tc>
          <w:tcPr>
            <w:tcW w:w="520" w:type="pct"/>
            <w:noWrap/>
            <w:vAlign w:val="center"/>
            <w:hideMark/>
          </w:tcPr>
          <w:p w14:paraId="310C452F"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50A80367" w14:textId="77777777" w:rsidTr="00095F23">
        <w:trPr>
          <w:trHeight w:val="80"/>
        </w:trPr>
        <w:tc>
          <w:tcPr>
            <w:tcW w:w="2700" w:type="pct"/>
            <w:gridSpan w:val="2"/>
            <w:noWrap/>
            <w:vAlign w:val="center"/>
            <w:hideMark/>
          </w:tcPr>
          <w:p w14:paraId="72591DBA" w14:textId="77777777" w:rsidR="00CF18E8" w:rsidRPr="008D1254" w:rsidRDefault="00CF18E8" w:rsidP="00095F23">
            <w:pPr>
              <w:jc w:val="both"/>
              <w:rPr>
                <w:rFonts w:ascii="Arial" w:hAnsi="Arial" w:cs="Arial"/>
                <w:b/>
                <w:bCs/>
              </w:rPr>
            </w:pPr>
            <w:r w:rsidRPr="008D1254">
              <w:rPr>
                <w:rFonts w:ascii="Arial" w:hAnsi="Arial" w:cs="Arial"/>
                <w:b/>
                <w:bCs/>
              </w:rPr>
              <w:t xml:space="preserve">Frequency of visit to water bodies </w:t>
            </w:r>
          </w:p>
        </w:tc>
        <w:tc>
          <w:tcPr>
            <w:tcW w:w="685" w:type="pct"/>
            <w:noWrap/>
            <w:vAlign w:val="center"/>
            <w:hideMark/>
          </w:tcPr>
          <w:p w14:paraId="5FD66A92" w14:textId="77777777" w:rsidR="00CF18E8" w:rsidRPr="008D1254" w:rsidRDefault="00CF18E8" w:rsidP="00095F23">
            <w:pPr>
              <w:jc w:val="both"/>
              <w:rPr>
                <w:rFonts w:ascii="Arial" w:hAnsi="Arial" w:cs="Arial"/>
              </w:rPr>
            </w:pPr>
          </w:p>
        </w:tc>
        <w:tc>
          <w:tcPr>
            <w:tcW w:w="685" w:type="pct"/>
            <w:noWrap/>
            <w:vAlign w:val="center"/>
            <w:hideMark/>
          </w:tcPr>
          <w:p w14:paraId="3FC34293" w14:textId="77777777" w:rsidR="00CF18E8" w:rsidRPr="008D1254" w:rsidRDefault="00CF18E8" w:rsidP="00095F23">
            <w:pPr>
              <w:jc w:val="both"/>
              <w:rPr>
                <w:rFonts w:ascii="Arial" w:hAnsi="Arial" w:cs="Arial"/>
              </w:rPr>
            </w:pPr>
          </w:p>
        </w:tc>
        <w:tc>
          <w:tcPr>
            <w:tcW w:w="410" w:type="pct"/>
            <w:noWrap/>
            <w:vAlign w:val="center"/>
            <w:hideMark/>
          </w:tcPr>
          <w:p w14:paraId="40DDCB95" w14:textId="77777777" w:rsidR="00CF18E8" w:rsidRPr="008D1254" w:rsidRDefault="00CF18E8" w:rsidP="00095F23">
            <w:pPr>
              <w:jc w:val="both"/>
              <w:rPr>
                <w:rFonts w:ascii="Arial" w:hAnsi="Arial" w:cs="Arial"/>
                <w:b/>
                <w:bCs/>
              </w:rPr>
            </w:pPr>
          </w:p>
        </w:tc>
        <w:tc>
          <w:tcPr>
            <w:tcW w:w="520" w:type="pct"/>
            <w:noWrap/>
            <w:vAlign w:val="center"/>
            <w:hideMark/>
          </w:tcPr>
          <w:p w14:paraId="17D7E63A" w14:textId="77777777" w:rsidR="00CF18E8" w:rsidRPr="008D1254" w:rsidRDefault="00CF18E8" w:rsidP="00095F23">
            <w:pPr>
              <w:jc w:val="both"/>
              <w:rPr>
                <w:rFonts w:ascii="Arial" w:hAnsi="Arial" w:cs="Arial"/>
                <w:b/>
                <w:bCs/>
              </w:rPr>
            </w:pPr>
          </w:p>
        </w:tc>
      </w:tr>
      <w:tr w:rsidR="00CF18E8" w:rsidRPr="008D1254" w14:paraId="76574296" w14:textId="77777777" w:rsidTr="00095F23">
        <w:trPr>
          <w:trHeight w:val="117"/>
        </w:trPr>
        <w:tc>
          <w:tcPr>
            <w:tcW w:w="2076" w:type="pct"/>
            <w:noWrap/>
            <w:vAlign w:val="center"/>
            <w:hideMark/>
          </w:tcPr>
          <w:p w14:paraId="5897796F" w14:textId="77777777" w:rsidR="00CF18E8" w:rsidRPr="008D1254" w:rsidRDefault="00CF18E8" w:rsidP="00095F23">
            <w:pPr>
              <w:jc w:val="both"/>
              <w:rPr>
                <w:rFonts w:ascii="Arial" w:hAnsi="Arial" w:cs="Arial"/>
              </w:rPr>
            </w:pPr>
            <w:r w:rsidRPr="008D1254">
              <w:rPr>
                <w:rFonts w:ascii="Arial" w:hAnsi="Arial" w:cs="Arial"/>
              </w:rPr>
              <w:t>Every day</w:t>
            </w:r>
          </w:p>
        </w:tc>
        <w:tc>
          <w:tcPr>
            <w:tcW w:w="624" w:type="pct"/>
            <w:noWrap/>
            <w:vAlign w:val="bottom"/>
            <w:hideMark/>
          </w:tcPr>
          <w:p w14:paraId="461A6A32"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7E68D5F4" w14:textId="77777777" w:rsidR="00CF18E8" w:rsidRPr="008D1254" w:rsidRDefault="00CF18E8" w:rsidP="00095F23">
            <w:pPr>
              <w:jc w:val="both"/>
              <w:rPr>
                <w:rFonts w:ascii="Arial" w:hAnsi="Arial" w:cs="Arial"/>
              </w:rPr>
            </w:pPr>
            <w:r w:rsidRPr="008D1254">
              <w:rPr>
                <w:rFonts w:ascii="Arial" w:hAnsi="Arial" w:cs="Arial"/>
              </w:rPr>
              <w:t>54(33%)</w:t>
            </w:r>
          </w:p>
        </w:tc>
        <w:tc>
          <w:tcPr>
            <w:tcW w:w="685" w:type="pct"/>
            <w:noWrap/>
            <w:vAlign w:val="center"/>
            <w:hideMark/>
          </w:tcPr>
          <w:p w14:paraId="16E4F106" w14:textId="77777777" w:rsidR="00CF18E8" w:rsidRPr="008D1254" w:rsidRDefault="00CF18E8" w:rsidP="00095F23">
            <w:pPr>
              <w:jc w:val="both"/>
              <w:rPr>
                <w:rFonts w:ascii="Arial" w:hAnsi="Arial" w:cs="Arial"/>
              </w:rPr>
            </w:pPr>
            <w:r w:rsidRPr="008D1254">
              <w:rPr>
                <w:rFonts w:ascii="Arial" w:hAnsi="Arial" w:cs="Arial"/>
              </w:rPr>
              <w:t>69(35%)</w:t>
            </w:r>
          </w:p>
        </w:tc>
        <w:tc>
          <w:tcPr>
            <w:tcW w:w="410" w:type="pct"/>
            <w:noWrap/>
            <w:vAlign w:val="center"/>
            <w:hideMark/>
          </w:tcPr>
          <w:p w14:paraId="67FF1E90" w14:textId="77777777" w:rsidR="00CF18E8" w:rsidRPr="008D1254" w:rsidRDefault="00CF18E8" w:rsidP="00095F23">
            <w:pPr>
              <w:jc w:val="both"/>
              <w:rPr>
                <w:rFonts w:ascii="Arial" w:hAnsi="Arial" w:cs="Arial"/>
                <w:b/>
                <w:bCs/>
              </w:rPr>
            </w:pPr>
          </w:p>
        </w:tc>
        <w:tc>
          <w:tcPr>
            <w:tcW w:w="520" w:type="pct"/>
            <w:noWrap/>
            <w:vAlign w:val="center"/>
            <w:hideMark/>
          </w:tcPr>
          <w:p w14:paraId="41445AAC" w14:textId="77777777" w:rsidR="00CF18E8" w:rsidRPr="008D1254" w:rsidRDefault="00CF18E8" w:rsidP="00095F23">
            <w:pPr>
              <w:jc w:val="both"/>
              <w:rPr>
                <w:rFonts w:ascii="Arial" w:hAnsi="Arial" w:cs="Arial"/>
                <w:b/>
                <w:bCs/>
              </w:rPr>
            </w:pPr>
          </w:p>
        </w:tc>
      </w:tr>
      <w:tr w:rsidR="00CF18E8" w:rsidRPr="008D1254" w14:paraId="6325B15C" w14:textId="77777777" w:rsidTr="00095F23">
        <w:trPr>
          <w:trHeight w:val="108"/>
        </w:trPr>
        <w:tc>
          <w:tcPr>
            <w:tcW w:w="2076" w:type="pct"/>
            <w:noWrap/>
            <w:vAlign w:val="center"/>
            <w:hideMark/>
          </w:tcPr>
          <w:p w14:paraId="0CA266FC" w14:textId="77777777" w:rsidR="00CF18E8" w:rsidRPr="008D1254" w:rsidRDefault="00CF18E8" w:rsidP="00095F23">
            <w:pPr>
              <w:jc w:val="both"/>
              <w:rPr>
                <w:rFonts w:ascii="Arial" w:hAnsi="Arial" w:cs="Arial"/>
              </w:rPr>
            </w:pPr>
            <w:r w:rsidRPr="008D1254">
              <w:rPr>
                <w:rFonts w:ascii="Arial" w:hAnsi="Arial" w:cs="Arial"/>
              </w:rPr>
              <w:t>Once in two days</w:t>
            </w:r>
          </w:p>
        </w:tc>
        <w:tc>
          <w:tcPr>
            <w:tcW w:w="624" w:type="pct"/>
            <w:noWrap/>
            <w:vAlign w:val="bottom"/>
            <w:hideMark/>
          </w:tcPr>
          <w:p w14:paraId="4D559A01" w14:textId="77777777" w:rsidR="00CF18E8" w:rsidRPr="008D1254" w:rsidRDefault="00CF18E8" w:rsidP="00095F23">
            <w:pPr>
              <w:jc w:val="both"/>
              <w:rPr>
                <w:rFonts w:ascii="Arial" w:hAnsi="Arial" w:cs="Arial"/>
              </w:rPr>
            </w:pPr>
            <w:r w:rsidRPr="008D1254">
              <w:rPr>
                <w:rFonts w:ascii="Arial" w:hAnsi="Arial" w:cs="Arial"/>
              </w:rPr>
              <w:t>12(32%)</w:t>
            </w:r>
          </w:p>
        </w:tc>
        <w:tc>
          <w:tcPr>
            <w:tcW w:w="685" w:type="pct"/>
            <w:noWrap/>
            <w:vAlign w:val="center"/>
            <w:hideMark/>
          </w:tcPr>
          <w:p w14:paraId="6801E4A3" w14:textId="77777777" w:rsidR="00CF18E8" w:rsidRPr="008D1254" w:rsidRDefault="00CF18E8" w:rsidP="00095F23">
            <w:pPr>
              <w:jc w:val="both"/>
              <w:rPr>
                <w:rFonts w:ascii="Arial" w:hAnsi="Arial" w:cs="Arial"/>
              </w:rPr>
            </w:pPr>
            <w:r w:rsidRPr="008D1254">
              <w:rPr>
                <w:rFonts w:ascii="Arial" w:hAnsi="Arial" w:cs="Arial"/>
              </w:rPr>
              <w:t>15(9%)</w:t>
            </w:r>
          </w:p>
        </w:tc>
        <w:tc>
          <w:tcPr>
            <w:tcW w:w="685" w:type="pct"/>
            <w:noWrap/>
            <w:vAlign w:val="center"/>
            <w:hideMark/>
          </w:tcPr>
          <w:p w14:paraId="2BAD3DF9" w14:textId="77777777" w:rsidR="00CF18E8" w:rsidRPr="008D1254" w:rsidRDefault="00CF18E8" w:rsidP="00095F23">
            <w:pPr>
              <w:jc w:val="both"/>
              <w:rPr>
                <w:rFonts w:ascii="Arial" w:hAnsi="Arial" w:cs="Arial"/>
              </w:rPr>
            </w:pPr>
            <w:r w:rsidRPr="008D1254">
              <w:rPr>
                <w:rFonts w:ascii="Arial" w:hAnsi="Arial" w:cs="Arial"/>
              </w:rPr>
              <w:t>27(14%)</w:t>
            </w:r>
          </w:p>
        </w:tc>
        <w:tc>
          <w:tcPr>
            <w:tcW w:w="410" w:type="pct"/>
            <w:noWrap/>
            <w:vAlign w:val="center"/>
            <w:hideMark/>
          </w:tcPr>
          <w:p w14:paraId="302F3D7E" w14:textId="77777777" w:rsidR="00CF18E8" w:rsidRPr="008D1254" w:rsidRDefault="00CF18E8" w:rsidP="00095F23">
            <w:pPr>
              <w:jc w:val="both"/>
              <w:rPr>
                <w:rFonts w:ascii="Arial" w:hAnsi="Arial" w:cs="Arial"/>
                <w:b/>
                <w:bCs/>
              </w:rPr>
            </w:pPr>
          </w:p>
        </w:tc>
        <w:tc>
          <w:tcPr>
            <w:tcW w:w="520" w:type="pct"/>
            <w:noWrap/>
            <w:vAlign w:val="center"/>
            <w:hideMark/>
          </w:tcPr>
          <w:p w14:paraId="1F56E1EB" w14:textId="77777777" w:rsidR="00CF18E8" w:rsidRPr="008D1254" w:rsidRDefault="00CF18E8" w:rsidP="00095F23">
            <w:pPr>
              <w:jc w:val="both"/>
              <w:rPr>
                <w:rFonts w:ascii="Arial" w:hAnsi="Arial" w:cs="Arial"/>
                <w:b/>
                <w:bCs/>
              </w:rPr>
            </w:pPr>
          </w:p>
        </w:tc>
      </w:tr>
      <w:tr w:rsidR="00CF18E8" w:rsidRPr="008D1254" w14:paraId="0519B272" w14:textId="77777777" w:rsidTr="00095F23">
        <w:trPr>
          <w:trHeight w:val="153"/>
        </w:trPr>
        <w:tc>
          <w:tcPr>
            <w:tcW w:w="2076" w:type="pct"/>
            <w:noWrap/>
            <w:vAlign w:val="center"/>
            <w:hideMark/>
          </w:tcPr>
          <w:p w14:paraId="38121115" w14:textId="77777777" w:rsidR="00CF18E8" w:rsidRPr="008D1254" w:rsidRDefault="00CF18E8" w:rsidP="00095F23">
            <w:pPr>
              <w:jc w:val="both"/>
              <w:rPr>
                <w:rFonts w:ascii="Arial" w:hAnsi="Arial" w:cs="Arial"/>
              </w:rPr>
            </w:pPr>
            <w:r w:rsidRPr="008D1254">
              <w:rPr>
                <w:rFonts w:ascii="Arial" w:hAnsi="Arial" w:cs="Arial"/>
              </w:rPr>
              <w:t>Once a week</w:t>
            </w:r>
          </w:p>
        </w:tc>
        <w:tc>
          <w:tcPr>
            <w:tcW w:w="624" w:type="pct"/>
            <w:noWrap/>
            <w:vAlign w:val="bottom"/>
            <w:hideMark/>
          </w:tcPr>
          <w:p w14:paraId="2826135E"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57C1D497" w14:textId="77777777" w:rsidR="00CF18E8" w:rsidRPr="008D1254" w:rsidRDefault="00CF18E8" w:rsidP="00095F23">
            <w:pPr>
              <w:jc w:val="both"/>
              <w:rPr>
                <w:rFonts w:ascii="Arial" w:hAnsi="Arial" w:cs="Arial"/>
              </w:rPr>
            </w:pPr>
            <w:r w:rsidRPr="008D1254">
              <w:rPr>
                <w:rFonts w:ascii="Arial" w:hAnsi="Arial" w:cs="Arial"/>
              </w:rPr>
              <w:t>11(7%)</w:t>
            </w:r>
          </w:p>
        </w:tc>
        <w:tc>
          <w:tcPr>
            <w:tcW w:w="685" w:type="pct"/>
            <w:noWrap/>
            <w:vAlign w:val="center"/>
            <w:hideMark/>
          </w:tcPr>
          <w:p w14:paraId="42057DB8" w14:textId="77777777" w:rsidR="00CF18E8" w:rsidRPr="008D1254" w:rsidRDefault="00CF18E8" w:rsidP="00095F23">
            <w:pPr>
              <w:jc w:val="both"/>
              <w:rPr>
                <w:rFonts w:ascii="Arial" w:hAnsi="Arial" w:cs="Arial"/>
              </w:rPr>
            </w:pPr>
            <w:r w:rsidRPr="008D1254">
              <w:rPr>
                <w:rFonts w:ascii="Arial" w:hAnsi="Arial" w:cs="Arial"/>
              </w:rPr>
              <w:t>16(8%)</w:t>
            </w:r>
          </w:p>
        </w:tc>
        <w:tc>
          <w:tcPr>
            <w:tcW w:w="410" w:type="pct"/>
            <w:noWrap/>
            <w:vAlign w:val="center"/>
            <w:hideMark/>
          </w:tcPr>
          <w:p w14:paraId="67B4E604" w14:textId="77777777" w:rsidR="00CF18E8" w:rsidRPr="008D1254" w:rsidRDefault="00CF18E8" w:rsidP="00095F23">
            <w:pPr>
              <w:jc w:val="both"/>
              <w:rPr>
                <w:rFonts w:ascii="Arial" w:hAnsi="Arial" w:cs="Arial"/>
                <w:b/>
                <w:bCs/>
              </w:rPr>
            </w:pPr>
          </w:p>
        </w:tc>
        <w:tc>
          <w:tcPr>
            <w:tcW w:w="520" w:type="pct"/>
            <w:noWrap/>
            <w:vAlign w:val="center"/>
            <w:hideMark/>
          </w:tcPr>
          <w:p w14:paraId="21E9100E" w14:textId="77777777" w:rsidR="00CF18E8" w:rsidRPr="008D1254" w:rsidRDefault="00CF18E8" w:rsidP="00095F23">
            <w:pPr>
              <w:jc w:val="both"/>
              <w:rPr>
                <w:rFonts w:ascii="Arial" w:hAnsi="Arial" w:cs="Arial"/>
                <w:b/>
                <w:bCs/>
              </w:rPr>
            </w:pPr>
          </w:p>
        </w:tc>
      </w:tr>
      <w:tr w:rsidR="00CF18E8" w:rsidRPr="008D1254" w14:paraId="108233BC" w14:textId="77777777" w:rsidTr="00095F23">
        <w:trPr>
          <w:trHeight w:val="80"/>
        </w:trPr>
        <w:tc>
          <w:tcPr>
            <w:tcW w:w="2076" w:type="pct"/>
            <w:noWrap/>
            <w:vAlign w:val="center"/>
            <w:hideMark/>
          </w:tcPr>
          <w:p w14:paraId="45DF6C39" w14:textId="77777777" w:rsidR="00CF18E8" w:rsidRPr="008D1254" w:rsidRDefault="00CF18E8" w:rsidP="00095F23">
            <w:pPr>
              <w:jc w:val="both"/>
              <w:rPr>
                <w:rFonts w:ascii="Arial" w:hAnsi="Arial" w:cs="Arial"/>
              </w:rPr>
            </w:pPr>
            <w:r w:rsidRPr="008D1254">
              <w:rPr>
                <w:rFonts w:ascii="Arial" w:hAnsi="Arial" w:cs="Arial"/>
              </w:rPr>
              <w:t>Once a month</w:t>
            </w:r>
          </w:p>
        </w:tc>
        <w:tc>
          <w:tcPr>
            <w:tcW w:w="624" w:type="pct"/>
            <w:noWrap/>
            <w:vAlign w:val="bottom"/>
            <w:hideMark/>
          </w:tcPr>
          <w:p w14:paraId="27479203"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7FB9459E" w14:textId="77777777" w:rsidR="00CF18E8" w:rsidRPr="008D1254" w:rsidRDefault="00CF18E8" w:rsidP="00095F23">
            <w:pPr>
              <w:jc w:val="both"/>
              <w:rPr>
                <w:rFonts w:ascii="Arial" w:hAnsi="Arial" w:cs="Arial"/>
              </w:rPr>
            </w:pPr>
            <w:r w:rsidRPr="008D1254">
              <w:rPr>
                <w:rFonts w:ascii="Arial" w:hAnsi="Arial" w:cs="Arial"/>
              </w:rPr>
              <w:t>83(51%)</w:t>
            </w:r>
          </w:p>
        </w:tc>
        <w:tc>
          <w:tcPr>
            <w:tcW w:w="685" w:type="pct"/>
            <w:noWrap/>
            <w:vAlign w:val="center"/>
            <w:hideMark/>
          </w:tcPr>
          <w:p w14:paraId="01B0B803" w14:textId="77777777" w:rsidR="00CF18E8" w:rsidRPr="008D1254" w:rsidRDefault="00CF18E8" w:rsidP="00095F23">
            <w:pPr>
              <w:jc w:val="both"/>
              <w:rPr>
                <w:rFonts w:ascii="Arial" w:hAnsi="Arial" w:cs="Arial"/>
              </w:rPr>
            </w:pPr>
            <w:r w:rsidRPr="008D1254">
              <w:rPr>
                <w:rFonts w:ascii="Arial" w:hAnsi="Arial" w:cs="Arial"/>
              </w:rPr>
              <w:t>88(44%)</w:t>
            </w:r>
          </w:p>
        </w:tc>
        <w:tc>
          <w:tcPr>
            <w:tcW w:w="410" w:type="pct"/>
            <w:noWrap/>
            <w:vAlign w:val="center"/>
            <w:hideMark/>
          </w:tcPr>
          <w:p w14:paraId="738FF712" w14:textId="77777777" w:rsidR="00CF18E8" w:rsidRPr="008D1254" w:rsidRDefault="00CF18E8" w:rsidP="00095F23">
            <w:pPr>
              <w:jc w:val="both"/>
              <w:rPr>
                <w:rFonts w:ascii="Arial" w:hAnsi="Arial" w:cs="Arial"/>
                <w:b/>
                <w:bCs/>
              </w:rPr>
            </w:pPr>
          </w:p>
        </w:tc>
        <w:tc>
          <w:tcPr>
            <w:tcW w:w="520" w:type="pct"/>
            <w:noWrap/>
            <w:vAlign w:val="center"/>
            <w:hideMark/>
          </w:tcPr>
          <w:p w14:paraId="75065F48" w14:textId="77777777" w:rsidR="00CF18E8" w:rsidRPr="008D1254" w:rsidRDefault="00CF18E8" w:rsidP="00095F23">
            <w:pPr>
              <w:jc w:val="both"/>
              <w:rPr>
                <w:rFonts w:ascii="Arial" w:hAnsi="Arial" w:cs="Arial"/>
                <w:b/>
                <w:bCs/>
              </w:rPr>
            </w:pPr>
          </w:p>
        </w:tc>
      </w:tr>
      <w:tr w:rsidR="00CF18E8" w:rsidRPr="008D1254" w14:paraId="08A3A669" w14:textId="77777777" w:rsidTr="00095F23">
        <w:trPr>
          <w:trHeight w:val="80"/>
        </w:trPr>
        <w:tc>
          <w:tcPr>
            <w:tcW w:w="2076" w:type="pct"/>
            <w:hideMark/>
          </w:tcPr>
          <w:p w14:paraId="6E078065"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30D59F60"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0E4FE2F2"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9C212D1"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1558988C" w14:textId="77777777" w:rsidR="00CF18E8" w:rsidRPr="008D1254" w:rsidRDefault="00CF18E8" w:rsidP="00095F23">
            <w:pPr>
              <w:jc w:val="both"/>
              <w:rPr>
                <w:rFonts w:ascii="Arial" w:hAnsi="Arial" w:cs="Arial"/>
                <w:b/>
                <w:bCs/>
              </w:rPr>
            </w:pPr>
            <w:r w:rsidRPr="008D1254">
              <w:rPr>
                <w:rFonts w:ascii="Arial" w:hAnsi="Arial" w:cs="Arial"/>
                <w:b/>
                <w:bCs/>
              </w:rPr>
              <w:t>18.12</w:t>
            </w:r>
          </w:p>
        </w:tc>
        <w:tc>
          <w:tcPr>
            <w:tcW w:w="520" w:type="pct"/>
            <w:noWrap/>
            <w:vAlign w:val="center"/>
            <w:hideMark/>
          </w:tcPr>
          <w:p w14:paraId="02E0E451"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0A8822AF" w14:textId="77777777" w:rsidTr="00095F23">
        <w:trPr>
          <w:trHeight w:val="80"/>
        </w:trPr>
        <w:tc>
          <w:tcPr>
            <w:tcW w:w="3385" w:type="pct"/>
            <w:gridSpan w:val="3"/>
            <w:noWrap/>
            <w:vAlign w:val="center"/>
            <w:hideMark/>
          </w:tcPr>
          <w:p w14:paraId="0933B95B" w14:textId="77777777" w:rsidR="00CF18E8" w:rsidRPr="008D1254" w:rsidRDefault="00CF18E8" w:rsidP="00095F23">
            <w:pPr>
              <w:jc w:val="both"/>
              <w:rPr>
                <w:rFonts w:ascii="Arial" w:hAnsi="Arial" w:cs="Arial"/>
                <w:b/>
                <w:bCs/>
              </w:rPr>
            </w:pPr>
            <w:r w:rsidRPr="008D1254">
              <w:rPr>
                <w:rFonts w:ascii="Arial" w:hAnsi="Arial" w:cs="Arial"/>
                <w:b/>
                <w:bCs/>
              </w:rPr>
              <w:t>Time taken for activities in contact with water</w:t>
            </w:r>
          </w:p>
        </w:tc>
        <w:tc>
          <w:tcPr>
            <w:tcW w:w="685" w:type="pct"/>
            <w:noWrap/>
            <w:vAlign w:val="center"/>
            <w:hideMark/>
          </w:tcPr>
          <w:p w14:paraId="205A8CCD" w14:textId="77777777" w:rsidR="00CF18E8" w:rsidRPr="008D1254" w:rsidRDefault="00CF18E8" w:rsidP="00095F23">
            <w:pPr>
              <w:jc w:val="both"/>
              <w:rPr>
                <w:rFonts w:ascii="Arial" w:hAnsi="Arial" w:cs="Arial"/>
              </w:rPr>
            </w:pPr>
          </w:p>
        </w:tc>
        <w:tc>
          <w:tcPr>
            <w:tcW w:w="410" w:type="pct"/>
            <w:noWrap/>
            <w:vAlign w:val="center"/>
            <w:hideMark/>
          </w:tcPr>
          <w:p w14:paraId="4CD85A42" w14:textId="77777777" w:rsidR="00CF18E8" w:rsidRPr="008D1254" w:rsidRDefault="00CF18E8" w:rsidP="00095F23">
            <w:pPr>
              <w:jc w:val="both"/>
              <w:rPr>
                <w:rFonts w:ascii="Arial" w:hAnsi="Arial" w:cs="Arial"/>
                <w:b/>
                <w:bCs/>
              </w:rPr>
            </w:pPr>
          </w:p>
        </w:tc>
        <w:tc>
          <w:tcPr>
            <w:tcW w:w="520" w:type="pct"/>
            <w:noWrap/>
            <w:vAlign w:val="center"/>
            <w:hideMark/>
          </w:tcPr>
          <w:p w14:paraId="230B7B5B" w14:textId="77777777" w:rsidR="00CF18E8" w:rsidRPr="008D1254" w:rsidRDefault="00CF18E8" w:rsidP="00095F23">
            <w:pPr>
              <w:jc w:val="both"/>
              <w:rPr>
                <w:rFonts w:ascii="Arial" w:hAnsi="Arial" w:cs="Arial"/>
                <w:b/>
                <w:bCs/>
              </w:rPr>
            </w:pPr>
          </w:p>
        </w:tc>
      </w:tr>
      <w:tr w:rsidR="00CF18E8" w:rsidRPr="008D1254" w14:paraId="751FABBA" w14:textId="77777777" w:rsidTr="00095F23">
        <w:trPr>
          <w:trHeight w:val="80"/>
        </w:trPr>
        <w:tc>
          <w:tcPr>
            <w:tcW w:w="2076" w:type="pct"/>
            <w:noWrap/>
            <w:vAlign w:val="center"/>
            <w:hideMark/>
          </w:tcPr>
          <w:p w14:paraId="23A75823" w14:textId="77777777" w:rsidR="00CF18E8" w:rsidRPr="008D1254" w:rsidRDefault="00CF18E8" w:rsidP="00095F23">
            <w:pPr>
              <w:jc w:val="both"/>
              <w:rPr>
                <w:rFonts w:ascii="Arial" w:hAnsi="Arial" w:cs="Arial"/>
              </w:rPr>
            </w:pPr>
            <w:r w:rsidRPr="008D1254">
              <w:rPr>
                <w:rFonts w:ascii="Arial" w:hAnsi="Arial" w:cs="Arial"/>
              </w:rPr>
              <w:t>Less than 5 minutes</w:t>
            </w:r>
          </w:p>
        </w:tc>
        <w:tc>
          <w:tcPr>
            <w:tcW w:w="624" w:type="pct"/>
            <w:noWrap/>
            <w:vAlign w:val="bottom"/>
            <w:hideMark/>
          </w:tcPr>
          <w:p w14:paraId="65ECF1E8" w14:textId="77777777" w:rsidR="00CF18E8" w:rsidRPr="008D1254" w:rsidRDefault="00CF18E8" w:rsidP="00095F23">
            <w:pPr>
              <w:jc w:val="both"/>
              <w:rPr>
                <w:rFonts w:ascii="Arial" w:hAnsi="Arial" w:cs="Arial"/>
              </w:rPr>
            </w:pPr>
            <w:r w:rsidRPr="008D1254">
              <w:rPr>
                <w:rFonts w:ascii="Arial" w:hAnsi="Arial" w:cs="Arial"/>
              </w:rPr>
              <w:t>8(22%)</w:t>
            </w:r>
          </w:p>
        </w:tc>
        <w:tc>
          <w:tcPr>
            <w:tcW w:w="685" w:type="pct"/>
            <w:noWrap/>
            <w:vAlign w:val="center"/>
            <w:hideMark/>
          </w:tcPr>
          <w:p w14:paraId="4E093E27" w14:textId="77777777" w:rsidR="00CF18E8" w:rsidRPr="008D1254" w:rsidRDefault="00CF18E8" w:rsidP="00095F23">
            <w:pPr>
              <w:jc w:val="both"/>
              <w:rPr>
                <w:rFonts w:ascii="Arial" w:hAnsi="Arial" w:cs="Arial"/>
              </w:rPr>
            </w:pPr>
            <w:r w:rsidRPr="008D1254">
              <w:rPr>
                <w:rFonts w:ascii="Arial" w:hAnsi="Arial" w:cs="Arial"/>
              </w:rPr>
              <w:t>4(2%)</w:t>
            </w:r>
          </w:p>
        </w:tc>
        <w:tc>
          <w:tcPr>
            <w:tcW w:w="685" w:type="pct"/>
            <w:noWrap/>
            <w:vAlign w:val="center"/>
            <w:hideMark/>
          </w:tcPr>
          <w:p w14:paraId="53A23515" w14:textId="77777777" w:rsidR="00CF18E8" w:rsidRPr="008D1254" w:rsidRDefault="00CF18E8" w:rsidP="00095F23">
            <w:pPr>
              <w:jc w:val="both"/>
              <w:rPr>
                <w:rFonts w:ascii="Arial" w:hAnsi="Arial" w:cs="Arial"/>
              </w:rPr>
            </w:pPr>
            <w:r w:rsidRPr="008D1254">
              <w:rPr>
                <w:rFonts w:ascii="Arial" w:hAnsi="Arial" w:cs="Arial"/>
              </w:rPr>
              <w:t>12(6%)</w:t>
            </w:r>
          </w:p>
        </w:tc>
        <w:tc>
          <w:tcPr>
            <w:tcW w:w="410" w:type="pct"/>
            <w:noWrap/>
            <w:vAlign w:val="center"/>
            <w:hideMark/>
          </w:tcPr>
          <w:p w14:paraId="10DB5B72" w14:textId="77777777" w:rsidR="00CF18E8" w:rsidRPr="008D1254" w:rsidRDefault="00CF18E8" w:rsidP="00095F23">
            <w:pPr>
              <w:jc w:val="both"/>
              <w:rPr>
                <w:rFonts w:ascii="Arial" w:hAnsi="Arial" w:cs="Arial"/>
                <w:b/>
                <w:bCs/>
              </w:rPr>
            </w:pPr>
          </w:p>
        </w:tc>
        <w:tc>
          <w:tcPr>
            <w:tcW w:w="520" w:type="pct"/>
            <w:noWrap/>
            <w:vAlign w:val="center"/>
            <w:hideMark/>
          </w:tcPr>
          <w:p w14:paraId="4A4FDEB5" w14:textId="77777777" w:rsidR="00CF18E8" w:rsidRPr="008D1254" w:rsidRDefault="00CF18E8" w:rsidP="00095F23">
            <w:pPr>
              <w:jc w:val="both"/>
              <w:rPr>
                <w:rFonts w:ascii="Arial" w:hAnsi="Arial" w:cs="Arial"/>
                <w:b/>
                <w:bCs/>
              </w:rPr>
            </w:pPr>
          </w:p>
        </w:tc>
      </w:tr>
      <w:tr w:rsidR="00CF18E8" w:rsidRPr="008D1254" w14:paraId="624C3AD2" w14:textId="77777777" w:rsidTr="00095F23">
        <w:trPr>
          <w:trHeight w:val="80"/>
        </w:trPr>
        <w:tc>
          <w:tcPr>
            <w:tcW w:w="2076" w:type="pct"/>
            <w:noWrap/>
            <w:vAlign w:val="center"/>
            <w:hideMark/>
          </w:tcPr>
          <w:p w14:paraId="5B0C06F0" w14:textId="77777777" w:rsidR="00CF18E8" w:rsidRPr="008D1254" w:rsidRDefault="00CF18E8" w:rsidP="00095F23">
            <w:pPr>
              <w:jc w:val="both"/>
              <w:rPr>
                <w:rFonts w:ascii="Arial" w:hAnsi="Arial" w:cs="Arial"/>
              </w:rPr>
            </w:pPr>
            <w:r w:rsidRPr="008D1254">
              <w:rPr>
                <w:rFonts w:ascii="Arial" w:hAnsi="Arial" w:cs="Arial"/>
              </w:rPr>
              <w:t>5 to10 minutes</w:t>
            </w:r>
          </w:p>
        </w:tc>
        <w:tc>
          <w:tcPr>
            <w:tcW w:w="624" w:type="pct"/>
            <w:noWrap/>
            <w:vAlign w:val="bottom"/>
            <w:hideMark/>
          </w:tcPr>
          <w:p w14:paraId="77731580"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150CDA6C" w14:textId="77777777" w:rsidR="00CF18E8" w:rsidRPr="008D1254" w:rsidRDefault="00CF18E8" w:rsidP="00095F23">
            <w:pPr>
              <w:jc w:val="both"/>
              <w:rPr>
                <w:rFonts w:ascii="Arial" w:hAnsi="Arial" w:cs="Arial"/>
              </w:rPr>
            </w:pPr>
            <w:r w:rsidRPr="008D1254">
              <w:rPr>
                <w:rFonts w:ascii="Arial" w:hAnsi="Arial" w:cs="Arial"/>
              </w:rPr>
              <w:t>20(12%)</w:t>
            </w:r>
          </w:p>
        </w:tc>
        <w:tc>
          <w:tcPr>
            <w:tcW w:w="685" w:type="pct"/>
            <w:noWrap/>
            <w:vAlign w:val="center"/>
            <w:hideMark/>
          </w:tcPr>
          <w:p w14:paraId="29240BB8"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center"/>
            <w:hideMark/>
          </w:tcPr>
          <w:p w14:paraId="66E26B4E" w14:textId="77777777" w:rsidR="00CF18E8" w:rsidRPr="008D1254" w:rsidRDefault="00CF18E8" w:rsidP="00095F23">
            <w:pPr>
              <w:jc w:val="both"/>
              <w:rPr>
                <w:rFonts w:ascii="Arial" w:hAnsi="Arial" w:cs="Arial"/>
                <w:b/>
                <w:bCs/>
              </w:rPr>
            </w:pPr>
          </w:p>
        </w:tc>
        <w:tc>
          <w:tcPr>
            <w:tcW w:w="520" w:type="pct"/>
            <w:noWrap/>
            <w:vAlign w:val="center"/>
            <w:hideMark/>
          </w:tcPr>
          <w:p w14:paraId="173B8AE5" w14:textId="77777777" w:rsidR="00CF18E8" w:rsidRPr="008D1254" w:rsidRDefault="00CF18E8" w:rsidP="00095F23">
            <w:pPr>
              <w:jc w:val="both"/>
              <w:rPr>
                <w:rFonts w:ascii="Arial" w:hAnsi="Arial" w:cs="Arial"/>
                <w:b/>
                <w:bCs/>
              </w:rPr>
            </w:pPr>
          </w:p>
        </w:tc>
      </w:tr>
      <w:tr w:rsidR="00CF18E8" w:rsidRPr="008D1254" w14:paraId="0216D2C1" w14:textId="77777777" w:rsidTr="00095F23">
        <w:trPr>
          <w:trHeight w:val="207"/>
        </w:trPr>
        <w:tc>
          <w:tcPr>
            <w:tcW w:w="2076" w:type="pct"/>
            <w:noWrap/>
            <w:vAlign w:val="center"/>
            <w:hideMark/>
          </w:tcPr>
          <w:p w14:paraId="21797D02" w14:textId="77777777" w:rsidR="00CF18E8" w:rsidRPr="008D1254" w:rsidRDefault="00CF18E8" w:rsidP="00095F23">
            <w:pPr>
              <w:jc w:val="both"/>
              <w:rPr>
                <w:rFonts w:ascii="Arial" w:hAnsi="Arial" w:cs="Arial"/>
              </w:rPr>
            </w:pPr>
            <w:r w:rsidRPr="008D1254">
              <w:rPr>
                <w:rFonts w:ascii="Arial" w:hAnsi="Arial" w:cs="Arial"/>
              </w:rPr>
              <w:t>10 to 15 minutes</w:t>
            </w:r>
          </w:p>
        </w:tc>
        <w:tc>
          <w:tcPr>
            <w:tcW w:w="624" w:type="pct"/>
            <w:noWrap/>
            <w:vAlign w:val="bottom"/>
            <w:hideMark/>
          </w:tcPr>
          <w:p w14:paraId="4CBD6CB9" w14:textId="77777777" w:rsidR="00CF18E8" w:rsidRPr="008D1254" w:rsidRDefault="00CF18E8" w:rsidP="00095F23">
            <w:pPr>
              <w:jc w:val="both"/>
              <w:rPr>
                <w:rFonts w:ascii="Arial" w:hAnsi="Arial" w:cs="Arial"/>
              </w:rPr>
            </w:pPr>
            <w:r w:rsidRPr="008D1254">
              <w:rPr>
                <w:rFonts w:ascii="Arial" w:hAnsi="Arial" w:cs="Arial"/>
              </w:rPr>
              <w:t>5(14%)</w:t>
            </w:r>
          </w:p>
        </w:tc>
        <w:tc>
          <w:tcPr>
            <w:tcW w:w="685" w:type="pct"/>
            <w:noWrap/>
            <w:vAlign w:val="center"/>
            <w:hideMark/>
          </w:tcPr>
          <w:p w14:paraId="1A00DB7D" w14:textId="77777777" w:rsidR="00CF18E8" w:rsidRPr="008D1254" w:rsidRDefault="00CF18E8" w:rsidP="00095F23">
            <w:pPr>
              <w:jc w:val="both"/>
              <w:rPr>
                <w:rFonts w:ascii="Arial" w:hAnsi="Arial" w:cs="Arial"/>
              </w:rPr>
            </w:pPr>
            <w:r w:rsidRPr="008D1254">
              <w:rPr>
                <w:rFonts w:ascii="Arial" w:hAnsi="Arial" w:cs="Arial"/>
              </w:rPr>
              <w:t>53(33%)</w:t>
            </w:r>
          </w:p>
        </w:tc>
        <w:tc>
          <w:tcPr>
            <w:tcW w:w="685" w:type="pct"/>
            <w:noWrap/>
            <w:vAlign w:val="center"/>
            <w:hideMark/>
          </w:tcPr>
          <w:p w14:paraId="2DF0FB91" w14:textId="77777777" w:rsidR="00CF18E8" w:rsidRPr="008D1254" w:rsidRDefault="00CF18E8" w:rsidP="00095F23">
            <w:pPr>
              <w:jc w:val="both"/>
              <w:rPr>
                <w:rFonts w:ascii="Arial" w:hAnsi="Arial" w:cs="Arial"/>
              </w:rPr>
            </w:pPr>
            <w:r w:rsidRPr="008D1254">
              <w:rPr>
                <w:rFonts w:ascii="Arial" w:hAnsi="Arial" w:cs="Arial"/>
              </w:rPr>
              <w:t>58(29%)</w:t>
            </w:r>
          </w:p>
        </w:tc>
        <w:tc>
          <w:tcPr>
            <w:tcW w:w="410" w:type="pct"/>
            <w:noWrap/>
            <w:vAlign w:val="center"/>
            <w:hideMark/>
          </w:tcPr>
          <w:p w14:paraId="10EFA326" w14:textId="77777777" w:rsidR="00CF18E8" w:rsidRPr="008D1254" w:rsidRDefault="00CF18E8" w:rsidP="00095F23">
            <w:pPr>
              <w:jc w:val="both"/>
              <w:rPr>
                <w:rFonts w:ascii="Arial" w:hAnsi="Arial" w:cs="Arial"/>
                <w:b/>
                <w:bCs/>
              </w:rPr>
            </w:pPr>
          </w:p>
        </w:tc>
        <w:tc>
          <w:tcPr>
            <w:tcW w:w="520" w:type="pct"/>
            <w:noWrap/>
            <w:vAlign w:val="center"/>
            <w:hideMark/>
          </w:tcPr>
          <w:p w14:paraId="5452A87E" w14:textId="77777777" w:rsidR="00CF18E8" w:rsidRPr="008D1254" w:rsidRDefault="00CF18E8" w:rsidP="00095F23">
            <w:pPr>
              <w:jc w:val="both"/>
              <w:rPr>
                <w:rFonts w:ascii="Arial" w:hAnsi="Arial" w:cs="Arial"/>
                <w:b/>
                <w:bCs/>
              </w:rPr>
            </w:pPr>
          </w:p>
        </w:tc>
      </w:tr>
      <w:tr w:rsidR="00CF18E8" w:rsidRPr="008D1254" w14:paraId="2CEC6509" w14:textId="77777777" w:rsidTr="00095F23">
        <w:trPr>
          <w:trHeight w:val="162"/>
        </w:trPr>
        <w:tc>
          <w:tcPr>
            <w:tcW w:w="2076" w:type="pct"/>
            <w:noWrap/>
            <w:vAlign w:val="center"/>
            <w:hideMark/>
          </w:tcPr>
          <w:p w14:paraId="409FD595" w14:textId="77777777" w:rsidR="00CF18E8" w:rsidRPr="008D1254" w:rsidRDefault="00CF18E8" w:rsidP="00095F23">
            <w:pPr>
              <w:jc w:val="both"/>
              <w:rPr>
                <w:rFonts w:ascii="Arial" w:hAnsi="Arial" w:cs="Arial"/>
              </w:rPr>
            </w:pPr>
            <w:r w:rsidRPr="008D1254">
              <w:rPr>
                <w:rFonts w:ascii="Arial" w:hAnsi="Arial" w:cs="Arial"/>
              </w:rPr>
              <w:t>More than15 minutes</w:t>
            </w:r>
          </w:p>
        </w:tc>
        <w:tc>
          <w:tcPr>
            <w:tcW w:w="624" w:type="pct"/>
            <w:noWrap/>
            <w:vAlign w:val="bottom"/>
            <w:hideMark/>
          </w:tcPr>
          <w:p w14:paraId="4ED19A0F"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5A1015A1" w14:textId="77777777" w:rsidR="00CF18E8" w:rsidRPr="008D1254" w:rsidRDefault="00CF18E8" w:rsidP="00095F23">
            <w:pPr>
              <w:jc w:val="both"/>
              <w:rPr>
                <w:rFonts w:ascii="Arial" w:hAnsi="Arial" w:cs="Arial"/>
              </w:rPr>
            </w:pPr>
            <w:r w:rsidRPr="008D1254">
              <w:rPr>
                <w:rFonts w:ascii="Arial" w:hAnsi="Arial" w:cs="Arial"/>
              </w:rPr>
              <w:t>86(53%)</w:t>
            </w:r>
          </w:p>
        </w:tc>
        <w:tc>
          <w:tcPr>
            <w:tcW w:w="685" w:type="pct"/>
            <w:noWrap/>
            <w:vAlign w:val="center"/>
            <w:hideMark/>
          </w:tcPr>
          <w:p w14:paraId="361A95B5" w14:textId="77777777" w:rsidR="00CF18E8" w:rsidRPr="008D1254" w:rsidRDefault="00CF18E8" w:rsidP="00095F23">
            <w:pPr>
              <w:jc w:val="both"/>
              <w:rPr>
                <w:rFonts w:ascii="Arial" w:hAnsi="Arial" w:cs="Arial"/>
              </w:rPr>
            </w:pPr>
            <w:r w:rsidRPr="008D1254">
              <w:rPr>
                <w:rFonts w:ascii="Arial" w:hAnsi="Arial" w:cs="Arial"/>
              </w:rPr>
              <w:t>101(51%)</w:t>
            </w:r>
          </w:p>
        </w:tc>
        <w:tc>
          <w:tcPr>
            <w:tcW w:w="410" w:type="pct"/>
            <w:noWrap/>
            <w:vAlign w:val="center"/>
            <w:hideMark/>
          </w:tcPr>
          <w:p w14:paraId="34EE20E3" w14:textId="77777777" w:rsidR="00CF18E8" w:rsidRPr="008D1254" w:rsidRDefault="00CF18E8" w:rsidP="00095F23">
            <w:pPr>
              <w:jc w:val="both"/>
              <w:rPr>
                <w:rFonts w:ascii="Arial" w:hAnsi="Arial" w:cs="Arial"/>
                <w:b/>
                <w:bCs/>
              </w:rPr>
            </w:pPr>
          </w:p>
        </w:tc>
        <w:tc>
          <w:tcPr>
            <w:tcW w:w="520" w:type="pct"/>
            <w:noWrap/>
            <w:vAlign w:val="center"/>
            <w:hideMark/>
          </w:tcPr>
          <w:p w14:paraId="2E708007" w14:textId="77777777" w:rsidR="00CF18E8" w:rsidRPr="008D1254" w:rsidRDefault="00CF18E8" w:rsidP="00095F23">
            <w:pPr>
              <w:jc w:val="both"/>
              <w:rPr>
                <w:rFonts w:ascii="Arial" w:hAnsi="Arial" w:cs="Arial"/>
                <w:b/>
                <w:bCs/>
              </w:rPr>
            </w:pPr>
          </w:p>
        </w:tc>
      </w:tr>
      <w:tr w:rsidR="00CF18E8" w:rsidRPr="008D1254" w14:paraId="18D2A8E8" w14:textId="77777777" w:rsidTr="00095F23">
        <w:trPr>
          <w:trHeight w:val="80"/>
        </w:trPr>
        <w:tc>
          <w:tcPr>
            <w:tcW w:w="2076" w:type="pct"/>
            <w:hideMark/>
          </w:tcPr>
          <w:p w14:paraId="03ECD19B"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2F31D7CA"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263027D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0762E11"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70D2016A" w14:textId="77777777" w:rsidR="00CF18E8" w:rsidRPr="008D1254" w:rsidRDefault="00CF18E8" w:rsidP="00095F23">
            <w:pPr>
              <w:jc w:val="both"/>
              <w:rPr>
                <w:rFonts w:ascii="Arial" w:hAnsi="Arial" w:cs="Arial"/>
                <w:b/>
                <w:bCs/>
              </w:rPr>
            </w:pPr>
            <w:r w:rsidRPr="008D1254">
              <w:rPr>
                <w:rFonts w:ascii="Arial" w:hAnsi="Arial" w:cs="Arial"/>
                <w:b/>
                <w:bCs/>
              </w:rPr>
              <w:t>26.13</w:t>
            </w:r>
          </w:p>
        </w:tc>
        <w:tc>
          <w:tcPr>
            <w:tcW w:w="520" w:type="pct"/>
            <w:noWrap/>
            <w:vAlign w:val="center"/>
            <w:hideMark/>
          </w:tcPr>
          <w:p w14:paraId="438D2509"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E09652B" w14:textId="77777777" w:rsidTr="00095F23">
        <w:trPr>
          <w:trHeight w:val="80"/>
        </w:trPr>
        <w:tc>
          <w:tcPr>
            <w:tcW w:w="4071" w:type="pct"/>
            <w:gridSpan w:val="4"/>
            <w:noWrap/>
            <w:vAlign w:val="center"/>
            <w:hideMark/>
          </w:tcPr>
          <w:p w14:paraId="64A68F91" w14:textId="77777777" w:rsidR="00CF18E8" w:rsidRPr="008D1254" w:rsidRDefault="00CF18E8" w:rsidP="00095F23">
            <w:pPr>
              <w:jc w:val="both"/>
              <w:rPr>
                <w:rFonts w:ascii="Arial" w:hAnsi="Arial" w:cs="Arial"/>
                <w:b/>
                <w:bCs/>
              </w:rPr>
            </w:pPr>
            <w:r w:rsidRPr="008D1254">
              <w:rPr>
                <w:rFonts w:ascii="Arial" w:hAnsi="Arial" w:cs="Arial"/>
                <w:b/>
                <w:bCs/>
              </w:rPr>
              <w:t xml:space="preserve">Swimming in water bodies where do you defecate/urinate </w:t>
            </w:r>
          </w:p>
        </w:tc>
        <w:tc>
          <w:tcPr>
            <w:tcW w:w="410" w:type="pct"/>
            <w:noWrap/>
            <w:vAlign w:val="center"/>
            <w:hideMark/>
          </w:tcPr>
          <w:p w14:paraId="64DE8BDC" w14:textId="77777777" w:rsidR="00CF18E8" w:rsidRPr="008D1254" w:rsidRDefault="00CF18E8" w:rsidP="00095F23">
            <w:pPr>
              <w:jc w:val="both"/>
              <w:rPr>
                <w:rFonts w:ascii="Arial" w:hAnsi="Arial" w:cs="Arial"/>
                <w:b/>
                <w:bCs/>
              </w:rPr>
            </w:pPr>
          </w:p>
        </w:tc>
        <w:tc>
          <w:tcPr>
            <w:tcW w:w="520" w:type="pct"/>
            <w:noWrap/>
            <w:vAlign w:val="center"/>
            <w:hideMark/>
          </w:tcPr>
          <w:p w14:paraId="48A85D20" w14:textId="77777777" w:rsidR="00CF18E8" w:rsidRPr="008D1254" w:rsidRDefault="00CF18E8" w:rsidP="00095F23">
            <w:pPr>
              <w:jc w:val="both"/>
              <w:rPr>
                <w:rFonts w:ascii="Arial" w:hAnsi="Arial" w:cs="Arial"/>
                <w:b/>
                <w:bCs/>
              </w:rPr>
            </w:pPr>
          </w:p>
        </w:tc>
      </w:tr>
      <w:tr w:rsidR="00CF18E8" w:rsidRPr="008D1254" w14:paraId="1981B985" w14:textId="77777777" w:rsidTr="00095F23">
        <w:trPr>
          <w:trHeight w:val="80"/>
        </w:trPr>
        <w:tc>
          <w:tcPr>
            <w:tcW w:w="2076" w:type="pct"/>
            <w:noWrap/>
            <w:vAlign w:val="center"/>
            <w:hideMark/>
          </w:tcPr>
          <w:p w14:paraId="497B2CF0" w14:textId="77777777" w:rsidR="00CF18E8" w:rsidRPr="008D1254" w:rsidRDefault="00CF18E8" w:rsidP="00095F23">
            <w:pPr>
              <w:jc w:val="both"/>
              <w:rPr>
                <w:rFonts w:ascii="Arial" w:hAnsi="Arial" w:cs="Arial"/>
              </w:rPr>
            </w:pPr>
            <w:r w:rsidRPr="008D1254">
              <w:rPr>
                <w:rFonts w:ascii="Arial" w:hAnsi="Arial" w:cs="Arial"/>
              </w:rPr>
              <w:t xml:space="preserve">Urinate in water </w:t>
            </w:r>
          </w:p>
        </w:tc>
        <w:tc>
          <w:tcPr>
            <w:tcW w:w="624" w:type="pct"/>
            <w:noWrap/>
            <w:vAlign w:val="bottom"/>
            <w:hideMark/>
          </w:tcPr>
          <w:p w14:paraId="1577D905" w14:textId="77777777" w:rsidR="00CF18E8" w:rsidRPr="008D1254" w:rsidRDefault="00CF18E8" w:rsidP="00095F23">
            <w:pPr>
              <w:jc w:val="both"/>
              <w:rPr>
                <w:rFonts w:ascii="Arial" w:hAnsi="Arial" w:cs="Arial"/>
              </w:rPr>
            </w:pPr>
            <w:r w:rsidRPr="008D1254">
              <w:rPr>
                <w:rFonts w:ascii="Arial" w:hAnsi="Arial" w:cs="Arial"/>
              </w:rPr>
              <w:t>10(27%)</w:t>
            </w:r>
          </w:p>
        </w:tc>
        <w:tc>
          <w:tcPr>
            <w:tcW w:w="685" w:type="pct"/>
            <w:noWrap/>
            <w:vAlign w:val="center"/>
            <w:hideMark/>
          </w:tcPr>
          <w:p w14:paraId="31CD4286" w14:textId="77777777" w:rsidR="00CF18E8" w:rsidRPr="008D1254" w:rsidRDefault="00CF18E8" w:rsidP="00095F23">
            <w:pPr>
              <w:jc w:val="both"/>
              <w:rPr>
                <w:rFonts w:ascii="Arial" w:hAnsi="Arial" w:cs="Arial"/>
              </w:rPr>
            </w:pPr>
            <w:r w:rsidRPr="008D1254">
              <w:rPr>
                <w:rFonts w:ascii="Arial" w:hAnsi="Arial" w:cs="Arial"/>
              </w:rPr>
              <w:t>120(98%)</w:t>
            </w:r>
          </w:p>
        </w:tc>
        <w:tc>
          <w:tcPr>
            <w:tcW w:w="685" w:type="pct"/>
            <w:noWrap/>
            <w:vAlign w:val="center"/>
            <w:hideMark/>
          </w:tcPr>
          <w:p w14:paraId="2A7DE0E1" w14:textId="77777777" w:rsidR="00CF18E8" w:rsidRPr="008D1254" w:rsidRDefault="00CF18E8" w:rsidP="00095F23">
            <w:pPr>
              <w:jc w:val="both"/>
              <w:rPr>
                <w:rFonts w:ascii="Arial" w:hAnsi="Arial" w:cs="Arial"/>
              </w:rPr>
            </w:pPr>
            <w:r w:rsidRPr="008D1254">
              <w:rPr>
                <w:rFonts w:ascii="Arial" w:hAnsi="Arial" w:cs="Arial"/>
              </w:rPr>
              <w:t>130(86%)</w:t>
            </w:r>
          </w:p>
        </w:tc>
        <w:tc>
          <w:tcPr>
            <w:tcW w:w="410" w:type="pct"/>
            <w:noWrap/>
            <w:vAlign w:val="center"/>
            <w:hideMark/>
          </w:tcPr>
          <w:p w14:paraId="3A28D52E" w14:textId="77777777" w:rsidR="00CF18E8" w:rsidRPr="008D1254" w:rsidRDefault="00CF18E8" w:rsidP="00095F23">
            <w:pPr>
              <w:jc w:val="both"/>
              <w:rPr>
                <w:rFonts w:ascii="Arial" w:hAnsi="Arial" w:cs="Arial"/>
              </w:rPr>
            </w:pPr>
          </w:p>
        </w:tc>
        <w:tc>
          <w:tcPr>
            <w:tcW w:w="520" w:type="pct"/>
            <w:noWrap/>
            <w:vAlign w:val="center"/>
            <w:hideMark/>
          </w:tcPr>
          <w:p w14:paraId="4B871D74" w14:textId="77777777" w:rsidR="00CF18E8" w:rsidRPr="008D1254" w:rsidRDefault="00CF18E8" w:rsidP="00095F23">
            <w:pPr>
              <w:jc w:val="both"/>
              <w:rPr>
                <w:rFonts w:ascii="Arial" w:hAnsi="Arial" w:cs="Arial"/>
              </w:rPr>
            </w:pPr>
          </w:p>
        </w:tc>
      </w:tr>
      <w:tr w:rsidR="00CF18E8" w:rsidRPr="008D1254" w14:paraId="518071C3" w14:textId="77777777" w:rsidTr="00095F23">
        <w:trPr>
          <w:trHeight w:val="80"/>
        </w:trPr>
        <w:tc>
          <w:tcPr>
            <w:tcW w:w="2076" w:type="pct"/>
            <w:noWrap/>
            <w:vAlign w:val="center"/>
            <w:hideMark/>
          </w:tcPr>
          <w:p w14:paraId="20B6D6A5" w14:textId="77777777" w:rsidR="00CF18E8" w:rsidRPr="008D1254" w:rsidRDefault="00CF18E8" w:rsidP="00095F23">
            <w:pPr>
              <w:jc w:val="both"/>
              <w:rPr>
                <w:rFonts w:ascii="Arial" w:hAnsi="Arial" w:cs="Arial"/>
              </w:rPr>
            </w:pPr>
            <w:r w:rsidRPr="008D1254">
              <w:rPr>
                <w:rFonts w:ascii="Arial" w:hAnsi="Arial" w:cs="Arial"/>
              </w:rPr>
              <w:t>Urinate out of water</w:t>
            </w:r>
          </w:p>
        </w:tc>
        <w:tc>
          <w:tcPr>
            <w:tcW w:w="624" w:type="pct"/>
            <w:noWrap/>
            <w:vAlign w:val="bottom"/>
            <w:hideMark/>
          </w:tcPr>
          <w:p w14:paraId="21553BAE" w14:textId="77777777" w:rsidR="00CF18E8" w:rsidRPr="008D1254" w:rsidRDefault="00CF18E8" w:rsidP="00095F23">
            <w:pPr>
              <w:jc w:val="both"/>
              <w:rPr>
                <w:rFonts w:ascii="Arial" w:hAnsi="Arial" w:cs="Arial"/>
              </w:rPr>
            </w:pPr>
            <w:r w:rsidRPr="008D1254">
              <w:rPr>
                <w:rFonts w:ascii="Arial" w:hAnsi="Arial" w:cs="Arial"/>
              </w:rPr>
              <w:t>27(73%)</w:t>
            </w:r>
          </w:p>
        </w:tc>
        <w:tc>
          <w:tcPr>
            <w:tcW w:w="685" w:type="pct"/>
            <w:noWrap/>
            <w:vAlign w:val="center"/>
            <w:hideMark/>
          </w:tcPr>
          <w:p w14:paraId="5DDF3D7A" w14:textId="77777777" w:rsidR="00CF18E8" w:rsidRPr="008D1254" w:rsidRDefault="00CF18E8" w:rsidP="00095F23">
            <w:pPr>
              <w:jc w:val="both"/>
              <w:rPr>
                <w:rFonts w:ascii="Arial" w:hAnsi="Arial" w:cs="Arial"/>
              </w:rPr>
            </w:pPr>
            <w:r w:rsidRPr="008D1254">
              <w:rPr>
                <w:rFonts w:ascii="Arial" w:hAnsi="Arial" w:cs="Arial"/>
              </w:rPr>
              <w:t>2(2%)</w:t>
            </w:r>
          </w:p>
        </w:tc>
        <w:tc>
          <w:tcPr>
            <w:tcW w:w="685" w:type="pct"/>
            <w:noWrap/>
            <w:vAlign w:val="center"/>
            <w:hideMark/>
          </w:tcPr>
          <w:p w14:paraId="58466529" w14:textId="77777777" w:rsidR="00CF18E8" w:rsidRPr="008D1254" w:rsidRDefault="00CF18E8" w:rsidP="00095F23">
            <w:pPr>
              <w:jc w:val="both"/>
              <w:rPr>
                <w:rFonts w:ascii="Arial" w:hAnsi="Arial" w:cs="Arial"/>
              </w:rPr>
            </w:pPr>
            <w:r w:rsidRPr="008D1254">
              <w:rPr>
                <w:rFonts w:ascii="Arial" w:hAnsi="Arial" w:cs="Arial"/>
              </w:rPr>
              <w:t>29(15%)</w:t>
            </w:r>
          </w:p>
        </w:tc>
        <w:tc>
          <w:tcPr>
            <w:tcW w:w="410" w:type="pct"/>
            <w:noWrap/>
            <w:vAlign w:val="bottom"/>
            <w:hideMark/>
          </w:tcPr>
          <w:p w14:paraId="1FA3A8B1" w14:textId="77777777" w:rsidR="00CF18E8" w:rsidRPr="008D1254" w:rsidRDefault="00CF18E8" w:rsidP="00095F23">
            <w:pPr>
              <w:jc w:val="both"/>
              <w:rPr>
                <w:rFonts w:ascii="Arial" w:hAnsi="Arial" w:cs="Arial"/>
              </w:rPr>
            </w:pPr>
          </w:p>
        </w:tc>
        <w:tc>
          <w:tcPr>
            <w:tcW w:w="520" w:type="pct"/>
            <w:noWrap/>
            <w:vAlign w:val="center"/>
            <w:hideMark/>
          </w:tcPr>
          <w:p w14:paraId="648B5D20" w14:textId="77777777" w:rsidR="00CF18E8" w:rsidRPr="008D1254" w:rsidRDefault="00CF18E8" w:rsidP="00095F23">
            <w:pPr>
              <w:jc w:val="both"/>
              <w:rPr>
                <w:rFonts w:ascii="Arial" w:hAnsi="Arial" w:cs="Arial"/>
                <w:b/>
                <w:bCs/>
              </w:rPr>
            </w:pPr>
          </w:p>
        </w:tc>
      </w:tr>
      <w:tr w:rsidR="00CF18E8" w:rsidRPr="008D1254" w14:paraId="4B0818AD" w14:textId="77777777" w:rsidTr="00095F23">
        <w:trPr>
          <w:trHeight w:val="80"/>
        </w:trPr>
        <w:tc>
          <w:tcPr>
            <w:tcW w:w="2076" w:type="pct"/>
            <w:hideMark/>
          </w:tcPr>
          <w:p w14:paraId="47991736"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571C567F"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52F24D8" w14:textId="77777777" w:rsidR="00CF18E8" w:rsidRPr="008D1254" w:rsidRDefault="00CF18E8" w:rsidP="00095F23">
            <w:pPr>
              <w:jc w:val="both"/>
              <w:rPr>
                <w:rFonts w:ascii="Arial" w:hAnsi="Arial" w:cs="Arial"/>
                <w:b/>
                <w:bCs/>
              </w:rPr>
            </w:pPr>
            <w:r w:rsidRPr="008D1254">
              <w:rPr>
                <w:rFonts w:ascii="Arial" w:hAnsi="Arial" w:cs="Arial"/>
                <w:b/>
                <w:bCs/>
              </w:rPr>
              <w:t>122(100%)</w:t>
            </w:r>
          </w:p>
        </w:tc>
        <w:tc>
          <w:tcPr>
            <w:tcW w:w="685" w:type="pct"/>
            <w:noWrap/>
            <w:vAlign w:val="center"/>
            <w:hideMark/>
          </w:tcPr>
          <w:p w14:paraId="2CA56316" w14:textId="77777777" w:rsidR="00CF18E8" w:rsidRPr="008D1254" w:rsidRDefault="00CF18E8" w:rsidP="00095F23">
            <w:pPr>
              <w:jc w:val="both"/>
              <w:rPr>
                <w:rFonts w:ascii="Arial" w:hAnsi="Arial" w:cs="Arial"/>
                <w:b/>
                <w:bCs/>
              </w:rPr>
            </w:pPr>
            <w:r w:rsidRPr="008D1254">
              <w:rPr>
                <w:rFonts w:ascii="Arial" w:hAnsi="Arial" w:cs="Arial"/>
                <w:b/>
                <w:bCs/>
              </w:rPr>
              <w:t>159(100%)</w:t>
            </w:r>
          </w:p>
        </w:tc>
        <w:tc>
          <w:tcPr>
            <w:tcW w:w="410" w:type="pct"/>
            <w:noWrap/>
            <w:vAlign w:val="center"/>
            <w:hideMark/>
          </w:tcPr>
          <w:p w14:paraId="5FD71D21" w14:textId="77777777" w:rsidR="00CF18E8" w:rsidRPr="008D1254" w:rsidRDefault="00CF18E8" w:rsidP="00095F23">
            <w:pPr>
              <w:jc w:val="both"/>
              <w:rPr>
                <w:rFonts w:ascii="Arial" w:hAnsi="Arial" w:cs="Arial"/>
                <w:b/>
                <w:bCs/>
              </w:rPr>
            </w:pPr>
            <w:r w:rsidRPr="008D1254">
              <w:rPr>
                <w:rFonts w:ascii="Arial" w:hAnsi="Arial" w:cs="Arial"/>
                <w:b/>
                <w:bCs/>
              </w:rPr>
              <w:t>96.87</w:t>
            </w:r>
          </w:p>
        </w:tc>
        <w:tc>
          <w:tcPr>
            <w:tcW w:w="520" w:type="pct"/>
            <w:noWrap/>
            <w:vAlign w:val="center"/>
            <w:hideMark/>
          </w:tcPr>
          <w:p w14:paraId="5A856888"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23DE9AA" w14:textId="77777777" w:rsidTr="00095F23">
        <w:trPr>
          <w:trHeight w:val="225"/>
        </w:trPr>
        <w:tc>
          <w:tcPr>
            <w:tcW w:w="4071" w:type="pct"/>
            <w:gridSpan w:val="4"/>
            <w:noWrap/>
            <w:vAlign w:val="center"/>
            <w:hideMark/>
          </w:tcPr>
          <w:p w14:paraId="10A77493" w14:textId="77777777" w:rsidR="00CF18E8" w:rsidRPr="008D1254" w:rsidRDefault="00CF18E8" w:rsidP="00095F23">
            <w:pPr>
              <w:jc w:val="both"/>
              <w:rPr>
                <w:rFonts w:ascii="Arial" w:hAnsi="Arial" w:cs="Arial"/>
                <w:b/>
                <w:bCs/>
              </w:rPr>
            </w:pPr>
            <w:r w:rsidRPr="008D1254">
              <w:rPr>
                <w:rFonts w:ascii="Arial" w:hAnsi="Arial" w:cs="Arial"/>
                <w:b/>
                <w:bCs/>
              </w:rPr>
              <w:t>How many times of defecation/urination in water bodies</w:t>
            </w:r>
          </w:p>
        </w:tc>
        <w:tc>
          <w:tcPr>
            <w:tcW w:w="410" w:type="pct"/>
            <w:noWrap/>
            <w:vAlign w:val="center"/>
            <w:hideMark/>
          </w:tcPr>
          <w:p w14:paraId="032FE913" w14:textId="77777777" w:rsidR="00CF18E8" w:rsidRPr="008D1254" w:rsidRDefault="00CF18E8" w:rsidP="00095F23">
            <w:pPr>
              <w:jc w:val="both"/>
              <w:rPr>
                <w:rFonts w:ascii="Arial" w:hAnsi="Arial" w:cs="Arial"/>
                <w:b/>
                <w:bCs/>
              </w:rPr>
            </w:pPr>
          </w:p>
        </w:tc>
        <w:tc>
          <w:tcPr>
            <w:tcW w:w="520" w:type="pct"/>
            <w:noWrap/>
            <w:vAlign w:val="center"/>
            <w:hideMark/>
          </w:tcPr>
          <w:p w14:paraId="600D1DD2" w14:textId="77777777" w:rsidR="00CF18E8" w:rsidRPr="008D1254" w:rsidRDefault="00CF18E8" w:rsidP="00095F23">
            <w:pPr>
              <w:jc w:val="both"/>
              <w:rPr>
                <w:rFonts w:ascii="Arial" w:hAnsi="Arial" w:cs="Arial"/>
                <w:b/>
                <w:bCs/>
              </w:rPr>
            </w:pPr>
          </w:p>
        </w:tc>
      </w:tr>
      <w:tr w:rsidR="00CF18E8" w:rsidRPr="008D1254" w14:paraId="6D4C1384" w14:textId="77777777" w:rsidTr="00095F23">
        <w:trPr>
          <w:trHeight w:val="90"/>
        </w:trPr>
        <w:tc>
          <w:tcPr>
            <w:tcW w:w="2076" w:type="pct"/>
            <w:noWrap/>
            <w:vAlign w:val="center"/>
            <w:hideMark/>
          </w:tcPr>
          <w:p w14:paraId="4C3A1093" w14:textId="77777777" w:rsidR="00CF18E8" w:rsidRPr="008D1254" w:rsidRDefault="00CF18E8" w:rsidP="00095F23">
            <w:pPr>
              <w:jc w:val="both"/>
              <w:rPr>
                <w:rFonts w:ascii="Arial" w:hAnsi="Arial" w:cs="Arial"/>
              </w:rPr>
            </w:pPr>
            <w:r w:rsidRPr="008D1254">
              <w:rPr>
                <w:rFonts w:ascii="Arial" w:hAnsi="Arial" w:cs="Arial"/>
              </w:rPr>
              <w:t>Every day and when nature calls</w:t>
            </w:r>
          </w:p>
        </w:tc>
        <w:tc>
          <w:tcPr>
            <w:tcW w:w="624" w:type="pct"/>
            <w:noWrap/>
            <w:vAlign w:val="bottom"/>
            <w:hideMark/>
          </w:tcPr>
          <w:p w14:paraId="6A9AADF1" w14:textId="77777777" w:rsidR="00CF18E8" w:rsidRPr="008D1254" w:rsidRDefault="00CF18E8" w:rsidP="00095F23">
            <w:pPr>
              <w:jc w:val="both"/>
              <w:rPr>
                <w:rFonts w:ascii="Arial" w:hAnsi="Arial" w:cs="Arial"/>
              </w:rPr>
            </w:pPr>
            <w:r w:rsidRPr="008D1254">
              <w:rPr>
                <w:rFonts w:ascii="Arial" w:hAnsi="Arial" w:cs="Arial"/>
              </w:rPr>
              <w:t>15(41%)</w:t>
            </w:r>
          </w:p>
        </w:tc>
        <w:tc>
          <w:tcPr>
            <w:tcW w:w="685" w:type="pct"/>
            <w:noWrap/>
            <w:vAlign w:val="center"/>
            <w:hideMark/>
          </w:tcPr>
          <w:p w14:paraId="4B0FEEE3" w14:textId="77777777" w:rsidR="00CF18E8" w:rsidRPr="008D1254" w:rsidRDefault="00CF18E8" w:rsidP="00095F23">
            <w:pPr>
              <w:jc w:val="both"/>
              <w:rPr>
                <w:rFonts w:ascii="Arial" w:hAnsi="Arial" w:cs="Arial"/>
              </w:rPr>
            </w:pPr>
            <w:r w:rsidRPr="008D1254">
              <w:rPr>
                <w:rFonts w:ascii="Arial" w:hAnsi="Arial" w:cs="Arial"/>
              </w:rPr>
              <w:t>1(1%)</w:t>
            </w:r>
          </w:p>
        </w:tc>
        <w:tc>
          <w:tcPr>
            <w:tcW w:w="685" w:type="pct"/>
            <w:noWrap/>
            <w:vAlign w:val="center"/>
            <w:hideMark/>
          </w:tcPr>
          <w:p w14:paraId="3D4C495D" w14:textId="77777777" w:rsidR="00CF18E8" w:rsidRPr="008D1254" w:rsidRDefault="00CF18E8" w:rsidP="00095F23">
            <w:pPr>
              <w:jc w:val="both"/>
              <w:rPr>
                <w:rFonts w:ascii="Arial" w:hAnsi="Arial" w:cs="Arial"/>
              </w:rPr>
            </w:pPr>
            <w:r w:rsidRPr="008D1254">
              <w:rPr>
                <w:rFonts w:ascii="Arial" w:hAnsi="Arial" w:cs="Arial"/>
              </w:rPr>
              <w:t>16(12%)</w:t>
            </w:r>
          </w:p>
        </w:tc>
        <w:tc>
          <w:tcPr>
            <w:tcW w:w="410" w:type="pct"/>
            <w:noWrap/>
            <w:vAlign w:val="center"/>
            <w:hideMark/>
          </w:tcPr>
          <w:p w14:paraId="32A758E4" w14:textId="77777777" w:rsidR="00CF18E8" w:rsidRPr="008D1254" w:rsidRDefault="00CF18E8" w:rsidP="00095F23">
            <w:pPr>
              <w:jc w:val="both"/>
              <w:rPr>
                <w:rFonts w:ascii="Arial" w:hAnsi="Arial" w:cs="Arial"/>
                <w:b/>
                <w:bCs/>
              </w:rPr>
            </w:pPr>
          </w:p>
        </w:tc>
        <w:tc>
          <w:tcPr>
            <w:tcW w:w="520" w:type="pct"/>
            <w:noWrap/>
            <w:vAlign w:val="center"/>
            <w:hideMark/>
          </w:tcPr>
          <w:p w14:paraId="5909F014" w14:textId="77777777" w:rsidR="00CF18E8" w:rsidRPr="008D1254" w:rsidRDefault="00CF18E8" w:rsidP="00095F23">
            <w:pPr>
              <w:jc w:val="both"/>
              <w:rPr>
                <w:rFonts w:ascii="Arial" w:hAnsi="Arial" w:cs="Arial"/>
                <w:b/>
                <w:bCs/>
              </w:rPr>
            </w:pPr>
          </w:p>
        </w:tc>
      </w:tr>
      <w:tr w:rsidR="00CF18E8" w:rsidRPr="008D1254" w14:paraId="20ABD2BB" w14:textId="77777777" w:rsidTr="00095F23">
        <w:trPr>
          <w:trHeight w:val="80"/>
        </w:trPr>
        <w:tc>
          <w:tcPr>
            <w:tcW w:w="2076" w:type="pct"/>
            <w:noWrap/>
            <w:vAlign w:val="center"/>
            <w:hideMark/>
          </w:tcPr>
          <w:p w14:paraId="1A95B082" w14:textId="77777777" w:rsidR="00CF18E8" w:rsidRPr="008D1254" w:rsidRDefault="00CF18E8" w:rsidP="00095F23">
            <w:pPr>
              <w:jc w:val="both"/>
              <w:rPr>
                <w:rFonts w:ascii="Arial" w:hAnsi="Arial" w:cs="Arial"/>
              </w:rPr>
            </w:pPr>
            <w:r w:rsidRPr="008D1254">
              <w:rPr>
                <w:rFonts w:ascii="Arial" w:hAnsi="Arial" w:cs="Arial"/>
              </w:rPr>
              <w:t>I do not remember</w:t>
            </w:r>
          </w:p>
        </w:tc>
        <w:tc>
          <w:tcPr>
            <w:tcW w:w="624" w:type="pct"/>
            <w:noWrap/>
            <w:vAlign w:val="bottom"/>
            <w:hideMark/>
          </w:tcPr>
          <w:p w14:paraId="7BA120F2"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6F79ED2E" w14:textId="77777777" w:rsidR="00CF18E8" w:rsidRPr="008D1254" w:rsidRDefault="00CF18E8" w:rsidP="00095F23">
            <w:pPr>
              <w:jc w:val="both"/>
              <w:rPr>
                <w:rFonts w:ascii="Arial" w:hAnsi="Arial" w:cs="Arial"/>
              </w:rPr>
            </w:pPr>
            <w:r w:rsidRPr="008D1254">
              <w:rPr>
                <w:rFonts w:ascii="Arial" w:hAnsi="Arial" w:cs="Arial"/>
              </w:rPr>
              <w:t>22(24%)</w:t>
            </w:r>
          </w:p>
        </w:tc>
        <w:tc>
          <w:tcPr>
            <w:tcW w:w="685" w:type="pct"/>
            <w:noWrap/>
            <w:vAlign w:val="center"/>
            <w:hideMark/>
          </w:tcPr>
          <w:p w14:paraId="338CF4EC" w14:textId="77777777" w:rsidR="00CF18E8" w:rsidRPr="008D1254" w:rsidRDefault="00CF18E8" w:rsidP="00095F23">
            <w:pPr>
              <w:jc w:val="both"/>
              <w:rPr>
                <w:rFonts w:ascii="Arial" w:hAnsi="Arial" w:cs="Arial"/>
              </w:rPr>
            </w:pPr>
            <w:r w:rsidRPr="008D1254">
              <w:rPr>
                <w:rFonts w:ascii="Arial" w:hAnsi="Arial" w:cs="Arial"/>
              </w:rPr>
              <w:t>31(24%)</w:t>
            </w:r>
          </w:p>
        </w:tc>
        <w:tc>
          <w:tcPr>
            <w:tcW w:w="410" w:type="pct"/>
            <w:noWrap/>
            <w:vAlign w:val="center"/>
            <w:hideMark/>
          </w:tcPr>
          <w:p w14:paraId="419CDB46" w14:textId="77777777" w:rsidR="00CF18E8" w:rsidRPr="008D1254" w:rsidRDefault="00CF18E8" w:rsidP="00095F23">
            <w:pPr>
              <w:jc w:val="both"/>
              <w:rPr>
                <w:rFonts w:ascii="Arial" w:hAnsi="Arial" w:cs="Arial"/>
                <w:b/>
                <w:bCs/>
              </w:rPr>
            </w:pPr>
          </w:p>
        </w:tc>
        <w:tc>
          <w:tcPr>
            <w:tcW w:w="520" w:type="pct"/>
            <w:noWrap/>
            <w:vAlign w:val="center"/>
            <w:hideMark/>
          </w:tcPr>
          <w:p w14:paraId="3994E898" w14:textId="77777777" w:rsidR="00CF18E8" w:rsidRPr="008D1254" w:rsidRDefault="00CF18E8" w:rsidP="00095F23">
            <w:pPr>
              <w:jc w:val="both"/>
              <w:rPr>
                <w:rFonts w:ascii="Arial" w:hAnsi="Arial" w:cs="Arial"/>
                <w:b/>
                <w:bCs/>
              </w:rPr>
            </w:pPr>
          </w:p>
        </w:tc>
      </w:tr>
      <w:tr w:rsidR="00CF18E8" w:rsidRPr="008D1254" w14:paraId="29D778EC" w14:textId="77777777" w:rsidTr="00095F23">
        <w:trPr>
          <w:trHeight w:val="90"/>
        </w:trPr>
        <w:tc>
          <w:tcPr>
            <w:tcW w:w="2076" w:type="pct"/>
            <w:noWrap/>
            <w:vAlign w:val="center"/>
            <w:hideMark/>
          </w:tcPr>
          <w:p w14:paraId="7AC01CA8" w14:textId="77777777" w:rsidR="00CF18E8" w:rsidRPr="008D1254" w:rsidRDefault="00CF18E8" w:rsidP="00095F23">
            <w:pPr>
              <w:jc w:val="both"/>
              <w:rPr>
                <w:rFonts w:ascii="Arial" w:hAnsi="Arial" w:cs="Arial"/>
              </w:rPr>
            </w:pPr>
            <w:r w:rsidRPr="008D1254">
              <w:rPr>
                <w:rFonts w:ascii="Arial" w:hAnsi="Arial" w:cs="Arial"/>
              </w:rPr>
              <w:t>It was only once</w:t>
            </w:r>
          </w:p>
        </w:tc>
        <w:tc>
          <w:tcPr>
            <w:tcW w:w="624" w:type="pct"/>
            <w:noWrap/>
            <w:vAlign w:val="bottom"/>
            <w:hideMark/>
          </w:tcPr>
          <w:p w14:paraId="3718593C" w14:textId="77777777" w:rsidR="00CF18E8" w:rsidRPr="008D1254" w:rsidRDefault="00CF18E8" w:rsidP="00095F23">
            <w:pPr>
              <w:jc w:val="both"/>
              <w:rPr>
                <w:rFonts w:ascii="Arial" w:hAnsi="Arial" w:cs="Arial"/>
              </w:rPr>
            </w:pPr>
            <w:r w:rsidRPr="008D1254">
              <w:rPr>
                <w:rFonts w:ascii="Arial" w:hAnsi="Arial" w:cs="Arial"/>
              </w:rPr>
              <w:t>11(30%)</w:t>
            </w:r>
          </w:p>
        </w:tc>
        <w:tc>
          <w:tcPr>
            <w:tcW w:w="685" w:type="pct"/>
            <w:noWrap/>
            <w:vAlign w:val="center"/>
            <w:hideMark/>
          </w:tcPr>
          <w:p w14:paraId="3C24248B" w14:textId="77777777" w:rsidR="00CF18E8" w:rsidRPr="008D1254" w:rsidRDefault="00CF18E8" w:rsidP="00095F23">
            <w:pPr>
              <w:jc w:val="both"/>
              <w:rPr>
                <w:rFonts w:ascii="Arial" w:hAnsi="Arial" w:cs="Arial"/>
              </w:rPr>
            </w:pPr>
            <w:r w:rsidRPr="008D1254">
              <w:rPr>
                <w:rFonts w:ascii="Arial" w:hAnsi="Arial" w:cs="Arial"/>
              </w:rPr>
              <w:t>42(45%)</w:t>
            </w:r>
          </w:p>
        </w:tc>
        <w:tc>
          <w:tcPr>
            <w:tcW w:w="685" w:type="pct"/>
            <w:noWrap/>
            <w:vAlign w:val="center"/>
            <w:hideMark/>
          </w:tcPr>
          <w:p w14:paraId="519AC8DA" w14:textId="77777777" w:rsidR="00CF18E8" w:rsidRPr="008D1254" w:rsidRDefault="00CF18E8" w:rsidP="00095F23">
            <w:pPr>
              <w:jc w:val="both"/>
              <w:rPr>
                <w:rFonts w:ascii="Arial" w:hAnsi="Arial" w:cs="Arial"/>
              </w:rPr>
            </w:pPr>
            <w:r w:rsidRPr="008D1254">
              <w:rPr>
                <w:rFonts w:ascii="Arial" w:hAnsi="Arial" w:cs="Arial"/>
              </w:rPr>
              <w:t>53(41%)</w:t>
            </w:r>
          </w:p>
        </w:tc>
        <w:tc>
          <w:tcPr>
            <w:tcW w:w="410" w:type="pct"/>
            <w:noWrap/>
            <w:vAlign w:val="center"/>
            <w:hideMark/>
          </w:tcPr>
          <w:p w14:paraId="3A1843AA" w14:textId="77777777" w:rsidR="00CF18E8" w:rsidRPr="008D1254" w:rsidRDefault="00CF18E8" w:rsidP="00095F23">
            <w:pPr>
              <w:jc w:val="both"/>
              <w:rPr>
                <w:rFonts w:ascii="Arial" w:hAnsi="Arial" w:cs="Arial"/>
                <w:b/>
                <w:bCs/>
              </w:rPr>
            </w:pPr>
          </w:p>
        </w:tc>
        <w:tc>
          <w:tcPr>
            <w:tcW w:w="520" w:type="pct"/>
            <w:noWrap/>
            <w:vAlign w:val="center"/>
            <w:hideMark/>
          </w:tcPr>
          <w:p w14:paraId="4FE89CE2" w14:textId="77777777" w:rsidR="00CF18E8" w:rsidRPr="008D1254" w:rsidRDefault="00CF18E8" w:rsidP="00095F23">
            <w:pPr>
              <w:jc w:val="both"/>
              <w:rPr>
                <w:rFonts w:ascii="Arial" w:hAnsi="Arial" w:cs="Arial"/>
                <w:b/>
                <w:bCs/>
              </w:rPr>
            </w:pPr>
          </w:p>
        </w:tc>
      </w:tr>
      <w:tr w:rsidR="00CF18E8" w:rsidRPr="008D1254" w14:paraId="6B17E1A4" w14:textId="77777777" w:rsidTr="00095F23">
        <w:trPr>
          <w:trHeight w:val="80"/>
        </w:trPr>
        <w:tc>
          <w:tcPr>
            <w:tcW w:w="2076" w:type="pct"/>
            <w:noWrap/>
            <w:vAlign w:val="center"/>
            <w:hideMark/>
          </w:tcPr>
          <w:p w14:paraId="4A46C203" w14:textId="77777777" w:rsidR="00CF18E8" w:rsidRPr="008D1254" w:rsidRDefault="00CF18E8" w:rsidP="00095F23">
            <w:pPr>
              <w:jc w:val="both"/>
              <w:rPr>
                <w:rFonts w:ascii="Arial" w:hAnsi="Arial" w:cs="Arial"/>
              </w:rPr>
            </w:pPr>
            <w:r w:rsidRPr="008D1254">
              <w:rPr>
                <w:rFonts w:ascii="Arial" w:hAnsi="Arial" w:cs="Arial"/>
              </w:rPr>
              <w:t>Occasionally and when around the river</w:t>
            </w:r>
          </w:p>
        </w:tc>
        <w:tc>
          <w:tcPr>
            <w:tcW w:w="624" w:type="pct"/>
            <w:noWrap/>
            <w:vAlign w:val="bottom"/>
            <w:hideMark/>
          </w:tcPr>
          <w:p w14:paraId="178DC37C" w14:textId="77777777" w:rsidR="00CF18E8" w:rsidRPr="008D1254" w:rsidRDefault="00CF18E8" w:rsidP="00095F23">
            <w:pPr>
              <w:jc w:val="both"/>
              <w:rPr>
                <w:rFonts w:ascii="Arial" w:hAnsi="Arial" w:cs="Arial"/>
              </w:rPr>
            </w:pPr>
            <w:r w:rsidRPr="008D1254">
              <w:rPr>
                <w:rFonts w:ascii="Arial" w:hAnsi="Arial" w:cs="Arial"/>
              </w:rPr>
              <w:t>2(5%)</w:t>
            </w:r>
          </w:p>
        </w:tc>
        <w:tc>
          <w:tcPr>
            <w:tcW w:w="685" w:type="pct"/>
            <w:noWrap/>
            <w:vAlign w:val="center"/>
            <w:hideMark/>
          </w:tcPr>
          <w:p w14:paraId="34913015" w14:textId="77777777" w:rsidR="00CF18E8" w:rsidRPr="008D1254" w:rsidRDefault="00CF18E8" w:rsidP="00095F23">
            <w:pPr>
              <w:jc w:val="both"/>
              <w:rPr>
                <w:rFonts w:ascii="Arial" w:hAnsi="Arial" w:cs="Arial"/>
              </w:rPr>
            </w:pPr>
            <w:r w:rsidRPr="008D1254">
              <w:rPr>
                <w:rFonts w:ascii="Arial" w:hAnsi="Arial" w:cs="Arial"/>
              </w:rPr>
              <w:t>28(30%)</w:t>
            </w:r>
          </w:p>
        </w:tc>
        <w:tc>
          <w:tcPr>
            <w:tcW w:w="685" w:type="pct"/>
            <w:noWrap/>
            <w:vAlign w:val="center"/>
            <w:hideMark/>
          </w:tcPr>
          <w:p w14:paraId="40EE6CC5" w14:textId="77777777" w:rsidR="00CF18E8" w:rsidRPr="008D1254" w:rsidRDefault="00CF18E8" w:rsidP="00095F23">
            <w:pPr>
              <w:jc w:val="both"/>
              <w:rPr>
                <w:rFonts w:ascii="Arial" w:hAnsi="Arial" w:cs="Arial"/>
              </w:rPr>
            </w:pPr>
            <w:r w:rsidRPr="008D1254">
              <w:rPr>
                <w:rFonts w:ascii="Arial" w:hAnsi="Arial" w:cs="Arial"/>
              </w:rPr>
              <w:t>30(23%)</w:t>
            </w:r>
          </w:p>
        </w:tc>
        <w:tc>
          <w:tcPr>
            <w:tcW w:w="410" w:type="pct"/>
            <w:noWrap/>
            <w:vAlign w:val="center"/>
            <w:hideMark/>
          </w:tcPr>
          <w:p w14:paraId="15CFA4ED" w14:textId="77777777" w:rsidR="00CF18E8" w:rsidRPr="008D1254" w:rsidRDefault="00CF18E8" w:rsidP="00095F23">
            <w:pPr>
              <w:jc w:val="both"/>
              <w:rPr>
                <w:rFonts w:ascii="Arial" w:hAnsi="Arial" w:cs="Arial"/>
                <w:b/>
                <w:bCs/>
              </w:rPr>
            </w:pPr>
          </w:p>
        </w:tc>
        <w:tc>
          <w:tcPr>
            <w:tcW w:w="520" w:type="pct"/>
            <w:noWrap/>
            <w:vAlign w:val="center"/>
            <w:hideMark/>
          </w:tcPr>
          <w:p w14:paraId="59F6C607" w14:textId="77777777" w:rsidR="00CF18E8" w:rsidRPr="008D1254" w:rsidRDefault="00CF18E8" w:rsidP="00095F23">
            <w:pPr>
              <w:jc w:val="both"/>
              <w:rPr>
                <w:rFonts w:ascii="Arial" w:hAnsi="Arial" w:cs="Arial"/>
                <w:b/>
                <w:bCs/>
              </w:rPr>
            </w:pPr>
          </w:p>
        </w:tc>
      </w:tr>
      <w:tr w:rsidR="00CF18E8" w:rsidRPr="008D1254" w14:paraId="7CF213A1" w14:textId="77777777" w:rsidTr="00095F23">
        <w:trPr>
          <w:trHeight w:val="80"/>
        </w:trPr>
        <w:tc>
          <w:tcPr>
            <w:tcW w:w="2076" w:type="pct"/>
            <w:hideMark/>
          </w:tcPr>
          <w:p w14:paraId="0E384E63" w14:textId="77777777" w:rsidR="00CF18E8" w:rsidRPr="008D1254" w:rsidRDefault="00CF18E8" w:rsidP="00095F23">
            <w:pPr>
              <w:jc w:val="both"/>
              <w:rPr>
                <w:rFonts w:ascii="Arial" w:hAnsi="Arial" w:cs="Arial"/>
                <w:b/>
                <w:bCs/>
              </w:rPr>
            </w:pPr>
            <w:r w:rsidRPr="008D1254">
              <w:rPr>
                <w:rFonts w:ascii="Arial" w:hAnsi="Arial" w:cs="Arial"/>
                <w:b/>
                <w:bCs/>
              </w:rPr>
              <w:lastRenderedPageBreak/>
              <w:t>Total</w:t>
            </w:r>
          </w:p>
        </w:tc>
        <w:tc>
          <w:tcPr>
            <w:tcW w:w="624" w:type="pct"/>
            <w:noWrap/>
            <w:vAlign w:val="bottom"/>
            <w:hideMark/>
          </w:tcPr>
          <w:p w14:paraId="2123DE8B"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781D4545" w14:textId="77777777" w:rsidR="00CF18E8" w:rsidRPr="008D1254" w:rsidRDefault="00CF18E8" w:rsidP="00095F23">
            <w:pPr>
              <w:jc w:val="both"/>
              <w:rPr>
                <w:rFonts w:ascii="Arial" w:hAnsi="Arial" w:cs="Arial"/>
                <w:b/>
                <w:bCs/>
              </w:rPr>
            </w:pPr>
            <w:r w:rsidRPr="008D1254">
              <w:rPr>
                <w:rFonts w:ascii="Arial" w:hAnsi="Arial" w:cs="Arial"/>
                <w:b/>
                <w:bCs/>
              </w:rPr>
              <w:t>93(100%)</w:t>
            </w:r>
          </w:p>
        </w:tc>
        <w:tc>
          <w:tcPr>
            <w:tcW w:w="685" w:type="pct"/>
            <w:noWrap/>
            <w:vAlign w:val="center"/>
            <w:hideMark/>
          </w:tcPr>
          <w:p w14:paraId="15F772E9" w14:textId="77777777" w:rsidR="00CF18E8" w:rsidRPr="008D1254" w:rsidRDefault="00CF18E8" w:rsidP="00095F23">
            <w:pPr>
              <w:jc w:val="both"/>
              <w:rPr>
                <w:rFonts w:ascii="Arial" w:hAnsi="Arial" w:cs="Arial"/>
                <w:b/>
                <w:bCs/>
              </w:rPr>
            </w:pPr>
            <w:r w:rsidRPr="008D1254">
              <w:rPr>
                <w:rFonts w:ascii="Arial" w:hAnsi="Arial" w:cs="Arial"/>
                <w:b/>
                <w:bCs/>
              </w:rPr>
              <w:t>130(100%)</w:t>
            </w:r>
          </w:p>
        </w:tc>
        <w:tc>
          <w:tcPr>
            <w:tcW w:w="410" w:type="pct"/>
            <w:noWrap/>
            <w:vAlign w:val="center"/>
            <w:hideMark/>
          </w:tcPr>
          <w:p w14:paraId="51001E73" w14:textId="77777777" w:rsidR="00CF18E8" w:rsidRPr="008D1254" w:rsidRDefault="00CF18E8" w:rsidP="00095F23">
            <w:pPr>
              <w:jc w:val="both"/>
              <w:rPr>
                <w:rFonts w:ascii="Arial" w:hAnsi="Arial" w:cs="Arial"/>
                <w:b/>
                <w:bCs/>
              </w:rPr>
            </w:pPr>
            <w:r w:rsidRPr="008D1254">
              <w:rPr>
                <w:rFonts w:ascii="Arial" w:hAnsi="Arial" w:cs="Arial"/>
                <w:b/>
                <w:bCs/>
              </w:rPr>
              <w:t>42.05</w:t>
            </w:r>
          </w:p>
        </w:tc>
        <w:tc>
          <w:tcPr>
            <w:tcW w:w="520" w:type="pct"/>
            <w:noWrap/>
            <w:vAlign w:val="center"/>
            <w:hideMark/>
          </w:tcPr>
          <w:p w14:paraId="0C9CF866"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54A8F081" w14:textId="77777777" w:rsidTr="00095F23">
        <w:trPr>
          <w:trHeight w:val="80"/>
        </w:trPr>
        <w:tc>
          <w:tcPr>
            <w:tcW w:w="2700" w:type="pct"/>
            <w:gridSpan w:val="2"/>
            <w:noWrap/>
            <w:vAlign w:val="center"/>
            <w:hideMark/>
          </w:tcPr>
          <w:p w14:paraId="6DE7F8A1" w14:textId="77777777" w:rsidR="00CF18E8" w:rsidRPr="008D1254" w:rsidRDefault="00CF18E8" w:rsidP="00095F23">
            <w:pPr>
              <w:jc w:val="both"/>
              <w:rPr>
                <w:rFonts w:ascii="Arial" w:hAnsi="Arial" w:cs="Arial"/>
                <w:b/>
                <w:bCs/>
              </w:rPr>
            </w:pPr>
            <w:r w:rsidRPr="008D1254">
              <w:rPr>
                <w:rFonts w:ascii="Arial" w:hAnsi="Arial" w:cs="Arial"/>
                <w:b/>
                <w:bCs/>
              </w:rPr>
              <w:t>Presence of livestock around the river</w:t>
            </w:r>
          </w:p>
        </w:tc>
        <w:tc>
          <w:tcPr>
            <w:tcW w:w="685" w:type="pct"/>
            <w:noWrap/>
            <w:vAlign w:val="center"/>
            <w:hideMark/>
          </w:tcPr>
          <w:p w14:paraId="773A1D1D" w14:textId="77777777" w:rsidR="00CF18E8" w:rsidRPr="008D1254" w:rsidRDefault="00CF18E8" w:rsidP="00095F23">
            <w:pPr>
              <w:jc w:val="both"/>
              <w:rPr>
                <w:rFonts w:ascii="Arial" w:hAnsi="Arial" w:cs="Arial"/>
              </w:rPr>
            </w:pPr>
          </w:p>
        </w:tc>
        <w:tc>
          <w:tcPr>
            <w:tcW w:w="685" w:type="pct"/>
            <w:noWrap/>
            <w:vAlign w:val="center"/>
            <w:hideMark/>
          </w:tcPr>
          <w:p w14:paraId="0B7BDFA5" w14:textId="77777777" w:rsidR="00CF18E8" w:rsidRPr="008D1254" w:rsidRDefault="00CF18E8" w:rsidP="00095F23">
            <w:pPr>
              <w:jc w:val="both"/>
              <w:rPr>
                <w:rFonts w:ascii="Arial" w:hAnsi="Arial" w:cs="Arial"/>
              </w:rPr>
            </w:pPr>
          </w:p>
        </w:tc>
        <w:tc>
          <w:tcPr>
            <w:tcW w:w="410" w:type="pct"/>
            <w:noWrap/>
            <w:vAlign w:val="center"/>
            <w:hideMark/>
          </w:tcPr>
          <w:p w14:paraId="2A3F6508" w14:textId="77777777" w:rsidR="00CF18E8" w:rsidRPr="008D1254" w:rsidRDefault="00CF18E8" w:rsidP="00095F23">
            <w:pPr>
              <w:jc w:val="both"/>
              <w:rPr>
                <w:rFonts w:ascii="Arial" w:hAnsi="Arial" w:cs="Arial"/>
                <w:b/>
                <w:bCs/>
              </w:rPr>
            </w:pPr>
          </w:p>
        </w:tc>
        <w:tc>
          <w:tcPr>
            <w:tcW w:w="520" w:type="pct"/>
            <w:noWrap/>
            <w:vAlign w:val="center"/>
            <w:hideMark/>
          </w:tcPr>
          <w:p w14:paraId="5D139E33" w14:textId="77777777" w:rsidR="00CF18E8" w:rsidRPr="008D1254" w:rsidRDefault="00CF18E8" w:rsidP="00095F23">
            <w:pPr>
              <w:jc w:val="both"/>
              <w:rPr>
                <w:rFonts w:ascii="Arial" w:hAnsi="Arial" w:cs="Arial"/>
                <w:b/>
                <w:bCs/>
              </w:rPr>
            </w:pPr>
          </w:p>
        </w:tc>
      </w:tr>
      <w:tr w:rsidR="00CF18E8" w:rsidRPr="008D1254" w14:paraId="31223FF9" w14:textId="77777777" w:rsidTr="00095F23">
        <w:trPr>
          <w:trHeight w:val="80"/>
        </w:trPr>
        <w:tc>
          <w:tcPr>
            <w:tcW w:w="2076" w:type="pct"/>
            <w:noWrap/>
            <w:vAlign w:val="center"/>
            <w:hideMark/>
          </w:tcPr>
          <w:p w14:paraId="701F66DE" w14:textId="77777777" w:rsidR="00CF18E8" w:rsidRPr="008D1254" w:rsidRDefault="00CF18E8" w:rsidP="00095F23">
            <w:pPr>
              <w:jc w:val="both"/>
              <w:rPr>
                <w:rFonts w:ascii="Arial" w:hAnsi="Arial" w:cs="Arial"/>
              </w:rPr>
            </w:pPr>
            <w:r w:rsidRPr="008D1254">
              <w:rPr>
                <w:rFonts w:ascii="Arial" w:hAnsi="Arial" w:cs="Arial"/>
              </w:rPr>
              <w:t>Yes</w:t>
            </w:r>
          </w:p>
        </w:tc>
        <w:tc>
          <w:tcPr>
            <w:tcW w:w="624" w:type="pct"/>
            <w:noWrap/>
            <w:vAlign w:val="bottom"/>
            <w:hideMark/>
          </w:tcPr>
          <w:p w14:paraId="7FBA42F6" w14:textId="77777777" w:rsidR="00CF18E8" w:rsidRPr="008D1254" w:rsidRDefault="00CF18E8" w:rsidP="00095F23">
            <w:pPr>
              <w:jc w:val="both"/>
              <w:rPr>
                <w:rFonts w:ascii="Arial" w:hAnsi="Arial" w:cs="Arial"/>
              </w:rPr>
            </w:pPr>
            <w:r w:rsidRPr="008D1254">
              <w:rPr>
                <w:rFonts w:ascii="Arial" w:hAnsi="Arial" w:cs="Arial"/>
              </w:rPr>
              <w:t>28(76%)</w:t>
            </w:r>
          </w:p>
        </w:tc>
        <w:tc>
          <w:tcPr>
            <w:tcW w:w="685" w:type="pct"/>
            <w:noWrap/>
            <w:vAlign w:val="center"/>
            <w:hideMark/>
          </w:tcPr>
          <w:p w14:paraId="27A7E25C" w14:textId="77777777" w:rsidR="00CF18E8" w:rsidRPr="008D1254" w:rsidRDefault="00CF18E8" w:rsidP="00095F23">
            <w:pPr>
              <w:jc w:val="both"/>
              <w:rPr>
                <w:rFonts w:ascii="Arial" w:hAnsi="Arial" w:cs="Arial"/>
              </w:rPr>
            </w:pPr>
            <w:r w:rsidRPr="008D1254">
              <w:rPr>
                <w:rFonts w:ascii="Arial" w:hAnsi="Arial" w:cs="Arial"/>
              </w:rPr>
              <w:t>161(99%)</w:t>
            </w:r>
          </w:p>
        </w:tc>
        <w:tc>
          <w:tcPr>
            <w:tcW w:w="685" w:type="pct"/>
            <w:noWrap/>
            <w:vAlign w:val="center"/>
            <w:hideMark/>
          </w:tcPr>
          <w:p w14:paraId="6EA3BB29" w14:textId="77777777" w:rsidR="00CF18E8" w:rsidRPr="008D1254" w:rsidRDefault="00CF18E8" w:rsidP="00095F23">
            <w:pPr>
              <w:jc w:val="both"/>
              <w:rPr>
                <w:rFonts w:ascii="Arial" w:hAnsi="Arial" w:cs="Arial"/>
              </w:rPr>
            </w:pPr>
            <w:r w:rsidRPr="008D1254">
              <w:rPr>
                <w:rFonts w:ascii="Arial" w:hAnsi="Arial" w:cs="Arial"/>
              </w:rPr>
              <w:t>189(95%)</w:t>
            </w:r>
          </w:p>
        </w:tc>
        <w:tc>
          <w:tcPr>
            <w:tcW w:w="410" w:type="pct"/>
            <w:noWrap/>
            <w:vAlign w:val="center"/>
            <w:hideMark/>
          </w:tcPr>
          <w:p w14:paraId="1A5008A3" w14:textId="77777777" w:rsidR="00CF18E8" w:rsidRPr="008D1254" w:rsidRDefault="00CF18E8" w:rsidP="00095F23">
            <w:pPr>
              <w:jc w:val="both"/>
              <w:rPr>
                <w:rFonts w:ascii="Arial" w:hAnsi="Arial" w:cs="Arial"/>
                <w:b/>
                <w:bCs/>
              </w:rPr>
            </w:pPr>
          </w:p>
        </w:tc>
        <w:tc>
          <w:tcPr>
            <w:tcW w:w="520" w:type="pct"/>
            <w:noWrap/>
            <w:vAlign w:val="center"/>
            <w:hideMark/>
          </w:tcPr>
          <w:p w14:paraId="0B6808B2" w14:textId="77777777" w:rsidR="00CF18E8" w:rsidRPr="008D1254" w:rsidRDefault="00CF18E8" w:rsidP="00095F23">
            <w:pPr>
              <w:jc w:val="both"/>
              <w:rPr>
                <w:rFonts w:ascii="Arial" w:hAnsi="Arial" w:cs="Arial"/>
                <w:b/>
                <w:bCs/>
              </w:rPr>
            </w:pPr>
          </w:p>
        </w:tc>
      </w:tr>
      <w:tr w:rsidR="00CF18E8" w:rsidRPr="008D1254" w14:paraId="565693BD" w14:textId="77777777" w:rsidTr="00095F23">
        <w:trPr>
          <w:trHeight w:val="80"/>
        </w:trPr>
        <w:tc>
          <w:tcPr>
            <w:tcW w:w="2076" w:type="pct"/>
            <w:noWrap/>
            <w:vAlign w:val="center"/>
            <w:hideMark/>
          </w:tcPr>
          <w:p w14:paraId="09FD0CDA" w14:textId="77777777" w:rsidR="00CF18E8" w:rsidRPr="008D1254" w:rsidRDefault="00CF18E8" w:rsidP="00095F23">
            <w:pPr>
              <w:jc w:val="both"/>
              <w:rPr>
                <w:rFonts w:ascii="Arial" w:hAnsi="Arial" w:cs="Arial"/>
              </w:rPr>
            </w:pPr>
            <w:r w:rsidRPr="008D1254">
              <w:rPr>
                <w:rFonts w:ascii="Arial" w:hAnsi="Arial" w:cs="Arial"/>
              </w:rPr>
              <w:t>No</w:t>
            </w:r>
          </w:p>
        </w:tc>
        <w:tc>
          <w:tcPr>
            <w:tcW w:w="624" w:type="pct"/>
            <w:noWrap/>
            <w:vAlign w:val="bottom"/>
            <w:hideMark/>
          </w:tcPr>
          <w:p w14:paraId="4BE2AF0F" w14:textId="77777777" w:rsidR="00CF18E8" w:rsidRPr="008D1254" w:rsidRDefault="00CF18E8" w:rsidP="00095F23">
            <w:pPr>
              <w:jc w:val="both"/>
              <w:rPr>
                <w:rFonts w:ascii="Arial" w:hAnsi="Arial" w:cs="Arial"/>
              </w:rPr>
            </w:pPr>
            <w:r w:rsidRPr="008D1254">
              <w:rPr>
                <w:rFonts w:ascii="Arial" w:hAnsi="Arial" w:cs="Arial"/>
              </w:rPr>
              <w:t>9(24%)</w:t>
            </w:r>
          </w:p>
        </w:tc>
        <w:tc>
          <w:tcPr>
            <w:tcW w:w="685" w:type="pct"/>
            <w:noWrap/>
            <w:vAlign w:val="center"/>
            <w:hideMark/>
          </w:tcPr>
          <w:p w14:paraId="52629E33" w14:textId="77777777" w:rsidR="00CF18E8" w:rsidRPr="008D1254" w:rsidRDefault="00CF18E8" w:rsidP="00095F23">
            <w:pPr>
              <w:jc w:val="both"/>
              <w:rPr>
                <w:rFonts w:ascii="Arial" w:hAnsi="Arial" w:cs="Arial"/>
              </w:rPr>
            </w:pPr>
            <w:r w:rsidRPr="008D1254">
              <w:rPr>
                <w:rFonts w:ascii="Arial" w:hAnsi="Arial" w:cs="Arial"/>
              </w:rPr>
              <w:t>2(1%)</w:t>
            </w:r>
          </w:p>
        </w:tc>
        <w:tc>
          <w:tcPr>
            <w:tcW w:w="685" w:type="pct"/>
            <w:noWrap/>
            <w:vAlign w:val="center"/>
            <w:hideMark/>
          </w:tcPr>
          <w:p w14:paraId="2C5BFCDF" w14:textId="77777777" w:rsidR="00CF18E8" w:rsidRPr="008D1254" w:rsidRDefault="00CF18E8" w:rsidP="00095F23">
            <w:pPr>
              <w:jc w:val="both"/>
              <w:rPr>
                <w:rFonts w:ascii="Arial" w:hAnsi="Arial" w:cs="Arial"/>
              </w:rPr>
            </w:pPr>
            <w:r w:rsidRPr="008D1254">
              <w:rPr>
                <w:rFonts w:ascii="Arial" w:hAnsi="Arial" w:cs="Arial"/>
              </w:rPr>
              <w:t>11(6%)</w:t>
            </w:r>
          </w:p>
        </w:tc>
        <w:tc>
          <w:tcPr>
            <w:tcW w:w="410" w:type="pct"/>
            <w:noWrap/>
            <w:vAlign w:val="center"/>
            <w:hideMark/>
          </w:tcPr>
          <w:p w14:paraId="6000B187" w14:textId="77777777" w:rsidR="00CF18E8" w:rsidRPr="008D1254" w:rsidRDefault="00CF18E8" w:rsidP="00095F23">
            <w:pPr>
              <w:jc w:val="both"/>
              <w:rPr>
                <w:rFonts w:ascii="Arial" w:hAnsi="Arial" w:cs="Arial"/>
                <w:b/>
                <w:bCs/>
              </w:rPr>
            </w:pPr>
          </w:p>
        </w:tc>
        <w:tc>
          <w:tcPr>
            <w:tcW w:w="520" w:type="pct"/>
            <w:noWrap/>
            <w:vAlign w:val="center"/>
            <w:hideMark/>
          </w:tcPr>
          <w:p w14:paraId="15A782EE" w14:textId="77777777" w:rsidR="00CF18E8" w:rsidRPr="008D1254" w:rsidRDefault="00CF18E8" w:rsidP="00095F23">
            <w:pPr>
              <w:jc w:val="both"/>
              <w:rPr>
                <w:rFonts w:ascii="Arial" w:hAnsi="Arial" w:cs="Arial"/>
                <w:b/>
                <w:bCs/>
              </w:rPr>
            </w:pPr>
          </w:p>
        </w:tc>
      </w:tr>
      <w:tr w:rsidR="00CF18E8" w:rsidRPr="008D1254" w14:paraId="12C92A2A" w14:textId="77777777" w:rsidTr="00095F23">
        <w:trPr>
          <w:trHeight w:val="80"/>
        </w:trPr>
        <w:tc>
          <w:tcPr>
            <w:tcW w:w="2076" w:type="pct"/>
            <w:hideMark/>
          </w:tcPr>
          <w:p w14:paraId="526EAB1A"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7AA6DE6E"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6EB027E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76F8CCF8"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41DC3B82" w14:textId="77777777" w:rsidR="00CF18E8" w:rsidRPr="008D1254" w:rsidRDefault="00CF18E8" w:rsidP="00095F23">
            <w:pPr>
              <w:jc w:val="both"/>
              <w:rPr>
                <w:rFonts w:ascii="Arial" w:hAnsi="Arial" w:cs="Arial"/>
                <w:b/>
                <w:bCs/>
              </w:rPr>
            </w:pPr>
            <w:r w:rsidRPr="008D1254">
              <w:rPr>
                <w:rFonts w:ascii="Arial" w:hAnsi="Arial" w:cs="Arial"/>
                <w:b/>
                <w:bCs/>
              </w:rPr>
              <w:t>30.95</w:t>
            </w:r>
          </w:p>
        </w:tc>
        <w:tc>
          <w:tcPr>
            <w:tcW w:w="520" w:type="pct"/>
            <w:noWrap/>
            <w:vAlign w:val="center"/>
            <w:hideMark/>
          </w:tcPr>
          <w:p w14:paraId="38E3B5FB"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702343FF" w14:textId="77777777" w:rsidTr="00095F23">
        <w:trPr>
          <w:trHeight w:val="80"/>
        </w:trPr>
        <w:tc>
          <w:tcPr>
            <w:tcW w:w="2700" w:type="pct"/>
            <w:gridSpan w:val="2"/>
            <w:noWrap/>
            <w:vAlign w:val="center"/>
            <w:hideMark/>
          </w:tcPr>
          <w:p w14:paraId="4A6347C7" w14:textId="77777777" w:rsidR="00CF18E8" w:rsidRPr="008D1254" w:rsidRDefault="00CF18E8" w:rsidP="00095F23">
            <w:pPr>
              <w:jc w:val="both"/>
              <w:rPr>
                <w:rFonts w:ascii="Arial" w:hAnsi="Arial" w:cs="Arial"/>
                <w:b/>
                <w:bCs/>
              </w:rPr>
            </w:pPr>
            <w:r w:rsidRPr="008D1254">
              <w:rPr>
                <w:rFonts w:ascii="Arial" w:hAnsi="Arial" w:cs="Arial"/>
                <w:b/>
                <w:bCs/>
              </w:rPr>
              <w:t>Type of livestock around the river</w:t>
            </w:r>
          </w:p>
        </w:tc>
        <w:tc>
          <w:tcPr>
            <w:tcW w:w="685" w:type="pct"/>
            <w:noWrap/>
            <w:vAlign w:val="center"/>
            <w:hideMark/>
          </w:tcPr>
          <w:p w14:paraId="5DC571D0" w14:textId="77777777" w:rsidR="00CF18E8" w:rsidRPr="008D1254" w:rsidRDefault="00CF18E8" w:rsidP="00095F23">
            <w:pPr>
              <w:jc w:val="both"/>
              <w:rPr>
                <w:rFonts w:ascii="Arial" w:hAnsi="Arial" w:cs="Arial"/>
              </w:rPr>
            </w:pPr>
          </w:p>
        </w:tc>
        <w:tc>
          <w:tcPr>
            <w:tcW w:w="685" w:type="pct"/>
            <w:noWrap/>
            <w:vAlign w:val="center"/>
            <w:hideMark/>
          </w:tcPr>
          <w:p w14:paraId="7AAC0E34" w14:textId="77777777" w:rsidR="00CF18E8" w:rsidRPr="008D1254" w:rsidRDefault="00CF18E8" w:rsidP="00095F23">
            <w:pPr>
              <w:jc w:val="both"/>
              <w:rPr>
                <w:rFonts w:ascii="Arial" w:hAnsi="Arial" w:cs="Arial"/>
              </w:rPr>
            </w:pPr>
          </w:p>
        </w:tc>
        <w:tc>
          <w:tcPr>
            <w:tcW w:w="410" w:type="pct"/>
            <w:noWrap/>
            <w:vAlign w:val="center"/>
            <w:hideMark/>
          </w:tcPr>
          <w:p w14:paraId="35A9D255" w14:textId="77777777" w:rsidR="00CF18E8" w:rsidRPr="008D1254" w:rsidRDefault="00CF18E8" w:rsidP="00095F23">
            <w:pPr>
              <w:jc w:val="both"/>
              <w:rPr>
                <w:rFonts w:ascii="Arial" w:hAnsi="Arial" w:cs="Arial"/>
                <w:b/>
                <w:bCs/>
              </w:rPr>
            </w:pPr>
          </w:p>
        </w:tc>
        <w:tc>
          <w:tcPr>
            <w:tcW w:w="520" w:type="pct"/>
            <w:noWrap/>
            <w:vAlign w:val="center"/>
            <w:hideMark/>
          </w:tcPr>
          <w:p w14:paraId="4EF6E104" w14:textId="77777777" w:rsidR="00CF18E8" w:rsidRPr="008D1254" w:rsidRDefault="00CF18E8" w:rsidP="00095F23">
            <w:pPr>
              <w:jc w:val="both"/>
              <w:rPr>
                <w:rFonts w:ascii="Arial" w:hAnsi="Arial" w:cs="Arial"/>
                <w:b/>
                <w:bCs/>
              </w:rPr>
            </w:pPr>
          </w:p>
        </w:tc>
      </w:tr>
      <w:tr w:rsidR="00CF18E8" w:rsidRPr="008D1254" w14:paraId="76BB323D" w14:textId="77777777" w:rsidTr="00095F23">
        <w:trPr>
          <w:trHeight w:val="80"/>
        </w:trPr>
        <w:tc>
          <w:tcPr>
            <w:tcW w:w="2076" w:type="pct"/>
            <w:noWrap/>
            <w:vAlign w:val="center"/>
            <w:hideMark/>
          </w:tcPr>
          <w:p w14:paraId="13F47CE9" w14:textId="77777777" w:rsidR="00CF18E8" w:rsidRPr="008D1254" w:rsidRDefault="00CF18E8" w:rsidP="00095F23">
            <w:pPr>
              <w:jc w:val="both"/>
              <w:rPr>
                <w:rFonts w:ascii="Arial" w:hAnsi="Arial" w:cs="Arial"/>
              </w:rPr>
            </w:pPr>
            <w:r w:rsidRPr="008D1254">
              <w:rPr>
                <w:rFonts w:ascii="Arial" w:hAnsi="Arial" w:cs="Arial"/>
              </w:rPr>
              <w:t>Cattle</w:t>
            </w:r>
          </w:p>
        </w:tc>
        <w:tc>
          <w:tcPr>
            <w:tcW w:w="624" w:type="pct"/>
            <w:noWrap/>
            <w:vAlign w:val="bottom"/>
            <w:hideMark/>
          </w:tcPr>
          <w:p w14:paraId="2568A015" w14:textId="77777777" w:rsidR="00CF18E8" w:rsidRPr="008D1254" w:rsidRDefault="00CF18E8" w:rsidP="00095F23">
            <w:pPr>
              <w:jc w:val="both"/>
              <w:rPr>
                <w:rFonts w:ascii="Arial" w:hAnsi="Arial" w:cs="Arial"/>
              </w:rPr>
            </w:pPr>
            <w:r w:rsidRPr="008D1254">
              <w:rPr>
                <w:rFonts w:ascii="Arial" w:hAnsi="Arial" w:cs="Arial"/>
              </w:rPr>
              <w:t>18(49%)</w:t>
            </w:r>
          </w:p>
        </w:tc>
        <w:tc>
          <w:tcPr>
            <w:tcW w:w="685" w:type="pct"/>
            <w:noWrap/>
            <w:vAlign w:val="center"/>
            <w:hideMark/>
          </w:tcPr>
          <w:p w14:paraId="39D20A44" w14:textId="77777777" w:rsidR="00CF18E8" w:rsidRPr="008D1254" w:rsidRDefault="00CF18E8" w:rsidP="00095F23">
            <w:pPr>
              <w:jc w:val="both"/>
              <w:rPr>
                <w:rFonts w:ascii="Arial" w:hAnsi="Arial" w:cs="Arial"/>
              </w:rPr>
            </w:pPr>
            <w:r w:rsidRPr="008D1254">
              <w:rPr>
                <w:rFonts w:ascii="Arial" w:hAnsi="Arial" w:cs="Arial"/>
              </w:rPr>
              <w:t>98(60%)</w:t>
            </w:r>
          </w:p>
        </w:tc>
        <w:tc>
          <w:tcPr>
            <w:tcW w:w="685" w:type="pct"/>
            <w:noWrap/>
            <w:vAlign w:val="center"/>
            <w:hideMark/>
          </w:tcPr>
          <w:p w14:paraId="49E094DD" w14:textId="77777777" w:rsidR="00CF18E8" w:rsidRPr="008D1254" w:rsidRDefault="00CF18E8" w:rsidP="00095F23">
            <w:pPr>
              <w:jc w:val="both"/>
              <w:rPr>
                <w:rFonts w:ascii="Arial" w:hAnsi="Arial" w:cs="Arial"/>
              </w:rPr>
            </w:pPr>
            <w:r w:rsidRPr="008D1254">
              <w:rPr>
                <w:rFonts w:ascii="Arial" w:hAnsi="Arial" w:cs="Arial"/>
              </w:rPr>
              <w:t>116(58%)</w:t>
            </w:r>
          </w:p>
        </w:tc>
        <w:tc>
          <w:tcPr>
            <w:tcW w:w="410" w:type="pct"/>
            <w:noWrap/>
            <w:vAlign w:val="center"/>
            <w:hideMark/>
          </w:tcPr>
          <w:p w14:paraId="47BBCB09" w14:textId="77777777" w:rsidR="00CF18E8" w:rsidRPr="008D1254" w:rsidRDefault="00CF18E8" w:rsidP="00095F23">
            <w:pPr>
              <w:jc w:val="both"/>
              <w:rPr>
                <w:rFonts w:ascii="Arial" w:hAnsi="Arial" w:cs="Arial"/>
                <w:b/>
                <w:bCs/>
              </w:rPr>
            </w:pPr>
          </w:p>
        </w:tc>
        <w:tc>
          <w:tcPr>
            <w:tcW w:w="520" w:type="pct"/>
            <w:noWrap/>
            <w:vAlign w:val="center"/>
            <w:hideMark/>
          </w:tcPr>
          <w:p w14:paraId="0A68EF91" w14:textId="77777777" w:rsidR="00CF18E8" w:rsidRPr="008D1254" w:rsidRDefault="00CF18E8" w:rsidP="00095F23">
            <w:pPr>
              <w:jc w:val="both"/>
              <w:rPr>
                <w:rFonts w:ascii="Arial" w:hAnsi="Arial" w:cs="Arial"/>
                <w:b/>
                <w:bCs/>
              </w:rPr>
            </w:pPr>
          </w:p>
        </w:tc>
      </w:tr>
      <w:tr w:rsidR="00CF18E8" w:rsidRPr="008D1254" w14:paraId="28B70639" w14:textId="77777777" w:rsidTr="00095F23">
        <w:trPr>
          <w:trHeight w:val="80"/>
        </w:trPr>
        <w:tc>
          <w:tcPr>
            <w:tcW w:w="2076" w:type="pct"/>
            <w:noWrap/>
            <w:vAlign w:val="center"/>
            <w:hideMark/>
          </w:tcPr>
          <w:p w14:paraId="06834094" w14:textId="77777777" w:rsidR="00CF18E8" w:rsidRPr="008D1254" w:rsidRDefault="00CF18E8" w:rsidP="00095F23">
            <w:pPr>
              <w:jc w:val="both"/>
              <w:rPr>
                <w:rFonts w:ascii="Arial" w:hAnsi="Arial" w:cs="Arial"/>
              </w:rPr>
            </w:pPr>
            <w:r w:rsidRPr="008D1254">
              <w:rPr>
                <w:rFonts w:ascii="Arial" w:hAnsi="Arial" w:cs="Arial"/>
              </w:rPr>
              <w:t>Goats</w:t>
            </w:r>
          </w:p>
        </w:tc>
        <w:tc>
          <w:tcPr>
            <w:tcW w:w="624" w:type="pct"/>
            <w:noWrap/>
            <w:vAlign w:val="bottom"/>
            <w:hideMark/>
          </w:tcPr>
          <w:p w14:paraId="74512F53" w14:textId="77777777" w:rsidR="00CF18E8" w:rsidRPr="008D1254" w:rsidRDefault="00CF18E8" w:rsidP="00095F23">
            <w:pPr>
              <w:jc w:val="both"/>
              <w:rPr>
                <w:rFonts w:ascii="Arial" w:hAnsi="Arial" w:cs="Arial"/>
              </w:rPr>
            </w:pPr>
            <w:r w:rsidRPr="008D1254">
              <w:rPr>
                <w:rFonts w:ascii="Arial" w:hAnsi="Arial" w:cs="Arial"/>
              </w:rPr>
              <w:t>8(22%)</w:t>
            </w:r>
          </w:p>
        </w:tc>
        <w:tc>
          <w:tcPr>
            <w:tcW w:w="685" w:type="pct"/>
            <w:noWrap/>
            <w:vAlign w:val="center"/>
            <w:hideMark/>
          </w:tcPr>
          <w:p w14:paraId="699180E1" w14:textId="77777777" w:rsidR="00CF18E8" w:rsidRPr="008D1254" w:rsidRDefault="00CF18E8" w:rsidP="00095F23">
            <w:pPr>
              <w:jc w:val="both"/>
              <w:rPr>
                <w:rFonts w:ascii="Arial" w:hAnsi="Arial" w:cs="Arial"/>
              </w:rPr>
            </w:pPr>
            <w:r w:rsidRPr="008D1254">
              <w:rPr>
                <w:rFonts w:ascii="Arial" w:hAnsi="Arial" w:cs="Arial"/>
              </w:rPr>
              <w:t>15(9%)</w:t>
            </w:r>
          </w:p>
        </w:tc>
        <w:tc>
          <w:tcPr>
            <w:tcW w:w="685" w:type="pct"/>
            <w:noWrap/>
            <w:vAlign w:val="center"/>
            <w:hideMark/>
          </w:tcPr>
          <w:p w14:paraId="0E0A3027" w14:textId="77777777" w:rsidR="00CF18E8" w:rsidRPr="008D1254" w:rsidRDefault="00CF18E8" w:rsidP="00095F23">
            <w:pPr>
              <w:jc w:val="both"/>
              <w:rPr>
                <w:rFonts w:ascii="Arial" w:hAnsi="Arial" w:cs="Arial"/>
              </w:rPr>
            </w:pPr>
            <w:r w:rsidRPr="008D1254">
              <w:rPr>
                <w:rFonts w:ascii="Arial" w:hAnsi="Arial" w:cs="Arial"/>
              </w:rPr>
              <w:t>23(12%)</w:t>
            </w:r>
          </w:p>
        </w:tc>
        <w:tc>
          <w:tcPr>
            <w:tcW w:w="410" w:type="pct"/>
            <w:noWrap/>
            <w:vAlign w:val="center"/>
            <w:hideMark/>
          </w:tcPr>
          <w:p w14:paraId="37E5F7AC" w14:textId="77777777" w:rsidR="00CF18E8" w:rsidRPr="008D1254" w:rsidRDefault="00CF18E8" w:rsidP="00095F23">
            <w:pPr>
              <w:jc w:val="both"/>
              <w:rPr>
                <w:rFonts w:ascii="Arial" w:hAnsi="Arial" w:cs="Arial"/>
                <w:b/>
                <w:bCs/>
              </w:rPr>
            </w:pPr>
          </w:p>
        </w:tc>
        <w:tc>
          <w:tcPr>
            <w:tcW w:w="520" w:type="pct"/>
            <w:noWrap/>
            <w:vAlign w:val="center"/>
            <w:hideMark/>
          </w:tcPr>
          <w:p w14:paraId="0C5B6179" w14:textId="77777777" w:rsidR="00CF18E8" w:rsidRPr="008D1254" w:rsidRDefault="00CF18E8" w:rsidP="00095F23">
            <w:pPr>
              <w:jc w:val="both"/>
              <w:rPr>
                <w:rFonts w:ascii="Arial" w:hAnsi="Arial" w:cs="Arial"/>
                <w:b/>
                <w:bCs/>
              </w:rPr>
            </w:pPr>
          </w:p>
        </w:tc>
      </w:tr>
      <w:tr w:rsidR="00CF18E8" w:rsidRPr="008D1254" w14:paraId="6329D70B" w14:textId="77777777" w:rsidTr="00095F23">
        <w:trPr>
          <w:trHeight w:val="80"/>
        </w:trPr>
        <w:tc>
          <w:tcPr>
            <w:tcW w:w="2076" w:type="pct"/>
            <w:noWrap/>
            <w:vAlign w:val="center"/>
            <w:hideMark/>
          </w:tcPr>
          <w:p w14:paraId="10767314" w14:textId="77777777" w:rsidR="00CF18E8" w:rsidRPr="008D1254" w:rsidRDefault="00CF18E8" w:rsidP="00095F23">
            <w:pPr>
              <w:jc w:val="both"/>
              <w:rPr>
                <w:rFonts w:ascii="Arial" w:hAnsi="Arial" w:cs="Arial"/>
              </w:rPr>
            </w:pPr>
            <w:r w:rsidRPr="008D1254">
              <w:rPr>
                <w:rFonts w:ascii="Arial" w:hAnsi="Arial" w:cs="Arial"/>
              </w:rPr>
              <w:t>Sheep</w:t>
            </w:r>
          </w:p>
        </w:tc>
        <w:tc>
          <w:tcPr>
            <w:tcW w:w="624" w:type="pct"/>
            <w:noWrap/>
            <w:vAlign w:val="bottom"/>
            <w:hideMark/>
          </w:tcPr>
          <w:p w14:paraId="2B298CDA" w14:textId="77777777" w:rsidR="00CF18E8" w:rsidRPr="008D1254" w:rsidRDefault="00CF18E8" w:rsidP="00095F23">
            <w:pPr>
              <w:jc w:val="both"/>
              <w:rPr>
                <w:rFonts w:ascii="Arial" w:hAnsi="Arial" w:cs="Arial"/>
              </w:rPr>
            </w:pPr>
            <w:r w:rsidRPr="008D1254">
              <w:rPr>
                <w:rFonts w:ascii="Arial" w:hAnsi="Arial" w:cs="Arial"/>
              </w:rPr>
              <w:t>7(19%)</w:t>
            </w:r>
          </w:p>
        </w:tc>
        <w:tc>
          <w:tcPr>
            <w:tcW w:w="685" w:type="pct"/>
            <w:noWrap/>
            <w:vAlign w:val="center"/>
            <w:hideMark/>
          </w:tcPr>
          <w:p w14:paraId="740D3EB7" w14:textId="77777777" w:rsidR="00CF18E8" w:rsidRPr="008D1254" w:rsidRDefault="00CF18E8" w:rsidP="00095F23">
            <w:pPr>
              <w:jc w:val="both"/>
              <w:rPr>
                <w:rFonts w:ascii="Arial" w:hAnsi="Arial" w:cs="Arial"/>
              </w:rPr>
            </w:pPr>
            <w:r w:rsidRPr="008D1254">
              <w:rPr>
                <w:rFonts w:ascii="Arial" w:hAnsi="Arial" w:cs="Arial"/>
              </w:rPr>
              <w:t>19(12%)</w:t>
            </w:r>
          </w:p>
        </w:tc>
        <w:tc>
          <w:tcPr>
            <w:tcW w:w="685" w:type="pct"/>
            <w:noWrap/>
            <w:vAlign w:val="center"/>
            <w:hideMark/>
          </w:tcPr>
          <w:p w14:paraId="3B2BE32C" w14:textId="77777777" w:rsidR="00CF18E8" w:rsidRPr="008D1254" w:rsidRDefault="00CF18E8" w:rsidP="00095F23">
            <w:pPr>
              <w:jc w:val="both"/>
              <w:rPr>
                <w:rFonts w:ascii="Arial" w:hAnsi="Arial" w:cs="Arial"/>
              </w:rPr>
            </w:pPr>
            <w:r w:rsidRPr="008D1254">
              <w:rPr>
                <w:rFonts w:ascii="Arial" w:hAnsi="Arial" w:cs="Arial"/>
              </w:rPr>
              <w:t>26(13%)</w:t>
            </w:r>
          </w:p>
        </w:tc>
        <w:tc>
          <w:tcPr>
            <w:tcW w:w="410" w:type="pct"/>
            <w:noWrap/>
            <w:vAlign w:val="center"/>
            <w:hideMark/>
          </w:tcPr>
          <w:p w14:paraId="1DB6F005" w14:textId="77777777" w:rsidR="00CF18E8" w:rsidRPr="008D1254" w:rsidRDefault="00CF18E8" w:rsidP="00095F23">
            <w:pPr>
              <w:jc w:val="both"/>
              <w:rPr>
                <w:rFonts w:ascii="Arial" w:hAnsi="Arial" w:cs="Arial"/>
                <w:b/>
                <w:bCs/>
              </w:rPr>
            </w:pPr>
          </w:p>
        </w:tc>
        <w:tc>
          <w:tcPr>
            <w:tcW w:w="520" w:type="pct"/>
            <w:noWrap/>
            <w:vAlign w:val="center"/>
            <w:hideMark/>
          </w:tcPr>
          <w:p w14:paraId="0E22ABEA" w14:textId="77777777" w:rsidR="00CF18E8" w:rsidRPr="008D1254" w:rsidRDefault="00CF18E8" w:rsidP="00095F23">
            <w:pPr>
              <w:jc w:val="both"/>
              <w:rPr>
                <w:rFonts w:ascii="Arial" w:hAnsi="Arial" w:cs="Arial"/>
                <w:b/>
                <w:bCs/>
              </w:rPr>
            </w:pPr>
          </w:p>
        </w:tc>
      </w:tr>
      <w:tr w:rsidR="00CF18E8" w:rsidRPr="008D1254" w14:paraId="5768F957" w14:textId="77777777" w:rsidTr="00095F23">
        <w:trPr>
          <w:trHeight w:val="80"/>
        </w:trPr>
        <w:tc>
          <w:tcPr>
            <w:tcW w:w="2076" w:type="pct"/>
            <w:noWrap/>
            <w:vAlign w:val="center"/>
            <w:hideMark/>
          </w:tcPr>
          <w:p w14:paraId="572BB330" w14:textId="77777777" w:rsidR="00CF18E8" w:rsidRPr="008D1254" w:rsidRDefault="00CF18E8" w:rsidP="00095F23">
            <w:pPr>
              <w:jc w:val="both"/>
              <w:rPr>
                <w:rFonts w:ascii="Arial" w:hAnsi="Arial" w:cs="Arial"/>
              </w:rPr>
            </w:pPr>
            <w:r w:rsidRPr="008D1254">
              <w:rPr>
                <w:rFonts w:ascii="Arial" w:hAnsi="Arial" w:cs="Arial"/>
              </w:rPr>
              <w:t>Pigs</w:t>
            </w:r>
          </w:p>
        </w:tc>
        <w:tc>
          <w:tcPr>
            <w:tcW w:w="624" w:type="pct"/>
            <w:noWrap/>
            <w:vAlign w:val="bottom"/>
            <w:hideMark/>
          </w:tcPr>
          <w:p w14:paraId="42860B62" w14:textId="77777777" w:rsidR="00CF18E8" w:rsidRPr="008D1254" w:rsidRDefault="00CF18E8" w:rsidP="00095F23">
            <w:pPr>
              <w:jc w:val="both"/>
              <w:rPr>
                <w:rFonts w:ascii="Arial" w:hAnsi="Arial" w:cs="Arial"/>
              </w:rPr>
            </w:pPr>
            <w:r w:rsidRPr="008D1254">
              <w:rPr>
                <w:rFonts w:ascii="Arial" w:hAnsi="Arial" w:cs="Arial"/>
              </w:rPr>
              <w:t>4(11%)</w:t>
            </w:r>
          </w:p>
        </w:tc>
        <w:tc>
          <w:tcPr>
            <w:tcW w:w="685" w:type="pct"/>
            <w:noWrap/>
            <w:vAlign w:val="center"/>
            <w:hideMark/>
          </w:tcPr>
          <w:p w14:paraId="2B6F8B5D" w14:textId="77777777" w:rsidR="00CF18E8" w:rsidRPr="008D1254" w:rsidRDefault="00CF18E8" w:rsidP="00095F23">
            <w:pPr>
              <w:jc w:val="both"/>
              <w:rPr>
                <w:rFonts w:ascii="Arial" w:hAnsi="Arial" w:cs="Arial"/>
              </w:rPr>
            </w:pPr>
            <w:r w:rsidRPr="008D1254">
              <w:rPr>
                <w:rFonts w:ascii="Arial" w:hAnsi="Arial" w:cs="Arial"/>
              </w:rPr>
              <w:t>31(19%)</w:t>
            </w:r>
          </w:p>
        </w:tc>
        <w:tc>
          <w:tcPr>
            <w:tcW w:w="685" w:type="pct"/>
            <w:noWrap/>
            <w:vAlign w:val="center"/>
            <w:hideMark/>
          </w:tcPr>
          <w:p w14:paraId="714243AD" w14:textId="77777777" w:rsidR="00CF18E8" w:rsidRPr="008D1254" w:rsidRDefault="00CF18E8" w:rsidP="00095F23">
            <w:pPr>
              <w:jc w:val="both"/>
              <w:rPr>
                <w:rFonts w:ascii="Arial" w:hAnsi="Arial" w:cs="Arial"/>
              </w:rPr>
            </w:pPr>
            <w:r w:rsidRPr="008D1254">
              <w:rPr>
                <w:rFonts w:ascii="Arial" w:hAnsi="Arial" w:cs="Arial"/>
              </w:rPr>
              <w:t>35(18%)</w:t>
            </w:r>
          </w:p>
        </w:tc>
        <w:tc>
          <w:tcPr>
            <w:tcW w:w="410" w:type="pct"/>
            <w:noWrap/>
            <w:vAlign w:val="center"/>
            <w:hideMark/>
          </w:tcPr>
          <w:p w14:paraId="162B3C56" w14:textId="77777777" w:rsidR="00CF18E8" w:rsidRPr="008D1254" w:rsidRDefault="00CF18E8" w:rsidP="00095F23">
            <w:pPr>
              <w:jc w:val="both"/>
              <w:rPr>
                <w:rFonts w:ascii="Arial" w:hAnsi="Arial" w:cs="Arial"/>
                <w:b/>
                <w:bCs/>
              </w:rPr>
            </w:pPr>
          </w:p>
        </w:tc>
        <w:tc>
          <w:tcPr>
            <w:tcW w:w="520" w:type="pct"/>
            <w:noWrap/>
            <w:vAlign w:val="center"/>
            <w:hideMark/>
          </w:tcPr>
          <w:p w14:paraId="13B665B8" w14:textId="77777777" w:rsidR="00CF18E8" w:rsidRPr="008D1254" w:rsidRDefault="00CF18E8" w:rsidP="00095F23">
            <w:pPr>
              <w:jc w:val="both"/>
              <w:rPr>
                <w:rFonts w:ascii="Arial" w:hAnsi="Arial" w:cs="Arial"/>
                <w:b/>
                <w:bCs/>
              </w:rPr>
            </w:pPr>
          </w:p>
        </w:tc>
      </w:tr>
      <w:tr w:rsidR="00CF18E8" w:rsidRPr="008D1254" w14:paraId="1F86020F" w14:textId="77777777" w:rsidTr="00095F23">
        <w:trPr>
          <w:trHeight w:val="80"/>
        </w:trPr>
        <w:tc>
          <w:tcPr>
            <w:tcW w:w="2076" w:type="pct"/>
            <w:hideMark/>
          </w:tcPr>
          <w:p w14:paraId="713272F7"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3771714E"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161495AE"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EBEED9B"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6DAE3264" w14:textId="77777777" w:rsidR="00CF18E8" w:rsidRPr="008D1254" w:rsidRDefault="00CF18E8" w:rsidP="00095F23">
            <w:pPr>
              <w:jc w:val="both"/>
              <w:rPr>
                <w:rFonts w:ascii="Arial" w:hAnsi="Arial" w:cs="Arial"/>
                <w:b/>
                <w:bCs/>
              </w:rPr>
            </w:pPr>
            <w:r w:rsidRPr="008D1254">
              <w:rPr>
                <w:rFonts w:ascii="Arial" w:hAnsi="Arial" w:cs="Arial"/>
                <w:b/>
                <w:bCs/>
              </w:rPr>
              <w:t>7.11</w:t>
            </w:r>
          </w:p>
        </w:tc>
        <w:tc>
          <w:tcPr>
            <w:tcW w:w="520" w:type="pct"/>
            <w:noWrap/>
            <w:vAlign w:val="center"/>
            <w:hideMark/>
          </w:tcPr>
          <w:p w14:paraId="4ED0136C" w14:textId="77777777" w:rsidR="00CF18E8" w:rsidRPr="008D1254" w:rsidRDefault="00CF18E8" w:rsidP="00095F23">
            <w:pPr>
              <w:jc w:val="both"/>
              <w:rPr>
                <w:rFonts w:ascii="Arial" w:hAnsi="Arial" w:cs="Arial"/>
                <w:b/>
                <w:bCs/>
              </w:rPr>
            </w:pPr>
            <w:r w:rsidRPr="008D1254">
              <w:rPr>
                <w:rFonts w:ascii="Arial" w:hAnsi="Arial" w:cs="Arial"/>
                <w:b/>
                <w:bCs/>
              </w:rPr>
              <w:t>0.068</w:t>
            </w:r>
          </w:p>
        </w:tc>
      </w:tr>
      <w:tr w:rsidR="00CF18E8" w:rsidRPr="008D1254" w14:paraId="57965F5F" w14:textId="77777777" w:rsidTr="00095F23">
        <w:trPr>
          <w:trHeight w:val="80"/>
        </w:trPr>
        <w:tc>
          <w:tcPr>
            <w:tcW w:w="2700" w:type="pct"/>
            <w:gridSpan w:val="2"/>
            <w:noWrap/>
            <w:vAlign w:val="center"/>
            <w:hideMark/>
          </w:tcPr>
          <w:p w14:paraId="7309BB88" w14:textId="77777777" w:rsidR="00CF18E8" w:rsidRPr="008D1254" w:rsidRDefault="00CF18E8" w:rsidP="00095F23">
            <w:pPr>
              <w:jc w:val="both"/>
              <w:rPr>
                <w:rFonts w:ascii="Arial" w:hAnsi="Arial" w:cs="Arial"/>
                <w:b/>
                <w:bCs/>
              </w:rPr>
            </w:pPr>
            <w:r w:rsidRPr="008D1254">
              <w:rPr>
                <w:rFonts w:ascii="Arial" w:hAnsi="Arial" w:cs="Arial"/>
                <w:b/>
                <w:bCs/>
              </w:rPr>
              <w:t>Presence of snails around the river</w:t>
            </w:r>
          </w:p>
        </w:tc>
        <w:tc>
          <w:tcPr>
            <w:tcW w:w="685" w:type="pct"/>
            <w:noWrap/>
            <w:vAlign w:val="center"/>
            <w:hideMark/>
          </w:tcPr>
          <w:p w14:paraId="576C588D" w14:textId="77777777" w:rsidR="00CF18E8" w:rsidRPr="008D1254" w:rsidRDefault="00CF18E8" w:rsidP="00095F23">
            <w:pPr>
              <w:jc w:val="both"/>
              <w:rPr>
                <w:rFonts w:ascii="Arial" w:hAnsi="Arial" w:cs="Arial"/>
              </w:rPr>
            </w:pPr>
          </w:p>
        </w:tc>
        <w:tc>
          <w:tcPr>
            <w:tcW w:w="685" w:type="pct"/>
            <w:noWrap/>
            <w:vAlign w:val="center"/>
            <w:hideMark/>
          </w:tcPr>
          <w:p w14:paraId="728DF4B5" w14:textId="77777777" w:rsidR="00CF18E8" w:rsidRPr="008D1254" w:rsidRDefault="00CF18E8" w:rsidP="00095F23">
            <w:pPr>
              <w:jc w:val="both"/>
              <w:rPr>
                <w:rFonts w:ascii="Arial" w:hAnsi="Arial" w:cs="Arial"/>
              </w:rPr>
            </w:pPr>
          </w:p>
        </w:tc>
        <w:tc>
          <w:tcPr>
            <w:tcW w:w="410" w:type="pct"/>
            <w:noWrap/>
            <w:vAlign w:val="center"/>
            <w:hideMark/>
          </w:tcPr>
          <w:p w14:paraId="4AF1BBA4" w14:textId="77777777" w:rsidR="00CF18E8" w:rsidRPr="008D1254" w:rsidRDefault="00CF18E8" w:rsidP="00095F23">
            <w:pPr>
              <w:jc w:val="both"/>
              <w:rPr>
                <w:rFonts w:ascii="Arial" w:hAnsi="Arial" w:cs="Arial"/>
                <w:b/>
                <w:bCs/>
              </w:rPr>
            </w:pPr>
          </w:p>
        </w:tc>
        <w:tc>
          <w:tcPr>
            <w:tcW w:w="520" w:type="pct"/>
            <w:noWrap/>
            <w:vAlign w:val="center"/>
            <w:hideMark/>
          </w:tcPr>
          <w:p w14:paraId="36B84E08" w14:textId="77777777" w:rsidR="00CF18E8" w:rsidRPr="008D1254" w:rsidRDefault="00CF18E8" w:rsidP="00095F23">
            <w:pPr>
              <w:jc w:val="both"/>
              <w:rPr>
                <w:rFonts w:ascii="Arial" w:hAnsi="Arial" w:cs="Arial"/>
                <w:b/>
                <w:bCs/>
              </w:rPr>
            </w:pPr>
          </w:p>
        </w:tc>
      </w:tr>
      <w:tr w:rsidR="00CF18E8" w:rsidRPr="008D1254" w14:paraId="367DD289" w14:textId="77777777" w:rsidTr="00095F23">
        <w:trPr>
          <w:trHeight w:val="80"/>
        </w:trPr>
        <w:tc>
          <w:tcPr>
            <w:tcW w:w="2076" w:type="pct"/>
            <w:noWrap/>
            <w:vAlign w:val="center"/>
            <w:hideMark/>
          </w:tcPr>
          <w:p w14:paraId="3ED5B0E1" w14:textId="77777777" w:rsidR="00CF18E8" w:rsidRPr="008D1254" w:rsidRDefault="00CF18E8" w:rsidP="00095F23">
            <w:pPr>
              <w:jc w:val="both"/>
              <w:rPr>
                <w:rFonts w:ascii="Arial" w:hAnsi="Arial" w:cs="Arial"/>
              </w:rPr>
            </w:pPr>
            <w:r w:rsidRPr="008D1254">
              <w:rPr>
                <w:rFonts w:ascii="Arial" w:hAnsi="Arial" w:cs="Arial"/>
              </w:rPr>
              <w:t>Yes</w:t>
            </w:r>
          </w:p>
        </w:tc>
        <w:tc>
          <w:tcPr>
            <w:tcW w:w="624" w:type="pct"/>
            <w:noWrap/>
            <w:vAlign w:val="bottom"/>
            <w:hideMark/>
          </w:tcPr>
          <w:p w14:paraId="26EF7AC3" w14:textId="77777777" w:rsidR="00CF18E8" w:rsidRPr="008D1254" w:rsidRDefault="00CF18E8" w:rsidP="00095F23">
            <w:pPr>
              <w:jc w:val="both"/>
              <w:rPr>
                <w:rFonts w:ascii="Arial" w:hAnsi="Arial" w:cs="Arial"/>
              </w:rPr>
            </w:pPr>
            <w:r w:rsidRPr="008D1254">
              <w:rPr>
                <w:rFonts w:ascii="Arial" w:hAnsi="Arial" w:cs="Arial"/>
              </w:rPr>
              <w:t>23(62%)</w:t>
            </w:r>
          </w:p>
        </w:tc>
        <w:tc>
          <w:tcPr>
            <w:tcW w:w="685" w:type="pct"/>
            <w:noWrap/>
            <w:vAlign w:val="center"/>
            <w:hideMark/>
          </w:tcPr>
          <w:p w14:paraId="4C454835" w14:textId="77777777" w:rsidR="00CF18E8" w:rsidRPr="008D1254" w:rsidRDefault="00CF18E8" w:rsidP="00095F23">
            <w:pPr>
              <w:jc w:val="both"/>
              <w:rPr>
                <w:rFonts w:ascii="Arial" w:hAnsi="Arial" w:cs="Arial"/>
              </w:rPr>
            </w:pPr>
            <w:r w:rsidRPr="008D1254">
              <w:rPr>
                <w:rFonts w:ascii="Arial" w:hAnsi="Arial" w:cs="Arial"/>
              </w:rPr>
              <w:t>154(94%)</w:t>
            </w:r>
          </w:p>
        </w:tc>
        <w:tc>
          <w:tcPr>
            <w:tcW w:w="685" w:type="pct"/>
            <w:noWrap/>
            <w:vAlign w:val="center"/>
            <w:hideMark/>
          </w:tcPr>
          <w:p w14:paraId="18EFEA08" w14:textId="77777777" w:rsidR="00CF18E8" w:rsidRPr="008D1254" w:rsidRDefault="00CF18E8" w:rsidP="00095F23">
            <w:pPr>
              <w:jc w:val="both"/>
              <w:rPr>
                <w:rFonts w:ascii="Arial" w:hAnsi="Arial" w:cs="Arial"/>
              </w:rPr>
            </w:pPr>
            <w:r w:rsidRPr="008D1254">
              <w:rPr>
                <w:rFonts w:ascii="Arial" w:hAnsi="Arial" w:cs="Arial"/>
              </w:rPr>
              <w:t>177(89%)</w:t>
            </w:r>
          </w:p>
        </w:tc>
        <w:tc>
          <w:tcPr>
            <w:tcW w:w="410" w:type="pct"/>
            <w:noWrap/>
            <w:vAlign w:val="center"/>
            <w:hideMark/>
          </w:tcPr>
          <w:p w14:paraId="46F1E10A" w14:textId="77777777" w:rsidR="00CF18E8" w:rsidRPr="008D1254" w:rsidRDefault="00CF18E8" w:rsidP="00095F23">
            <w:pPr>
              <w:jc w:val="both"/>
              <w:rPr>
                <w:rFonts w:ascii="Arial" w:hAnsi="Arial" w:cs="Arial"/>
                <w:b/>
                <w:bCs/>
              </w:rPr>
            </w:pPr>
          </w:p>
        </w:tc>
        <w:tc>
          <w:tcPr>
            <w:tcW w:w="520" w:type="pct"/>
            <w:noWrap/>
            <w:vAlign w:val="center"/>
            <w:hideMark/>
          </w:tcPr>
          <w:p w14:paraId="485315F2" w14:textId="77777777" w:rsidR="00CF18E8" w:rsidRPr="008D1254" w:rsidRDefault="00CF18E8" w:rsidP="00095F23">
            <w:pPr>
              <w:jc w:val="both"/>
              <w:rPr>
                <w:rFonts w:ascii="Arial" w:hAnsi="Arial" w:cs="Arial"/>
                <w:b/>
                <w:bCs/>
              </w:rPr>
            </w:pPr>
          </w:p>
        </w:tc>
      </w:tr>
      <w:tr w:rsidR="00CF18E8" w:rsidRPr="008D1254" w14:paraId="51C8B603" w14:textId="77777777" w:rsidTr="00095F23">
        <w:trPr>
          <w:trHeight w:val="80"/>
        </w:trPr>
        <w:tc>
          <w:tcPr>
            <w:tcW w:w="2076" w:type="pct"/>
            <w:noWrap/>
            <w:vAlign w:val="center"/>
            <w:hideMark/>
          </w:tcPr>
          <w:p w14:paraId="1402A1A5" w14:textId="77777777" w:rsidR="00CF18E8" w:rsidRPr="008D1254" w:rsidRDefault="00CF18E8" w:rsidP="00095F23">
            <w:pPr>
              <w:jc w:val="both"/>
              <w:rPr>
                <w:rFonts w:ascii="Arial" w:hAnsi="Arial" w:cs="Arial"/>
              </w:rPr>
            </w:pPr>
            <w:r w:rsidRPr="008D1254">
              <w:rPr>
                <w:rFonts w:ascii="Arial" w:hAnsi="Arial" w:cs="Arial"/>
              </w:rPr>
              <w:t>No</w:t>
            </w:r>
          </w:p>
        </w:tc>
        <w:tc>
          <w:tcPr>
            <w:tcW w:w="624" w:type="pct"/>
            <w:noWrap/>
            <w:vAlign w:val="bottom"/>
            <w:hideMark/>
          </w:tcPr>
          <w:p w14:paraId="4400028B" w14:textId="77777777" w:rsidR="00CF18E8" w:rsidRPr="008D1254" w:rsidRDefault="00CF18E8" w:rsidP="00095F23">
            <w:pPr>
              <w:jc w:val="both"/>
              <w:rPr>
                <w:rFonts w:ascii="Arial" w:hAnsi="Arial" w:cs="Arial"/>
              </w:rPr>
            </w:pPr>
            <w:r w:rsidRPr="008D1254">
              <w:rPr>
                <w:rFonts w:ascii="Arial" w:hAnsi="Arial" w:cs="Arial"/>
              </w:rPr>
              <w:t>14(38%)</w:t>
            </w:r>
          </w:p>
        </w:tc>
        <w:tc>
          <w:tcPr>
            <w:tcW w:w="685" w:type="pct"/>
            <w:noWrap/>
            <w:vAlign w:val="center"/>
            <w:hideMark/>
          </w:tcPr>
          <w:p w14:paraId="4F6E72E6" w14:textId="77777777" w:rsidR="00CF18E8" w:rsidRPr="008D1254" w:rsidRDefault="00CF18E8" w:rsidP="00095F23">
            <w:pPr>
              <w:jc w:val="both"/>
              <w:rPr>
                <w:rFonts w:ascii="Arial" w:hAnsi="Arial" w:cs="Arial"/>
              </w:rPr>
            </w:pPr>
            <w:r w:rsidRPr="008D1254">
              <w:rPr>
                <w:rFonts w:ascii="Arial" w:hAnsi="Arial" w:cs="Arial"/>
              </w:rPr>
              <w:t>9(6%)</w:t>
            </w:r>
          </w:p>
        </w:tc>
        <w:tc>
          <w:tcPr>
            <w:tcW w:w="685" w:type="pct"/>
            <w:noWrap/>
            <w:vAlign w:val="center"/>
            <w:hideMark/>
          </w:tcPr>
          <w:p w14:paraId="5B3ACAAE" w14:textId="77777777" w:rsidR="00CF18E8" w:rsidRPr="008D1254" w:rsidRDefault="00CF18E8" w:rsidP="00095F23">
            <w:pPr>
              <w:jc w:val="both"/>
              <w:rPr>
                <w:rFonts w:ascii="Arial" w:hAnsi="Arial" w:cs="Arial"/>
              </w:rPr>
            </w:pPr>
            <w:r w:rsidRPr="008D1254">
              <w:rPr>
                <w:rFonts w:ascii="Arial" w:hAnsi="Arial" w:cs="Arial"/>
              </w:rPr>
              <w:t>23(12%)</w:t>
            </w:r>
          </w:p>
        </w:tc>
        <w:tc>
          <w:tcPr>
            <w:tcW w:w="410" w:type="pct"/>
            <w:noWrap/>
            <w:vAlign w:val="center"/>
            <w:hideMark/>
          </w:tcPr>
          <w:p w14:paraId="797E48FA" w14:textId="77777777" w:rsidR="00CF18E8" w:rsidRPr="008D1254" w:rsidRDefault="00CF18E8" w:rsidP="00095F23">
            <w:pPr>
              <w:jc w:val="both"/>
              <w:rPr>
                <w:rFonts w:ascii="Arial" w:hAnsi="Arial" w:cs="Arial"/>
                <w:b/>
                <w:bCs/>
              </w:rPr>
            </w:pPr>
          </w:p>
        </w:tc>
        <w:tc>
          <w:tcPr>
            <w:tcW w:w="520" w:type="pct"/>
            <w:noWrap/>
            <w:vAlign w:val="center"/>
            <w:hideMark/>
          </w:tcPr>
          <w:p w14:paraId="7CC2A1DE" w14:textId="77777777" w:rsidR="00CF18E8" w:rsidRPr="008D1254" w:rsidRDefault="00CF18E8" w:rsidP="00095F23">
            <w:pPr>
              <w:jc w:val="both"/>
              <w:rPr>
                <w:rFonts w:ascii="Arial" w:hAnsi="Arial" w:cs="Arial"/>
                <w:b/>
                <w:bCs/>
              </w:rPr>
            </w:pPr>
          </w:p>
        </w:tc>
      </w:tr>
      <w:tr w:rsidR="00CF18E8" w:rsidRPr="008D1254" w14:paraId="01A26099" w14:textId="77777777" w:rsidTr="00095F23">
        <w:trPr>
          <w:trHeight w:val="80"/>
        </w:trPr>
        <w:tc>
          <w:tcPr>
            <w:tcW w:w="2076" w:type="pct"/>
            <w:hideMark/>
          </w:tcPr>
          <w:p w14:paraId="1BFB6E6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624" w:type="pct"/>
            <w:noWrap/>
            <w:vAlign w:val="bottom"/>
            <w:hideMark/>
          </w:tcPr>
          <w:p w14:paraId="17C63830" w14:textId="77777777" w:rsidR="00CF18E8" w:rsidRPr="008D1254" w:rsidRDefault="00CF18E8" w:rsidP="00095F23">
            <w:pPr>
              <w:jc w:val="both"/>
              <w:rPr>
                <w:rFonts w:ascii="Arial" w:hAnsi="Arial" w:cs="Arial"/>
                <w:b/>
                <w:bCs/>
              </w:rPr>
            </w:pPr>
            <w:r w:rsidRPr="008D1254">
              <w:rPr>
                <w:rFonts w:ascii="Arial" w:hAnsi="Arial" w:cs="Arial"/>
                <w:b/>
                <w:bCs/>
              </w:rPr>
              <w:t>37(100%)</w:t>
            </w:r>
          </w:p>
        </w:tc>
        <w:tc>
          <w:tcPr>
            <w:tcW w:w="685" w:type="pct"/>
            <w:noWrap/>
            <w:vAlign w:val="center"/>
            <w:hideMark/>
          </w:tcPr>
          <w:p w14:paraId="2A663EB7" w14:textId="77777777" w:rsidR="00CF18E8" w:rsidRPr="008D1254" w:rsidRDefault="00CF18E8" w:rsidP="00095F23">
            <w:pPr>
              <w:jc w:val="both"/>
              <w:rPr>
                <w:rFonts w:ascii="Arial" w:hAnsi="Arial" w:cs="Arial"/>
                <w:b/>
                <w:bCs/>
              </w:rPr>
            </w:pPr>
            <w:r w:rsidRPr="008D1254">
              <w:rPr>
                <w:rFonts w:ascii="Arial" w:hAnsi="Arial" w:cs="Arial"/>
                <w:b/>
                <w:bCs/>
              </w:rPr>
              <w:t>163(100%)</w:t>
            </w:r>
          </w:p>
        </w:tc>
        <w:tc>
          <w:tcPr>
            <w:tcW w:w="685" w:type="pct"/>
            <w:noWrap/>
            <w:vAlign w:val="center"/>
            <w:hideMark/>
          </w:tcPr>
          <w:p w14:paraId="2F80AB94" w14:textId="77777777" w:rsidR="00CF18E8" w:rsidRPr="008D1254" w:rsidRDefault="00CF18E8" w:rsidP="00095F23">
            <w:pPr>
              <w:jc w:val="both"/>
              <w:rPr>
                <w:rFonts w:ascii="Arial" w:hAnsi="Arial" w:cs="Arial"/>
                <w:b/>
                <w:bCs/>
              </w:rPr>
            </w:pPr>
            <w:r w:rsidRPr="008D1254">
              <w:rPr>
                <w:rFonts w:ascii="Arial" w:hAnsi="Arial" w:cs="Arial"/>
                <w:b/>
                <w:bCs/>
              </w:rPr>
              <w:t>200(100%)</w:t>
            </w:r>
          </w:p>
        </w:tc>
        <w:tc>
          <w:tcPr>
            <w:tcW w:w="410" w:type="pct"/>
            <w:noWrap/>
            <w:vAlign w:val="center"/>
            <w:hideMark/>
          </w:tcPr>
          <w:p w14:paraId="76430FF9" w14:textId="77777777" w:rsidR="00CF18E8" w:rsidRPr="008D1254" w:rsidRDefault="00CF18E8" w:rsidP="00095F23">
            <w:pPr>
              <w:jc w:val="both"/>
              <w:rPr>
                <w:rFonts w:ascii="Arial" w:hAnsi="Arial" w:cs="Arial"/>
                <w:b/>
                <w:bCs/>
              </w:rPr>
            </w:pPr>
            <w:r w:rsidRPr="008D1254">
              <w:rPr>
                <w:rFonts w:ascii="Arial" w:hAnsi="Arial" w:cs="Arial"/>
                <w:b/>
                <w:bCs/>
              </w:rPr>
              <w:t>30.94</w:t>
            </w:r>
          </w:p>
        </w:tc>
        <w:tc>
          <w:tcPr>
            <w:tcW w:w="520" w:type="pct"/>
            <w:noWrap/>
            <w:vAlign w:val="center"/>
            <w:hideMark/>
          </w:tcPr>
          <w:p w14:paraId="05C8C10A" w14:textId="77777777" w:rsidR="00CF18E8" w:rsidRPr="008D1254" w:rsidRDefault="00CF18E8" w:rsidP="00095F23">
            <w:pPr>
              <w:jc w:val="both"/>
              <w:rPr>
                <w:rFonts w:ascii="Arial" w:hAnsi="Arial" w:cs="Arial"/>
                <w:b/>
                <w:bCs/>
              </w:rPr>
            </w:pPr>
            <w:r w:rsidRPr="008D1254">
              <w:rPr>
                <w:rFonts w:ascii="Arial" w:hAnsi="Arial" w:cs="Arial"/>
                <w:b/>
                <w:bCs/>
              </w:rPr>
              <w:t>&lt; 0.001</w:t>
            </w:r>
          </w:p>
        </w:tc>
      </w:tr>
    </w:tbl>
    <w:p w14:paraId="4D607764" w14:textId="77777777" w:rsidR="00CF18E8" w:rsidRPr="008D1254" w:rsidRDefault="00CF18E8" w:rsidP="00CF18E8">
      <w:pPr>
        <w:jc w:val="both"/>
        <w:rPr>
          <w:rFonts w:ascii="Arial" w:hAnsi="Arial" w:cs="Arial"/>
        </w:rPr>
      </w:pPr>
    </w:p>
    <w:p w14:paraId="08D11ECF" w14:textId="77777777" w:rsidR="00CF18E8" w:rsidRPr="008D1254" w:rsidRDefault="00CF18E8" w:rsidP="00CF18E8">
      <w:pPr>
        <w:rPr>
          <w:rFonts w:ascii="Arial" w:hAnsi="Arial" w:cs="Arial"/>
          <w:b/>
          <w:bCs/>
        </w:rPr>
      </w:pPr>
      <w:r w:rsidRPr="008D1254">
        <w:rPr>
          <w:rFonts w:ascii="Arial" w:hAnsi="Arial" w:cs="Arial"/>
          <w:b/>
          <w:bCs/>
        </w:rPr>
        <w:t>3.3 Behavioral Risk Factors</w:t>
      </w:r>
    </w:p>
    <w:p w14:paraId="5997A438" w14:textId="77777777" w:rsidR="00CF18E8" w:rsidRPr="008D1254" w:rsidRDefault="00CF18E8" w:rsidP="00CF18E8">
      <w:pPr>
        <w:spacing w:before="240" w:after="240"/>
        <w:jc w:val="both"/>
        <w:rPr>
          <w:rFonts w:ascii="Arial" w:hAnsi="Arial" w:cs="Arial"/>
        </w:rPr>
      </w:pPr>
      <w:r w:rsidRPr="008D1254">
        <w:rPr>
          <w:rFonts w:ascii="Arial" w:hAnsi="Arial" w:cs="Arial"/>
        </w:rPr>
        <w:t>Behavioral risk factors identified in the study included the frequency of water contact activities, with 80% of participants reporting swimming as their primary water-contact activity. The duration of swimming was also linked to increased risk, with 82% of participants spending over 15 minutes per visit to the water. Furthermore, 82% of respondents reported engaging in urination or defecation in water bodies during water contact, which is a significant risk factor for contamination (Table 3).</w:t>
      </w:r>
    </w:p>
    <w:p w14:paraId="2983DAF3" w14:textId="77777777" w:rsidR="00CF18E8" w:rsidRPr="008D1254" w:rsidRDefault="00CF18E8" w:rsidP="00CF18E8">
      <w:pPr>
        <w:rPr>
          <w:rFonts w:ascii="Arial" w:hAnsi="Arial" w:cs="Arial"/>
          <w:b/>
          <w:bCs/>
        </w:rPr>
      </w:pPr>
      <w:r w:rsidRPr="008D1254">
        <w:rPr>
          <w:rFonts w:ascii="Arial" w:hAnsi="Arial" w:cs="Arial"/>
          <w:b/>
        </w:rPr>
        <w:t>Table 3:</w:t>
      </w:r>
      <w:r w:rsidRPr="008D1254">
        <w:rPr>
          <w:rFonts w:ascii="Arial" w:hAnsi="Arial" w:cs="Arial"/>
          <w:b/>
          <w:bCs/>
        </w:rPr>
        <w:t xml:space="preserve"> Behavioral Risk Factors influencing </w:t>
      </w:r>
      <w:r w:rsidRPr="008D1254">
        <w:rPr>
          <w:rFonts w:ascii="Arial" w:hAnsi="Arial" w:cs="Arial"/>
          <w:b/>
          <w:bCs/>
          <w:i/>
        </w:rPr>
        <w:t xml:space="preserve">Schistosoma </w:t>
      </w:r>
      <w:r w:rsidRPr="008D1254">
        <w:rPr>
          <w:rFonts w:ascii="Arial" w:hAnsi="Arial" w:cs="Arial"/>
          <w:b/>
          <w:bCs/>
          <w:iCs/>
        </w:rPr>
        <w:t>infection</w:t>
      </w:r>
    </w:p>
    <w:tbl>
      <w:tblPr>
        <w:tblW w:w="5000" w:type="pct"/>
        <w:tblBorders>
          <w:top w:val="single" w:sz="4" w:space="0" w:color="auto"/>
          <w:bottom w:val="single" w:sz="4" w:space="0" w:color="auto"/>
        </w:tblBorders>
        <w:tblLook w:val="04A0" w:firstRow="1" w:lastRow="0" w:firstColumn="1" w:lastColumn="0" w:noHBand="0" w:noVBand="1"/>
      </w:tblPr>
      <w:tblGrid>
        <w:gridCol w:w="2973"/>
        <w:gridCol w:w="1183"/>
        <w:gridCol w:w="1195"/>
        <w:gridCol w:w="1195"/>
        <w:gridCol w:w="717"/>
        <w:gridCol w:w="945"/>
      </w:tblGrid>
      <w:tr w:rsidR="00CF18E8" w:rsidRPr="008D1254" w14:paraId="5C46F46A" w14:textId="77777777" w:rsidTr="00095F23">
        <w:trPr>
          <w:trHeight w:val="70"/>
        </w:trPr>
        <w:tc>
          <w:tcPr>
            <w:tcW w:w="1745" w:type="pct"/>
            <w:tcBorders>
              <w:top w:val="single" w:sz="4" w:space="0" w:color="auto"/>
              <w:bottom w:val="single" w:sz="4" w:space="0" w:color="auto"/>
            </w:tcBorders>
            <w:noWrap/>
            <w:vAlign w:val="bottom"/>
            <w:hideMark/>
          </w:tcPr>
          <w:p w14:paraId="4273779D" w14:textId="77777777" w:rsidR="00CF18E8" w:rsidRPr="008D1254" w:rsidRDefault="00CF18E8" w:rsidP="00095F23">
            <w:pPr>
              <w:jc w:val="both"/>
              <w:rPr>
                <w:rFonts w:ascii="Arial" w:hAnsi="Arial" w:cs="Arial"/>
                <w:b/>
                <w:bCs/>
              </w:rPr>
            </w:pPr>
            <w:r w:rsidRPr="008D1254">
              <w:rPr>
                <w:rFonts w:ascii="Arial" w:hAnsi="Arial" w:cs="Arial"/>
                <w:b/>
                <w:bCs/>
              </w:rPr>
              <w:t>Variables</w:t>
            </w:r>
          </w:p>
        </w:tc>
        <w:tc>
          <w:tcPr>
            <w:tcW w:w="770" w:type="pct"/>
            <w:tcBorders>
              <w:top w:val="single" w:sz="4" w:space="0" w:color="auto"/>
              <w:bottom w:val="single" w:sz="4" w:space="0" w:color="auto"/>
            </w:tcBorders>
            <w:noWrap/>
            <w:vAlign w:val="center"/>
            <w:hideMark/>
          </w:tcPr>
          <w:p w14:paraId="62C0ABFB" w14:textId="77777777" w:rsidR="00CF18E8" w:rsidRPr="008D1254" w:rsidRDefault="00CF18E8" w:rsidP="00095F23">
            <w:pPr>
              <w:jc w:val="both"/>
              <w:rPr>
                <w:rFonts w:ascii="Arial" w:hAnsi="Arial" w:cs="Arial"/>
                <w:b/>
              </w:rPr>
            </w:pPr>
            <w:r w:rsidRPr="008D1254">
              <w:rPr>
                <w:rFonts w:ascii="Arial" w:hAnsi="Arial" w:cs="Arial"/>
                <w:b/>
              </w:rPr>
              <w:t>Positive</w:t>
            </w:r>
          </w:p>
        </w:tc>
        <w:tc>
          <w:tcPr>
            <w:tcW w:w="734" w:type="pct"/>
            <w:tcBorders>
              <w:top w:val="single" w:sz="4" w:space="0" w:color="auto"/>
              <w:bottom w:val="single" w:sz="4" w:space="0" w:color="auto"/>
            </w:tcBorders>
            <w:noWrap/>
            <w:vAlign w:val="center"/>
            <w:hideMark/>
          </w:tcPr>
          <w:p w14:paraId="1492B63F" w14:textId="77777777" w:rsidR="00CF18E8" w:rsidRPr="008D1254" w:rsidRDefault="00CF18E8" w:rsidP="00095F23">
            <w:pPr>
              <w:jc w:val="both"/>
              <w:rPr>
                <w:rFonts w:ascii="Arial" w:hAnsi="Arial" w:cs="Arial"/>
                <w:b/>
              </w:rPr>
            </w:pPr>
            <w:r w:rsidRPr="008D1254">
              <w:rPr>
                <w:rFonts w:ascii="Arial" w:hAnsi="Arial" w:cs="Arial"/>
                <w:b/>
              </w:rPr>
              <w:t>Negative</w:t>
            </w:r>
          </w:p>
        </w:tc>
        <w:tc>
          <w:tcPr>
            <w:tcW w:w="734" w:type="pct"/>
            <w:tcBorders>
              <w:top w:val="single" w:sz="4" w:space="0" w:color="auto"/>
              <w:bottom w:val="single" w:sz="4" w:space="0" w:color="auto"/>
            </w:tcBorders>
            <w:hideMark/>
          </w:tcPr>
          <w:p w14:paraId="5B663E3D"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497" w:type="pct"/>
            <w:tcBorders>
              <w:top w:val="single" w:sz="4" w:space="0" w:color="auto"/>
              <w:bottom w:val="single" w:sz="4" w:space="0" w:color="auto"/>
            </w:tcBorders>
            <w:hideMark/>
          </w:tcPr>
          <w:p w14:paraId="7C6EA291" w14:textId="77777777" w:rsidR="00CF18E8" w:rsidRPr="008D1254" w:rsidRDefault="00CF18E8" w:rsidP="00095F23">
            <w:pPr>
              <w:jc w:val="both"/>
              <w:rPr>
                <w:rFonts w:ascii="Arial" w:hAnsi="Arial" w:cs="Arial"/>
                <w:b/>
                <w:bCs/>
              </w:rPr>
            </w:pPr>
            <w:r w:rsidRPr="008D1254">
              <w:rPr>
                <w:rFonts w:ascii="Arial" w:hAnsi="Arial" w:cs="Arial"/>
                <w:b/>
                <w:bCs/>
                <w:i/>
                <w:iCs/>
              </w:rPr>
              <w:t>X</w:t>
            </w:r>
            <w:r w:rsidRPr="008D1254">
              <w:rPr>
                <w:rFonts w:ascii="Arial" w:hAnsi="Arial" w:cs="Arial"/>
                <w:b/>
                <w:bCs/>
                <w:i/>
                <w:iCs/>
                <w:vertAlign w:val="superscript"/>
              </w:rPr>
              <w:t>2</w:t>
            </w:r>
          </w:p>
        </w:tc>
        <w:tc>
          <w:tcPr>
            <w:tcW w:w="520" w:type="pct"/>
            <w:tcBorders>
              <w:top w:val="single" w:sz="4" w:space="0" w:color="auto"/>
              <w:bottom w:val="single" w:sz="4" w:space="0" w:color="auto"/>
            </w:tcBorders>
            <w:hideMark/>
          </w:tcPr>
          <w:p w14:paraId="3B5F90E8" w14:textId="77777777" w:rsidR="00CF18E8" w:rsidRPr="008D1254" w:rsidRDefault="00CF18E8" w:rsidP="00095F23">
            <w:pPr>
              <w:jc w:val="both"/>
              <w:rPr>
                <w:rFonts w:ascii="Arial" w:hAnsi="Arial" w:cs="Arial"/>
                <w:b/>
                <w:bCs/>
              </w:rPr>
            </w:pPr>
            <w:r w:rsidRPr="008D1254">
              <w:rPr>
                <w:rFonts w:ascii="Arial" w:hAnsi="Arial" w:cs="Arial"/>
                <w:b/>
                <w:bCs/>
              </w:rPr>
              <w:t>P-value</w:t>
            </w:r>
          </w:p>
        </w:tc>
      </w:tr>
      <w:tr w:rsidR="00CF18E8" w:rsidRPr="008D1254" w14:paraId="76E2047D" w14:textId="77777777" w:rsidTr="00095F23">
        <w:trPr>
          <w:trHeight w:val="107"/>
        </w:trPr>
        <w:tc>
          <w:tcPr>
            <w:tcW w:w="1745" w:type="pct"/>
            <w:tcBorders>
              <w:top w:val="single" w:sz="4" w:space="0" w:color="auto"/>
            </w:tcBorders>
            <w:noWrap/>
            <w:vAlign w:val="center"/>
            <w:hideMark/>
          </w:tcPr>
          <w:p w14:paraId="291B6212" w14:textId="77777777" w:rsidR="00CF18E8" w:rsidRPr="008D1254" w:rsidRDefault="00CF18E8" w:rsidP="00095F23">
            <w:pPr>
              <w:jc w:val="both"/>
              <w:rPr>
                <w:rFonts w:ascii="Arial" w:hAnsi="Arial" w:cs="Arial"/>
                <w:b/>
                <w:bCs/>
              </w:rPr>
            </w:pPr>
            <w:r w:rsidRPr="008D1254">
              <w:rPr>
                <w:rFonts w:ascii="Arial" w:hAnsi="Arial" w:cs="Arial"/>
                <w:b/>
                <w:bCs/>
              </w:rPr>
              <w:t xml:space="preserve">Swimming in the river </w:t>
            </w:r>
          </w:p>
        </w:tc>
        <w:tc>
          <w:tcPr>
            <w:tcW w:w="770" w:type="pct"/>
            <w:tcBorders>
              <w:top w:val="single" w:sz="4" w:space="0" w:color="auto"/>
            </w:tcBorders>
            <w:noWrap/>
            <w:vAlign w:val="bottom"/>
            <w:hideMark/>
          </w:tcPr>
          <w:p w14:paraId="1A8E2508" w14:textId="77777777" w:rsidR="00CF18E8" w:rsidRPr="008D1254" w:rsidRDefault="00CF18E8" w:rsidP="00095F23">
            <w:pPr>
              <w:jc w:val="both"/>
              <w:rPr>
                <w:rFonts w:ascii="Arial" w:hAnsi="Arial" w:cs="Arial"/>
              </w:rPr>
            </w:pPr>
          </w:p>
        </w:tc>
        <w:tc>
          <w:tcPr>
            <w:tcW w:w="734" w:type="pct"/>
            <w:tcBorders>
              <w:top w:val="single" w:sz="4" w:space="0" w:color="auto"/>
            </w:tcBorders>
            <w:noWrap/>
            <w:vAlign w:val="center"/>
            <w:hideMark/>
          </w:tcPr>
          <w:p w14:paraId="5A2F6B3D" w14:textId="77777777" w:rsidR="00CF18E8" w:rsidRPr="008D1254" w:rsidRDefault="00CF18E8" w:rsidP="00095F23">
            <w:pPr>
              <w:jc w:val="both"/>
              <w:rPr>
                <w:rFonts w:ascii="Arial" w:hAnsi="Arial" w:cs="Arial"/>
              </w:rPr>
            </w:pPr>
          </w:p>
        </w:tc>
        <w:tc>
          <w:tcPr>
            <w:tcW w:w="734" w:type="pct"/>
            <w:tcBorders>
              <w:top w:val="single" w:sz="4" w:space="0" w:color="auto"/>
            </w:tcBorders>
            <w:noWrap/>
            <w:vAlign w:val="center"/>
            <w:hideMark/>
          </w:tcPr>
          <w:p w14:paraId="6831DA00" w14:textId="77777777" w:rsidR="00CF18E8" w:rsidRPr="008D1254" w:rsidRDefault="00CF18E8" w:rsidP="00095F23">
            <w:pPr>
              <w:jc w:val="both"/>
              <w:rPr>
                <w:rFonts w:ascii="Arial" w:hAnsi="Arial" w:cs="Arial"/>
              </w:rPr>
            </w:pPr>
          </w:p>
        </w:tc>
        <w:tc>
          <w:tcPr>
            <w:tcW w:w="497" w:type="pct"/>
            <w:tcBorders>
              <w:top w:val="single" w:sz="4" w:space="0" w:color="auto"/>
            </w:tcBorders>
            <w:noWrap/>
            <w:vAlign w:val="center"/>
            <w:hideMark/>
          </w:tcPr>
          <w:p w14:paraId="5B851FD8" w14:textId="77777777" w:rsidR="00CF18E8" w:rsidRPr="008D1254" w:rsidRDefault="00CF18E8" w:rsidP="00095F23">
            <w:pPr>
              <w:jc w:val="both"/>
              <w:rPr>
                <w:rFonts w:ascii="Arial" w:hAnsi="Arial" w:cs="Arial"/>
                <w:b/>
                <w:bCs/>
              </w:rPr>
            </w:pPr>
          </w:p>
        </w:tc>
        <w:tc>
          <w:tcPr>
            <w:tcW w:w="520" w:type="pct"/>
            <w:tcBorders>
              <w:top w:val="single" w:sz="4" w:space="0" w:color="auto"/>
            </w:tcBorders>
            <w:noWrap/>
            <w:vAlign w:val="center"/>
            <w:hideMark/>
          </w:tcPr>
          <w:p w14:paraId="1D238640" w14:textId="77777777" w:rsidR="00CF18E8" w:rsidRPr="008D1254" w:rsidRDefault="00CF18E8" w:rsidP="00095F23">
            <w:pPr>
              <w:jc w:val="both"/>
              <w:rPr>
                <w:rFonts w:ascii="Arial" w:hAnsi="Arial" w:cs="Arial"/>
                <w:b/>
                <w:bCs/>
              </w:rPr>
            </w:pPr>
          </w:p>
        </w:tc>
      </w:tr>
      <w:tr w:rsidR="00CF18E8" w:rsidRPr="008D1254" w14:paraId="3C879442" w14:textId="77777777" w:rsidTr="00095F23">
        <w:trPr>
          <w:trHeight w:val="80"/>
        </w:trPr>
        <w:tc>
          <w:tcPr>
            <w:tcW w:w="1745" w:type="pct"/>
            <w:noWrap/>
            <w:vAlign w:val="center"/>
            <w:hideMark/>
          </w:tcPr>
          <w:p w14:paraId="57D314F0"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7D719D2" w14:textId="77777777" w:rsidR="00CF18E8" w:rsidRPr="008D1254" w:rsidRDefault="00CF18E8" w:rsidP="00095F23">
            <w:pPr>
              <w:jc w:val="both"/>
              <w:rPr>
                <w:rFonts w:ascii="Arial" w:hAnsi="Arial" w:cs="Arial"/>
              </w:rPr>
            </w:pPr>
            <w:r w:rsidRPr="008D1254">
              <w:rPr>
                <w:rFonts w:ascii="Arial" w:hAnsi="Arial" w:cs="Arial"/>
              </w:rPr>
              <w:t>20(54%)</w:t>
            </w:r>
          </w:p>
        </w:tc>
        <w:tc>
          <w:tcPr>
            <w:tcW w:w="734" w:type="pct"/>
            <w:noWrap/>
            <w:vAlign w:val="center"/>
            <w:hideMark/>
          </w:tcPr>
          <w:p w14:paraId="720676EF" w14:textId="77777777" w:rsidR="00CF18E8" w:rsidRPr="008D1254" w:rsidRDefault="00CF18E8" w:rsidP="00095F23">
            <w:pPr>
              <w:jc w:val="both"/>
              <w:rPr>
                <w:rFonts w:ascii="Arial" w:hAnsi="Arial" w:cs="Arial"/>
              </w:rPr>
            </w:pPr>
            <w:r w:rsidRPr="008D1254">
              <w:rPr>
                <w:rFonts w:ascii="Arial" w:hAnsi="Arial" w:cs="Arial"/>
              </w:rPr>
              <w:t>139(85%)</w:t>
            </w:r>
          </w:p>
        </w:tc>
        <w:tc>
          <w:tcPr>
            <w:tcW w:w="734" w:type="pct"/>
            <w:noWrap/>
            <w:vAlign w:val="center"/>
            <w:hideMark/>
          </w:tcPr>
          <w:p w14:paraId="7D0DB35E" w14:textId="77777777" w:rsidR="00CF18E8" w:rsidRPr="008D1254" w:rsidRDefault="00CF18E8" w:rsidP="00095F23">
            <w:pPr>
              <w:jc w:val="both"/>
              <w:rPr>
                <w:rFonts w:ascii="Arial" w:hAnsi="Arial" w:cs="Arial"/>
              </w:rPr>
            </w:pPr>
            <w:r w:rsidRPr="008D1254">
              <w:rPr>
                <w:rFonts w:ascii="Arial" w:hAnsi="Arial" w:cs="Arial"/>
              </w:rPr>
              <w:t>159(80%)</w:t>
            </w:r>
          </w:p>
        </w:tc>
        <w:tc>
          <w:tcPr>
            <w:tcW w:w="497" w:type="pct"/>
            <w:noWrap/>
            <w:vAlign w:val="center"/>
            <w:hideMark/>
          </w:tcPr>
          <w:p w14:paraId="11A729CB" w14:textId="77777777" w:rsidR="00CF18E8" w:rsidRPr="008D1254" w:rsidRDefault="00CF18E8" w:rsidP="00095F23">
            <w:pPr>
              <w:jc w:val="both"/>
              <w:rPr>
                <w:rFonts w:ascii="Arial" w:hAnsi="Arial" w:cs="Arial"/>
                <w:b/>
                <w:bCs/>
              </w:rPr>
            </w:pPr>
          </w:p>
        </w:tc>
        <w:tc>
          <w:tcPr>
            <w:tcW w:w="520" w:type="pct"/>
            <w:noWrap/>
            <w:vAlign w:val="center"/>
            <w:hideMark/>
          </w:tcPr>
          <w:p w14:paraId="54FB01F9" w14:textId="77777777" w:rsidR="00CF18E8" w:rsidRPr="008D1254" w:rsidRDefault="00CF18E8" w:rsidP="00095F23">
            <w:pPr>
              <w:jc w:val="both"/>
              <w:rPr>
                <w:rFonts w:ascii="Arial" w:hAnsi="Arial" w:cs="Arial"/>
                <w:b/>
                <w:bCs/>
              </w:rPr>
            </w:pPr>
          </w:p>
        </w:tc>
      </w:tr>
      <w:tr w:rsidR="00CF18E8" w:rsidRPr="008D1254" w14:paraId="2F669657" w14:textId="77777777" w:rsidTr="00095F23">
        <w:trPr>
          <w:trHeight w:val="80"/>
        </w:trPr>
        <w:tc>
          <w:tcPr>
            <w:tcW w:w="1745" w:type="pct"/>
            <w:noWrap/>
            <w:vAlign w:val="center"/>
            <w:hideMark/>
          </w:tcPr>
          <w:p w14:paraId="384F89E9" w14:textId="77777777" w:rsidR="00CF18E8" w:rsidRPr="008D1254" w:rsidRDefault="00CF18E8" w:rsidP="00095F23">
            <w:pPr>
              <w:jc w:val="both"/>
              <w:rPr>
                <w:rFonts w:ascii="Arial" w:hAnsi="Arial" w:cs="Arial"/>
              </w:rPr>
            </w:pPr>
            <w:r w:rsidRPr="008D1254">
              <w:rPr>
                <w:rFonts w:ascii="Arial" w:hAnsi="Arial" w:cs="Arial"/>
              </w:rPr>
              <w:t xml:space="preserve">No </w:t>
            </w:r>
          </w:p>
        </w:tc>
        <w:tc>
          <w:tcPr>
            <w:tcW w:w="770" w:type="pct"/>
            <w:noWrap/>
            <w:vAlign w:val="bottom"/>
            <w:hideMark/>
          </w:tcPr>
          <w:p w14:paraId="5E6A72A1" w14:textId="77777777" w:rsidR="00CF18E8" w:rsidRPr="008D1254" w:rsidRDefault="00CF18E8" w:rsidP="00095F23">
            <w:pPr>
              <w:jc w:val="both"/>
              <w:rPr>
                <w:rFonts w:ascii="Arial" w:hAnsi="Arial" w:cs="Arial"/>
              </w:rPr>
            </w:pPr>
            <w:r w:rsidRPr="008D1254">
              <w:rPr>
                <w:rFonts w:ascii="Arial" w:hAnsi="Arial" w:cs="Arial"/>
              </w:rPr>
              <w:t>17(46%)</w:t>
            </w:r>
          </w:p>
        </w:tc>
        <w:tc>
          <w:tcPr>
            <w:tcW w:w="734" w:type="pct"/>
            <w:noWrap/>
            <w:vAlign w:val="center"/>
            <w:hideMark/>
          </w:tcPr>
          <w:p w14:paraId="34BC732A" w14:textId="77777777" w:rsidR="00CF18E8" w:rsidRPr="008D1254" w:rsidRDefault="00CF18E8" w:rsidP="00095F23">
            <w:pPr>
              <w:jc w:val="both"/>
              <w:rPr>
                <w:rFonts w:ascii="Arial" w:hAnsi="Arial" w:cs="Arial"/>
              </w:rPr>
            </w:pPr>
            <w:r w:rsidRPr="008D1254">
              <w:rPr>
                <w:rFonts w:ascii="Arial" w:hAnsi="Arial" w:cs="Arial"/>
              </w:rPr>
              <w:t>24(15%)</w:t>
            </w:r>
          </w:p>
        </w:tc>
        <w:tc>
          <w:tcPr>
            <w:tcW w:w="734" w:type="pct"/>
            <w:noWrap/>
            <w:vAlign w:val="center"/>
            <w:hideMark/>
          </w:tcPr>
          <w:p w14:paraId="3C9AE295" w14:textId="77777777" w:rsidR="00CF18E8" w:rsidRPr="008D1254" w:rsidRDefault="00CF18E8" w:rsidP="00095F23">
            <w:pPr>
              <w:jc w:val="both"/>
              <w:rPr>
                <w:rFonts w:ascii="Arial" w:hAnsi="Arial" w:cs="Arial"/>
              </w:rPr>
            </w:pPr>
            <w:r w:rsidRPr="008D1254">
              <w:rPr>
                <w:rFonts w:ascii="Arial" w:hAnsi="Arial" w:cs="Arial"/>
              </w:rPr>
              <w:t>41(21%)</w:t>
            </w:r>
          </w:p>
        </w:tc>
        <w:tc>
          <w:tcPr>
            <w:tcW w:w="497" w:type="pct"/>
            <w:noWrap/>
            <w:vAlign w:val="center"/>
            <w:hideMark/>
          </w:tcPr>
          <w:p w14:paraId="1CF33D2E" w14:textId="77777777" w:rsidR="00CF18E8" w:rsidRPr="008D1254" w:rsidRDefault="00CF18E8" w:rsidP="00095F23">
            <w:pPr>
              <w:jc w:val="both"/>
              <w:rPr>
                <w:rFonts w:ascii="Arial" w:hAnsi="Arial" w:cs="Arial"/>
                <w:b/>
                <w:bCs/>
              </w:rPr>
            </w:pPr>
          </w:p>
        </w:tc>
        <w:tc>
          <w:tcPr>
            <w:tcW w:w="520" w:type="pct"/>
            <w:noWrap/>
            <w:vAlign w:val="center"/>
            <w:hideMark/>
          </w:tcPr>
          <w:p w14:paraId="3A7ED964" w14:textId="77777777" w:rsidR="00CF18E8" w:rsidRPr="008D1254" w:rsidRDefault="00CF18E8" w:rsidP="00095F23">
            <w:pPr>
              <w:jc w:val="both"/>
              <w:rPr>
                <w:rFonts w:ascii="Arial" w:hAnsi="Arial" w:cs="Arial"/>
                <w:b/>
                <w:bCs/>
              </w:rPr>
            </w:pPr>
          </w:p>
        </w:tc>
      </w:tr>
      <w:tr w:rsidR="00CF18E8" w:rsidRPr="008D1254" w14:paraId="4FF1FE12" w14:textId="77777777" w:rsidTr="00095F23">
        <w:trPr>
          <w:trHeight w:val="80"/>
        </w:trPr>
        <w:tc>
          <w:tcPr>
            <w:tcW w:w="1745" w:type="pct"/>
            <w:hideMark/>
          </w:tcPr>
          <w:p w14:paraId="0DA24640"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256DB308"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C7A1311"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723A7938"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484957E6" w14:textId="77777777" w:rsidR="00CF18E8" w:rsidRPr="008D1254" w:rsidRDefault="00CF18E8" w:rsidP="00095F23">
            <w:pPr>
              <w:jc w:val="both"/>
              <w:rPr>
                <w:rFonts w:ascii="Arial" w:hAnsi="Arial" w:cs="Arial"/>
                <w:b/>
                <w:bCs/>
              </w:rPr>
            </w:pPr>
            <w:r w:rsidRPr="008D1254">
              <w:rPr>
                <w:rFonts w:ascii="Arial" w:hAnsi="Arial" w:cs="Arial"/>
                <w:b/>
                <w:bCs/>
              </w:rPr>
              <w:t>18.04</w:t>
            </w:r>
          </w:p>
        </w:tc>
        <w:tc>
          <w:tcPr>
            <w:tcW w:w="520" w:type="pct"/>
            <w:noWrap/>
            <w:vAlign w:val="center"/>
            <w:hideMark/>
          </w:tcPr>
          <w:p w14:paraId="40BDE474"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38978160" w14:textId="77777777" w:rsidTr="00095F23">
        <w:trPr>
          <w:trHeight w:val="80"/>
        </w:trPr>
        <w:tc>
          <w:tcPr>
            <w:tcW w:w="1745" w:type="pct"/>
            <w:noWrap/>
            <w:vAlign w:val="center"/>
            <w:hideMark/>
          </w:tcPr>
          <w:p w14:paraId="11ACE0C4" w14:textId="77777777" w:rsidR="00CF18E8" w:rsidRPr="008D1254" w:rsidRDefault="00CF18E8" w:rsidP="00095F23">
            <w:pPr>
              <w:jc w:val="both"/>
              <w:rPr>
                <w:rFonts w:ascii="Arial" w:hAnsi="Arial" w:cs="Arial"/>
                <w:b/>
                <w:bCs/>
              </w:rPr>
            </w:pPr>
            <w:r w:rsidRPr="008D1254">
              <w:rPr>
                <w:rFonts w:ascii="Arial" w:hAnsi="Arial" w:cs="Arial"/>
                <w:b/>
                <w:bCs/>
              </w:rPr>
              <w:t xml:space="preserve">Fetching water from the river </w:t>
            </w:r>
          </w:p>
        </w:tc>
        <w:tc>
          <w:tcPr>
            <w:tcW w:w="770" w:type="pct"/>
            <w:noWrap/>
            <w:vAlign w:val="bottom"/>
            <w:hideMark/>
          </w:tcPr>
          <w:p w14:paraId="30378C15" w14:textId="77777777" w:rsidR="00CF18E8" w:rsidRPr="008D1254" w:rsidRDefault="00CF18E8" w:rsidP="00095F23">
            <w:pPr>
              <w:jc w:val="both"/>
              <w:rPr>
                <w:rFonts w:ascii="Arial" w:hAnsi="Arial" w:cs="Arial"/>
              </w:rPr>
            </w:pPr>
          </w:p>
        </w:tc>
        <w:tc>
          <w:tcPr>
            <w:tcW w:w="734" w:type="pct"/>
            <w:noWrap/>
            <w:vAlign w:val="center"/>
            <w:hideMark/>
          </w:tcPr>
          <w:p w14:paraId="5E05C30A" w14:textId="77777777" w:rsidR="00CF18E8" w:rsidRPr="008D1254" w:rsidRDefault="00CF18E8" w:rsidP="00095F23">
            <w:pPr>
              <w:jc w:val="both"/>
              <w:rPr>
                <w:rFonts w:ascii="Arial" w:hAnsi="Arial" w:cs="Arial"/>
              </w:rPr>
            </w:pPr>
          </w:p>
        </w:tc>
        <w:tc>
          <w:tcPr>
            <w:tcW w:w="734" w:type="pct"/>
            <w:noWrap/>
            <w:vAlign w:val="center"/>
            <w:hideMark/>
          </w:tcPr>
          <w:p w14:paraId="1E18466E" w14:textId="77777777" w:rsidR="00CF18E8" w:rsidRPr="008D1254" w:rsidRDefault="00CF18E8" w:rsidP="00095F23">
            <w:pPr>
              <w:jc w:val="both"/>
              <w:rPr>
                <w:rFonts w:ascii="Arial" w:hAnsi="Arial" w:cs="Arial"/>
              </w:rPr>
            </w:pPr>
          </w:p>
        </w:tc>
        <w:tc>
          <w:tcPr>
            <w:tcW w:w="497" w:type="pct"/>
            <w:noWrap/>
            <w:vAlign w:val="center"/>
            <w:hideMark/>
          </w:tcPr>
          <w:p w14:paraId="24529DBD" w14:textId="77777777" w:rsidR="00CF18E8" w:rsidRPr="008D1254" w:rsidRDefault="00CF18E8" w:rsidP="00095F23">
            <w:pPr>
              <w:jc w:val="both"/>
              <w:rPr>
                <w:rFonts w:ascii="Arial" w:hAnsi="Arial" w:cs="Arial"/>
                <w:b/>
                <w:bCs/>
              </w:rPr>
            </w:pPr>
          </w:p>
        </w:tc>
        <w:tc>
          <w:tcPr>
            <w:tcW w:w="520" w:type="pct"/>
            <w:noWrap/>
            <w:vAlign w:val="center"/>
            <w:hideMark/>
          </w:tcPr>
          <w:p w14:paraId="107A22D8" w14:textId="77777777" w:rsidR="00CF18E8" w:rsidRPr="008D1254" w:rsidRDefault="00CF18E8" w:rsidP="00095F23">
            <w:pPr>
              <w:jc w:val="both"/>
              <w:rPr>
                <w:rFonts w:ascii="Arial" w:hAnsi="Arial" w:cs="Arial"/>
                <w:b/>
                <w:bCs/>
              </w:rPr>
            </w:pPr>
          </w:p>
        </w:tc>
      </w:tr>
      <w:tr w:rsidR="00CF18E8" w:rsidRPr="008D1254" w14:paraId="4F2EE644" w14:textId="77777777" w:rsidTr="00095F23">
        <w:trPr>
          <w:trHeight w:val="80"/>
        </w:trPr>
        <w:tc>
          <w:tcPr>
            <w:tcW w:w="1745" w:type="pct"/>
            <w:noWrap/>
            <w:vAlign w:val="center"/>
            <w:hideMark/>
          </w:tcPr>
          <w:p w14:paraId="274B0F9A"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05A2449D" w14:textId="77777777" w:rsidR="00CF18E8" w:rsidRPr="008D1254" w:rsidRDefault="00CF18E8" w:rsidP="00095F23">
            <w:pPr>
              <w:jc w:val="both"/>
              <w:rPr>
                <w:rFonts w:ascii="Arial" w:hAnsi="Arial" w:cs="Arial"/>
              </w:rPr>
            </w:pPr>
            <w:r w:rsidRPr="008D1254">
              <w:rPr>
                <w:rFonts w:ascii="Arial" w:hAnsi="Arial" w:cs="Arial"/>
              </w:rPr>
              <w:t>27(73%)</w:t>
            </w:r>
          </w:p>
        </w:tc>
        <w:tc>
          <w:tcPr>
            <w:tcW w:w="734" w:type="pct"/>
            <w:noWrap/>
            <w:vAlign w:val="center"/>
            <w:hideMark/>
          </w:tcPr>
          <w:p w14:paraId="3D2F0152" w14:textId="77777777" w:rsidR="00CF18E8" w:rsidRPr="008D1254" w:rsidRDefault="00CF18E8" w:rsidP="00095F23">
            <w:pPr>
              <w:jc w:val="both"/>
              <w:rPr>
                <w:rFonts w:ascii="Arial" w:hAnsi="Arial" w:cs="Arial"/>
              </w:rPr>
            </w:pPr>
            <w:r w:rsidRPr="008D1254">
              <w:rPr>
                <w:rFonts w:ascii="Arial" w:hAnsi="Arial" w:cs="Arial"/>
              </w:rPr>
              <w:t>58(36%)</w:t>
            </w:r>
          </w:p>
        </w:tc>
        <w:tc>
          <w:tcPr>
            <w:tcW w:w="734" w:type="pct"/>
            <w:noWrap/>
            <w:vAlign w:val="center"/>
            <w:hideMark/>
          </w:tcPr>
          <w:p w14:paraId="4F5268CD" w14:textId="77777777" w:rsidR="00CF18E8" w:rsidRPr="008D1254" w:rsidRDefault="00CF18E8" w:rsidP="00095F23">
            <w:pPr>
              <w:jc w:val="both"/>
              <w:rPr>
                <w:rFonts w:ascii="Arial" w:hAnsi="Arial" w:cs="Arial"/>
              </w:rPr>
            </w:pPr>
            <w:r w:rsidRPr="008D1254">
              <w:rPr>
                <w:rFonts w:ascii="Arial" w:hAnsi="Arial" w:cs="Arial"/>
              </w:rPr>
              <w:t>85(43%)</w:t>
            </w:r>
          </w:p>
        </w:tc>
        <w:tc>
          <w:tcPr>
            <w:tcW w:w="497" w:type="pct"/>
            <w:noWrap/>
            <w:vAlign w:val="center"/>
            <w:hideMark/>
          </w:tcPr>
          <w:p w14:paraId="278B5B4A" w14:textId="77777777" w:rsidR="00CF18E8" w:rsidRPr="008D1254" w:rsidRDefault="00CF18E8" w:rsidP="00095F23">
            <w:pPr>
              <w:jc w:val="both"/>
              <w:rPr>
                <w:rFonts w:ascii="Arial" w:hAnsi="Arial" w:cs="Arial"/>
                <w:b/>
                <w:bCs/>
              </w:rPr>
            </w:pPr>
          </w:p>
        </w:tc>
        <w:tc>
          <w:tcPr>
            <w:tcW w:w="520" w:type="pct"/>
            <w:noWrap/>
            <w:vAlign w:val="center"/>
            <w:hideMark/>
          </w:tcPr>
          <w:p w14:paraId="2839DF0E" w14:textId="77777777" w:rsidR="00CF18E8" w:rsidRPr="008D1254" w:rsidRDefault="00CF18E8" w:rsidP="00095F23">
            <w:pPr>
              <w:jc w:val="both"/>
              <w:rPr>
                <w:rFonts w:ascii="Arial" w:hAnsi="Arial" w:cs="Arial"/>
                <w:b/>
                <w:bCs/>
              </w:rPr>
            </w:pPr>
          </w:p>
        </w:tc>
      </w:tr>
      <w:tr w:rsidR="00CF18E8" w:rsidRPr="008D1254" w14:paraId="7A624FEA" w14:textId="77777777" w:rsidTr="00095F23">
        <w:trPr>
          <w:trHeight w:val="80"/>
        </w:trPr>
        <w:tc>
          <w:tcPr>
            <w:tcW w:w="1745" w:type="pct"/>
            <w:noWrap/>
            <w:vAlign w:val="center"/>
            <w:hideMark/>
          </w:tcPr>
          <w:p w14:paraId="554491CC"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429A29CF" w14:textId="77777777" w:rsidR="00CF18E8" w:rsidRPr="008D1254" w:rsidRDefault="00CF18E8" w:rsidP="00095F23">
            <w:pPr>
              <w:jc w:val="both"/>
              <w:rPr>
                <w:rFonts w:ascii="Arial" w:hAnsi="Arial" w:cs="Arial"/>
              </w:rPr>
            </w:pPr>
            <w:r w:rsidRPr="008D1254">
              <w:rPr>
                <w:rFonts w:ascii="Arial" w:hAnsi="Arial" w:cs="Arial"/>
              </w:rPr>
              <w:t>10(27%)</w:t>
            </w:r>
          </w:p>
        </w:tc>
        <w:tc>
          <w:tcPr>
            <w:tcW w:w="734" w:type="pct"/>
            <w:noWrap/>
            <w:vAlign w:val="center"/>
            <w:hideMark/>
          </w:tcPr>
          <w:p w14:paraId="2F42B6DA" w14:textId="77777777" w:rsidR="00CF18E8" w:rsidRPr="008D1254" w:rsidRDefault="00CF18E8" w:rsidP="00095F23">
            <w:pPr>
              <w:jc w:val="both"/>
              <w:rPr>
                <w:rFonts w:ascii="Arial" w:hAnsi="Arial" w:cs="Arial"/>
              </w:rPr>
            </w:pPr>
            <w:r w:rsidRPr="008D1254">
              <w:rPr>
                <w:rFonts w:ascii="Arial" w:hAnsi="Arial" w:cs="Arial"/>
              </w:rPr>
              <w:t>105(64%)</w:t>
            </w:r>
          </w:p>
        </w:tc>
        <w:tc>
          <w:tcPr>
            <w:tcW w:w="734" w:type="pct"/>
            <w:noWrap/>
            <w:vAlign w:val="center"/>
            <w:hideMark/>
          </w:tcPr>
          <w:p w14:paraId="2D6D9C11" w14:textId="77777777" w:rsidR="00CF18E8" w:rsidRPr="008D1254" w:rsidRDefault="00CF18E8" w:rsidP="00095F23">
            <w:pPr>
              <w:jc w:val="both"/>
              <w:rPr>
                <w:rFonts w:ascii="Arial" w:hAnsi="Arial" w:cs="Arial"/>
              </w:rPr>
            </w:pPr>
            <w:r w:rsidRPr="008D1254">
              <w:rPr>
                <w:rFonts w:ascii="Arial" w:hAnsi="Arial" w:cs="Arial"/>
              </w:rPr>
              <w:t>115(58%)</w:t>
            </w:r>
          </w:p>
        </w:tc>
        <w:tc>
          <w:tcPr>
            <w:tcW w:w="497" w:type="pct"/>
            <w:noWrap/>
            <w:vAlign w:val="center"/>
            <w:hideMark/>
          </w:tcPr>
          <w:p w14:paraId="61090DF8" w14:textId="77777777" w:rsidR="00CF18E8" w:rsidRPr="008D1254" w:rsidRDefault="00CF18E8" w:rsidP="00095F23">
            <w:pPr>
              <w:jc w:val="both"/>
              <w:rPr>
                <w:rFonts w:ascii="Arial" w:hAnsi="Arial" w:cs="Arial"/>
                <w:b/>
                <w:bCs/>
              </w:rPr>
            </w:pPr>
          </w:p>
        </w:tc>
        <w:tc>
          <w:tcPr>
            <w:tcW w:w="520" w:type="pct"/>
            <w:noWrap/>
            <w:vAlign w:val="center"/>
            <w:hideMark/>
          </w:tcPr>
          <w:p w14:paraId="3369BC1C" w14:textId="77777777" w:rsidR="00CF18E8" w:rsidRPr="008D1254" w:rsidRDefault="00CF18E8" w:rsidP="00095F23">
            <w:pPr>
              <w:jc w:val="both"/>
              <w:rPr>
                <w:rFonts w:ascii="Arial" w:hAnsi="Arial" w:cs="Arial"/>
                <w:b/>
                <w:bCs/>
              </w:rPr>
            </w:pPr>
          </w:p>
        </w:tc>
      </w:tr>
      <w:tr w:rsidR="00CF18E8" w:rsidRPr="008D1254" w14:paraId="1FD9E4D9" w14:textId="77777777" w:rsidTr="00095F23">
        <w:trPr>
          <w:trHeight w:val="80"/>
        </w:trPr>
        <w:tc>
          <w:tcPr>
            <w:tcW w:w="1745" w:type="pct"/>
            <w:hideMark/>
          </w:tcPr>
          <w:p w14:paraId="28A0CABB"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3B8E3230"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59283580"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76995613"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3880A4A" w14:textId="77777777" w:rsidR="00CF18E8" w:rsidRPr="008D1254" w:rsidRDefault="00CF18E8" w:rsidP="00095F23">
            <w:pPr>
              <w:jc w:val="both"/>
              <w:rPr>
                <w:rFonts w:ascii="Arial" w:hAnsi="Arial" w:cs="Arial"/>
                <w:b/>
                <w:bCs/>
              </w:rPr>
            </w:pPr>
            <w:r w:rsidRPr="008D1254">
              <w:rPr>
                <w:rFonts w:ascii="Arial" w:hAnsi="Arial" w:cs="Arial"/>
                <w:b/>
                <w:bCs/>
              </w:rPr>
              <w:t>17.25</w:t>
            </w:r>
          </w:p>
        </w:tc>
        <w:tc>
          <w:tcPr>
            <w:tcW w:w="520" w:type="pct"/>
            <w:noWrap/>
            <w:vAlign w:val="center"/>
            <w:hideMark/>
          </w:tcPr>
          <w:p w14:paraId="44FFAE98" w14:textId="77777777" w:rsidR="00CF18E8" w:rsidRPr="008D1254" w:rsidRDefault="00CF18E8" w:rsidP="00095F23">
            <w:pPr>
              <w:jc w:val="both"/>
              <w:rPr>
                <w:rFonts w:ascii="Arial" w:hAnsi="Arial" w:cs="Arial"/>
                <w:b/>
                <w:bCs/>
              </w:rPr>
            </w:pPr>
            <w:r w:rsidRPr="008D1254">
              <w:rPr>
                <w:rFonts w:ascii="Arial" w:hAnsi="Arial" w:cs="Arial"/>
                <w:b/>
                <w:bCs/>
              </w:rPr>
              <w:t>&lt; 0.001</w:t>
            </w:r>
          </w:p>
        </w:tc>
      </w:tr>
      <w:tr w:rsidR="00CF18E8" w:rsidRPr="008D1254" w14:paraId="00372662" w14:textId="77777777" w:rsidTr="00095F23">
        <w:trPr>
          <w:trHeight w:val="80"/>
        </w:trPr>
        <w:tc>
          <w:tcPr>
            <w:tcW w:w="1745" w:type="pct"/>
            <w:noWrap/>
            <w:vAlign w:val="center"/>
            <w:hideMark/>
          </w:tcPr>
          <w:p w14:paraId="052D1454" w14:textId="77777777" w:rsidR="00CF18E8" w:rsidRPr="008D1254" w:rsidRDefault="00CF18E8" w:rsidP="00095F23">
            <w:pPr>
              <w:jc w:val="both"/>
              <w:rPr>
                <w:rFonts w:ascii="Arial" w:hAnsi="Arial" w:cs="Arial"/>
                <w:b/>
                <w:bCs/>
              </w:rPr>
            </w:pPr>
            <w:r w:rsidRPr="008D1254">
              <w:rPr>
                <w:rFonts w:ascii="Arial" w:hAnsi="Arial" w:cs="Arial"/>
                <w:b/>
                <w:bCs/>
              </w:rPr>
              <w:t>Bathing in the river</w:t>
            </w:r>
          </w:p>
        </w:tc>
        <w:tc>
          <w:tcPr>
            <w:tcW w:w="770" w:type="pct"/>
            <w:noWrap/>
            <w:vAlign w:val="bottom"/>
            <w:hideMark/>
          </w:tcPr>
          <w:p w14:paraId="2D719689" w14:textId="77777777" w:rsidR="00CF18E8" w:rsidRPr="008D1254" w:rsidRDefault="00CF18E8" w:rsidP="00095F23">
            <w:pPr>
              <w:jc w:val="both"/>
              <w:rPr>
                <w:rFonts w:ascii="Arial" w:hAnsi="Arial" w:cs="Arial"/>
              </w:rPr>
            </w:pPr>
          </w:p>
        </w:tc>
        <w:tc>
          <w:tcPr>
            <w:tcW w:w="734" w:type="pct"/>
            <w:noWrap/>
            <w:vAlign w:val="center"/>
            <w:hideMark/>
          </w:tcPr>
          <w:p w14:paraId="79A8CC33" w14:textId="77777777" w:rsidR="00CF18E8" w:rsidRPr="008D1254" w:rsidRDefault="00CF18E8" w:rsidP="00095F23">
            <w:pPr>
              <w:jc w:val="both"/>
              <w:rPr>
                <w:rFonts w:ascii="Arial" w:hAnsi="Arial" w:cs="Arial"/>
              </w:rPr>
            </w:pPr>
          </w:p>
        </w:tc>
        <w:tc>
          <w:tcPr>
            <w:tcW w:w="734" w:type="pct"/>
            <w:noWrap/>
            <w:vAlign w:val="center"/>
            <w:hideMark/>
          </w:tcPr>
          <w:p w14:paraId="5BAEB6D6" w14:textId="77777777" w:rsidR="00CF18E8" w:rsidRPr="008D1254" w:rsidRDefault="00CF18E8" w:rsidP="00095F23">
            <w:pPr>
              <w:jc w:val="both"/>
              <w:rPr>
                <w:rFonts w:ascii="Arial" w:hAnsi="Arial" w:cs="Arial"/>
              </w:rPr>
            </w:pPr>
          </w:p>
        </w:tc>
        <w:tc>
          <w:tcPr>
            <w:tcW w:w="497" w:type="pct"/>
            <w:noWrap/>
            <w:vAlign w:val="center"/>
            <w:hideMark/>
          </w:tcPr>
          <w:p w14:paraId="58A928C0" w14:textId="77777777" w:rsidR="00CF18E8" w:rsidRPr="008D1254" w:rsidRDefault="00CF18E8" w:rsidP="00095F23">
            <w:pPr>
              <w:jc w:val="both"/>
              <w:rPr>
                <w:rFonts w:ascii="Arial" w:hAnsi="Arial" w:cs="Arial"/>
                <w:b/>
                <w:bCs/>
              </w:rPr>
            </w:pPr>
          </w:p>
        </w:tc>
        <w:tc>
          <w:tcPr>
            <w:tcW w:w="520" w:type="pct"/>
            <w:noWrap/>
            <w:vAlign w:val="center"/>
            <w:hideMark/>
          </w:tcPr>
          <w:p w14:paraId="6C8D3500" w14:textId="77777777" w:rsidR="00CF18E8" w:rsidRPr="008D1254" w:rsidRDefault="00CF18E8" w:rsidP="00095F23">
            <w:pPr>
              <w:jc w:val="both"/>
              <w:rPr>
                <w:rFonts w:ascii="Arial" w:hAnsi="Arial" w:cs="Arial"/>
                <w:b/>
                <w:bCs/>
              </w:rPr>
            </w:pPr>
          </w:p>
        </w:tc>
      </w:tr>
      <w:tr w:rsidR="00CF18E8" w:rsidRPr="008D1254" w14:paraId="5719D36A" w14:textId="77777777" w:rsidTr="00095F23">
        <w:trPr>
          <w:trHeight w:val="80"/>
        </w:trPr>
        <w:tc>
          <w:tcPr>
            <w:tcW w:w="1745" w:type="pct"/>
            <w:noWrap/>
            <w:vAlign w:val="center"/>
            <w:hideMark/>
          </w:tcPr>
          <w:p w14:paraId="5EC827EF"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3FB0EDB8" w14:textId="77777777" w:rsidR="00CF18E8" w:rsidRPr="008D1254" w:rsidRDefault="00CF18E8" w:rsidP="00095F23">
            <w:pPr>
              <w:jc w:val="both"/>
              <w:rPr>
                <w:rFonts w:ascii="Arial" w:hAnsi="Arial" w:cs="Arial"/>
              </w:rPr>
            </w:pPr>
            <w:r w:rsidRPr="008D1254">
              <w:rPr>
                <w:rFonts w:ascii="Arial" w:hAnsi="Arial" w:cs="Arial"/>
              </w:rPr>
              <w:t>29(78%)</w:t>
            </w:r>
          </w:p>
        </w:tc>
        <w:tc>
          <w:tcPr>
            <w:tcW w:w="734" w:type="pct"/>
            <w:noWrap/>
            <w:vAlign w:val="center"/>
            <w:hideMark/>
          </w:tcPr>
          <w:p w14:paraId="019C714E" w14:textId="77777777" w:rsidR="00CF18E8" w:rsidRPr="008D1254" w:rsidRDefault="00CF18E8" w:rsidP="00095F23">
            <w:pPr>
              <w:jc w:val="both"/>
              <w:rPr>
                <w:rFonts w:ascii="Arial" w:hAnsi="Arial" w:cs="Arial"/>
              </w:rPr>
            </w:pPr>
            <w:r w:rsidRPr="008D1254">
              <w:rPr>
                <w:rFonts w:ascii="Arial" w:hAnsi="Arial" w:cs="Arial"/>
              </w:rPr>
              <w:t>113(69%)</w:t>
            </w:r>
          </w:p>
        </w:tc>
        <w:tc>
          <w:tcPr>
            <w:tcW w:w="734" w:type="pct"/>
            <w:noWrap/>
            <w:vAlign w:val="center"/>
            <w:hideMark/>
          </w:tcPr>
          <w:p w14:paraId="69B37F6C" w14:textId="77777777" w:rsidR="00CF18E8" w:rsidRPr="008D1254" w:rsidRDefault="00CF18E8" w:rsidP="00095F23">
            <w:pPr>
              <w:jc w:val="both"/>
              <w:rPr>
                <w:rFonts w:ascii="Arial" w:hAnsi="Arial" w:cs="Arial"/>
              </w:rPr>
            </w:pPr>
            <w:r w:rsidRPr="008D1254">
              <w:rPr>
                <w:rFonts w:ascii="Arial" w:hAnsi="Arial" w:cs="Arial"/>
              </w:rPr>
              <w:t>142(71%)</w:t>
            </w:r>
          </w:p>
        </w:tc>
        <w:tc>
          <w:tcPr>
            <w:tcW w:w="497" w:type="pct"/>
            <w:noWrap/>
            <w:vAlign w:val="center"/>
            <w:hideMark/>
          </w:tcPr>
          <w:p w14:paraId="262C3405" w14:textId="77777777" w:rsidR="00CF18E8" w:rsidRPr="008D1254" w:rsidRDefault="00CF18E8" w:rsidP="00095F23">
            <w:pPr>
              <w:jc w:val="both"/>
              <w:rPr>
                <w:rFonts w:ascii="Arial" w:hAnsi="Arial" w:cs="Arial"/>
                <w:b/>
                <w:bCs/>
              </w:rPr>
            </w:pPr>
          </w:p>
        </w:tc>
        <w:tc>
          <w:tcPr>
            <w:tcW w:w="520" w:type="pct"/>
            <w:noWrap/>
            <w:vAlign w:val="center"/>
            <w:hideMark/>
          </w:tcPr>
          <w:p w14:paraId="08D46455" w14:textId="77777777" w:rsidR="00CF18E8" w:rsidRPr="008D1254" w:rsidRDefault="00CF18E8" w:rsidP="00095F23">
            <w:pPr>
              <w:jc w:val="both"/>
              <w:rPr>
                <w:rFonts w:ascii="Arial" w:hAnsi="Arial" w:cs="Arial"/>
                <w:b/>
                <w:bCs/>
              </w:rPr>
            </w:pPr>
          </w:p>
        </w:tc>
      </w:tr>
      <w:tr w:rsidR="00CF18E8" w:rsidRPr="008D1254" w14:paraId="2274236B" w14:textId="77777777" w:rsidTr="00095F23">
        <w:trPr>
          <w:trHeight w:val="80"/>
        </w:trPr>
        <w:tc>
          <w:tcPr>
            <w:tcW w:w="1745" w:type="pct"/>
            <w:noWrap/>
            <w:vAlign w:val="center"/>
            <w:hideMark/>
          </w:tcPr>
          <w:p w14:paraId="14D06EBD"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1B350B59" w14:textId="77777777" w:rsidR="00CF18E8" w:rsidRPr="008D1254" w:rsidRDefault="00CF18E8" w:rsidP="00095F23">
            <w:pPr>
              <w:jc w:val="both"/>
              <w:rPr>
                <w:rFonts w:ascii="Arial" w:hAnsi="Arial" w:cs="Arial"/>
              </w:rPr>
            </w:pPr>
            <w:r w:rsidRPr="008D1254">
              <w:rPr>
                <w:rFonts w:ascii="Arial" w:hAnsi="Arial" w:cs="Arial"/>
              </w:rPr>
              <w:t>8(22%)</w:t>
            </w:r>
          </w:p>
        </w:tc>
        <w:tc>
          <w:tcPr>
            <w:tcW w:w="734" w:type="pct"/>
            <w:noWrap/>
            <w:vAlign w:val="center"/>
            <w:hideMark/>
          </w:tcPr>
          <w:p w14:paraId="5D012222" w14:textId="77777777" w:rsidR="00CF18E8" w:rsidRPr="008D1254" w:rsidRDefault="00CF18E8" w:rsidP="00095F23">
            <w:pPr>
              <w:jc w:val="both"/>
              <w:rPr>
                <w:rFonts w:ascii="Arial" w:hAnsi="Arial" w:cs="Arial"/>
              </w:rPr>
            </w:pPr>
            <w:r w:rsidRPr="008D1254">
              <w:rPr>
                <w:rFonts w:ascii="Arial" w:hAnsi="Arial" w:cs="Arial"/>
              </w:rPr>
              <w:t>50(31%)</w:t>
            </w:r>
          </w:p>
        </w:tc>
        <w:tc>
          <w:tcPr>
            <w:tcW w:w="734" w:type="pct"/>
            <w:noWrap/>
            <w:vAlign w:val="center"/>
            <w:hideMark/>
          </w:tcPr>
          <w:p w14:paraId="0F87532A" w14:textId="77777777" w:rsidR="00CF18E8" w:rsidRPr="008D1254" w:rsidRDefault="00CF18E8" w:rsidP="00095F23">
            <w:pPr>
              <w:jc w:val="both"/>
              <w:rPr>
                <w:rFonts w:ascii="Arial" w:hAnsi="Arial" w:cs="Arial"/>
              </w:rPr>
            </w:pPr>
            <w:r w:rsidRPr="008D1254">
              <w:rPr>
                <w:rFonts w:ascii="Arial" w:hAnsi="Arial" w:cs="Arial"/>
              </w:rPr>
              <w:t>58(29%)</w:t>
            </w:r>
          </w:p>
        </w:tc>
        <w:tc>
          <w:tcPr>
            <w:tcW w:w="497" w:type="pct"/>
            <w:noWrap/>
            <w:vAlign w:val="center"/>
            <w:hideMark/>
          </w:tcPr>
          <w:p w14:paraId="558E1972" w14:textId="77777777" w:rsidR="00CF18E8" w:rsidRPr="008D1254" w:rsidRDefault="00CF18E8" w:rsidP="00095F23">
            <w:pPr>
              <w:jc w:val="both"/>
              <w:rPr>
                <w:rFonts w:ascii="Arial" w:hAnsi="Arial" w:cs="Arial"/>
                <w:b/>
                <w:bCs/>
              </w:rPr>
            </w:pPr>
          </w:p>
        </w:tc>
        <w:tc>
          <w:tcPr>
            <w:tcW w:w="520" w:type="pct"/>
            <w:noWrap/>
            <w:vAlign w:val="center"/>
            <w:hideMark/>
          </w:tcPr>
          <w:p w14:paraId="4773042E" w14:textId="77777777" w:rsidR="00CF18E8" w:rsidRPr="008D1254" w:rsidRDefault="00CF18E8" w:rsidP="00095F23">
            <w:pPr>
              <w:jc w:val="both"/>
              <w:rPr>
                <w:rFonts w:ascii="Arial" w:hAnsi="Arial" w:cs="Arial"/>
                <w:b/>
                <w:bCs/>
              </w:rPr>
            </w:pPr>
          </w:p>
        </w:tc>
      </w:tr>
      <w:tr w:rsidR="00CF18E8" w:rsidRPr="008D1254" w14:paraId="1879CD66" w14:textId="77777777" w:rsidTr="00095F23">
        <w:trPr>
          <w:trHeight w:val="80"/>
        </w:trPr>
        <w:tc>
          <w:tcPr>
            <w:tcW w:w="1745" w:type="pct"/>
            <w:hideMark/>
          </w:tcPr>
          <w:p w14:paraId="5C7F7704"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2105C8AB"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5F01764"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16BE5E47"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20338284" w14:textId="77777777" w:rsidR="00CF18E8" w:rsidRPr="008D1254" w:rsidRDefault="00CF18E8" w:rsidP="00095F23">
            <w:pPr>
              <w:jc w:val="both"/>
              <w:rPr>
                <w:rFonts w:ascii="Arial" w:hAnsi="Arial" w:cs="Arial"/>
                <w:b/>
                <w:bCs/>
              </w:rPr>
            </w:pPr>
            <w:r w:rsidRPr="008D1254">
              <w:rPr>
                <w:rFonts w:ascii="Arial" w:hAnsi="Arial" w:cs="Arial"/>
                <w:b/>
                <w:bCs/>
              </w:rPr>
              <w:t>10.3</w:t>
            </w:r>
          </w:p>
        </w:tc>
        <w:tc>
          <w:tcPr>
            <w:tcW w:w="520" w:type="pct"/>
            <w:noWrap/>
            <w:vAlign w:val="center"/>
            <w:hideMark/>
          </w:tcPr>
          <w:p w14:paraId="7322C8AF" w14:textId="77777777" w:rsidR="00CF18E8" w:rsidRPr="008D1254" w:rsidRDefault="00CF18E8" w:rsidP="00095F23">
            <w:pPr>
              <w:jc w:val="both"/>
              <w:rPr>
                <w:rFonts w:ascii="Arial" w:hAnsi="Arial" w:cs="Arial"/>
                <w:b/>
                <w:bCs/>
              </w:rPr>
            </w:pPr>
            <w:r w:rsidRPr="008D1254">
              <w:rPr>
                <w:rFonts w:ascii="Arial" w:hAnsi="Arial" w:cs="Arial"/>
                <w:b/>
                <w:bCs/>
              </w:rPr>
              <w:t>0.027</w:t>
            </w:r>
          </w:p>
        </w:tc>
      </w:tr>
      <w:tr w:rsidR="00CF18E8" w:rsidRPr="008D1254" w14:paraId="758920CC" w14:textId="77777777" w:rsidTr="00095F23">
        <w:trPr>
          <w:trHeight w:val="80"/>
        </w:trPr>
        <w:tc>
          <w:tcPr>
            <w:tcW w:w="1745" w:type="pct"/>
            <w:noWrap/>
            <w:vAlign w:val="center"/>
            <w:hideMark/>
          </w:tcPr>
          <w:p w14:paraId="13C98438" w14:textId="77777777" w:rsidR="00CF18E8" w:rsidRPr="008D1254" w:rsidRDefault="00CF18E8" w:rsidP="00095F23">
            <w:pPr>
              <w:jc w:val="both"/>
              <w:rPr>
                <w:rFonts w:ascii="Arial" w:hAnsi="Arial" w:cs="Arial"/>
                <w:b/>
                <w:bCs/>
              </w:rPr>
            </w:pPr>
            <w:r w:rsidRPr="008D1254">
              <w:rPr>
                <w:rFonts w:ascii="Arial" w:hAnsi="Arial" w:cs="Arial"/>
                <w:b/>
                <w:bCs/>
              </w:rPr>
              <w:t>Washing cloth in the river</w:t>
            </w:r>
          </w:p>
        </w:tc>
        <w:tc>
          <w:tcPr>
            <w:tcW w:w="770" w:type="pct"/>
            <w:noWrap/>
            <w:vAlign w:val="bottom"/>
            <w:hideMark/>
          </w:tcPr>
          <w:p w14:paraId="34E21ABB" w14:textId="77777777" w:rsidR="00CF18E8" w:rsidRPr="008D1254" w:rsidRDefault="00CF18E8" w:rsidP="00095F23">
            <w:pPr>
              <w:jc w:val="both"/>
              <w:rPr>
                <w:rFonts w:ascii="Arial" w:hAnsi="Arial" w:cs="Arial"/>
              </w:rPr>
            </w:pPr>
          </w:p>
        </w:tc>
        <w:tc>
          <w:tcPr>
            <w:tcW w:w="734" w:type="pct"/>
            <w:noWrap/>
            <w:vAlign w:val="center"/>
            <w:hideMark/>
          </w:tcPr>
          <w:p w14:paraId="61284F39" w14:textId="77777777" w:rsidR="00CF18E8" w:rsidRPr="008D1254" w:rsidRDefault="00CF18E8" w:rsidP="00095F23">
            <w:pPr>
              <w:jc w:val="both"/>
              <w:rPr>
                <w:rFonts w:ascii="Arial" w:hAnsi="Arial" w:cs="Arial"/>
              </w:rPr>
            </w:pPr>
          </w:p>
        </w:tc>
        <w:tc>
          <w:tcPr>
            <w:tcW w:w="734" w:type="pct"/>
            <w:noWrap/>
            <w:vAlign w:val="center"/>
            <w:hideMark/>
          </w:tcPr>
          <w:p w14:paraId="62742EFF" w14:textId="77777777" w:rsidR="00CF18E8" w:rsidRPr="008D1254" w:rsidRDefault="00CF18E8" w:rsidP="00095F23">
            <w:pPr>
              <w:jc w:val="both"/>
              <w:rPr>
                <w:rFonts w:ascii="Arial" w:hAnsi="Arial" w:cs="Arial"/>
              </w:rPr>
            </w:pPr>
          </w:p>
        </w:tc>
        <w:tc>
          <w:tcPr>
            <w:tcW w:w="497" w:type="pct"/>
            <w:noWrap/>
            <w:vAlign w:val="center"/>
            <w:hideMark/>
          </w:tcPr>
          <w:p w14:paraId="1E3BDF0E" w14:textId="77777777" w:rsidR="00CF18E8" w:rsidRPr="008D1254" w:rsidRDefault="00CF18E8" w:rsidP="00095F23">
            <w:pPr>
              <w:jc w:val="both"/>
              <w:rPr>
                <w:rFonts w:ascii="Arial" w:hAnsi="Arial" w:cs="Arial"/>
                <w:b/>
                <w:bCs/>
              </w:rPr>
            </w:pPr>
          </w:p>
        </w:tc>
        <w:tc>
          <w:tcPr>
            <w:tcW w:w="520" w:type="pct"/>
            <w:noWrap/>
            <w:vAlign w:val="center"/>
            <w:hideMark/>
          </w:tcPr>
          <w:p w14:paraId="79E8DD92" w14:textId="77777777" w:rsidR="00CF18E8" w:rsidRPr="008D1254" w:rsidRDefault="00CF18E8" w:rsidP="00095F23">
            <w:pPr>
              <w:jc w:val="both"/>
              <w:rPr>
                <w:rFonts w:ascii="Arial" w:hAnsi="Arial" w:cs="Arial"/>
                <w:b/>
                <w:bCs/>
              </w:rPr>
            </w:pPr>
          </w:p>
        </w:tc>
      </w:tr>
      <w:tr w:rsidR="00CF18E8" w:rsidRPr="008D1254" w14:paraId="30FDAD3E" w14:textId="77777777" w:rsidTr="00095F23">
        <w:trPr>
          <w:trHeight w:val="80"/>
        </w:trPr>
        <w:tc>
          <w:tcPr>
            <w:tcW w:w="1745" w:type="pct"/>
            <w:noWrap/>
            <w:vAlign w:val="center"/>
            <w:hideMark/>
          </w:tcPr>
          <w:p w14:paraId="28BC2E91"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6533F46" w14:textId="77777777" w:rsidR="00CF18E8" w:rsidRPr="008D1254" w:rsidRDefault="00CF18E8" w:rsidP="00095F23">
            <w:pPr>
              <w:jc w:val="both"/>
              <w:rPr>
                <w:rFonts w:ascii="Arial" w:hAnsi="Arial" w:cs="Arial"/>
              </w:rPr>
            </w:pPr>
            <w:r w:rsidRPr="008D1254">
              <w:rPr>
                <w:rFonts w:ascii="Arial" w:hAnsi="Arial" w:cs="Arial"/>
              </w:rPr>
              <w:t>23(62%)</w:t>
            </w:r>
          </w:p>
        </w:tc>
        <w:tc>
          <w:tcPr>
            <w:tcW w:w="734" w:type="pct"/>
            <w:noWrap/>
            <w:vAlign w:val="center"/>
            <w:hideMark/>
          </w:tcPr>
          <w:p w14:paraId="52AF4F06" w14:textId="77777777" w:rsidR="00CF18E8" w:rsidRPr="008D1254" w:rsidRDefault="00CF18E8" w:rsidP="00095F23">
            <w:pPr>
              <w:jc w:val="both"/>
              <w:rPr>
                <w:rFonts w:ascii="Arial" w:hAnsi="Arial" w:cs="Arial"/>
              </w:rPr>
            </w:pPr>
            <w:r w:rsidRPr="008D1254">
              <w:rPr>
                <w:rFonts w:ascii="Arial" w:hAnsi="Arial" w:cs="Arial"/>
              </w:rPr>
              <w:t>114(70%)</w:t>
            </w:r>
          </w:p>
        </w:tc>
        <w:tc>
          <w:tcPr>
            <w:tcW w:w="734" w:type="pct"/>
            <w:noWrap/>
            <w:vAlign w:val="center"/>
            <w:hideMark/>
          </w:tcPr>
          <w:p w14:paraId="2A7776EB" w14:textId="77777777" w:rsidR="00CF18E8" w:rsidRPr="008D1254" w:rsidRDefault="00CF18E8" w:rsidP="00095F23">
            <w:pPr>
              <w:jc w:val="both"/>
              <w:rPr>
                <w:rFonts w:ascii="Arial" w:hAnsi="Arial" w:cs="Arial"/>
              </w:rPr>
            </w:pPr>
            <w:r w:rsidRPr="008D1254">
              <w:rPr>
                <w:rFonts w:ascii="Arial" w:hAnsi="Arial" w:cs="Arial"/>
              </w:rPr>
              <w:t>137(69%)</w:t>
            </w:r>
          </w:p>
        </w:tc>
        <w:tc>
          <w:tcPr>
            <w:tcW w:w="497" w:type="pct"/>
            <w:noWrap/>
            <w:vAlign w:val="center"/>
            <w:hideMark/>
          </w:tcPr>
          <w:p w14:paraId="4419D1C3" w14:textId="77777777" w:rsidR="00CF18E8" w:rsidRPr="008D1254" w:rsidRDefault="00CF18E8" w:rsidP="00095F23">
            <w:pPr>
              <w:jc w:val="both"/>
              <w:rPr>
                <w:rFonts w:ascii="Arial" w:hAnsi="Arial" w:cs="Arial"/>
                <w:b/>
                <w:bCs/>
              </w:rPr>
            </w:pPr>
          </w:p>
        </w:tc>
        <w:tc>
          <w:tcPr>
            <w:tcW w:w="520" w:type="pct"/>
            <w:noWrap/>
            <w:vAlign w:val="center"/>
            <w:hideMark/>
          </w:tcPr>
          <w:p w14:paraId="2D910F1E" w14:textId="77777777" w:rsidR="00CF18E8" w:rsidRPr="008D1254" w:rsidRDefault="00CF18E8" w:rsidP="00095F23">
            <w:pPr>
              <w:jc w:val="both"/>
              <w:rPr>
                <w:rFonts w:ascii="Arial" w:hAnsi="Arial" w:cs="Arial"/>
                <w:b/>
                <w:bCs/>
              </w:rPr>
            </w:pPr>
          </w:p>
        </w:tc>
      </w:tr>
      <w:tr w:rsidR="00CF18E8" w:rsidRPr="008D1254" w14:paraId="7E354B5A" w14:textId="77777777" w:rsidTr="00095F23">
        <w:trPr>
          <w:trHeight w:val="80"/>
        </w:trPr>
        <w:tc>
          <w:tcPr>
            <w:tcW w:w="1745" w:type="pct"/>
            <w:noWrap/>
            <w:vAlign w:val="center"/>
            <w:hideMark/>
          </w:tcPr>
          <w:p w14:paraId="0EEBF7F9"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0D94B3C6" w14:textId="77777777" w:rsidR="00CF18E8" w:rsidRPr="008D1254" w:rsidRDefault="00CF18E8" w:rsidP="00095F23">
            <w:pPr>
              <w:jc w:val="both"/>
              <w:rPr>
                <w:rFonts w:ascii="Arial" w:hAnsi="Arial" w:cs="Arial"/>
              </w:rPr>
            </w:pPr>
            <w:r w:rsidRPr="008D1254">
              <w:rPr>
                <w:rFonts w:ascii="Arial" w:hAnsi="Arial" w:cs="Arial"/>
              </w:rPr>
              <w:t>14(38%)</w:t>
            </w:r>
          </w:p>
        </w:tc>
        <w:tc>
          <w:tcPr>
            <w:tcW w:w="734" w:type="pct"/>
            <w:noWrap/>
            <w:vAlign w:val="center"/>
            <w:hideMark/>
          </w:tcPr>
          <w:p w14:paraId="1CC15BC5" w14:textId="77777777" w:rsidR="00CF18E8" w:rsidRPr="008D1254" w:rsidRDefault="00CF18E8" w:rsidP="00095F23">
            <w:pPr>
              <w:jc w:val="both"/>
              <w:rPr>
                <w:rFonts w:ascii="Arial" w:hAnsi="Arial" w:cs="Arial"/>
              </w:rPr>
            </w:pPr>
            <w:r w:rsidRPr="008D1254">
              <w:rPr>
                <w:rFonts w:ascii="Arial" w:hAnsi="Arial" w:cs="Arial"/>
              </w:rPr>
              <w:t>49(30%)</w:t>
            </w:r>
          </w:p>
        </w:tc>
        <w:tc>
          <w:tcPr>
            <w:tcW w:w="734" w:type="pct"/>
            <w:noWrap/>
            <w:vAlign w:val="center"/>
            <w:hideMark/>
          </w:tcPr>
          <w:p w14:paraId="40EA47D1" w14:textId="77777777" w:rsidR="00CF18E8" w:rsidRPr="008D1254" w:rsidRDefault="00CF18E8" w:rsidP="00095F23">
            <w:pPr>
              <w:jc w:val="both"/>
              <w:rPr>
                <w:rFonts w:ascii="Arial" w:hAnsi="Arial" w:cs="Arial"/>
              </w:rPr>
            </w:pPr>
            <w:r w:rsidRPr="008D1254">
              <w:rPr>
                <w:rFonts w:ascii="Arial" w:hAnsi="Arial" w:cs="Arial"/>
              </w:rPr>
              <w:t>63(32%)</w:t>
            </w:r>
          </w:p>
        </w:tc>
        <w:tc>
          <w:tcPr>
            <w:tcW w:w="497" w:type="pct"/>
            <w:noWrap/>
            <w:vAlign w:val="center"/>
            <w:hideMark/>
          </w:tcPr>
          <w:p w14:paraId="76D2000E" w14:textId="77777777" w:rsidR="00CF18E8" w:rsidRPr="008D1254" w:rsidRDefault="00CF18E8" w:rsidP="00095F23">
            <w:pPr>
              <w:jc w:val="both"/>
              <w:rPr>
                <w:rFonts w:ascii="Arial" w:hAnsi="Arial" w:cs="Arial"/>
                <w:b/>
                <w:bCs/>
              </w:rPr>
            </w:pPr>
          </w:p>
        </w:tc>
        <w:tc>
          <w:tcPr>
            <w:tcW w:w="520" w:type="pct"/>
            <w:noWrap/>
            <w:vAlign w:val="center"/>
            <w:hideMark/>
          </w:tcPr>
          <w:p w14:paraId="7158FED6" w14:textId="77777777" w:rsidR="00CF18E8" w:rsidRPr="008D1254" w:rsidRDefault="00CF18E8" w:rsidP="00095F23">
            <w:pPr>
              <w:jc w:val="both"/>
              <w:rPr>
                <w:rFonts w:ascii="Arial" w:hAnsi="Arial" w:cs="Arial"/>
                <w:b/>
                <w:bCs/>
              </w:rPr>
            </w:pPr>
          </w:p>
        </w:tc>
      </w:tr>
      <w:tr w:rsidR="00CF18E8" w:rsidRPr="008D1254" w14:paraId="66A59A3C" w14:textId="77777777" w:rsidTr="00095F23">
        <w:trPr>
          <w:trHeight w:val="80"/>
        </w:trPr>
        <w:tc>
          <w:tcPr>
            <w:tcW w:w="1745" w:type="pct"/>
            <w:hideMark/>
          </w:tcPr>
          <w:p w14:paraId="5D98C663"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48FFA632"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1297AB07"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5F88DD5E"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20A15756" w14:textId="77777777" w:rsidR="00CF18E8" w:rsidRPr="008D1254" w:rsidRDefault="00CF18E8" w:rsidP="00095F23">
            <w:pPr>
              <w:jc w:val="both"/>
              <w:rPr>
                <w:rFonts w:ascii="Arial" w:hAnsi="Arial" w:cs="Arial"/>
                <w:b/>
                <w:bCs/>
              </w:rPr>
            </w:pPr>
            <w:r w:rsidRPr="008D1254">
              <w:rPr>
                <w:rFonts w:ascii="Arial" w:hAnsi="Arial" w:cs="Arial"/>
                <w:b/>
                <w:bCs/>
              </w:rPr>
              <w:t>0.85</w:t>
            </w:r>
          </w:p>
        </w:tc>
        <w:tc>
          <w:tcPr>
            <w:tcW w:w="520" w:type="pct"/>
            <w:noWrap/>
            <w:vAlign w:val="center"/>
            <w:hideMark/>
          </w:tcPr>
          <w:p w14:paraId="68A03F34" w14:textId="77777777" w:rsidR="00CF18E8" w:rsidRPr="008D1254" w:rsidRDefault="00CF18E8" w:rsidP="00095F23">
            <w:pPr>
              <w:jc w:val="both"/>
              <w:rPr>
                <w:rFonts w:ascii="Arial" w:hAnsi="Arial" w:cs="Arial"/>
                <w:b/>
                <w:bCs/>
              </w:rPr>
            </w:pPr>
            <w:r w:rsidRPr="008D1254">
              <w:rPr>
                <w:rFonts w:ascii="Arial" w:hAnsi="Arial" w:cs="Arial"/>
                <w:b/>
                <w:bCs/>
              </w:rPr>
              <w:t>0.360</w:t>
            </w:r>
          </w:p>
        </w:tc>
      </w:tr>
      <w:tr w:rsidR="00CF18E8" w:rsidRPr="008D1254" w14:paraId="089996D9" w14:textId="77777777" w:rsidTr="00095F23">
        <w:trPr>
          <w:trHeight w:val="80"/>
        </w:trPr>
        <w:tc>
          <w:tcPr>
            <w:tcW w:w="1745" w:type="pct"/>
            <w:noWrap/>
            <w:vAlign w:val="center"/>
            <w:hideMark/>
          </w:tcPr>
          <w:p w14:paraId="7A1AE2A9" w14:textId="77777777" w:rsidR="00CF18E8" w:rsidRPr="008D1254" w:rsidRDefault="00CF18E8" w:rsidP="00095F23">
            <w:pPr>
              <w:jc w:val="both"/>
              <w:rPr>
                <w:rFonts w:ascii="Arial" w:hAnsi="Arial" w:cs="Arial"/>
                <w:b/>
                <w:bCs/>
              </w:rPr>
            </w:pPr>
            <w:r w:rsidRPr="008D1254">
              <w:rPr>
                <w:rFonts w:ascii="Arial" w:hAnsi="Arial" w:cs="Arial"/>
                <w:b/>
                <w:bCs/>
              </w:rPr>
              <w:t>Other washings in the river</w:t>
            </w:r>
          </w:p>
        </w:tc>
        <w:tc>
          <w:tcPr>
            <w:tcW w:w="770" w:type="pct"/>
            <w:noWrap/>
            <w:vAlign w:val="bottom"/>
            <w:hideMark/>
          </w:tcPr>
          <w:p w14:paraId="747658B0" w14:textId="77777777" w:rsidR="00CF18E8" w:rsidRPr="008D1254" w:rsidRDefault="00CF18E8" w:rsidP="00095F23">
            <w:pPr>
              <w:jc w:val="both"/>
              <w:rPr>
                <w:rFonts w:ascii="Arial" w:hAnsi="Arial" w:cs="Arial"/>
              </w:rPr>
            </w:pPr>
          </w:p>
        </w:tc>
        <w:tc>
          <w:tcPr>
            <w:tcW w:w="734" w:type="pct"/>
            <w:noWrap/>
            <w:vAlign w:val="center"/>
            <w:hideMark/>
          </w:tcPr>
          <w:p w14:paraId="7B355C55" w14:textId="77777777" w:rsidR="00CF18E8" w:rsidRPr="008D1254" w:rsidRDefault="00CF18E8" w:rsidP="00095F23">
            <w:pPr>
              <w:jc w:val="both"/>
              <w:rPr>
                <w:rFonts w:ascii="Arial" w:hAnsi="Arial" w:cs="Arial"/>
              </w:rPr>
            </w:pPr>
          </w:p>
        </w:tc>
        <w:tc>
          <w:tcPr>
            <w:tcW w:w="734" w:type="pct"/>
            <w:noWrap/>
            <w:vAlign w:val="center"/>
            <w:hideMark/>
          </w:tcPr>
          <w:p w14:paraId="49242795" w14:textId="77777777" w:rsidR="00CF18E8" w:rsidRPr="008D1254" w:rsidRDefault="00CF18E8" w:rsidP="00095F23">
            <w:pPr>
              <w:jc w:val="both"/>
              <w:rPr>
                <w:rFonts w:ascii="Arial" w:hAnsi="Arial" w:cs="Arial"/>
              </w:rPr>
            </w:pPr>
          </w:p>
        </w:tc>
        <w:tc>
          <w:tcPr>
            <w:tcW w:w="497" w:type="pct"/>
            <w:noWrap/>
            <w:vAlign w:val="center"/>
            <w:hideMark/>
          </w:tcPr>
          <w:p w14:paraId="0B0F5EF7" w14:textId="77777777" w:rsidR="00CF18E8" w:rsidRPr="008D1254" w:rsidRDefault="00CF18E8" w:rsidP="00095F23">
            <w:pPr>
              <w:jc w:val="both"/>
              <w:rPr>
                <w:rFonts w:ascii="Arial" w:hAnsi="Arial" w:cs="Arial"/>
                <w:b/>
                <w:bCs/>
              </w:rPr>
            </w:pPr>
          </w:p>
        </w:tc>
        <w:tc>
          <w:tcPr>
            <w:tcW w:w="520" w:type="pct"/>
            <w:noWrap/>
            <w:vAlign w:val="center"/>
            <w:hideMark/>
          </w:tcPr>
          <w:p w14:paraId="67BAE96B" w14:textId="77777777" w:rsidR="00CF18E8" w:rsidRPr="008D1254" w:rsidRDefault="00CF18E8" w:rsidP="00095F23">
            <w:pPr>
              <w:jc w:val="both"/>
              <w:rPr>
                <w:rFonts w:ascii="Arial" w:hAnsi="Arial" w:cs="Arial"/>
                <w:b/>
                <w:bCs/>
              </w:rPr>
            </w:pPr>
          </w:p>
        </w:tc>
      </w:tr>
      <w:tr w:rsidR="00CF18E8" w:rsidRPr="008D1254" w14:paraId="190E55B2" w14:textId="77777777" w:rsidTr="00095F23">
        <w:trPr>
          <w:trHeight w:val="108"/>
        </w:trPr>
        <w:tc>
          <w:tcPr>
            <w:tcW w:w="1745" w:type="pct"/>
            <w:noWrap/>
            <w:vAlign w:val="center"/>
            <w:hideMark/>
          </w:tcPr>
          <w:p w14:paraId="073CC8AB"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41EB06B0" w14:textId="77777777" w:rsidR="00CF18E8" w:rsidRPr="008D1254" w:rsidRDefault="00CF18E8" w:rsidP="00095F23">
            <w:pPr>
              <w:jc w:val="both"/>
              <w:rPr>
                <w:rFonts w:ascii="Arial" w:hAnsi="Arial" w:cs="Arial"/>
              </w:rPr>
            </w:pPr>
            <w:r w:rsidRPr="008D1254">
              <w:rPr>
                <w:rFonts w:ascii="Arial" w:hAnsi="Arial" w:cs="Arial"/>
              </w:rPr>
              <w:t>29(78%)</w:t>
            </w:r>
          </w:p>
        </w:tc>
        <w:tc>
          <w:tcPr>
            <w:tcW w:w="734" w:type="pct"/>
            <w:noWrap/>
            <w:vAlign w:val="center"/>
            <w:hideMark/>
          </w:tcPr>
          <w:p w14:paraId="706C5B1C" w14:textId="77777777" w:rsidR="00CF18E8" w:rsidRPr="008D1254" w:rsidRDefault="00CF18E8" w:rsidP="00095F23">
            <w:pPr>
              <w:jc w:val="both"/>
              <w:rPr>
                <w:rFonts w:ascii="Arial" w:hAnsi="Arial" w:cs="Arial"/>
              </w:rPr>
            </w:pPr>
            <w:r w:rsidRPr="008D1254">
              <w:rPr>
                <w:rFonts w:ascii="Arial" w:hAnsi="Arial" w:cs="Arial"/>
              </w:rPr>
              <w:t>20(12%)</w:t>
            </w:r>
          </w:p>
        </w:tc>
        <w:tc>
          <w:tcPr>
            <w:tcW w:w="734" w:type="pct"/>
            <w:noWrap/>
            <w:vAlign w:val="center"/>
            <w:hideMark/>
          </w:tcPr>
          <w:p w14:paraId="07F044D3" w14:textId="77777777" w:rsidR="00CF18E8" w:rsidRPr="008D1254" w:rsidRDefault="00CF18E8" w:rsidP="00095F23">
            <w:pPr>
              <w:jc w:val="both"/>
              <w:rPr>
                <w:rFonts w:ascii="Arial" w:hAnsi="Arial" w:cs="Arial"/>
              </w:rPr>
            </w:pPr>
            <w:r w:rsidRPr="008D1254">
              <w:rPr>
                <w:rFonts w:ascii="Arial" w:hAnsi="Arial" w:cs="Arial"/>
              </w:rPr>
              <w:t>49(25%)</w:t>
            </w:r>
          </w:p>
        </w:tc>
        <w:tc>
          <w:tcPr>
            <w:tcW w:w="497" w:type="pct"/>
            <w:noWrap/>
            <w:vAlign w:val="center"/>
            <w:hideMark/>
          </w:tcPr>
          <w:p w14:paraId="278D0BAD" w14:textId="77777777" w:rsidR="00CF18E8" w:rsidRPr="008D1254" w:rsidRDefault="00CF18E8" w:rsidP="00095F23">
            <w:pPr>
              <w:jc w:val="both"/>
              <w:rPr>
                <w:rFonts w:ascii="Arial" w:hAnsi="Arial" w:cs="Arial"/>
                <w:b/>
                <w:bCs/>
              </w:rPr>
            </w:pPr>
          </w:p>
        </w:tc>
        <w:tc>
          <w:tcPr>
            <w:tcW w:w="520" w:type="pct"/>
            <w:noWrap/>
            <w:vAlign w:val="center"/>
            <w:hideMark/>
          </w:tcPr>
          <w:p w14:paraId="6905A816" w14:textId="77777777" w:rsidR="00CF18E8" w:rsidRPr="008D1254" w:rsidRDefault="00CF18E8" w:rsidP="00095F23">
            <w:pPr>
              <w:jc w:val="both"/>
              <w:rPr>
                <w:rFonts w:ascii="Arial" w:hAnsi="Arial" w:cs="Arial"/>
                <w:b/>
                <w:bCs/>
              </w:rPr>
            </w:pPr>
          </w:p>
        </w:tc>
      </w:tr>
      <w:tr w:rsidR="00CF18E8" w:rsidRPr="008D1254" w14:paraId="4C5205F8" w14:textId="77777777" w:rsidTr="00095F23">
        <w:trPr>
          <w:trHeight w:val="80"/>
        </w:trPr>
        <w:tc>
          <w:tcPr>
            <w:tcW w:w="1745" w:type="pct"/>
            <w:noWrap/>
            <w:vAlign w:val="center"/>
            <w:hideMark/>
          </w:tcPr>
          <w:p w14:paraId="55FA5140" w14:textId="77777777" w:rsidR="00CF18E8" w:rsidRPr="008D1254" w:rsidRDefault="00CF18E8" w:rsidP="00095F23">
            <w:pPr>
              <w:jc w:val="both"/>
              <w:rPr>
                <w:rFonts w:ascii="Arial" w:hAnsi="Arial" w:cs="Arial"/>
              </w:rPr>
            </w:pPr>
            <w:r w:rsidRPr="008D1254">
              <w:rPr>
                <w:rFonts w:ascii="Arial" w:hAnsi="Arial" w:cs="Arial"/>
              </w:rPr>
              <w:t xml:space="preserve">No </w:t>
            </w:r>
            <w:r w:rsidRPr="008D1254">
              <w:rPr>
                <w:rFonts w:ascii="Arial" w:hAnsi="Arial" w:cs="Arial"/>
                <w:b/>
                <w:bCs/>
              </w:rPr>
              <w:t xml:space="preserve"> </w:t>
            </w:r>
          </w:p>
        </w:tc>
        <w:tc>
          <w:tcPr>
            <w:tcW w:w="770" w:type="pct"/>
            <w:noWrap/>
            <w:vAlign w:val="bottom"/>
            <w:hideMark/>
          </w:tcPr>
          <w:p w14:paraId="7F0BD7F1" w14:textId="77777777" w:rsidR="00CF18E8" w:rsidRPr="008D1254" w:rsidRDefault="00CF18E8" w:rsidP="00095F23">
            <w:pPr>
              <w:jc w:val="both"/>
              <w:rPr>
                <w:rFonts w:ascii="Arial" w:hAnsi="Arial" w:cs="Arial"/>
              </w:rPr>
            </w:pPr>
            <w:r w:rsidRPr="008D1254">
              <w:rPr>
                <w:rFonts w:ascii="Arial" w:hAnsi="Arial" w:cs="Arial"/>
              </w:rPr>
              <w:t>8(22%)</w:t>
            </w:r>
          </w:p>
        </w:tc>
        <w:tc>
          <w:tcPr>
            <w:tcW w:w="734" w:type="pct"/>
            <w:noWrap/>
            <w:vAlign w:val="center"/>
            <w:hideMark/>
          </w:tcPr>
          <w:p w14:paraId="046834A3" w14:textId="77777777" w:rsidR="00CF18E8" w:rsidRPr="008D1254" w:rsidRDefault="00CF18E8" w:rsidP="00095F23">
            <w:pPr>
              <w:jc w:val="both"/>
              <w:rPr>
                <w:rFonts w:ascii="Arial" w:hAnsi="Arial" w:cs="Arial"/>
              </w:rPr>
            </w:pPr>
            <w:r w:rsidRPr="008D1254">
              <w:rPr>
                <w:rFonts w:ascii="Arial" w:hAnsi="Arial" w:cs="Arial"/>
              </w:rPr>
              <w:t>143(88%)</w:t>
            </w:r>
          </w:p>
        </w:tc>
        <w:tc>
          <w:tcPr>
            <w:tcW w:w="734" w:type="pct"/>
            <w:noWrap/>
            <w:vAlign w:val="center"/>
            <w:hideMark/>
          </w:tcPr>
          <w:p w14:paraId="2CB7FCE6" w14:textId="77777777" w:rsidR="00CF18E8" w:rsidRPr="008D1254" w:rsidRDefault="00CF18E8" w:rsidP="00095F23">
            <w:pPr>
              <w:jc w:val="both"/>
              <w:rPr>
                <w:rFonts w:ascii="Arial" w:hAnsi="Arial" w:cs="Arial"/>
              </w:rPr>
            </w:pPr>
            <w:r w:rsidRPr="008D1254">
              <w:rPr>
                <w:rFonts w:ascii="Arial" w:hAnsi="Arial" w:cs="Arial"/>
              </w:rPr>
              <w:t>151(76%)</w:t>
            </w:r>
          </w:p>
        </w:tc>
        <w:tc>
          <w:tcPr>
            <w:tcW w:w="497" w:type="pct"/>
            <w:noWrap/>
            <w:vAlign w:val="center"/>
            <w:hideMark/>
          </w:tcPr>
          <w:p w14:paraId="296DD96D" w14:textId="77777777" w:rsidR="00CF18E8" w:rsidRPr="008D1254" w:rsidRDefault="00CF18E8" w:rsidP="00095F23">
            <w:pPr>
              <w:jc w:val="both"/>
              <w:rPr>
                <w:rFonts w:ascii="Arial" w:hAnsi="Arial" w:cs="Arial"/>
                <w:b/>
                <w:bCs/>
              </w:rPr>
            </w:pPr>
          </w:p>
        </w:tc>
        <w:tc>
          <w:tcPr>
            <w:tcW w:w="520" w:type="pct"/>
            <w:noWrap/>
            <w:vAlign w:val="center"/>
            <w:hideMark/>
          </w:tcPr>
          <w:p w14:paraId="763AE437" w14:textId="77777777" w:rsidR="00CF18E8" w:rsidRPr="008D1254" w:rsidRDefault="00CF18E8" w:rsidP="00095F23">
            <w:pPr>
              <w:jc w:val="both"/>
              <w:rPr>
                <w:rFonts w:ascii="Arial" w:hAnsi="Arial" w:cs="Arial"/>
                <w:b/>
                <w:bCs/>
              </w:rPr>
            </w:pPr>
          </w:p>
        </w:tc>
      </w:tr>
      <w:tr w:rsidR="00CF18E8" w:rsidRPr="008D1254" w14:paraId="38514BA9" w14:textId="77777777" w:rsidTr="00095F23">
        <w:trPr>
          <w:trHeight w:val="108"/>
        </w:trPr>
        <w:tc>
          <w:tcPr>
            <w:tcW w:w="1745" w:type="pct"/>
            <w:hideMark/>
          </w:tcPr>
          <w:p w14:paraId="01BBDBD5"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1EED1A9A"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09223D79"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019D05EE"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FF92D0F" w14:textId="77777777" w:rsidR="00CF18E8" w:rsidRPr="008D1254" w:rsidRDefault="00CF18E8" w:rsidP="00095F23">
            <w:pPr>
              <w:jc w:val="both"/>
              <w:rPr>
                <w:rFonts w:ascii="Arial" w:hAnsi="Arial" w:cs="Arial"/>
                <w:b/>
                <w:bCs/>
              </w:rPr>
            </w:pPr>
            <w:r w:rsidRPr="008D1254">
              <w:rPr>
                <w:rFonts w:ascii="Arial" w:hAnsi="Arial" w:cs="Arial"/>
                <w:b/>
                <w:bCs/>
              </w:rPr>
              <w:t>71.24</w:t>
            </w:r>
          </w:p>
        </w:tc>
        <w:tc>
          <w:tcPr>
            <w:tcW w:w="520" w:type="pct"/>
            <w:noWrap/>
            <w:vAlign w:val="center"/>
            <w:hideMark/>
          </w:tcPr>
          <w:p w14:paraId="1542A219"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38FF7B0F" w14:textId="77777777" w:rsidTr="00095F23">
        <w:trPr>
          <w:trHeight w:val="80"/>
        </w:trPr>
        <w:tc>
          <w:tcPr>
            <w:tcW w:w="1745" w:type="pct"/>
            <w:noWrap/>
            <w:vAlign w:val="center"/>
            <w:hideMark/>
          </w:tcPr>
          <w:p w14:paraId="21D05D2D" w14:textId="77777777" w:rsidR="00CF18E8" w:rsidRPr="008D1254" w:rsidRDefault="00CF18E8" w:rsidP="00095F23">
            <w:pPr>
              <w:jc w:val="both"/>
              <w:rPr>
                <w:rFonts w:ascii="Arial" w:hAnsi="Arial" w:cs="Arial"/>
                <w:b/>
                <w:bCs/>
              </w:rPr>
            </w:pPr>
            <w:r w:rsidRPr="008D1254">
              <w:rPr>
                <w:rFonts w:ascii="Arial" w:hAnsi="Arial" w:cs="Arial"/>
                <w:b/>
                <w:bCs/>
              </w:rPr>
              <w:t>Fishing in the river</w:t>
            </w:r>
          </w:p>
        </w:tc>
        <w:tc>
          <w:tcPr>
            <w:tcW w:w="770" w:type="pct"/>
            <w:noWrap/>
            <w:vAlign w:val="bottom"/>
            <w:hideMark/>
          </w:tcPr>
          <w:p w14:paraId="51934576" w14:textId="77777777" w:rsidR="00CF18E8" w:rsidRPr="008D1254" w:rsidRDefault="00CF18E8" w:rsidP="00095F23">
            <w:pPr>
              <w:jc w:val="both"/>
              <w:rPr>
                <w:rFonts w:ascii="Arial" w:hAnsi="Arial" w:cs="Arial"/>
              </w:rPr>
            </w:pPr>
          </w:p>
        </w:tc>
        <w:tc>
          <w:tcPr>
            <w:tcW w:w="734" w:type="pct"/>
            <w:noWrap/>
            <w:vAlign w:val="center"/>
            <w:hideMark/>
          </w:tcPr>
          <w:p w14:paraId="19DCAFF6" w14:textId="77777777" w:rsidR="00CF18E8" w:rsidRPr="008D1254" w:rsidRDefault="00CF18E8" w:rsidP="00095F23">
            <w:pPr>
              <w:jc w:val="both"/>
              <w:rPr>
                <w:rFonts w:ascii="Arial" w:hAnsi="Arial" w:cs="Arial"/>
              </w:rPr>
            </w:pPr>
          </w:p>
        </w:tc>
        <w:tc>
          <w:tcPr>
            <w:tcW w:w="734" w:type="pct"/>
            <w:noWrap/>
            <w:vAlign w:val="center"/>
            <w:hideMark/>
          </w:tcPr>
          <w:p w14:paraId="42574004" w14:textId="77777777" w:rsidR="00CF18E8" w:rsidRPr="008D1254" w:rsidRDefault="00CF18E8" w:rsidP="00095F23">
            <w:pPr>
              <w:jc w:val="both"/>
              <w:rPr>
                <w:rFonts w:ascii="Arial" w:hAnsi="Arial" w:cs="Arial"/>
              </w:rPr>
            </w:pPr>
          </w:p>
        </w:tc>
        <w:tc>
          <w:tcPr>
            <w:tcW w:w="497" w:type="pct"/>
            <w:noWrap/>
            <w:vAlign w:val="center"/>
            <w:hideMark/>
          </w:tcPr>
          <w:p w14:paraId="283FB684" w14:textId="77777777" w:rsidR="00CF18E8" w:rsidRPr="008D1254" w:rsidRDefault="00CF18E8" w:rsidP="00095F23">
            <w:pPr>
              <w:jc w:val="both"/>
              <w:rPr>
                <w:rFonts w:ascii="Arial" w:hAnsi="Arial" w:cs="Arial"/>
                <w:b/>
                <w:bCs/>
              </w:rPr>
            </w:pPr>
          </w:p>
        </w:tc>
        <w:tc>
          <w:tcPr>
            <w:tcW w:w="520" w:type="pct"/>
            <w:noWrap/>
            <w:vAlign w:val="center"/>
            <w:hideMark/>
          </w:tcPr>
          <w:p w14:paraId="2F49B05C" w14:textId="77777777" w:rsidR="00CF18E8" w:rsidRPr="008D1254" w:rsidRDefault="00CF18E8" w:rsidP="00095F23">
            <w:pPr>
              <w:jc w:val="both"/>
              <w:rPr>
                <w:rFonts w:ascii="Arial" w:hAnsi="Arial" w:cs="Arial"/>
                <w:b/>
                <w:bCs/>
              </w:rPr>
            </w:pPr>
          </w:p>
        </w:tc>
      </w:tr>
      <w:tr w:rsidR="00CF18E8" w:rsidRPr="008D1254" w14:paraId="0D14A09D" w14:textId="77777777" w:rsidTr="00095F23">
        <w:trPr>
          <w:trHeight w:val="108"/>
        </w:trPr>
        <w:tc>
          <w:tcPr>
            <w:tcW w:w="1745" w:type="pct"/>
            <w:noWrap/>
            <w:vAlign w:val="center"/>
            <w:hideMark/>
          </w:tcPr>
          <w:p w14:paraId="3C20CCC9"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515D08CB" w14:textId="77777777" w:rsidR="00CF18E8" w:rsidRPr="008D1254" w:rsidRDefault="00CF18E8" w:rsidP="00095F23">
            <w:pPr>
              <w:jc w:val="both"/>
              <w:rPr>
                <w:rFonts w:ascii="Arial" w:hAnsi="Arial" w:cs="Arial"/>
              </w:rPr>
            </w:pPr>
            <w:r w:rsidRPr="008D1254">
              <w:rPr>
                <w:rFonts w:ascii="Arial" w:hAnsi="Arial" w:cs="Arial"/>
              </w:rPr>
              <w:t>30(81%)</w:t>
            </w:r>
          </w:p>
        </w:tc>
        <w:tc>
          <w:tcPr>
            <w:tcW w:w="734" w:type="pct"/>
            <w:noWrap/>
            <w:vAlign w:val="center"/>
            <w:hideMark/>
          </w:tcPr>
          <w:p w14:paraId="79274269" w14:textId="77777777" w:rsidR="00CF18E8" w:rsidRPr="008D1254" w:rsidRDefault="00CF18E8" w:rsidP="00095F23">
            <w:pPr>
              <w:jc w:val="both"/>
              <w:rPr>
                <w:rFonts w:ascii="Arial" w:hAnsi="Arial" w:cs="Arial"/>
              </w:rPr>
            </w:pPr>
            <w:r w:rsidRPr="008D1254">
              <w:rPr>
                <w:rFonts w:ascii="Arial" w:hAnsi="Arial" w:cs="Arial"/>
              </w:rPr>
              <w:t>56(34%)</w:t>
            </w:r>
          </w:p>
        </w:tc>
        <w:tc>
          <w:tcPr>
            <w:tcW w:w="734" w:type="pct"/>
            <w:noWrap/>
            <w:vAlign w:val="center"/>
            <w:hideMark/>
          </w:tcPr>
          <w:p w14:paraId="722BC135" w14:textId="77777777" w:rsidR="00CF18E8" w:rsidRPr="008D1254" w:rsidRDefault="00CF18E8" w:rsidP="00095F23">
            <w:pPr>
              <w:jc w:val="both"/>
              <w:rPr>
                <w:rFonts w:ascii="Arial" w:hAnsi="Arial" w:cs="Arial"/>
              </w:rPr>
            </w:pPr>
            <w:r w:rsidRPr="008D1254">
              <w:rPr>
                <w:rFonts w:ascii="Arial" w:hAnsi="Arial" w:cs="Arial"/>
              </w:rPr>
              <w:t>86(43%)</w:t>
            </w:r>
          </w:p>
        </w:tc>
        <w:tc>
          <w:tcPr>
            <w:tcW w:w="497" w:type="pct"/>
            <w:noWrap/>
            <w:vAlign w:val="center"/>
            <w:hideMark/>
          </w:tcPr>
          <w:p w14:paraId="13A01341" w14:textId="77777777" w:rsidR="00CF18E8" w:rsidRPr="008D1254" w:rsidRDefault="00CF18E8" w:rsidP="00095F23">
            <w:pPr>
              <w:jc w:val="both"/>
              <w:rPr>
                <w:rFonts w:ascii="Arial" w:hAnsi="Arial" w:cs="Arial"/>
                <w:b/>
                <w:bCs/>
              </w:rPr>
            </w:pPr>
          </w:p>
        </w:tc>
        <w:tc>
          <w:tcPr>
            <w:tcW w:w="520" w:type="pct"/>
            <w:noWrap/>
            <w:vAlign w:val="center"/>
            <w:hideMark/>
          </w:tcPr>
          <w:p w14:paraId="7F0F67F8" w14:textId="77777777" w:rsidR="00CF18E8" w:rsidRPr="008D1254" w:rsidRDefault="00CF18E8" w:rsidP="00095F23">
            <w:pPr>
              <w:jc w:val="both"/>
              <w:rPr>
                <w:rFonts w:ascii="Arial" w:hAnsi="Arial" w:cs="Arial"/>
                <w:b/>
                <w:bCs/>
              </w:rPr>
            </w:pPr>
          </w:p>
        </w:tc>
      </w:tr>
      <w:tr w:rsidR="00CF18E8" w:rsidRPr="008D1254" w14:paraId="625FEF05" w14:textId="77777777" w:rsidTr="00095F23">
        <w:trPr>
          <w:trHeight w:val="80"/>
        </w:trPr>
        <w:tc>
          <w:tcPr>
            <w:tcW w:w="1745" w:type="pct"/>
            <w:noWrap/>
            <w:vAlign w:val="center"/>
            <w:hideMark/>
          </w:tcPr>
          <w:p w14:paraId="6B6262E7" w14:textId="77777777" w:rsidR="00CF18E8" w:rsidRPr="008D1254" w:rsidRDefault="00CF18E8" w:rsidP="00095F23">
            <w:pPr>
              <w:jc w:val="both"/>
              <w:rPr>
                <w:rFonts w:ascii="Arial" w:hAnsi="Arial" w:cs="Arial"/>
              </w:rPr>
            </w:pPr>
            <w:r w:rsidRPr="008D1254">
              <w:rPr>
                <w:rFonts w:ascii="Arial" w:hAnsi="Arial" w:cs="Arial"/>
              </w:rPr>
              <w:t xml:space="preserve">No </w:t>
            </w:r>
          </w:p>
        </w:tc>
        <w:tc>
          <w:tcPr>
            <w:tcW w:w="770" w:type="pct"/>
            <w:noWrap/>
            <w:vAlign w:val="bottom"/>
            <w:hideMark/>
          </w:tcPr>
          <w:p w14:paraId="387916C7" w14:textId="77777777" w:rsidR="00CF18E8" w:rsidRPr="008D1254" w:rsidRDefault="00CF18E8" w:rsidP="00095F23">
            <w:pPr>
              <w:jc w:val="both"/>
              <w:rPr>
                <w:rFonts w:ascii="Arial" w:hAnsi="Arial" w:cs="Arial"/>
              </w:rPr>
            </w:pPr>
            <w:r w:rsidRPr="008D1254">
              <w:rPr>
                <w:rFonts w:ascii="Arial" w:hAnsi="Arial" w:cs="Arial"/>
              </w:rPr>
              <w:t>7(19%)</w:t>
            </w:r>
          </w:p>
        </w:tc>
        <w:tc>
          <w:tcPr>
            <w:tcW w:w="734" w:type="pct"/>
            <w:noWrap/>
            <w:vAlign w:val="center"/>
            <w:hideMark/>
          </w:tcPr>
          <w:p w14:paraId="186BA8A3" w14:textId="77777777" w:rsidR="00CF18E8" w:rsidRPr="008D1254" w:rsidRDefault="00CF18E8" w:rsidP="00095F23">
            <w:pPr>
              <w:jc w:val="both"/>
              <w:rPr>
                <w:rFonts w:ascii="Arial" w:hAnsi="Arial" w:cs="Arial"/>
              </w:rPr>
            </w:pPr>
            <w:r w:rsidRPr="008D1254">
              <w:rPr>
                <w:rFonts w:ascii="Arial" w:hAnsi="Arial" w:cs="Arial"/>
              </w:rPr>
              <w:t>107(66%)</w:t>
            </w:r>
          </w:p>
        </w:tc>
        <w:tc>
          <w:tcPr>
            <w:tcW w:w="734" w:type="pct"/>
            <w:noWrap/>
            <w:vAlign w:val="center"/>
            <w:hideMark/>
          </w:tcPr>
          <w:p w14:paraId="75312E9B" w14:textId="77777777" w:rsidR="00CF18E8" w:rsidRPr="008D1254" w:rsidRDefault="00CF18E8" w:rsidP="00095F23">
            <w:pPr>
              <w:jc w:val="both"/>
              <w:rPr>
                <w:rFonts w:ascii="Arial" w:hAnsi="Arial" w:cs="Arial"/>
              </w:rPr>
            </w:pPr>
            <w:r w:rsidRPr="008D1254">
              <w:rPr>
                <w:rFonts w:ascii="Arial" w:hAnsi="Arial" w:cs="Arial"/>
              </w:rPr>
              <w:t>114(57%)</w:t>
            </w:r>
          </w:p>
        </w:tc>
        <w:tc>
          <w:tcPr>
            <w:tcW w:w="497" w:type="pct"/>
            <w:noWrap/>
            <w:vAlign w:val="center"/>
            <w:hideMark/>
          </w:tcPr>
          <w:p w14:paraId="7AD5F5C1" w14:textId="77777777" w:rsidR="00CF18E8" w:rsidRPr="008D1254" w:rsidRDefault="00CF18E8" w:rsidP="00095F23">
            <w:pPr>
              <w:jc w:val="both"/>
              <w:rPr>
                <w:rFonts w:ascii="Arial" w:hAnsi="Arial" w:cs="Arial"/>
                <w:b/>
                <w:bCs/>
              </w:rPr>
            </w:pPr>
          </w:p>
        </w:tc>
        <w:tc>
          <w:tcPr>
            <w:tcW w:w="520" w:type="pct"/>
            <w:noWrap/>
            <w:vAlign w:val="center"/>
            <w:hideMark/>
          </w:tcPr>
          <w:p w14:paraId="7D41DA48" w14:textId="77777777" w:rsidR="00CF18E8" w:rsidRPr="008D1254" w:rsidRDefault="00CF18E8" w:rsidP="00095F23">
            <w:pPr>
              <w:jc w:val="both"/>
              <w:rPr>
                <w:rFonts w:ascii="Arial" w:hAnsi="Arial" w:cs="Arial"/>
                <w:b/>
                <w:bCs/>
              </w:rPr>
            </w:pPr>
          </w:p>
        </w:tc>
      </w:tr>
      <w:tr w:rsidR="00CF18E8" w:rsidRPr="008D1254" w14:paraId="3EDEC8CC" w14:textId="77777777" w:rsidTr="00095F23">
        <w:trPr>
          <w:trHeight w:val="80"/>
        </w:trPr>
        <w:tc>
          <w:tcPr>
            <w:tcW w:w="1745" w:type="pct"/>
            <w:hideMark/>
          </w:tcPr>
          <w:p w14:paraId="15617E3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5832DC71"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323FAF32"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5030EA54"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7F9A7832" w14:textId="77777777" w:rsidR="00CF18E8" w:rsidRPr="008D1254" w:rsidRDefault="00CF18E8" w:rsidP="00095F23">
            <w:pPr>
              <w:jc w:val="both"/>
              <w:rPr>
                <w:rFonts w:ascii="Arial" w:hAnsi="Arial" w:cs="Arial"/>
                <w:b/>
                <w:bCs/>
              </w:rPr>
            </w:pPr>
            <w:r w:rsidRPr="008D1254">
              <w:rPr>
                <w:rFonts w:ascii="Arial" w:hAnsi="Arial" w:cs="Arial"/>
                <w:b/>
                <w:bCs/>
              </w:rPr>
              <w:t>26.86</w:t>
            </w:r>
          </w:p>
        </w:tc>
        <w:tc>
          <w:tcPr>
            <w:tcW w:w="520" w:type="pct"/>
            <w:noWrap/>
            <w:vAlign w:val="center"/>
            <w:hideMark/>
          </w:tcPr>
          <w:p w14:paraId="640214A4"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319A7BE3" w14:textId="77777777" w:rsidTr="00095F23">
        <w:trPr>
          <w:trHeight w:val="80"/>
        </w:trPr>
        <w:tc>
          <w:tcPr>
            <w:tcW w:w="2515" w:type="pct"/>
            <w:gridSpan w:val="2"/>
            <w:noWrap/>
            <w:vAlign w:val="center"/>
            <w:hideMark/>
          </w:tcPr>
          <w:p w14:paraId="03C9FF32" w14:textId="77777777" w:rsidR="00CF18E8" w:rsidRPr="008D1254" w:rsidRDefault="00CF18E8" w:rsidP="00095F23">
            <w:pPr>
              <w:jc w:val="both"/>
              <w:rPr>
                <w:rFonts w:ascii="Arial" w:hAnsi="Arial" w:cs="Arial"/>
                <w:b/>
                <w:bCs/>
              </w:rPr>
            </w:pPr>
            <w:r w:rsidRPr="008D1254">
              <w:rPr>
                <w:rFonts w:ascii="Arial" w:hAnsi="Arial" w:cs="Arial"/>
                <w:b/>
                <w:bCs/>
              </w:rPr>
              <w:t>Baptism &amp; Worship in the river</w:t>
            </w:r>
          </w:p>
        </w:tc>
        <w:tc>
          <w:tcPr>
            <w:tcW w:w="734" w:type="pct"/>
            <w:noWrap/>
            <w:vAlign w:val="center"/>
            <w:hideMark/>
          </w:tcPr>
          <w:p w14:paraId="774FE6C5" w14:textId="77777777" w:rsidR="00CF18E8" w:rsidRPr="008D1254" w:rsidRDefault="00CF18E8" w:rsidP="00095F23">
            <w:pPr>
              <w:jc w:val="both"/>
              <w:rPr>
                <w:rFonts w:ascii="Arial" w:hAnsi="Arial" w:cs="Arial"/>
              </w:rPr>
            </w:pPr>
          </w:p>
        </w:tc>
        <w:tc>
          <w:tcPr>
            <w:tcW w:w="734" w:type="pct"/>
            <w:noWrap/>
            <w:vAlign w:val="center"/>
            <w:hideMark/>
          </w:tcPr>
          <w:p w14:paraId="4F5509F4" w14:textId="77777777" w:rsidR="00CF18E8" w:rsidRPr="008D1254" w:rsidRDefault="00CF18E8" w:rsidP="00095F23">
            <w:pPr>
              <w:jc w:val="both"/>
              <w:rPr>
                <w:rFonts w:ascii="Arial" w:hAnsi="Arial" w:cs="Arial"/>
              </w:rPr>
            </w:pPr>
          </w:p>
        </w:tc>
        <w:tc>
          <w:tcPr>
            <w:tcW w:w="497" w:type="pct"/>
            <w:noWrap/>
            <w:vAlign w:val="center"/>
            <w:hideMark/>
          </w:tcPr>
          <w:p w14:paraId="0C6BAF2F" w14:textId="77777777" w:rsidR="00CF18E8" w:rsidRPr="008D1254" w:rsidRDefault="00CF18E8" w:rsidP="00095F23">
            <w:pPr>
              <w:jc w:val="both"/>
              <w:rPr>
                <w:rFonts w:ascii="Arial" w:hAnsi="Arial" w:cs="Arial"/>
                <w:b/>
                <w:bCs/>
              </w:rPr>
            </w:pPr>
          </w:p>
        </w:tc>
        <w:tc>
          <w:tcPr>
            <w:tcW w:w="520" w:type="pct"/>
            <w:noWrap/>
            <w:vAlign w:val="center"/>
            <w:hideMark/>
          </w:tcPr>
          <w:p w14:paraId="1A2C53E0" w14:textId="77777777" w:rsidR="00CF18E8" w:rsidRPr="008D1254" w:rsidRDefault="00CF18E8" w:rsidP="00095F23">
            <w:pPr>
              <w:jc w:val="both"/>
              <w:rPr>
                <w:rFonts w:ascii="Arial" w:hAnsi="Arial" w:cs="Arial"/>
                <w:b/>
                <w:bCs/>
              </w:rPr>
            </w:pPr>
          </w:p>
        </w:tc>
      </w:tr>
      <w:tr w:rsidR="00CF18E8" w:rsidRPr="008D1254" w14:paraId="28FDD9D6" w14:textId="77777777" w:rsidTr="00095F23">
        <w:trPr>
          <w:trHeight w:val="108"/>
        </w:trPr>
        <w:tc>
          <w:tcPr>
            <w:tcW w:w="1745" w:type="pct"/>
            <w:noWrap/>
            <w:vAlign w:val="center"/>
            <w:hideMark/>
          </w:tcPr>
          <w:p w14:paraId="0E8F8032"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3235B1A4" w14:textId="77777777" w:rsidR="00CF18E8" w:rsidRPr="008D1254" w:rsidRDefault="00CF18E8" w:rsidP="00095F23">
            <w:pPr>
              <w:jc w:val="both"/>
              <w:rPr>
                <w:rFonts w:ascii="Arial" w:hAnsi="Arial" w:cs="Arial"/>
              </w:rPr>
            </w:pPr>
            <w:r w:rsidRPr="008D1254">
              <w:rPr>
                <w:rFonts w:ascii="Arial" w:hAnsi="Arial" w:cs="Arial"/>
              </w:rPr>
              <w:t>19(51%)</w:t>
            </w:r>
          </w:p>
        </w:tc>
        <w:tc>
          <w:tcPr>
            <w:tcW w:w="734" w:type="pct"/>
            <w:noWrap/>
            <w:vAlign w:val="center"/>
            <w:hideMark/>
          </w:tcPr>
          <w:p w14:paraId="50ECB240" w14:textId="77777777" w:rsidR="00CF18E8" w:rsidRPr="008D1254" w:rsidRDefault="00CF18E8" w:rsidP="00095F23">
            <w:pPr>
              <w:jc w:val="both"/>
              <w:rPr>
                <w:rFonts w:ascii="Arial" w:hAnsi="Arial" w:cs="Arial"/>
              </w:rPr>
            </w:pPr>
            <w:r w:rsidRPr="008D1254">
              <w:rPr>
                <w:rFonts w:ascii="Arial" w:hAnsi="Arial" w:cs="Arial"/>
              </w:rPr>
              <w:t>2(1%)</w:t>
            </w:r>
          </w:p>
        </w:tc>
        <w:tc>
          <w:tcPr>
            <w:tcW w:w="734" w:type="pct"/>
            <w:noWrap/>
            <w:vAlign w:val="center"/>
            <w:hideMark/>
          </w:tcPr>
          <w:p w14:paraId="237F1AA4" w14:textId="77777777" w:rsidR="00CF18E8" w:rsidRPr="008D1254" w:rsidRDefault="00CF18E8" w:rsidP="00095F23">
            <w:pPr>
              <w:jc w:val="both"/>
              <w:rPr>
                <w:rFonts w:ascii="Arial" w:hAnsi="Arial" w:cs="Arial"/>
              </w:rPr>
            </w:pPr>
            <w:r w:rsidRPr="008D1254">
              <w:rPr>
                <w:rFonts w:ascii="Arial" w:hAnsi="Arial" w:cs="Arial"/>
              </w:rPr>
              <w:t>21(11%)</w:t>
            </w:r>
          </w:p>
        </w:tc>
        <w:tc>
          <w:tcPr>
            <w:tcW w:w="497" w:type="pct"/>
            <w:noWrap/>
            <w:vAlign w:val="center"/>
            <w:hideMark/>
          </w:tcPr>
          <w:p w14:paraId="5E2DD3CD" w14:textId="77777777" w:rsidR="00CF18E8" w:rsidRPr="008D1254" w:rsidRDefault="00CF18E8" w:rsidP="00095F23">
            <w:pPr>
              <w:jc w:val="both"/>
              <w:rPr>
                <w:rFonts w:ascii="Arial" w:hAnsi="Arial" w:cs="Arial"/>
                <w:b/>
                <w:bCs/>
              </w:rPr>
            </w:pPr>
          </w:p>
        </w:tc>
        <w:tc>
          <w:tcPr>
            <w:tcW w:w="520" w:type="pct"/>
            <w:noWrap/>
            <w:vAlign w:val="center"/>
            <w:hideMark/>
          </w:tcPr>
          <w:p w14:paraId="1F235197" w14:textId="77777777" w:rsidR="00CF18E8" w:rsidRPr="008D1254" w:rsidRDefault="00CF18E8" w:rsidP="00095F23">
            <w:pPr>
              <w:jc w:val="both"/>
              <w:rPr>
                <w:rFonts w:ascii="Arial" w:hAnsi="Arial" w:cs="Arial"/>
                <w:b/>
                <w:bCs/>
              </w:rPr>
            </w:pPr>
          </w:p>
        </w:tc>
      </w:tr>
      <w:tr w:rsidR="00CF18E8" w:rsidRPr="008D1254" w14:paraId="0A7FD9E4" w14:textId="77777777" w:rsidTr="00095F23">
        <w:trPr>
          <w:trHeight w:val="80"/>
        </w:trPr>
        <w:tc>
          <w:tcPr>
            <w:tcW w:w="1745" w:type="pct"/>
            <w:noWrap/>
            <w:vAlign w:val="center"/>
            <w:hideMark/>
          </w:tcPr>
          <w:p w14:paraId="2D9AA143" w14:textId="77777777" w:rsidR="00CF18E8" w:rsidRPr="008D1254" w:rsidRDefault="00CF18E8" w:rsidP="00095F23">
            <w:pPr>
              <w:jc w:val="both"/>
              <w:rPr>
                <w:rFonts w:ascii="Arial" w:hAnsi="Arial" w:cs="Arial"/>
              </w:rPr>
            </w:pPr>
            <w:r w:rsidRPr="008D1254">
              <w:rPr>
                <w:rFonts w:ascii="Arial" w:hAnsi="Arial" w:cs="Arial"/>
              </w:rPr>
              <w:lastRenderedPageBreak/>
              <w:t xml:space="preserve">No </w:t>
            </w:r>
          </w:p>
        </w:tc>
        <w:tc>
          <w:tcPr>
            <w:tcW w:w="770" w:type="pct"/>
            <w:noWrap/>
            <w:vAlign w:val="bottom"/>
            <w:hideMark/>
          </w:tcPr>
          <w:p w14:paraId="20295BDC" w14:textId="77777777" w:rsidR="00CF18E8" w:rsidRPr="008D1254" w:rsidRDefault="00CF18E8" w:rsidP="00095F23">
            <w:pPr>
              <w:jc w:val="both"/>
              <w:rPr>
                <w:rFonts w:ascii="Arial" w:hAnsi="Arial" w:cs="Arial"/>
              </w:rPr>
            </w:pPr>
            <w:r w:rsidRPr="008D1254">
              <w:rPr>
                <w:rFonts w:ascii="Arial" w:hAnsi="Arial" w:cs="Arial"/>
              </w:rPr>
              <w:t>18(49%)</w:t>
            </w:r>
          </w:p>
        </w:tc>
        <w:tc>
          <w:tcPr>
            <w:tcW w:w="734" w:type="pct"/>
            <w:noWrap/>
            <w:vAlign w:val="center"/>
            <w:hideMark/>
          </w:tcPr>
          <w:p w14:paraId="6DB5DC90" w14:textId="77777777" w:rsidR="00CF18E8" w:rsidRPr="008D1254" w:rsidRDefault="00CF18E8" w:rsidP="00095F23">
            <w:pPr>
              <w:jc w:val="both"/>
              <w:rPr>
                <w:rFonts w:ascii="Arial" w:hAnsi="Arial" w:cs="Arial"/>
              </w:rPr>
            </w:pPr>
            <w:r w:rsidRPr="008D1254">
              <w:rPr>
                <w:rFonts w:ascii="Arial" w:hAnsi="Arial" w:cs="Arial"/>
              </w:rPr>
              <w:t>161(99%)</w:t>
            </w:r>
          </w:p>
        </w:tc>
        <w:tc>
          <w:tcPr>
            <w:tcW w:w="734" w:type="pct"/>
            <w:noWrap/>
            <w:vAlign w:val="center"/>
            <w:hideMark/>
          </w:tcPr>
          <w:p w14:paraId="74DB71C0" w14:textId="77777777" w:rsidR="00CF18E8" w:rsidRPr="008D1254" w:rsidRDefault="00CF18E8" w:rsidP="00095F23">
            <w:pPr>
              <w:jc w:val="both"/>
              <w:rPr>
                <w:rFonts w:ascii="Arial" w:hAnsi="Arial" w:cs="Arial"/>
              </w:rPr>
            </w:pPr>
            <w:r w:rsidRPr="008D1254">
              <w:rPr>
                <w:rFonts w:ascii="Arial" w:hAnsi="Arial" w:cs="Arial"/>
              </w:rPr>
              <w:t>179(90%)</w:t>
            </w:r>
          </w:p>
        </w:tc>
        <w:tc>
          <w:tcPr>
            <w:tcW w:w="497" w:type="pct"/>
            <w:noWrap/>
            <w:vAlign w:val="center"/>
            <w:hideMark/>
          </w:tcPr>
          <w:p w14:paraId="21A7D341" w14:textId="77777777" w:rsidR="00CF18E8" w:rsidRPr="008D1254" w:rsidRDefault="00CF18E8" w:rsidP="00095F23">
            <w:pPr>
              <w:jc w:val="both"/>
              <w:rPr>
                <w:rFonts w:ascii="Arial" w:hAnsi="Arial" w:cs="Arial"/>
                <w:b/>
                <w:bCs/>
              </w:rPr>
            </w:pPr>
          </w:p>
        </w:tc>
        <w:tc>
          <w:tcPr>
            <w:tcW w:w="520" w:type="pct"/>
            <w:noWrap/>
            <w:vAlign w:val="center"/>
            <w:hideMark/>
          </w:tcPr>
          <w:p w14:paraId="3E602BDF" w14:textId="77777777" w:rsidR="00CF18E8" w:rsidRPr="008D1254" w:rsidRDefault="00CF18E8" w:rsidP="00095F23">
            <w:pPr>
              <w:jc w:val="both"/>
              <w:rPr>
                <w:rFonts w:ascii="Arial" w:hAnsi="Arial" w:cs="Arial"/>
                <w:b/>
                <w:bCs/>
              </w:rPr>
            </w:pPr>
          </w:p>
        </w:tc>
      </w:tr>
      <w:tr w:rsidR="00CF18E8" w:rsidRPr="008D1254" w14:paraId="08E59DB9" w14:textId="77777777" w:rsidTr="00095F23">
        <w:trPr>
          <w:trHeight w:val="80"/>
        </w:trPr>
        <w:tc>
          <w:tcPr>
            <w:tcW w:w="1745" w:type="pct"/>
            <w:hideMark/>
          </w:tcPr>
          <w:p w14:paraId="65D6A511"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76876194"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42B753E4"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0E1A25AD"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1C241B24" w14:textId="77777777" w:rsidR="00CF18E8" w:rsidRPr="008D1254" w:rsidRDefault="00CF18E8" w:rsidP="00095F23">
            <w:pPr>
              <w:jc w:val="both"/>
              <w:rPr>
                <w:rFonts w:ascii="Arial" w:hAnsi="Arial" w:cs="Arial"/>
                <w:b/>
                <w:bCs/>
              </w:rPr>
            </w:pPr>
            <w:r w:rsidRPr="008D1254">
              <w:rPr>
                <w:rFonts w:ascii="Arial" w:hAnsi="Arial" w:cs="Arial"/>
                <w:b/>
                <w:bCs/>
              </w:rPr>
              <w:t>80.62</w:t>
            </w:r>
          </w:p>
        </w:tc>
        <w:tc>
          <w:tcPr>
            <w:tcW w:w="520" w:type="pct"/>
            <w:noWrap/>
            <w:vAlign w:val="center"/>
            <w:hideMark/>
          </w:tcPr>
          <w:p w14:paraId="3031FDE2"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r w:rsidR="00CF18E8" w:rsidRPr="008D1254" w14:paraId="74906338" w14:textId="77777777" w:rsidTr="00095F23">
        <w:trPr>
          <w:trHeight w:val="153"/>
        </w:trPr>
        <w:tc>
          <w:tcPr>
            <w:tcW w:w="1745" w:type="pct"/>
            <w:noWrap/>
            <w:vAlign w:val="center"/>
            <w:hideMark/>
          </w:tcPr>
          <w:p w14:paraId="6BE074C8" w14:textId="77777777" w:rsidR="00CF18E8" w:rsidRPr="008D1254" w:rsidRDefault="00CF18E8" w:rsidP="00095F23">
            <w:pPr>
              <w:jc w:val="both"/>
              <w:rPr>
                <w:rFonts w:ascii="Arial" w:hAnsi="Arial" w:cs="Arial"/>
                <w:b/>
                <w:bCs/>
              </w:rPr>
            </w:pPr>
            <w:r w:rsidRPr="008D1254">
              <w:rPr>
                <w:rFonts w:ascii="Arial" w:hAnsi="Arial" w:cs="Arial"/>
                <w:b/>
                <w:bCs/>
              </w:rPr>
              <w:t>Crossing water bodies</w:t>
            </w:r>
          </w:p>
        </w:tc>
        <w:tc>
          <w:tcPr>
            <w:tcW w:w="770" w:type="pct"/>
            <w:noWrap/>
            <w:vAlign w:val="bottom"/>
            <w:hideMark/>
          </w:tcPr>
          <w:p w14:paraId="1CED0DCD" w14:textId="77777777" w:rsidR="00CF18E8" w:rsidRPr="008D1254" w:rsidRDefault="00CF18E8" w:rsidP="00095F23">
            <w:pPr>
              <w:jc w:val="both"/>
              <w:rPr>
                <w:rFonts w:ascii="Arial" w:hAnsi="Arial" w:cs="Arial"/>
              </w:rPr>
            </w:pPr>
          </w:p>
        </w:tc>
        <w:tc>
          <w:tcPr>
            <w:tcW w:w="734" w:type="pct"/>
            <w:noWrap/>
            <w:vAlign w:val="center"/>
            <w:hideMark/>
          </w:tcPr>
          <w:p w14:paraId="4D372FBD" w14:textId="77777777" w:rsidR="00CF18E8" w:rsidRPr="008D1254" w:rsidRDefault="00CF18E8" w:rsidP="00095F23">
            <w:pPr>
              <w:jc w:val="both"/>
              <w:rPr>
                <w:rFonts w:ascii="Arial" w:hAnsi="Arial" w:cs="Arial"/>
              </w:rPr>
            </w:pPr>
          </w:p>
        </w:tc>
        <w:tc>
          <w:tcPr>
            <w:tcW w:w="734" w:type="pct"/>
            <w:noWrap/>
            <w:vAlign w:val="center"/>
            <w:hideMark/>
          </w:tcPr>
          <w:p w14:paraId="592F3D53" w14:textId="77777777" w:rsidR="00CF18E8" w:rsidRPr="008D1254" w:rsidRDefault="00CF18E8" w:rsidP="00095F23">
            <w:pPr>
              <w:jc w:val="both"/>
              <w:rPr>
                <w:rFonts w:ascii="Arial" w:hAnsi="Arial" w:cs="Arial"/>
              </w:rPr>
            </w:pPr>
          </w:p>
        </w:tc>
        <w:tc>
          <w:tcPr>
            <w:tcW w:w="497" w:type="pct"/>
            <w:noWrap/>
            <w:vAlign w:val="center"/>
            <w:hideMark/>
          </w:tcPr>
          <w:p w14:paraId="045086ED" w14:textId="77777777" w:rsidR="00CF18E8" w:rsidRPr="008D1254" w:rsidRDefault="00CF18E8" w:rsidP="00095F23">
            <w:pPr>
              <w:jc w:val="both"/>
              <w:rPr>
                <w:rFonts w:ascii="Arial" w:hAnsi="Arial" w:cs="Arial"/>
                <w:b/>
                <w:bCs/>
              </w:rPr>
            </w:pPr>
          </w:p>
        </w:tc>
        <w:tc>
          <w:tcPr>
            <w:tcW w:w="520" w:type="pct"/>
            <w:noWrap/>
            <w:vAlign w:val="center"/>
            <w:hideMark/>
          </w:tcPr>
          <w:p w14:paraId="2054E98C" w14:textId="77777777" w:rsidR="00CF18E8" w:rsidRPr="008D1254" w:rsidRDefault="00CF18E8" w:rsidP="00095F23">
            <w:pPr>
              <w:jc w:val="both"/>
              <w:rPr>
                <w:rFonts w:ascii="Arial" w:hAnsi="Arial" w:cs="Arial"/>
                <w:b/>
                <w:bCs/>
              </w:rPr>
            </w:pPr>
          </w:p>
        </w:tc>
      </w:tr>
      <w:tr w:rsidR="00CF18E8" w:rsidRPr="008D1254" w14:paraId="1E4646F9" w14:textId="77777777" w:rsidTr="00095F23">
        <w:trPr>
          <w:trHeight w:val="108"/>
        </w:trPr>
        <w:tc>
          <w:tcPr>
            <w:tcW w:w="1745" w:type="pct"/>
            <w:noWrap/>
            <w:vAlign w:val="center"/>
            <w:hideMark/>
          </w:tcPr>
          <w:p w14:paraId="623B407F" w14:textId="77777777" w:rsidR="00CF18E8" w:rsidRPr="008D1254" w:rsidRDefault="00CF18E8" w:rsidP="00095F23">
            <w:pPr>
              <w:jc w:val="both"/>
              <w:rPr>
                <w:rFonts w:ascii="Arial" w:hAnsi="Arial" w:cs="Arial"/>
              </w:rPr>
            </w:pPr>
            <w:r w:rsidRPr="008D1254">
              <w:rPr>
                <w:rFonts w:ascii="Arial" w:hAnsi="Arial" w:cs="Arial"/>
              </w:rPr>
              <w:t>Yes</w:t>
            </w:r>
          </w:p>
        </w:tc>
        <w:tc>
          <w:tcPr>
            <w:tcW w:w="770" w:type="pct"/>
            <w:noWrap/>
            <w:vAlign w:val="bottom"/>
            <w:hideMark/>
          </w:tcPr>
          <w:p w14:paraId="16262A5F" w14:textId="77777777" w:rsidR="00CF18E8" w:rsidRPr="008D1254" w:rsidRDefault="00CF18E8" w:rsidP="00095F23">
            <w:pPr>
              <w:jc w:val="both"/>
              <w:rPr>
                <w:rFonts w:ascii="Arial" w:hAnsi="Arial" w:cs="Arial"/>
              </w:rPr>
            </w:pPr>
            <w:r w:rsidRPr="008D1254">
              <w:rPr>
                <w:rFonts w:ascii="Arial" w:hAnsi="Arial" w:cs="Arial"/>
              </w:rPr>
              <w:t>19(51%)</w:t>
            </w:r>
          </w:p>
        </w:tc>
        <w:tc>
          <w:tcPr>
            <w:tcW w:w="734" w:type="pct"/>
            <w:noWrap/>
            <w:vAlign w:val="center"/>
            <w:hideMark/>
          </w:tcPr>
          <w:p w14:paraId="51343702" w14:textId="77777777" w:rsidR="00CF18E8" w:rsidRPr="008D1254" w:rsidRDefault="00CF18E8" w:rsidP="00095F23">
            <w:pPr>
              <w:jc w:val="both"/>
              <w:rPr>
                <w:rFonts w:ascii="Arial" w:hAnsi="Arial" w:cs="Arial"/>
              </w:rPr>
            </w:pPr>
            <w:r w:rsidRPr="008D1254">
              <w:rPr>
                <w:rFonts w:ascii="Arial" w:hAnsi="Arial" w:cs="Arial"/>
              </w:rPr>
              <w:t>24(15%)</w:t>
            </w:r>
          </w:p>
        </w:tc>
        <w:tc>
          <w:tcPr>
            <w:tcW w:w="734" w:type="pct"/>
            <w:noWrap/>
            <w:vAlign w:val="center"/>
            <w:hideMark/>
          </w:tcPr>
          <w:p w14:paraId="5B2F1FEA" w14:textId="77777777" w:rsidR="00CF18E8" w:rsidRPr="008D1254" w:rsidRDefault="00CF18E8" w:rsidP="00095F23">
            <w:pPr>
              <w:jc w:val="both"/>
              <w:rPr>
                <w:rFonts w:ascii="Arial" w:hAnsi="Arial" w:cs="Arial"/>
              </w:rPr>
            </w:pPr>
            <w:r w:rsidRPr="008D1254">
              <w:rPr>
                <w:rFonts w:ascii="Arial" w:hAnsi="Arial" w:cs="Arial"/>
              </w:rPr>
              <w:t>43(22%)</w:t>
            </w:r>
          </w:p>
        </w:tc>
        <w:tc>
          <w:tcPr>
            <w:tcW w:w="497" w:type="pct"/>
            <w:noWrap/>
            <w:vAlign w:val="center"/>
            <w:hideMark/>
          </w:tcPr>
          <w:p w14:paraId="39E84C32" w14:textId="77777777" w:rsidR="00CF18E8" w:rsidRPr="008D1254" w:rsidRDefault="00CF18E8" w:rsidP="00095F23">
            <w:pPr>
              <w:jc w:val="both"/>
              <w:rPr>
                <w:rFonts w:ascii="Arial" w:hAnsi="Arial" w:cs="Arial"/>
                <w:b/>
                <w:bCs/>
              </w:rPr>
            </w:pPr>
          </w:p>
        </w:tc>
        <w:tc>
          <w:tcPr>
            <w:tcW w:w="520" w:type="pct"/>
            <w:noWrap/>
            <w:vAlign w:val="center"/>
            <w:hideMark/>
          </w:tcPr>
          <w:p w14:paraId="1FBFDB21" w14:textId="77777777" w:rsidR="00CF18E8" w:rsidRPr="008D1254" w:rsidRDefault="00CF18E8" w:rsidP="00095F23">
            <w:pPr>
              <w:jc w:val="both"/>
              <w:rPr>
                <w:rFonts w:ascii="Arial" w:hAnsi="Arial" w:cs="Arial"/>
                <w:b/>
                <w:bCs/>
              </w:rPr>
            </w:pPr>
          </w:p>
        </w:tc>
      </w:tr>
      <w:tr w:rsidR="00CF18E8" w:rsidRPr="008D1254" w14:paraId="3685EC0C" w14:textId="77777777" w:rsidTr="00095F23">
        <w:trPr>
          <w:trHeight w:val="80"/>
        </w:trPr>
        <w:tc>
          <w:tcPr>
            <w:tcW w:w="1745" w:type="pct"/>
            <w:noWrap/>
            <w:vAlign w:val="center"/>
            <w:hideMark/>
          </w:tcPr>
          <w:p w14:paraId="091D8AF6" w14:textId="77777777" w:rsidR="00CF18E8" w:rsidRPr="008D1254" w:rsidRDefault="00CF18E8" w:rsidP="00095F23">
            <w:pPr>
              <w:jc w:val="both"/>
              <w:rPr>
                <w:rFonts w:ascii="Arial" w:hAnsi="Arial" w:cs="Arial"/>
              </w:rPr>
            </w:pPr>
            <w:r w:rsidRPr="008D1254">
              <w:rPr>
                <w:rFonts w:ascii="Arial" w:hAnsi="Arial" w:cs="Arial"/>
              </w:rPr>
              <w:t>No</w:t>
            </w:r>
          </w:p>
        </w:tc>
        <w:tc>
          <w:tcPr>
            <w:tcW w:w="770" w:type="pct"/>
            <w:noWrap/>
            <w:vAlign w:val="bottom"/>
            <w:hideMark/>
          </w:tcPr>
          <w:p w14:paraId="4D68C44D" w14:textId="77777777" w:rsidR="00CF18E8" w:rsidRPr="008D1254" w:rsidRDefault="00CF18E8" w:rsidP="00095F23">
            <w:pPr>
              <w:jc w:val="both"/>
              <w:rPr>
                <w:rFonts w:ascii="Arial" w:hAnsi="Arial" w:cs="Arial"/>
              </w:rPr>
            </w:pPr>
            <w:r w:rsidRPr="008D1254">
              <w:rPr>
                <w:rFonts w:ascii="Arial" w:hAnsi="Arial" w:cs="Arial"/>
              </w:rPr>
              <w:t>18(49%)</w:t>
            </w:r>
          </w:p>
        </w:tc>
        <w:tc>
          <w:tcPr>
            <w:tcW w:w="734" w:type="pct"/>
            <w:noWrap/>
            <w:vAlign w:val="center"/>
            <w:hideMark/>
          </w:tcPr>
          <w:p w14:paraId="473F9C02" w14:textId="77777777" w:rsidR="00CF18E8" w:rsidRPr="008D1254" w:rsidRDefault="00CF18E8" w:rsidP="00095F23">
            <w:pPr>
              <w:jc w:val="both"/>
              <w:rPr>
                <w:rFonts w:ascii="Arial" w:hAnsi="Arial" w:cs="Arial"/>
              </w:rPr>
            </w:pPr>
            <w:r w:rsidRPr="008D1254">
              <w:rPr>
                <w:rFonts w:ascii="Arial" w:hAnsi="Arial" w:cs="Arial"/>
              </w:rPr>
              <w:t>139(85%)</w:t>
            </w:r>
          </w:p>
        </w:tc>
        <w:tc>
          <w:tcPr>
            <w:tcW w:w="734" w:type="pct"/>
            <w:noWrap/>
            <w:vAlign w:val="center"/>
            <w:hideMark/>
          </w:tcPr>
          <w:p w14:paraId="6E50D0FD" w14:textId="77777777" w:rsidR="00CF18E8" w:rsidRPr="008D1254" w:rsidRDefault="00CF18E8" w:rsidP="00095F23">
            <w:pPr>
              <w:jc w:val="both"/>
              <w:rPr>
                <w:rFonts w:ascii="Arial" w:hAnsi="Arial" w:cs="Arial"/>
              </w:rPr>
            </w:pPr>
            <w:r w:rsidRPr="008D1254">
              <w:rPr>
                <w:rFonts w:ascii="Arial" w:hAnsi="Arial" w:cs="Arial"/>
              </w:rPr>
              <w:t>157(79%)</w:t>
            </w:r>
          </w:p>
        </w:tc>
        <w:tc>
          <w:tcPr>
            <w:tcW w:w="497" w:type="pct"/>
            <w:noWrap/>
            <w:vAlign w:val="center"/>
            <w:hideMark/>
          </w:tcPr>
          <w:p w14:paraId="2D6E7911" w14:textId="77777777" w:rsidR="00CF18E8" w:rsidRPr="008D1254" w:rsidRDefault="00CF18E8" w:rsidP="00095F23">
            <w:pPr>
              <w:jc w:val="both"/>
              <w:rPr>
                <w:rFonts w:ascii="Arial" w:hAnsi="Arial" w:cs="Arial"/>
                <w:b/>
                <w:bCs/>
              </w:rPr>
            </w:pPr>
          </w:p>
        </w:tc>
        <w:tc>
          <w:tcPr>
            <w:tcW w:w="520" w:type="pct"/>
            <w:noWrap/>
            <w:vAlign w:val="center"/>
            <w:hideMark/>
          </w:tcPr>
          <w:p w14:paraId="02273E19" w14:textId="77777777" w:rsidR="00CF18E8" w:rsidRPr="008D1254" w:rsidRDefault="00CF18E8" w:rsidP="00095F23">
            <w:pPr>
              <w:jc w:val="both"/>
              <w:rPr>
                <w:rFonts w:ascii="Arial" w:hAnsi="Arial" w:cs="Arial"/>
                <w:b/>
                <w:bCs/>
              </w:rPr>
            </w:pPr>
          </w:p>
        </w:tc>
      </w:tr>
      <w:tr w:rsidR="00CF18E8" w:rsidRPr="008D1254" w14:paraId="22D08A26" w14:textId="77777777" w:rsidTr="00095F23">
        <w:trPr>
          <w:trHeight w:val="108"/>
        </w:trPr>
        <w:tc>
          <w:tcPr>
            <w:tcW w:w="1745" w:type="pct"/>
            <w:hideMark/>
          </w:tcPr>
          <w:p w14:paraId="4ABD4D38" w14:textId="77777777" w:rsidR="00CF18E8" w:rsidRPr="008D1254" w:rsidRDefault="00CF18E8" w:rsidP="00095F23">
            <w:pPr>
              <w:jc w:val="both"/>
              <w:rPr>
                <w:rFonts w:ascii="Arial" w:hAnsi="Arial" w:cs="Arial"/>
                <w:b/>
                <w:bCs/>
              </w:rPr>
            </w:pPr>
            <w:r w:rsidRPr="008D1254">
              <w:rPr>
                <w:rFonts w:ascii="Arial" w:hAnsi="Arial" w:cs="Arial"/>
                <w:b/>
                <w:bCs/>
              </w:rPr>
              <w:t>Total</w:t>
            </w:r>
          </w:p>
        </w:tc>
        <w:tc>
          <w:tcPr>
            <w:tcW w:w="770" w:type="pct"/>
            <w:noWrap/>
            <w:vAlign w:val="bottom"/>
            <w:hideMark/>
          </w:tcPr>
          <w:p w14:paraId="5B484B69" w14:textId="77777777" w:rsidR="00CF18E8" w:rsidRPr="008D1254" w:rsidRDefault="00CF18E8" w:rsidP="00095F23">
            <w:pPr>
              <w:jc w:val="both"/>
              <w:rPr>
                <w:rFonts w:ascii="Arial" w:hAnsi="Arial" w:cs="Arial"/>
                <w:b/>
              </w:rPr>
            </w:pPr>
            <w:r w:rsidRPr="008D1254">
              <w:rPr>
                <w:rFonts w:ascii="Arial" w:hAnsi="Arial" w:cs="Arial"/>
                <w:b/>
              </w:rPr>
              <w:t>37(100%)</w:t>
            </w:r>
          </w:p>
        </w:tc>
        <w:tc>
          <w:tcPr>
            <w:tcW w:w="734" w:type="pct"/>
            <w:noWrap/>
            <w:vAlign w:val="center"/>
            <w:hideMark/>
          </w:tcPr>
          <w:p w14:paraId="7F81F4D3" w14:textId="77777777" w:rsidR="00CF18E8" w:rsidRPr="008D1254" w:rsidRDefault="00CF18E8" w:rsidP="00095F23">
            <w:pPr>
              <w:jc w:val="both"/>
              <w:rPr>
                <w:rFonts w:ascii="Arial" w:hAnsi="Arial" w:cs="Arial"/>
                <w:b/>
              </w:rPr>
            </w:pPr>
            <w:r w:rsidRPr="008D1254">
              <w:rPr>
                <w:rFonts w:ascii="Arial" w:hAnsi="Arial" w:cs="Arial"/>
                <w:b/>
              </w:rPr>
              <w:t>163(100%)</w:t>
            </w:r>
          </w:p>
        </w:tc>
        <w:tc>
          <w:tcPr>
            <w:tcW w:w="734" w:type="pct"/>
            <w:noWrap/>
            <w:vAlign w:val="center"/>
            <w:hideMark/>
          </w:tcPr>
          <w:p w14:paraId="379A4242" w14:textId="77777777" w:rsidR="00CF18E8" w:rsidRPr="008D1254" w:rsidRDefault="00CF18E8" w:rsidP="00095F23">
            <w:pPr>
              <w:jc w:val="both"/>
              <w:rPr>
                <w:rFonts w:ascii="Arial" w:hAnsi="Arial" w:cs="Arial"/>
                <w:b/>
              </w:rPr>
            </w:pPr>
            <w:r w:rsidRPr="008D1254">
              <w:rPr>
                <w:rFonts w:ascii="Arial" w:hAnsi="Arial" w:cs="Arial"/>
                <w:b/>
              </w:rPr>
              <w:t>200(100%)</w:t>
            </w:r>
          </w:p>
        </w:tc>
        <w:tc>
          <w:tcPr>
            <w:tcW w:w="497" w:type="pct"/>
            <w:noWrap/>
            <w:vAlign w:val="center"/>
            <w:hideMark/>
          </w:tcPr>
          <w:p w14:paraId="33EC9E57" w14:textId="77777777" w:rsidR="00CF18E8" w:rsidRPr="008D1254" w:rsidRDefault="00CF18E8" w:rsidP="00095F23">
            <w:pPr>
              <w:jc w:val="both"/>
              <w:rPr>
                <w:rFonts w:ascii="Arial" w:hAnsi="Arial" w:cs="Arial"/>
                <w:b/>
                <w:bCs/>
              </w:rPr>
            </w:pPr>
            <w:r w:rsidRPr="008D1254">
              <w:rPr>
                <w:rFonts w:ascii="Arial" w:hAnsi="Arial" w:cs="Arial"/>
                <w:b/>
                <w:bCs/>
              </w:rPr>
              <w:t>19.83</w:t>
            </w:r>
          </w:p>
        </w:tc>
        <w:tc>
          <w:tcPr>
            <w:tcW w:w="520" w:type="pct"/>
            <w:noWrap/>
            <w:vAlign w:val="center"/>
            <w:hideMark/>
          </w:tcPr>
          <w:p w14:paraId="17834A92" w14:textId="77777777" w:rsidR="00CF18E8" w:rsidRPr="008D1254" w:rsidRDefault="00CF18E8" w:rsidP="00095F23">
            <w:pPr>
              <w:jc w:val="both"/>
              <w:rPr>
                <w:rFonts w:ascii="Arial" w:hAnsi="Arial" w:cs="Arial"/>
                <w:b/>
                <w:bCs/>
              </w:rPr>
            </w:pPr>
            <w:r w:rsidRPr="008D1254">
              <w:rPr>
                <w:rFonts w:ascii="Arial" w:hAnsi="Arial" w:cs="Arial"/>
                <w:b/>
                <w:bCs/>
              </w:rPr>
              <w:t xml:space="preserve"> &lt; 0.001</w:t>
            </w:r>
          </w:p>
        </w:tc>
      </w:tr>
    </w:tbl>
    <w:p w14:paraId="355095BE" w14:textId="77777777" w:rsidR="00CF18E8" w:rsidRPr="008D1254" w:rsidRDefault="00CF18E8" w:rsidP="00CF18E8">
      <w:pPr>
        <w:rPr>
          <w:rFonts w:ascii="Arial" w:hAnsi="Arial" w:cs="Arial"/>
        </w:rPr>
      </w:pPr>
    </w:p>
    <w:p w14:paraId="6F8D6DDE" w14:textId="36C63C66" w:rsidR="00CF18E8" w:rsidRPr="008D1254" w:rsidRDefault="00CF18E8" w:rsidP="00CF18E8">
      <w:pPr>
        <w:spacing w:after="240"/>
        <w:rPr>
          <w:rFonts w:ascii="Arial" w:hAnsi="Arial" w:cs="Arial"/>
          <w:b/>
          <w:bCs/>
        </w:rPr>
      </w:pPr>
      <w:r>
        <w:rPr>
          <w:rFonts w:ascii="Arial" w:hAnsi="Arial" w:cs="Arial"/>
          <w:b/>
          <w:bCs/>
        </w:rPr>
        <w:t>3.4</w:t>
      </w:r>
      <w:r>
        <w:rPr>
          <w:rFonts w:ascii="Arial" w:hAnsi="Arial" w:cs="Arial"/>
          <w:b/>
          <w:bCs/>
        </w:rPr>
        <w:tab/>
      </w:r>
      <w:r w:rsidRPr="008D1254">
        <w:rPr>
          <w:rFonts w:ascii="Arial" w:hAnsi="Arial" w:cs="Arial"/>
          <w:b/>
          <w:bCs/>
        </w:rPr>
        <w:t>Discussion</w:t>
      </w:r>
    </w:p>
    <w:p w14:paraId="1FBCC14E" w14:textId="77777777" w:rsidR="00CF18E8" w:rsidRPr="008D1254" w:rsidRDefault="00CF18E8" w:rsidP="00CF18E8">
      <w:pPr>
        <w:spacing w:after="240"/>
        <w:jc w:val="both"/>
        <w:rPr>
          <w:rFonts w:ascii="Arial" w:hAnsi="Arial" w:cs="Arial"/>
        </w:rPr>
      </w:pPr>
      <w:r w:rsidRPr="008D1254">
        <w:rPr>
          <w:rFonts w:ascii="Arial" w:hAnsi="Arial" w:cs="Arial"/>
        </w:rPr>
        <w:t xml:space="preserve">The transmission of Schistosomiasis in Bodo community in Rivers State in Nigeria is quite complex since it is directly linked to numerous environmental and behavioral risk factors that impose a greater risk of exposure to this disease to the community. The fact that the community relies on freshwater bodies, including rivers and streams, which are used both as a source of domestic benefits as well as in recreational activities, greatly leads to the prevailing state of schistosomiasis in the community. Being a disease caused by parasitic worms, more specifically, </w:t>
      </w:r>
      <w:r w:rsidRPr="008D1254">
        <w:rPr>
          <w:rFonts w:ascii="Arial" w:hAnsi="Arial" w:cs="Arial"/>
          <w:i/>
          <w:iCs/>
        </w:rPr>
        <w:t>Schistosoma</w:t>
      </w:r>
      <w:r w:rsidRPr="008D1254">
        <w:rPr>
          <w:rFonts w:ascii="Arial" w:hAnsi="Arial" w:cs="Arial"/>
        </w:rPr>
        <w:t xml:space="preserve"> species, which can be found in water contaminated with the larvae of the parasite, the presence and interaction with the freshwater bodies locally heighten the chances of being infected with the disease. The condition is further compounded by the environmental environment settings in the water bodies, which condition determines the prevalence of the intermediate host such as fresh water snails and other conditions like livestock around the water bodies.</w:t>
      </w:r>
    </w:p>
    <w:p w14:paraId="2750974B" w14:textId="77777777" w:rsidR="00CF18E8" w:rsidRPr="008D1254" w:rsidRDefault="00CF18E8" w:rsidP="00CF18E8">
      <w:pPr>
        <w:spacing w:after="240"/>
        <w:jc w:val="both"/>
        <w:rPr>
          <w:rFonts w:ascii="Arial" w:hAnsi="Arial" w:cs="Arial"/>
          <w:b/>
          <w:bCs/>
        </w:rPr>
      </w:pPr>
      <w:r w:rsidRPr="008D1254">
        <w:rPr>
          <w:rFonts w:ascii="Arial" w:hAnsi="Arial" w:cs="Arial"/>
          <w:b/>
          <w:bCs/>
        </w:rPr>
        <w:t>Environmental Risk Factor</w:t>
      </w:r>
    </w:p>
    <w:p w14:paraId="59C8D66F" w14:textId="77777777" w:rsidR="00CF18E8" w:rsidRPr="008D1254" w:rsidRDefault="00CF18E8" w:rsidP="00CF18E8">
      <w:pPr>
        <w:spacing w:after="240"/>
        <w:jc w:val="both"/>
        <w:rPr>
          <w:rFonts w:ascii="Arial" w:hAnsi="Arial" w:cs="Arial"/>
        </w:rPr>
      </w:pPr>
      <w:r w:rsidRPr="008D1254">
        <w:rPr>
          <w:rFonts w:ascii="Arial" w:hAnsi="Arial" w:cs="Arial"/>
        </w:rPr>
        <w:t xml:space="preserve">In Bodo, most of the rural communities in Nigeria, freshwater bodies are used in domestic activities where people wash, bathe, and also fish. Such water sources are commonly shared by huge masses of people, which creates favorable conditions of developing schistosomiasis. Infected snails shed larval stages (cercariae) of </w:t>
      </w:r>
      <w:r w:rsidRPr="008D1254">
        <w:rPr>
          <w:rFonts w:ascii="Arial" w:hAnsi="Arial" w:cs="Arial"/>
          <w:i/>
          <w:iCs/>
        </w:rPr>
        <w:t>Schistosoma</w:t>
      </w:r>
      <w:r w:rsidRPr="008D1254">
        <w:rPr>
          <w:rFonts w:ascii="Arial" w:hAnsi="Arial" w:cs="Arial"/>
        </w:rPr>
        <w:t xml:space="preserve"> parasite into the waters. When humans are exposed to infested water, the larvae get their way to the inside of the skin, hence invoking the infection cycle. The availability of the freshwater snails in the environments is consequently a very important environmental factor in the transmission of the Schistosomiasis (</w:t>
      </w:r>
      <w:proofErr w:type="spellStart"/>
      <w:r w:rsidRPr="008D1254">
        <w:rPr>
          <w:rFonts w:ascii="Arial" w:hAnsi="Arial" w:cs="Arial"/>
        </w:rPr>
        <w:t>Ponzo</w:t>
      </w:r>
      <w:proofErr w:type="spellEnd"/>
      <w:r w:rsidRPr="008D1254">
        <w:rPr>
          <w:rFonts w:ascii="Arial" w:hAnsi="Arial" w:cs="Arial"/>
        </w:rPr>
        <w:t xml:space="preserve"> et al., 2024).</w:t>
      </w:r>
    </w:p>
    <w:p w14:paraId="08D75764" w14:textId="77777777" w:rsidR="00CF18E8" w:rsidRPr="008D1254" w:rsidRDefault="00CF18E8" w:rsidP="00CF18E8">
      <w:pPr>
        <w:spacing w:after="240"/>
        <w:jc w:val="both"/>
        <w:rPr>
          <w:rFonts w:ascii="Arial" w:hAnsi="Arial" w:cs="Arial"/>
        </w:rPr>
      </w:pPr>
      <w:r w:rsidRPr="008D1254">
        <w:rPr>
          <w:rFonts w:ascii="Arial" w:hAnsi="Arial" w:cs="Arial"/>
        </w:rPr>
        <w:t>Environmental factors in Bodo like the floods of water bodies during the season and the absence of proper sanitary systems makes the situation even worse. The increase in floods may cause the rise of the intermediate host-freshwater snails consequently raising the concentration of cercariae in water. Besides, there are deficient drainage systems; hence, water sources are frequently stagnant, which sets ideal conditions of snails breeding. What is more, the vicinity of the water bodies and livestock further helps the parasite survive in the environment. Animal wastes have the potential of polluting water thus exposing people to schistosomiasis (Gaye et al., 2024).</w:t>
      </w:r>
    </w:p>
    <w:p w14:paraId="48403C7E" w14:textId="77777777" w:rsidR="00CF18E8" w:rsidRPr="008D1254" w:rsidRDefault="00CF18E8" w:rsidP="00CF18E8">
      <w:pPr>
        <w:spacing w:after="240"/>
        <w:jc w:val="both"/>
        <w:rPr>
          <w:rFonts w:ascii="Arial" w:hAnsi="Arial" w:cs="Arial"/>
          <w:b/>
          <w:bCs/>
        </w:rPr>
      </w:pPr>
      <w:r w:rsidRPr="008D1254">
        <w:rPr>
          <w:rFonts w:ascii="Arial" w:hAnsi="Arial" w:cs="Arial"/>
          <w:b/>
          <w:bCs/>
        </w:rPr>
        <w:t>Behavioral Risk Factors</w:t>
      </w:r>
    </w:p>
    <w:p w14:paraId="635D8B35" w14:textId="77777777" w:rsidR="00CF18E8" w:rsidRPr="008D1254" w:rsidRDefault="00CF18E8" w:rsidP="00CF18E8">
      <w:pPr>
        <w:spacing w:after="240"/>
        <w:jc w:val="both"/>
        <w:rPr>
          <w:rFonts w:ascii="Arial" w:hAnsi="Arial" w:cs="Arial"/>
        </w:rPr>
      </w:pPr>
      <w:r w:rsidRPr="008D1254">
        <w:rPr>
          <w:rFonts w:ascii="Arial" w:hAnsi="Arial" w:cs="Arial"/>
        </w:rPr>
        <w:t>Although it cannot be disputed that the environmental factors contribute significantly, there is a pivotal role of the behavioral factors in the dynamics of the transmission of schistosomiasis. The prevalence of the water-contact activities of the Bodo community, including bathing, washing, fishing, and bringing water in the house, contributes to greater possibilities of people being infected by cercariae-packed water. An example is children and adults occupying themselves in recreational activities such as swimming in these water bodies put themselves at risk. These activities are more prevalent in rural society, such as Bodo, where little availability of the piped water or properly maintained resources of water exists and the water bodies are highly dependent on open natural water sources.</w:t>
      </w:r>
    </w:p>
    <w:p w14:paraId="16B25D81" w14:textId="77777777" w:rsidR="00CF18E8" w:rsidRPr="008D1254" w:rsidRDefault="00CF18E8" w:rsidP="00CF18E8">
      <w:pPr>
        <w:spacing w:after="240"/>
        <w:jc w:val="both"/>
        <w:rPr>
          <w:rFonts w:ascii="Arial" w:hAnsi="Arial" w:cs="Arial"/>
        </w:rPr>
      </w:pPr>
      <w:r w:rsidRPr="008D1254">
        <w:rPr>
          <w:rFonts w:ascii="Arial" w:hAnsi="Arial" w:cs="Arial"/>
        </w:rPr>
        <w:lastRenderedPageBreak/>
        <w:t xml:space="preserve">There is also a tendency of urinating and defecating in open water which adds the contagion of schistosomiasis. When people urinate or defecate in the water, they offer an easy route of contaminating water sources with the parasite eggs that can </w:t>
      </w:r>
      <w:proofErr w:type="spellStart"/>
      <w:r w:rsidRPr="008D1254">
        <w:rPr>
          <w:rFonts w:ascii="Arial" w:hAnsi="Arial" w:cs="Arial"/>
        </w:rPr>
        <w:t>hatch</w:t>
      </w:r>
      <w:proofErr w:type="spellEnd"/>
      <w:r w:rsidRPr="008D1254">
        <w:rPr>
          <w:rFonts w:ascii="Arial" w:hAnsi="Arial" w:cs="Arial"/>
        </w:rPr>
        <w:t xml:space="preserve"> and release the larvae to infect snails. In their turn, these snails become the carriers of the parasite, thus the process of transmission is closed. The practices form part of the daily routine of the community located in Bodo because of the lack of sanitation facilities. The behavior involving water usage, especially in rural areas, develops into a chain of parasites since the habits of people in this issue form a closed cycle, which is challenging to overcome the infection cycle.</w:t>
      </w:r>
    </w:p>
    <w:p w14:paraId="53B9CAE5" w14:textId="77777777" w:rsidR="00CF18E8" w:rsidRPr="008D1254" w:rsidRDefault="00CF18E8" w:rsidP="00CF18E8">
      <w:pPr>
        <w:spacing w:after="240"/>
        <w:jc w:val="both"/>
        <w:rPr>
          <w:rFonts w:ascii="Arial" w:hAnsi="Arial" w:cs="Arial"/>
          <w:b/>
          <w:bCs/>
        </w:rPr>
      </w:pPr>
      <w:r w:rsidRPr="008D1254">
        <w:rPr>
          <w:rFonts w:ascii="Arial" w:hAnsi="Arial" w:cs="Arial"/>
          <w:b/>
          <w:bCs/>
        </w:rPr>
        <w:t>The Cultural and Environmental-Norm Role</w:t>
      </w:r>
    </w:p>
    <w:p w14:paraId="19A99367" w14:textId="77777777" w:rsidR="00CF18E8" w:rsidRPr="008D1254" w:rsidRDefault="00CF18E8" w:rsidP="00CF18E8">
      <w:pPr>
        <w:spacing w:after="240"/>
        <w:jc w:val="both"/>
        <w:rPr>
          <w:rFonts w:ascii="Arial" w:hAnsi="Arial" w:cs="Arial"/>
        </w:rPr>
      </w:pPr>
      <w:r w:rsidRPr="008D1254">
        <w:rPr>
          <w:rFonts w:ascii="Arial" w:hAnsi="Arial" w:cs="Arial"/>
        </w:rPr>
        <w:t>In managing the level of contamination of Schistosomiasis among the Bodo community, the cultural and environmental standards of interacting with the water bodies should be considered. A large portion of the risk behaviors is firmly established in local traditions and might not be easy to change without considering the peripheral needs of the population. As a case in point, activities that border contact with water like washing, fishing and bathing in the rivers are not merely part of basic needs of the community but they are essential elements of lifestyle and culture of the community. Such events offer food security to community members, as well as social life and entertainment, and, therefore, the said activities may not be received well upon changing their behavior. Consequently, in the control of schistosomiasis, there should be integration of educational campaigns which emphasize on the concept of sanitation and safe water practices, coupled with the cultural norms (</w:t>
      </w:r>
      <w:proofErr w:type="spellStart"/>
      <w:r w:rsidRPr="008D1254">
        <w:rPr>
          <w:rFonts w:ascii="Arial" w:hAnsi="Arial" w:cs="Arial"/>
        </w:rPr>
        <w:t>Crego</w:t>
      </w:r>
      <w:proofErr w:type="spellEnd"/>
      <w:r w:rsidRPr="008D1254">
        <w:rPr>
          <w:rFonts w:ascii="Arial" w:hAnsi="Arial" w:cs="Arial"/>
        </w:rPr>
        <w:t>-Vicente et al., 2021).</w:t>
      </w:r>
    </w:p>
    <w:p w14:paraId="0299DDFF" w14:textId="2BFD3EFB" w:rsidR="00CF18E8" w:rsidRPr="008D1254" w:rsidRDefault="00CF18E8" w:rsidP="00CF18E8">
      <w:pPr>
        <w:spacing w:after="240"/>
        <w:jc w:val="both"/>
        <w:rPr>
          <w:rFonts w:ascii="Arial" w:hAnsi="Arial" w:cs="Arial"/>
        </w:rPr>
      </w:pPr>
      <w:r w:rsidRPr="008D1254">
        <w:rPr>
          <w:rFonts w:ascii="Arial" w:hAnsi="Arial" w:cs="Arial"/>
        </w:rPr>
        <w:t xml:space="preserve">Angelo et al. (2018) flagged the difficult relationship between behavior and geographic aspects of schistosomiasis dissemination, especially in rural areas. As noted by their study, schistosomiasis is not only a health problem but also determined by social, economic, and environmental factors. Bodo has a poor infrastructure </w:t>
      </w:r>
      <w:proofErr w:type="gramStart"/>
      <w:r w:rsidRPr="008D1254">
        <w:rPr>
          <w:rFonts w:ascii="Arial" w:hAnsi="Arial" w:cs="Arial"/>
        </w:rPr>
        <w:t>and in such cases</w:t>
      </w:r>
      <w:proofErr w:type="gramEnd"/>
      <w:r w:rsidRPr="008D1254">
        <w:rPr>
          <w:rFonts w:ascii="Arial" w:hAnsi="Arial" w:cs="Arial"/>
        </w:rPr>
        <w:t>, interventions in the domain of public health assume importance because of the focus on both behaviors and environmental management. Furthermore, community members should take active roles in the enhancement of water safety, hygiene, and sanitation practice, as these activities determine the success of a particular schistosomiasis control program. Encouraging the use of safe sources of water in domestic use and issues of hygiene like use of latrines instead of defecating in open water may significantly help in transmission.</w:t>
      </w:r>
      <w:r>
        <w:rPr>
          <w:rFonts w:ascii="Arial" w:hAnsi="Arial" w:cs="Arial"/>
        </w:rPr>
        <w:t xml:space="preserve"> </w:t>
      </w:r>
      <w:r w:rsidRPr="008D1254">
        <w:rPr>
          <w:rFonts w:ascii="Arial" w:hAnsi="Arial" w:cs="Arial"/>
        </w:rPr>
        <w:t>Though some strong developments of vaccines have been made in regards to vaccine production, there are an improvement made like research initiated by Bergquist et al. (2005) on schistosomiasis vaccines, the developments made are in the experimental arena. Currently, no validated and affordable vaccine is available to prevent schistosomiasis and the control of the disease is dependent on mass drug administration (MDA) programs that seek to lower the prevalence of parasites in the community.</w:t>
      </w:r>
    </w:p>
    <w:p w14:paraId="75256987" w14:textId="7FAD43D0" w:rsidR="00790ADA" w:rsidRPr="00FB3A86" w:rsidRDefault="00CF18E8" w:rsidP="002A0CB0">
      <w:pPr>
        <w:pStyle w:val="Body"/>
        <w:rPr>
          <w:rFonts w:ascii="Arial" w:hAnsi="Arial" w:cs="Arial"/>
        </w:rPr>
      </w:pPr>
      <w:r w:rsidRPr="008D1254">
        <w:rPr>
          <w:rFonts w:ascii="Arial" w:hAnsi="Arial" w:cs="Arial"/>
        </w:rPr>
        <w:t xml:space="preserve">Though drug therapies are effective in relief of the symptoms and the hindrance of further complications, it cannot go into the origin of the disease, which is environmental and </w:t>
      </w:r>
      <w:proofErr w:type="spellStart"/>
      <w:r w:rsidRPr="008D1254">
        <w:rPr>
          <w:rFonts w:ascii="Arial" w:hAnsi="Arial" w:cs="Arial"/>
        </w:rPr>
        <w:t>behavioural</w:t>
      </w:r>
      <w:proofErr w:type="spellEnd"/>
      <w:r w:rsidRPr="008D1254">
        <w:rPr>
          <w:rFonts w:ascii="Arial" w:hAnsi="Arial" w:cs="Arial"/>
        </w:rPr>
        <w:t xml:space="preserve"> risk factors. Thus, the emphasis on vaccine design provides a prospect of the long-term solution. Meanwhile, prevention of schistosomiasis through efforts such as ensuring better sanitation and thinning down behavioral activities that encourage the disease like water contacts has to be done until a proven disease is developed.</w:t>
      </w:r>
    </w:p>
    <w:p w14:paraId="374E4CE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1E98400" w14:textId="77777777" w:rsidR="00790ADA" w:rsidRPr="00FB3A86" w:rsidRDefault="00790ADA" w:rsidP="00441B6F">
      <w:pPr>
        <w:pStyle w:val="ConcHead"/>
        <w:spacing w:after="0"/>
        <w:jc w:val="both"/>
        <w:rPr>
          <w:rFonts w:ascii="Arial" w:hAnsi="Arial" w:cs="Arial"/>
        </w:rPr>
      </w:pPr>
    </w:p>
    <w:p w14:paraId="0930EA69" w14:textId="20F42D70" w:rsidR="00790ADA" w:rsidRPr="00FB3A86" w:rsidRDefault="00CF18E8" w:rsidP="00CF18E8">
      <w:pPr>
        <w:pStyle w:val="Body"/>
        <w:rPr>
          <w:rFonts w:ascii="Arial" w:hAnsi="Arial" w:cs="Arial"/>
        </w:rPr>
      </w:pPr>
      <w:r w:rsidRPr="008D1254">
        <w:rPr>
          <w:rFonts w:ascii="Arial" w:hAnsi="Arial" w:cs="Arial"/>
        </w:rPr>
        <w:t xml:space="preserve">The significance of </w:t>
      </w:r>
      <w:proofErr w:type="spellStart"/>
      <w:r w:rsidRPr="008D1254">
        <w:rPr>
          <w:rFonts w:ascii="Arial" w:hAnsi="Arial" w:cs="Arial"/>
        </w:rPr>
        <w:t>behavioural</w:t>
      </w:r>
      <w:proofErr w:type="spellEnd"/>
      <w:r w:rsidRPr="008D1254">
        <w:rPr>
          <w:rFonts w:ascii="Arial" w:hAnsi="Arial" w:cs="Arial"/>
        </w:rPr>
        <w:t xml:space="preserve"> and environmental risk factors is </w:t>
      </w:r>
      <w:proofErr w:type="spellStart"/>
      <w:r w:rsidRPr="008D1254">
        <w:rPr>
          <w:rFonts w:ascii="Arial" w:hAnsi="Arial" w:cs="Arial"/>
        </w:rPr>
        <w:t>emphasised</w:t>
      </w:r>
      <w:proofErr w:type="spellEnd"/>
      <w:r w:rsidRPr="008D1254">
        <w:rPr>
          <w:rFonts w:ascii="Arial" w:hAnsi="Arial" w:cs="Arial"/>
        </w:rPr>
        <w:t xml:space="preserve"> in this research. Improved sanitation practices, increased access to safe drinking water, and health education that </w:t>
      </w:r>
      <w:proofErr w:type="spellStart"/>
      <w:r w:rsidRPr="008D1254">
        <w:rPr>
          <w:rFonts w:ascii="Arial" w:hAnsi="Arial" w:cs="Arial"/>
        </w:rPr>
        <w:t>emphasises</w:t>
      </w:r>
      <w:proofErr w:type="spellEnd"/>
      <w:r w:rsidRPr="008D1254">
        <w:rPr>
          <w:rFonts w:ascii="Arial" w:hAnsi="Arial" w:cs="Arial"/>
        </w:rPr>
        <w:t xml:space="preserve"> avoiding high-risk </w:t>
      </w:r>
      <w:proofErr w:type="spellStart"/>
      <w:r w:rsidRPr="008D1254">
        <w:rPr>
          <w:rFonts w:ascii="Arial" w:hAnsi="Arial" w:cs="Arial"/>
        </w:rPr>
        <w:t>behaviours</w:t>
      </w:r>
      <w:proofErr w:type="spellEnd"/>
      <w:r w:rsidRPr="008D1254">
        <w:rPr>
          <w:rFonts w:ascii="Arial" w:hAnsi="Arial" w:cs="Arial"/>
        </w:rPr>
        <w:t xml:space="preserve"> are all necessary to lessen the burden of </w:t>
      </w:r>
      <w:r w:rsidRPr="008D1254">
        <w:rPr>
          <w:rFonts w:ascii="Arial" w:hAnsi="Arial" w:cs="Arial"/>
        </w:rPr>
        <w:lastRenderedPageBreak/>
        <w:t>schistosomiasis. Interventions must focus on reducing activities that involve contact with water, especially swimming and open defecation in contaminated waterways</w:t>
      </w:r>
      <w:r>
        <w:rPr>
          <w:rFonts w:ascii="Arial" w:hAnsi="Arial" w:cs="Arial"/>
        </w:rPr>
        <w:t xml:space="preserve">. </w:t>
      </w:r>
    </w:p>
    <w:p w14:paraId="4CE6653D" w14:textId="77777777" w:rsidR="00F744A8" w:rsidRPr="00F744A8" w:rsidRDefault="00F744A8" w:rsidP="00F744A8"/>
    <w:p w14:paraId="0945CF69" w14:textId="77777777" w:rsidR="00F744A8" w:rsidRPr="00F744A8" w:rsidRDefault="00F744A8" w:rsidP="00F744A8"/>
    <w:p w14:paraId="0A0BA9FF" w14:textId="77777777" w:rsidR="002B685A" w:rsidRDefault="002B685A" w:rsidP="00441B6F">
      <w:pPr>
        <w:pStyle w:val="ReferHead"/>
        <w:spacing w:after="0"/>
        <w:jc w:val="both"/>
        <w:rPr>
          <w:rFonts w:ascii="Arial" w:hAnsi="Arial" w:cs="Arial"/>
          <w:b w:val="0"/>
          <w:caps w:val="0"/>
          <w:sz w:val="20"/>
        </w:rPr>
      </w:pPr>
    </w:p>
    <w:p w14:paraId="7C854644" w14:textId="76FBD8FF"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FE5AC78" w14:textId="77777777" w:rsidR="002B685A" w:rsidRPr="002B685A" w:rsidRDefault="002B685A" w:rsidP="00441B6F">
      <w:pPr>
        <w:pStyle w:val="ReferHead"/>
        <w:spacing w:after="0"/>
        <w:jc w:val="both"/>
        <w:rPr>
          <w:rFonts w:ascii="Arial" w:hAnsi="Arial" w:cs="Arial"/>
          <w:bCs/>
        </w:rPr>
      </w:pPr>
    </w:p>
    <w:p w14:paraId="66CD3328" w14:textId="02C6870B" w:rsidR="00841AC4" w:rsidRPr="00393F2D" w:rsidRDefault="00841AC4" w:rsidP="00841AC4">
      <w:pPr>
        <w:jc w:val="both"/>
        <w:rPr>
          <w:rFonts w:ascii="Arial" w:hAnsi="Arial" w:cs="Arial"/>
        </w:rPr>
      </w:pPr>
      <w:r w:rsidRPr="00393F2D">
        <w:rPr>
          <w:rFonts w:ascii="Arial" w:hAnsi="Arial" w:cs="Arial"/>
        </w:rPr>
        <w:t xml:space="preserve">All authors declare that ‘written informed consent was obtained from the Ministry of Health, River State (or other approved parties) for publication of this research report and approved the manuscript for submission and it has not been published, or submitted for publication elsewhere. </w:t>
      </w:r>
    </w:p>
    <w:p w14:paraId="4BCA5E42" w14:textId="77777777" w:rsidR="005C784C" w:rsidRDefault="005C784C" w:rsidP="00441B6F">
      <w:pPr>
        <w:pStyle w:val="ReferHead"/>
        <w:spacing w:after="0"/>
        <w:jc w:val="both"/>
        <w:rPr>
          <w:rFonts w:ascii="Arial" w:hAnsi="Arial" w:cs="Arial"/>
          <w:b w:val="0"/>
          <w:caps w:val="0"/>
          <w:sz w:val="20"/>
        </w:rPr>
      </w:pPr>
    </w:p>
    <w:p w14:paraId="2D8EEE3B" w14:textId="340B2481"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F56289F" w14:textId="77777777" w:rsidR="005C784C" w:rsidRPr="002B685A" w:rsidRDefault="005C784C" w:rsidP="00441B6F">
      <w:pPr>
        <w:pStyle w:val="ReferHead"/>
        <w:spacing w:after="0"/>
        <w:jc w:val="both"/>
        <w:rPr>
          <w:rFonts w:ascii="Arial" w:hAnsi="Arial" w:cs="Arial"/>
          <w:bCs/>
        </w:rPr>
      </w:pPr>
    </w:p>
    <w:p w14:paraId="0C3D4DDA" w14:textId="77777777" w:rsidR="002A0CB0" w:rsidRPr="00CB6187" w:rsidRDefault="002A0CB0" w:rsidP="002A0CB0">
      <w:pPr>
        <w:jc w:val="both"/>
        <w:rPr>
          <w:rFonts w:ascii="Arial" w:hAnsi="Arial" w:cs="Arial"/>
        </w:rPr>
      </w:pPr>
      <w:r w:rsidRPr="00CB6187">
        <w:rPr>
          <w:rFonts w:ascii="Arial" w:hAnsi="Arial" w:cs="Arial"/>
        </w:rPr>
        <w:t>The study was approved by the Ethics Committee of the Ministry of Health, Rivers State, Nigeria (Ref: 18/05/2024), in accordance with the Declaration of Helsinki.</w:t>
      </w:r>
    </w:p>
    <w:p w14:paraId="5EB96AEF" w14:textId="77777777" w:rsidR="00860000" w:rsidRDefault="00860000" w:rsidP="00441B6F">
      <w:pPr>
        <w:pStyle w:val="ReferHead"/>
        <w:spacing w:after="0"/>
        <w:jc w:val="both"/>
        <w:rPr>
          <w:rFonts w:ascii="Arial" w:hAnsi="Arial" w:cs="Arial"/>
        </w:rPr>
      </w:pPr>
    </w:p>
    <w:p w14:paraId="0A48416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403052" w14:textId="77777777" w:rsidR="002A0CB0" w:rsidRPr="007114F9" w:rsidRDefault="002A0CB0" w:rsidP="002A0CB0">
      <w:pPr>
        <w:spacing w:after="240"/>
        <w:jc w:val="both"/>
        <w:rPr>
          <w:rFonts w:ascii="Arial" w:hAnsi="Arial" w:cs="Arial"/>
        </w:rPr>
      </w:pPr>
      <w:bookmarkStart w:id="3" w:name="_Hlk206153779"/>
      <w:r w:rsidRPr="007114F9">
        <w:rPr>
          <w:rFonts w:ascii="Arial" w:hAnsi="Arial" w:cs="Arial"/>
        </w:rPr>
        <w:t xml:space="preserve">Ahmad, M. M., &amp; Bassey, S. E. (2010). Study on the pattern of water contact activities in </w:t>
      </w:r>
      <w:r w:rsidRPr="007114F9">
        <w:rPr>
          <w:rFonts w:ascii="Arial" w:hAnsi="Arial" w:cs="Arial"/>
          <w:i/>
        </w:rPr>
        <w:t>Schistosomiasis</w:t>
      </w:r>
      <w:r w:rsidRPr="007114F9">
        <w:rPr>
          <w:rFonts w:ascii="Arial" w:hAnsi="Arial" w:cs="Arial"/>
        </w:rPr>
        <w:t xml:space="preserve"> endemic area of </w:t>
      </w:r>
      <w:proofErr w:type="spellStart"/>
      <w:r w:rsidRPr="007114F9">
        <w:rPr>
          <w:rFonts w:ascii="Arial" w:hAnsi="Arial" w:cs="Arial"/>
        </w:rPr>
        <w:t>Wudil</w:t>
      </w:r>
      <w:proofErr w:type="spellEnd"/>
      <w:r w:rsidRPr="007114F9">
        <w:rPr>
          <w:rFonts w:ascii="Arial" w:hAnsi="Arial" w:cs="Arial"/>
        </w:rPr>
        <w:t>, Kano, Nigeria. Biological and Environmental Sciences Journal for the Tropic (BEST), 7(2), 176-180.</w:t>
      </w:r>
    </w:p>
    <w:p w14:paraId="5F8AADA0" w14:textId="77777777" w:rsidR="002A0CB0" w:rsidRPr="007114F9" w:rsidRDefault="002A0CB0" w:rsidP="002A0CB0">
      <w:pPr>
        <w:spacing w:after="240"/>
        <w:jc w:val="both"/>
        <w:rPr>
          <w:rFonts w:ascii="Arial" w:hAnsi="Arial" w:cs="Arial"/>
        </w:rPr>
      </w:pPr>
      <w:r w:rsidRPr="007114F9">
        <w:rPr>
          <w:rFonts w:ascii="Arial" w:hAnsi="Arial" w:cs="Arial"/>
        </w:rPr>
        <w:t xml:space="preserve">Angelo, T., </w:t>
      </w:r>
      <w:proofErr w:type="spellStart"/>
      <w:r w:rsidRPr="007114F9">
        <w:rPr>
          <w:rFonts w:ascii="Arial" w:hAnsi="Arial" w:cs="Arial"/>
        </w:rPr>
        <w:t>Buza</w:t>
      </w:r>
      <w:proofErr w:type="spellEnd"/>
      <w:r w:rsidRPr="007114F9">
        <w:rPr>
          <w:rFonts w:ascii="Arial" w:hAnsi="Arial" w:cs="Arial"/>
        </w:rPr>
        <w:t xml:space="preserve">, J., </w:t>
      </w:r>
      <w:proofErr w:type="spellStart"/>
      <w:r w:rsidRPr="007114F9">
        <w:rPr>
          <w:rFonts w:ascii="Arial" w:hAnsi="Arial" w:cs="Arial"/>
        </w:rPr>
        <w:t>Kinung’Hi</w:t>
      </w:r>
      <w:proofErr w:type="spellEnd"/>
      <w:r w:rsidRPr="007114F9">
        <w:rPr>
          <w:rFonts w:ascii="Arial" w:hAnsi="Arial" w:cs="Arial"/>
        </w:rPr>
        <w:t xml:space="preserve">, S. M., Kariuki, H. C., Mwanga, J. R., </w:t>
      </w:r>
      <w:proofErr w:type="spellStart"/>
      <w:r w:rsidRPr="007114F9">
        <w:rPr>
          <w:rFonts w:ascii="Arial" w:hAnsi="Arial" w:cs="Arial"/>
        </w:rPr>
        <w:t>Munisi</w:t>
      </w:r>
      <w:proofErr w:type="spellEnd"/>
      <w:r w:rsidRPr="007114F9">
        <w:rPr>
          <w:rFonts w:ascii="Arial" w:hAnsi="Arial" w:cs="Arial"/>
        </w:rPr>
        <w:t xml:space="preserve">, D. Z., ... &amp; Wilson, S. (2018). Geographical and behavioral risks associated with </w:t>
      </w:r>
      <w:proofErr w:type="gramStart"/>
      <w:r w:rsidRPr="007114F9">
        <w:rPr>
          <w:rFonts w:ascii="Arial" w:hAnsi="Arial" w:cs="Arial"/>
          <w:i/>
        </w:rPr>
        <w:t xml:space="preserve">Schistosoma </w:t>
      </w:r>
      <w:r w:rsidRPr="007114F9">
        <w:rPr>
          <w:rFonts w:ascii="Arial" w:hAnsi="Arial" w:cs="Arial"/>
        </w:rPr>
        <w:t xml:space="preserve"> haematobium</w:t>
      </w:r>
      <w:proofErr w:type="gramEnd"/>
      <w:r w:rsidRPr="007114F9">
        <w:rPr>
          <w:rFonts w:ascii="Arial" w:hAnsi="Arial" w:cs="Arial"/>
        </w:rPr>
        <w:t xml:space="preserve"> infection in an area of complex transmission. Parasites &amp; Vectors, 11, 1–9. </w:t>
      </w:r>
      <w:hyperlink r:id="rId15" w:history="1">
        <w:r w:rsidRPr="007114F9">
          <w:rPr>
            <w:rStyle w:val="Hyperlink"/>
            <w:rFonts w:ascii="Arial" w:hAnsi="Arial" w:cs="Arial"/>
          </w:rPr>
          <w:t>https://doi.org/10.1186/s13071-018-3064-5</w:t>
        </w:r>
      </w:hyperlink>
      <w:r w:rsidRPr="007114F9">
        <w:rPr>
          <w:rFonts w:ascii="Arial" w:hAnsi="Arial" w:cs="Arial"/>
        </w:rPr>
        <w:t>.</w:t>
      </w:r>
    </w:p>
    <w:p w14:paraId="6633CC48" w14:textId="77777777" w:rsidR="002A0CB0" w:rsidRPr="007114F9" w:rsidRDefault="002A0CB0" w:rsidP="002A0CB0">
      <w:pPr>
        <w:spacing w:after="240"/>
        <w:jc w:val="both"/>
        <w:rPr>
          <w:rFonts w:ascii="Arial" w:hAnsi="Arial" w:cs="Arial"/>
        </w:rPr>
      </w:pPr>
      <w:r w:rsidRPr="007114F9">
        <w:rPr>
          <w:rFonts w:ascii="Arial" w:hAnsi="Arial" w:cs="Arial"/>
        </w:rPr>
        <w:t xml:space="preserve">Bergquist, N. R., Fulford, A. J. C., </w:t>
      </w:r>
      <w:proofErr w:type="spellStart"/>
      <w:r w:rsidRPr="007114F9">
        <w:rPr>
          <w:rFonts w:ascii="Arial" w:hAnsi="Arial" w:cs="Arial"/>
        </w:rPr>
        <w:t>Vennervald</w:t>
      </w:r>
      <w:proofErr w:type="spellEnd"/>
      <w:r w:rsidRPr="007114F9">
        <w:rPr>
          <w:rFonts w:ascii="Arial" w:hAnsi="Arial" w:cs="Arial"/>
        </w:rPr>
        <w:t xml:space="preserve">, B. J., &amp; Dunne, D. W. (2005). </w:t>
      </w:r>
      <w:r w:rsidRPr="007114F9">
        <w:rPr>
          <w:rFonts w:ascii="Arial" w:hAnsi="Arial" w:cs="Arial"/>
          <w:i/>
        </w:rPr>
        <w:t>Schistosomiasis</w:t>
      </w:r>
      <w:r w:rsidRPr="007114F9">
        <w:rPr>
          <w:rFonts w:ascii="Arial" w:hAnsi="Arial" w:cs="Arial"/>
        </w:rPr>
        <w:t xml:space="preserve"> vaccine development: prospects and challenges. Immunological Reviews, 206(1), 175-196.</w:t>
      </w:r>
    </w:p>
    <w:p w14:paraId="6C30DB57" w14:textId="77777777" w:rsidR="002A0CB0" w:rsidRPr="007114F9" w:rsidRDefault="002A0CB0" w:rsidP="002A0CB0">
      <w:pPr>
        <w:spacing w:after="240"/>
        <w:jc w:val="both"/>
        <w:rPr>
          <w:rFonts w:ascii="Arial" w:hAnsi="Arial" w:cs="Arial"/>
        </w:rPr>
      </w:pPr>
      <w:proofErr w:type="spellStart"/>
      <w:r w:rsidRPr="007114F9">
        <w:rPr>
          <w:rFonts w:ascii="Arial" w:hAnsi="Arial" w:cs="Arial"/>
        </w:rPr>
        <w:t>Crego</w:t>
      </w:r>
      <w:proofErr w:type="spellEnd"/>
      <w:r w:rsidRPr="007114F9">
        <w:rPr>
          <w:rFonts w:ascii="Arial" w:hAnsi="Arial" w:cs="Arial"/>
        </w:rPr>
        <w:t xml:space="preserve">-Vicente, B., Fernández-Soto, P., </w:t>
      </w:r>
      <w:proofErr w:type="spellStart"/>
      <w:r w:rsidRPr="007114F9">
        <w:rPr>
          <w:rFonts w:ascii="Arial" w:hAnsi="Arial" w:cs="Arial"/>
        </w:rPr>
        <w:t>Febrer-Sendra</w:t>
      </w:r>
      <w:proofErr w:type="spellEnd"/>
      <w:r w:rsidRPr="007114F9">
        <w:rPr>
          <w:rFonts w:ascii="Arial" w:hAnsi="Arial" w:cs="Arial"/>
        </w:rPr>
        <w:t>, B., García-</w:t>
      </w:r>
      <w:proofErr w:type="spellStart"/>
      <w:r w:rsidRPr="007114F9">
        <w:rPr>
          <w:rFonts w:ascii="Arial" w:hAnsi="Arial" w:cs="Arial"/>
        </w:rPr>
        <w:t>Bernalt</w:t>
      </w:r>
      <w:proofErr w:type="spellEnd"/>
      <w:r w:rsidRPr="007114F9">
        <w:rPr>
          <w:rFonts w:ascii="Arial" w:hAnsi="Arial" w:cs="Arial"/>
        </w:rPr>
        <w:t xml:space="preserve"> Diego, J., </w:t>
      </w:r>
      <w:proofErr w:type="spellStart"/>
      <w:r w:rsidRPr="007114F9">
        <w:rPr>
          <w:rFonts w:ascii="Arial" w:hAnsi="Arial" w:cs="Arial"/>
        </w:rPr>
        <w:t>Boissier</w:t>
      </w:r>
      <w:proofErr w:type="spellEnd"/>
      <w:r w:rsidRPr="007114F9">
        <w:rPr>
          <w:rFonts w:ascii="Arial" w:hAnsi="Arial" w:cs="Arial"/>
        </w:rPr>
        <w:t xml:space="preserve">, J., Angora, E. K., </w:t>
      </w:r>
      <w:proofErr w:type="spellStart"/>
      <w:r w:rsidRPr="007114F9">
        <w:rPr>
          <w:rFonts w:ascii="Arial" w:hAnsi="Arial" w:cs="Arial"/>
        </w:rPr>
        <w:t>Oleaga</w:t>
      </w:r>
      <w:proofErr w:type="spellEnd"/>
      <w:r w:rsidRPr="007114F9">
        <w:rPr>
          <w:rFonts w:ascii="Arial" w:hAnsi="Arial" w:cs="Arial"/>
        </w:rPr>
        <w:t xml:space="preserve">, A., &amp; </w:t>
      </w:r>
      <w:proofErr w:type="spellStart"/>
      <w:r w:rsidRPr="007114F9">
        <w:rPr>
          <w:rFonts w:ascii="Arial" w:hAnsi="Arial" w:cs="Arial"/>
        </w:rPr>
        <w:t>Muro</w:t>
      </w:r>
      <w:proofErr w:type="spellEnd"/>
      <w:r w:rsidRPr="007114F9">
        <w:rPr>
          <w:rFonts w:ascii="Arial" w:hAnsi="Arial" w:cs="Arial"/>
        </w:rPr>
        <w:t xml:space="preserve">, A. (2021). Application of a Genus-Specific LAMP Assay for Schistosome Species to Detect Schistosoma haematobium x Schistosoma </w:t>
      </w:r>
      <w:proofErr w:type="spellStart"/>
      <w:r w:rsidRPr="007114F9">
        <w:rPr>
          <w:rFonts w:ascii="Arial" w:hAnsi="Arial" w:cs="Arial"/>
        </w:rPr>
        <w:t>bovis</w:t>
      </w:r>
      <w:proofErr w:type="spellEnd"/>
      <w:r w:rsidRPr="007114F9">
        <w:rPr>
          <w:rFonts w:ascii="Arial" w:hAnsi="Arial" w:cs="Arial"/>
        </w:rPr>
        <w:t xml:space="preserve"> Hybrids. </w:t>
      </w:r>
      <w:r w:rsidRPr="007114F9">
        <w:rPr>
          <w:rFonts w:ascii="Arial" w:hAnsi="Arial" w:cs="Arial"/>
          <w:i/>
          <w:iCs/>
        </w:rPr>
        <w:t>Journal of Clinical Medicine</w:t>
      </w:r>
      <w:r w:rsidRPr="007114F9">
        <w:rPr>
          <w:rFonts w:ascii="Arial" w:hAnsi="Arial" w:cs="Arial"/>
        </w:rPr>
        <w:t xml:space="preserve">, </w:t>
      </w:r>
      <w:r w:rsidRPr="007114F9">
        <w:rPr>
          <w:rFonts w:ascii="Arial" w:hAnsi="Arial" w:cs="Arial"/>
          <w:i/>
          <w:iCs/>
        </w:rPr>
        <w:t>10</w:t>
      </w:r>
      <w:r w:rsidRPr="007114F9">
        <w:rPr>
          <w:rFonts w:ascii="Arial" w:hAnsi="Arial" w:cs="Arial"/>
        </w:rPr>
        <w:t xml:space="preserve">(6), 1308. </w:t>
      </w:r>
      <w:hyperlink r:id="rId16" w:history="1">
        <w:r w:rsidRPr="007114F9">
          <w:rPr>
            <w:rStyle w:val="Hyperlink"/>
            <w:rFonts w:ascii="Arial" w:hAnsi="Arial" w:cs="Arial"/>
          </w:rPr>
          <w:t>https://doi.org/10.3390/jcm10061308</w:t>
        </w:r>
      </w:hyperlink>
    </w:p>
    <w:p w14:paraId="295B9C1B" w14:textId="77777777" w:rsidR="002A0CB0" w:rsidRPr="007114F9" w:rsidRDefault="002A0CB0" w:rsidP="002A0CB0">
      <w:pPr>
        <w:spacing w:after="240"/>
        <w:jc w:val="both"/>
        <w:rPr>
          <w:rFonts w:ascii="Arial" w:hAnsi="Arial" w:cs="Arial"/>
        </w:rPr>
      </w:pPr>
      <w:proofErr w:type="spellStart"/>
      <w:r w:rsidRPr="007114F9">
        <w:rPr>
          <w:rFonts w:ascii="Arial" w:hAnsi="Arial" w:cs="Arial"/>
        </w:rPr>
        <w:t>Bagbi</w:t>
      </w:r>
      <w:proofErr w:type="spellEnd"/>
      <w:r w:rsidRPr="007114F9">
        <w:rPr>
          <w:rFonts w:ascii="Arial" w:hAnsi="Arial" w:cs="Arial"/>
        </w:rPr>
        <w:t xml:space="preserve"> Loveday </w:t>
      </w:r>
      <w:proofErr w:type="spellStart"/>
      <w:r w:rsidRPr="007114F9">
        <w:rPr>
          <w:rFonts w:ascii="Arial" w:hAnsi="Arial" w:cs="Arial"/>
        </w:rPr>
        <w:t>Elebari</w:t>
      </w:r>
      <w:proofErr w:type="spellEnd"/>
      <w:r w:rsidRPr="007114F9">
        <w:rPr>
          <w:rFonts w:ascii="Arial" w:hAnsi="Arial" w:cs="Arial"/>
        </w:rPr>
        <w:t xml:space="preserve">, </w:t>
      </w:r>
      <w:proofErr w:type="spellStart"/>
      <w:r w:rsidRPr="007114F9">
        <w:rPr>
          <w:rFonts w:ascii="Arial" w:hAnsi="Arial" w:cs="Arial"/>
        </w:rPr>
        <w:t>Uchechukwu</w:t>
      </w:r>
      <w:proofErr w:type="spellEnd"/>
      <w:r w:rsidRPr="007114F9">
        <w:rPr>
          <w:rFonts w:ascii="Arial" w:hAnsi="Arial" w:cs="Arial"/>
        </w:rPr>
        <w:t xml:space="preserve"> </w:t>
      </w:r>
      <w:proofErr w:type="spellStart"/>
      <w:r w:rsidRPr="007114F9">
        <w:rPr>
          <w:rFonts w:ascii="Arial" w:hAnsi="Arial" w:cs="Arial"/>
        </w:rPr>
        <w:t>Madukaku</w:t>
      </w:r>
      <w:proofErr w:type="spellEnd"/>
      <w:r w:rsidRPr="007114F9">
        <w:rPr>
          <w:rFonts w:ascii="Arial" w:hAnsi="Arial" w:cs="Arial"/>
        </w:rPr>
        <w:t xml:space="preserve"> </w:t>
      </w:r>
      <w:proofErr w:type="spellStart"/>
      <w:r w:rsidRPr="007114F9">
        <w:rPr>
          <w:rFonts w:ascii="Arial" w:hAnsi="Arial" w:cs="Arial"/>
        </w:rPr>
        <w:t>Chukwuocha</w:t>
      </w:r>
      <w:proofErr w:type="spellEnd"/>
      <w:r w:rsidRPr="007114F9">
        <w:rPr>
          <w:rFonts w:ascii="Arial" w:hAnsi="Arial" w:cs="Arial"/>
        </w:rPr>
        <w:t xml:space="preserve">, </w:t>
      </w:r>
      <w:proofErr w:type="spellStart"/>
      <w:r w:rsidRPr="007114F9">
        <w:rPr>
          <w:rFonts w:ascii="Arial" w:hAnsi="Arial" w:cs="Arial"/>
        </w:rPr>
        <w:t>Uzochukwu</w:t>
      </w:r>
      <w:proofErr w:type="spellEnd"/>
      <w:r w:rsidRPr="007114F9">
        <w:rPr>
          <w:rFonts w:ascii="Arial" w:hAnsi="Arial" w:cs="Arial"/>
        </w:rPr>
        <w:t xml:space="preserve"> Godswill </w:t>
      </w:r>
      <w:proofErr w:type="spellStart"/>
      <w:r w:rsidRPr="007114F9">
        <w:rPr>
          <w:rFonts w:ascii="Arial" w:hAnsi="Arial" w:cs="Arial"/>
        </w:rPr>
        <w:t>Ekeleme</w:t>
      </w:r>
      <w:proofErr w:type="spellEnd"/>
      <w:r w:rsidRPr="007114F9">
        <w:rPr>
          <w:rFonts w:ascii="Arial" w:hAnsi="Arial" w:cs="Arial"/>
        </w:rPr>
        <w:t xml:space="preserve">, </w:t>
      </w:r>
      <w:proofErr w:type="spellStart"/>
      <w:r w:rsidRPr="007114F9">
        <w:rPr>
          <w:rFonts w:ascii="Arial" w:hAnsi="Arial" w:cs="Arial"/>
        </w:rPr>
        <w:t>Nwikasi</w:t>
      </w:r>
      <w:proofErr w:type="spellEnd"/>
      <w:r w:rsidRPr="007114F9">
        <w:rPr>
          <w:rFonts w:ascii="Arial" w:hAnsi="Arial" w:cs="Arial"/>
        </w:rPr>
        <w:t xml:space="preserve"> </w:t>
      </w:r>
      <w:proofErr w:type="spellStart"/>
      <w:r w:rsidRPr="007114F9">
        <w:rPr>
          <w:rFonts w:ascii="Arial" w:hAnsi="Arial" w:cs="Arial"/>
        </w:rPr>
        <w:t>Kiaka</w:t>
      </w:r>
      <w:proofErr w:type="spellEnd"/>
      <w:r w:rsidRPr="007114F9">
        <w:rPr>
          <w:rFonts w:ascii="Arial" w:hAnsi="Arial" w:cs="Arial"/>
        </w:rPr>
        <w:t xml:space="preserve">, </w:t>
      </w:r>
      <w:proofErr w:type="spellStart"/>
      <w:r w:rsidRPr="007114F9">
        <w:rPr>
          <w:rFonts w:ascii="Arial" w:hAnsi="Arial" w:cs="Arial"/>
        </w:rPr>
        <w:t>Chimezie</w:t>
      </w:r>
      <w:proofErr w:type="spellEnd"/>
      <w:r w:rsidRPr="007114F9">
        <w:rPr>
          <w:rFonts w:ascii="Arial" w:hAnsi="Arial" w:cs="Arial"/>
        </w:rPr>
        <w:t xml:space="preserve"> Christian </w:t>
      </w:r>
      <w:proofErr w:type="spellStart"/>
      <w:r w:rsidRPr="007114F9">
        <w:rPr>
          <w:rFonts w:ascii="Arial" w:hAnsi="Arial" w:cs="Arial"/>
        </w:rPr>
        <w:t>Iwuala</w:t>
      </w:r>
      <w:proofErr w:type="spellEnd"/>
      <w:r w:rsidRPr="007114F9">
        <w:rPr>
          <w:rFonts w:ascii="Arial" w:hAnsi="Arial" w:cs="Arial"/>
        </w:rPr>
        <w:t xml:space="preserve">, </w:t>
      </w:r>
      <w:proofErr w:type="spellStart"/>
      <w:r w:rsidRPr="007114F9">
        <w:rPr>
          <w:rFonts w:ascii="Arial" w:hAnsi="Arial" w:cs="Arial"/>
        </w:rPr>
        <w:t>Ugonma</w:t>
      </w:r>
      <w:proofErr w:type="spellEnd"/>
      <w:r w:rsidRPr="007114F9">
        <w:rPr>
          <w:rFonts w:ascii="Arial" w:hAnsi="Arial" w:cs="Arial"/>
        </w:rPr>
        <w:t xml:space="preserve"> Winnie </w:t>
      </w:r>
      <w:proofErr w:type="spellStart"/>
      <w:r w:rsidRPr="007114F9">
        <w:rPr>
          <w:rFonts w:ascii="Arial" w:hAnsi="Arial" w:cs="Arial"/>
        </w:rPr>
        <w:t>Dozie</w:t>
      </w:r>
      <w:proofErr w:type="spellEnd"/>
      <w:r w:rsidRPr="007114F9">
        <w:rPr>
          <w:rFonts w:ascii="Arial" w:hAnsi="Arial" w:cs="Arial"/>
        </w:rPr>
        <w:t xml:space="preserve">, </w:t>
      </w:r>
      <w:proofErr w:type="spellStart"/>
      <w:r w:rsidRPr="007114F9">
        <w:rPr>
          <w:rFonts w:ascii="Arial" w:hAnsi="Arial" w:cs="Arial"/>
        </w:rPr>
        <w:t>Sokiprim</w:t>
      </w:r>
      <w:proofErr w:type="spellEnd"/>
      <w:r w:rsidRPr="007114F9">
        <w:rPr>
          <w:rFonts w:ascii="Arial" w:hAnsi="Arial" w:cs="Arial"/>
        </w:rPr>
        <w:t xml:space="preserve"> </w:t>
      </w:r>
      <w:proofErr w:type="spellStart"/>
      <w:r w:rsidRPr="007114F9">
        <w:rPr>
          <w:rFonts w:ascii="Arial" w:hAnsi="Arial" w:cs="Arial"/>
        </w:rPr>
        <w:t>Akoko</w:t>
      </w:r>
      <w:proofErr w:type="spellEnd"/>
      <w:r w:rsidRPr="007114F9">
        <w:rPr>
          <w:rFonts w:ascii="Arial" w:hAnsi="Arial" w:cs="Arial"/>
        </w:rPr>
        <w:t xml:space="preserve">, and </w:t>
      </w:r>
      <w:proofErr w:type="spellStart"/>
      <w:r w:rsidRPr="007114F9">
        <w:rPr>
          <w:rFonts w:ascii="Arial" w:hAnsi="Arial" w:cs="Arial"/>
        </w:rPr>
        <w:t>Mboi</w:t>
      </w:r>
      <w:proofErr w:type="spellEnd"/>
      <w:r w:rsidRPr="007114F9">
        <w:rPr>
          <w:rFonts w:ascii="Arial" w:hAnsi="Arial" w:cs="Arial"/>
        </w:rPr>
        <w:t xml:space="preserve"> Stanley Samuel. 2025. “Level of Water Contact and Exposure in Relation to Schistosoma Infection in Shoreline Communities of Rivers State, Nigeria”. International Journal of Pathogen Research 14 (5):132–142. https://doi.org/10.9734/ijpr/2025/v14i5398.</w:t>
      </w:r>
    </w:p>
    <w:p w14:paraId="3A808942" w14:textId="77777777" w:rsidR="002A0CB0" w:rsidRPr="007114F9" w:rsidRDefault="002A0CB0" w:rsidP="002A0CB0">
      <w:pPr>
        <w:spacing w:after="240"/>
        <w:jc w:val="both"/>
        <w:rPr>
          <w:rFonts w:ascii="Arial" w:hAnsi="Arial" w:cs="Arial"/>
        </w:rPr>
      </w:pPr>
      <w:r w:rsidRPr="007114F9">
        <w:rPr>
          <w:rFonts w:ascii="Arial" w:hAnsi="Arial" w:cs="Arial"/>
        </w:rPr>
        <w:t xml:space="preserve">Gaye, P. M., </w:t>
      </w:r>
      <w:proofErr w:type="spellStart"/>
      <w:r w:rsidRPr="007114F9">
        <w:rPr>
          <w:rFonts w:ascii="Arial" w:hAnsi="Arial" w:cs="Arial"/>
        </w:rPr>
        <w:t>Doucouré</w:t>
      </w:r>
      <w:proofErr w:type="spellEnd"/>
      <w:r w:rsidRPr="007114F9">
        <w:rPr>
          <w:rFonts w:ascii="Arial" w:hAnsi="Arial" w:cs="Arial"/>
        </w:rPr>
        <w:t xml:space="preserve">, S., Sow, D., Sokhna, C., &amp; </w:t>
      </w:r>
      <w:proofErr w:type="spellStart"/>
      <w:r w:rsidRPr="007114F9">
        <w:rPr>
          <w:rFonts w:ascii="Arial" w:hAnsi="Arial" w:cs="Arial"/>
        </w:rPr>
        <w:t>Ranque</w:t>
      </w:r>
      <w:proofErr w:type="spellEnd"/>
      <w:r w:rsidRPr="007114F9">
        <w:rPr>
          <w:rFonts w:ascii="Arial" w:hAnsi="Arial" w:cs="Arial"/>
        </w:rPr>
        <w:t xml:space="preserve">, S. (2024). Freshwater snail-borne parasitic diseases in Africa. </w:t>
      </w:r>
      <w:r w:rsidRPr="007114F9">
        <w:rPr>
          <w:rFonts w:ascii="Arial" w:hAnsi="Arial" w:cs="Arial"/>
          <w:i/>
          <w:iCs/>
        </w:rPr>
        <w:t>Tropical Medicine and Health</w:t>
      </w:r>
      <w:r w:rsidRPr="007114F9">
        <w:rPr>
          <w:rFonts w:ascii="Arial" w:hAnsi="Arial" w:cs="Arial"/>
        </w:rPr>
        <w:t xml:space="preserve">, </w:t>
      </w:r>
      <w:r w:rsidRPr="007114F9">
        <w:rPr>
          <w:rFonts w:ascii="Arial" w:hAnsi="Arial" w:cs="Arial"/>
          <w:i/>
          <w:iCs/>
        </w:rPr>
        <w:t>52</w:t>
      </w:r>
      <w:r w:rsidRPr="007114F9">
        <w:rPr>
          <w:rFonts w:ascii="Arial" w:hAnsi="Arial" w:cs="Arial"/>
        </w:rPr>
        <w:t>, 61. https://doi.org/10.1186/s41182-024-00632-1</w:t>
      </w:r>
    </w:p>
    <w:p w14:paraId="701E6D75" w14:textId="77777777" w:rsidR="002A0CB0" w:rsidRPr="007114F9" w:rsidRDefault="002A0CB0" w:rsidP="002A0CB0">
      <w:pPr>
        <w:spacing w:after="240"/>
        <w:jc w:val="both"/>
        <w:rPr>
          <w:rFonts w:ascii="Arial" w:hAnsi="Arial" w:cs="Arial"/>
        </w:rPr>
      </w:pPr>
      <w:r w:rsidRPr="007114F9">
        <w:rPr>
          <w:rFonts w:ascii="Arial" w:hAnsi="Arial" w:cs="Arial"/>
        </w:rPr>
        <w:t xml:space="preserve">Gaye, P. M., </w:t>
      </w:r>
      <w:proofErr w:type="spellStart"/>
      <w:r w:rsidRPr="007114F9">
        <w:rPr>
          <w:rFonts w:ascii="Arial" w:hAnsi="Arial" w:cs="Arial"/>
        </w:rPr>
        <w:t>Doucouré</w:t>
      </w:r>
      <w:proofErr w:type="spellEnd"/>
      <w:r w:rsidRPr="007114F9">
        <w:rPr>
          <w:rFonts w:ascii="Arial" w:hAnsi="Arial" w:cs="Arial"/>
        </w:rPr>
        <w:t xml:space="preserve">, S., Sow, D., Sokhna, C., &amp; </w:t>
      </w:r>
      <w:proofErr w:type="spellStart"/>
      <w:r w:rsidRPr="007114F9">
        <w:rPr>
          <w:rFonts w:ascii="Arial" w:hAnsi="Arial" w:cs="Arial"/>
        </w:rPr>
        <w:t>Ranque</w:t>
      </w:r>
      <w:proofErr w:type="spellEnd"/>
      <w:r w:rsidRPr="007114F9">
        <w:rPr>
          <w:rFonts w:ascii="Arial" w:hAnsi="Arial" w:cs="Arial"/>
        </w:rPr>
        <w:t xml:space="preserve">, S. (2024). Freshwater snail-borne parasitic diseases in Africa. </w:t>
      </w:r>
      <w:r w:rsidRPr="007114F9">
        <w:rPr>
          <w:rFonts w:ascii="Arial" w:hAnsi="Arial" w:cs="Arial"/>
          <w:i/>
          <w:iCs/>
        </w:rPr>
        <w:t>Tropical Medicine and Health</w:t>
      </w:r>
      <w:r w:rsidRPr="007114F9">
        <w:rPr>
          <w:rFonts w:ascii="Arial" w:hAnsi="Arial" w:cs="Arial"/>
        </w:rPr>
        <w:t xml:space="preserve">, </w:t>
      </w:r>
      <w:r w:rsidRPr="007114F9">
        <w:rPr>
          <w:rFonts w:ascii="Arial" w:hAnsi="Arial" w:cs="Arial"/>
          <w:i/>
          <w:iCs/>
        </w:rPr>
        <w:t>52</w:t>
      </w:r>
      <w:r w:rsidRPr="007114F9">
        <w:rPr>
          <w:rFonts w:ascii="Arial" w:hAnsi="Arial" w:cs="Arial"/>
        </w:rPr>
        <w:t>, 61. https://doi.org/10.1186/s41182-024-00632-1</w:t>
      </w:r>
    </w:p>
    <w:p w14:paraId="5A5A2274" w14:textId="77777777" w:rsidR="002A0CB0" w:rsidRPr="007114F9" w:rsidRDefault="002A0CB0" w:rsidP="002A0CB0">
      <w:pPr>
        <w:spacing w:after="240"/>
        <w:jc w:val="both"/>
        <w:rPr>
          <w:rFonts w:ascii="Arial" w:hAnsi="Arial" w:cs="Arial"/>
        </w:rPr>
      </w:pPr>
      <w:r w:rsidRPr="007114F9">
        <w:rPr>
          <w:rFonts w:ascii="Arial" w:hAnsi="Arial" w:cs="Arial"/>
        </w:rPr>
        <w:t xml:space="preserve">Liu, Y., </w:t>
      </w:r>
      <w:proofErr w:type="spellStart"/>
      <w:r w:rsidRPr="007114F9">
        <w:rPr>
          <w:rFonts w:ascii="Arial" w:hAnsi="Arial" w:cs="Arial"/>
        </w:rPr>
        <w:t>Kumblathan</w:t>
      </w:r>
      <w:proofErr w:type="spellEnd"/>
      <w:r w:rsidRPr="007114F9">
        <w:rPr>
          <w:rFonts w:ascii="Arial" w:hAnsi="Arial" w:cs="Arial"/>
        </w:rPr>
        <w:t xml:space="preserve">, T., Tao, J., Xu, J., Feng, W., Xiao, H., Hu, J., Huang, C. V., Wu, Y., Zhang, H., Li, F., &amp; Le, X. C. (2023). Recent advances in RNA sample preparation techniques </w:t>
      </w:r>
      <w:r w:rsidRPr="007114F9">
        <w:rPr>
          <w:rFonts w:ascii="Arial" w:hAnsi="Arial" w:cs="Arial"/>
        </w:rPr>
        <w:lastRenderedPageBreak/>
        <w:t xml:space="preserve">for the detection of SARS-CoV-2 in saliva and gargle. </w:t>
      </w:r>
      <w:r w:rsidRPr="007114F9">
        <w:rPr>
          <w:rFonts w:ascii="Arial" w:hAnsi="Arial" w:cs="Arial"/>
          <w:i/>
          <w:iCs/>
        </w:rPr>
        <w:t>Trends in Analytical Chemistry</w:t>
      </w:r>
      <w:r w:rsidRPr="007114F9">
        <w:rPr>
          <w:rFonts w:ascii="Arial" w:hAnsi="Arial" w:cs="Arial"/>
        </w:rPr>
        <w:t xml:space="preserve">, </w:t>
      </w:r>
      <w:r w:rsidRPr="007114F9">
        <w:rPr>
          <w:rFonts w:ascii="Arial" w:hAnsi="Arial" w:cs="Arial"/>
          <w:i/>
          <w:iCs/>
        </w:rPr>
        <w:t>165</w:t>
      </w:r>
      <w:r w:rsidRPr="007114F9">
        <w:rPr>
          <w:rFonts w:ascii="Arial" w:hAnsi="Arial" w:cs="Arial"/>
        </w:rPr>
        <w:t xml:space="preserve">, 117107. </w:t>
      </w:r>
      <w:hyperlink r:id="rId17" w:history="1">
        <w:r w:rsidRPr="007114F9">
          <w:rPr>
            <w:rStyle w:val="Hyperlink"/>
            <w:rFonts w:ascii="Arial" w:hAnsi="Arial" w:cs="Arial"/>
          </w:rPr>
          <w:t>https://doi.org/10.1016/j.trac.2023.117107</w:t>
        </w:r>
      </w:hyperlink>
    </w:p>
    <w:p w14:paraId="4EE8AD35" w14:textId="77777777" w:rsidR="002A0CB0" w:rsidRPr="007114F9" w:rsidRDefault="002A0CB0" w:rsidP="002A0CB0">
      <w:pPr>
        <w:spacing w:after="240"/>
        <w:jc w:val="both"/>
        <w:rPr>
          <w:rFonts w:ascii="Arial" w:hAnsi="Arial" w:cs="Arial"/>
        </w:rPr>
      </w:pPr>
      <w:proofErr w:type="spellStart"/>
      <w:r w:rsidRPr="007114F9">
        <w:rPr>
          <w:rFonts w:ascii="Arial" w:hAnsi="Arial" w:cs="Arial"/>
        </w:rPr>
        <w:t>Ponzo</w:t>
      </w:r>
      <w:proofErr w:type="spellEnd"/>
      <w:r w:rsidRPr="007114F9">
        <w:rPr>
          <w:rFonts w:ascii="Arial" w:hAnsi="Arial" w:cs="Arial"/>
        </w:rPr>
        <w:t xml:space="preserve">, E., </w:t>
      </w:r>
      <w:proofErr w:type="spellStart"/>
      <w:r w:rsidRPr="007114F9">
        <w:rPr>
          <w:rFonts w:ascii="Arial" w:hAnsi="Arial" w:cs="Arial"/>
        </w:rPr>
        <w:t>Midiri</w:t>
      </w:r>
      <w:proofErr w:type="spellEnd"/>
      <w:r w:rsidRPr="007114F9">
        <w:rPr>
          <w:rFonts w:ascii="Arial" w:hAnsi="Arial" w:cs="Arial"/>
        </w:rPr>
        <w:t xml:space="preserve">, A., </w:t>
      </w:r>
      <w:proofErr w:type="spellStart"/>
      <w:r w:rsidRPr="007114F9">
        <w:rPr>
          <w:rFonts w:ascii="Arial" w:hAnsi="Arial" w:cs="Arial"/>
        </w:rPr>
        <w:t>Manno</w:t>
      </w:r>
      <w:proofErr w:type="spellEnd"/>
      <w:r w:rsidRPr="007114F9">
        <w:rPr>
          <w:rFonts w:ascii="Arial" w:hAnsi="Arial" w:cs="Arial"/>
        </w:rPr>
        <w:t xml:space="preserve">, A., </w:t>
      </w:r>
      <w:proofErr w:type="spellStart"/>
      <w:r w:rsidRPr="007114F9">
        <w:rPr>
          <w:rFonts w:ascii="Arial" w:hAnsi="Arial" w:cs="Arial"/>
        </w:rPr>
        <w:t>Pastorello</w:t>
      </w:r>
      <w:proofErr w:type="spellEnd"/>
      <w:r w:rsidRPr="007114F9">
        <w:rPr>
          <w:rFonts w:ascii="Arial" w:hAnsi="Arial" w:cs="Arial"/>
        </w:rPr>
        <w:t xml:space="preserve">, M., Biondo, C., &amp; Mancuso, G. (2024). Insights into the epidemiology, pathogenesis, and differential diagnosis of schistosomiasis. </w:t>
      </w:r>
      <w:r w:rsidRPr="007114F9">
        <w:rPr>
          <w:rFonts w:ascii="Arial" w:hAnsi="Arial" w:cs="Arial"/>
          <w:i/>
          <w:iCs/>
        </w:rPr>
        <w:t>European Journal of Microbiology &amp; Immunology</w:t>
      </w:r>
      <w:r w:rsidRPr="007114F9">
        <w:rPr>
          <w:rFonts w:ascii="Arial" w:hAnsi="Arial" w:cs="Arial"/>
        </w:rPr>
        <w:t xml:space="preserve">, </w:t>
      </w:r>
      <w:r w:rsidRPr="007114F9">
        <w:rPr>
          <w:rFonts w:ascii="Arial" w:hAnsi="Arial" w:cs="Arial"/>
          <w:i/>
          <w:iCs/>
        </w:rPr>
        <w:t>14</w:t>
      </w:r>
      <w:r w:rsidRPr="007114F9">
        <w:rPr>
          <w:rFonts w:ascii="Arial" w:hAnsi="Arial" w:cs="Arial"/>
        </w:rPr>
        <w:t xml:space="preserve">(2), 86. </w:t>
      </w:r>
      <w:hyperlink r:id="rId18" w:history="1">
        <w:r w:rsidRPr="007114F9">
          <w:rPr>
            <w:rStyle w:val="Hyperlink"/>
            <w:rFonts w:ascii="Arial" w:hAnsi="Arial" w:cs="Arial"/>
          </w:rPr>
          <w:t>https://doi.org/10.1556/1886.2024.00013</w:t>
        </w:r>
      </w:hyperlink>
    </w:p>
    <w:p w14:paraId="4F49A7C4" w14:textId="77777777" w:rsidR="002A0CB0" w:rsidRPr="007114F9" w:rsidRDefault="002A0CB0" w:rsidP="002A0CB0">
      <w:pPr>
        <w:spacing w:after="240"/>
        <w:jc w:val="both"/>
        <w:rPr>
          <w:rFonts w:ascii="Arial" w:hAnsi="Arial" w:cs="Arial"/>
        </w:rPr>
      </w:pPr>
      <w:proofErr w:type="spellStart"/>
      <w:r w:rsidRPr="007114F9">
        <w:rPr>
          <w:rFonts w:ascii="Arial" w:hAnsi="Arial" w:cs="Arial"/>
        </w:rPr>
        <w:t>Weerakoon</w:t>
      </w:r>
      <w:proofErr w:type="spellEnd"/>
      <w:r w:rsidRPr="007114F9">
        <w:rPr>
          <w:rFonts w:ascii="Arial" w:hAnsi="Arial" w:cs="Arial"/>
        </w:rPr>
        <w:t xml:space="preserve">, K. G., Gordon, C. A., &amp; McManus, D. P. (2018). DNA Diagnostics for Schistosomiasis Control. </w:t>
      </w:r>
      <w:r w:rsidRPr="007114F9">
        <w:rPr>
          <w:rFonts w:ascii="Arial" w:hAnsi="Arial" w:cs="Arial"/>
          <w:i/>
          <w:iCs/>
        </w:rPr>
        <w:t>Tropical Medicine and Infectious Disease</w:t>
      </w:r>
      <w:r w:rsidRPr="007114F9">
        <w:rPr>
          <w:rFonts w:ascii="Arial" w:hAnsi="Arial" w:cs="Arial"/>
        </w:rPr>
        <w:t xml:space="preserve">, </w:t>
      </w:r>
      <w:r w:rsidRPr="007114F9">
        <w:rPr>
          <w:rFonts w:ascii="Arial" w:hAnsi="Arial" w:cs="Arial"/>
          <w:i/>
          <w:iCs/>
        </w:rPr>
        <w:t>3</w:t>
      </w:r>
      <w:r w:rsidRPr="007114F9">
        <w:rPr>
          <w:rFonts w:ascii="Arial" w:hAnsi="Arial" w:cs="Arial"/>
        </w:rPr>
        <w:t>(3), 81. https://doi.org/10.3390/tropicalmed3030081</w:t>
      </w:r>
    </w:p>
    <w:p w14:paraId="57B5D80D" w14:textId="77777777" w:rsidR="002A0CB0" w:rsidRPr="007114F9" w:rsidRDefault="002A0CB0" w:rsidP="002A0CB0">
      <w:pPr>
        <w:spacing w:after="240"/>
        <w:jc w:val="both"/>
        <w:rPr>
          <w:rFonts w:ascii="Arial" w:hAnsi="Arial" w:cs="Arial"/>
        </w:rPr>
      </w:pPr>
      <w:r w:rsidRPr="007114F9">
        <w:rPr>
          <w:rFonts w:ascii="Arial" w:hAnsi="Arial" w:cs="Arial"/>
        </w:rPr>
        <w:t xml:space="preserve">World Health Organization. (2021). </w:t>
      </w:r>
      <w:r w:rsidRPr="007114F9">
        <w:rPr>
          <w:rFonts w:ascii="Arial" w:hAnsi="Arial" w:cs="Arial"/>
          <w:i/>
        </w:rPr>
        <w:t>Schistosomiasis</w:t>
      </w:r>
      <w:r w:rsidRPr="007114F9">
        <w:rPr>
          <w:rFonts w:ascii="Arial" w:hAnsi="Arial" w:cs="Arial"/>
        </w:rPr>
        <w:t xml:space="preserve">: Progress report 2011–2020 and strategic plan 2021–2030. </w:t>
      </w:r>
      <w:hyperlink r:id="rId19" w:history="1">
        <w:r w:rsidRPr="007114F9">
          <w:rPr>
            <w:rStyle w:val="Hyperlink"/>
            <w:rFonts w:ascii="Arial" w:hAnsi="Arial" w:cs="Arial"/>
          </w:rPr>
          <w:t>https://www.who.int/news-room/fact-sheets/detail/schistosomiasis</w:t>
        </w:r>
      </w:hyperlink>
      <w:r w:rsidRPr="007114F9">
        <w:rPr>
          <w:rFonts w:ascii="Arial" w:hAnsi="Arial" w:cs="Arial"/>
        </w:rPr>
        <w:t>. Accessed on 20 July 2025.</w:t>
      </w:r>
    </w:p>
    <w:p w14:paraId="1D11B48A" w14:textId="1E16CD0F" w:rsidR="00B01FCD" w:rsidRPr="00FB3A86" w:rsidRDefault="002A0CB0" w:rsidP="002A0CB0">
      <w:pPr>
        <w:spacing w:after="240"/>
        <w:jc w:val="both"/>
        <w:rPr>
          <w:rFonts w:ascii="Arial" w:hAnsi="Arial" w:cs="Arial"/>
        </w:rPr>
      </w:pPr>
      <w:r w:rsidRPr="007114F9">
        <w:rPr>
          <w:rFonts w:ascii="Arial" w:hAnsi="Arial" w:cs="Arial"/>
        </w:rPr>
        <w:t xml:space="preserve">World Health Organization. (2023). </w:t>
      </w:r>
      <w:r w:rsidRPr="007114F9">
        <w:rPr>
          <w:rFonts w:ascii="Arial" w:hAnsi="Arial" w:cs="Arial"/>
          <w:i/>
        </w:rPr>
        <w:t>Schistosomiasis</w:t>
      </w:r>
      <w:r w:rsidRPr="007114F9">
        <w:rPr>
          <w:rFonts w:ascii="Arial" w:hAnsi="Arial" w:cs="Arial"/>
        </w:rPr>
        <w:t xml:space="preserve">: Key facts. Retrieved from </w:t>
      </w:r>
      <w:hyperlink r:id="rId20" w:history="1">
        <w:r w:rsidRPr="007114F9">
          <w:rPr>
            <w:rStyle w:val="Hyperlink"/>
            <w:rFonts w:ascii="Arial" w:hAnsi="Arial" w:cs="Arial"/>
          </w:rPr>
          <w:t>https://www.who.int/news-room/fact-sheets/detail/schistosomiasis</w:t>
        </w:r>
      </w:hyperlink>
      <w:r w:rsidRPr="007114F9">
        <w:rPr>
          <w:rFonts w:ascii="Arial" w:hAnsi="Arial" w:cs="Arial"/>
        </w:rPr>
        <w:t>. Accessed on 20 July 2025.</w:t>
      </w:r>
      <w:bookmarkEnd w:id="3"/>
    </w:p>
    <w:sectPr w:rsidR="00B01FCD" w:rsidRPr="00FB3A86" w:rsidSect="00BA54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6C6F" w14:textId="77777777" w:rsidR="00BA7941" w:rsidRDefault="00BA7941" w:rsidP="00C37E61">
      <w:r>
        <w:separator/>
      </w:r>
    </w:p>
  </w:endnote>
  <w:endnote w:type="continuationSeparator" w:id="0">
    <w:p w14:paraId="19C5268A" w14:textId="77777777" w:rsidR="00BA7941" w:rsidRDefault="00BA79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8FD1B" w14:textId="77777777" w:rsidR="00BA5493" w:rsidRDefault="00BA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EA7D" w14:textId="77777777" w:rsidR="00BA5493" w:rsidRDefault="00BA5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4452" w14:textId="25DEF759" w:rsidR="00754C9A" w:rsidRPr="00BA5493" w:rsidRDefault="00754C9A" w:rsidP="00BA549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5852" w14:textId="77777777" w:rsidR="00BA7941" w:rsidRDefault="00BA7941" w:rsidP="00C37E61">
      <w:r>
        <w:separator/>
      </w:r>
    </w:p>
  </w:footnote>
  <w:footnote w:type="continuationSeparator" w:id="0">
    <w:p w14:paraId="228876BF" w14:textId="77777777" w:rsidR="00BA7941" w:rsidRDefault="00BA79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76E7" w14:textId="7B3E069E" w:rsidR="00BA5493" w:rsidRDefault="00BA5493">
    <w:pPr>
      <w:pStyle w:val="Header"/>
    </w:pPr>
    <w:r>
      <w:rPr>
        <w:noProof/>
      </w:rPr>
      <w:pict w14:anchorId="00FCB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13C8" w14:textId="2F929806" w:rsidR="00BA5493" w:rsidRDefault="00BA5493">
    <w:pPr>
      <w:pStyle w:val="Header"/>
    </w:pPr>
    <w:r>
      <w:rPr>
        <w:noProof/>
      </w:rPr>
      <w:pict w14:anchorId="39DEB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83A61" w14:textId="29A6578B" w:rsidR="00296529" w:rsidRPr="00296529" w:rsidRDefault="00BA5493" w:rsidP="00296529">
    <w:pPr>
      <w:ind w:left="2160"/>
      <w:jc w:val="center"/>
      <w:rPr>
        <w:rFonts w:ascii="Times New Roman" w:eastAsia="Calibri" w:hAnsi="Times New Roman"/>
        <w:i/>
        <w:sz w:val="18"/>
        <w:szCs w:val="22"/>
      </w:rPr>
    </w:pPr>
    <w:r>
      <w:rPr>
        <w:noProof/>
      </w:rPr>
      <w:pict w14:anchorId="7D2FB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58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88475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A910A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F060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B247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5B59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18DA59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384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1350"/>
    <w:rsid w:val="002047F5"/>
    <w:rsid w:val="00204835"/>
    <w:rsid w:val="00231920"/>
    <w:rsid w:val="0023195C"/>
    <w:rsid w:val="0024282C"/>
    <w:rsid w:val="002460DC"/>
    <w:rsid w:val="00250985"/>
    <w:rsid w:val="002556F6"/>
    <w:rsid w:val="002762B2"/>
    <w:rsid w:val="00283105"/>
    <w:rsid w:val="00284C4C"/>
    <w:rsid w:val="00287E68"/>
    <w:rsid w:val="00296529"/>
    <w:rsid w:val="002A0CB0"/>
    <w:rsid w:val="002B27FB"/>
    <w:rsid w:val="002B685A"/>
    <w:rsid w:val="002C57D2"/>
    <w:rsid w:val="002E0D56"/>
    <w:rsid w:val="00315186"/>
    <w:rsid w:val="0033343E"/>
    <w:rsid w:val="003512C2"/>
    <w:rsid w:val="00361922"/>
    <w:rsid w:val="00371FB6"/>
    <w:rsid w:val="003763C1"/>
    <w:rsid w:val="00376BBE"/>
    <w:rsid w:val="0039224F"/>
    <w:rsid w:val="003A43A4"/>
    <w:rsid w:val="003A7E18"/>
    <w:rsid w:val="003C4C86"/>
    <w:rsid w:val="003C6258"/>
    <w:rsid w:val="003E2904"/>
    <w:rsid w:val="00401927"/>
    <w:rsid w:val="0041027F"/>
    <w:rsid w:val="00412475"/>
    <w:rsid w:val="004171DA"/>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0101"/>
    <w:rsid w:val="0066510A"/>
    <w:rsid w:val="00673F9F"/>
    <w:rsid w:val="00686953"/>
    <w:rsid w:val="00687DEA"/>
    <w:rsid w:val="00687E67"/>
    <w:rsid w:val="006967F7"/>
    <w:rsid w:val="006A250C"/>
    <w:rsid w:val="006B21D3"/>
    <w:rsid w:val="006B57D0"/>
    <w:rsid w:val="006D30FF"/>
    <w:rsid w:val="006D6940"/>
    <w:rsid w:val="006F11EC"/>
    <w:rsid w:val="0070082C"/>
    <w:rsid w:val="0070209A"/>
    <w:rsid w:val="00703099"/>
    <w:rsid w:val="007369E6"/>
    <w:rsid w:val="00746E59"/>
    <w:rsid w:val="00754C9A"/>
    <w:rsid w:val="0075599A"/>
    <w:rsid w:val="00761D52"/>
    <w:rsid w:val="0077749E"/>
    <w:rsid w:val="00790ADA"/>
    <w:rsid w:val="007A53DA"/>
    <w:rsid w:val="007D2288"/>
    <w:rsid w:val="007E088F"/>
    <w:rsid w:val="007F7B32"/>
    <w:rsid w:val="00804BC2"/>
    <w:rsid w:val="0081431A"/>
    <w:rsid w:val="00815B57"/>
    <w:rsid w:val="0083216F"/>
    <w:rsid w:val="00841AC4"/>
    <w:rsid w:val="00860000"/>
    <w:rsid w:val="00863BD3"/>
    <w:rsid w:val="008641ED"/>
    <w:rsid w:val="00866D66"/>
    <w:rsid w:val="008671C6"/>
    <w:rsid w:val="00875803"/>
    <w:rsid w:val="008B459E"/>
    <w:rsid w:val="008B58B0"/>
    <w:rsid w:val="008E13AE"/>
    <w:rsid w:val="008E1506"/>
    <w:rsid w:val="008E710C"/>
    <w:rsid w:val="008F69D6"/>
    <w:rsid w:val="00902823"/>
    <w:rsid w:val="00915CA6"/>
    <w:rsid w:val="00927834"/>
    <w:rsid w:val="009500A6"/>
    <w:rsid w:val="00957C18"/>
    <w:rsid w:val="009659BA"/>
    <w:rsid w:val="00983040"/>
    <w:rsid w:val="00984AAB"/>
    <w:rsid w:val="009B3FB9"/>
    <w:rsid w:val="009C2465"/>
    <w:rsid w:val="009C5648"/>
    <w:rsid w:val="009D35A0"/>
    <w:rsid w:val="009D7EB7"/>
    <w:rsid w:val="009E048A"/>
    <w:rsid w:val="009E08E9"/>
    <w:rsid w:val="009E3DB9"/>
    <w:rsid w:val="009E6E35"/>
    <w:rsid w:val="009F0EDA"/>
    <w:rsid w:val="00A03B96"/>
    <w:rsid w:val="00A05B19"/>
    <w:rsid w:val="00A1134E"/>
    <w:rsid w:val="00A24E7E"/>
    <w:rsid w:val="00A258C3"/>
    <w:rsid w:val="00A31085"/>
    <w:rsid w:val="00A347C0"/>
    <w:rsid w:val="00A354A2"/>
    <w:rsid w:val="00A407D1"/>
    <w:rsid w:val="00A51431"/>
    <w:rsid w:val="00A539AD"/>
    <w:rsid w:val="00A6246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5493"/>
    <w:rsid w:val="00BA79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9D4"/>
    <w:rsid w:val="00CD6755"/>
    <w:rsid w:val="00CD6856"/>
    <w:rsid w:val="00CE0089"/>
    <w:rsid w:val="00CE793C"/>
    <w:rsid w:val="00CF18E8"/>
    <w:rsid w:val="00CF193C"/>
    <w:rsid w:val="00D173F1"/>
    <w:rsid w:val="00D74CB0"/>
    <w:rsid w:val="00D8295D"/>
    <w:rsid w:val="00DC2A65"/>
    <w:rsid w:val="00DE15F0"/>
    <w:rsid w:val="00DE5663"/>
    <w:rsid w:val="00DE78AA"/>
    <w:rsid w:val="00E053D0"/>
    <w:rsid w:val="00E143C2"/>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6407"/>
    <w:rsid w:val="00F57FC0"/>
    <w:rsid w:val="00F7416C"/>
    <w:rsid w:val="00F744A8"/>
    <w:rsid w:val="00F755E4"/>
    <w:rsid w:val="00F77D02"/>
    <w:rsid w:val="00F97C2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7E572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7416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F7416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815867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71083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556/1886.2024.000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trac.2023.117107" TargetMode="External"/><Relationship Id="rId2" Type="http://schemas.openxmlformats.org/officeDocument/2006/relationships/numbering" Target="numbering.xml"/><Relationship Id="rId16" Type="http://schemas.openxmlformats.org/officeDocument/2006/relationships/hyperlink" Target="https://doi.org/10.3390/jcm10061308" TargetMode="External"/><Relationship Id="rId20" Type="http://schemas.openxmlformats.org/officeDocument/2006/relationships/hyperlink" Target="https://www.who.int/news-room/fact-sheets/detail/schistosomia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13071-018-3064-5" TargetMode="External"/><Relationship Id="rId10" Type="http://schemas.openxmlformats.org/officeDocument/2006/relationships/footer" Target="footer1.xml"/><Relationship Id="rId19" Type="http://schemas.openxmlformats.org/officeDocument/2006/relationships/hyperlink" Target="https://www.who.int/news-room/fact-sheets/detail/schistosomiasi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6339-F51F-4104-848D-F6CC373D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4041</Words>
  <Characters>23036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2025-10-17T09:39:00Z</dcterms:created>
  <dcterms:modified xsi:type="dcterms:W3CDTF">2025-10-17T13:12:00Z</dcterms:modified>
</cp:coreProperties>
</file>