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C879" w14:textId="77777777" w:rsidR="00006D8D" w:rsidRPr="00006D8D" w:rsidRDefault="00006D8D" w:rsidP="00006D8D">
      <w:pPr>
        <w:spacing w:after="0" w:line="360" w:lineRule="auto"/>
        <w:jc w:val="right"/>
        <w:rPr>
          <w:rFonts w:ascii="Arial" w:hAnsi="Arial" w:cs="Arial"/>
          <w:b/>
          <w:bCs/>
          <w:i/>
          <w:iCs/>
          <w:sz w:val="36"/>
          <w:szCs w:val="36"/>
          <w:u w:val="single"/>
        </w:rPr>
      </w:pPr>
      <w:r w:rsidRPr="00006D8D">
        <w:rPr>
          <w:rFonts w:ascii="Arial" w:hAnsi="Arial" w:cs="Arial"/>
          <w:b/>
          <w:bCs/>
          <w:i/>
          <w:iCs/>
          <w:sz w:val="36"/>
          <w:szCs w:val="36"/>
          <w:u w:val="single"/>
        </w:rPr>
        <w:t>Original Research Article</w:t>
      </w:r>
    </w:p>
    <w:p w14:paraId="43E74A72" w14:textId="77777777" w:rsidR="00006D8D" w:rsidRDefault="00006D8D" w:rsidP="00C75F23">
      <w:pPr>
        <w:spacing w:after="0" w:line="360" w:lineRule="auto"/>
        <w:jc w:val="right"/>
        <w:rPr>
          <w:rFonts w:ascii="Arial" w:hAnsi="Arial" w:cs="Arial"/>
          <w:b/>
          <w:bCs/>
          <w:sz w:val="36"/>
          <w:szCs w:val="36"/>
        </w:rPr>
      </w:pPr>
    </w:p>
    <w:p w14:paraId="7882C540" w14:textId="70B3FC69" w:rsidR="008A588E" w:rsidRDefault="008A588E" w:rsidP="00C75F23">
      <w:pPr>
        <w:spacing w:after="0" w:line="360" w:lineRule="auto"/>
        <w:jc w:val="right"/>
        <w:rPr>
          <w:rFonts w:ascii="Arial" w:hAnsi="Arial" w:cs="Arial"/>
          <w:b/>
          <w:bCs/>
          <w:sz w:val="36"/>
          <w:szCs w:val="36"/>
        </w:rPr>
      </w:pPr>
      <w:r w:rsidRPr="00C75F23">
        <w:rPr>
          <w:rFonts w:ascii="Arial" w:hAnsi="Arial" w:cs="Arial"/>
          <w:b/>
          <w:bCs/>
          <w:sz w:val="36"/>
          <w:szCs w:val="36"/>
        </w:rPr>
        <w:t xml:space="preserve">Uses of </w:t>
      </w:r>
      <w:r w:rsidR="0072752E">
        <w:rPr>
          <w:rFonts w:ascii="Arial" w:hAnsi="Arial" w:cs="Arial"/>
          <w:b/>
          <w:bCs/>
          <w:sz w:val="36"/>
          <w:szCs w:val="36"/>
        </w:rPr>
        <w:t>rice-based</w:t>
      </w:r>
      <w:r w:rsidRPr="00C75F23">
        <w:rPr>
          <w:rFonts w:ascii="Arial" w:hAnsi="Arial" w:cs="Arial"/>
          <w:b/>
          <w:bCs/>
          <w:sz w:val="36"/>
          <w:szCs w:val="36"/>
        </w:rPr>
        <w:t xml:space="preserve"> supplementary food fortified with vegetables</w:t>
      </w:r>
    </w:p>
    <w:p w14:paraId="1F34A9DD" w14:textId="77777777" w:rsidR="004D1DB8" w:rsidRPr="00C75F23" w:rsidRDefault="004D1DB8" w:rsidP="00C75F23">
      <w:pPr>
        <w:spacing w:after="0" w:line="360" w:lineRule="auto"/>
        <w:jc w:val="right"/>
        <w:rPr>
          <w:rFonts w:ascii="Arial" w:hAnsi="Arial" w:cs="Arial"/>
          <w:b/>
          <w:bCs/>
          <w:sz w:val="36"/>
          <w:szCs w:val="36"/>
        </w:rPr>
      </w:pPr>
    </w:p>
    <w:p w14:paraId="79780F8D" w14:textId="77777777" w:rsidR="008A588E" w:rsidRPr="00C75F23" w:rsidRDefault="008A588E" w:rsidP="002B58CE">
      <w:pPr>
        <w:spacing w:after="0" w:line="360" w:lineRule="auto"/>
        <w:rPr>
          <w:rFonts w:ascii="Arial" w:hAnsi="Arial" w:cs="Arial"/>
          <w:b/>
          <w:bCs/>
          <w:sz w:val="24"/>
          <w:szCs w:val="24"/>
          <w:lang w:val="en-IN"/>
        </w:rPr>
      </w:pPr>
    </w:p>
    <w:p w14:paraId="0DF99135" w14:textId="77777777" w:rsidR="008A588E" w:rsidRDefault="00C75F23" w:rsidP="00C75F23">
      <w:pPr>
        <w:spacing w:after="0" w:line="360" w:lineRule="auto"/>
        <w:rPr>
          <w:rFonts w:ascii="Arial" w:hAnsi="Arial" w:cs="Arial"/>
          <w:b/>
          <w:bCs/>
        </w:rPr>
      </w:pPr>
      <w:r w:rsidRPr="00C75F23">
        <w:rPr>
          <w:rFonts w:ascii="Arial" w:hAnsi="Arial" w:cs="Arial"/>
          <w:b/>
          <w:bCs/>
        </w:rPr>
        <w:t>ABSTRACT</w:t>
      </w:r>
    </w:p>
    <w:p w14:paraId="3A4450D5" w14:textId="77777777" w:rsidR="00180F4C" w:rsidRDefault="00180F4C" w:rsidP="00C75F23">
      <w:pPr>
        <w:spacing w:after="0" w:line="360" w:lineRule="auto"/>
        <w:rPr>
          <w:rFonts w:ascii="Arial" w:hAnsi="Arial" w:cs="Arial"/>
          <w:b/>
          <w:bCs/>
        </w:rPr>
      </w:pPr>
    </w:p>
    <w:p w14:paraId="69DDC628" w14:textId="77777777" w:rsidR="00180F4C" w:rsidRPr="00180F4C" w:rsidRDefault="00180F4C" w:rsidP="00C75F23">
      <w:pPr>
        <w:spacing w:after="0" w:line="360" w:lineRule="auto"/>
        <w:rPr>
          <w:rFonts w:ascii="Arial" w:hAnsi="Arial" w:cs="Arial"/>
          <w:sz w:val="20"/>
          <w:szCs w:val="20"/>
          <w:shd w:val="clear" w:color="auto" w:fill="FFFFFF"/>
        </w:rPr>
      </w:pPr>
      <w:r w:rsidRPr="00180F4C">
        <w:rPr>
          <w:rFonts w:ascii="Arial" w:hAnsi="Arial" w:cs="Arial"/>
          <w:b/>
          <w:bCs/>
          <w:sz w:val="20"/>
          <w:szCs w:val="20"/>
        </w:rPr>
        <w:t xml:space="preserve">Aim: </w:t>
      </w:r>
      <w:r w:rsidRPr="00180F4C">
        <w:rPr>
          <w:rFonts w:ascii="Arial" w:hAnsi="Arial" w:cs="Arial"/>
          <w:sz w:val="20"/>
          <w:szCs w:val="20"/>
          <w:shd w:val="clear" w:color="auto" w:fill="FFFFFF"/>
        </w:rPr>
        <w:t xml:space="preserve">To develop formulae for wholesome infant foods based on locally available foods, which would </w:t>
      </w:r>
      <w:r w:rsidR="00751E15" w:rsidRPr="00180F4C">
        <w:rPr>
          <w:rFonts w:ascii="Arial" w:hAnsi="Arial" w:cs="Arial"/>
          <w:sz w:val="20"/>
          <w:szCs w:val="20"/>
          <w:shd w:val="clear" w:color="auto" w:fill="FFFFFF"/>
        </w:rPr>
        <w:t>fulfill</w:t>
      </w:r>
      <w:r w:rsidRPr="00180F4C">
        <w:rPr>
          <w:rFonts w:ascii="Arial" w:hAnsi="Arial" w:cs="Arial"/>
          <w:sz w:val="20"/>
          <w:szCs w:val="20"/>
          <w:shd w:val="clear" w:color="auto" w:fill="FFFFFF"/>
        </w:rPr>
        <w:t xml:space="preserve"> their nutritional needs.</w:t>
      </w:r>
    </w:p>
    <w:p w14:paraId="7C07D102" w14:textId="77777777" w:rsidR="00180F4C" w:rsidRPr="00180F4C" w:rsidRDefault="00180F4C" w:rsidP="00C75F23">
      <w:pPr>
        <w:spacing w:after="0" w:line="360" w:lineRule="auto"/>
        <w:rPr>
          <w:rFonts w:ascii="Arial" w:hAnsi="Arial" w:cs="Arial"/>
          <w:b/>
          <w:sz w:val="20"/>
          <w:szCs w:val="20"/>
          <w:shd w:val="clear" w:color="auto" w:fill="FFFFFF"/>
        </w:rPr>
      </w:pPr>
      <w:r w:rsidRPr="00180F4C">
        <w:rPr>
          <w:rFonts w:ascii="Arial" w:hAnsi="Arial" w:cs="Arial"/>
          <w:b/>
          <w:sz w:val="20"/>
          <w:szCs w:val="20"/>
          <w:shd w:val="clear" w:color="auto" w:fill="FFFFFF"/>
        </w:rPr>
        <w:t xml:space="preserve">Study design: </w:t>
      </w:r>
    </w:p>
    <w:p w14:paraId="52EA29D2" w14:textId="77777777" w:rsidR="00180F4C" w:rsidRPr="00180F4C" w:rsidRDefault="00180F4C" w:rsidP="00FE4FDB">
      <w:pPr>
        <w:spacing w:after="0" w:line="360" w:lineRule="auto"/>
        <w:jc w:val="both"/>
        <w:rPr>
          <w:rFonts w:ascii="Arial" w:hAnsi="Arial" w:cs="Arial"/>
          <w:sz w:val="20"/>
          <w:szCs w:val="20"/>
        </w:rPr>
      </w:pPr>
      <w:r w:rsidRPr="00180F4C">
        <w:rPr>
          <w:rFonts w:ascii="Arial" w:hAnsi="Arial" w:cs="Arial"/>
          <w:b/>
          <w:sz w:val="20"/>
          <w:szCs w:val="20"/>
          <w:shd w:val="clear" w:color="auto" w:fill="FFFFFF"/>
        </w:rPr>
        <w:t xml:space="preserve">Place and duration of study: </w:t>
      </w:r>
      <w:r w:rsidR="00FE4FDB">
        <w:rPr>
          <w:rFonts w:ascii="Arial" w:hAnsi="Arial" w:cs="Arial"/>
          <w:sz w:val="20"/>
          <w:szCs w:val="20"/>
        </w:rPr>
        <w:t xml:space="preserve">Two villages were chosen for adoption, specifically Vill. </w:t>
      </w:r>
      <w:proofErr w:type="spellStart"/>
      <w:r w:rsidR="00FE4FDB">
        <w:rPr>
          <w:rFonts w:ascii="Arial" w:hAnsi="Arial" w:cs="Arial"/>
          <w:sz w:val="20"/>
          <w:szCs w:val="20"/>
        </w:rPr>
        <w:t>HahsoraChetiya</w:t>
      </w:r>
      <w:proofErr w:type="spellEnd"/>
      <w:r w:rsidR="00FE4FDB">
        <w:rPr>
          <w:rFonts w:ascii="Arial" w:hAnsi="Arial" w:cs="Arial"/>
          <w:sz w:val="20"/>
          <w:szCs w:val="20"/>
        </w:rPr>
        <w:t xml:space="preserve"> </w:t>
      </w:r>
      <w:proofErr w:type="spellStart"/>
      <w:r w:rsidR="00FE4FDB">
        <w:rPr>
          <w:rFonts w:ascii="Arial" w:hAnsi="Arial" w:cs="Arial"/>
          <w:sz w:val="20"/>
          <w:szCs w:val="20"/>
        </w:rPr>
        <w:t>Goan</w:t>
      </w:r>
      <w:proofErr w:type="spellEnd"/>
      <w:r w:rsidR="00FE4FDB">
        <w:rPr>
          <w:rFonts w:ascii="Arial" w:hAnsi="Arial" w:cs="Arial"/>
          <w:sz w:val="20"/>
          <w:szCs w:val="20"/>
        </w:rPr>
        <w:t xml:space="preserve"> and </w:t>
      </w:r>
      <w:proofErr w:type="spellStart"/>
      <w:r w:rsidR="00FE4FDB">
        <w:rPr>
          <w:rFonts w:ascii="Arial" w:hAnsi="Arial" w:cs="Arial"/>
          <w:sz w:val="20"/>
          <w:szCs w:val="20"/>
        </w:rPr>
        <w:t>Vill</w:t>
      </w:r>
      <w:proofErr w:type="spellEnd"/>
      <w:r w:rsidR="00FE4FDB">
        <w:rPr>
          <w:rFonts w:ascii="Arial" w:hAnsi="Arial" w:cs="Arial"/>
          <w:sz w:val="20"/>
          <w:szCs w:val="20"/>
        </w:rPr>
        <w:t xml:space="preserve">. </w:t>
      </w:r>
      <w:proofErr w:type="spellStart"/>
      <w:r w:rsidR="00FE4FDB">
        <w:rPr>
          <w:rFonts w:ascii="Arial" w:hAnsi="Arial" w:cs="Arial"/>
          <w:sz w:val="20"/>
          <w:szCs w:val="20"/>
        </w:rPr>
        <w:t>Bharalua</w:t>
      </w:r>
      <w:proofErr w:type="spellEnd"/>
      <w:r w:rsidR="00FE4FDB">
        <w:rPr>
          <w:rFonts w:ascii="Arial" w:hAnsi="Arial" w:cs="Arial"/>
          <w:sz w:val="20"/>
          <w:szCs w:val="20"/>
        </w:rPr>
        <w:t xml:space="preserve">, </w:t>
      </w:r>
      <w:proofErr w:type="spellStart"/>
      <w:r w:rsidR="00FE4FDB">
        <w:rPr>
          <w:rFonts w:ascii="Arial" w:hAnsi="Arial" w:cs="Arial"/>
          <w:sz w:val="20"/>
          <w:szCs w:val="20"/>
        </w:rPr>
        <w:t>Dekhowmukh</w:t>
      </w:r>
      <w:proofErr w:type="spellEnd"/>
      <w:r w:rsidR="00FE4FDB">
        <w:rPr>
          <w:rFonts w:ascii="Arial" w:hAnsi="Arial" w:cs="Arial"/>
          <w:sz w:val="20"/>
          <w:szCs w:val="20"/>
        </w:rPr>
        <w:t xml:space="preserve">, under the Krishi Vigyan Kendra, </w:t>
      </w:r>
      <w:proofErr w:type="spellStart"/>
      <w:r w:rsidR="00FE4FDB">
        <w:rPr>
          <w:rFonts w:ascii="Arial" w:hAnsi="Arial" w:cs="Arial"/>
          <w:sz w:val="20"/>
          <w:szCs w:val="20"/>
        </w:rPr>
        <w:t>Sivasagar</w:t>
      </w:r>
      <w:proofErr w:type="spellEnd"/>
      <w:r w:rsidR="00FE4FDB">
        <w:rPr>
          <w:rFonts w:ascii="Arial" w:hAnsi="Arial" w:cs="Arial"/>
          <w:sz w:val="20"/>
          <w:szCs w:val="20"/>
        </w:rPr>
        <w:t>, during the year 2020-2021.</w:t>
      </w:r>
    </w:p>
    <w:p w14:paraId="7C532CEF" w14:textId="77777777" w:rsidR="00180F4C" w:rsidRPr="00180F4C" w:rsidRDefault="00180F4C" w:rsidP="00FE4FDB">
      <w:pPr>
        <w:spacing w:after="0" w:line="360" w:lineRule="auto"/>
        <w:jc w:val="both"/>
        <w:rPr>
          <w:rFonts w:ascii="Arial" w:hAnsi="Arial" w:cs="Arial"/>
          <w:sz w:val="20"/>
          <w:szCs w:val="20"/>
        </w:rPr>
      </w:pPr>
      <w:r w:rsidRPr="00180F4C">
        <w:rPr>
          <w:rFonts w:ascii="Arial" w:hAnsi="Arial" w:cs="Arial"/>
          <w:b/>
          <w:sz w:val="20"/>
          <w:szCs w:val="20"/>
        </w:rPr>
        <w:t xml:space="preserve">Methodology: </w:t>
      </w:r>
      <w:r w:rsidR="00FE4FDB">
        <w:rPr>
          <w:rFonts w:ascii="Arial" w:hAnsi="Arial" w:cs="Arial"/>
          <w:sz w:val="20"/>
          <w:szCs w:val="20"/>
        </w:rPr>
        <w:t>The supplementary feeding formulas were created in village homes, and the products were delivered to thirty (30) mothers with infants aged between six (6) months and twenty-four (24) months. The chosen babies enjoyed the developed products in both sweet and savory flavors.</w:t>
      </w:r>
    </w:p>
    <w:p w14:paraId="1DEFD040" w14:textId="77777777" w:rsidR="00180F4C" w:rsidRPr="00180F4C" w:rsidRDefault="00180F4C" w:rsidP="00180F4C">
      <w:pPr>
        <w:spacing w:after="0" w:line="360" w:lineRule="auto"/>
        <w:jc w:val="both"/>
        <w:rPr>
          <w:rFonts w:ascii="Arial" w:hAnsi="Arial" w:cs="Arial"/>
          <w:sz w:val="20"/>
          <w:szCs w:val="20"/>
        </w:rPr>
      </w:pPr>
      <w:proofErr w:type="spellStart"/>
      <w:proofErr w:type="gramStart"/>
      <w:r w:rsidRPr="00180F4C">
        <w:rPr>
          <w:rFonts w:ascii="Arial" w:hAnsi="Arial" w:cs="Arial"/>
          <w:b/>
          <w:sz w:val="20"/>
          <w:szCs w:val="20"/>
        </w:rPr>
        <w:t>Results:</w:t>
      </w:r>
      <w:r w:rsidR="00FE4FDB">
        <w:rPr>
          <w:rFonts w:ascii="Arial" w:hAnsi="Arial" w:cs="Arial"/>
          <w:sz w:val="20"/>
          <w:szCs w:val="20"/>
        </w:rPr>
        <w:t>The</w:t>
      </w:r>
      <w:proofErr w:type="spellEnd"/>
      <w:proofErr w:type="gramEnd"/>
      <w:r w:rsidR="00FE4FDB">
        <w:rPr>
          <w:rFonts w:ascii="Arial" w:hAnsi="Arial" w:cs="Arial"/>
          <w:sz w:val="20"/>
          <w:szCs w:val="20"/>
        </w:rPr>
        <w:t xml:space="preserve"> sample babies consumed the developed products with sweet and salty flavors. In storage quality observation, the microbial counts of the food samples were found satisfactory after two months. The storage period of the product showed no significant effect. Sensory characteristics were found satisfactory through organoleptic testing. All the sample mothers were able to prepare the product at the household level. </w:t>
      </w:r>
    </w:p>
    <w:p w14:paraId="1414F1CF" w14:textId="77777777" w:rsidR="00180F4C" w:rsidRPr="00180F4C" w:rsidRDefault="00180F4C" w:rsidP="00180F4C">
      <w:pPr>
        <w:spacing w:after="0" w:line="360" w:lineRule="auto"/>
        <w:jc w:val="both"/>
        <w:rPr>
          <w:rFonts w:ascii="Arial" w:hAnsi="Arial" w:cs="Arial"/>
          <w:b/>
          <w:sz w:val="20"/>
          <w:szCs w:val="20"/>
        </w:rPr>
      </w:pPr>
      <w:r w:rsidRPr="00180F4C">
        <w:rPr>
          <w:rFonts w:ascii="Arial" w:hAnsi="Arial" w:cs="Arial"/>
          <w:b/>
          <w:sz w:val="20"/>
          <w:szCs w:val="20"/>
        </w:rPr>
        <w:t xml:space="preserve">Conclusion: </w:t>
      </w:r>
      <w:r w:rsidR="004D2FD0" w:rsidRPr="004D2FD0">
        <w:rPr>
          <w:rFonts w:ascii="Arial" w:hAnsi="Arial" w:cs="Arial"/>
          <w:sz w:val="20"/>
          <w:szCs w:val="20"/>
        </w:rPr>
        <w:t>A rice-based supplementary feeding that is culturally accepted, affordable, easy to prepare, and safe has gained popularity among the rural population of Assam and may contribute to the reduction of protein-energy malnutrition.</w:t>
      </w:r>
    </w:p>
    <w:p w14:paraId="028D3B6A" w14:textId="77777777" w:rsidR="00895316" w:rsidRDefault="004D2FD0" w:rsidP="002B58CE">
      <w:pPr>
        <w:spacing w:after="0" w:line="360" w:lineRule="auto"/>
        <w:jc w:val="both"/>
        <w:rPr>
          <w:rFonts w:ascii="Arial" w:hAnsi="Arial" w:cs="Arial"/>
          <w:i/>
          <w:sz w:val="20"/>
          <w:szCs w:val="20"/>
          <w:shd w:val="clear" w:color="auto" w:fill="FFFFFF"/>
        </w:rPr>
      </w:pPr>
      <w:proofErr w:type="spellStart"/>
      <w:proofErr w:type="gramStart"/>
      <w:r>
        <w:rPr>
          <w:rFonts w:ascii="Arial" w:hAnsi="Arial" w:cs="Arial"/>
          <w:b/>
          <w:i/>
          <w:sz w:val="20"/>
          <w:szCs w:val="20"/>
        </w:rPr>
        <w:t>Keywords</w:t>
      </w:r>
      <w:r w:rsidR="00FD4F10" w:rsidRPr="00C75F23">
        <w:rPr>
          <w:rFonts w:ascii="Arial" w:hAnsi="Arial" w:cs="Arial"/>
          <w:i/>
          <w:sz w:val="20"/>
          <w:szCs w:val="20"/>
        </w:rPr>
        <w:t>:</w:t>
      </w:r>
      <w:r w:rsidR="00895316" w:rsidRPr="00C75F23">
        <w:rPr>
          <w:rFonts w:ascii="Arial" w:hAnsi="Arial" w:cs="Arial"/>
          <w:i/>
          <w:sz w:val="20"/>
          <w:szCs w:val="20"/>
          <w:shd w:val="clear" w:color="auto" w:fill="FFFFFF"/>
        </w:rPr>
        <w:t>Assam</w:t>
      </w:r>
      <w:proofErr w:type="spellEnd"/>
      <w:proofErr w:type="gramEnd"/>
      <w:r w:rsidR="00895316" w:rsidRPr="00C75F23">
        <w:rPr>
          <w:rFonts w:ascii="Arial" w:hAnsi="Arial" w:cs="Arial"/>
          <w:i/>
          <w:sz w:val="20"/>
          <w:szCs w:val="20"/>
          <w:shd w:val="clear" w:color="auto" w:fill="FFFFFF"/>
        </w:rPr>
        <w:t xml:space="preserve"> mix, Carrot </w:t>
      </w:r>
      <w:proofErr w:type="spellStart"/>
      <w:r w:rsidR="00895316" w:rsidRPr="00C75F23">
        <w:rPr>
          <w:rFonts w:ascii="Arial" w:hAnsi="Arial" w:cs="Arial"/>
          <w:i/>
          <w:sz w:val="20"/>
          <w:szCs w:val="20"/>
          <w:shd w:val="clear" w:color="auto" w:fill="FFFFFF"/>
        </w:rPr>
        <w:t>powder,</w:t>
      </w:r>
      <w:r>
        <w:rPr>
          <w:rFonts w:ascii="Arial" w:hAnsi="Arial" w:cs="Arial"/>
          <w:i/>
          <w:sz w:val="20"/>
          <w:szCs w:val="20"/>
        </w:rPr>
        <w:t>Groundnut</w:t>
      </w:r>
      <w:proofErr w:type="spellEnd"/>
      <w:r w:rsidR="00895316" w:rsidRPr="00C75F23">
        <w:rPr>
          <w:rFonts w:ascii="Arial" w:hAnsi="Arial" w:cs="Arial"/>
          <w:i/>
          <w:sz w:val="20"/>
          <w:szCs w:val="20"/>
          <w:shd w:val="clear" w:color="auto" w:fill="FFFFFF"/>
        </w:rPr>
        <w:t xml:space="preserve"> powder, Mung dal powder, Parboiled rice powder, </w:t>
      </w:r>
      <w:r w:rsidR="00895316" w:rsidRPr="00C75F23">
        <w:rPr>
          <w:rFonts w:ascii="Arial" w:hAnsi="Arial" w:cs="Arial"/>
          <w:i/>
          <w:sz w:val="20"/>
          <w:szCs w:val="20"/>
        </w:rPr>
        <w:t xml:space="preserve">Sensory characteristics, </w:t>
      </w:r>
      <w:r w:rsidR="00A230A8" w:rsidRPr="00C75F23">
        <w:rPr>
          <w:rFonts w:ascii="Arial" w:hAnsi="Arial" w:cs="Arial"/>
          <w:i/>
          <w:sz w:val="20"/>
          <w:szCs w:val="20"/>
          <w:shd w:val="clear" w:color="auto" w:fill="FFFFFF"/>
        </w:rPr>
        <w:t>Supplementary food</w:t>
      </w:r>
    </w:p>
    <w:p w14:paraId="31DC0073" w14:textId="77777777" w:rsidR="004D1DB8" w:rsidRPr="00C75F23" w:rsidRDefault="004D1DB8" w:rsidP="002B58CE">
      <w:pPr>
        <w:spacing w:after="0" w:line="360" w:lineRule="auto"/>
        <w:jc w:val="both"/>
        <w:rPr>
          <w:rFonts w:ascii="Arial" w:hAnsi="Arial" w:cs="Arial"/>
          <w:i/>
          <w:sz w:val="20"/>
          <w:szCs w:val="20"/>
          <w:shd w:val="clear" w:color="auto" w:fill="FFFFFF"/>
        </w:rPr>
      </w:pPr>
    </w:p>
    <w:p w14:paraId="7F2D013C" w14:textId="77777777" w:rsidR="008A588E" w:rsidRPr="00C75F23" w:rsidRDefault="00C75F23" w:rsidP="00C75F23">
      <w:pPr>
        <w:pStyle w:val="ListParagraph"/>
        <w:numPr>
          <w:ilvl w:val="0"/>
          <w:numId w:val="4"/>
        </w:numPr>
        <w:spacing w:after="0" w:line="360" w:lineRule="auto"/>
        <w:jc w:val="both"/>
        <w:rPr>
          <w:rFonts w:ascii="Arial" w:hAnsi="Arial" w:cs="Arial"/>
        </w:rPr>
      </w:pPr>
      <w:r w:rsidRPr="00C75F23">
        <w:rPr>
          <w:rFonts w:ascii="Arial" w:hAnsi="Arial" w:cs="Arial"/>
          <w:b/>
        </w:rPr>
        <w:t>INTRODUCTION:</w:t>
      </w:r>
    </w:p>
    <w:p w14:paraId="7C954FAF" w14:textId="77777777" w:rsidR="008A588E" w:rsidRPr="00C75F23" w:rsidRDefault="008A588E" w:rsidP="002B58CE">
      <w:pPr>
        <w:spacing w:after="0" w:line="360" w:lineRule="auto"/>
        <w:jc w:val="both"/>
        <w:rPr>
          <w:rFonts w:ascii="Arial" w:hAnsi="Arial" w:cs="Arial"/>
          <w:sz w:val="20"/>
          <w:szCs w:val="20"/>
        </w:rPr>
      </w:pPr>
      <w:r w:rsidRPr="00C75F23">
        <w:rPr>
          <w:rFonts w:ascii="Arial" w:hAnsi="Arial" w:cs="Arial"/>
          <w:sz w:val="24"/>
          <w:szCs w:val="24"/>
        </w:rPr>
        <w:tab/>
      </w:r>
      <w:r w:rsidRPr="00C75F23">
        <w:rPr>
          <w:rFonts w:ascii="Arial" w:hAnsi="Arial" w:cs="Arial"/>
          <w:sz w:val="20"/>
          <w:szCs w:val="20"/>
        </w:rPr>
        <w:t>Foods that are regularly fed to the infant, in addition to breast milk, providing sufficient nutrients are known as supplementary or complementary foods</w:t>
      </w:r>
      <w:r w:rsidR="00751E15">
        <w:rPr>
          <w:rFonts w:ascii="Arial" w:hAnsi="Arial" w:cs="Arial"/>
          <w:sz w:val="20"/>
          <w:szCs w:val="20"/>
        </w:rPr>
        <w:t xml:space="preserve"> (NIN, 2011</w:t>
      </w:r>
      <w:proofErr w:type="gramStart"/>
      <w:r w:rsidR="00751E15">
        <w:rPr>
          <w:rFonts w:ascii="Arial" w:hAnsi="Arial" w:cs="Arial"/>
          <w:sz w:val="20"/>
          <w:szCs w:val="20"/>
        </w:rPr>
        <w:t>)</w:t>
      </w:r>
      <w:r w:rsidR="00621953" w:rsidRPr="00C75F23">
        <w:rPr>
          <w:rFonts w:ascii="Arial" w:hAnsi="Arial" w:cs="Arial"/>
          <w:sz w:val="20"/>
          <w:szCs w:val="20"/>
        </w:rPr>
        <w:t>.</w:t>
      </w:r>
      <w:r w:rsidRPr="00C75F23">
        <w:rPr>
          <w:rFonts w:ascii="Arial" w:hAnsi="Arial" w:cs="Arial"/>
          <w:sz w:val="20"/>
          <w:szCs w:val="20"/>
        </w:rPr>
        <w:t>It</w:t>
      </w:r>
      <w:proofErr w:type="gramEnd"/>
      <w:r w:rsidRPr="00C75F23">
        <w:rPr>
          <w:rFonts w:ascii="Arial" w:hAnsi="Arial" w:cs="Arial"/>
          <w:sz w:val="20"/>
          <w:szCs w:val="20"/>
        </w:rPr>
        <w:t xml:space="preserve"> is the introduction of semi solid food to the infants start at their 6 </w:t>
      </w:r>
      <w:r w:rsidR="004D2FD0">
        <w:rPr>
          <w:rFonts w:ascii="Arial" w:hAnsi="Arial" w:cs="Arial"/>
          <w:sz w:val="20"/>
          <w:szCs w:val="20"/>
        </w:rPr>
        <w:t>months</w:t>
      </w:r>
      <w:r w:rsidRPr="00C75F23">
        <w:rPr>
          <w:rFonts w:ascii="Arial" w:hAnsi="Arial" w:cs="Arial"/>
          <w:sz w:val="20"/>
          <w:szCs w:val="20"/>
        </w:rPr>
        <w:t xml:space="preserve"> of age</w:t>
      </w:r>
      <w:r w:rsidR="004D2FD0">
        <w:rPr>
          <w:rFonts w:ascii="Arial" w:hAnsi="Arial" w:cs="Arial"/>
          <w:sz w:val="20"/>
          <w:szCs w:val="20"/>
        </w:rPr>
        <w:t>,</w:t>
      </w:r>
      <w:r w:rsidRPr="00C75F23">
        <w:rPr>
          <w:rFonts w:ascii="Arial" w:hAnsi="Arial" w:cs="Arial"/>
          <w:sz w:val="20"/>
          <w:szCs w:val="20"/>
        </w:rPr>
        <w:t xml:space="preserve"> which is usually a provision for an extra food beyond the normal food of the family diets. A nutritionally dense balanced supplementary food along with breast </w:t>
      </w:r>
      <w:r w:rsidRPr="00C75F23">
        <w:rPr>
          <w:rFonts w:ascii="Arial" w:hAnsi="Arial" w:cs="Arial"/>
          <w:sz w:val="20"/>
          <w:szCs w:val="20"/>
        </w:rPr>
        <w:lastRenderedPageBreak/>
        <w:t xml:space="preserve">feeding is required to meet the demand of the rapid growth of the developing child. Deprivation of adequate nutrients during this stage increased the chances of different forms of malnutrition in below 5 years of </w:t>
      </w:r>
      <w:proofErr w:type="spellStart"/>
      <w:r w:rsidRPr="00C75F23">
        <w:rPr>
          <w:rFonts w:ascii="Arial" w:hAnsi="Arial" w:cs="Arial"/>
          <w:sz w:val="20"/>
          <w:szCs w:val="20"/>
        </w:rPr>
        <w:t>children.</w:t>
      </w:r>
      <w:r w:rsidR="0080714A" w:rsidRPr="00C75F23">
        <w:rPr>
          <w:rFonts w:ascii="Arial" w:hAnsi="Arial" w:cs="Arial"/>
          <w:color w:val="000000"/>
          <w:sz w:val="20"/>
          <w:szCs w:val="20"/>
          <w:shd w:val="clear" w:color="auto" w:fill="FFFFFF"/>
        </w:rPr>
        <w:t>Maternal</w:t>
      </w:r>
      <w:proofErr w:type="spellEnd"/>
      <w:r w:rsidR="0080714A" w:rsidRPr="00C75F23">
        <w:rPr>
          <w:rFonts w:ascii="Arial" w:hAnsi="Arial" w:cs="Arial"/>
          <w:color w:val="000000"/>
          <w:sz w:val="20"/>
          <w:szCs w:val="20"/>
          <w:shd w:val="clear" w:color="auto" w:fill="FFFFFF"/>
        </w:rPr>
        <w:t xml:space="preserve"> nutrition significantly influences fetal development; inadequate intake can lead to intrauterine growth restriction (IUGR), low birth weight, and increased risk of preterm birth and children who experience under-nutrition are at a higher risk of delayed neuro</w:t>
      </w:r>
      <w:r w:rsidR="00180F4C">
        <w:rPr>
          <w:rFonts w:ascii="Arial" w:hAnsi="Arial" w:cs="Arial"/>
          <w:color w:val="000000"/>
          <w:sz w:val="20"/>
          <w:szCs w:val="20"/>
          <w:shd w:val="clear" w:color="auto" w:fill="FFFFFF"/>
        </w:rPr>
        <w:t>-</w:t>
      </w:r>
      <w:r w:rsidR="0080714A" w:rsidRPr="00C75F23">
        <w:rPr>
          <w:rFonts w:ascii="Arial" w:hAnsi="Arial" w:cs="Arial"/>
          <w:color w:val="000000"/>
          <w:sz w:val="20"/>
          <w:szCs w:val="20"/>
          <w:shd w:val="clear" w:color="auto" w:fill="FFFFFF"/>
        </w:rPr>
        <w:t>cognitive development and increased mortality rates</w:t>
      </w:r>
      <w:r w:rsidR="00751E15">
        <w:rPr>
          <w:rFonts w:ascii="Arial" w:hAnsi="Arial" w:cs="Arial"/>
          <w:color w:val="000000"/>
          <w:sz w:val="20"/>
          <w:szCs w:val="20"/>
          <w:shd w:val="clear" w:color="auto" w:fill="FFFFFF"/>
        </w:rPr>
        <w:t xml:space="preserve"> (Cetin </w:t>
      </w:r>
      <w:r w:rsidR="00751E15">
        <w:rPr>
          <w:rFonts w:ascii="Arial" w:hAnsi="Arial" w:cs="Arial"/>
          <w:i/>
          <w:color w:val="000000"/>
          <w:sz w:val="20"/>
          <w:szCs w:val="20"/>
          <w:shd w:val="clear" w:color="auto" w:fill="FFFFFF"/>
        </w:rPr>
        <w:t xml:space="preserve">et al., </w:t>
      </w:r>
      <w:r w:rsidR="00751E15">
        <w:rPr>
          <w:rFonts w:ascii="Arial" w:hAnsi="Arial" w:cs="Arial"/>
          <w:color w:val="000000"/>
          <w:sz w:val="20"/>
          <w:szCs w:val="20"/>
          <w:shd w:val="clear" w:color="auto" w:fill="FFFFFF"/>
        </w:rPr>
        <w:t xml:space="preserve">2022; Petri </w:t>
      </w:r>
      <w:r w:rsidR="00751E15">
        <w:rPr>
          <w:rFonts w:ascii="Arial" w:hAnsi="Arial" w:cs="Arial"/>
          <w:i/>
          <w:color w:val="000000"/>
          <w:sz w:val="20"/>
          <w:szCs w:val="20"/>
          <w:shd w:val="clear" w:color="auto" w:fill="FFFFFF"/>
        </w:rPr>
        <w:t xml:space="preserve">et al., </w:t>
      </w:r>
      <w:r w:rsidR="00751E15">
        <w:rPr>
          <w:rFonts w:ascii="Arial" w:hAnsi="Arial" w:cs="Arial"/>
          <w:color w:val="000000"/>
          <w:sz w:val="20"/>
          <w:szCs w:val="20"/>
          <w:shd w:val="clear" w:color="auto" w:fill="FFFFFF"/>
        </w:rPr>
        <w:t>2024)</w:t>
      </w:r>
      <w:r w:rsidR="00621953" w:rsidRPr="00C75F23">
        <w:rPr>
          <w:rFonts w:ascii="Arial" w:hAnsi="Arial" w:cs="Arial"/>
          <w:color w:val="000000"/>
          <w:sz w:val="20"/>
          <w:szCs w:val="20"/>
          <w:shd w:val="clear" w:color="auto" w:fill="FFFFFF"/>
        </w:rPr>
        <w:t>.</w:t>
      </w:r>
      <w:r w:rsidRPr="00C75F23">
        <w:rPr>
          <w:rFonts w:ascii="Arial" w:hAnsi="Arial" w:cs="Arial"/>
          <w:sz w:val="20"/>
          <w:szCs w:val="20"/>
        </w:rPr>
        <w:t>As per the recent Survey of NFHS-5 (2019-21)</w:t>
      </w:r>
      <w:r w:rsidR="00A230A8" w:rsidRPr="00C75F23">
        <w:rPr>
          <w:rFonts w:ascii="Arial" w:hAnsi="Arial" w:cs="Arial"/>
          <w:sz w:val="20"/>
          <w:szCs w:val="20"/>
        </w:rPr>
        <w:t>, the</w:t>
      </w:r>
      <w:r w:rsidRPr="00C75F23">
        <w:rPr>
          <w:rFonts w:ascii="Arial" w:hAnsi="Arial" w:cs="Arial"/>
          <w:sz w:val="20"/>
          <w:szCs w:val="20"/>
        </w:rPr>
        <w:t xml:space="preserve"> nutrition indicator shows a higher prevalence of stunting (35.3%) wasting (21.7%) and underweight(32.8%) children </w:t>
      </w:r>
      <w:r w:rsidR="00751E15" w:rsidRPr="00C75F23">
        <w:rPr>
          <w:rFonts w:ascii="Arial" w:hAnsi="Arial" w:cs="Arial"/>
          <w:sz w:val="20"/>
          <w:szCs w:val="20"/>
        </w:rPr>
        <w:t>less than</w:t>
      </w:r>
      <w:r w:rsidRPr="00C75F23">
        <w:rPr>
          <w:rFonts w:ascii="Arial" w:hAnsi="Arial" w:cs="Arial"/>
          <w:sz w:val="20"/>
          <w:szCs w:val="20"/>
        </w:rPr>
        <w:t xml:space="preserve"> 5 years at National level. The </w:t>
      </w:r>
      <w:r w:rsidR="00180F4C" w:rsidRPr="00C75F23">
        <w:rPr>
          <w:rFonts w:ascii="Arial" w:hAnsi="Arial" w:cs="Arial"/>
          <w:sz w:val="20"/>
          <w:szCs w:val="20"/>
        </w:rPr>
        <w:t>malnutrition</w:t>
      </w:r>
      <w:r w:rsidRPr="00C75F23">
        <w:rPr>
          <w:rFonts w:ascii="Arial" w:hAnsi="Arial" w:cs="Arial"/>
          <w:sz w:val="20"/>
          <w:szCs w:val="20"/>
        </w:rPr>
        <w:t xml:space="preserve"> status of Children of Assam also shows stunting (36.4%) wasting (17%) and underweight (29.8%) children under 5 yea</w:t>
      </w:r>
      <w:r w:rsidR="00BE7DAE">
        <w:rPr>
          <w:rFonts w:ascii="Arial" w:hAnsi="Arial" w:cs="Arial"/>
          <w:sz w:val="20"/>
          <w:szCs w:val="20"/>
        </w:rPr>
        <w:t>r (</w:t>
      </w:r>
      <w:proofErr w:type="spellStart"/>
      <w:r w:rsidR="00BE7DAE">
        <w:rPr>
          <w:rFonts w:ascii="Arial" w:hAnsi="Arial" w:cs="Arial"/>
          <w:sz w:val="20"/>
          <w:szCs w:val="20"/>
        </w:rPr>
        <w:t>MoHFW</w:t>
      </w:r>
      <w:proofErr w:type="spellEnd"/>
      <w:r w:rsidR="00BE7DAE">
        <w:rPr>
          <w:rFonts w:ascii="Arial" w:hAnsi="Arial" w:cs="Arial"/>
          <w:sz w:val="20"/>
          <w:szCs w:val="20"/>
        </w:rPr>
        <w:t>, 2017</w:t>
      </w:r>
      <w:proofErr w:type="gramStart"/>
      <w:r w:rsidR="00BE7DAE">
        <w:rPr>
          <w:rFonts w:ascii="Arial" w:hAnsi="Arial" w:cs="Arial"/>
          <w:sz w:val="20"/>
          <w:szCs w:val="20"/>
        </w:rPr>
        <w:t>)</w:t>
      </w:r>
      <w:r w:rsidRPr="00C75F23">
        <w:rPr>
          <w:rFonts w:ascii="Arial" w:hAnsi="Arial" w:cs="Arial"/>
          <w:sz w:val="20"/>
          <w:szCs w:val="20"/>
        </w:rPr>
        <w:t>.These</w:t>
      </w:r>
      <w:proofErr w:type="gramEnd"/>
      <w:r w:rsidRPr="00C75F23">
        <w:rPr>
          <w:rFonts w:ascii="Arial" w:hAnsi="Arial" w:cs="Arial"/>
          <w:sz w:val="20"/>
          <w:szCs w:val="20"/>
        </w:rPr>
        <w:t xml:space="preserve"> indicators reflects the poor nutritional supplements to young children of Assam. Lack of awareness on importance of supplementary feeding, lack of technical knowledge on preparation of the food and feeding practices are the leading cause rather than availability and affordability of the raw foods at the household leve</w:t>
      </w:r>
      <w:r w:rsidR="00BE7DAE">
        <w:rPr>
          <w:rFonts w:ascii="Arial" w:hAnsi="Arial" w:cs="Arial"/>
          <w:sz w:val="20"/>
          <w:szCs w:val="20"/>
        </w:rPr>
        <w:t>l (WHO, 1999</w:t>
      </w:r>
      <w:proofErr w:type="gramStart"/>
      <w:r w:rsidR="00BE7DAE">
        <w:rPr>
          <w:rFonts w:ascii="Arial" w:hAnsi="Arial" w:cs="Arial"/>
          <w:sz w:val="20"/>
          <w:szCs w:val="20"/>
        </w:rPr>
        <w:t>)</w:t>
      </w:r>
      <w:r w:rsidRPr="00C75F23">
        <w:rPr>
          <w:rFonts w:ascii="Arial" w:hAnsi="Arial" w:cs="Arial"/>
          <w:sz w:val="20"/>
          <w:szCs w:val="20"/>
        </w:rPr>
        <w:t>.</w:t>
      </w:r>
      <w:r w:rsidRPr="00C75F23">
        <w:rPr>
          <w:rFonts w:ascii="Arial" w:hAnsi="Arial" w:cs="Arial"/>
          <w:sz w:val="20"/>
          <w:szCs w:val="20"/>
          <w:shd w:val="clear" w:color="auto" w:fill="FFFFFF"/>
        </w:rPr>
        <w:t>It</w:t>
      </w:r>
      <w:proofErr w:type="gramEnd"/>
      <w:r w:rsidRPr="00C75F23">
        <w:rPr>
          <w:rFonts w:ascii="Arial" w:hAnsi="Arial" w:cs="Arial"/>
          <w:sz w:val="20"/>
          <w:szCs w:val="20"/>
          <w:shd w:val="clear" w:color="auto" w:fill="FFFFFF"/>
        </w:rPr>
        <w:t xml:space="preserve"> was observed that most often, a part of the food prepared for the other members of the family is fed to the infant. But the usual family diets in our country are inadequate in the nutrients essential for the proper growth of the infant. In view of these difficulties, there is a need to develop a ready to cook formulae for wholesome infant foods based on locally available foods which can be easily prepared at home with simple technology.</w:t>
      </w:r>
      <w:r w:rsidRPr="00C75F23">
        <w:rPr>
          <w:rFonts w:ascii="Arial" w:hAnsi="Arial" w:cs="Arial"/>
          <w:sz w:val="20"/>
          <w:szCs w:val="20"/>
        </w:rPr>
        <w:t xml:space="preserve"> Food and Agriculture Organization and Integrated Child Development Scheme have advised developing supplementary foods from the locally available foods to overcome the malnutrition among </w:t>
      </w:r>
      <w:proofErr w:type="spellStart"/>
      <w:proofErr w:type="gramStart"/>
      <w:r w:rsidRPr="00C75F23">
        <w:rPr>
          <w:rFonts w:ascii="Arial" w:hAnsi="Arial" w:cs="Arial"/>
          <w:sz w:val="20"/>
          <w:szCs w:val="20"/>
        </w:rPr>
        <w:t>children.Majority</w:t>
      </w:r>
      <w:proofErr w:type="spellEnd"/>
      <w:proofErr w:type="gramEnd"/>
      <w:r w:rsidRPr="00C75F23">
        <w:rPr>
          <w:rFonts w:ascii="Arial" w:hAnsi="Arial" w:cs="Arial"/>
          <w:sz w:val="20"/>
          <w:szCs w:val="20"/>
        </w:rPr>
        <w:t xml:space="preserve"> of the Assamese people uses rice as main staple food and different varieties of rice is cultivated as a major food crop and consist 96% of total food grain production in the state</w:t>
      </w:r>
      <w:r w:rsidR="00D825B8" w:rsidRPr="00C75F23">
        <w:rPr>
          <w:rFonts w:ascii="Arial" w:hAnsi="Arial" w:cs="Arial"/>
          <w:sz w:val="20"/>
          <w:szCs w:val="20"/>
        </w:rPr>
        <w:t xml:space="preserve">. </w:t>
      </w:r>
      <w:r w:rsidRPr="00C75F23">
        <w:rPr>
          <w:rFonts w:ascii="Arial" w:hAnsi="Arial" w:cs="Arial"/>
          <w:sz w:val="20"/>
          <w:szCs w:val="20"/>
        </w:rPr>
        <w:t>Rice is the main source of energy yielding food in the state. Hence, to combat the serious health issues of children a study on “</w:t>
      </w:r>
      <w:r w:rsidRPr="00C75F23">
        <w:rPr>
          <w:rFonts w:ascii="Arial" w:hAnsi="Arial" w:cs="Arial"/>
          <w:b/>
          <w:bCs/>
          <w:sz w:val="20"/>
          <w:szCs w:val="20"/>
        </w:rPr>
        <w:t>Uses of rice based supplementary food fortified with vegetables</w:t>
      </w:r>
      <w:r w:rsidRPr="00C75F23">
        <w:rPr>
          <w:rFonts w:ascii="Arial" w:hAnsi="Arial" w:cs="Arial"/>
          <w:sz w:val="20"/>
          <w:szCs w:val="20"/>
        </w:rPr>
        <w:t xml:space="preserve">” was conducted at </w:t>
      </w:r>
      <w:proofErr w:type="spellStart"/>
      <w:r w:rsidRPr="00C75F23">
        <w:rPr>
          <w:rFonts w:ascii="Arial" w:hAnsi="Arial" w:cs="Arial"/>
          <w:sz w:val="20"/>
          <w:szCs w:val="20"/>
        </w:rPr>
        <w:t>Siv</w:t>
      </w:r>
      <w:r w:rsidR="00B17D80" w:rsidRPr="00C75F23">
        <w:rPr>
          <w:rFonts w:ascii="Arial" w:hAnsi="Arial" w:cs="Arial"/>
          <w:sz w:val="20"/>
          <w:szCs w:val="20"/>
        </w:rPr>
        <w:t>a</w:t>
      </w:r>
      <w:r w:rsidRPr="00C75F23">
        <w:rPr>
          <w:rFonts w:ascii="Arial" w:hAnsi="Arial" w:cs="Arial"/>
          <w:sz w:val="20"/>
          <w:szCs w:val="20"/>
        </w:rPr>
        <w:t>sagar</w:t>
      </w:r>
      <w:proofErr w:type="spellEnd"/>
      <w:r w:rsidRPr="00C75F23">
        <w:rPr>
          <w:rFonts w:ascii="Arial" w:hAnsi="Arial" w:cs="Arial"/>
          <w:sz w:val="20"/>
          <w:szCs w:val="20"/>
        </w:rPr>
        <w:t xml:space="preserve"> district of Assam.</w:t>
      </w:r>
    </w:p>
    <w:p w14:paraId="071EEB48" w14:textId="77777777" w:rsidR="008A588E" w:rsidRPr="00C75F23" w:rsidRDefault="00C75F23" w:rsidP="00C75F23">
      <w:pPr>
        <w:pStyle w:val="ListParagraph"/>
        <w:numPr>
          <w:ilvl w:val="0"/>
          <w:numId w:val="4"/>
        </w:numPr>
        <w:spacing w:after="0" w:line="360" w:lineRule="auto"/>
        <w:jc w:val="both"/>
        <w:rPr>
          <w:rFonts w:ascii="Arial" w:hAnsi="Arial" w:cs="Arial"/>
          <w:b/>
        </w:rPr>
      </w:pPr>
      <w:r w:rsidRPr="00C75F23">
        <w:rPr>
          <w:rFonts w:ascii="Arial" w:hAnsi="Arial" w:cs="Arial"/>
          <w:b/>
        </w:rPr>
        <w:t>MATERIALS AND METHODS:</w:t>
      </w:r>
    </w:p>
    <w:p w14:paraId="4834E2A0" w14:textId="77777777" w:rsidR="002D369A" w:rsidRPr="00C75F23" w:rsidRDefault="00C75F23" w:rsidP="002B58CE">
      <w:pPr>
        <w:spacing w:after="0" w:line="360" w:lineRule="auto"/>
        <w:jc w:val="both"/>
        <w:rPr>
          <w:rFonts w:ascii="Arial" w:hAnsi="Arial" w:cs="Arial"/>
          <w:b/>
        </w:rPr>
      </w:pPr>
      <w:r>
        <w:rPr>
          <w:rFonts w:ascii="Arial" w:hAnsi="Arial" w:cs="Arial"/>
          <w:b/>
        </w:rPr>
        <w:t>2.1 R</w:t>
      </w:r>
      <w:r w:rsidRPr="00C75F23">
        <w:rPr>
          <w:rFonts w:ascii="Arial" w:hAnsi="Arial" w:cs="Arial"/>
          <w:b/>
        </w:rPr>
        <w:t>esearch design:</w:t>
      </w:r>
    </w:p>
    <w:p w14:paraId="2FE6FA2E" w14:textId="77777777" w:rsidR="008A588E" w:rsidRPr="00C75F23" w:rsidRDefault="008A588E" w:rsidP="002B58CE">
      <w:pPr>
        <w:spacing w:after="0" w:line="360" w:lineRule="auto"/>
        <w:jc w:val="both"/>
        <w:rPr>
          <w:rFonts w:ascii="Arial" w:hAnsi="Arial" w:cs="Arial"/>
          <w:sz w:val="20"/>
          <w:szCs w:val="20"/>
        </w:rPr>
      </w:pPr>
      <w:r w:rsidRPr="00C75F23">
        <w:rPr>
          <w:rFonts w:ascii="Arial" w:hAnsi="Arial" w:cs="Arial"/>
          <w:sz w:val="20"/>
          <w:szCs w:val="20"/>
        </w:rPr>
        <w:t xml:space="preserve">A low cost nutritious and culturally accepted rice based supplementary Feeding formulae (SFF)for infant was developed and examine its’ acceptability, storage quality in normal room temperature. Training was conducted to teach the preparation technology of the developed product, cooking and serving procedure to the sample mothers. The developed formulae </w:t>
      </w:r>
      <w:r w:rsidR="00B17D80" w:rsidRPr="00C75F23">
        <w:rPr>
          <w:rFonts w:ascii="Arial" w:hAnsi="Arial" w:cs="Arial"/>
          <w:sz w:val="20"/>
          <w:szCs w:val="20"/>
        </w:rPr>
        <w:t>were</w:t>
      </w:r>
      <w:r w:rsidRPr="00C75F23">
        <w:rPr>
          <w:rFonts w:ascii="Arial" w:hAnsi="Arial" w:cs="Arial"/>
          <w:sz w:val="20"/>
          <w:szCs w:val="20"/>
        </w:rPr>
        <w:t xml:space="preserve"> fed to the infants of sample mothers and their acceptability was observed.</w:t>
      </w:r>
      <w:r w:rsidR="007F07EB" w:rsidRPr="00C75F23">
        <w:rPr>
          <w:rFonts w:ascii="Arial" w:hAnsi="Arial" w:cs="Arial"/>
          <w:sz w:val="20"/>
          <w:szCs w:val="20"/>
        </w:rPr>
        <w:t xml:space="preserve"> Adoption of the technology was observed by </w:t>
      </w:r>
      <w:r w:rsidR="002D369A" w:rsidRPr="00C75F23">
        <w:rPr>
          <w:rFonts w:ascii="Arial" w:hAnsi="Arial" w:cs="Arial"/>
          <w:sz w:val="20"/>
          <w:szCs w:val="20"/>
        </w:rPr>
        <w:t>door-to-door</w:t>
      </w:r>
      <w:r w:rsidR="007F07EB" w:rsidRPr="00C75F23">
        <w:rPr>
          <w:rFonts w:ascii="Arial" w:hAnsi="Arial" w:cs="Arial"/>
          <w:sz w:val="20"/>
          <w:szCs w:val="20"/>
        </w:rPr>
        <w:t xml:space="preserve"> visit of the sample mothers after completion of the study.</w:t>
      </w:r>
    </w:p>
    <w:p w14:paraId="4B187952" w14:textId="77777777" w:rsidR="00EB53CB" w:rsidRPr="00C75F23" w:rsidRDefault="00EB53CB" w:rsidP="002B58CE">
      <w:pPr>
        <w:spacing w:after="0" w:line="360" w:lineRule="auto"/>
        <w:jc w:val="both"/>
        <w:rPr>
          <w:rFonts w:ascii="Arial" w:hAnsi="Arial" w:cs="Arial"/>
          <w:sz w:val="20"/>
          <w:szCs w:val="20"/>
        </w:rPr>
      </w:pPr>
      <w:r w:rsidRPr="00C75F23">
        <w:rPr>
          <w:rFonts w:ascii="Arial" w:hAnsi="Arial" w:cs="Arial"/>
          <w:sz w:val="20"/>
          <w:szCs w:val="20"/>
        </w:rPr>
        <w:tab/>
        <w:t xml:space="preserve">The whole preparation procedure was conducted at one of the participant mother’s </w:t>
      </w:r>
      <w:r w:rsidR="00D825B8" w:rsidRPr="00C75F23">
        <w:rPr>
          <w:rFonts w:ascii="Arial" w:hAnsi="Arial" w:cs="Arial"/>
          <w:sz w:val="20"/>
          <w:szCs w:val="20"/>
        </w:rPr>
        <w:t>houses</w:t>
      </w:r>
      <w:r w:rsidRPr="00C75F23">
        <w:rPr>
          <w:rFonts w:ascii="Arial" w:hAnsi="Arial" w:cs="Arial"/>
          <w:sz w:val="20"/>
          <w:szCs w:val="20"/>
        </w:rPr>
        <w:t xml:space="preserve"> in a conventional atmosphere. So that the </w:t>
      </w:r>
      <w:r w:rsidR="002D369A" w:rsidRPr="00C75F23">
        <w:rPr>
          <w:rFonts w:ascii="Arial" w:hAnsi="Arial" w:cs="Arial"/>
          <w:sz w:val="20"/>
          <w:szCs w:val="20"/>
        </w:rPr>
        <w:t>hands-on</w:t>
      </w:r>
      <w:r w:rsidRPr="00C75F23">
        <w:rPr>
          <w:rFonts w:ascii="Arial" w:hAnsi="Arial" w:cs="Arial"/>
          <w:sz w:val="20"/>
          <w:szCs w:val="20"/>
        </w:rPr>
        <w:t xml:space="preserve"> demonstration </w:t>
      </w:r>
      <w:r w:rsidR="00D825B8" w:rsidRPr="00C75F23">
        <w:rPr>
          <w:rFonts w:ascii="Arial" w:hAnsi="Arial" w:cs="Arial"/>
          <w:sz w:val="20"/>
          <w:szCs w:val="20"/>
        </w:rPr>
        <w:t>helps</w:t>
      </w:r>
      <w:r w:rsidRPr="00C75F23">
        <w:rPr>
          <w:rFonts w:ascii="Arial" w:hAnsi="Arial" w:cs="Arial"/>
          <w:sz w:val="20"/>
          <w:szCs w:val="20"/>
        </w:rPr>
        <w:t xml:space="preserve"> them to learn the technology and become confident to prepare it at their own </w:t>
      </w:r>
      <w:proofErr w:type="spellStart"/>
      <w:proofErr w:type="gramStart"/>
      <w:r w:rsidRPr="00C75F23">
        <w:rPr>
          <w:rFonts w:ascii="Arial" w:hAnsi="Arial" w:cs="Arial"/>
          <w:sz w:val="20"/>
          <w:szCs w:val="20"/>
        </w:rPr>
        <w:t>house.</w:t>
      </w:r>
      <w:r w:rsidR="000C2976" w:rsidRPr="00C75F23">
        <w:rPr>
          <w:rFonts w:ascii="Arial" w:hAnsi="Arial" w:cs="Arial"/>
          <w:sz w:val="20"/>
          <w:szCs w:val="20"/>
        </w:rPr>
        <w:t>The</w:t>
      </w:r>
      <w:proofErr w:type="spellEnd"/>
      <w:proofErr w:type="gramEnd"/>
      <w:r w:rsidR="000C2976" w:rsidRPr="00C75F23">
        <w:rPr>
          <w:rFonts w:ascii="Arial" w:hAnsi="Arial" w:cs="Arial"/>
          <w:sz w:val="20"/>
          <w:szCs w:val="20"/>
        </w:rPr>
        <w:t xml:space="preserve"> existing</w:t>
      </w:r>
      <w:r w:rsidR="000C414D" w:rsidRPr="00C75F23">
        <w:rPr>
          <w:rFonts w:ascii="Arial" w:hAnsi="Arial" w:cs="Arial"/>
          <w:sz w:val="20"/>
          <w:szCs w:val="20"/>
        </w:rPr>
        <w:t xml:space="preserve"> supplementary feeding</w:t>
      </w:r>
      <w:r w:rsidR="000C2976" w:rsidRPr="00C75F23">
        <w:rPr>
          <w:rFonts w:ascii="Arial" w:hAnsi="Arial" w:cs="Arial"/>
          <w:sz w:val="20"/>
          <w:szCs w:val="20"/>
        </w:rPr>
        <w:t xml:space="preserve"> was also evaluated in term of acceptability level to compare with developed supplementary feeding </w:t>
      </w:r>
      <w:proofErr w:type="spellStart"/>
      <w:r w:rsidR="000C2976" w:rsidRPr="00C75F23">
        <w:rPr>
          <w:rFonts w:ascii="Arial" w:hAnsi="Arial" w:cs="Arial"/>
          <w:sz w:val="20"/>
          <w:szCs w:val="20"/>
        </w:rPr>
        <w:t>formulae.</w:t>
      </w:r>
      <w:r w:rsidR="006208D0" w:rsidRPr="00C75F23">
        <w:rPr>
          <w:rFonts w:ascii="Arial" w:hAnsi="Arial" w:cs="Arial"/>
          <w:sz w:val="20"/>
          <w:szCs w:val="20"/>
        </w:rPr>
        <w:t>The</w:t>
      </w:r>
      <w:proofErr w:type="spellEnd"/>
      <w:r w:rsidR="006208D0" w:rsidRPr="00C75F23">
        <w:rPr>
          <w:rFonts w:ascii="Arial" w:hAnsi="Arial" w:cs="Arial"/>
          <w:sz w:val="20"/>
          <w:szCs w:val="20"/>
        </w:rPr>
        <w:t xml:space="preserve"> research is conducted as a part of on-farm trial (OFT) which is approved by the high level scientific advisory committee.</w:t>
      </w:r>
    </w:p>
    <w:p w14:paraId="04F32AFD" w14:textId="77777777" w:rsidR="002D369A" w:rsidRPr="006569B9" w:rsidRDefault="006569B9" w:rsidP="002B58CE">
      <w:pPr>
        <w:spacing w:after="0" w:line="360" w:lineRule="auto"/>
        <w:jc w:val="both"/>
        <w:rPr>
          <w:rFonts w:ascii="Arial" w:hAnsi="Arial" w:cs="Arial"/>
          <w:b/>
        </w:rPr>
      </w:pPr>
      <w:r>
        <w:rPr>
          <w:rFonts w:ascii="Arial" w:hAnsi="Arial" w:cs="Arial"/>
          <w:b/>
        </w:rPr>
        <w:lastRenderedPageBreak/>
        <w:t xml:space="preserve">2.2 </w:t>
      </w:r>
      <w:r w:rsidR="008A588E" w:rsidRPr="006569B9">
        <w:rPr>
          <w:rFonts w:ascii="Arial" w:hAnsi="Arial" w:cs="Arial"/>
          <w:b/>
        </w:rPr>
        <w:t>Formulation of the supplementary feeding formulae (SFF)</w:t>
      </w:r>
      <w:r w:rsidR="002D369A" w:rsidRPr="006569B9">
        <w:rPr>
          <w:rFonts w:ascii="Arial" w:hAnsi="Arial" w:cs="Arial"/>
          <w:b/>
        </w:rPr>
        <w:t>:</w:t>
      </w:r>
    </w:p>
    <w:p w14:paraId="7FC4EA79"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The basic formulae for the </w:t>
      </w:r>
      <w:r w:rsidR="007F07EB" w:rsidRPr="006569B9">
        <w:rPr>
          <w:rFonts w:ascii="Arial" w:hAnsi="Arial" w:cs="Arial"/>
          <w:sz w:val="20"/>
          <w:szCs w:val="20"/>
        </w:rPr>
        <w:t xml:space="preserve">supplementary </w:t>
      </w:r>
      <w:r w:rsidRPr="006569B9">
        <w:rPr>
          <w:rFonts w:ascii="Arial" w:hAnsi="Arial" w:cs="Arial"/>
          <w:sz w:val="20"/>
          <w:szCs w:val="20"/>
        </w:rPr>
        <w:t xml:space="preserve">food </w:t>
      </w:r>
      <w:r w:rsidR="00D825B8" w:rsidRPr="006569B9">
        <w:rPr>
          <w:rFonts w:ascii="Arial" w:hAnsi="Arial" w:cs="Arial"/>
          <w:sz w:val="20"/>
          <w:szCs w:val="20"/>
        </w:rPr>
        <w:t>are</w:t>
      </w:r>
      <w:r w:rsidRPr="006569B9">
        <w:rPr>
          <w:rFonts w:ascii="Arial" w:hAnsi="Arial" w:cs="Arial"/>
          <w:sz w:val="20"/>
          <w:szCs w:val="20"/>
        </w:rPr>
        <w:t xml:space="preserve"> derived from a standardized baby food “Assam Mix” developed and standardized by </w:t>
      </w:r>
      <w:r w:rsidR="007F07EB" w:rsidRPr="006569B9">
        <w:rPr>
          <w:rFonts w:ascii="Arial" w:hAnsi="Arial" w:cs="Arial"/>
          <w:sz w:val="20"/>
          <w:szCs w:val="20"/>
        </w:rPr>
        <w:t xml:space="preserve">the </w:t>
      </w:r>
      <w:r w:rsidRPr="006569B9">
        <w:rPr>
          <w:rFonts w:ascii="Arial" w:hAnsi="Arial" w:cs="Arial"/>
          <w:sz w:val="20"/>
          <w:szCs w:val="20"/>
        </w:rPr>
        <w:t xml:space="preserve">department of </w:t>
      </w:r>
      <w:r w:rsidR="00B17D80" w:rsidRPr="006569B9">
        <w:rPr>
          <w:rFonts w:ascii="Arial" w:hAnsi="Arial" w:cs="Arial"/>
          <w:sz w:val="20"/>
          <w:szCs w:val="20"/>
        </w:rPr>
        <w:t>F</w:t>
      </w:r>
      <w:r w:rsidRPr="006569B9">
        <w:rPr>
          <w:rFonts w:ascii="Arial" w:hAnsi="Arial" w:cs="Arial"/>
          <w:sz w:val="20"/>
          <w:szCs w:val="20"/>
        </w:rPr>
        <w:t>ood</w:t>
      </w:r>
      <w:r w:rsidR="00B17D80" w:rsidRPr="006569B9">
        <w:rPr>
          <w:rFonts w:ascii="Arial" w:hAnsi="Arial" w:cs="Arial"/>
          <w:sz w:val="20"/>
          <w:szCs w:val="20"/>
        </w:rPr>
        <w:t xml:space="preserve"> Science </w:t>
      </w:r>
      <w:r w:rsidRPr="006569B9">
        <w:rPr>
          <w:rFonts w:ascii="Arial" w:hAnsi="Arial" w:cs="Arial"/>
          <w:sz w:val="20"/>
          <w:szCs w:val="20"/>
        </w:rPr>
        <w:t xml:space="preserve">and </w:t>
      </w:r>
      <w:r w:rsidR="00B17D80" w:rsidRPr="006569B9">
        <w:rPr>
          <w:rFonts w:ascii="Arial" w:hAnsi="Arial" w:cs="Arial"/>
          <w:sz w:val="20"/>
          <w:szCs w:val="20"/>
        </w:rPr>
        <w:t>N</w:t>
      </w:r>
      <w:r w:rsidRPr="006569B9">
        <w:rPr>
          <w:rFonts w:ascii="Arial" w:hAnsi="Arial" w:cs="Arial"/>
          <w:sz w:val="20"/>
          <w:szCs w:val="20"/>
        </w:rPr>
        <w:t>utrition, College of Community Science, AAU, Jorhat</w:t>
      </w:r>
      <w:r w:rsidR="007F07EB" w:rsidRPr="006569B9">
        <w:rPr>
          <w:rFonts w:ascii="Arial" w:hAnsi="Arial" w:cs="Arial"/>
          <w:sz w:val="20"/>
          <w:szCs w:val="20"/>
        </w:rPr>
        <w:t>-13</w:t>
      </w:r>
      <w:r w:rsidRPr="006569B9">
        <w:rPr>
          <w:rFonts w:ascii="Arial" w:hAnsi="Arial" w:cs="Arial"/>
          <w:sz w:val="20"/>
          <w:szCs w:val="20"/>
        </w:rPr>
        <w:t xml:space="preserve">.The developed formulae was modified with taking popular </w:t>
      </w:r>
      <w:r w:rsidR="007F07EB" w:rsidRPr="006569B9">
        <w:rPr>
          <w:rFonts w:ascii="Arial" w:hAnsi="Arial" w:cs="Arial"/>
          <w:sz w:val="20"/>
          <w:szCs w:val="20"/>
        </w:rPr>
        <w:t xml:space="preserve">parboiled </w:t>
      </w:r>
      <w:r w:rsidRPr="006569B9">
        <w:rPr>
          <w:rFonts w:ascii="Arial" w:hAnsi="Arial" w:cs="Arial"/>
          <w:sz w:val="20"/>
          <w:szCs w:val="20"/>
        </w:rPr>
        <w:t xml:space="preserve">rice variety as major portion and added 5 gm </w:t>
      </w:r>
      <w:r w:rsidR="007F07EB" w:rsidRPr="006569B9">
        <w:rPr>
          <w:rFonts w:ascii="Arial" w:hAnsi="Arial" w:cs="Arial"/>
          <w:sz w:val="20"/>
          <w:szCs w:val="20"/>
        </w:rPr>
        <w:t xml:space="preserve">of </w:t>
      </w:r>
      <w:r w:rsidRPr="006569B9">
        <w:rPr>
          <w:rFonts w:ascii="Arial" w:hAnsi="Arial" w:cs="Arial"/>
          <w:sz w:val="20"/>
          <w:szCs w:val="20"/>
        </w:rPr>
        <w:t xml:space="preserve">carrot powder instead of 5gm sesame powder keeping the portion ratio intact with the original Assam Mix </w:t>
      </w:r>
      <w:proofErr w:type="spellStart"/>
      <w:r w:rsidR="00ED7D9D" w:rsidRPr="006569B9">
        <w:rPr>
          <w:rFonts w:ascii="Arial" w:hAnsi="Arial" w:cs="Arial"/>
          <w:sz w:val="20"/>
          <w:szCs w:val="20"/>
        </w:rPr>
        <w:t>recipe</w:t>
      </w:r>
      <w:r w:rsidRPr="006569B9">
        <w:rPr>
          <w:rFonts w:ascii="Arial" w:hAnsi="Arial" w:cs="Arial"/>
          <w:sz w:val="20"/>
          <w:szCs w:val="20"/>
        </w:rPr>
        <w:t>.</w:t>
      </w:r>
      <w:r w:rsidR="007F07EB" w:rsidRPr="006569B9">
        <w:rPr>
          <w:rFonts w:ascii="Arial" w:hAnsi="Arial" w:cs="Arial"/>
          <w:sz w:val="20"/>
          <w:szCs w:val="20"/>
        </w:rPr>
        <w:t>Vegetable</w:t>
      </w:r>
      <w:proofErr w:type="spellEnd"/>
      <w:r w:rsidR="007F07EB" w:rsidRPr="006569B9">
        <w:rPr>
          <w:rFonts w:ascii="Arial" w:hAnsi="Arial" w:cs="Arial"/>
          <w:sz w:val="20"/>
          <w:szCs w:val="20"/>
        </w:rPr>
        <w:t xml:space="preserve"> powder was </w:t>
      </w:r>
      <w:proofErr w:type="spellStart"/>
      <w:r w:rsidR="007F07EB" w:rsidRPr="006569B9">
        <w:rPr>
          <w:rFonts w:ascii="Arial" w:hAnsi="Arial" w:cs="Arial"/>
          <w:sz w:val="20"/>
          <w:szCs w:val="20"/>
        </w:rPr>
        <w:t>incorporated</w:t>
      </w:r>
      <w:r w:rsidRPr="006569B9">
        <w:rPr>
          <w:rFonts w:ascii="Arial" w:hAnsi="Arial" w:cs="Arial"/>
          <w:sz w:val="20"/>
          <w:szCs w:val="20"/>
        </w:rPr>
        <w:t>because</w:t>
      </w:r>
      <w:proofErr w:type="spellEnd"/>
      <w:r w:rsidRPr="006569B9">
        <w:rPr>
          <w:rFonts w:ascii="Arial" w:hAnsi="Arial" w:cs="Arial"/>
          <w:sz w:val="20"/>
          <w:szCs w:val="20"/>
        </w:rPr>
        <w:t xml:space="preserve"> recent studies revealed </w:t>
      </w:r>
      <w:r w:rsidR="007F07EB" w:rsidRPr="006569B9">
        <w:rPr>
          <w:rFonts w:ascii="Arial" w:hAnsi="Arial" w:cs="Arial"/>
          <w:sz w:val="20"/>
          <w:szCs w:val="20"/>
        </w:rPr>
        <w:t>that introducing</w:t>
      </w:r>
      <w:r w:rsidRPr="006569B9">
        <w:rPr>
          <w:rFonts w:ascii="Arial" w:hAnsi="Arial" w:cs="Arial"/>
          <w:sz w:val="20"/>
          <w:szCs w:val="20"/>
        </w:rPr>
        <w:t xml:space="preserve"> vegetables as first complementary foods for infants may </w:t>
      </w:r>
      <w:r w:rsidR="007F07EB" w:rsidRPr="006569B9">
        <w:rPr>
          <w:rFonts w:ascii="Arial" w:hAnsi="Arial" w:cs="Arial"/>
          <w:sz w:val="20"/>
          <w:szCs w:val="20"/>
        </w:rPr>
        <w:t>programmed</w:t>
      </w:r>
      <w:r w:rsidRPr="006569B9">
        <w:rPr>
          <w:rFonts w:ascii="Arial" w:hAnsi="Arial" w:cs="Arial"/>
          <w:sz w:val="20"/>
          <w:szCs w:val="20"/>
        </w:rPr>
        <w:t xml:space="preserve"> taste preference that </w:t>
      </w:r>
      <w:r w:rsidR="002D369A" w:rsidRPr="006569B9">
        <w:rPr>
          <w:rFonts w:ascii="Arial" w:hAnsi="Arial" w:cs="Arial"/>
          <w:sz w:val="20"/>
          <w:szCs w:val="20"/>
        </w:rPr>
        <w:t>led</w:t>
      </w:r>
      <w:r w:rsidRPr="006569B9">
        <w:rPr>
          <w:rFonts w:ascii="Arial" w:hAnsi="Arial" w:cs="Arial"/>
          <w:sz w:val="20"/>
          <w:szCs w:val="20"/>
        </w:rPr>
        <w:t xml:space="preserve"> to improve vegetable intake in later childhood.</w:t>
      </w:r>
      <w:r w:rsidR="00B17D80" w:rsidRPr="006569B9">
        <w:rPr>
          <w:rFonts w:ascii="Arial" w:hAnsi="Arial" w:cs="Arial"/>
          <w:sz w:val="20"/>
          <w:szCs w:val="20"/>
        </w:rPr>
        <w:t xml:space="preserve"> C</w:t>
      </w:r>
      <w:r w:rsidRPr="006569B9">
        <w:rPr>
          <w:rFonts w:ascii="Arial" w:hAnsi="Arial" w:cs="Arial"/>
          <w:sz w:val="20"/>
          <w:szCs w:val="20"/>
        </w:rPr>
        <w:t xml:space="preserve">arrot is selected in the formulae because children like sweet taste as infants have an innate preference for sweetness as breast milk is </w:t>
      </w:r>
      <w:r w:rsidRPr="001D1113">
        <w:rPr>
          <w:rFonts w:ascii="Arial" w:hAnsi="Arial" w:cs="Arial"/>
          <w:sz w:val="20"/>
          <w:szCs w:val="20"/>
        </w:rPr>
        <w:t>sweet</w:t>
      </w:r>
      <w:r w:rsidR="00BE7DAE" w:rsidRPr="001D1113">
        <w:rPr>
          <w:rFonts w:ascii="Arial" w:hAnsi="Arial" w:cs="Arial"/>
          <w:sz w:val="20"/>
          <w:szCs w:val="20"/>
        </w:rPr>
        <w:t xml:space="preserve"> (</w:t>
      </w:r>
      <w:r w:rsidR="00BE7DAE" w:rsidRPr="001D1113">
        <w:rPr>
          <w:rStyle w:val="Strong"/>
          <w:rFonts w:ascii="Arial" w:hAnsi="Arial" w:cs="Arial"/>
          <w:b w:val="0"/>
          <w:sz w:val="20"/>
          <w:szCs w:val="20"/>
        </w:rPr>
        <w:t>Forestell, 2021)</w:t>
      </w:r>
      <w:r w:rsidRPr="001D1113">
        <w:rPr>
          <w:rFonts w:ascii="Arial" w:hAnsi="Arial" w:cs="Arial"/>
          <w:sz w:val="20"/>
          <w:szCs w:val="20"/>
        </w:rPr>
        <w:t>and they may find bitter taste in dark leafy greens to accept</w:t>
      </w:r>
      <w:r w:rsidR="00BE7DAE" w:rsidRPr="001D1113">
        <w:rPr>
          <w:rFonts w:ascii="Arial" w:hAnsi="Arial" w:cs="Arial"/>
          <w:sz w:val="20"/>
          <w:szCs w:val="20"/>
        </w:rPr>
        <w:t xml:space="preserve"> (</w:t>
      </w:r>
      <w:r w:rsidR="00BE7DAE" w:rsidRPr="001D1113">
        <w:rPr>
          <w:rStyle w:val="Strong"/>
          <w:rFonts w:ascii="Arial" w:hAnsi="Arial" w:cs="Arial"/>
          <w:b w:val="0"/>
          <w:sz w:val="20"/>
          <w:szCs w:val="20"/>
        </w:rPr>
        <w:t xml:space="preserve">Mennella </w:t>
      </w:r>
      <w:r w:rsidR="001D1113">
        <w:rPr>
          <w:rStyle w:val="Strong"/>
          <w:rFonts w:ascii="Arial" w:hAnsi="Arial" w:cs="Arial"/>
          <w:b w:val="0"/>
          <w:sz w:val="20"/>
          <w:szCs w:val="20"/>
        </w:rPr>
        <w:t>and</w:t>
      </w:r>
      <w:r w:rsidR="00BE7DAE" w:rsidRPr="001D1113">
        <w:rPr>
          <w:rStyle w:val="Strong"/>
          <w:rFonts w:ascii="Arial" w:hAnsi="Arial" w:cs="Arial"/>
          <w:b w:val="0"/>
          <w:sz w:val="20"/>
          <w:szCs w:val="20"/>
        </w:rPr>
        <w:t xml:space="preserve"> Bobowski</w:t>
      </w:r>
      <w:r w:rsidR="001D1113">
        <w:rPr>
          <w:rStyle w:val="Strong"/>
          <w:rFonts w:ascii="Arial" w:hAnsi="Arial" w:cs="Arial"/>
          <w:b w:val="0"/>
          <w:sz w:val="20"/>
          <w:szCs w:val="20"/>
        </w:rPr>
        <w:t xml:space="preserve">, 2021; </w:t>
      </w:r>
      <w:r w:rsidR="001D1113" w:rsidRPr="001D1113">
        <w:rPr>
          <w:rFonts w:ascii="Arial" w:hAnsi="Arial" w:cs="Arial"/>
          <w:bCs/>
          <w:sz w:val="20"/>
          <w:szCs w:val="20"/>
        </w:rPr>
        <w:t>Wardle</w:t>
      </w:r>
      <w:r w:rsidR="001D1113">
        <w:rPr>
          <w:rFonts w:ascii="Arial" w:hAnsi="Arial" w:cs="Arial"/>
          <w:bCs/>
          <w:sz w:val="20"/>
          <w:szCs w:val="20"/>
        </w:rPr>
        <w:t xml:space="preserve"> and</w:t>
      </w:r>
      <w:r w:rsidR="001D1113" w:rsidRPr="001D1113">
        <w:rPr>
          <w:rFonts w:ascii="Arial" w:hAnsi="Arial" w:cs="Arial"/>
          <w:bCs/>
          <w:sz w:val="20"/>
          <w:szCs w:val="20"/>
        </w:rPr>
        <w:t xml:space="preserve"> Cooke</w:t>
      </w:r>
      <w:r w:rsidR="001D1113">
        <w:rPr>
          <w:rFonts w:ascii="Arial" w:hAnsi="Arial" w:cs="Arial"/>
          <w:bCs/>
          <w:sz w:val="20"/>
          <w:szCs w:val="20"/>
        </w:rPr>
        <w:t>, 2021)</w:t>
      </w:r>
      <w:r w:rsidRPr="006569B9">
        <w:rPr>
          <w:rFonts w:ascii="Arial" w:hAnsi="Arial" w:cs="Arial"/>
          <w:sz w:val="20"/>
          <w:szCs w:val="20"/>
        </w:rPr>
        <w:t xml:space="preserve">.Carrot is a </w:t>
      </w:r>
      <w:r w:rsidR="002D369A" w:rsidRPr="006569B9">
        <w:rPr>
          <w:rFonts w:ascii="Arial" w:hAnsi="Arial" w:cs="Arial"/>
          <w:sz w:val="20"/>
          <w:szCs w:val="20"/>
        </w:rPr>
        <w:t>sweet root vegetable</w:t>
      </w:r>
      <w:r w:rsidRPr="006569B9">
        <w:rPr>
          <w:rFonts w:ascii="Arial" w:hAnsi="Arial" w:cs="Arial"/>
          <w:sz w:val="20"/>
          <w:szCs w:val="20"/>
        </w:rPr>
        <w:t xml:space="preserve"> among other available local </w:t>
      </w:r>
      <w:proofErr w:type="spellStart"/>
      <w:r w:rsidR="002D369A" w:rsidRPr="006569B9">
        <w:rPr>
          <w:rFonts w:ascii="Arial" w:hAnsi="Arial" w:cs="Arial"/>
          <w:sz w:val="20"/>
          <w:szCs w:val="20"/>
        </w:rPr>
        <w:t>vegetables.Thus</w:t>
      </w:r>
      <w:proofErr w:type="spellEnd"/>
      <w:r w:rsidR="002D369A" w:rsidRPr="006569B9">
        <w:rPr>
          <w:rFonts w:ascii="Arial" w:hAnsi="Arial" w:cs="Arial"/>
          <w:sz w:val="20"/>
          <w:szCs w:val="20"/>
        </w:rPr>
        <w:t>,</w:t>
      </w:r>
      <w:r w:rsidRPr="006569B9">
        <w:rPr>
          <w:rFonts w:ascii="Arial" w:hAnsi="Arial" w:cs="Arial"/>
          <w:sz w:val="20"/>
          <w:szCs w:val="20"/>
        </w:rPr>
        <w:t xml:space="preserve"> the 100gm formulae </w:t>
      </w:r>
      <w:r w:rsidR="001D1113" w:rsidRPr="006569B9">
        <w:rPr>
          <w:rFonts w:ascii="Arial" w:hAnsi="Arial" w:cs="Arial"/>
          <w:sz w:val="20"/>
          <w:szCs w:val="20"/>
        </w:rPr>
        <w:t>are</w:t>
      </w:r>
      <w:r w:rsidRPr="006569B9">
        <w:rPr>
          <w:rFonts w:ascii="Arial" w:hAnsi="Arial" w:cs="Arial"/>
          <w:sz w:val="20"/>
          <w:szCs w:val="20"/>
        </w:rPr>
        <w:t xml:space="preserve"> consist</w:t>
      </w:r>
      <w:r w:rsidR="007F07EB" w:rsidRPr="006569B9">
        <w:rPr>
          <w:rFonts w:ascii="Arial" w:hAnsi="Arial" w:cs="Arial"/>
          <w:sz w:val="20"/>
          <w:szCs w:val="20"/>
        </w:rPr>
        <w:t>ed</w:t>
      </w:r>
      <w:r w:rsidRPr="006569B9">
        <w:rPr>
          <w:rFonts w:ascii="Arial" w:hAnsi="Arial" w:cs="Arial"/>
          <w:sz w:val="20"/>
          <w:szCs w:val="20"/>
        </w:rPr>
        <w:t xml:space="preserve"> of 70 gm </w:t>
      </w:r>
      <w:r w:rsidR="006E0618" w:rsidRPr="006569B9">
        <w:rPr>
          <w:rFonts w:ascii="Arial" w:hAnsi="Arial" w:cs="Arial"/>
          <w:sz w:val="20"/>
          <w:szCs w:val="20"/>
        </w:rPr>
        <w:t>parboiled</w:t>
      </w:r>
      <w:r w:rsidRPr="006569B9">
        <w:rPr>
          <w:rFonts w:ascii="Arial" w:hAnsi="Arial" w:cs="Arial"/>
          <w:sz w:val="20"/>
          <w:szCs w:val="20"/>
        </w:rPr>
        <w:t xml:space="preserve"> rice powder,30gm green </w:t>
      </w:r>
      <w:proofErr w:type="spellStart"/>
      <w:r w:rsidRPr="006569B9">
        <w:rPr>
          <w:rFonts w:ascii="Arial" w:hAnsi="Arial" w:cs="Arial"/>
          <w:sz w:val="20"/>
          <w:szCs w:val="20"/>
        </w:rPr>
        <w:t>gram</w:t>
      </w:r>
      <w:r w:rsidR="006E0618" w:rsidRPr="006569B9">
        <w:rPr>
          <w:rFonts w:ascii="Arial" w:hAnsi="Arial" w:cs="Arial"/>
          <w:sz w:val="20"/>
          <w:szCs w:val="20"/>
        </w:rPr>
        <w:t>dal</w:t>
      </w:r>
      <w:proofErr w:type="spellEnd"/>
      <w:r w:rsidRPr="006569B9">
        <w:rPr>
          <w:rFonts w:ascii="Arial" w:hAnsi="Arial" w:cs="Arial"/>
          <w:sz w:val="20"/>
          <w:szCs w:val="20"/>
        </w:rPr>
        <w:t xml:space="preserve"> powder,5gm groundnut powder and 5 gm carrot powder. In formulating the feeding formulae WHO (World Health Organization) Infant and young child feeding guidelines </w:t>
      </w:r>
      <w:r w:rsidR="00CB21AF" w:rsidRPr="006569B9">
        <w:rPr>
          <w:rFonts w:ascii="Arial" w:hAnsi="Arial" w:cs="Arial"/>
          <w:sz w:val="20"/>
          <w:szCs w:val="20"/>
        </w:rPr>
        <w:t xml:space="preserve">of 68% carbohydrates.15 % protein, 7-10% fat, 2-5% ash and 2-5 % </w:t>
      </w:r>
      <w:r w:rsidR="001D1113" w:rsidRPr="006569B9">
        <w:rPr>
          <w:rFonts w:ascii="Arial" w:hAnsi="Arial" w:cs="Arial"/>
          <w:sz w:val="20"/>
          <w:szCs w:val="20"/>
        </w:rPr>
        <w:t>fiber</w:t>
      </w:r>
      <w:r w:rsidR="00CB21AF" w:rsidRPr="006569B9">
        <w:rPr>
          <w:rFonts w:ascii="Arial" w:hAnsi="Arial" w:cs="Arial"/>
          <w:sz w:val="20"/>
          <w:szCs w:val="20"/>
        </w:rPr>
        <w:t xml:space="preserve"> with an energy value of about 400kcal per 100gm of flour </w:t>
      </w:r>
      <w:r w:rsidRPr="006569B9">
        <w:rPr>
          <w:rFonts w:ascii="Arial" w:hAnsi="Arial" w:cs="Arial"/>
          <w:sz w:val="20"/>
          <w:szCs w:val="20"/>
        </w:rPr>
        <w:t>were thoroughly followe</w:t>
      </w:r>
      <w:r w:rsidR="001D1113">
        <w:rPr>
          <w:rFonts w:ascii="Arial" w:hAnsi="Arial" w:cs="Arial"/>
          <w:sz w:val="20"/>
          <w:szCs w:val="20"/>
        </w:rPr>
        <w:t>d (WHO, 2021)</w:t>
      </w:r>
      <w:r w:rsidRPr="006569B9">
        <w:rPr>
          <w:rFonts w:ascii="Arial" w:hAnsi="Arial" w:cs="Arial"/>
          <w:sz w:val="20"/>
          <w:szCs w:val="20"/>
        </w:rPr>
        <w:t>. Nutritional recommendation for 6 to 24 months babies were maintained in serving the formulae to the 6 to 24 months babie</w:t>
      </w:r>
      <w:r w:rsidR="001D1113">
        <w:rPr>
          <w:rFonts w:ascii="Arial" w:hAnsi="Arial" w:cs="Arial"/>
          <w:sz w:val="20"/>
          <w:szCs w:val="20"/>
        </w:rPr>
        <w:t xml:space="preserve">s (Cetin </w:t>
      </w:r>
      <w:r w:rsidR="001D1113">
        <w:rPr>
          <w:rFonts w:ascii="Arial" w:hAnsi="Arial" w:cs="Arial"/>
          <w:i/>
          <w:iCs/>
          <w:sz w:val="20"/>
          <w:szCs w:val="20"/>
        </w:rPr>
        <w:t xml:space="preserve">et al., </w:t>
      </w:r>
      <w:r w:rsidR="001D1113">
        <w:rPr>
          <w:rFonts w:ascii="Arial" w:hAnsi="Arial" w:cs="Arial"/>
          <w:sz w:val="20"/>
          <w:szCs w:val="20"/>
        </w:rPr>
        <w:t>2021)</w:t>
      </w:r>
      <w:r w:rsidRPr="006569B9">
        <w:rPr>
          <w:rFonts w:ascii="Arial" w:hAnsi="Arial" w:cs="Arial"/>
          <w:sz w:val="20"/>
          <w:szCs w:val="20"/>
        </w:rPr>
        <w:t>. The nutrient content of the developed product was examined based on the standard nutritional data of the raw foods from nutritional value of the raw food listed in Nutritive value of India</w:t>
      </w:r>
      <w:r w:rsidR="00CB21AF" w:rsidRPr="006569B9">
        <w:rPr>
          <w:rFonts w:ascii="Arial" w:hAnsi="Arial" w:cs="Arial"/>
          <w:sz w:val="20"/>
          <w:szCs w:val="20"/>
        </w:rPr>
        <w:t>n</w:t>
      </w:r>
      <w:r w:rsidRPr="006569B9">
        <w:rPr>
          <w:rFonts w:ascii="Arial" w:hAnsi="Arial" w:cs="Arial"/>
          <w:sz w:val="20"/>
          <w:szCs w:val="20"/>
        </w:rPr>
        <w:t xml:space="preserve"> </w:t>
      </w:r>
      <w:proofErr w:type="spellStart"/>
      <w:proofErr w:type="gramStart"/>
      <w:r w:rsidRPr="006569B9">
        <w:rPr>
          <w:rFonts w:ascii="Arial" w:hAnsi="Arial" w:cs="Arial"/>
          <w:sz w:val="20"/>
          <w:szCs w:val="20"/>
        </w:rPr>
        <w:t>foods,NIN</w:t>
      </w:r>
      <w:proofErr w:type="gramEnd"/>
      <w:r w:rsidRPr="006569B9">
        <w:rPr>
          <w:rFonts w:ascii="Arial" w:hAnsi="Arial" w:cs="Arial"/>
          <w:sz w:val="20"/>
          <w:szCs w:val="20"/>
        </w:rPr>
        <w:t>,ICMR</w:t>
      </w:r>
      <w:proofErr w:type="spellEnd"/>
      <w:r w:rsidR="006E0618" w:rsidRPr="006569B9">
        <w:rPr>
          <w:rFonts w:ascii="Arial" w:hAnsi="Arial" w:cs="Arial"/>
          <w:sz w:val="20"/>
          <w:szCs w:val="20"/>
        </w:rPr>
        <w:t>(</w:t>
      </w:r>
      <w:r w:rsidR="00CB21AF" w:rsidRPr="006569B9">
        <w:rPr>
          <w:rFonts w:ascii="Arial" w:hAnsi="Arial" w:cs="Arial"/>
          <w:sz w:val="20"/>
          <w:szCs w:val="20"/>
        </w:rPr>
        <w:t>2011</w:t>
      </w:r>
      <w:r w:rsidR="006E0618" w:rsidRPr="006569B9">
        <w:rPr>
          <w:rFonts w:ascii="Arial" w:hAnsi="Arial" w:cs="Arial"/>
          <w:sz w:val="20"/>
          <w:szCs w:val="20"/>
        </w:rPr>
        <w:t>)</w:t>
      </w:r>
      <w:r w:rsidR="00CB21AF" w:rsidRPr="006569B9">
        <w:rPr>
          <w:rFonts w:ascii="Arial" w:hAnsi="Arial" w:cs="Arial"/>
          <w:sz w:val="20"/>
          <w:szCs w:val="20"/>
        </w:rPr>
        <w:t xml:space="preserve"> and recent researches in this area</w:t>
      </w:r>
      <w:r w:rsidR="001D1113">
        <w:rPr>
          <w:rFonts w:ascii="Arial" w:hAnsi="Arial" w:cs="Arial"/>
          <w:sz w:val="20"/>
          <w:szCs w:val="20"/>
        </w:rPr>
        <w:t xml:space="preserve"> (NIN, 2011)</w:t>
      </w:r>
      <w:r w:rsidR="00CB21AF" w:rsidRPr="006569B9">
        <w:rPr>
          <w:rFonts w:ascii="Arial" w:hAnsi="Arial" w:cs="Arial"/>
          <w:sz w:val="20"/>
          <w:szCs w:val="20"/>
        </w:rPr>
        <w:t>.</w:t>
      </w:r>
    </w:p>
    <w:p w14:paraId="4064177F" w14:textId="77777777" w:rsidR="002968DF" w:rsidRPr="006569B9" w:rsidRDefault="006569B9" w:rsidP="002B58CE">
      <w:pPr>
        <w:spacing w:after="0" w:line="360" w:lineRule="auto"/>
        <w:jc w:val="both"/>
        <w:rPr>
          <w:rFonts w:ascii="Arial" w:hAnsi="Arial" w:cs="Arial"/>
          <w:b/>
        </w:rPr>
      </w:pPr>
      <w:r w:rsidRPr="006569B9">
        <w:rPr>
          <w:rFonts w:ascii="Arial" w:hAnsi="Arial" w:cs="Arial"/>
          <w:b/>
        </w:rPr>
        <w:t xml:space="preserve">2.3 </w:t>
      </w:r>
      <w:r w:rsidR="008A588E" w:rsidRPr="006569B9">
        <w:rPr>
          <w:rFonts w:ascii="Arial" w:hAnsi="Arial" w:cs="Arial"/>
          <w:b/>
        </w:rPr>
        <w:t>Procurement of raw materials</w:t>
      </w:r>
      <w:r w:rsidR="002968DF" w:rsidRPr="006569B9">
        <w:rPr>
          <w:rFonts w:ascii="Arial" w:hAnsi="Arial" w:cs="Arial"/>
          <w:b/>
        </w:rPr>
        <w:t>:</w:t>
      </w:r>
    </w:p>
    <w:p w14:paraId="5AE64092" w14:textId="77777777" w:rsidR="008A588E" w:rsidRPr="006569B9" w:rsidRDefault="00CB21AF" w:rsidP="002B58CE">
      <w:pPr>
        <w:spacing w:after="0" w:line="360" w:lineRule="auto"/>
        <w:jc w:val="both"/>
        <w:rPr>
          <w:rFonts w:ascii="Arial" w:hAnsi="Arial" w:cs="Arial"/>
          <w:sz w:val="20"/>
          <w:szCs w:val="20"/>
        </w:rPr>
      </w:pPr>
      <w:r w:rsidRPr="006569B9">
        <w:rPr>
          <w:rFonts w:ascii="Arial" w:hAnsi="Arial" w:cs="Arial"/>
          <w:sz w:val="20"/>
          <w:szCs w:val="20"/>
        </w:rPr>
        <w:t>Popular</w:t>
      </w:r>
      <w:r w:rsidR="008A588E" w:rsidRPr="006569B9">
        <w:rPr>
          <w:rFonts w:ascii="Arial" w:hAnsi="Arial" w:cs="Arial"/>
          <w:sz w:val="20"/>
          <w:szCs w:val="20"/>
        </w:rPr>
        <w:t xml:space="preserve"> rice variety Ranjit (</w:t>
      </w:r>
      <w:proofErr w:type="spellStart"/>
      <w:r w:rsidR="008A588E" w:rsidRPr="006569B9">
        <w:rPr>
          <w:rFonts w:ascii="Arial" w:hAnsi="Arial" w:cs="Arial"/>
          <w:i/>
          <w:sz w:val="20"/>
          <w:szCs w:val="20"/>
        </w:rPr>
        <w:t>Oriza</w:t>
      </w:r>
      <w:proofErr w:type="spellEnd"/>
      <w:r w:rsidR="008A588E" w:rsidRPr="006569B9">
        <w:rPr>
          <w:rFonts w:ascii="Arial" w:hAnsi="Arial" w:cs="Arial"/>
          <w:i/>
          <w:sz w:val="20"/>
          <w:szCs w:val="20"/>
        </w:rPr>
        <w:t xml:space="preserve"> sativa</w:t>
      </w:r>
      <w:r w:rsidR="008A588E" w:rsidRPr="006569B9">
        <w:rPr>
          <w:rFonts w:ascii="Arial" w:hAnsi="Arial" w:cs="Arial"/>
          <w:sz w:val="20"/>
          <w:szCs w:val="20"/>
        </w:rPr>
        <w:t xml:space="preserve">) was selected for the </w:t>
      </w:r>
      <w:proofErr w:type="spellStart"/>
      <w:r w:rsidR="008A588E" w:rsidRPr="006569B9">
        <w:rPr>
          <w:rFonts w:ascii="Arial" w:hAnsi="Arial" w:cs="Arial"/>
          <w:sz w:val="20"/>
          <w:szCs w:val="20"/>
        </w:rPr>
        <w:t>SFF.P</w:t>
      </w:r>
      <w:r w:rsidR="006E0618" w:rsidRPr="006569B9">
        <w:rPr>
          <w:rFonts w:ascii="Arial" w:hAnsi="Arial" w:cs="Arial"/>
          <w:sz w:val="20"/>
          <w:szCs w:val="20"/>
        </w:rPr>
        <w:t>a</w:t>
      </w:r>
      <w:r w:rsidR="008A588E" w:rsidRPr="006569B9">
        <w:rPr>
          <w:rFonts w:ascii="Arial" w:hAnsi="Arial" w:cs="Arial"/>
          <w:sz w:val="20"/>
          <w:szCs w:val="20"/>
        </w:rPr>
        <w:t>rboiled</w:t>
      </w:r>
      <w:proofErr w:type="spellEnd"/>
      <w:r w:rsidR="008A588E" w:rsidRPr="006569B9">
        <w:rPr>
          <w:rFonts w:ascii="Arial" w:hAnsi="Arial" w:cs="Arial"/>
          <w:sz w:val="20"/>
          <w:szCs w:val="20"/>
        </w:rPr>
        <w:t xml:space="preserve"> Ranjit rice available </w:t>
      </w:r>
      <w:r w:rsidRPr="006569B9">
        <w:rPr>
          <w:rFonts w:ascii="Arial" w:hAnsi="Arial" w:cs="Arial"/>
          <w:sz w:val="20"/>
          <w:szCs w:val="20"/>
        </w:rPr>
        <w:t>with the</w:t>
      </w:r>
      <w:r w:rsidR="008A588E" w:rsidRPr="006569B9">
        <w:rPr>
          <w:rFonts w:ascii="Arial" w:hAnsi="Arial" w:cs="Arial"/>
          <w:sz w:val="20"/>
          <w:szCs w:val="20"/>
        </w:rPr>
        <w:t xml:space="preserve"> selected villagers </w:t>
      </w:r>
      <w:r w:rsidRPr="006569B9">
        <w:rPr>
          <w:rFonts w:ascii="Arial" w:hAnsi="Arial" w:cs="Arial"/>
          <w:sz w:val="20"/>
          <w:szCs w:val="20"/>
        </w:rPr>
        <w:t>was</w:t>
      </w:r>
      <w:r w:rsidR="008A588E" w:rsidRPr="006569B9">
        <w:rPr>
          <w:rFonts w:ascii="Arial" w:hAnsi="Arial" w:cs="Arial"/>
          <w:sz w:val="20"/>
          <w:szCs w:val="20"/>
        </w:rPr>
        <w:t xml:space="preserve"> taken for powder </w:t>
      </w:r>
      <w:r w:rsidR="006E0618" w:rsidRPr="006569B9">
        <w:rPr>
          <w:rFonts w:ascii="Arial" w:hAnsi="Arial" w:cs="Arial"/>
          <w:sz w:val="20"/>
          <w:szCs w:val="20"/>
        </w:rPr>
        <w:t>preparation</w:t>
      </w:r>
      <w:r w:rsidR="008A588E" w:rsidRPr="006569B9">
        <w:rPr>
          <w:rFonts w:ascii="Arial" w:hAnsi="Arial" w:cs="Arial"/>
          <w:sz w:val="20"/>
          <w:szCs w:val="20"/>
        </w:rPr>
        <w:t xml:space="preserve">. Green </w:t>
      </w:r>
      <w:r w:rsidRPr="006569B9">
        <w:rPr>
          <w:rFonts w:ascii="Arial" w:hAnsi="Arial" w:cs="Arial"/>
          <w:sz w:val="20"/>
          <w:szCs w:val="20"/>
        </w:rPr>
        <w:t xml:space="preserve">gram </w:t>
      </w:r>
      <w:proofErr w:type="gramStart"/>
      <w:r w:rsidRPr="006569B9">
        <w:rPr>
          <w:rFonts w:ascii="Arial" w:hAnsi="Arial" w:cs="Arial"/>
          <w:sz w:val="20"/>
          <w:szCs w:val="20"/>
        </w:rPr>
        <w:t>dal</w:t>
      </w:r>
      <w:r w:rsidR="008A588E" w:rsidRPr="006569B9">
        <w:rPr>
          <w:rFonts w:ascii="Arial" w:hAnsi="Arial" w:cs="Arial"/>
          <w:sz w:val="20"/>
          <w:szCs w:val="20"/>
        </w:rPr>
        <w:t>(</w:t>
      </w:r>
      <w:proofErr w:type="gramEnd"/>
      <w:r w:rsidR="006E0618" w:rsidRPr="006569B9">
        <w:rPr>
          <w:rStyle w:val="jpfdse"/>
          <w:rFonts w:ascii="Arial" w:hAnsi="Arial" w:cs="Arial"/>
          <w:i/>
          <w:iCs/>
          <w:sz w:val="20"/>
          <w:szCs w:val="20"/>
        </w:rPr>
        <w:t>Vigna</w:t>
      </w:r>
      <w:r w:rsidR="006E0618" w:rsidRPr="006569B9">
        <w:rPr>
          <w:rFonts w:ascii="Arial" w:hAnsi="Arial" w:cs="Arial"/>
          <w:i/>
          <w:iCs/>
          <w:sz w:val="20"/>
          <w:szCs w:val="20"/>
        </w:rPr>
        <w:t> radiata</w:t>
      </w:r>
      <w:r w:rsidR="008A588E" w:rsidRPr="006569B9">
        <w:rPr>
          <w:rFonts w:ascii="Arial" w:hAnsi="Arial" w:cs="Arial"/>
          <w:sz w:val="20"/>
          <w:szCs w:val="20"/>
        </w:rPr>
        <w:t>) and ground nut (</w:t>
      </w:r>
      <w:r w:rsidR="00F65B55" w:rsidRPr="006569B9">
        <w:rPr>
          <w:rFonts w:ascii="Arial" w:hAnsi="Arial" w:cs="Arial"/>
          <w:i/>
          <w:iCs/>
          <w:sz w:val="20"/>
          <w:szCs w:val="20"/>
        </w:rPr>
        <w:t>Arachis hypogaea L</w:t>
      </w:r>
      <w:r w:rsidR="00F65B55" w:rsidRPr="006569B9">
        <w:rPr>
          <w:rFonts w:ascii="Arial" w:hAnsi="Arial" w:cs="Arial"/>
          <w:i/>
          <w:iCs/>
          <w:sz w:val="20"/>
          <w:szCs w:val="20"/>
          <w:shd w:val="clear" w:color="auto" w:fill="FFFFFF"/>
        </w:rPr>
        <w:t>.</w:t>
      </w:r>
      <w:r w:rsidR="008A588E" w:rsidRPr="006569B9">
        <w:rPr>
          <w:rFonts w:ascii="Arial" w:hAnsi="Arial" w:cs="Arial"/>
          <w:sz w:val="20"/>
          <w:szCs w:val="20"/>
        </w:rPr>
        <w:t>)</w:t>
      </w:r>
      <w:r w:rsidRPr="006569B9">
        <w:rPr>
          <w:rFonts w:ascii="Arial" w:hAnsi="Arial" w:cs="Arial"/>
          <w:sz w:val="20"/>
          <w:szCs w:val="20"/>
        </w:rPr>
        <w:t>was</w:t>
      </w:r>
      <w:r w:rsidR="008A588E" w:rsidRPr="006569B9">
        <w:rPr>
          <w:rFonts w:ascii="Arial" w:hAnsi="Arial" w:cs="Arial"/>
          <w:sz w:val="20"/>
          <w:szCs w:val="20"/>
        </w:rPr>
        <w:t xml:space="preserve"> collected from local shop of the selected </w:t>
      </w:r>
      <w:proofErr w:type="spellStart"/>
      <w:r w:rsidR="008A588E" w:rsidRPr="006569B9">
        <w:rPr>
          <w:rFonts w:ascii="Arial" w:hAnsi="Arial" w:cs="Arial"/>
          <w:sz w:val="20"/>
          <w:szCs w:val="20"/>
        </w:rPr>
        <w:t>villages.Carrot</w:t>
      </w:r>
      <w:proofErr w:type="spellEnd"/>
      <w:r w:rsidR="008A588E" w:rsidRPr="006569B9">
        <w:rPr>
          <w:rFonts w:ascii="Arial" w:hAnsi="Arial" w:cs="Arial"/>
          <w:sz w:val="20"/>
          <w:szCs w:val="20"/>
        </w:rPr>
        <w:t xml:space="preserve"> (</w:t>
      </w:r>
      <w:r w:rsidR="008A588E" w:rsidRPr="006569B9">
        <w:rPr>
          <w:rStyle w:val="Emphasis"/>
          <w:rFonts w:ascii="Arial" w:eastAsiaTheme="majorEastAsia" w:hAnsi="Arial" w:cs="Arial"/>
          <w:color w:val="212121"/>
          <w:sz w:val="20"/>
          <w:szCs w:val="20"/>
        </w:rPr>
        <w:t xml:space="preserve">Daucus </w:t>
      </w:r>
      <w:proofErr w:type="spellStart"/>
      <w:r w:rsidR="008A588E" w:rsidRPr="006569B9">
        <w:rPr>
          <w:rStyle w:val="Emphasis"/>
          <w:rFonts w:ascii="Arial" w:eastAsiaTheme="majorEastAsia" w:hAnsi="Arial" w:cs="Arial"/>
          <w:color w:val="212121"/>
          <w:sz w:val="20"/>
          <w:szCs w:val="20"/>
        </w:rPr>
        <w:t>carota</w:t>
      </w:r>
      <w:proofErr w:type="spellEnd"/>
      <w:r w:rsidR="008A588E" w:rsidRPr="006569B9">
        <w:rPr>
          <w:rFonts w:ascii="Arial" w:hAnsi="Arial" w:cs="Arial"/>
          <w:color w:val="212121"/>
          <w:sz w:val="20"/>
          <w:szCs w:val="20"/>
        </w:rPr>
        <w:t> L</w:t>
      </w:r>
      <w:r w:rsidR="008A588E" w:rsidRPr="006569B9">
        <w:rPr>
          <w:rFonts w:ascii="Arial" w:hAnsi="Arial" w:cs="Arial"/>
          <w:sz w:val="20"/>
          <w:szCs w:val="20"/>
        </w:rPr>
        <w:t>) cultivated locally was collected for preparation of the SFF.</w:t>
      </w:r>
    </w:p>
    <w:p w14:paraId="4E480E49" w14:textId="77777777" w:rsidR="002968DF" w:rsidRPr="006569B9" w:rsidRDefault="006569B9" w:rsidP="002B58CE">
      <w:pPr>
        <w:spacing w:after="0" w:line="360" w:lineRule="auto"/>
        <w:jc w:val="both"/>
        <w:rPr>
          <w:rFonts w:ascii="Arial" w:hAnsi="Arial" w:cs="Arial"/>
          <w:b/>
        </w:rPr>
      </w:pPr>
      <w:r w:rsidRPr="006569B9">
        <w:rPr>
          <w:rFonts w:ascii="Arial" w:hAnsi="Arial" w:cs="Arial"/>
          <w:b/>
        </w:rPr>
        <w:t xml:space="preserve">2.4 </w:t>
      </w:r>
      <w:r w:rsidR="008A588E" w:rsidRPr="006569B9">
        <w:rPr>
          <w:rFonts w:ascii="Arial" w:hAnsi="Arial" w:cs="Arial"/>
          <w:b/>
        </w:rPr>
        <w:t xml:space="preserve">Selection of </w:t>
      </w:r>
      <w:r w:rsidR="00CB21AF" w:rsidRPr="006569B9">
        <w:rPr>
          <w:rFonts w:ascii="Arial" w:hAnsi="Arial" w:cs="Arial"/>
          <w:b/>
        </w:rPr>
        <w:t xml:space="preserve">the </w:t>
      </w:r>
      <w:r w:rsidR="008A588E" w:rsidRPr="006569B9">
        <w:rPr>
          <w:rFonts w:ascii="Arial" w:hAnsi="Arial" w:cs="Arial"/>
          <w:b/>
        </w:rPr>
        <w:t>villages:</w:t>
      </w:r>
    </w:p>
    <w:p w14:paraId="3D58D9EA" w14:textId="77777777" w:rsidR="008A588E" w:rsidRPr="006569B9" w:rsidRDefault="00641D51" w:rsidP="002B58CE">
      <w:pPr>
        <w:spacing w:after="0" w:line="360" w:lineRule="auto"/>
        <w:jc w:val="both"/>
        <w:rPr>
          <w:rFonts w:ascii="Arial" w:hAnsi="Arial" w:cs="Arial"/>
          <w:sz w:val="20"/>
          <w:szCs w:val="20"/>
        </w:rPr>
      </w:pPr>
      <w:r w:rsidRPr="006569B9">
        <w:rPr>
          <w:rFonts w:ascii="Arial" w:hAnsi="Arial" w:cs="Arial"/>
          <w:sz w:val="20"/>
          <w:szCs w:val="20"/>
        </w:rPr>
        <w:t xml:space="preserve">Two numbers of adopted villages namely Vill. </w:t>
      </w:r>
      <w:proofErr w:type="spellStart"/>
      <w:r w:rsidRPr="006569B9">
        <w:rPr>
          <w:rFonts w:ascii="Arial" w:hAnsi="Arial" w:cs="Arial"/>
          <w:sz w:val="20"/>
          <w:szCs w:val="20"/>
        </w:rPr>
        <w:t>Hahsora</w:t>
      </w:r>
      <w:r w:rsidR="00CB21AF" w:rsidRPr="006569B9">
        <w:rPr>
          <w:rFonts w:ascii="Arial" w:hAnsi="Arial" w:cs="Arial"/>
          <w:sz w:val="20"/>
          <w:szCs w:val="20"/>
        </w:rPr>
        <w:t>Chetiyagoan</w:t>
      </w:r>
      <w:proofErr w:type="spellEnd"/>
      <w:r w:rsidRPr="006569B9">
        <w:rPr>
          <w:rFonts w:ascii="Arial" w:hAnsi="Arial" w:cs="Arial"/>
          <w:sz w:val="20"/>
          <w:szCs w:val="20"/>
        </w:rPr>
        <w:t xml:space="preserve"> and </w:t>
      </w:r>
      <w:proofErr w:type="spellStart"/>
      <w:r w:rsidRPr="006569B9">
        <w:rPr>
          <w:rFonts w:ascii="Arial" w:hAnsi="Arial" w:cs="Arial"/>
          <w:sz w:val="20"/>
          <w:szCs w:val="20"/>
        </w:rPr>
        <w:t>Vill</w:t>
      </w:r>
      <w:proofErr w:type="spellEnd"/>
      <w:r w:rsidRPr="006569B9">
        <w:rPr>
          <w:rFonts w:ascii="Arial" w:hAnsi="Arial" w:cs="Arial"/>
          <w:sz w:val="20"/>
          <w:szCs w:val="20"/>
        </w:rPr>
        <w:t xml:space="preserve">. </w:t>
      </w:r>
      <w:proofErr w:type="spellStart"/>
      <w:r w:rsidRPr="006569B9">
        <w:rPr>
          <w:rFonts w:ascii="Arial" w:hAnsi="Arial" w:cs="Arial"/>
          <w:sz w:val="20"/>
          <w:szCs w:val="20"/>
        </w:rPr>
        <w:t>Bharalua</w:t>
      </w:r>
      <w:proofErr w:type="spellEnd"/>
      <w:r w:rsidRPr="006569B9">
        <w:rPr>
          <w:rFonts w:ascii="Arial" w:hAnsi="Arial" w:cs="Arial"/>
          <w:sz w:val="20"/>
          <w:szCs w:val="20"/>
        </w:rPr>
        <w:t xml:space="preserve">, </w:t>
      </w:r>
      <w:proofErr w:type="spellStart"/>
      <w:r w:rsidRPr="006569B9">
        <w:rPr>
          <w:rFonts w:ascii="Arial" w:hAnsi="Arial" w:cs="Arial"/>
          <w:sz w:val="20"/>
          <w:szCs w:val="20"/>
        </w:rPr>
        <w:t>Dekhowmukh</w:t>
      </w:r>
      <w:r w:rsidR="008A588E" w:rsidRPr="006569B9">
        <w:rPr>
          <w:rFonts w:ascii="Arial" w:hAnsi="Arial" w:cs="Arial"/>
          <w:sz w:val="20"/>
          <w:szCs w:val="20"/>
        </w:rPr>
        <w:t>of</w:t>
      </w:r>
      <w:proofErr w:type="spellEnd"/>
      <w:r w:rsidR="008A588E" w:rsidRPr="006569B9">
        <w:rPr>
          <w:rFonts w:ascii="Arial" w:hAnsi="Arial" w:cs="Arial"/>
          <w:sz w:val="20"/>
          <w:szCs w:val="20"/>
        </w:rPr>
        <w:t xml:space="preserve"> Krishi Vigyan Kendra, </w:t>
      </w:r>
      <w:proofErr w:type="spellStart"/>
      <w:r w:rsidR="008A588E" w:rsidRPr="006569B9">
        <w:rPr>
          <w:rFonts w:ascii="Arial" w:hAnsi="Arial" w:cs="Arial"/>
          <w:sz w:val="20"/>
          <w:szCs w:val="20"/>
        </w:rPr>
        <w:t>Sivasagar</w:t>
      </w:r>
      <w:proofErr w:type="spellEnd"/>
      <w:r w:rsidR="008A588E" w:rsidRPr="006569B9">
        <w:rPr>
          <w:rFonts w:ascii="Arial" w:hAnsi="Arial" w:cs="Arial"/>
          <w:sz w:val="20"/>
          <w:szCs w:val="20"/>
        </w:rPr>
        <w:t xml:space="preserve"> were selected </w:t>
      </w:r>
      <w:r w:rsidR="00CB21AF" w:rsidRPr="006569B9">
        <w:rPr>
          <w:rFonts w:ascii="Arial" w:hAnsi="Arial" w:cs="Arial"/>
          <w:sz w:val="20"/>
          <w:szCs w:val="20"/>
        </w:rPr>
        <w:t xml:space="preserve">purposively </w:t>
      </w:r>
      <w:r w:rsidR="008A588E" w:rsidRPr="006569B9">
        <w:rPr>
          <w:rFonts w:ascii="Arial" w:hAnsi="Arial" w:cs="Arial"/>
          <w:sz w:val="20"/>
          <w:szCs w:val="20"/>
        </w:rPr>
        <w:t xml:space="preserve">for </w:t>
      </w:r>
      <w:r w:rsidR="00CB21AF" w:rsidRPr="006569B9">
        <w:rPr>
          <w:rFonts w:ascii="Arial" w:hAnsi="Arial" w:cs="Arial"/>
          <w:sz w:val="20"/>
          <w:szCs w:val="20"/>
        </w:rPr>
        <w:t xml:space="preserve">convenient of </w:t>
      </w:r>
      <w:r w:rsidR="008A588E" w:rsidRPr="006569B9">
        <w:rPr>
          <w:rFonts w:ascii="Arial" w:hAnsi="Arial" w:cs="Arial"/>
          <w:sz w:val="20"/>
          <w:szCs w:val="20"/>
        </w:rPr>
        <w:t>the study.</w:t>
      </w:r>
    </w:p>
    <w:p w14:paraId="14ACC638" w14:textId="77777777" w:rsidR="002968DF" w:rsidRPr="006569B9" w:rsidRDefault="006569B9" w:rsidP="002B58CE">
      <w:pPr>
        <w:spacing w:after="0" w:line="360" w:lineRule="auto"/>
        <w:jc w:val="both"/>
        <w:rPr>
          <w:rFonts w:ascii="Arial" w:hAnsi="Arial" w:cs="Arial"/>
        </w:rPr>
      </w:pPr>
      <w:r w:rsidRPr="006569B9">
        <w:rPr>
          <w:rFonts w:ascii="Arial" w:hAnsi="Arial" w:cs="Arial"/>
          <w:b/>
        </w:rPr>
        <w:t xml:space="preserve">2.5 </w:t>
      </w:r>
      <w:r w:rsidR="008A588E" w:rsidRPr="006569B9">
        <w:rPr>
          <w:rFonts w:ascii="Arial" w:hAnsi="Arial" w:cs="Arial"/>
          <w:b/>
        </w:rPr>
        <w:t xml:space="preserve">Selection of </w:t>
      </w:r>
      <w:r w:rsidR="00CB21AF" w:rsidRPr="006569B9">
        <w:rPr>
          <w:rFonts w:ascii="Arial" w:hAnsi="Arial" w:cs="Arial"/>
          <w:b/>
        </w:rPr>
        <w:t xml:space="preserve">the </w:t>
      </w:r>
      <w:r w:rsidR="008A588E" w:rsidRPr="006569B9">
        <w:rPr>
          <w:rFonts w:ascii="Arial" w:hAnsi="Arial" w:cs="Arial"/>
          <w:b/>
        </w:rPr>
        <w:t>samples:</w:t>
      </w:r>
    </w:p>
    <w:p w14:paraId="433D0E83"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A total of thirty (30) mothers residing in the selected villages having 6 </w:t>
      </w:r>
      <w:r w:rsidR="00641D51" w:rsidRPr="006569B9">
        <w:rPr>
          <w:rFonts w:ascii="Arial" w:hAnsi="Arial" w:cs="Arial"/>
          <w:sz w:val="20"/>
          <w:szCs w:val="20"/>
        </w:rPr>
        <w:t xml:space="preserve">months onward </w:t>
      </w:r>
      <w:r w:rsidRPr="006569B9">
        <w:rPr>
          <w:rFonts w:ascii="Arial" w:hAnsi="Arial" w:cs="Arial"/>
          <w:sz w:val="20"/>
          <w:szCs w:val="20"/>
        </w:rPr>
        <w:t xml:space="preserve">to 24 months of baby were selected purposively </w:t>
      </w:r>
      <w:r w:rsidR="00CB21AF" w:rsidRPr="006569B9">
        <w:rPr>
          <w:rFonts w:ascii="Arial" w:hAnsi="Arial" w:cs="Arial"/>
          <w:sz w:val="20"/>
          <w:szCs w:val="20"/>
        </w:rPr>
        <w:t>based on the research criteria</w:t>
      </w:r>
      <w:r w:rsidRPr="006569B9">
        <w:rPr>
          <w:rFonts w:ascii="Arial" w:hAnsi="Arial" w:cs="Arial"/>
          <w:sz w:val="20"/>
          <w:szCs w:val="20"/>
        </w:rPr>
        <w:t>.</w:t>
      </w:r>
    </w:p>
    <w:p w14:paraId="18628BF6" w14:textId="77777777" w:rsidR="008A588E" w:rsidRPr="006569B9" w:rsidRDefault="006569B9" w:rsidP="002B58CE">
      <w:pPr>
        <w:spacing w:after="0" w:line="360" w:lineRule="auto"/>
        <w:jc w:val="both"/>
        <w:rPr>
          <w:rFonts w:ascii="Arial" w:hAnsi="Arial" w:cs="Arial"/>
        </w:rPr>
      </w:pPr>
      <w:r w:rsidRPr="006569B9">
        <w:rPr>
          <w:rFonts w:ascii="Arial" w:hAnsi="Arial" w:cs="Arial"/>
          <w:b/>
        </w:rPr>
        <w:t xml:space="preserve">2.6 </w:t>
      </w:r>
      <w:r w:rsidR="008A588E" w:rsidRPr="006569B9">
        <w:rPr>
          <w:rFonts w:ascii="Arial" w:hAnsi="Arial" w:cs="Arial"/>
          <w:b/>
        </w:rPr>
        <w:t>Preparation procedure of the SFF</w:t>
      </w:r>
      <w:r w:rsidR="008A588E" w:rsidRPr="006569B9">
        <w:rPr>
          <w:rFonts w:ascii="Arial" w:hAnsi="Arial" w:cs="Arial"/>
        </w:rPr>
        <w:t>:</w:t>
      </w:r>
    </w:p>
    <w:p w14:paraId="17A02414"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2.6.1 </w:t>
      </w:r>
      <w:r w:rsidR="008A588E" w:rsidRPr="006569B9">
        <w:rPr>
          <w:rFonts w:ascii="Arial" w:hAnsi="Arial" w:cs="Arial"/>
          <w:b/>
          <w:sz w:val="20"/>
          <w:szCs w:val="20"/>
          <w:u w:val="single"/>
        </w:rPr>
        <w:t xml:space="preserve">Preparation of the Rice </w:t>
      </w:r>
      <w:proofErr w:type="spellStart"/>
      <w:proofErr w:type="gramStart"/>
      <w:r w:rsidR="008A588E" w:rsidRPr="006569B9">
        <w:rPr>
          <w:rFonts w:ascii="Arial" w:hAnsi="Arial" w:cs="Arial"/>
          <w:b/>
          <w:sz w:val="20"/>
          <w:szCs w:val="20"/>
          <w:u w:val="single"/>
        </w:rPr>
        <w:t>flour:</w:t>
      </w:r>
      <w:r w:rsidR="008A588E" w:rsidRPr="006569B9">
        <w:rPr>
          <w:rFonts w:ascii="Arial" w:hAnsi="Arial" w:cs="Arial"/>
          <w:sz w:val="20"/>
          <w:szCs w:val="20"/>
        </w:rPr>
        <w:t>Cleaned</w:t>
      </w:r>
      <w:proofErr w:type="spellEnd"/>
      <w:proofErr w:type="gramEnd"/>
      <w:r w:rsidR="008A588E" w:rsidRPr="006569B9">
        <w:rPr>
          <w:rFonts w:ascii="Arial" w:hAnsi="Arial" w:cs="Arial"/>
          <w:sz w:val="20"/>
          <w:szCs w:val="20"/>
        </w:rPr>
        <w:t xml:space="preserve"> p</w:t>
      </w:r>
      <w:r w:rsidR="00F65B55" w:rsidRPr="006569B9">
        <w:rPr>
          <w:rFonts w:ascii="Arial" w:hAnsi="Arial" w:cs="Arial"/>
          <w:sz w:val="20"/>
          <w:szCs w:val="20"/>
        </w:rPr>
        <w:t>a</w:t>
      </w:r>
      <w:r w:rsidR="008A588E" w:rsidRPr="006569B9">
        <w:rPr>
          <w:rFonts w:ascii="Arial" w:hAnsi="Arial" w:cs="Arial"/>
          <w:sz w:val="20"/>
          <w:szCs w:val="20"/>
        </w:rPr>
        <w:t>rboiled rice is soak</w:t>
      </w:r>
      <w:r w:rsidR="00AF0067" w:rsidRPr="006569B9">
        <w:rPr>
          <w:rFonts w:ascii="Arial" w:hAnsi="Arial" w:cs="Arial"/>
          <w:sz w:val="20"/>
          <w:szCs w:val="20"/>
        </w:rPr>
        <w:t>ed</w:t>
      </w:r>
      <w:r w:rsidR="008A588E" w:rsidRPr="006569B9">
        <w:rPr>
          <w:rFonts w:ascii="Arial" w:hAnsi="Arial" w:cs="Arial"/>
          <w:sz w:val="20"/>
          <w:szCs w:val="20"/>
        </w:rPr>
        <w:t xml:space="preserve"> in water for 2 to 3 h</w:t>
      </w:r>
      <w:r w:rsidR="002968DF" w:rsidRPr="006569B9">
        <w:rPr>
          <w:rFonts w:ascii="Arial" w:hAnsi="Arial" w:cs="Arial"/>
          <w:sz w:val="20"/>
          <w:szCs w:val="20"/>
        </w:rPr>
        <w:t>ou</w:t>
      </w:r>
      <w:r w:rsidR="008A588E" w:rsidRPr="006569B9">
        <w:rPr>
          <w:rFonts w:ascii="Arial" w:hAnsi="Arial" w:cs="Arial"/>
          <w:sz w:val="20"/>
          <w:szCs w:val="20"/>
        </w:rPr>
        <w:t>rs</w:t>
      </w:r>
      <w:r w:rsidR="00AF0067" w:rsidRPr="006569B9">
        <w:rPr>
          <w:rFonts w:ascii="Arial" w:hAnsi="Arial" w:cs="Arial"/>
          <w:sz w:val="20"/>
          <w:szCs w:val="20"/>
        </w:rPr>
        <w:t>,</w:t>
      </w:r>
      <w:r w:rsidR="008A588E" w:rsidRPr="006569B9">
        <w:rPr>
          <w:rFonts w:ascii="Arial" w:hAnsi="Arial" w:cs="Arial"/>
          <w:sz w:val="20"/>
          <w:szCs w:val="20"/>
        </w:rPr>
        <w:t xml:space="preserve"> drained water and dried for removing of the extra moisture and grind in the local mill for making powder. Roast the flour in low flame in small </w:t>
      </w:r>
      <w:r w:rsidR="00CB21AF" w:rsidRPr="006569B9">
        <w:rPr>
          <w:rFonts w:ascii="Arial" w:hAnsi="Arial" w:cs="Arial"/>
          <w:sz w:val="20"/>
          <w:szCs w:val="20"/>
        </w:rPr>
        <w:t>potions</w:t>
      </w:r>
      <w:r w:rsidR="008A588E" w:rsidRPr="006569B9">
        <w:rPr>
          <w:rFonts w:ascii="Arial" w:hAnsi="Arial" w:cs="Arial"/>
          <w:sz w:val="20"/>
          <w:szCs w:val="20"/>
        </w:rPr>
        <w:t xml:space="preserve"> to remove the moisture.</w:t>
      </w:r>
      <w:r w:rsidR="00CB21AF" w:rsidRPr="006569B9">
        <w:rPr>
          <w:rFonts w:ascii="Arial" w:hAnsi="Arial" w:cs="Arial"/>
          <w:sz w:val="20"/>
          <w:szCs w:val="20"/>
        </w:rPr>
        <w:t xml:space="preserve"> Sieved</w:t>
      </w:r>
      <w:r w:rsidR="008A588E" w:rsidRPr="006569B9">
        <w:rPr>
          <w:rFonts w:ascii="Arial" w:hAnsi="Arial" w:cs="Arial"/>
          <w:sz w:val="20"/>
          <w:szCs w:val="20"/>
        </w:rPr>
        <w:t xml:space="preserve"> the flour to make it fine powder.</w:t>
      </w:r>
    </w:p>
    <w:p w14:paraId="7594C038"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2.6.2 </w:t>
      </w:r>
      <w:r w:rsidR="008A588E" w:rsidRPr="006569B9">
        <w:rPr>
          <w:rFonts w:ascii="Arial" w:hAnsi="Arial" w:cs="Arial"/>
          <w:b/>
          <w:sz w:val="20"/>
          <w:szCs w:val="20"/>
          <w:u w:val="single"/>
        </w:rPr>
        <w:t xml:space="preserve">Preparation of the green gram </w:t>
      </w:r>
      <w:r w:rsidR="00F65B55" w:rsidRPr="006569B9">
        <w:rPr>
          <w:rFonts w:ascii="Arial" w:hAnsi="Arial" w:cs="Arial"/>
          <w:b/>
          <w:sz w:val="20"/>
          <w:szCs w:val="20"/>
          <w:u w:val="single"/>
        </w:rPr>
        <w:t xml:space="preserve">dal </w:t>
      </w:r>
      <w:r w:rsidR="008A588E" w:rsidRPr="006569B9">
        <w:rPr>
          <w:rFonts w:ascii="Arial" w:hAnsi="Arial" w:cs="Arial"/>
          <w:b/>
          <w:sz w:val="20"/>
          <w:szCs w:val="20"/>
          <w:u w:val="single"/>
        </w:rPr>
        <w:t>flour:</w:t>
      </w:r>
      <w:r w:rsidR="008A588E" w:rsidRPr="006569B9">
        <w:rPr>
          <w:rFonts w:ascii="Arial" w:hAnsi="Arial" w:cs="Arial"/>
          <w:sz w:val="20"/>
          <w:szCs w:val="20"/>
        </w:rPr>
        <w:t xml:space="preserve"> Cleaned and roast the green gram</w:t>
      </w:r>
      <w:r w:rsidR="00AF0067" w:rsidRPr="006569B9">
        <w:rPr>
          <w:rFonts w:ascii="Arial" w:hAnsi="Arial" w:cs="Arial"/>
          <w:sz w:val="20"/>
          <w:szCs w:val="20"/>
        </w:rPr>
        <w:t xml:space="preserve"> dal</w:t>
      </w:r>
      <w:r w:rsidR="008A588E" w:rsidRPr="006569B9">
        <w:rPr>
          <w:rFonts w:ascii="Arial" w:hAnsi="Arial" w:cs="Arial"/>
          <w:sz w:val="20"/>
          <w:szCs w:val="20"/>
        </w:rPr>
        <w:t xml:space="preserve"> in low flame in small </w:t>
      </w:r>
      <w:r w:rsidR="00CB21AF" w:rsidRPr="006569B9">
        <w:rPr>
          <w:rFonts w:ascii="Arial" w:hAnsi="Arial" w:cs="Arial"/>
          <w:sz w:val="20"/>
          <w:szCs w:val="20"/>
        </w:rPr>
        <w:t>potions</w:t>
      </w:r>
      <w:r w:rsidR="008A588E" w:rsidRPr="006569B9">
        <w:rPr>
          <w:rFonts w:ascii="Arial" w:hAnsi="Arial" w:cs="Arial"/>
          <w:sz w:val="20"/>
          <w:szCs w:val="20"/>
        </w:rPr>
        <w:t xml:space="preserve"> and grind for making powder. Sieve the flour to make it fine powder.</w:t>
      </w:r>
    </w:p>
    <w:p w14:paraId="669F23F2"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lastRenderedPageBreak/>
        <w:t xml:space="preserve">2.6.3 </w:t>
      </w:r>
      <w:r w:rsidR="008A588E" w:rsidRPr="006569B9">
        <w:rPr>
          <w:rFonts w:ascii="Arial" w:hAnsi="Arial" w:cs="Arial"/>
          <w:b/>
          <w:sz w:val="20"/>
          <w:szCs w:val="20"/>
          <w:u w:val="single"/>
        </w:rPr>
        <w:t xml:space="preserve">Preparation of the groundnut </w:t>
      </w:r>
      <w:proofErr w:type="spellStart"/>
      <w:proofErr w:type="gramStart"/>
      <w:r w:rsidR="008A588E" w:rsidRPr="006569B9">
        <w:rPr>
          <w:rFonts w:ascii="Arial" w:hAnsi="Arial" w:cs="Arial"/>
          <w:b/>
          <w:sz w:val="20"/>
          <w:szCs w:val="20"/>
          <w:u w:val="single"/>
        </w:rPr>
        <w:t>flour:</w:t>
      </w:r>
      <w:r w:rsidR="008A588E" w:rsidRPr="006569B9">
        <w:rPr>
          <w:rFonts w:ascii="Arial" w:hAnsi="Arial" w:cs="Arial"/>
          <w:sz w:val="20"/>
          <w:szCs w:val="20"/>
        </w:rPr>
        <w:t>Cleaned</w:t>
      </w:r>
      <w:proofErr w:type="spellEnd"/>
      <w:proofErr w:type="gramEnd"/>
      <w:r w:rsidR="008A588E" w:rsidRPr="006569B9">
        <w:rPr>
          <w:rFonts w:ascii="Arial" w:hAnsi="Arial" w:cs="Arial"/>
          <w:sz w:val="20"/>
          <w:szCs w:val="20"/>
        </w:rPr>
        <w:t xml:space="preserve"> and roast </w:t>
      </w:r>
      <w:r w:rsidR="00AF0067" w:rsidRPr="006569B9">
        <w:rPr>
          <w:rFonts w:ascii="Arial" w:hAnsi="Arial" w:cs="Arial"/>
          <w:sz w:val="20"/>
          <w:szCs w:val="20"/>
        </w:rPr>
        <w:t xml:space="preserve">the ground nut </w:t>
      </w:r>
      <w:r w:rsidR="008A588E" w:rsidRPr="006569B9">
        <w:rPr>
          <w:rFonts w:ascii="Arial" w:hAnsi="Arial" w:cs="Arial"/>
          <w:sz w:val="20"/>
          <w:szCs w:val="20"/>
        </w:rPr>
        <w:t xml:space="preserve">in low flame in small </w:t>
      </w:r>
      <w:r w:rsidR="00AF0067" w:rsidRPr="006569B9">
        <w:rPr>
          <w:rFonts w:ascii="Arial" w:hAnsi="Arial" w:cs="Arial"/>
          <w:sz w:val="20"/>
          <w:szCs w:val="20"/>
        </w:rPr>
        <w:t>potions and removed the skin of the ground nut</w:t>
      </w:r>
      <w:r w:rsidR="008A588E" w:rsidRPr="006569B9">
        <w:rPr>
          <w:rFonts w:ascii="Arial" w:hAnsi="Arial" w:cs="Arial"/>
          <w:sz w:val="20"/>
          <w:szCs w:val="20"/>
        </w:rPr>
        <w:t xml:space="preserve"> and grind for making </w:t>
      </w:r>
      <w:proofErr w:type="spellStart"/>
      <w:r w:rsidR="008A588E" w:rsidRPr="006569B9">
        <w:rPr>
          <w:rFonts w:ascii="Arial" w:hAnsi="Arial" w:cs="Arial"/>
          <w:sz w:val="20"/>
          <w:szCs w:val="20"/>
        </w:rPr>
        <w:t>powder.Extra</w:t>
      </w:r>
      <w:proofErr w:type="spellEnd"/>
      <w:r w:rsidR="008A588E" w:rsidRPr="006569B9">
        <w:rPr>
          <w:rFonts w:ascii="Arial" w:hAnsi="Arial" w:cs="Arial"/>
          <w:sz w:val="20"/>
          <w:szCs w:val="20"/>
        </w:rPr>
        <w:t xml:space="preserve"> care is taken to make it powder.</w:t>
      </w:r>
    </w:p>
    <w:p w14:paraId="0232E1A5"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2.6.4 </w:t>
      </w:r>
      <w:r w:rsidR="008A588E" w:rsidRPr="006569B9">
        <w:rPr>
          <w:rFonts w:ascii="Arial" w:hAnsi="Arial" w:cs="Arial"/>
          <w:b/>
          <w:sz w:val="20"/>
          <w:szCs w:val="20"/>
          <w:u w:val="single"/>
        </w:rPr>
        <w:t>Preparation of the carrot flour:</w:t>
      </w:r>
      <w:r w:rsidR="008A588E" w:rsidRPr="006569B9">
        <w:rPr>
          <w:rFonts w:ascii="Arial" w:hAnsi="Arial" w:cs="Arial"/>
          <w:sz w:val="20"/>
          <w:szCs w:val="20"/>
        </w:rPr>
        <w:t xml:space="preserve"> Cleaned and removed the hair and outer skin of the carrot. Sliced it with available</w:t>
      </w:r>
      <w:r w:rsidR="00AF0067" w:rsidRPr="006569B9">
        <w:rPr>
          <w:rFonts w:ascii="Arial" w:hAnsi="Arial" w:cs="Arial"/>
          <w:sz w:val="20"/>
          <w:szCs w:val="20"/>
        </w:rPr>
        <w:t xml:space="preserve"> stainless steel</w:t>
      </w:r>
      <w:r w:rsidR="008A588E" w:rsidRPr="006569B9">
        <w:rPr>
          <w:rFonts w:ascii="Arial" w:hAnsi="Arial" w:cs="Arial"/>
          <w:sz w:val="20"/>
          <w:szCs w:val="20"/>
        </w:rPr>
        <w:t xml:space="preserve"> vegetable slicer </w:t>
      </w:r>
      <w:r w:rsidR="00AF0067" w:rsidRPr="006569B9">
        <w:rPr>
          <w:rFonts w:ascii="Arial" w:hAnsi="Arial" w:cs="Arial"/>
          <w:sz w:val="20"/>
          <w:szCs w:val="20"/>
        </w:rPr>
        <w:t xml:space="preserve">and </w:t>
      </w:r>
      <w:r w:rsidR="008A588E" w:rsidRPr="006569B9">
        <w:rPr>
          <w:rFonts w:ascii="Arial" w:hAnsi="Arial" w:cs="Arial"/>
          <w:sz w:val="20"/>
          <w:szCs w:val="20"/>
        </w:rPr>
        <w:t xml:space="preserve">dried for 2-3 days until it becomes </w:t>
      </w:r>
      <w:proofErr w:type="spellStart"/>
      <w:proofErr w:type="gramStart"/>
      <w:r w:rsidR="008A588E" w:rsidRPr="006569B9">
        <w:rPr>
          <w:rFonts w:ascii="Arial" w:hAnsi="Arial" w:cs="Arial"/>
          <w:sz w:val="20"/>
          <w:szCs w:val="20"/>
        </w:rPr>
        <w:t>crispy.Grind</w:t>
      </w:r>
      <w:proofErr w:type="spellEnd"/>
      <w:proofErr w:type="gramEnd"/>
      <w:r w:rsidR="008A588E" w:rsidRPr="006569B9">
        <w:rPr>
          <w:rFonts w:ascii="Arial" w:hAnsi="Arial" w:cs="Arial"/>
          <w:sz w:val="20"/>
          <w:szCs w:val="20"/>
        </w:rPr>
        <w:t xml:space="preserve"> the slices to make it powder. Sieve the flour to get the fine powder. Fine powder is needed for the infant below 9 months old.</w:t>
      </w:r>
    </w:p>
    <w:p w14:paraId="75072B8A"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2.6.5 </w:t>
      </w:r>
      <w:r w:rsidR="008A588E" w:rsidRPr="006569B9">
        <w:rPr>
          <w:rFonts w:ascii="Arial" w:hAnsi="Arial" w:cs="Arial"/>
          <w:b/>
          <w:sz w:val="20"/>
          <w:szCs w:val="20"/>
          <w:u w:val="single"/>
        </w:rPr>
        <w:t xml:space="preserve">Storage of the </w:t>
      </w:r>
      <w:proofErr w:type="spellStart"/>
      <w:proofErr w:type="gramStart"/>
      <w:r w:rsidR="008A588E" w:rsidRPr="006569B9">
        <w:rPr>
          <w:rFonts w:ascii="Arial" w:hAnsi="Arial" w:cs="Arial"/>
          <w:b/>
          <w:sz w:val="20"/>
          <w:szCs w:val="20"/>
          <w:u w:val="single"/>
        </w:rPr>
        <w:t>SFF:</w:t>
      </w:r>
      <w:r w:rsidR="008A588E" w:rsidRPr="006569B9">
        <w:rPr>
          <w:rFonts w:ascii="Arial" w:hAnsi="Arial" w:cs="Arial"/>
          <w:sz w:val="20"/>
          <w:szCs w:val="20"/>
        </w:rPr>
        <w:t>Rice</w:t>
      </w:r>
      <w:proofErr w:type="spellEnd"/>
      <w:proofErr w:type="gramEnd"/>
      <w:r w:rsidR="008A588E" w:rsidRPr="006569B9">
        <w:rPr>
          <w:rFonts w:ascii="Arial" w:hAnsi="Arial" w:cs="Arial"/>
          <w:sz w:val="20"/>
          <w:szCs w:val="20"/>
        </w:rPr>
        <w:t xml:space="preserve"> powder, green gram powder and ground nut powder are mixed well in the ratio of 70:30:5 and stored in an air tight food grade plastic bottle of 500gm. Carrot powder is stored separately in a food grade </w:t>
      </w:r>
      <w:r w:rsidR="00AF0067" w:rsidRPr="006569B9">
        <w:rPr>
          <w:rFonts w:ascii="Arial" w:hAnsi="Arial" w:cs="Arial"/>
          <w:sz w:val="20"/>
          <w:szCs w:val="20"/>
        </w:rPr>
        <w:t>polyethylene packet</w:t>
      </w:r>
      <w:r w:rsidR="008A588E" w:rsidRPr="006569B9">
        <w:rPr>
          <w:rFonts w:ascii="Arial" w:hAnsi="Arial" w:cs="Arial"/>
          <w:sz w:val="20"/>
          <w:szCs w:val="20"/>
        </w:rPr>
        <w:t>.</w:t>
      </w:r>
    </w:p>
    <w:p w14:paraId="2F1E3A9B"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2.6.6 </w:t>
      </w:r>
      <w:r w:rsidR="008A588E" w:rsidRPr="006569B9">
        <w:rPr>
          <w:rFonts w:ascii="Arial" w:hAnsi="Arial" w:cs="Arial"/>
          <w:b/>
          <w:sz w:val="20"/>
          <w:szCs w:val="20"/>
          <w:u w:val="single"/>
        </w:rPr>
        <w:t xml:space="preserve">Method of supplying the SFF to </w:t>
      </w:r>
      <w:proofErr w:type="spellStart"/>
      <w:proofErr w:type="gramStart"/>
      <w:r w:rsidR="008A588E" w:rsidRPr="006569B9">
        <w:rPr>
          <w:rFonts w:ascii="Arial" w:hAnsi="Arial" w:cs="Arial"/>
          <w:b/>
          <w:sz w:val="20"/>
          <w:szCs w:val="20"/>
          <w:u w:val="single"/>
        </w:rPr>
        <w:t>mothers:</w:t>
      </w:r>
      <w:r w:rsidR="008A588E" w:rsidRPr="006569B9">
        <w:rPr>
          <w:rFonts w:ascii="Arial" w:hAnsi="Arial" w:cs="Arial"/>
          <w:sz w:val="20"/>
          <w:szCs w:val="20"/>
        </w:rPr>
        <w:t>A</w:t>
      </w:r>
      <w:proofErr w:type="spellEnd"/>
      <w:proofErr w:type="gramEnd"/>
      <w:r w:rsidR="008A588E" w:rsidRPr="006569B9">
        <w:rPr>
          <w:rFonts w:ascii="Arial" w:hAnsi="Arial" w:cs="Arial"/>
          <w:sz w:val="20"/>
          <w:szCs w:val="20"/>
        </w:rPr>
        <w:t xml:space="preserve"> bottle containing 500gm powder mix</w:t>
      </w:r>
      <w:r w:rsidR="001D1113">
        <w:rPr>
          <w:rFonts w:ascii="Arial" w:hAnsi="Arial" w:cs="Arial"/>
          <w:bCs/>
          <w:sz w:val="20"/>
          <w:szCs w:val="20"/>
        </w:rPr>
        <w:t>(</w:t>
      </w:r>
      <w:r w:rsidR="008A588E" w:rsidRPr="006569B9">
        <w:rPr>
          <w:rFonts w:ascii="Arial" w:hAnsi="Arial" w:cs="Arial"/>
          <w:sz w:val="20"/>
          <w:szCs w:val="20"/>
        </w:rPr>
        <w:t xml:space="preserve">Rice powder, green gram </w:t>
      </w:r>
      <w:r w:rsidR="00AF0067" w:rsidRPr="006569B9">
        <w:rPr>
          <w:rFonts w:ascii="Arial" w:hAnsi="Arial" w:cs="Arial"/>
          <w:sz w:val="20"/>
          <w:szCs w:val="20"/>
        </w:rPr>
        <w:t xml:space="preserve">dal </w:t>
      </w:r>
      <w:r w:rsidR="008A588E" w:rsidRPr="006569B9">
        <w:rPr>
          <w:rFonts w:ascii="Arial" w:hAnsi="Arial" w:cs="Arial"/>
          <w:sz w:val="20"/>
          <w:szCs w:val="20"/>
        </w:rPr>
        <w:t xml:space="preserve">powder and ground nut powder are mixed well in the ratio of 70:30:5) was provided to mothers of the children age 6 months to 24 months old. Carrot powder 50 gm is provided in a separate air tight </w:t>
      </w:r>
      <w:r w:rsidR="00AF0067" w:rsidRPr="006569B9">
        <w:rPr>
          <w:rFonts w:ascii="Arial" w:hAnsi="Arial" w:cs="Arial"/>
          <w:sz w:val="20"/>
          <w:szCs w:val="20"/>
        </w:rPr>
        <w:t>pp packet</w:t>
      </w:r>
      <w:r w:rsidR="008A588E" w:rsidRPr="006569B9">
        <w:rPr>
          <w:rFonts w:ascii="Arial" w:hAnsi="Arial" w:cs="Arial"/>
          <w:sz w:val="20"/>
          <w:szCs w:val="20"/>
        </w:rPr>
        <w:t xml:space="preserve"> with 1gm spoon.</w:t>
      </w:r>
    </w:p>
    <w:p w14:paraId="35BB2540" w14:textId="77777777" w:rsidR="006569B9" w:rsidRPr="006569B9" w:rsidRDefault="006569B9" w:rsidP="002B58CE">
      <w:pPr>
        <w:spacing w:after="0" w:line="360" w:lineRule="auto"/>
        <w:jc w:val="both"/>
        <w:rPr>
          <w:rFonts w:ascii="Arial" w:hAnsi="Arial" w:cs="Arial"/>
          <w:b/>
          <w:sz w:val="20"/>
          <w:szCs w:val="20"/>
        </w:rPr>
      </w:pPr>
      <w:r w:rsidRPr="006569B9">
        <w:rPr>
          <w:rFonts w:ascii="Arial" w:hAnsi="Arial" w:cs="Arial"/>
          <w:b/>
          <w:sz w:val="20"/>
          <w:szCs w:val="20"/>
          <w:u w:val="single"/>
        </w:rPr>
        <w:t xml:space="preserve">2.6.7 </w:t>
      </w:r>
      <w:r w:rsidR="008A588E" w:rsidRPr="006569B9">
        <w:rPr>
          <w:rFonts w:ascii="Arial" w:hAnsi="Arial" w:cs="Arial"/>
          <w:b/>
          <w:sz w:val="20"/>
          <w:szCs w:val="20"/>
          <w:u w:val="single"/>
        </w:rPr>
        <w:t>Feeding of the Infant</w:t>
      </w:r>
      <w:r w:rsidR="00AF0067" w:rsidRPr="006569B9">
        <w:rPr>
          <w:rFonts w:ascii="Arial" w:hAnsi="Arial" w:cs="Arial"/>
          <w:b/>
          <w:sz w:val="20"/>
          <w:szCs w:val="20"/>
          <w:u w:val="single"/>
        </w:rPr>
        <w:t>:</w:t>
      </w:r>
      <w:r w:rsidR="00AF0067" w:rsidRPr="006569B9">
        <w:rPr>
          <w:rFonts w:ascii="Arial" w:hAnsi="Arial" w:cs="Arial"/>
          <w:sz w:val="20"/>
          <w:szCs w:val="20"/>
        </w:rPr>
        <w:t xml:space="preserve"> Mothers</w:t>
      </w:r>
      <w:r w:rsidR="008A588E" w:rsidRPr="006569B9">
        <w:rPr>
          <w:rFonts w:ascii="Arial" w:hAnsi="Arial" w:cs="Arial"/>
          <w:sz w:val="20"/>
          <w:szCs w:val="20"/>
        </w:rPr>
        <w:t xml:space="preserve"> are trained for preparation of </w:t>
      </w:r>
      <w:r w:rsidR="00AF0067" w:rsidRPr="006569B9">
        <w:rPr>
          <w:rFonts w:ascii="Arial" w:hAnsi="Arial" w:cs="Arial"/>
          <w:sz w:val="20"/>
          <w:szCs w:val="20"/>
        </w:rPr>
        <w:t xml:space="preserve">SFF. </w:t>
      </w:r>
      <w:r w:rsidR="008A588E" w:rsidRPr="006569B9">
        <w:rPr>
          <w:rFonts w:ascii="Arial" w:hAnsi="Arial" w:cs="Arial"/>
          <w:sz w:val="20"/>
          <w:szCs w:val="20"/>
        </w:rPr>
        <w:t>Both sweet and salty preparation is demonstrated to mothers to use the product according to the taste of their child.</w:t>
      </w:r>
    </w:p>
    <w:p w14:paraId="6790D307" w14:textId="77777777" w:rsidR="008A588E" w:rsidRPr="006569B9" w:rsidRDefault="006569B9" w:rsidP="002B58CE">
      <w:pPr>
        <w:spacing w:after="0" w:line="360" w:lineRule="auto"/>
        <w:jc w:val="both"/>
        <w:rPr>
          <w:rFonts w:ascii="Arial" w:hAnsi="Arial" w:cs="Arial"/>
          <w:sz w:val="20"/>
          <w:szCs w:val="20"/>
        </w:rPr>
      </w:pPr>
      <w:r w:rsidRPr="006569B9">
        <w:rPr>
          <w:rFonts w:ascii="Arial" w:hAnsi="Arial" w:cs="Arial"/>
          <w:b/>
          <w:sz w:val="20"/>
          <w:szCs w:val="20"/>
          <w:u w:val="single"/>
        </w:rPr>
        <w:t xml:space="preserve">2.6.8 </w:t>
      </w:r>
      <w:r w:rsidR="008A588E" w:rsidRPr="006569B9">
        <w:rPr>
          <w:rFonts w:ascii="Arial" w:hAnsi="Arial" w:cs="Arial"/>
          <w:b/>
          <w:sz w:val="20"/>
          <w:szCs w:val="20"/>
          <w:u w:val="single"/>
        </w:rPr>
        <w:t xml:space="preserve">Feeding </w:t>
      </w:r>
      <w:proofErr w:type="spellStart"/>
      <w:proofErr w:type="gramStart"/>
      <w:r w:rsidR="008A588E" w:rsidRPr="006569B9">
        <w:rPr>
          <w:rFonts w:ascii="Arial" w:hAnsi="Arial" w:cs="Arial"/>
          <w:b/>
          <w:sz w:val="20"/>
          <w:szCs w:val="20"/>
          <w:u w:val="single"/>
        </w:rPr>
        <w:t>schedule:</w:t>
      </w:r>
      <w:r w:rsidR="008A588E" w:rsidRPr="006569B9">
        <w:rPr>
          <w:rFonts w:ascii="Arial" w:hAnsi="Arial" w:cs="Arial"/>
          <w:sz w:val="20"/>
          <w:szCs w:val="20"/>
        </w:rPr>
        <w:t>The</w:t>
      </w:r>
      <w:proofErr w:type="spellEnd"/>
      <w:proofErr w:type="gramEnd"/>
      <w:r w:rsidR="008A588E" w:rsidRPr="006569B9">
        <w:rPr>
          <w:rFonts w:ascii="Arial" w:hAnsi="Arial" w:cs="Arial"/>
          <w:sz w:val="20"/>
          <w:szCs w:val="20"/>
        </w:rPr>
        <w:t xml:space="preserve"> following feeding chart is given to the mothers and advised for 3 (Three)serving a </w:t>
      </w:r>
      <w:proofErr w:type="spellStart"/>
      <w:r w:rsidR="008A588E" w:rsidRPr="006569B9">
        <w:rPr>
          <w:rFonts w:ascii="Arial" w:hAnsi="Arial" w:cs="Arial"/>
          <w:sz w:val="20"/>
          <w:szCs w:val="20"/>
        </w:rPr>
        <w:t>day.Mothers</w:t>
      </w:r>
      <w:proofErr w:type="spellEnd"/>
      <w:r w:rsidR="008A588E" w:rsidRPr="006569B9">
        <w:rPr>
          <w:rFonts w:ascii="Arial" w:hAnsi="Arial" w:cs="Arial"/>
          <w:sz w:val="20"/>
          <w:szCs w:val="20"/>
        </w:rPr>
        <w:t xml:space="preserve"> are advised to take 80 ml of milk for </w:t>
      </w:r>
      <w:r w:rsidR="00F65B55" w:rsidRPr="006569B9">
        <w:rPr>
          <w:rFonts w:ascii="Arial" w:hAnsi="Arial" w:cs="Arial"/>
          <w:sz w:val="20"/>
          <w:szCs w:val="20"/>
        </w:rPr>
        <w:t xml:space="preserve">1 ½ </w:t>
      </w:r>
      <w:proofErr w:type="spellStart"/>
      <w:r w:rsidR="008A588E" w:rsidRPr="006569B9">
        <w:rPr>
          <w:rFonts w:ascii="Arial" w:hAnsi="Arial" w:cs="Arial"/>
          <w:sz w:val="20"/>
          <w:szCs w:val="20"/>
        </w:rPr>
        <w:t>tbspof</w:t>
      </w:r>
      <w:proofErr w:type="spellEnd"/>
      <w:r w:rsidR="008A588E" w:rsidRPr="006569B9">
        <w:rPr>
          <w:rFonts w:ascii="Arial" w:hAnsi="Arial" w:cs="Arial"/>
          <w:sz w:val="20"/>
          <w:szCs w:val="20"/>
        </w:rPr>
        <w:t xml:space="preserve"> SFF and cook till it becomes thick(According to the “Assam mix- Guidelines”</w:t>
      </w:r>
      <w:r w:rsidR="00D825B8" w:rsidRPr="006569B9">
        <w:rPr>
          <w:rFonts w:ascii="Arial" w:hAnsi="Arial" w:cs="Arial"/>
          <w:sz w:val="20"/>
          <w:szCs w:val="20"/>
        </w:rPr>
        <w:t xml:space="preserve"> by Department of Food Science and Nutrition, College of Community Science, Assam Agricultural University, Jorhat</w:t>
      </w:r>
      <w:r w:rsidR="008A588E" w:rsidRPr="006569B9">
        <w:rPr>
          <w:rFonts w:ascii="Arial" w:hAnsi="Arial" w:cs="Arial"/>
          <w:sz w:val="20"/>
          <w:szCs w:val="20"/>
        </w:rPr>
        <w:t>)</w:t>
      </w:r>
      <w:r w:rsidR="00D825B8" w:rsidRPr="006569B9">
        <w:rPr>
          <w:rFonts w:ascii="Arial" w:hAnsi="Arial" w:cs="Arial"/>
          <w:sz w:val="20"/>
          <w:szCs w:val="20"/>
        </w:rPr>
        <w:t>.</w:t>
      </w:r>
    </w:p>
    <w:p w14:paraId="39FC9806" w14:textId="77777777" w:rsidR="008A588E" w:rsidRDefault="006569B9" w:rsidP="002B58CE">
      <w:pPr>
        <w:spacing w:after="0" w:line="360" w:lineRule="auto"/>
        <w:jc w:val="both"/>
        <w:rPr>
          <w:rFonts w:ascii="Arial" w:hAnsi="Arial" w:cs="Arial"/>
          <w:b/>
          <w:sz w:val="20"/>
          <w:szCs w:val="20"/>
          <w:u w:val="single"/>
        </w:rPr>
      </w:pPr>
      <w:r w:rsidRPr="006569B9">
        <w:rPr>
          <w:rFonts w:ascii="Arial" w:hAnsi="Arial" w:cs="Arial"/>
          <w:b/>
          <w:sz w:val="20"/>
          <w:szCs w:val="20"/>
          <w:u w:val="single"/>
        </w:rPr>
        <w:t xml:space="preserve">2.6.9 </w:t>
      </w:r>
      <w:r w:rsidR="008A588E" w:rsidRPr="006569B9">
        <w:rPr>
          <w:rFonts w:ascii="Arial" w:hAnsi="Arial" w:cs="Arial"/>
          <w:b/>
          <w:sz w:val="20"/>
          <w:szCs w:val="20"/>
          <w:u w:val="single"/>
        </w:rPr>
        <w:t>Feeding chart:</w:t>
      </w:r>
    </w:p>
    <w:p w14:paraId="7CBE4DA5" w14:textId="1C0B9A98" w:rsidR="004D1DB8" w:rsidRPr="006569B9" w:rsidRDefault="004D1DB8" w:rsidP="002B58CE">
      <w:pPr>
        <w:spacing w:after="0" w:line="360" w:lineRule="auto"/>
        <w:jc w:val="both"/>
        <w:rPr>
          <w:rFonts w:ascii="Arial" w:hAnsi="Arial" w:cs="Arial"/>
          <w:b/>
          <w:sz w:val="20"/>
          <w:szCs w:val="20"/>
          <w:u w:val="single"/>
        </w:rPr>
      </w:pPr>
      <w:r>
        <w:rPr>
          <w:rFonts w:ascii="Arial" w:hAnsi="Arial" w:cs="Arial"/>
          <w:b/>
          <w:sz w:val="20"/>
          <w:szCs w:val="20"/>
          <w:u w:val="single"/>
        </w:rPr>
        <w:t xml:space="preserve">List 1 </w:t>
      </w:r>
      <w:r w:rsidR="00F27FB2">
        <w:rPr>
          <w:rFonts w:ascii="Arial" w:hAnsi="Arial" w:cs="Arial"/>
          <w:b/>
          <w:sz w:val="20"/>
          <w:szCs w:val="20"/>
          <w:u w:val="single"/>
        </w:rPr>
        <w:t xml:space="preserve">Feeding chart of </w:t>
      </w:r>
      <w:r w:rsidR="00F27FB2" w:rsidRPr="00F27FB2">
        <w:rPr>
          <w:rFonts w:ascii="Arial" w:hAnsi="Arial" w:cs="Arial"/>
          <w:b/>
          <w:sz w:val="20"/>
          <w:szCs w:val="20"/>
          <w:u w:val="single"/>
        </w:rPr>
        <w:t>6 months onwards</w:t>
      </w:r>
      <w:r w:rsidR="00F27FB2">
        <w:rPr>
          <w:rFonts w:ascii="Arial" w:hAnsi="Arial" w:cs="Arial"/>
          <w:b/>
          <w:sz w:val="20"/>
          <w:szCs w:val="20"/>
          <w:u w:val="single"/>
        </w:rPr>
        <w:t xml:space="preserve"> and </w:t>
      </w:r>
      <w:r w:rsidR="00F27FB2" w:rsidRPr="00F27FB2">
        <w:rPr>
          <w:rFonts w:ascii="Arial" w:hAnsi="Arial" w:cs="Arial"/>
          <w:b/>
          <w:sz w:val="20"/>
          <w:szCs w:val="20"/>
          <w:u w:val="single"/>
        </w:rPr>
        <w:t>1 year onwards</w:t>
      </w:r>
      <w:r w:rsidR="00F27FB2">
        <w:rPr>
          <w:rFonts w:ascii="Arial" w:hAnsi="Arial" w:cs="Arial"/>
          <w:b/>
          <w:sz w:val="20"/>
          <w:szCs w:val="20"/>
          <w:u w:val="single"/>
        </w:rPr>
        <w:t xml:space="preserve"> of the child</w:t>
      </w:r>
    </w:p>
    <w:tbl>
      <w:tblPr>
        <w:tblStyle w:val="TableGrid"/>
        <w:tblW w:w="0" w:type="auto"/>
        <w:tblLook w:val="04A0" w:firstRow="1" w:lastRow="0" w:firstColumn="1" w:lastColumn="0" w:noHBand="0" w:noVBand="1"/>
      </w:tblPr>
      <w:tblGrid>
        <w:gridCol w:w="2310"/>
        <w:gridCol w:w="2310"/>
        <w:gridCol w:w="2311"/>
        <w:gridCol w:w="2311"/>
      </w:tblGrid>
      <w:tr w:rsidR="008A588E" w:rsidRPr="006569B9" w14:paraId="2753ED73" w14:textId="77777777" w:rsidTr="0051793C">
        <w:tc>
          <w:tcPr>
            <w:tcW w:w="2310" w:type="dxa"/>
          </w:tcPr>
          <w:p w14:paraId="2A60E7E9"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Age of the child</w:t>
            </w:r>
          </w:p>
        </w:tc>
        <w:tc>
          <w:tcPr>
            <w:tcW w:w="2310" w:type="dxa"/>
          </w:tcPr>
          <w:p w14:paraId="62ADA54B"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Morning</w:t>
            </w:r>
          </w:p>
        </w:tc>
        <w:tc>
          <w:tcPr>
            <w:tcW w:w="2311" w:type="dxa"/>
          </w:tcPr>
          <w:p w14:paraId="3AAB0B4F"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Noon</w:t>
            </w:r>
          </w:p>
        </w:tc>
        <w:tc>
          <w:tcPr>
            <w:tcW w:w="2311" w:type="dxa"/>
          </w:tcPr>
          <w:p w14:paraId="4EDDA01A" w14:textId="77777777" w:rsidR="008A588E" w:rsidRPr="006569B9" w:rsidRDefault="008A588E" w:rsidP="002B58CE">
            <w:pPr>
              <w:spacing w:line="360" w:lineRule="auto"/>
              <w:jc w:val="both"/>
              <w:rPr>
                <w:rFonts w:ascii="Arial" w:hAnsi="Arial" w:cs="Arial"/>
                <w:b/>
                <w:sz w:val="20"/>
              </w:rPr>
            </w:pPr>
            <w:r w:rsidRPr="006569B9">
              <w:rPr>
                <w:rFonts w:ascii="Arial" w:hAnsi="Arial" w:cs="Arial"/>
                <w:b/>
                <w:sz w:val="20"/>
              </w:rPr>
              <w:t>Evening</w:t>
            </w:r>
          </w:p>
        </w:tc>
      </w:tr>
      <w:tr w:rsidR="008A588E" w:rsidRPr="006569B9" w14:paraId="1E18ACE8" w14:textId="77777777" w:rsidTr="0051793C">
        <w:tc>
          <w:tcPr>
            <w:tcW w:w="2310" w:type="dxa"/>
          </w:tcPr>
          <w:p w14:paraId="59C90CBF"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6 months onwards</w:t>
            </w:r>
          </w:p>
        </w:tc>
        <w:tc>
          <w:tcPr>
            <w:tcW w:w="2310" w:type="dxa"/>
          </w:tcPr>
          <w:p w14:paraId="10FAEF87"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 xml:space="preserve"> tbsp</w:t>
            </w:r>
          </w:p>
        </w:tc>
        <w:tc>
          <w:tcPr>
            <w:tcW w:w="2311" w:type="dxa"/>
          </w:tcPr>
          <w:p w14:paraId="05C3D65A"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tbsp</w:t>
            </w:r>
          </w:p>
        </w:tc>
        <w:tc>
          <w:tcPr>
            <w:tcW w:w="2311" w:type="dxa"/>
          </w:tcPr>
          <w:p w14:paraId="4502F909" w14:textId="77777777" w:rsidR="008A588E" w:rsidRPr="006569B9" w:rsidRDefault="00F65B55" w:rsidP="002B58CE">
            <w:pPr>
              <w:spacing w:line="360" w:lineRule="auto"/>
              <w:jc w:val="both"/>
              <w:rPr>
                <w:rFonts w:ascii="Arial" w:hAnsi="Arial" w:cs="Arial"/>
                <w:sz w:val="20"/>
              </w:rPr>
            </w:pPr>
            <w:r w:rsidRPr="006569B9">
              <w:rPr>
                <w:rFonts w:ascii="Arial" w:hAnsi="Arial" w:cs="Arial"/>
                <w:sz w:val="20"/>
              </w:rPr>
              <w:t>1 ½</w:t>
            </w:r>
            <w:r w:rsidR="008A588E" w:rsidRPr="006569B9">
              <w:rPr>
                <w:rFonts w:ascii="Arial" w:hAnsi="Arial" w:cs="Arial"/>
                <w:sz w:val="20"/>
              </w:rPr>
              <w:t>tbsp</w:t>
            </w:r>
          </w:p>
        </w:tc>
      </w:tr>
      <w:tr w:rsidR="008A588E" w:rsidRPr="006569B9" w14:paraId="4E3CE0F0" w14:textId="77777777" w:rsidTr="0051793C">
        <w:tc>
          <w:tcPr>
            <w:tcW w:w="2310" w:type="dxa"/>
          </w:tcPr>
          <w:p w14:paraId="33AE0391"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1 year onwards</w:t>
            </w:r>
          </w:p>
        </w:tc>
        <w:tc>
          <w:tcPr>
            <w:tcW w:w="2310" w:type="dxa"/>
          </w:tcPr>
          <w:p w14:paraId="35CBAFDD"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c>
          <w:tcPr>
            <w:tcW w:w="2311" w:type="dxa"/>
          </w:tcPr>
          <w:p w14:paraId="6226711F"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c>
          <w:tcPr>
            <w:tcW w:w="2311" w:type="dxa"/>
          </w:tcPr>
          <w:p w14:paraId="77CEA92B" w14:textId="77777777" w:rsidR="008A588E" w:rsidRPr="006569B9" w:rsidRDefault="008A588E" w:rsidP="002B58CE">
            <w:pPr>
              <w:spacing w:line="360" w:lineRule="auto"/>
              <w:jc w:val="both"/>
              <w:rPr>
                <w:rFonts w:ascii="Arial" w:hAnsi="Arial" w:cs="Arial"/>
                <w:sz w:val="20"/>
              </w:rPr>
            </w:pPr>
            <w:r w:rsidRPr="006569B9">
              <w:rPr>
                <w:rFonts w:ascii="Arial" w:hAnsi="Arial" w:cs="Arial"/>
                <w:sz w:val="20"/>
              </w:rPr>
              <w:t>2tbs</w:t>
            </w:r>
          </w:p>
        </w:tc>
      </w:tr>
    </w:tbl>
    <w:p w14:paraId="108E3D05" w14:textId="77777777" w:rsidR="00D825B8" w:rsidRPr="006569B9" w:rsidRDefault="00D825B8" w:rsidP="002B58CE">
      <w:pPr>
        <w:spacing w:after="0" w:line="360" w:lineRule="auto"/>
        <w:jc w:val="both"/>
        <w:rPr>
          <w:rFonts w:ascii="Arial" w:hAnsi="Arial" w:cs="Arial"/>
          <w:b/>
          <w:sz w:val="20"/>
          <w:szCs w:val="20"/>
        </w:rPr>
      </w:pPr>
    </w:p>
    <w:p w14:paraId="3BC79686" w14:textId="77777777" w:rsidR="008A588E" w:rsidRPr="006569B9" w:rsidRDefault="006569B9" w:rsidP="002B58CE">
      <w:pPr>
        <w:spacing w:after="0" w:line="360" w:lineRule="auto"/>
        <w:jc w:val="both"/>
        <w:rPr>
          <w:rFonts w:ascii="Arial" w:hAnsi="Arial" w:cs="Arial"/>
          <w:b/>
          <w:sz w:val="20"/>
          <w:szCs w:val="20"/>
        </w:rPr>
      </w:pPr>
      <w:r w:rsidRPr="006569B9">
        <w:rPr>
          <w:rFonts w:ascii="Arial" w:hAnsi="Arial" w:cs="Arial"/>
          <w:b/>
          <w:sz w:val="20"/>
          <w:szCs w:val="20"/>
          <w:u w:val="single"/>
        </w:rPr>
        <w:t xml:space="preserve">2.6.10 </w:t>
      </w:r>
      <w:r w:rsidR="008A588E" w:rsidRPr="006569B9">
        <w:rPr>
          <w:rFonts w:ascii="Arial" w:hAnsi="Arial" w:cs="Arial"/>
          <w:b/>
          <w:sz w:val="20"/>
          <w:szCs w:val="20"/>
          <w:u w:val="single"/>
        </w:rPr>
        <w:t xml:space="preserve">Training </w:t>
      </w:r>
      <w:r w:rsidR="00F65B55" w:rsidRPr="006569B9">
        <w:rPr>
          <w:rFonts w:ascii="Arial" w:hAnsi="Arial" w:cs="Arial"/>
          <w:b/>
          <w:sz w:val="20"/>
          <w:szCs w:val="20"/>
          <w:u w:val="single"/>
        </w:rPr>
        <w:t>to</w:t>
      </w:r>
      <w:r w:rsidR="008A588E" w:rsidRPr="006569B9">
        <w:rPr>
          <w:rFonts w:ascii="Arial" w:hAnsi="Arial" w:cs="Arial"/>
          <w:b/>
          <w:sz w:val="20"/>
          <w:szCs w:val="20"/>
          <w:u w:val="single"/>
        </w:rPr>
        <w:t xml:space="preserve"> the </w:t>
      </w:r>
      <w:r w:rsidR="002968DF" w:rsidRPr="006569B9">
        <w:rPr>
          <w:rFonts w:ascii="Arial" w:hAnsi="Arial" w:cs="Arial"/>
          <w:b/>
          <w:sz w:val="20"/>
          <w:szCs w:val="20"/>
          <w:u w:val="single"/>
        </w:rPr>
        <w:t>mothers</w:t>
      </w:r>
      <w:r w:rsidR="008A588E" w:rsidRPr="006569B9">
        <w:rPr>
          <w:rFonts w:ascii="Arial" w:hAnsi="Arial" w:cs="Arial"/>
          <w:b/>
          <w:sz w:val="20"/>
          <w:szCs w:val="20"/>
          <w:u w:val="single"/>
        </w:rPr>
        <w:t xml:space="preserve"> for SFF </w:t>
      </w:r>
      <w:proofErr w:type="spellStart"/>
      <w:proofErr w:type="gramStart"/>
      <w:r w:rsidR="008A588E" w:rsidRPr="006569B9">
        <w:rPr>
          <w:rFonts w:ascii="Arial" w:hAnsi="Arial" w:cs="Arial"/>
          <w:b/>
          <w:sz w:val="20"/>
          <w:szCs w:val="20"/>
          <w:u w:val="single"/>
        </w:rPr>
        <w:t>preparation:</w:t>
      </w:r>
      <w:r w:rsidR="008A588E" w:rsidRPr="006569B9">
        <w:rPr>
          <w:rFonts w:ascii="Arial" w:hAnsi="Arial" w:cs="Arial"/>
          <w:sz w:val="20"/>
          <w:szCs w:val="20"/>
        </w:rPr>
        <w:t>Training</w:t>
      </w:r>
      <w:proofErr w:type="spellEnd"/>
      <w:proofErr w:type="gramEnd"/>
      <w:r w:rsidR="008A588E" w:rsidRPr="006569B9">
        <w:rPr>
          <w:rFonts w:ascii="Arial" w:hAnsi="Arial" w:cs="Arial"/>
          <w:sz w:val="20"/>
          <w:szCs w:val="20"/>
        </w:rPr>
        <w:t xml:space="preserve"> was organized to prepare the SFF at household level. Selected mothers were making aware on importance of supplementary feeding, uses of locally available nutrient rich foods for supplementary </w:t>
      </w:r>
      <w:proofErr w:type="spellStart"/>
      <w:proofErr w:type="gramStart"/>
      <w:r w:rsidR="008A588E" w:rsidRPr="006569B9">
        <w:rPr>
          <w:rFonts w:ascii="Arial" w:hAnsi="Arial" w:cs="Arial"/>
          <w:sz w:val="20"/>
          <w:szCs w:val="20"/>
        </w:rPr>
        <w:t>feeding,</w:t>
      </w:r>
      <w:r w:rsidR="002968DF" w:rsidRPr="006569B9">
        <w:rPr>
          <w:rFonts w:ascii="Arial" w:hAnsi="Arial" w:cs="Arial"/>
          <w:sz w:val="20"/>
          <w:szCs w:val="20"/>
        </w:rPr>
        <w:t>food</w:t>
      </w:r>
      <w:proofErr w:type="spellEnd"/>
      <w:proofErr w:type="gramEnd"/>
      <w:r w:rsidR="002968DF" w:rsidRPr="006569B9">
        <w:rPr>
          <w:rFonts w:ascii="Arial" w:hAnsi="Arial" w:cs="Arial"/>
          <w:sz w:val="20"/>
          <w:szCs w:val="20"/>
        </w:rPr>
        <w:t xml:space="preserve"> hygiene,</w:t>
      </w:r>
      <w:r w:rsidR="008A588E" w:rsidRPr="006569B9">
        <w:rPr>
          <w:rFonts w:ascii="Arial" w:hAnsi="Arial" w:cs="Arial"/>
          <w:sz w:val="20"/>
          <w:szCs w:val="20"/>
        </w:rPr>
        <w:t xml:space="preserve"> and safety in food preparation. </w:t>
      </w:r>
    </w:p>
    <w:p w14:paraId="72E664E0" w14:textId="77777777" w:rsidR="008A588E" w:rsidRPr="006569B9" w:rsidRDefault="008A588E" w:rsidP="002B58CE">
      <w:pPr>
        <w:spacing w:after="0" w:line="360" w:lineRule="auto"/>
        <w:ind w:firstLine="720"/>
        <w:jc w:val="both"/>
        <w:rPr>
          <w:rFonts w:ascii="Arial" w:hAnsi="Arial" w:cs="Arial"/>
          <w:sz w:val="20"/>
          <w:szCs w:val="20"/>
        </w:rPr>
      </w:pPr>
      <w:r w:rsidRPr="006569B9">
        <w:rPr>
          <w:rFonts w:ascii="Arial" w:hAnsi="Arial" w:cs="Arial"/>
          <w:sz w:val="20"/>
          <w:szCs w:val="20"/>
        </w:rPr>
        <w:t xml:space="preserve">Demonstration was given on the process of preparation of </w:t>
      </w:r>
      <w:r w:rsidR="00F6123D" w:rsidRPr="006569B9">
        <w:rPr>
          <w:rFonts w:ascii="Arial" w:hAnsi="Arial" w:cs="Arial"/>
          <w:sz w:val="20"/>
          <w:szCs w:val="20"/>
        </w:rPr>
        <w:t xml:space="preserve">raw </w:t>
      </w:r>
      <w:r w:rsidRPr="006569B9">
        <w:rPr>
          <w:rFonts w:ascii="Arial" w:hAnsi="Arial" w:cs="Arial"/>
          <w:sz w:val="20"/>
          <w:szCs w:val="20"/>
        </w:rPr>
        <w:t>SFF,</w:t>
      </w:r>
      <w:r w:rsidR="00F6123D" w:rsidRPr="006569B9">
        <w:rPr>
          <w:rFonts w:ascii="Arial" w:hAnsi="Arial" w:cs="Arial"/>
          <w:sz w:val="20"/>
          <w:szCs w:val="20"/>
        </w:rPr>
        <w:t xml:space="preserve"> cooking of </w:t>
      </w:r>
      <w:r w:rsidR="002968DF" w:rsidRPr="006569B9">
        <w:rPr>
          <w:rFonts w:ascii="Arial" w:hAnsi="Arial" w:cs="Arial"/>
          <w:sz w:val="20"/>
          <w:szCs w:val="20"/>
        </w:rPr>
        <w:t>SFF,</w:t>
      </w:r>
      <w:r w:rsidRPr="006569B9">
        <w:rPr>
          <w:rFonts w:ascii="Arial" w:hAnsi="Arial" w:cs="Arial"/>
          <w:sz w:val="20"/>
          <w:szCs w:val="20"/>
        </w:rPr>
        <w:t xml:space="preserve"> serving procedures</w:t>
      </w:r>
      <w:r w:rsidR="00F6123D" w:rsidRPr="006569B9">
        <w:rPr>
          <w:rFonts w:ascii="Arial" w:hAnsi="Arial" w:cs="Arial"/>
          <w:sz w:val="20"/>
          <w:szCs w:val="20"/>
        </w:rPr>
        <w:t xml:space="preserve"> and sensory testing</w:t>
      </w:r>
      <w:r w:rsidRPr="006569B9">
        <w:rPr>
          <w:rFonts w:ascii="Arial" w:hAnsi="Arial" w:cs="Arial"/>
          <w:sz w:val="20"/>
          <w:szCs w:val="20"/>
        </w:rPr>
        <w:t>.</w:t>
      </w:r>
    </w:p>
    <w:p w14:paraId="0BB8C92F" w14:textId="77777777" w:rsidR="006569B9" w:rsidRDefault="006569B9" w:rsidP="002B58CE">
      <w:pPr>
        <w:spacing w:after="0" w:line="360" w:lineRule="auto"/>
        <w:jc w:val="both"/>
        <w:rPr>
          <w:rFonts w:ascii="Arial" w:hAnsi="Arial" w:cs="Arial"/>
          <w:b/>
          <w:sz w:val="24"/>
          <w:szCs w:val="24"/>
        </w:rPr>
      </w:pPr>
      <w:r w:rsidRPr="006569B9">
        <w:rPr>
          <w:rFonts w:ascii="Arial" w:hAnsi="Arial" w:cs="Arial"/>
          <w:b/>
        </w:rPr>
        <w:t xml:space="preserve">2.7 </w:t>
      </w:r>
      <w:r w:rsidR="008A588E" w:rsidRPr="006569B9">
        <w:rPr>
          <w:rFonts w:ascii="Arial" w:hAnsi="Arial" w:cs="Arial"/>
          <w:b/>
        </w:rPr>
        <w:t>Microbial Quality analysis:</w:t>
      </w:r>
    </w:p>
    <w:p w14:paraId="4B0AC174" w14:textId="77777777" w:rsidR="004F03CB" w:rsidRPr="006569B9" w:rsidRDefault="008A588E" w:rsidP="002B58CE">
      <w:pPr>
        <w:spacing w:after="0" w:line="360" w:lineRule="auto"/>
        <w:jc w:val="both"/>
        <w:rPr>
          <w:rFonts w:ascii="Arial" w:hAnsi="Arial" w:cs="Arial"/>
          <w:b/>
          <w:sz w:val="20"/>
          <w:szCs w:val="20"/>
        </w:rPr>
      </w:pPr>
      <w:r w:rsidRPr="006569B9">
        <w:rPr>
          <w:rFonts w:ascii="Arial" w:hAnsi="Arial" w:cs="Arial"/>
          <w:sz w:val="20"/>
          <w:szCs w:val="20"/>
        </w:rPr>
        <w:t xml:space="preserve">Microbial analysis was done at </w:t>
      </w:r>
      <w:r w:rsidR="00D378D3">
        <w:rPr>
          <w:rFonts w:ascii="Arial" w:hAnsi="Arial" w:cs="Arial"/>
          <w:sz w:val="20"/>
          <w:szCs w:val="20"/>
        </w:rPr>
        <w:t xml:space="preserve">the </w:t>
      </w:r>
      <w:r w:rsidR="00F65B55" w:rsidRPr="006569B9">
        <w:rPr>
          <w:rFonts w:ascii="Arial" w:hAnsi="Arial" w:cs="Arial"/>
          <w:sz w:val="20"/>
          <w:szCs w:val="20"/>
        </w:rPr>
        <w:t>D</w:t>
      </w:r>
      <w:r w:rsidRPr="006569B9">
        <w:rPr>
          <w:rFonts w:ascii="Arial" w:hAnsi="Arial" w:cs="Arial"/>
          <w:sz w:val="20"/>
          <w:szCs w:val="20"/>
        </w:rPr>
        <w:t xml:space="preserve">epartment of </w:t>
      </w:r>
      <w:proofErr w:type="spellStart"/>
      <w:proofErr w:type="gramStart"/>
      <w:r w:rsidR="00F65B55" w:rsidRPr="006569B9">
        <w:rPr>
          <w:rFonts w:ascii="Arial" w:hAnsi="Arial" w:cs="Arial"/>
          <w:sz w:val="20"/>
          <w:szCs w:val="20"/>
        </w:rPr>
        <w:t>B</w:t>
      </w:r>
      <w:r w:rsidRPr="006569B9">
        <w:rPr>
          <w:rFonts w:ascii="Arial" w:hAnsi="Arial" w:cs="Arial"/>
          <w:sz w:val="20"/>
          <w:szCs w:val="20"/>
        </w:rPr>
        <w:t>iotechnology,Assam</w:t>
      </w:r>
      <w:proofErr w:type="spellEnd"/>
      <w:proofErr w:type="gramEnd"/>
      <w:r w:rsidRPr="006569B9">
        <w:rPr>
          <w:rFonts w:ascii="Arial" w:hAnsi="Arial" w:cs="Arial"/>
          <w:sz w:val="20"/>
          <w:szCs w:val="20"/>
        </w:rPr>
        <w:t xml:space="preserve"> Agricultural </w:t>
      </w:r>
      <w:proofErr w:type="spellStart"/>
      <w:r w:rsidRPr="006569B9">
        <w:rPr>
          <w:rFonts w:ascii="Arial" w:hAnsi="Arial" w:cs="Arial"/>
          <w:sz w:val="20"/>
          <w:szCs w:val="20"/>
        </w:rPr>
        <w:t>University,Assam</w:t>
      </w:r>
      <w:proofErr w:type="spellEnd"/>
      <w:r w:rsidR="00D378D3">
        <w:rPr>
          <w:rFonts w:ascii="Arial" w:hAnsi="Arial" w:cs="Arial"/>
          <w:sz w:val="20"/>
          <w:szCs w:val="20"/>
        </w:rPr>
        <w:t>,</w:t>
      </w:r>
      <w:r w:rsidRPr="006569B9">
        <w:rPr>
          <w:rFonts w:ascii="Arial" w:hAnsi="Arial" w:cs="Arial"/>
          <w:sz w:val="20"/>
          <w:szCs w:val="20"/>
        </w:rPr>
        <w:t xml:space="preserve"> for microbial load of the SFF </w:t>
      </w:r>
      <w:proofErr w:type="spellStart"/>
      <w:r w:rsidRPr="006569B9">
        <w:rPr>
          <w:rFonts w:ascii="Arial" w:hAnsi="Arial" w:cs="Arial"/>
          <w:sz w:val="20"/>
          <w:szCs w:val="20"/>
        </w:rPr>
        <w:t>product.</w:t>
      </w:r>
      <w:r w:rsidR="004F03CB" w:rsidRPr="006569B9">
        <w:rPr>
          <w:rFonts w:ascii="Arial" w:hAnsi="Arial" w:cs="Arial"/>
          <w:sz w:val="20"/>
          <w:szCs w:val="20"/>
        </w:rPr>
        <w:t>The</w:t>
      </w:r>
      <w:proofErr w:type="spellEnd"/>
      <w:r w:rsidR="004F03CB" w:rsidRPr="006569B9">
        <w:rPr>
          <w:rFonts w:ascii="Arial" w:hAnsi="Arial" w:cs="Arial"/>
          <w:sz w:val="20"/>
          <w:szCs w:val="20"/>
        </w:rPr>
        <w:t xml:space="preserve"> Microbial test was performed using </w:t>
      </w:r>
      <w:r w:rsidR="00D378D3">
        <w:rPr>
          <w:rFonts w:ascii="Arial" w:hAnsi="Arial" w:cs="Arial"/>
          <w:sz w:val="20"/>
          <w:szCs w:val="20"/>
        </w:rPr>
        <w:t xml:space="preserve">the </w:t>
      </w:r>
      <w:r w:rsidR="004F03CB" w:rsidRPr="006569B9">
        <w:rPr>
          <w:rFonts w:ascii="Arial" w:hAnsi="Arial" w:cs="Arial"/>
          <w:sz w:val="20"/>
          <w:szCs w:val="20"/>
        </w:rPr>
        <w:t>Microbial Enumeration test</w:t>
      </w:r>
      <w:r w:rsidR="00D378D3">
        <w:rPr>
          <w:rFonts w:ascii="Arial" w:hAnsi="Arial" w:cs="Arial"/>
          <w:sz w:val="20"/>
          <w:szCs w:val="20"/>
        </w:rPr>
        <w:t>,</w:t>
      </w:r>
      <w:r w:rsidR="004F03CB" w:rsidRPr="006569B9">
        <w:rPr>
          <w:rFonts w:ascii="Arial" w:hAnsi="Arial" w:cs="Arial"/>
          <w:sz w:val="20"/>
          <w:szCs w:val="20"/>
        </w:rPr>
        <w:t xml:space="preserve"> which is a quantitative test to </w:t>
      </w:r>
      <w:r w:rsidR="00D378D3">
        <w:rPr>
          <w:rFonts w:ascii="Arial" w:hAnsi="Arial" w:cs="Arial"/>
          <w:sz w:val="20"/>
          <w:szCs w:val="20"/>
        </w:rPr>
        <w:t>determine</w:t>
      </w:r>
      <w:r w:rsidR="004F03CB" w:rsidRPr="006569B9">
        <w:rPr>
          <w:rFonts w:ascii="Arial" w:hAnsi="Arial" w:cs="Arial"/>
          <w:sz w:val="20"/>
          <w:szCs w:val="20"/>
        </w:rPr>
        <w:t xml:space="preserve"> the Total Aerobic Microbial Count (TAMC) and Total Yeast and Mold Count (TYMC) present in the test product</w:t>
      </w:r>
      <w:r w:rsidR="004F03CB" w:rsidRPr="006569B9">
        <w:rPr>
          <w:rFonts w:ascii="Arial" w:hAnsi="Arial" w:cs="Arial"/>
          <w:sz w:val="20"/>
          <w:szCs w:val="20"/>
          <w:shd w:val="clear" w:color="auto" w:fill="FFFFFF"/>
        </w:rPr>
        <w:t>.</w:t>
      </w:r>
    </w:p>
    <w:p w14:paraId="76AC4D83"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lastRenderedPageBreak/>
        <w:t xml:space="preserve">2.8 </w:t>
      </w:r>
      <w:r w:rsidR="008A588E" w:rsidRPr="006569B9">
        <w:rPr>
          <w:rFonts w:ascii="Arial" w:hAnsi="Arial" w:cs="Arial"/>
          <w:b/>
        </w:rPr>
        <w:t>Sensory Evaluation:</w:t>
      </w:r>
    </w:p>
    <w:p w14:paraId="4B269AA4" w14:textId="77777777" w:rsidR="008A588E" w:rsidRPr="006569B9" w:rsidRDefault="008A588E" w:rsidP="002B58CE">
      <w:pPr>
        <w:spacing w:after="0" w:line="360" w:lineRule="auto"/>
        <w:jc w:val="both"/>
        <w:rPr>
          <w:rFonts w:ascii="Arial" w:hAnsi="Arial" w:cs="Arial"/>
          <w:b/>
          <w:sz w:val="20"/>
          <w:szCs w:val="20"/>
        </w:rPr>
      </w:pPr>
      <w:r w:rsidRPr="006569B9">
        <w:rPr>
          <w:rFonts w:ascii="Arial" w:hAnsi="Arial" w:cs="Arial"/>
          <w:sz w:val="20"/>
          <w:szCs w:val="20"/>
        </w:rPr>
        <w:t>Supplementary feeding formulae was evaluated for sensory quality characteristics using</w:t>
      </w:r>
      <w:r w:rsidR="00D378D3">
        <w:rPr>
          <w:rFonts w:ascii="Arial" w:hAnsi="Arial" w:cs="Arial"/>
          <w:sz w:val="20"/>
          <w:szCs w:val="20"/>
        </w:rPr>
        <w:t xml:space="preserve"> five-point hedonic</w:t>
      </w:r>
      <w:r w:rsidRPr="006569B9">
        <w:rPr>
          <w:rFonts w:ascii="Arial" w:hAnsi="Arial" w:cs="Arial"/>
          <w:sz w:val="20"/>
          <w:szCs w:val="20"/>
        </w:rPr>
        <w:t xml:space="preserve"> scale by a </w:t>
      </w:r>
      <w:r w:rsidR="00D378D3">
        <w:rPr>
          <w:rFonts w:ascii="Arial" w:hAnsi="Arial" w:cs="Arial"/>
          <w:sz w:val="20"/>
          <w:szCs w:val="20"/>
        </w:rPr>
        <w:t>semi–trained</w:t>
      </w:r>
      <w:r w:rsidRPr="006569B9">
        <w:rPr>
          <w:rFonts w:ascii="Arial" w:hAnsi="Arial" w:cs="Arial"/>
          <w:sz w:val="20"/>
          <w:szCs w:val="20"/>
        </w:rPr>
        <w:t xml:space="preserve"> panel of all 30 lactating selected mothers.</w:t>
      </w:r>
    </w:p>
    <w:p w14:paraId="23076FC1"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2.9 </w:t>
      </w:r>
      <w:r w:rsidR="008A588E" w:rsidRPr="006569B9">
        <w:rPr>
          <w:rFonts w:ascii="Arial" w:hAnsi="Arial" w:cs="Arial"/>
          <w:b/>
        </w:rPr>
        <w:t xml:space="preserve">Nutrient composition of the SFF product: </w:t>
      </w:r>
    </w:p>
    <w:p w14:paraId="6F570159"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Standard nutrient </w:t>
      </w:r>
      <w:proofErr w:type="spellStart"/>
      <w:r w:rsidRPr="006569B9">
        <w:rPr>
          <w:rFonts w:ascii="Arial" w:hAnsi="Arial" w:cs="Arial"/>
          <w:sz w:val="20"/>
          <w:szCs w:val="20"/>
        </w:rPr>
        <w:t>compositionwas</w:t>
      </w:r>
      <w:proofErr w:type="spellEnd"/>
      <w:r w:rsidRPr="006569B9">
        <w:rPr>
          <w:rFonts w:ascii="Arial" w:hAnsi="Arial" w:cs="Arial"/>
          <w:sz w:val="20"/>
          <w:szCs w:val="20"/>
        </w:rPr>
        <w:t xml:space="preserve"> observed to calculate the raw nutrient composition of 100 gm SFF</w:t>
      </w:r>
      <w:r w:rsidR="001D1113">
        <w:rPr>
          <w:rFonts w:ascii="Arial" w:hAnsi="Arial" w:cs="Arial"/>
          <w:sz w:val="20"/>
          <w:szCs w:val="20"/>
        </w:rPr>
        <w:t xml:space="preserve"> (NIN, 2011; Kalita </w:t>
      </w:r>
      <w:r w:rsidR="001D1113">
        <w:rPr>
          <w:rFonts w:ascii="Arial" w:hAnsi="Arial" w:cs="Arial"/>
          <w:i/>
          <w:iCs/>
          <w:sz w:val="20"/>
          <w:szCs w:val="20"/>
        </w:rPr>
        <w:t xml:space="preserve">et al., </w:t>
      </w:r>
      <w:r w:rsidR="001D1113">
        <w:rPr>
          <w:rFonts w:ascii="Arial" w:hAnsi="Arial" w:cs="Arial"/>
          <w:sz w:val="20"/>
          <w:szCs w:val="20"/>
        </w:rPr>
        <w:t>2021)</w:t>
      </w:r>
      <w:r w:rsidR="00621953" w:rsidRPr="006569B9">
        <w:rPr>
          <w:rFonts w:ascii="Arial" w:hAnsi="Arial" w:cs="Arial"/>
          <w:sz w:val="20"/>
          <w:szCs w:val="20"/>
        </w:rPr>
        <w:t>.</w:t>
      </w:r>
    </w:p>
    <w:p w14:paraId="77DBA30C"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2.10 </w:t>
      </w:r>
      <w:r w:rsidR="008A588E" w:rsidRPr="006569B9">
        <w:rPr>
          <w:rFonts w:ascii="Arial" w:hAnsi="Arial" w:cs="Arial"/>
          <w:b/>
        </w:rPr>
        <w:t xml:space="preserve">Adoption of the SFF product by the beneficiary: </w:t>
      </w:r>
    </w:p>
    <w:p w14:paraId="400AFCF8"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Observa</w:t>
      </w:r>
      <w:r w:rsidR="00F6123D" w:rsidRPr="006569B9">
        <w:rPr>
          <w:rFonts w:ascii="Arial" w:hAnsi="Arial" w:cs="Arial"/>
          <w:sz w:val="20"/>
          <w:szCs w:val="20"/>
        </w:rPr>
        <w:t xml:space="preserve">tion method was used to see the </w:t>
      </w:r>
      <w:r w:rsidRPr="006569B9">
        <w:rPr>
          <w:rFonts w:ascii="Arial" w:hAnsi="Arial" w:cs="Arial"/>
          <w:sz w:val="20"/>
          <w:szCs w:val="20"/>
        </w:rPr>
        <w:t xml:space="preserve">adoption </w:t>
      </w:r>
      <w:r w:rsidR="00F6123D" w:rsidRPr="006569B9">
        <w:rPr>
          <w:rFonts w:ascii="Arial" w:hAnsi="Arial" w:cs="Arial"/>
          <w:sz w:val="20"/>
          <w:szCs w:val="20"/>
        </w:rPr>
        <w:t>of the technology</w:t>
      </w:r>
      <w:r w:rsidRPr="006569B9">
        <w:rPr>
          <w:rFonts w:ascii="Arial" w:hAnsi="Arial" w:cs="Arial"/>
          <w:sz w:val="20"/>
          <w:szCs w:val="20"/>
        </w:rPr>
        <w:t xml:space="preserve"> among selected beneficiary </w:t>
      </w:r>
      <w:r w:rsidR="00F6123D" w:rsidRPr="006569B9">
        <w:rPr>
          <w:rFonts w:ascii="Arial" w:hAnsi="Arial" w:cs="Arial"/>
          <w:sz w:val="20"/>
          <w:szCs w:val="20"/>
        </w:rPr>
        <w:t xml:space="preserve">and their skills in preparing the </w:t>
      </w:r>
      <w:r w:rsidRPr="006569B9">
        <w:rPr>
          <w:rFonts w:ascii="Arial" w:hAnsi="Arial" w:cs="Arial"/>
          <w:sz w:val="20"/>
          <w:szCs w:val="20"/>
        </w:rPr>
        <w:t xml:space="preserve">developed SFF with the help of </w:t>
      </w:r>
      <w:r w:rsidR="00F65B55" w:rsidRPr="006569B9">
        <w:rPr>
          <w:rFonts w:ascii="Arial" w:hAnsi="Arial" w:cs="Arial"/>
          <w:sz w:val="20"/>
          <w:szCs w:val="20"/>
        </w:rPr>
        <w:t>an</w:t>
      </w:r>
      <w:r w:rsidRPr="006569B9">
        <w:rPr>
          <w:rFonts w:ascii="Arial" w:hAnsi="Arial" w:cs="Arial"/>
          <w:sz w:val="20"/>
          <w:szCs w:val="20"/>
        </w:rPr>
        <w:t xml:space="preserve"> observation check </w:t>
      </w:r>
      <w:proofErr w:type="spellStart"/>
      <w:proofErr w:type="gramStart"/>
      <w:r w:rsidRPr="006569B9">
        <w:rPr>
          <w:rFonts w:ascii="Arial" w:hAnsi="Arial" w:cs="Arial"/>
          <w:sz w:val="20"/>
          <w:szCs w:val="20"/>
        </w:rPr>
        <w:t>list.</w:t>
      </w:r>
      <w:r w:rsidR="00C9676C" w:rsidRPr="006569B9">
        <w:rPr>
          <w:rFonts w:ascii="Arial" w:hAnsi="Arial" w:cs="Arial"/>
          <w:sz w:val="20"/>
          <w:szCs w:val="20"/>
        </w:rPr>
        <w:t>The</w:t>
      </w:r>
      <w:proofErr w:type="spellEnd"/>
      <w:proofErr w:type="gramEnd"/>
      <w:r w:rsidR="00C9676C" w:rsidRPr="006569B9">
        <w:rPr>
          <w:rFonts w:ascii="Arial" w:hAnsi="Arial" w:cs="Arial"/>
          <w:sz w:val="20"/>
          <w:szCs w:val="20"/>
        </w:rPr>
        <w:t xml:space="preserve"> observation was made for 1 year after the completion of the study period of 3 months.</w:t>
      </w:r>
    </w:p>
    <w:p w14:paraId="00978872" w14:textId="77777777" w:rsidR="00641D51" w:rsidRPr="006569B9" w:rsidRDefault="006569B9" w:rsidP="006569B9">
      <w:pPr>
        <w:pStyle w:val="ListParagraph"/>
        <w:numPr>
          <w:ilvl w:val="0"/>
          <w:numId w:val="4"/>
        </w:numPr>
        <w:spacing w:after="0" w:line="360" w:lineRule="auto"/>
        <w:jc w:val="both"/>
        <w:rPr>
          <w:rFonts w:ascii="Arial" w:hAnsi="Arial" w:cs="Arial"/>
          <w:b/>
        </w:rPr>
      </w:pPr>
      <w:r w:rsidRPr="006569B9">
        <w:rPr>
          <w:rFonts w:ascii="Arial" w:hAnsi="Arial" w:cs="Arial"/>
          <w:b/>
        </w:rPr>
        <w:t>RESULTS AND DISCUSSION:</w:t>
      </w:r>
    </w:p>
    <w:p w14:paraId="505A226E" w14:textId="77777777" w:rsidR="006569B9" w:rsidRPr="006569B9" w:rsidRDefault="006569B9" w:rsidP="002B58CE">
      <w:pPr>
        <w:spacing w:after="0" w:line="360" w:lineRule="auto"/>
        <w:jc w:val="both"/>
        <w:rPr>
          <w:rFonts w:ascii="Arial" w:hAnsi="Arial" w:cs="Arial"/>
        </w:rPr>
      </w:pPr>
      <w:r w:rsidRPr="006569B9">
        <w:rPr>
          <w:rFonts w:ascii="Arial" w:hAnsi="Arial" w:cs="Arial"/>
          <w:b/>
        </w:rPr>
        <w:t xml:space="preserve">3.1 </w:t>
      </w:r>
      <w:r w:rsidR="00641D51" w:rsidRPr="006569B9">
        <w:rPr>
          <w:rFonts w:ascii="Arial" w:hAnsi="Arial" w:cs="Arial"/>
          <w:b/>
        </w:rPr>
        <w:t>Microbial Quality analysis</w:t>
      </w:r>
      <w:r w:rsidR="000C414D" w:rsidRPr="006569B9">
        <w:rPr>
          <w:rFonts w:ascii="Arial" w:hAnsi="Arial" w:cs="Arial"/>
          <w:b/>
        </w:rPr>
        <w:t>:</w:t>
      </w:r>
    </w:p>
    <w:p w14:paraId="2CE7A576" w14:textId="77777777" w:rsidR="008A588E" w:rsidRPr="006569B9" w:rsidRDefault="000C414D" w:rsidP="002B58CE">
      <w:pPr>
        <w:spacing w:after="0" w:line="360" w:lineRule="auto"/>
        <w:jc w:val="both"/>
        <w:rPr>
          <w:rFonts w:ascii="Arial" w:hAnsi="Arial" w:cs="Arial"/>
          <w:sz w:val="20"/>
          <w:szCs w:val="20"/>
        </w:rPr>
      </w:pPr>
      <w:r w:rsidRPr="006569B9">
        <w:rPr>
          <w:rFonts w:ascii="Arial" w:hAnsi="Arial" w:cs="Arial"/>
          <w:sz w:val="20"/>
          <w:szCs w:val="20"/>
        </w:rPr>
        <w:t>Microbial contents of the developed supplementary feeding formulae were</w:t>
      </w:r>
      <w:r w:rsidR="00641D51" w:rsidRPr="006569B9">
        <w:rPr>
          <w:rFonts w:ascii="Arial" w:hAnsi="Arial" w:cs="Arial"/>
          <w:sz w:val="20"/>
          <w:szCs w:val="20"/>
        </w:rPr>
        <w:t xml:space="preserve"> analyzed in order to check the </w:t>
      </w:r>
      <w:r w:rsidR="004F03CB" w:rsidRPr="006569B9">
        <w:rPr>
          <w:rFonts w:ascii="Arial" w:hAnsi="Arial" w:cs="Arial"/>
          <w:sz w:val="20"/>
          <w:szCs w:val="20"/>
        </w:rPr>
        <w:t xml:space="preserve">shelf-life and </w:t>
      </w:r>
      <w:r w:rsidR="00641D51" w:rsidRPr="006569B9">
        <w:rPr>
          <w:rFonts w:ascii="Arial" w:hAnsi="Arial" w:cs="Arial"/>
          <w:sz w:val="20"/>
          <w:szCs w:val="20"/>
        </w:rPr>
        <w:t>safety of the products</w:t>
      </w:r>
      <w:r w:rsidR="008C205C" w:rsidRPr="006569B9">
        <w:rPr>
          <w:rFonts w:ascii="Arial" w:hAnsi="Arial" w:cs="Arial"/>
          <w:sz w:val="20"/>
          <w:szCs w:val="20"/>
        </w:rPr>
        <w:t xml:space="preserve">. Microbial analysis was </w:t>
      </w:r>
      <w:r w:rsidR="004F03CB" w:rsidRPr="006569B9">
        <w:rPr>
          <w:rFonts w:ascii="Arial" w:hAnsi="Arial" w:cs="Arial"/>
          <w:sz w:val="20"/>
          <w:szCs w:val="20"/>
        </w:rPr>
        <w:t>conducted to de</w:t>
      </w:r>
      <w:r w:rsidR="0075610F" w:rsidRPr="006569B9">
        <w:rPr>
          <w:rFonts w:ascii="Arial" w:hAnsi="Arial" w:cs="Arial"/>
          <w:sz w:val="20"/>
          <w:szCs w:val="20"/>
        </w:rPr>
        <w:t xml:space="preserve">tect the presence of </w:t>
      </w:r>
      <w:r w:rsidR="008C205C" w:rsidRPr="006569B9">
        <w:rPr>
          <w:rFonts w:ascii="Arial" w:hAnsi="Arial" w:cs="Arial"/>
          <w:sz w:val="20"/>
          <w:szCs w:val="20"/>
        </w:rPr>
        <w:t>Bacteria</w:t>
      </w:r>
      <w:r w:rsidR="00621953" w:rsidRPr="006569B9">
        <w:rPr>
          <w:rFonts w:ascii="Arial" w:hAnsi="Arial" w:cs="Arial"/>
          <w:sz w:val="20"/>
          <w:szCs w:val="20"/>
        </w:rPr>
        <w:t xml:space="preserve">, fungi, </w:t>
      </w:r>
      <w:proofErr w:type="spellStart"/>
      <w:r w:rsidR="00621953" w:rsidRPr="006569B9">
        <w:rPr>
          <w:rFonts w:ascii="Arial" w:hAnsi="Arial" w:cs="Arial"/>
          <w:sz w:val="20"/>
          <w:szCs w:val="20"/>
        </w:rPr>
        <w:t>fecal</w:t>
      </w:r>
      <w:r w:rsidR="002968DF" w:rsidRPr="006569B9">
        <w:rPr>
          <w:rFonts w:ascii="Arial" w:hAnsi="Arial" w:cs="Arial"/>
          <w:sz w:val="20"/>
          <w:szCs w:val="20"/>
        </w:rPr>
        <w:t>contamination</w:t>
      </w:r>
      <w:proofErr w:type="spellEnd"/>
      <w:r w:rsidR="002968DF" w:rsidRPr="006569B9">
        <w:rPr>
          <w:rFonts w:ascii="Arial" w:hAnsi="Arial" w:cs="Arial"/>
          <w:sz w:val="20"/>
          <w:szCs w:val="20"/>
        </w:rPr>
        <w:t>,</w:t>
      </w:r>
      <w:r w:rsidR="008C205C" w:rsidRPr="006569B9">
        <w:rPr>
          <w:rFonts w:ascii="Arial" w:hAnsi="Arial" w:cs="Arial"/>
          <w:sz w:val="20"/>
          <w:szCs w:val="20"/>
        </w:rPr>
        <w:t xml:space="preserve"> and air</w:t>
      </w:r>
      <w:r w:rsidR="004950FE">
        <w:rPr>
          <w:rFonts w:ascii="Arial" w:hAnsi="Arial" w:cs="Arial"/>
          <w:sz w:val="20"/>
          <w:szCs w:val="20"/>
        </w:rPr>
        <w:t xml:space="preserve"> – borne</w:t>
      </w:r>
      <w:r w:rsidR="008C205C" w:rsidRPr="006569B9">
        <w:rPr>
          <w:rFonts w:ascii="Arial" w:hAnsi="Arial" w:cs="Arial"/>
          <w:sz w:val="20"/>
          <w:szCs w:val="20"/>
        </w:rPr>
        <w:t xml:space="preserve"> microorganisms</w:t>
      </w:r>
      <w:r w:rsidR="0075610F" w:rsidRPr="006569B9">
        <w:rPr>
          <w:rFonts w:ascii="Arial" w:hAnsi="Arial" w:cs="Arial"/>
          <w:sz w:val="20"/>
          <w:szCs w:val="20"/>
        </w:rPr>
        <w:t xml:space="preserve"> in the developed product</w:t>
      </w:r>
      <w:r w:rsidR="008C205C" w:rsidRPr="006569B9">
        <w:rPr>
          <w:rFonts w:ascii="Arial" w:hAnsi="Arial" w:cs="Arial"/>
          <w:sz w:val="20"/>
          <w:szCs w:val="20"/>
        </w:rPr>
        <w:t xml:space="preserve">. </w:t>
      </w:r>
      <w:r w:rsidR="00E81113" w:rsidRPr="006569B9">
        <w:rPr>
          <w:rFonts w:ascii="Arial" w:hAnsi="Arial" w:cs="Arial"/>
          <w:sz w:val="20"/>
          <w:szCs w:val="20"/>
        </w:rPr>
        <w:t xml:space="preserve">The result of both the powders (Sample A &amp; B) indicated negative </w:t>
      </w:r>
      <w:r w:rsidR="0047192F" w:rsidRPr="006569B9">
        <w:rPr>
          <w:rFonts w:ascii="Arial" w:hAnsi="Arial" w:cs="Arial"/>
          <w:sz w:val="20"/>
          <w:szCs w:val="20"/>
        </w:rPr>
        <w:t>report</w:t>
      </w:r>
      <w:r w:rsidR="00E81113" w:rsidRPr="006569B9">
        <w:rPr>
          <w:rFonts w:ascii="Arial" w:hAnsi="Arial" w:cs="Arial"/>
          <w:sz w:val="20"/>
          <w:szCs w:val="20"/>
        </w:rPr>
        <w:t xml:space="preserve"> for all the examined microorganisms in first </w:t>
      </w:r>
      <w:r w:rsidR="0047192F" w:rsidRPr="006569B9">
        <w:rPr>
          <w:rFonts w:ascii="Arial" w:hAnsi="Arial" w:cs="Arial"/>
          <w:sz w:val="20"/>
          <w:szCs w:val="20"/>
        </w:rPr>
        <w:t xml:space="preserve">month </w:t>
      </w:r>
      <w:r w:rsidR="00E81113" w:rsidRPr="006569B9">
        <w:rPr>
          <w:rFonts w:ascii="Arial" w:hAnsi="Arial" w:cs="Arial"/>
          <w:sz w:val="20"/>
          <w:szCs w:val="20"/>
        </w:rPr>
        <w:t xml:space="preserve">and </w:t>
      </w:r>
      <w:r w:rsidR="0047192F" w:rsidRPr="006569B9">
        <w:rPr>
          <w:rFonts w:ascii="Arial" w:hAnsi="Arial" w:cs="Arial"/>
          <w:sz w:val="20"/>
          <w:szCs w:val="20"/>
        </w:rPr>
        <w:t xml:space="preserve">in the </w:t>
      </w:r>
      <w:r w:rsidR="00E81113" w:rsidRPr="006569B9">
        <w:rPr>
          <w:rFonts w:ascii="Arial" w:hAnsi="Arial" w:cs="Arial"/>
          <w:sz w:val="20"/>
          <w:szCs w:val="20"/>
        </w:rPr>
        <w:t xml:space="preserve">second month </w:t>
      </w:r>
      <w:r w:rsidR="0047192F" w:rsidRPr="006569B9">
        <w:rPr>
          <w:rFonts w:ascii="Arial" w:hAnsi="Arial" w:cs="Arial"/>
          <w:sz w:val="20"/>
          <w:szCs w:val="20"/>
        </w:rPr>
        <w:t>also it showed satisfactory result</w:t>
      </w:r>
      <w:r w:rsidR="00E81113" w:rsidRPr="006569B9">
        <w:rPr>
          <w:rFonts w:ascii="Arial" w:hAnsi="Arial" w:cs="Arial"/>
          <w:sz w:val="20"/>
          <w:szCs w:val="20"/>
        </w:rPr>
        <w:t xml:space="preserve">. </w:t>
      </w:r>
      <w:r w:rsidR="0047192F" w:rsidRPr="006569B9">
        <w:rPr>
          <w:rFonts w:ascii="Arial" w:hAnsi="Arial" w:cs="Arial"/>
          <w:sz w:val="20"/>
          <w:szCs w:val="20"/>
        </w:rPr>
        <w:t>Thus,</w:t>
      </w:r>
      <w:r w:rsidR="00E81113" w:rsidRPr="006569B9">
        <w:rPr>
          <w:rFonts w:ascii="Arial" w:hAnsi="Arial" w:cs="Arial"/>
          <w:sz w:val="20"/>
          <w:szCs w:val="20"/>
        </w:rPr>
        <w:t xml:space="preserve"> from the microbial report we can state that the powders could be safe to be consumed till two </w:t>
      </w:r>
      <w:r w:rsidR="0047192F" w:rsidRPr="006569B9">
        <w:rPr>
          <w:rFonts w:ascii="Arial" w:hAnsi="Arial" w:cs="Arial"/>
          <w:sz w:val="20"/>
          <w:szCs w:val="20"/>
        </w:rPr>
        <w:t>months</w:t>
      </w:r>
      <w:r w:rsidR="00E81113" w:rsidRPr="006569B9">
        <w:rPr>
          <w:rFonts w:ascii="Arial" w:hAnsi="Arial" w:cs="Arial"/>
          <w:sz w:val="20"/>
          <w:szCs w:val="20"/>
        </w:rPr>
        <w:t xml:space="preserve"> from the date of production</w:t>
      </w:r>
      <w:r w:rsidR="008C205C" w:rsidRPr="006569B9">
        <w:rPr>
          <w:rFonts w:ascii="Arial" w:hAnsi="Arial" w:cs="Arial"/>
          <w:sz w:val="20"/>
          <w:szCs w:val="20"/>
        </w:rPr>
        <w:t xml:space="preserve"> (</w:t>
      </w:r>
      <w:r w:rsidRPr="006569B9">
        <w:rPr>
          <w:rFonts w:ascii="Arial" w:hAnsi="Arial" w:cs="Arial"/>
          <w:sz w:val="20"/>
          <w:szCs w:val="20"/>
        </w:rPr>
        <w:t>Table</w:t>
      </w:r>
      <w:r w:rsidR="008C205C" w:rsidRPr="006569B9">
        <w:rPr>
          <w:rFonts w:ascii="Arial" w:hAnsi="Arial" w:cs="Arial"/>
          <w:sz w:val="20"/>
          <w:szCs w:val="20"/>
        </w:rPr>
        <w:t xml:space="preserve"> 1).</w:t>
      </w:r>
    </w:p>
    <w:p w14:paraId="4DC37A74" w14:textId="77777777" w:rsidR="008C205C" w:rsidRPr="006569B9" w:rsidRDefault="003E79AB" w:rsidP="002B58CE">
      <w:pPr>
        <w:spacing w:after="0" w:line="360" w:lineRule="auto"/>
        <w:jc w:val="center"/>
        <w:rPr>
          <w:rFonts w:ascii="Arial" w:hAnsi="Arial" w:cs="Arial"/>
          <w:b/>
          <w:sz w:val="20"/>
          <w:szCs w:val="20"/>
        </w:rPr>
      </w:pPr>
      <w:r w:rsidRPr="006569B9">
        <w:rPr>
          <w:rFonts w:ascii="Arial" w:hAnsi="Arial" w:cs="Arial"/>
          <w:b/>
          <w:sz w:val="20"/>
          <w:szCs w:val="20"/>
        </w:rPr>
        <w:t xml:space="preserve">Table 1: Microbial analysis </w:t>
      </w:r>
      <w:r w:rsidR="000C414D" w:rsidRPr="006569B9">
        <w:rPr>
          <w:rFonts w:ascii="Arial" w:hAnsi="Arial" w:cs="Arial"/>
          <w:b/>
          <w:sz w:val="20"/>
          <w:szCs w:val="20"/>
        </w:rPr>
        <w:t xml:space="preserve">results </w:t>
      </w:r>
      <w:r w:rsidRPr="006569B9">
        <w:rPr>
          <w:rFonts w:ascii="Arial" w:hAnsi="Arial" w:cs="Arial"/>
          <w:b/>
          <w:sz w:val="20"/>
          <w:szCs w:val="20"/>
        </w:rPr>
        <w:t xml:space="preserve">of </w:t>
      </w:r>
      <w:r w:rsidR="000C414D" w:rsidRPr="006569B9">
        <w:rPr>
          <w:rFonts w:ascii="Arial" w:hAnsi="Arial" w:cs="Arial"/>
          <w:b/>
          <w:sz w:val="20"/>
          <w:szCs w:val="20"/>
        </w:rPr>
        <w:t xml:space="preserve">the </w:t>
      </w:r>
      <w:r w:rsidRPr="006569B9">
        <w:rPr>
          <w:rFonts w:ascii="Arial" w:hAnsi="Arial" w:cs="Arial"/>
          <w:b/>
          <w:sz w:val="20"/>
          <w:szCs w:val="20"/>
        </w:rPr>
        <w:t>developed supplementary feeding formulae</w:t>
      </w:r>
    </w:p>
    <w:tbl>
      <w:tblPr>
        <w:tblStyle w:val="TableGrid"/>
        <w:tblW w:w="0" w:type="auto"/>
        <w:tblLook w:val="04A0" w:firstRow="1" w:lastRow="0" w:firstColumn="1" w:lastColumn="0" w:noHBand="0" w:noVBand="1"/>
      </w:tblPr>
      <w:tblGrid>
        <w:gridCol w:w="784"/>
        <w:gridCol w:w="2677"/>
        <w:gridCol w:w="1523"/>
        <w:gridCol w:w="1523"/>
        <w:gridCol w:w="1553"/>
        <w:gridCol w:w="1516"/>
      </w:tblGrid>
      <w:tr w:rsidR="000C414D" w:rsidRPr="006569B9" w14:paraId="7685516F" w14:textId="77777777" w:rsidTr="005E4E3D">
        <w:tc>
          <w:tcPr>
            <w:tcW w:w="534" w:type="dxa"/>
            <w:vMerge w:val="restart"/>
          </w:tcPr>
          <w:p w14:paraId="5F3DA522" w14:textId="77777777" w:rsidR="000C414D" w:rsidRPr="006569B9" w:rsidRDefault="000C414D" w:rsidP="002B58CE">
            <w:pPr>
              <w:spacing w:line="360" w:lineRule="auto"/>
              <w:jc w:val="both"/>
              <w:rPr>
                <w:rFonts w:ascii="Arial" w:hAnsi="Arial" w:cs="Arial"/>
                <w:b/>
                <w:sz w:val="20"/>
              </w:rPr>
            </w:pPr>
            <w:proofErr w:type="spellStart"/>
            <w:r w:rsidRPr="006569B9">
              <w:rPr>
                <w:rFonts w:ascii="Arial" w:hAnsi="Arial" w:cs="Arial"/>
                <w:b/>
                <w:sz w:val="20"/>
              </w:rPr>
              <w:t>Sl</w:t>
            </w:r>
            <w:r w:rsidR="00621953" w:rsidRPr="006569B9">
              <w:rPr>
                <w:rFonts w:ascii="Arial" w:hAnsi="Arial" w:cs="Arial"/>
                <w:b/>
                <w:sz w:val="20"/>
              </w:rPr>
              <w:t>.N</w:t>
            </w:r>
            <w:r w:rsidRPr="006569B9">
              <w:rPr>
                <w:rFonts w:ascii="Arial" w:hAnsi="Arial" w:cs="Arial"/>
                <w:b/>
                <w:sz w:val="20"/>
              </w:rPr>
              <w:t>o</w:t>
            </w:r>
            <w:proofErr w:type="spellEnd"/>
            <w:r w:rsidR="00621953" w:rsidRPr="006569B9">
              <w:rPr>
                <w:rFonts w:ascii="Arial" w:hAnsi="Arial" w:cs="Arial"/>
                <w:b/>
                <w:sz w:val="20"/>
              </w:rPr>
              <w:t>.</w:t>
            </w:r>
          </w:p>
        </w:tc>
        <w:tc>
          <w:tcPr>
            <w:tcW w:w="2741" w:type="dxa"/>
            <w:vMerge w:val="restart"/>
          </w:tcPr>
          <w:p w14:paraId="5AF4DFE4"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Target microbial population</w:t>
            </w:r>
          </w:p>
        </w:tc>
        <w:tc>
          <w:tcPr>
            <w:tcW w:w="3153" w:type="dxa"/>
            <w:gridSpan w:val="2"/>
          </w:tcPr>
          <w:p w14:paraId="7F3E2629"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Sample wise CFU count</w:t>
            </w:r>
          </w:p>
          <w:p w14:paraId="0E4AE829"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First batch 05/01/2021</w:t>
            </w:r>
          </w:p>
        </w:tc>
        <w:tc>
          <w:tcPr>
            <w:tcW w:w="3148" w:type="dxa"/>
            <w:gridSpan w:val="2"/>
          </w:tcPr>
          <w:p w14:paraId="6AB92AB5"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Sample wise CFU count</w:t>
            </w:r>
          </w:p>
          <w:p w14:paraId="5CA85C56"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Second batch sample</w:t>
            </w:r>
          </w:p>
          <w:p w14:paraId="41EB2F60" w14:textId="77777777" w:rsidR="000C414D" w:rsidRPr="006569B9" w:rsidRDefault="00621953" w:rsidP="002B58CE">
            <w:pPr>
              <w:spacing w:line="360" w:lineRule="auto"/>
              <w:jc w:val="both"/>
              <w:rPr>
                <w:rFonts w:ascii="Arial" w:hAnsi="Arial" w:cs="Arial"/>
                <w:b/>
                <w:sz w:val="20"/>
              </w:rPr>
            </w:pPr>
            <w:r w:rsidRPr="006569B9">
              <w:rPr>
                <w:rFonts w:ascii="Arial" w:hAnsi="Arial" w:cs="Arial"/>
                <w:b/>
                <w:sz w:val="20"/>
              </w:rPr>
              <w:t>Date</w:t>
            </w:r>
            <w:r w:rsidR="000C414D" w:rsidRPr="006569B9">
              <w:rPr>
                <w:rFonts w:ascii="Arial" w:hAnsi="Arial" w:cs="Arial"/>
                <w:b/>
                <w:sz w:val="20"/>
              </w:rPr>
              <w:t>:05/02/2021</w:t>
            </w:r>
          </w:p>
        </w:tc>
      </w:tr>
      <w:tr w:rsidR="000C414D" w:rsidRPr="006569B9" w14:paraId="6E68D3EC" w14:textId="77777777" w:rsidTr="005E4E3D">
        <w:tc>
          <w:tcPr>
            <w:tcW w:w="534" w:type="dxa"/>
            <w:vMerge/>
          </w:tcPr>
          <w:p w14:paraId="73920E2D" w14:textId="77777777" w:rsidR="000C414D" w:rsidRPr="006569B9" w:rsidRDefault="000C414D" w:rsidP="002B58CE">
            <w:pPr>
              <w:spacing w:line="360" w:lineRule="auto"/>
              <w:jc w:val="both"/>
              <w:rPr>
                <w:rFonts w:ascii="Arial" w:hAnsi="Arial" w:cs="Arial"/>
                <w:b/>
                <w:sz w:val="20"/>
              </w:rPr>
            </w:pPr>
          </w:p>
        </w:tc>
        <w:tc>
          <w:tcPr>
            <w:tcW w:w="2741" w:type="dxa"/>
            <w:vMerge/>
          </w:tcPr>
          <w:p w14:paraId="4536C21E" w14:textId="77777777" w:rsidR="000C414D" w:rsidRPr="006569B9" w:rsidRDefault="000C414D" w:rsidP="002B58CE">
            <w:pPr>
              <w:spacing w:line="360" w:lineRule="auto"/>
              <w:jc w:val="both"/>
              <w:rPr>
                <w:rFonts w:ascii="Arial" w:hAnsi="Arial" w:cs="Arial"/>
                <w:b/>
                <w:sz w:val="20"/>
              </w:rPr>
            </w:pPr>
          </w:p>
        </w:tc>
        <w:tc>
          <w:tcPr>
            <w:tcW w:w="1577" w:type="dxa"/>
          </w:tcPr>
          <w:p w14:paraId="60C1D6C8"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A</w:t>
            </w:r>
            <w:r w:rsidR="004950FE">
              <w:rPr>
                <w:rFonts w:ascii="Arial" w:hAnsi="Arial" w:cs="Arial"/>
                <w:b/>
                <w:sz w:val="20"/>
              </w:rPr>
              <w:t>*</w:t>
            </w:r>
          </w:p>
        </w:tc>
        <w:tc>
          <w:tcPr>
            <w:tcW w:w="1576" w:type="dxa"/>
          </w:tcPr>
          <w:p w14:paraId="0759A75A"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B</w:t>
            </w:r>
            <w:r w:rsidR="004950FE">
              <w:rPr>
                <w:rFonts w:ascii="Arial" w:hAnsi="Arial" w:cs="Arial"/>
                <w:b/>
                <w:sz w:val="20"/>
              </w:rPr>
              <w:t>**</w:t>
            </w:r>
          </w:p>
        </w:tc>
        <w:tc>
          <w:tcPr>
            <w:tcW w:w="1574" w:type="dxa"/>
          </w:tcPr>
          <w:p w14:paraId="1575E25E"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C</w:t>
            </w:r>
          </w:p>
        </w:tc>
        <w:tc>
          <w:tcPr>
            <w:tcW w:w="1574" w:type="dxa"/>
          </w:tcPr>
          <w:p w14:paraId="6679EC3D" w14:textId="77777777" w:rsidR="000C414D" w:rsidRPr="006569B9" w:rsidRDefault="000C414D" w:rsidP="002B58CE">
            <w:pPr>
              <w:spacing w:line="360" w:lineRule="auto"/>
              <w:jc w:val="both"/>
              <w:rPr>
                <w:rFonts w:ascii="Arial" w:hAnsi="Arial" w:cs="Arial"/>
                <w:b/>
                <w:sz w:val="20"/>
              </w:rPr>
            </w:pPr>
            <w:r w:rsidRPr="006569B9">
              <w:rPr>
                <w:rFonts w:ascii="Arial" w:hAnsi="Arial" w:cs="Arial"/>
                <w:b/>
                <w:sz w:val="20"/>
              </w:rPr>
              <w:t>D</w:t>
            </w:r>
          </w:p>
        </w:tc>
      </w:tr>
      <w:tr w:rsidR="003E79AB" w:rsidRPr="006569B9" w14:paraId="2D1D26CD" w14:textId="77777777" w:rsidTr="005E4E3D">
        <w:tc>
          <w:tcPr>
            <w:tcW w:w="534" w:type="dxa"/>
          </w:tcPr>
          <w:p w14:paraId="4696F6ED"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1</w:t>
            </w:r>
          </w:p>
        </w:tc>
        <w:tc>
          <w:tcPr>
            <w:tcW w:w="2741" w:type="dxa"/>
          </w:tcPr>
          <w:p w14:paraId="288BB50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Bacteria</w:t>
            </w:r>
          </w:p>
        </w:tc>
        <w:tc>
          <w:tcPr>
            <w:tcW w:w="1577" w:type="dxa"/>
          </w:tcPr>
          <w:p w14:paraId="12AD43C3"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1C0D3E5F"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431E94A2"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2.26x10</w:t>
            </w:r>
            <w:r w:rsidRPr="006569B9">
              <w:rPr>
                <w:rFonts w:ascii="Arial" w:hAnsi="Arial" w:cs="Arial"/>
                <w:b/>
                <w:sz w:val="20"/>
                <w:vertAlign w:val="superscript"/>
              </w:rPr>
              <w:t>3</w:t>
            </w:r>
          </w:p>
        </w:tc>
        <w:tc>
          <w:tcPr>
            <w:tcW w:w="1574" w:type="dxa"/>
          </w:tcPr>
          <w:p w14:paraId="0738E7B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10</w:t>
            </w:r>
          </w:p>
        </w:tc>
      </w:tr>
      <w:tr w:rsidR="003E79AB" w:rsidRPr="006569B9" w14:paraId="1561AB70" w14:textId="77777777" w:rsidTr="005E4E3D">
        <w:tc>
          <w:tcPr>
            <w:tcW w:w="534" w:type="dxa"/>
          </w:tcPr>
          <w:p w14:paraId="52665479"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2</w:t>
            </w:r>
          </w:p>
        </w:tc>
        <w:tc>
          <w:tcPr>
            <w:tcW w:w="2741" w:type="dxa"/>
          </w:tcPr>
          <w:p w14:paraId="3AC3832B"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Fungi</w:t>
            </w:r>
          </w:p>
        </w:tc>
        <w:tc>
          <w:tcPr>
            <w:tcW w:w="1577" w:type="dxa"/>
          </w:tcPr>
          <w:p w14:paraId="798BE0F5"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06421D2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16433D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3.9x10</w:t>
            </w:r>
            <w:r w:rsidRPr="006569B9">
              <w:rPr>
                <w:rFonts w:ascii="Arial" w:hAnsi="Arial" w:cs="Arial"/>
                <w:b/>
                <w:sz w:val="20"/>
                <w:vertAlign w:val="superscript"/>
              </w:rPr>
              <w:t>2</w:t>
            </w:r>
          </w:p>
        </w:tc>
        <w:tc>
          <w:tcPr>
            <w:tcW w:w="1574" w:type="dxa"/>
          </w:tcPr>
          <w:p w14:paraId="6C265397"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r w:rsidR="003E79AB" w:rsidRPr="006569B9" w14:paraId="2FE5CF0A" w14:textId="77777777" w:rsidTr="005E4E3D">
        <w:tc>
          <w:tcPr>
            <w:tcW w:w="534" w:type="dxa"/>
          </w:tcPr>
          <w:p w14:paraId="5EFAAA99"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3</w:t>
            </w:r>
          </w:p>
        </w:tc>
        <w:tc>
          <w:tcPr>
            <w:tcW w:w="2741" w:type="dxa"/>
          </w:tcPr>
          <w:p w14:paraId="516F914A" w14:textId="77777777" w:rsidR="003E79AB" w:rsidRPr="006569B9" w:rsidRDefault="002968DF" w:rsidP="002B58CE">
            <w:pPr>
              <w:spacing w:line="360" w:lineRule="auto"/>
              <w:jc w:val="both"/>
              <w:rPr>
                <w:rFonts w:ascii="Arial" w:hAnsi="Arial" w:cs="Arial"/>
                <w:b/>
                <w:sz w:val="20"/>
              </w:rPr>
            </w:pPr>
            <w:r w:rsidRPr="006569B9">
              <w:rPr>
                <w:rFonts w:ascii="Arial" w:hAnsi="Arial" w:cs="Arial"/>
                <w:b/>
                <w:sz w:val="20"/>
              </w:rPr>
              <w:t>Faecal</w:t>
            </w:r>
            <w:r w:rsidR="003E79AB" w:rsidRPr="006569B9">
              <w:rPr>
                <w:rFonts w:ascii="Arial" w:hAnsi="Arial" w:cs="Arial"/>
                <w:b/>
                <w:sz w:val="20"/>
              </w:rPr>
              <w:t xml:space="preserve"> contamination</w:t>
            </w:r>
          </w:p>
        </w:tc>
        <w:tc>
          <w:tcPr>
            <w:tcW w:w="1577" w:type="dxa"/>
          </w:tcPr>
          <w:p w14:paraId="40259854"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7D519D30"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F083000"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382649B1"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r w:rsidR="003E79AB" w:rsidRPr="006569B9" w14:paraId="1071D132" w14:textId="77777777" w:rsidTr="005E4E3D">
        <w:tc>
          <w:tcPr>
            <w:tcW w:w="534" w:type="dxa"/>
          </w:tcPr>
          <w:p w14:paraId="1E446DE7" w14:textId="77777777" w:rsidR="003E79AB" w:rsidRPr="006569B9" w:rsidRDefault="003E79AB" w:rsidP="002B58CE">
            <w:pPr>
              <w:spacing w:line="360" w:lineRule="auto"/>
              <w:jc w:val="both"/>
              <w:rPr>
                <w:rFonts w:ascii="Arial" w:hAnsi="Arial" w:cs="Arial"/>
                <w:b/>
                <w:sz w:val="20"/>
              </w:rPr>
            </w:pPr>
            <w:r w:rsidRPr="006569B9">
              <w:rPr>
                <w:rFonts w:ascii="Arial" w:hAnsi="Arial" w:cs="Arial"/>
                <w:b/>
                <w:sz w:val="20"/>
              </w:rPr>
              <w:t>4</w:t>
            </w:r>
          </w:p>
        </w:tc>
        <w:tc>
          <w:tcPr>
            <w:tcW w:w="2741" w:type="dxa"/>
          </w:tcPr>
          <w:p w14:paraId="42390465" w14:textId="77777777" w:rsidR="003E79AB" w:rsidRPr="006569B9" w:rsidRDefault="005E4E3D" w:rsidP="002B58CE">
            <w:pPr>
              <w:spacing w:line="360" w:lineRule="auto"/>
              <w:jc w:val="both"/>
              <w:rPr>
                <w:rFonts w:ascii="Arial" w:hAnsi="Arial" w:cs="Arial"/>
                <w:b/>
                <w:sz w:val="20"/>
              </w:rPr>
            </w:pPr>
            <w:r w:rsidRPr="006569B9">
              <w:rPr>
                <w:rFonts w:ascii="Arial" w:hAnsi="Arial" w:cs="Arial"/>
                <w:b/>
                <w:sz w:val="20"/>
              </w:rPr>
              <w:t>Air</w:t>
            </w:r>
            <w:r w:rsidR="003E79AB" w:rsidRPr="006569B9">
              <w:rPr>
                <w:rFonts w:ascii="Arial" w:hAnsi="Arial" w:cs="Arial"/>
                <w:b/>
                <w:sz w:val="20"/>
              </w:rPr>
              <w:t xml:space="preserve">–borne </w:t>
            </w:r>
            <w:r w:rsidR="002968DF" w:rsidRPr="006569B9">
              <w:rPr>
                <w:rFonts w:ascii="Arial" w:hAnsi="Arial" w:cs="Arial"/>
                <w:b/>
                <w:sz w:val="20"/>
              </w:rPr>
              <w:t>micro-organisms</w:t>
            </w:r>
          </w:p>
        </w:tc>
        <w:tc>
          <w:tcPr>
            <w:tcW w:w="1577" w:type="dxa"/>
          </w:tcPr>
          <w:p w14:paraId="206A697D"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6" w:type="dxa"/>
          </w:tcPr>
          <w:p w14:paraId="2D5DAF3C"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7E186DEE"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c>
          <w:tcPr>
            <w:tcW w:w="1574" w:type="dxa"/>
          </w:tcPr>
          <w:p w14:paraId="0A3E3B33" w14:textId="77777777" w:rsidR="003E79AB" w:rsidRPr="006569B9" w:rsidRDefault="00991B53" w:rsidP="002B58CE">
            <w:pPr>
              <w:spacing w:line="360" w:lineRule="auto"/>
              <w:jc w:val="both"/>
              <w:rPr>
                <w:rFonts w:ascii="Arial" w:hAnsi="Arial" w:cs="Arial"/>
                <w:b/>
                <w:sz w:val="20"/>
              </w:rPr>
            </w:pPr>
            <w:r w:rsidRPr="006569B9">
              <w:rPr>
                <w:rFonts w:ascii="Arial" w:hAnsi="Arial" w:cs="Arial"/>
                <w:b/>
                <w:sz w:val="20"/>
              </w:rPr>
              <w:t>0</w:t>
            </w:r>
          </w:p>
        </w:tc>
      </w:tr>
    </w:tbl>
    <w:p w14:paraId="79733172" w14:textId="77777777" w:rsidR="0075610F" w:rsidRPr="006569B9" w:rsidRDefault="0075610F" w:rsidP="002B58CE">
      <w:pPr>
        <w:spacing w:after="0" w:line="360" w:lineRule="auto"/>
        <w:jc w:val="both"/>
        <w:rPr>
          <w:rFonts w:ascii="Arial" w:hAnsi="Arial" w:cs="Arial"/>
          <w:sz w:val="20"/>
          <w:szCs w:val="20"/>
        </w:rPr>
      </w:pPr>
      <w:r w:rsidRPr="006569B9">
        <w:rPr>
          <w:rFonts w:ascii="Arial" w:hAnsi="Arial" w:cs="Arial"/>
          <w:b/>
          <w:sz w:val="20"/>
          <w:szCs w:val="20"/>
        </w:rPr>
        <w:t xml:space="preserve">*Sample A: </w:t>
      </w:r>
      <w:r w:rsidRPr="006569B9">
        <w:rPr>
          <w:rFonts w:ascii="Arial" w:hAnsi="Arial" w:cs="Arial"/>
          <w:sz w:val="20"/>
          <w:szCs w:val="20"/>
        </w:rPr>
        <w:t>powder mix</w:t>
      </w:r>
      <w:r w:rsidRPr="006569B9">
        <w:rPr>
          <w:rFonts w:ascii="Arial" w:hAnsi="Arial" w:cs="Arial"/>
          <w:b/>
          <w:sz w:val="20"/>
          <w:szCs w:val="20"/>
        </w:rPr>
        <w:t xml:space="preserve"> (</w:t>
      </w:r>
      <w:r w:rsidRPr="006569B9">
        <w:rPr>
          <w:rFonts w:ascii="Arial" w:hAnsi="Arial" w:cs="Arial"/>
          <w:sz w:val="20"/>
          <w:szCs w:val="20"/>
        </w:rPr>
        <w:t>Rice, green gram and ground nut powder in 70:30:5 ratio</w:t>
      </w:r>
      <w:proofErr w:type="gramStart"/>
      <w:r w:rsidRPr="006569B9">
        <w:rPr>
          <w:rFonts w:ascii="Arial" w:hAnsi="Arial" w:cs="Arial"/>
          <w:sz w:val="20"/>
          <w:szCs w:val="20"/>
        </w:rPr>
        <w:t>)</w:t>
      </w:r>
      <w:r w:rsidRPr="006569B9">
        <w:rPr>
          <w:rFonts w:ascii="Arial" w:hAnsi="Arial" w:cs="Arial"/>
          <w:b/>
          <w:sz w:val="20"/>
          <w:szCs w:val="20"/>
        </w:rPr>
        <w:t>,</w:t>
      </w:r>
      <w:r w:rsidR="004950FE">
        <w:rPr>
          <w:rFonts w:ascii="Arial" w:hAnsi="Arial" w:cs="Arial"/>
          <w:b/>
          <w:sz w:val="20"/>
          <w:szCs w:val="20"/>
        </w:rPr>
        <w:t>*</w:t>
      </w:r>
      <w:proofErr w:type="gramEnd"/>
      <w:r w:rsidR="004950FE">
        <w:rPr>
          <w:rFonts w:ascii="Arial" w:hAnsi="Arial" w:cs="Arial"/>
          <w:b/>
          <w:sz w:val="20"/>
          <w:szCs w:val="20"/>
        </w:rPr>
        <w:t>*</w:t>
      </w:r>
      <w:r w:rsidRPr="006569B9">
        <w:rPr>
          <w:rFonts w:ascii="Arial" w:hAnsi="Arial" w:cs="Arial"/>
          <w:b/>
          <w:sz w:val="20"/>
          <w:szCs w:val="20"/>
        </w:rPr>
        <w:t xml:space="preserve">Sample B: </w:t>
      </w:r>
      <w:r w:rsidRPr="006569B9">
        <w:rPr>
          <w:rFonts w:ascii="Arial" w:hAnsi="Arial" w:cs="Arial"/>
          <w:sz w:val="20"/>
          <w:szCs w:val="20"/>
        </w:rPr>
        <w:t>Carrot powder</w:t>
      </w:r>
    </w:p>
    <w:p w14:paraId="533CCACA" w14:textId="77777777" w:rsidR="006569B9" w:rsidRPr="006569B9" w:rsidRDefault="000C414D" w:rsidP="002B58CE">
      <w:pPr>
        <w:spacing w:after="0" w:line="360" w:lineRule="auto"/>
        <w:jc w:val="both"/>
        <w:rPr>
          <w:rFonts w:ascii="Arial" w:hAnsi="Arial" w:cs="Arial"/>
          <w:color w:val="FF0000"/>
          <w:sz w:val="20"/>
          <w:szCs w:val="20"/>
        </w:rPr>
      </w:pPr>
      <w:r w:rsidRPr="006569B9">
        <w:rPr>
          <w:rFonts w:ascii="Arial" w:hAnsi="Arial" w:cs="Arial"/>
          <w:sz w:val="20"/>
          <w:szCs w:val="20"/>
        </w:rPr>
        <w:t>Microbial Enumeration test conducted at Department of Biotechnology, Assam Agricultural University</w:t>
      </w:r>
      <w:r w:rsidR="00621953" w:rsidRPr="006569B9">
        <w:rPr>
          <w:rFonts w:ascii="Arial" w:hAnsi="Arial" w:cs="Arial"/>
          <w:sz w:val="20"/>
          <w:szCs w:val="20"/>
        </w:rPr>
        <w:t>, Assam</w:t>
      </w:r>
    </w:p>
    <w:p w14:paraId="5E3C8245" w14:textId="77777777" w:rsidR="006569B9" w:rsidRPr="006569B9" w:rsidRDefault="006569B9" w:rsidP="002B58CE">
      <w:pPr>
        <w:spacing w:after="0" w:line="360" w:lineRule="auto"/>
        <w:jc w:val="both"/>
        <w:rPr>
          <w:rFonts w:ascii="Arial" w:hAnsi="Arial" w:cs="Arial"/>
        </w:rPr>
      </w:pPr>
      <w:r w:rsidRPr="006569B9">
        <w:rPr>
          <w:rFonts w:ascii="Arial" w:hAnsi="Arial" w:cs="Arial"/>
          <w:b/>
        </w:rPr>
        <w:t xml:space="preserve">3.2 </w:t>
      </w:r>
      <w:r w:rsidR="000C2976" w:rsidRPr="006569B9">
        <w:rPr>
          <w:rFonts w:ascii="Arial" w:hAnsi="Arial" w:cs="Arial"/>
          <w:b/>
        </w:rPr>
        <w:t>Sensory Evaluation</w:t>
      </w:r>
      <w:r w:rsidR="00621953" w:rsidRPr="006569B9">
        <w:rPr>
          <w:rFonts w:ascii="Arial" w:hAnsi="Arial" w:cs="Arial"/>
          <w:b/>
        </w:rPr>
        <w:t>:</w:t>
      </w:r>
    </w:p>
    <w:p w14:paraId="525E7791" w14:textId="77777777" w:rsidR="007E65D6" w:rsidRPr="006569B9" w:rsidRDefault="00621953" w:rsidP="002B58CE">
      <w:pPr>
        <w:spacing w:after="0" w:line="360" w:lineRule="auto"/>
        <w:jc w:val="both"/>
        <w:rPr>
          <w:rFonts w:ascii="Arial" w:hAnsi="Arial" w:cs="Arial"/>
          <w:color w:val="FF0000"/>
          <w:sz w:val="20"/>
          <w:szCs w:val="20"/>
        </w:rPr>
      </w:pPr>
      <w:r w:rsidRPr="006569B9">
        <w:rPr>
          <w:rFonts w:ascii="Arial" w:hAnsi="Arial" w:cs="Arial"/>
          <w:sz w:val="20"/>
          <w:szCs w:val="20"/>
        </w:rPr>
        <w:t>The</w:t>
      </w:r>
      <w:r w:rsidR="000C2976" w:rsidRPr="006569B9">
        <w:rPr>
          <w:rFonts w:ascii="Arial" w:hAnsi="Arial" w:cs="Arial"/>
          <w:sz w:val="20"/>
          <w:szCs w:val="20"/>
        </w:rPr>
        <w:t xml:space="preserve"> sensory evaluation was conducted using 5-point hedonic scale among the sample </w:t>
      </w:r>
      <w:proofErr w:type="gramStart"/>
      <w:r w:rsidR="000C2976" w:rsidRPr="006569B9">
        <w:rPr>
          <w:rFonts w:ascii="Arial" w:hAnsi="Arial" w:cs="Arial"/>
          <w:sz w:val="20"/>
          <w:szCs w:val="20"/>
        </w:rPr>
        <w:t>babies  under</w:t>
      </w:r>
      <w:proofErr w:type="gramEnd"/>
      <w:r w:rsidR="000C2976" w:rsidRPr="006569B9">
        <w:rPr>
          <w:rFonts w:ascii="Arial" w:hAnsi="Arial" w:cs="Arial"/>
          <w:sz w:val="20"/>
          <w:szCs w:val="20"/>
        </w:rPr>
        <w:t xml:space="preserve"> the supervision of the trainer and trained mothers. </w:t>
      </w:r>
      <w:r w:rsidR="002968DF" w:rsidRPr="006569B9">
        <w:rPr>
          <w:rFonts w:ascii="Arial" w:hAnsi="Arial" w:cs="Arial"/>
          <w:sz w:val="20"/>
          <w:szCs w:val="20"/>
        </w:rPr>
        <w:t>Table</w:t>
      </w:r>
      <w:r w:rsidR="000C2976" w:rsidRPr="006569B9">
        <w:rPr>
          <w:rFonts w:ascii="Arial" w:hAnsi="Arial" w:cs="Arial"/>
          <w:sz w:val="20"/>
          <w:szCs w:val="20"/>
        </w:rPr>
        <w:t xml:space="preserve"> 2 represents the acceptability of the developed and control sample by the </w:t>
      </w:r>
      <w:proofErr w:type="spellStart"/>
      <w:r w:rsidR="000C2976" w:rsidRPr="006569B9">
        <w:rPr>
          <w:rFonts w:ascii="Arial" w:hAnsi="Arial" w:cs="Arial"/>
          <w:sz w:val="20"/>
          <w:szCs w:val="20"/>
        </w:rPr>
        <w:t>selectedbabies</w:t>
      </w:r>
      <w:proofErr w:type="spellEnd"/>
      <w:r w:rsidR="000C2976" w:rsidRPr="006569B9">
        <w:rPr>
          <w:rFonts w:ascii="Arial" w:hAnsi="Arial" w:cs="Arial"/>
          <w:sz w:val="20"/>
          <w:szCs w:val="20"/>
        </w:rPr>
        <w:t xml:space="preserve">. The result from the Table2 shows that the acceptability level is notably high of the developed product (SFF) compared to the control product (Rice powder). The </w:t>
      </w:r>
      <w:r w:rsidR="000C2976" w:rsidRPr="006569B9">
        <w:rPr>
          <w:rFonts w:ascii="Arial" w:hAnsi="Arial" w:cs="Arial"/>
          <w:sz w:val="20"/>
          <w:szCs w:val="20"/>
        </w:rPr>
        <w:lastRenderedPageBreak/>
        <w:t xml:space="preserve">consumable rate of the sample was found to be high during all the three months studies compared to the control one. From the sensory evaluation </w:t>
      </w:r>
      <w:r w:rsidR="002968DF" w:rsidRPr="006569B9">
        <w:rPr>
          <w:rFonts w:ascii="Arial" w:hAnsi="Arial" w:cs="Arial"/>
          <w:sz w:val="20"/>
          <w:szCs w:val="20"/>
        </w:rPr>
        <w:t>analyses, we</w:t>
      </w:r>
      <w:r w:rsidR="000C2976" w:rsidRPr="006569B9">
        <w:rPr>
          <w:rFonts w:ascii="Arial" w:hAnsi="Arial" w:cs="Arial"/>
          <w:sz w:val="20"/>
          <w:szCs w:val="20"/>
        </w:rPr>
        <w:t xml:space="preserve"> can draw the inference that babies preferred the developed SFF more over the control sample. This may be due to the different taste of SFF which is developed due to use of different powdered items from different food groups namely cereal, pulses, nuts &amp; vegetables</w:t>
      </w:r>
    </w:p>
    <w:p w14:paraId="0D1DE21A" w14:textId="77777777" w:rsidR="007E65D6" w:rsidRPr="006569B9" w:rsidRDefault="000C414D" w:rsidP="002B58CE">
      <w:pPr>
        <w:spacing w:after="0" w:line="360" w:lineRule="auto"/>
        <w:jc w:val="center"/>
        <w:rPr>
          <w:rFonts w:ascii="Arial" w:hAnsi="Arial" w:cs="Arial"/>
          <w:b/>
          <w:sz w:val="20"/>
          <w:szCs w:val="20"/>
        </w:rPr>
      </w:pPr>
      <w:r w:rsidRPr="006569B9">
        <w:rPr>
          <w:rFonts w:ascii="Arial" w:hAnsi="Arial" w:cs="Arial"/>
          <w:b/>
          <w:sz w:val="20"/>
          <w:szCs w:val="20"/>
        </w:rPr>
        <w:t>Table 2: Sensory results of the developed supplementary feeding formulae</w:t>
      </w:r>
    </w:p>
    <w:tbl>
      <w:tblPr>
        <w:tblStyle w:val="TableGrid"/>
        <w:tblW w:w="0" w:type="auto"/>
        <w:tblLook w:val="04A0" w:firstRow="1" w:lastRow="0" w:firstColumn="1" w:lastColumn="0" w:noHBand="0" w:noVBand="1"/>
      </w:tblPr>
      <w:tblGrid>
        <w:gridCol w:w="1870"/>
        <w:gridCol w:w="1870"/>
        <w:gridCol w:w="1870"/>
        <w:gridCol w:w="1870"/>
        <w:gridCol w:w="1870"/>
      </w:tblGrid>
      <w:tr w:rsidR="00681D57" w:rsidRPr="006569B9" w14:paraId="4D9B1B77" w14:textId="77777777" w:rsidTr="00746581">
        <w:tc>
          <w:tcPr>
            <w:tcW w:w="1870" w:type="dxa"/>
          </w:tcPr>
          <w:p w14:paraId="4E77AC8D" w14:textId="77777777" w:rsidR="00681D57" w:rsidRPr="006569B9" w:rsidRDefault="00681D57" w:rsidP="002B58CE">
            <w:pPr>
              <w:spacing w:line="360" w:lineRule="auto"/>
              <w:jc w:val="center"/>
              <w:rPr>
                <w:rFonts w:ascii="Arial" w:hAnsi="Arial" w:cs="Arial"/>
                <w:sz w:val="20"/>
              </w:rPr>
            </w:pPr>
            <w:r w:rsidRPr="006569B9">
              <w:rPr>
                <w:rFonts w:ascii="Arial" w:hAnsi="Arial" w:cs="Arial"/>
                <w:sz w:val="20"/>
              </w:rPr>
              <w:t>Samples</w:t>
            </w:r>
          </w:p>
        </w:tc>
        <w:tc>
          <w:tcPr>
            <w:tcW w:w="7480" w:type="dxa"/>
            <w:gridSpan w:val="4"/>
          </w:tcPr>
          <w:p w14:paraId="60238466" w14:textId="77777777" w:rsidR="00681D57" w:rsidRPr="006569B9" w:rsidRDefault="00681D57" w:rsidP="002B58CE">
            <w:pPr>
              <w:spacing w:line="360" w:lineRule="auto"/>
              <w:jc w:val="center"/>
              <w:rPr>
                <w:rFonts w:ascii="Arial" w:hAnsi="Arial" w:cs="Arial"/>
                <w:sz w:val="20"/>
              </w:rPr>
            </w:pPr>
            <w:r w:rsidRPr="006569B9">
              <w:rPr>
                <w:rFonts w:ascii="Arial" w:hAnsi="Arial" w:cs="Arial"/>
                <w:sz w:val="20"/>
              </w:rPr>
              <w:t>Acceptability Scale 5-point hedonic scale</w:t>
            </w:r>
          </w:p>
        </w:tc>
      </w:tr>
      <w:tr w:rsidR="00FB2834" w:rsidRPr="006569B9" w14:paraId="777D1E07" w14:textId="77777777" w:rsidTr="00FB2834">
        <w:tc>
          <w:tcPr>
            <w:tcW w:w="1870" w:type="dxa"/>
          </w:tcPr>
          <w:p w14:paraId="527978F9" w14:textId="77777777" w:rsidR="00FB2834" w:rsidRPr="006569B9" w:rsidRDefault="00FB2834" w:rsidP="002B58CE">
            <w:pPr>
              <w:spacing w:line="360" w:lineRule="auto"/>
              <w:jc w:val="both"/>
              <w:rPr>
                <w:rFonts w:ascii="Arial" w:hAnsi="Arial" w:cs="Arial"/>
                <w:sz w:val="20"/>
              </w:rPr>
            </w:pPr>
          </w:p>
        </w:tc>
        <w:tc>
          <w:tcPr>
            <w:tcW w:w="1870" w:type="dxa"/>
          </w:tcPr>
          <w:p w14:paraId="1922D302"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On Date of production</w:t>
            </w:r>
          </w:p>
        </w:tc>
        <w:tc>
          <w:tcPr>
            <w:tcW w:w="1870" w:type="dxa"/>
          </w:tcPr>
          <w:p w14:paraId="6805B270"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1</w:t>
            </w:r>
            <w:r w:rsidRPr="006569B9">
              <w:rPr>
                <w:rFonts w:ascii="Arial" w:hAnsi="Arial" w:cs="Arial"/>
                <w:sz w:val="20"/>
                <w:vertAlign w:val="superscript"/>
              </w:rPr>
              <w:t>st</w:t>
            </w:r>
            <w:r w:rsidRPr="006569B9">
              <w:rPr>
                <w:rFonts w:ascii="Arial" w:hAnsi="Arial" w:cs="Arial"/>
                <w:sz w:val="20"/>
              </w:rPr>
              <w:t xml:space="preserve"> month</w:t>
            </w:r>
          </w:p>
        </w:tc>
        <w:tc>
          <w:tcPr>
            <w:tcW w:w="1870" w:type="dxa"/>
          </w:tcPr>
          <w:p w14:paraId="3D9B742A"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2</w:t>
            </w:r>
            <w:r w:rsidRPr="006569B9">
              <w:rPr>
                <w:rFonts w:ascii="Arial" w:hAnsi="Arial" w:cs="Arial"/>
                <w:sz w:val="20"/>
                <w:vertAlign w:val="superscript"/>
              </w:rPr>
              <w:t>nd</w:t>
            </w:r>
            <w:r w:rsidRPr="006569B9">
              <w:rPr>
                <w:rFonts w:ascii="Arial" w:hAnsi="Arial" w:cs="Arial"/>
                <w:sz w:val="20"/>
              </w:rPr>
              <w:t xml:space="preserve"> month</w:t>
            </w:r>
          </w:p>
        </w:tc>
        <w:tc>
          <w:tcPr>
            <w:tcW w:w="1870" w:type="dxa"/>
          </w:tcPr>
          <w:p w14:paraId="0FC4444E"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3</w:t>
            </w:r>
            <w:r w:rsidRPr="006569B9">
              <w:rPr>
                <w:rFonts w:ascii="Arial" w:hAnsi="Arial" w:cs="Arial"/>
                <w:sz w:val="20"/>
                <w:vertAlign w:val="superscript"/>
              </w:rPr>
              <w:t>rd</w:t>
            </w:r>
            <w:r w:rsidRPr="006569B9">
              <w:rPr>
                <w:rFonts w:ascii="Arial" w:hAnsi="Arial" w:cs="Arial"/>
                <w:sz w:val="20"/>
              </w:rPr>
              <w:t xml:space="preserve"> month</w:t>
            </w:r>
          </w:p>
        </w:tc>
      </w:tr>
      <w:tr w:rsidR="00FB2834" w:rsidRPr="006569B9" w14:paraId="07CE7FE7" w14:textId="77777777" w:rsidTr="00FB2834">
        <w:tc>
          <w:tcPr>
            <w:tcW w:w="1870" w:type="dxa"/>
          </w:tcPr>
          <w:p w14:paraId="15F5ED81"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Developed Product</w:t>
            </w:r>
            <w:r w:rsidR="000C2976" w:rsidRPr="006569B9">
              <w:rPr>
                <w:rFonts w:ascii="Arial" w:hAnsi="Arial" w:cs="Arial"/>
                <w:sz w:val="20"/>
              </w:rPr>
              <w:t xml:space="preserve"> (SFF)</w:t>
            </w:r>
          </w:p>
        </w:tc>
        <w:tc>
          <w:tcPr>
            <w:tcW w:w="1870" w:type="dxa"/>
          </w:tcPr>
          <w:p w14:paraId="16A52430"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586A135D"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7875AD06"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c>
          <w:tcPr>
            <w:tcW w:w="1870" w:type="dxa"/>
          </w:tcPr>
          <w:p w14:paraId="557BC201" w14:textId="77777777" w:rsidR="00FB2834" w:rsidRPr="006569B9" w:rsidRDefault="00681D57" w:rsidP="002B58CE">
            <w:pPr>
              <w:spacing w:line="360" w:lineRule="auto"/>
              <w:jc w:val="both"/>
              <w:rPr>
                <w:rFonts w:ascii="Arial" w:hAnsi="Arial" w:cs="Arial"/>
                <w:sz w:val="20"/>
              </w:rPr>
            </w:pPr>
            <w:r w:rsidRPr="006569B9">
              <w:rPr>
                <w:rFonts w:ascii="Arial" w:hAnsi="Arial" w:cs="Arial"/>
                <w:sz w:val="20"/>
              </w:rPr>
              <w:t>Like a lot 90-95% (score 4-5)</w:t>
            </w:r>
          </w:p>
        </w:tc>
      </w:tr>
      <w:tr w:rsidR="000C2976" w:rsidRPr="006569B9" w14:paraId="297722EF" w14:textId="77777777" w:rsidTr="00FB2834">
        <w:tc>
          <w:tcPr>
            <w:tcW w:w="1870" w:type="dxa"/>
          </w:tcPr>
          <w:p w14:paraId="180D64BD"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Control (Rice powder)</w:t>
            </w:r>
          </w:p>
        </w:tc>
        <w:tc>
          <w:tcPr>
            <w:tcW w:w="1870" w:type="dxa"/>
          </w:tcPr>
          <w:p w14:paraId="54DE5364"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 (score 0-1)</w:t>
            </w:r>
          </w:p>
        </w:tc>
        <w:tc>
          <w:tcPr>
            <w:tcW w:w="1870" w:type="dxa"/>
          </w:tcPr>
          <w:p w14:paraId="70320E06"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c>
          <w:tcPr>
            <w:tcW w:w="1870" w:type="dxa"/>
          </w:tcPr>
          <w:p w14:paraId="4B50EF32"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c>
          <w:tcPr>
            <w:tcW w:w="1870" w:type="dxa"/>
          </w:tcPr>
          <w:p w14:paraId="7AF5241B" w14:textId="77777777" w:rsidR="000C2976" w:rsidRPr="006569B9" w:rsidRDefault="000C2976" w:rsidP="002B58CE">
            <w:pPr>
              <w:spacing w:line="360" w:lineRule="auto"/>
              <w:jc w:val="both"/>
              <w:rPr>
                <w:rFonts w:ascii="Arial" w:hAnsi="Arial" w:cs="Arial"/>
                <w:sz w:val="20"/>
              </w:rPr>
            </w:pPr>
            <w:r w:rsidRPr="006569B9">
              <w:rPr>
                <w:rFonts w:ascii="Arial" w:hAnsi="Arial" w:cs="Arial"/>
                <w:sz w:val="20"/>
              </w:rPr>
              <w:t>Like slightly 95-100</w:t>
            </w:r>
            <w:r w:rsidR="002968DF" w:rsidRPr="006569B9">
              <w:rPr>
                <w:rFonts w:ascii="Arial" w:hAnsi="Arial" w:cs="Arial"/>
                <w:sz w:val="20"/>
              </w:rPr>
              <w:t>% (</w:t>
            </w:r>
            <w:r w:rsidRPr="006569B9">
              <w:rPr>
                <w:rFonts w:ascii="Arial" w:hAnsi="Arial" w:cs="Arial"/>
                <w:sz w:val="20"/>
              </w:rPr>
              <w:t>score 0-1)</w:t>
            </w:r>
          </w:p>
        </w:tc>
      </w:tr>
    </w:tbl>
    <w:p w14:paraId="5A83FFDE" w14:textId="77777777" w:rsidR="00496797" w:rsidRPr="006569B9" w:rsidRDefault="00496797" w:rsidP="002B58CE">
      <w:pPr>
        <w:spacing w:after="0" w:line="360" w:lineRule="auto"/>
        <w:jc w:val="both"/>
        <w:rPr>
          <w:rFonts w:ascii="Arial" w:hAnsi="Arial" w:cs="Arial"/>
          <w:sz w:val="20"/>
          <w:szCs w:val="20"/>
        </w:rPr>
      </w:pPr>
      <w:r w:rsidRPr="006569B9">
        <w:rPr>
          <w:rFonts w:ascii="Arial" w:hAnsi="Arial" w:cs="Arial"/>
          <w:sz w:val="20"/>
          <w:szCs w:val="20"/>
        </w:rPr>
        <w:t>*</w:t>
      </w:r>
      <w:r w:rsidR="002968DF" w:rsidRPr="006569B9">
        <w:rPr>
          <w:rFonts w:ascii="Arial" w:hAnsi="Arial" w:cs="Arial"/>
          <w:sz w:val="20"/>
          <w:szCs w:val="20"/>
        </w:rPr>
        <w:t>Five-point</w:t>
      </w:r>
      <w:r w:rsidRPr="006569B9">
        <w:rPr>
          <w:rFonts w:ascii="Arial" w:hAnsi="Arial" w:cs="Arial"/>
          <w:sz w:val="20"/>
          <w:szCs w:val="20"/>
        </w:rPr>
        <w:t xml:space="preserve"> Hedonic Scale:</w:t>
      </w:r>
    </w:p>
    <w:p w14:paraId="14FBC7B6" w14:textId="77777777" w:rsidR="00FE3989" w:rsidRDefault="00496797" w:rsidP="002B58CE">
      <w:pPr>
        <w:spacing w:after="0" w:line="360" w:lineRule="auto"/>
        <w:jc w:val="center"/>
        <w:rPr>
          <w:rFonts w:ascii="Arial" w:hAnsi="Arial" w:cs="Arial"/>
          <w:b/>
          <w:bCs/>
          <w:sz w:val="20"/>
          <w:szCs w:val="20"/>
        </w:rPr>
      </w:pPr>
      <w:r w:rsidRPr="006569B9">
        <w:rPr>
          <w:rFonts w:ascii="Arial" w:hAnsi="Arial" w:cs="Arial"/>
          <w:noProof/>
          <w:sz w:val="20"/>
          <w:szCs w:val="20"/>
        </w:rPr>
        <w:drawing>
          <wp:inline distT="0" distB="0" distL="0" distR="0" wp14:anchorId="1C913723" wp14:editId="09FCECAB">
            <wp:extent cx="5087185" cy="1315720"/>
            <wp:effectExtent l="0" t="0" r="0" b="0"/>
            <wp:docPr id="92088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83700" name=""/>
                    <pic:cNvPicPr/>
                  </pic:nvPicPr>
                  <pic:blipFill rotWithShape="1">
                    <a:blip r:embed="rId8"/>
                    <a:srcRect l="27246" t="30530" r="44301" b="51770"/>
                    <a:stretch/>
                  </pic:blipFill>
                  <pic:spPr bwMode="auto">
                    <a:xfrm>
                      <a:off x="0" y="0"/>
                      <a:ext cx="5201810" cy="1345366"/>
                    </a:xfrm>
                    <a:prstGeom prst="rect">
                      <a:avLst/>
                    </a:prstGeom>
                    <a:ln>
                      <a:noFill/>
                    </a:ln>
                    <a:extLst>
                      <a:ext uri="{53640926-AAD7-44D8-BBD7-CCE9431645EC}">
                        <a14:shadowObscured xmlns:a14="http://schemas.microsoft.com/office/drawing/2010/main"/>
                      </a:ext>
                    </a:extLst>
                  </pic:spPr>
                </pic:pic>
              </a:graphicData>
            </a:graphic>
          </wp:inline>
        </w:drawing>
      </w:r>
    </w:p>
    <w:p w14:paraId="24C7DFB4" w14:textId="77777777" w:rsidR="004D1DB8" w:rsidRDefault="004D1DB8" w:rsidP="002B58CE">
      <w:pPr>
        <w:spacing w:after="0" w:line="360" w:lineRule="auto"/>
        <w:jc w:val="center"/>
        <w:rPr>
          <w:rFonts w:ascii="Arial" w:hAnsi="Arial" w:cs="Arial"/>
          <w:b/>
          <w:bCs/>
          <w:sz w:val="20"/>
          <w:szCs w:val="20"/>
        </w:rPr>
      </w:pPr>
    </w:p>
    <w:p w14:paraId="2EB91D6C" w14:textId="58377760" w:rsidR="004D1DB8" w:rsidRPr="006569B9" w:rsidRDefault="004D1DB8" w:rsidP="002B58CE">
      <w:pPr>
        <w:spacing w:after="0" w:line="360" w:lineRule="auto"/>
        <w:jc w:val="center"/>
        <w:rPr>
          <w:rFonts w:ascii="Arial" w:hAnsi="Arial" w:cs="Arial"/>
          <w:b/>
          <w:bCs/>
          <w:sz w:val="20"/>
          <w:szCs w:val="20"/>
        </w:rPr>
      </w:pPr>
      <w:r>
        <w:rPr>
          <w:rFonts w:ascii="Arial" w:hAnsi="Arial" w:cs="Arial"/>
          <w:b/>
          <w:bCs/>
          <w:sz w:val="20"/>
          <w:szCs w:val="20"/>
        </w:rPr>
        <w:t xml:space="preserve">Fig .1 </w:t>
      </w:r>
      <w:r w:rsidR="00F27FB2" w:rsidRPr="00F27FB2">
        <w:rPr>
          <w:rFonts w:ascii="Arial" w:hAnsi="Arial" w:cs="Arial"/>
          <w:b/>
          <w:bCs/>
          <w:sz w:val="20"/>
          <w:szCs w:val="20"/>
        </w:rPr>
        <w:t>Hedonic Scale</w:t>
      </w:r>
      <w:r w:rsidR="00F27FB2">
        <w:rPr>
          <w:rFonts w:ascii="Arial" w:hAnsi="Arial" w:cs="Arial"/>
          <w:b/>
          <w:bCs/>
          <w:sz w:val="20"/>
          <w:szCs w:val="20"/>
        </w:rPr>
        <w:t xml:space="preserve"> of </w:t>
      </w:r>
      <w:r w:rsidR="00F27FB2" w:rsidRPr="00F27FB2">
        <w:rPr>
          <w:rFonts w:ascii="Arial" w:hAnsi="Arial" w:cs="Arial"/>
          <w:b/>
          <w:bCs/>
          <w:sz w:val="20"/>
          <w:szCs w:val="20"/>
        </w:rPr>
        <w:t xml:space="preserve">Five-point </w:t>
      </w:r>
    </w:p>
    <w:p w14:paraId="1A293F5A" w14:textId="77777777" w:rsidR="008A588E" w:rsidRPr="006569B9" w:rsidRDefault="006569B9" w:rsidP="002B58CE">
      <w:pPr>
        <w:spacing w:after="0" w:line="360" w:lineRule="auto"/>
        <w:jc w:val="both"/>
        <w:rPr>
          <w:rFonts w:ascii="Arial" w:hAnsi="Arial" w:cs="Arial"/>
          <w:b/>
        </w:rPr>
      </w:pPr>
      <w:r w:rsidRPr="006569B9">
        <w:rPr>
          <w:rFonts w:ascii="Arial" w:hAnsi="Arial" w:cs="Arial"/>
          <w:b/>
        </w:rPr>
        <w:t xml:space="preserve">3.3 </w:t>
      </w:r>
      <w:r w:rsidR="000C2976" w:rsidRPr="006569B9">
        <w:rPr>
          <w:rFonts w:ascii="Arial" w:hAnsi="Arial" w:cs="Arial"/>
          <w:b/>
        </w:rPr>
        <w:t>N</w:t>
      </w:r>
      <w:r w:rsidR="008A588E" w:rsidRPr="006569B9">
        <w:rPr>
          <w:rFonts w:ascii="Arial" w:hAnsi="Arial" w:cs="Arial"/>
          <w:b/>
        </w:rPr>
        <w:t xml:space="preserve">utritional Composition of the SFF: </w:t>
      </w:r>
    </w:p>
    <w:p w14:paraId="3B7015F2" w14:textId="77777777" w:rsidR="008A588E" w:rsidRPr="006569B9" w:rsidRDefault="000C2976" w:rsidP="002B58CE">
      <w:pPr>
        <w:spacing w:after="0" w:line="360" w:lineRule="auto"/>
        <w:jc w:val="both"/>
        <w:rPr>
          <w:rFonts w:ascii="Arial" w:hAnsi="Arial" w:cs="Arial"/>
          <w:b/>
          <w:sz w:val="20"/>
          <w:szCs w:val="20"/>
        </w:rPr>
      </w:pPr>
      <w:r w:rsidRPr="006569B9">
        <w:rPr>
          <w:rFonts w:ascii="Arial" w:hAnsi="Arial" w:cs="Arial"/>
          <w:sz w:val="20"/>
          <w:szCs w:val="20"/>
        </w:rPr>
        <w:t xml:space="preserve">The nutrient composition of formulated weaning food has been presented in Table 3. </w:t>
      </w:r>
      <w:r w:rsidR="00451FE7" w:rsidRPr="006569B9">
        <w:rPr>
          <w:rFonts w:ascii="Arial" w:hAnsi="Arial" w:cs="Arial"/>
          <w:sz w:val="20"/>
          <w:szCs w:val="20"/>
        </w:rPr>
        <w:t>Table</w:t>
      </w:r>
      <w:r w:rsidR="00FB4C08" w:rsidRPr="006569B9">
        <w:rPr>
          <w:rFonts w:ascii="Arial" w:hAnsi="Arial" w:cs="Arial"/>
          <w:sz w:val="20"/>
          <w:szCs w:val="20"/>
        </w:rPr>
        <w:t xml:space="preserve"> 3 shows that control supplementary feeding</w:t>
      </w:r>
      <w:r w:rsidRPr="006569B9">
        <w:rPr>
          <w:rFonts w:ascii="Arial" w:hAnsi="Arial" w:cs="Arial"/>
          <w:sz w:val="20"/>
          <w:szCs w:val="20"/>
        </w:rPr>
        <w:t xml:space="preserve"> does not provide required amount of protein as per recommended dietar</w:t>
      </w:r>
      <w:r w:rsidR="00FB4C08" w:rsidRPr="006569B9">
        <w:rPr>
          <w:rFonts w:ascii="Arial" w:hAnsi="Arial" w:cs="Arial"/>
          <w:sz w:val="20"/>
          <w:szCs w:val="20"/>
        </w:rPr>
        <w:t xml:space="preserve">y allowances for weaning food </w:t>
      </w:r>
      <w:r w:rsidR="00451FE7" w:rsidRPr="006569B9">
        <w:rPr>
          <w:rFonts w:ascii="Arial" w:hAnsi="Arial" w:cs="Arial"/>
          <w:sz w:val="20"/>
          <w:szCs w:val="20"/>
        </w:rPr>
        <w:t>besides in</w:t>
      </w:r>
      <w:r w:rsidR="00FB4C08" w:rsidRPr="006569B9">
        <w:rPr>
          <w:rFonts w:ascii="Arial" w:hAnsi="Arial" w:cs="Arial"/>
          <w:sz w:val="20"/>
          <w:szCs w:val="20"/>
        </w:rPr>
        <w:t xml:space="preserve"> the developed SFF the total calorific values of were found 377.55 Kcal/100 g of SFF. </w:t>
      </w:r>
      <w:r w:rsidRPr="006569B9">
        <w:rPr>
          <w:rFonts w:ascii="Arial" w:hAnsi="Arial" w:cs="Arial"/>
          <w:sz w:val="20"/>
          <w:szCs w:val="20"/>
        </w:rPr>
        <w:t>The value of various minerals, viz.</w:t>
      </w:r>
      <w:r w:rsidR="00FB4C08" w:rsidRPr="006569B9">
        <w:rPr>
          <w:rFonts w:ascii="Arial" w:hAnsi="Arial" w:cs="Arial"/>
          <w:sz w:val="20"/>
          <w:szCs w:val="20"/>
        </w:rPr>
        <w:t xml:space="preserve"> Calcium and iron </w:t>
      </w:r>
      <w:r w:rsidRPr="006569B9">
        <w:rPr>
          <w:rFonts w:ascii="Arial" w:hAnsi="Arial" w:cs="Arial"/>
          <w:sz w:val="20"/>
          <w:szCs w:val="20"/>
        </w:rPr>
        <w:t xml:space="preserve">are </w:t>
      </w:r>
      <w:r w:rsidR="00FB4C08" w:rsidRPr="006569B9">
        <w:rPr>
          <w:rFonts w:ascii="Arial" w:hAnsi="Arial" w:cs="Arial"/>
          <w:sz w:val="20"/>
          <w:szCs w:val="20"/>
        </w:rPr>
        <w:t>39.988 and 1.942</w:t>
      </w:r>
      <w:r w:rsidRPr="006569B9">
        <w:rPr>
          <w:rFonts w:ascii="Arial" w:hAnsi="Arial" w:cs="Arial"/>
          <w:sz w:val="20"/>
          <w:szCs w:val="20"/>
        </w:rPr>
        <w:t xml:space="preserve"> mg/100 g product, respectively. </w:t>
      </w:r>
      <w:r w:rsidR="00FB4C08" w:rsidRPr="006569B9">
        <w:rPr>
          <w:rFonts w:ascii="Arial" w:hAnsi="Arial" w:cs="Arial"/>
          <w:sz w:val="20"/>
          <w:szCs w:val="20"/>
        </w:rPr>
        <w:t xml:space="preserve">The developed SFF was </w:t>
      </w:r>
      <w:r w:rsidR="006569B9" w:rsidRPr="006569B9">
        <w:rPr>
          <w:rFonts w:ascii="Arial" w:hAnsi="Arial" w:cs="Arial"/>
          <w:sz w:val="20"/>
          <w:szCs w:val="20"/>
        </w:rPr>
        <w:t xml:space="preserve">also </w:t>
      </w:r>
      <w:proofErr w:type="spellStart"/>
      <w:r w:rsidR="006569B9" w:rsidRPr="006569B9">
        <w:rPr>
          <w:rFonts w:ascii="Arial" w:hAnsi="Arial" w:cs="Arial"/>
          <w:sz w:val="20"/>
          <w:szCs w:val="20"/>
        </w:rPr>
        <w:t>enricheswith</w:t>
      </w:r>
      <w:proofErr w:type="spellEnd"/>
      <w:r w:rsidR="006569B9" w:rsidRPr="006569B9">
        <w:rPr>
          <w:rFonts w:ascii="Arial" w:hAnsi="Arial" w:cs="Arial"/>
          <w:sz w:val="20"/>
          <w:szCs w:val="20"/>
        </w:rPr>
        <w:t xml:space="preserve"> </w:t>
      </w:r>
      <w:proofErr w:type="gramStart"/>
      <w:r w:rsidR="006569B9" w:rsidRPr="006569B9">
        <w:rPr>
          <w:rFonts w:ascii="Arial" w:hAnsi="Arial" w:cs="Arial"/>
          <w:sz w:val="20"/>
          <w:szCs w:val="20"/>
        </w:rPr>
        <w:t>protein</w:t>
      </w:r>
      <w:r w:rsidR="00FB4C08" w:rsidRPr="006569B9">
        <w:rPr>
          <w:rFonts w:ascii="Arial" w:hAnsi="Arial" w:cs="Arial"/>
          <w:sz w:val="20"/>
          <w:szCs w:val="20"/>
        </w:rPr>
        <w:t>(</w:t>
      </w:r>
      <w:proofErr w:type="gramEnd"/>
      <w:r w:rsidR="003444FE" w:rsidRPr="006569B9">
        <w:rPr>
          <w:rFonts w:ascii="Arial" w:hAnsi="Arial" w:cs="Arial"/>
          <w:sz w:val="20"/>
          <w:szCs w:val="20"/>
        </w:rPr>
        <w:t xml:space="preserve">11.435 </w:t>
      </w:r>
      <w:r w:rsidR="00FB4C08" w:rsidRPr="006569B9">
        <w:rPr>
          <w:rFonts w:ascii="Arial" w:hAnsi="Arial" w:cs="Arial"/>
          <w:sz w:val="20"/>
          <w:szCs w:val="20"/>
        </w:rPr>
        <w:t>gm/100</w:t>
      </w:r>
      <w:r w:rsidR="00451FE7" w:rsidRPr="006569B9">
        <w:rPr>
          <w:rFonts w:ascii="Arial" w:hAnsi="Arial" w:cs="Arial"/>
          <w:sz w:val="20"/>
          <w:szCs w:val="20"/>
        </w:rPr>
        <w:t>g)</w:t>
      </w:r>
      <w:r w:rsidR="006569B9" w:rsidRPr="006569B9">
        <w:rPr>
          <w:rFonts w:ascii="Arial" w:hAnsi="Arial" w:cs="Arial"/>
          <w:sz w:val="20"/>
          <w:szCs w:val="20"/>
        </w:rPr>
        <w:t>,</w:t>
      </w:r>
      <w:r w:rsidR="00451FE7" w:rsidRPr="006569B9">
        <w:rPr>
          <w:rFonts w:ascii="Arial" w:hAnsi="Arial" w:cs="Arial"/>
          <w:sz w:val="20"/>
          <w:szCs w:val="20"/>
        </w:rPr>
        <w:t xml:space="preserve"> fiber</w:t>
      </w:r>
      <w:r w:rsidR="00FB4C08" w:rsidRPr="006569B9">
        <w:rPr>
          <w:rFonts w:ascii="Arial" w:hAnsi="Arial" w:cs="Arial"/>
          <w:sz w:val="20"/>
          <w:szCs w:val="20"/>
        </w:rPr>
        <w:t xml:space="preserve"> (1.416gm/100g)</w:t>
      </w:r>
      <w:r w:rsidR="006569B9" w:rsidRPr="006569B9">
        <w:rPr>
          <w:rFonts w:ascii="Arial" w:hAnsi="Arial" w:cs="Arial"/>
          <w:sz w:val="20"/>
          <w:szCs w:val="20"/>
        </w:rPr>
        <w:t>,</w:t>
      </w:r>
      <w:r w:rsidR="00FB4C08" w:rsidRPr="006569B9">
        <w:rPr>
          <w:rFonts w:ascii="Arial" w:hAnsi="Arial" w:cs="Arial"/>
          <w:sz w:val="20"/>
          <w:szCs w:val="20"/>
        </w:rPr>
        <w:t xml:space="preserve"> and fat </w:t>
      </w:r>
      <w:r w:rsidR="003444FE" w:rsidRPr="006569B9">
        <w:rPr>
          <w:rFonts w:ascii="Arial" w:hAnsi="Arial" w:cs="Arial"/>
          <w:sz w:val="20"/>
          <w:szCs w:val="20"/>
        </w:rPr>
        <w:t xml:space="preserve">(2.973gm/100g) which </w:t>
      </w:r>
      <w:r w:rsidR="004950FE" w:rsidRPr="006569B9">
        <w:rPr>
          <w:rFonts w:ascii="Arial" w:hAnsi="Arial" w:cs="Arial"/>
          <w:sz w:val="20"/>
          <w:szCs w:val="20"/>
        </w:rPr>
        <w:t>is</w:t>
      </w:r>
      <w:r w:rsidR="003444FE" w:rsidRPr="006569B9">
        <w:rPr>
          <w:rFonts w:ascii="Arial" w:hAnsi="Arial" w:cs="Arial"/>
          <w:sz w:val="20"/>
          <w:szCs w:val="20"/>
        </w:rPr>
        <w:t xml:space="preserve"> important in combating malnourishment among children of below 5 years of age.</w:t>
      </w:r>
    </w:p>
    <w:p w14:paraId="5606ABDF" w14:textId="77777777" w:rsidR="004950FE" w:rsidRDefault="004950FE" w:rsidP="002B58CE">
      <w:pPr>
        <w:spacing w:after="0" w:line="360" w:lineRule="auto"/>
        <w:jc w:val="center"/>
        <w:rPr>
          <w:rFonts w:ascii="Arial" w:hAnsi="Arial" w:cs="Arial"/>
          <w:b/>
          <w:sz w:val="20"/>
          <w:szCs w:val="20"/>
        </w:rPr>
      </w:pPr>
    </w:p>
    <w:p w14:paraId="58FC6460" w14:textId="77777777" w:rsidR="004950FE" w:rsidRDefault="004950FE" w:rsidP="002B58CE">
      <w:pPr>
        <w:spacing w:after="0" w:line="360" w:lineRule="auto"/>
        <w:jc w:val="center"/>
        <w:rPr>
          <w:rFonts w:ascii="Arial" w:hAnsi="Arial" w:cs="Arial"/>
          <w:b/>
          <w:sz w:val="20"/>
          <w:szCs w:val="20"/>
        </w:rPr>
      </w:pPr>
    </w:p>
    <w:p w14:paraId="65A392F6" w14:textId="77777777" w:rsidR="008A588E" w:rsidRPr="006569B9" w:rsidRDefault="008A588E" w:rsidP="002B58CE">
      <w:pPr>
        <w:spacing w:after="0" w:line="360" w:lineRule="auto"/>
        <w:jc w:val="center"/>
        <w:rPr>
          <w:rFonts w:ascii="Arial" w:hAnsi="Arial" w:cs="Arial"/>
          <w:b/>
          <w:sz w:val="20"/>
          <w:szCs w:val="20"/>
        </w:rPr>
      </w:pPr>
      <w:r w:rsidRPr="006569B9">
        <w:rPr>
          <w:rFonts w:ascii="Arial" w:hAnsi="Arial" w:cs="Arial"/>
          <w:b/>
          <w:sz w:val="20"/>
          <w:szCs w:val="20"/>
        </w:rPr>
        <w:t xml:space="preserve">Table </w:t>
      </w:r>
      <w:r w:rsidR="00451FE7" w:rsidRPr="006569B9">
        <w:rPr>
          <w:rFonts w:ascii="Arial" w:hAnsi="Arial" w:cs="Arial"/>
          <w:b/>
          <w:sz w:val="20"/>
          <w:szCs w:val="20"/>
        </w:rPr>
        <w:t>3: Nutritional</w:t>
      </w:r>
      <w:r w:rsidR="00397C46">
        <w:rPr>
          <w:rFonts w:ascii="Arial" w:hAnsi="Arial" w:cs="Arial"/>
          <w:b/>
          <w:sz w:val="20"/>
          <w:szCs w:val="20"/>
        </w:rPr>
        <w:t xml:space="preserve"> </w:t>
      </w:r>
      <w:r w:rsidR="00FB4C08" w:rsidRPr="006569B9">
        <w:rPr>
          <w:rFonts w:ascii="Arial" w:hAnsi="Arial" w:cs="Arial"/>
          <w:b/>
          <w:sz w:val="20"/>
          <w:szCs w:val="20"/>
        </w:rPr>
        <w:t>composition</w:t>
      </w:r>
      <w:r w:rsidRPr="006569B9">
        <w:rPr>
          <w:rFonts w:ascii="Arial" w:hAnsi="Arial" w:cs="Arial"/>
          <w:b/>
          <w:sz w:val="20"/>
          <w:szCs w:val="20"/>
        </w:rPr>
        <w:t xml:space="preserve"> of the Raw Supplementary feeding formulae</w:t>
      </w:r>
    </w:p>
    <w:tbl>
      <w:tblPr>
        <w:tblStyle w:val="TableGrid"/>
        <w:tblW w:w="10009" w:type="dxa"/>
        <w:tblLook w:val="04A0" w:firstRow="1" w:lastRow="0" w:firstColumn="1" w:lastColumn="0" w:noHBand="0" w:noVBand="1"/>
      </w:tblPr>
      <w:tblGrid>
        <w:gridCol w:w="1666"/>
        <w:gridCol w:w="1214"/>
        <w:gridCol w:w="935"/>
        <w:gridCol w:w="1250"/>
        <w:gridCol w:w="1054"/>
        <w:gridCol w:w="875"/>
        <w:gridCol w:w="897"/>
        <w:gridCol w:w="891"/>
        <w:gridCol w:w="1227"/>
      </w:tblGrid>
      <w:tr w:rsidR="000C2976" w:rsidRPr="006569B9" w14:paraId="2E1B0904" w14:textId="77777777" w:rsidTr="00FB4C08">
        <w:tc>
          <w:tcPr>
            <w:tcW w:w="1670" w:type="dxa"/>
          </w:tcPr>
          <w:p w14:paraId="4F49CA46"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Nutrient</w:t>
            </w:r>
          </w:p>
        </w:tc>
        <w:tc>
          <w:tcPr>
            <w:tcW w:w="1216" w:type="dxa"/>
          </w:tcPr>
          <w:p w14:paraId="5CE1B047"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 xml:space="preserve">Parboiled Ranjit </w:t>
            </w:r>
          </w:p>
          <w:p w14:paraId="59346D42"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 xml:space="preserve">Rice </w:t>
            </w:r>
          </w:p>
          <w:p w14:paraId="4B50522B" w14:textId="77777777" w:rsidR="000C2976" w:rsidRPr="006569B9" w:rsidRDefault="000C2976" w:rsidP="002B58CE">
            <w:pPr>
              <w:spacing w:line="360" w:lineRule="auto"/>
              <w:jc w:val="both"/>
              <w:rPr>
                <w:rFonts w:ascii="Arial" w:hAnsi="Arial" w:cs="Arial"/>
                <w:b/>
                <w:sz w:val="20"/>
                <w:vertAlign w:val="superscript"/>
              </w:rPr>
            </w:pPr>
            <w:r w:rsidRPr="006569B9">
              <w:rPr>
                <w:rFonts w:ascii="Arial" w:hAnsi="Arial" w:cs="Arial"/>
                <w:b/>
                <w:sz w:val="20"/>
              </w:rPr>
              <w:lastRenderedPageBreak/>
              <w:t xml:space="preserve">(70 </w:t>
            </w:r>
            <w:proofErr w:type="gramStart"/>
            <w:r w:rsidRPr="006569B9">
              <w:rPr>
                <w:rFonts w:ascii="Arial" w:hAnsi="Arial" w:cs="Arial"/>
                <w:b/>
                <w:sz w:val="20"/>
              </w:rPr>
              <w:t>gm)</w:t>
            </w:r>
            <w:r w:rsidR="00C53F2F">
              <w:rPr>
                <w:rFonts w:ascii="Arial" w:hAnsi="Arial" w:cs="Arial"/>
                <w:b/>
                <w:sz w:val="20"/>
                <w:vertAlign w:val="superscript"/>
              </w:rPr>
              <w:t>*</w:t>
            </w:r>
            <w:proofErr w:type="gramEnd"/>
          </w:p>
        </w:tc>
        <w:tc>
          <w:tcPr>
            <w:tcW w:w="936" w:type="dxa"/>
          </w:tcPr>
          <w:p w14:paraId="636D299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lastRenderedPageBreak/>
              <w:t>Green gram (30gm)</w:t>
            </w:r>
          </w:p>
        </w:tc>
        <w:tc>
          <w:tcPr>
            <w:tcW w:w="1239" w:type="dxa"/>
          </w:tcPr>
          <w:p w14:paraId="6DE25EBF" w14:textId="77777777" w:rsidR="000C2976" w:rsidRPr="006569B9" w:rsidRDefault="004950FE" w:rsidP="002B58CE">
            <w:pPr>
              <w:spacing w:line="360" w:lineRule="auto"/>
              <w:jc w:val="both"/>
              <w:rPr>
                <w:rFonts w:ascii="Arial" w:hAnsi="Arial" w:cs="Arial"/>
                <w:b/>
                <w:sz w:val="20"/>
              </w:rPr>
            </w:pPr>
            <w:r w:rsidRPr="006569B9">
              <w:rPr>
                <w:rFonts w:ascii="Arial" w:hAnsi="Arial" w:cs="Arial"/>
                <w:b/>
                <w:sz w:val="20"/>
              </w:rPr>
              <w:t>Groundnut</w:t>
            </w:r>
          </w:p>
          <w:p w14:paraId="2059C91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(5gm)</w:t>
            </w:r>
          </w:p>
        </w:tc>
        <w:tc>
          <w:tcPr>
            <w:tcW w:w="1056" w:type="dxa"/>
          </w:tcPr>
          <w:p w14:paraId="2F851D9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Carrot</w:t>
            </w:r>
          </w:p>
          <w:p w14:paraId="20CD5C0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(5gm)</w:t>
            </w:r>
          </w:p>
        </w:tc>
        <w:tc>
          <w:tcPr>
            <w:tcW w:w="876" w:type="dxa"/>
          </w:tcPr>
          <w:p w14:paraId="01509CDD"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Total SFF</w:t>
            </w:r>
          </w:p>
          <w:p w14:paraId="0C9E8ABA"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(100g)</w:t>
            </w:r>
          </w:p>
        </w:tc>
        <w:tc>
          <w:tcPr>
            <w:tcW w:w="897" w:type="dxa"/>
          </w:tcPr>
          <w:p w14:paraId="393CBD24"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Assam mix</w:t>
            </w:r>
          </w:p>
        </w:tc>
        <w:tc>
          <w:tcPr>
            <w:tcW w:w="892" w:type="dxa"/>
          </w:tcPr>
          <w:p w14:paraId="6A30DC90" w14:textId="77777777" w:rsidR="000C2976" w:rsidRPr="006569B9" w:rsidRDefault="000C2976" w:rsidP="002B58CE">
            <w:pPr>
              <w:spacing w:line="360" w:lineRule="auto"/>
              <w:jc w:val="both"/>
              <w:rPr>
                <w:rFonts w:ascii="Arial" w:hAnsi="Arial" w:cs="Arial"/>
                <w:b/>
                <w:sz w:val="20"/>
              </w:rPr>
            </w:pPr>
            <w:r w:rsidRPr="006569B9">
              <w:rPr>
                <w:rFonts w:ascii="Arial" w:hAnsi="Arial" w:cs="Arial"/>
                <w:b/>
                <w:sz w:val="20"/>
              </w:rPr>
              <w:t>Cereal</w:t>
            </w:r>
          </w:p>
        </w:tc>
        <w:tc>
          <w:tcPr>
            <w:tcW w:w="1227" w:type="dxa"/>
          </w:tcPr>
          <w:p w14:paraId="6F8A7799" w14:textId="77777777" w:rsidR="000C2976" w:rsidRPr="006569B9" w:rsidRDefault="000C2976" w:rsidP="002B58CE">
            <w:pPr>
              <w:spacing w:line="360" w:lineRule="auto"/>
              <w:rPr>
                <w:rFonts w:ascii="Arial" w:hAnsi="Arial" w:cs="Arial"/>
                <w:b/>
                <w:sz w:val="20"/>
              </w:rPr>
            </w:pPr>
            <w:r w:rsidRPr="006569B9">
              <w:rPr>
                <w:rFonts w:ascii="Arial" w:hAnsi="Arial" w:cs="Arial"/>
                <w:b/>
                <w:sz w:val="20"/>
              </w:rPr>
              <w:t>Controlled rice powder</w:t>
            </w:r>
          </w:p>
        </w:tc>
      </w:tr>
      <w:tr w:rsidR="00FB4C08" w:rsidRPr="006569B9" w14:paraId="2AA63227" w14:textId="77777777" w:rsidTr="00FB4C08">
        <w:tc>
          <w:tcPr>
            <w:tcW w:w="1670" w:type="dxa"/>
          </w:tcPr>
          <w:p w14:paraId="5E35AF99"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lastRenderedPageBreak/>
              <w:t>Protein (g)</w:t>
            </w:r>
          </w:p>
        </w:tc>
        <w:tc>
          <w:tcPr>
            <w:tcW w:w="1216" w:type="dxa"/>
          </w:tcPr>
          <w:p w14:paraId="4C9E75E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2.59</w:t>
            </w:r>
          </w:p>
        </w:tc>
        <w:tc>
          <w:tcPr>
            <w:tcW w:w="936" w:type="dxa"/>
          </w:tcPr>
          <w:p w14:paraId="761EA37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7.35</w:t>
            </w:r>
          </w:p>
        </w:tc>
        <w:tc>
          <w:tcPr>
            <w:tcW w:w="1239" w:type="dxa"/>
          </w:tcPr>
          <w:p w14:paraId="1071158C"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1.31</w:t>
            </w:r>
          </w:p>
        </w:tc>
        <w:tc>
          <w:tcPr>
            <w:tcW w:w="1056" w:type="dxa"/>
          </w:tcPr>
          <w:p w14:paraId="5D545A2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0.185</w:t>
            </w:r>
          </w:p>
        </w:tc>
        <w:tc>
          <w:tcPr>
            <w:tcW w:w="876" w:type="dxa"/>
          </w:tcPr>
          <w:p w14:paraId="0812554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11.435</w:t>
            </w:r>
          </w:p>
        </w:tc>
        <w:tc>
          <w:tcPr>
            <w:tcW w:w="897" w:type="dxa"/>
          </w:tcPr>
          <w:p w14:paraId="425EE5A7"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10.75</w:t>
            </w:r>
          </w:p>
        </w:tc>
        <w:tc>
          <w:tcPr>
            <w:tcW w:w="892" w:type="dxa"/>
          </w:tcPr>
          <w:p w14:paraId="4D9D157A"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15</w:t>
            </w:r>
          </w:p>
        </w:tc>
        <w:tc>
          <w:tcPr>
            <w:tcW w:w="1227" w:type="dxa"/>
          </w:tcPr>
          <w:p w14:paraId="1E4DD30C"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2.59</w:t>
            </w:r>
          </w:p>
        </w:tc>
      </w:tr>
      <w:tr w:rsidR="00FB4C08" w:rsidRPr="006569B9" w14:paraId="4ACC605A" w14:textId="77777777" w:rsidTr="00FB4C08">
        <w:tc>
          <w:tcPr>
            <w:tcW w:w="1670" w:type="dxa"/>
          </w:tcPr>
          <w:p w14:paraId="44DEBDE3"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Fat (g)</w:t>
            </w:r>
          </w:p>
        </w:tc>
        <w:tc>
          <w:tcPr>
            <w:tcW w:w="1216" w:type="dxa"/>
          </w:tcPr>
          <w:p w14:paraId="30277E6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0.623</w:t>
            </w:r>
          </w:p>
        </w:tc>
        <w:tc>
          <w:tcPr>
            <w:tcW w:w="936" w:type="dxa"/>
          </w:tcPr>
          <w:p w14:paraId="76287C6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0.36</w:t>
            </w:r>
          </w:p>
        </w:tc>
        <w:tc>
          <w:tcPr>
            <w:tcW w:w="1239" w:type="dxa"/>
          </w:tcPr>
          <w:p w14:paraId="0A39262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1.99</w:t>
            </w:r>
          </w:p>
        </w:tc>
        <w:tc>
          <w:tcPr>
            <w:tcW w:w="1056" w:type="dxa"/>
          </w:tcPr>
          <w:p w14:paraId="4D78882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w:t>
            </w:r>
          </w:p>
        </w:tc>
        <w:tc>
          <w:tcPr>
            <w:tcW w:w="876" w:type="dxa"/>
          </w:tcPr>
          <w:p w14:paraId="240BCA36"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2.973</w:t>
            </w:r>
          </w:p>
        </w:tc>
        <w:tc>
          <w:tcPr>
            <w:tcW w:w="897" w:type="dxa"/>
          </w:tcPr>
          <w:p w14:paraId="73593A21"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5.32</w:t>
            </w:r>
          </w:p>
        </w:tc>
        <w:tc>
          <w:tcPr>
            <w:tcW w:w="892" w:type="dxa"/>
          </w:tcPr>
          <w:p w14:paraId="4117ECE3"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9</w:t>
            </w:r>
          </w:p>
        </w:tc>
        <w:tc>
          <w:tcPr>
            <w:tcW w:w="1227" w:type="dxa"/>
          </w:tcPr>
          <w:p w14:paraId="4DE7A5B1"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0.623</w:t>
            </w:r>
          </w:p>
        </w:tc>
      </w:tr>
      <w:tr w:rsidR="00FB4C08" w:rsidRPr="006569B9" w14:paraId="68D3BCBD" w14:textId="77777777" w:rsidTr="00FB4C08">
        <w:tc>
          <w:tcPr>
            <w:tcW w:w="1670" w:type="dxa"/>
          </w:tcPr>
          <w:p w14:paraId="1D99298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Fibre (g)</w:t>
            </w:r>
          </w:p>
        </w:tc>
        <w:tc>
          <w:tcPr>
            <w:tcW w:w="1216" w:type="dxa"/>
          </w:tcPr>
          <w:p w14:paraId="17D9CDF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0.371</w:t>
            </w:r>
          </w:p>
        </w:tc>
        <w:tc>
          <w:tcPr>
            <w:tcW w:w="936" w:type="dxa"/>
          </w:tcPr>
          <w:p w14:paraId="19BE8A78"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0.24</w:t>
            </w:r>
          </w:p>
        </w:tc>
        <w:tc>
          <w:tcPr>
            <w:tcW w:w="1239" w:type="dxa"/>
          </w:tcPr>
          <w:p w14:paraId="3DD2D0F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0.155</w:t>
            </w:r>
          </w:p>
        </w:tc>
        <w:tc>
          <w:tcPr>
            <w:tcW w:w="1056" w:type="dxa"/>
          </w:tcPr>
          <w:p w14:paraId="5BA89157"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.65</w:t>
            </w:r>
          </w:p>
        </w:tc>
        <w:tc>
          <w:tcPr>
            <w:tcW w:w="876" w:type="dxa"/>
          </w:tcPr>
          <w:p w14:paraId="6CDC941D"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1.416</w:t>
            </w:r>
          </w:p>
        </w:tc>
        <w:tc>
          <w:tcPr>
            <w:tcW w:w="897" w:type="dxa"/>
          </w:tcPr>
          <w:p w14:paraId="652B10B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1.32</w:t>
            </w:r>
          </w:p>
        </w:tc>
        <w:tc>
          <w:tcPr>
            <w:tcW w:w="892" w:type="dxa"/>
          </w:tcPr>
          <w:p w14:paraId="402E651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w:t>
            </w:r>
          </w:p>
        </w:tc>
        <w:tc>
          <w:tcPr>
            <w:tcW w:w="1227" w:type="dxa"/>
          </w:tcPr>
          <w:p w14:paraId="4EE957A2"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0.371</w:t>
            </w:r>
          </w:p>
        </w:tc>
      </w:tr>
      <w:tr w:rsidR="00FB4C08" w:rsidRPr="006569B9" w14:paraId="321AEABD" w14:textId="77777777" w:rsidTr="00FB4C08">
        <w:tc>
          <w:tcPr>
            <w:tcW w:w="1670" w:type="dxa"/>
          </w:tcPr>
          <w:p w14:paraId="1DFC852A"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Carbohydrate (g)</w:t>
            </w:r>
          </w:p>
        </w:tc>
        <w:tc>
          <w:tcPr>
            <w:tcW w:w="1216" w:type="dxa"/>
          </w:tcPr>
          <w:p w14:paraId="7B8D625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27.58</w:t>
            </w:r>
          </w:p>
        </w:tc>
        <w:tc>
          <w:tcPr>
            <w:tcW w:w="936" w:type="dxa"/>
          </w:tcPr>
          <w:p w14:paraId="7A0190E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17.97</w:t>
            </w:r>
          </w:p>
        </w:tc>
        <w:tc>
          <w:tcPr>
            <w:tcW w:w="1239" w:type="dxa"/>
          </w:tcPr>
          <w:p w14:paraId="2920888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1.335</w:t>
            </w:r>
          </w:p>
        </w:tc>
        <w:tc>
          <w:tcPr>
            <w:tcW w:w="1056" w:type="dxa"/>
          </w:tcPr>
          <w:p w14:paraId="60221C5F"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.435</w:t>
            </w:r>
          </w:p>
        </w:tc>
        <w:tc>
          <w:tcPr>
            <w:tcW w:w="876" w:type="dxa"/>
          </w:tcPr>
          <w:p w14:paraId="17A76259"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47.35</w:t>
            </w:r>
          </w:p>
        </w:tc>
        <w:tc>
          <w:tcPr>
            <w:tcW w:w="897" w:type="dxa"/>
          </w:tcPr>
          <w:p w14:paraId="0B74B12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w:t>
            </w:r>
          </w:p>
        </w:tc>
        <w:tc>
          <w:tcPr>
            <w:tcW w:w="892" w:type="dxa"/>
          </w:tcPr>
          <w:p w14:paraId="16BCB6D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68.5</w:t>
            </w:r>
          </w:p>
        </w:tc>
        <w:tc>
          <w:tcPr>
            <w:tcW w:w="1227" w:type="dxa"/>
          </w:tcPr>
          <w:p w14:paraId="60BF9DF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27.58</w:t>
            </w:r>
          </w:p>
        </w:tc>
      </w:tr>
      <w:tr w:rsidR="00FB4C08" w:rsidRPr="006569B9" w14:paraId="46200221" w14:textId="77777777" w:rsidTr="00FB4C08">
        <w:tc>
          <w:tcPr>
            <w:tcW w:w="1670" w:type="dxa"/>
          </w:tcPr>
          <w:p w14:paraId="4DAC1360"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Energy value (Kcal/100g)</w:t>
            </w:r>
          </w:p>
        </w:tc>
        <w:tc>
          <w:tcPr>
            <w:tcW w:w="1216" w:type="dxa"/>
          </w:tcPr>
          <w:p w14:paraId="5D7024FD"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242.2</w:t>
            </w:r>
          </w:p>
        </w:tc>
        <w:tc>
          <w:tcPr>
            <w:tcW w:w="936" w:type="dxa"/>
          </w:tcPr>
          <w:p w14:paraId="3247D2F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104.4</w:t>
            </w:r>
          </w:p>
        </w:tc>
        <w:tc>
          <w:tcPr>
            <w:tcW w:w="1239" w:type="dxa"/>
          </w:tcPr>
          <w:p w14:paraId="0874BAB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28.5</w:t>
            </w:r>
          </w:p>
        </w:tc>
        <w:tc>
          <w:tcPr>
            <w:tcW w:w="1056" w:type="dxa"/>
          </w:tcPr>
          <w:p w14:paraId="012B39A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2.45</w:t>
            </w:r>
          </w:p>
        </w:tc>
        <w:tc>
          <w:tcPr>
            <w:tcW w:w="876" w:type="dxa"/>
          </w:tcPr>
          <w:p w14:paraId="724E655F"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377.55</w:t>
            </w:r>
          </w:p>
        </w:tc>
        <w:tc>
          <w:tcPr>
            <w:tcW w:w="897" w:type="dxa"/>
          </w:tcPr>
          <w:p w14:paraId="4493DAD5"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365</w:t>
            </w:r>
          </w:p>
        </w:tc>
        <w:tc>
          <w:tcPr>
            <w:tcW w:w="892" w:type="dxa"/>
          </w:tcPr>
          <w:p w14:paraId="773F035A"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415</w:t>
            </w:r>
          </w:p>
        </w:tc>
        <w:tc>
          <w:tcPr>
            <w:tcW w:w="1227" w:type="dxa"/>
          </w:tcPr>
          <w:p w14:paraId="47709C11"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242.2</w:t>
            </w:r>
          </w:p>
        </w:tc>
      </w:tr>
      <w:tr w:rsidR="00FB4C08" w:rsidRPr="006569B9" w14:paraId="360353C9" w14:textId="77777777" w:rsidTr="00FB4C08">
        <w:tc>
          <w:tcPr>
            <w:tcW w:w="1670" w:type="dxa"/>
          </w:tcPr>
          <w:p w14:paraId="54FE908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Calcium (mg)</w:t>
            </w:r>
          </w:p>
        </w:tc>
        <w:tc>
          <w:tcPr>
            <w:tcW w:w="1216" w:type="dxa"/>
          </w:tcPr>
          <w:p w14:paraId="44FBF53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3.038</w:t>
            </w:r>
          </w:p>
        </w:tc>
        <w:tc>
          <w:tcPr>
            <w:tcW w:w="936" w:type="dxa"/>
          </w:tcPr>
          <w:p w14:paraId="10FA4AB2"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22.5</w:t>
            </w:r>
          </w:p>
        </w:tc>
        <w:tc>
          <w:tcPr>
            <w:tcW w:w="1239" w:type="dxa"/>
          </w:tcPr>
          <w:p w14:paraId="6D1045BC"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3.85</w:t>
            </w:r>
          </w:p>
        </w:tc>
        <w:tc>
          <w:tcPr>
            <w:tcW w:w="1056" w:type="dxa"/>
          </w:tcPr>
          <w:p w14:paraId="24502A8B"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10.6</w:t>
            </w:r>
          </w:p>
        </w:tc>
        <w:tc>
          <w:tcPr>
            <w:tcW w:w="876" w:type="dxa"/>
          </w:tcPr>
          <w:p w14:paraId="327CEA0B"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39.988</w:t>
            </w:r>
          </w:p>
        </w:tc>
        <w:tc>
          <w:tcPr>
            <w:tcW w:w="897" w:type="dxa"/>
          </w:tcPr>
          <w:p w14:paraId="7D2B6FC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110</w:t>
            </w:r>
          </w:p>
        </w:tc>
        <w:tc>
          <w:tcPr>
            <w:tcW w:w="892" w:type="dxa"/>
          </w:tcPr>
          <w:p w14:paraId="066BFF9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400</w:t>
            </w:r>
          </w:p>
        </w:tc>
        <w:tc>
          <w:tcPr>
            <w:tcW w:w="1227" w:type="dxa"/>
          </w:tcPr>
          <w:p w14:paraId="7838CC52"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3.038</w:t>
            </w:r>
          </w:p>
        </w:tc>
      </w:tr>
      <w:tr w:rsidR="00FB4C08" w:rsidRPr="006569B9" w14:paraId="2F835DEE" w14:textId="77777777" w:rsidTr="00FB4C08">
        <w:tc>
          <w:tcPr>
            <w:tcW w:w="1670" w:type="dxa"/>
          </w:tcPr>
          <w:p w14:paraId="38B2125F"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Iron (mg)</w:t>
            </w:r>
          </w:p>
        </w:tc>
        <w:tc>
          <w:tcPr>
            <w:tcW w:w="1216" w:type="dxa"/>
          </w:tcPr>
          <w:p w14:paraId="2277A3E0"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0.602</w:t>
            </w:r>
          </w:p>
        </w:tc>
        <w:tc>
          <w:tcPr>
            <w:tcW w:w="936" w:type="dxa"/>
          </w:tcPr>
          <w:p w14:paraId="62D6884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1.17</w:t>
            </w:r>
          </w:p>
        </w:tc>
        <w:tc>
          <w:tcPr>
            <w:tcW w:w="1239" w:type="dxa"/>
          </w:tcPr>
          <w:p w14:paraId="5B375666"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0.155</w:t>
            </w:r>
          </w:p>
        </w:tc>
        <w:tc>
          <w:tcPr>
            <w:tcW w:w="1056" w:type="dxa"/>
          </w:tcPr>
          <w:p w14:paraId="74FA66E3"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0.01542</w:t>
            </w:r>
          </w:p>
        </w:tc>
        <w:tc>
          <w:tcPr>
            <w:tcW w:w="876" w:type="dxa"/>
          </w:tcPr>
          <w:p w14:paraId="4549F884"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1.942</w:t>
            </w:r>
          </w:p>
        </w:tc>
        <w:tc>
          <w:tcPr>
            <w:tcW w:w="897" w:type="dxa"/>
          </w:tcPr>
          <w:p w14:paraId="41CFC914"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9</w:t>
            </w:r>
          </w:p>
        </w:tc>
        <w:tc>
          <w:tcPr>
            <w:tcW w:w="892" w:type="dxa"/>
          </w:tcPr>
          <w:p w14:paraId="5B61D809" w14:textId="77777777" w:rsidR="00FB4C08" w:rsidRPr="006569B9" w:rsidRDefault="00FB4C08" w:rsidP="002B58CE">
            <w:pPr>
              <w:spacing w:line="360" w:lineRule="auto"/>
              <w:jc w:val="both"/>
              <w:rPr>
                <w:rFonts w:ascii="Arial" w:hAnsi="Arial" w:cs="Arial"/>
                <w:sz w:val="20"/>
              </w:rPr>
            </w:pPr>
            <w:r w:rsidRPr="006569B9">
              <w:rPr>
                <w:rFonts w:ascii="Arial" w:hAnsi="Arial" w:cs="Arial"/>
                <w:sz w:val="20"/>
              </w:rPr>
              <w:t>7.5</w:t>
            </w:r>
          </w:p>
        </w:tc>
        <w:tc>
          <w:tcPr>
            <w:tcW w:w="1227" w:type="dxa"/>
          </w:tcPr>
          <w:p w14:paraId="53A9ADF4" w14:textId="77777777" w:rsidR="00FB4C08" w:rsidRPr="006569B9" w:rsidRDefault="00FB4C08" w:rsidP="002B58CE">
            <w:pPr>
              <w:spacing w:line="360" w:lineRule="auto"/>
              <w:jc w:val="both"/>
              <w:rPr>
                <w:rFonts w:ascii="Arial" w:hAnsi="Arial" w:cs="Arial"/>
                <w:b/>
                <w:sz w:val="20"/>
              </w:rPr>
            </w:pPr>
            <w:r w:rsidRPr="006569B9">
              <w:rPr>
                <w:rFonts w:ascii="Arial" w:hAnsi="Arial" w:cs="Arial"/>
                <w:b/>
                <w:sz w:val="20"/>
              </w:rPr>
              <w:t>0.602</w:t>
            </w:r>
          </w:p>
        </w:tc>
      </w:tr>
    </w:tbl>
    <w:p w14:paraId="5DB749B4" w14:textId="77777777" w:rsidR="00457F87" w:rsidRPr="000770A1" w:rsidRDefault="00C53F2F" w:rsidP="002B58CE">
      <w:pPr>
        <w:spacing w:after="0" w:line="360" w:lineRule="auto"/>
        <w:jc w:val="both"/>
        <w:rPr>
          <w:rFonts w:ascii="Arial" w:hAnsi="Arial" w:cs="Arial"/>
          <w:sz w:val="20"/>
          <w:szCs w:val="24"/>
        </w:rPr>
      </w:pPr>
      <w:r w:rsidRPr="000770A1">
        <w:rPr>
          <w:rFonts w:ascii="Arial" w:hAnsi="Arial" w:cs="Arial"/>
          <w:sz w:val="20"/>
          <w:szCs w:val="24"/>
        </w:rPr>
        <w:t xml:space="preserve">*(Kalita </w:t>
      </w:r>
      <w:r w:rsidRPr="000770A1">
        <w:rPr>
          <w:rFonts w:ascii="Arial" w:hAnsi="Arial" w:cs="Arial"/>
          <w:i/>
          <w:sz w:val="20"/>
          <w:szCs w:val="24"/>
        </w:rPr>
        <w:t xml:space="preserve">et al., </w:t>
      </w:r>
      <w:r w:rsidRPr="000770A1">
        <w:rPr>
          <w:rFonts w:ascii="Arial" w:hAnsi="Arial" w:cs="Arial"/>
          <w:sz w:val="20"/>
          <w:szCs w:val="24"/>
        </w:rPr>
        <w:t>2021)</w:t>
      </w:r>
    </w:p>
    <w:p w14:paraId="5B935ADA" w14:textId="77777777" w:rsidR="006569B9" w:rsidRPr="006569B9" w:rsidRDefault="006569B9" w:rsidP="002B58CE">
      <w:pPr>
        <w:spacing w:after="0" w:line="360" w:lineRule="auto"/>
        <w:jc w:val="both"/>
        <w:rPr>
          <w:rFonts w:ascii="Arial" w:hAnsi="Arial" w:cs="Arial"/>
          <w:b/>
        </w:rPr>
      </w:pPr>
      <w:r w:rsidRPr="006569B9">
        <w:rPr>
          <w:rFonts w:ascii="Arial" w:hAnsi="Arial" w:cs="Arial"/>
          <w:b/>
        </w:rPr>
        <w:t xml:space="preserve">3.4 </w:t>
      </w:r>
      <w:r w:rsidR="003444FE" w:rsidRPr="006569B9">
        <w:rPr>
          <w:rFonts w:ascii="Arial" w:hAnsi="Arial" w:cs="Arial"/>
          <w:b/>
        </w:rPr>
        <w:t xml:space="preserve">Adoption of the SFF product by the beneficiary: </w:t>
      </w:r>
    </w:p>
    <w:p w14:paraId="3F113C94" w14:textId="77777777" w:rsidR="003444FE" w:rsidRPr="006569B9" w:rsidRDefault="00F85A39" w:rsidP="002B58CE">
      <w:pPr>
        <w:spacing w:after="0" w:line="360" w:lineRule="auto"/>
        <w:jc w:val="both"/>
        <w:rPr>
          <w:rFonts w:ascii="Arial" w:hAnsi="Arial" w:cs="Arial"/>
          <w:sz w:val="20"/>
          <w:szCs w:val="20"/>
        </w:rPr>
      </w:pPr>
      <w:r w:rsidRPr="006569B9">
        <w:rPr>
          <w:rFonts w:ascii="Arial" w:hAnsi="Arial" w:cs="Arial"/>
          <w:sz w:val="20"/>
          <w:szCs w:val="20"/>
        </w:rPr>
        <w:t xml:space="preserve">Table 4 shows that majority of the sample mother 76.6 per cent regularly uses the SFF and feed their child 3 times per </w:t>
      </w:r>
      <w:r w:rsidR="00451FE7" w:rsidRPr="006569B9">
        <w:rPr>
          <w:rFonts w:ascii="Arial" w:hAnsi="Arial" w:cs="Arial"/>
          <w:sz w:val="20"/>
          <w:szCs w:val="20"/>
        </w:rPr>
        <w:t>day. Again</w:t>
      </w:r>
      <w:r w:rsidRPr="006569B9">
        <w:rPr>
          <w:rFonts w:ascii="Arial" w:hAnsi="Arial" w:cs="Arial"/>
          <w:sz w:val="20"/>
          <w:szCs w:val="20"/>
        </w:rPr>
        <w:t xml:space="preserve"> 13.3 per cent mothers uses the SFF at intervals but feed their child 3 time per </w:t>
      </w:r>
      <w:r w:rsidR="00451FE7" w:rsidRPr="006569B9">
        <w:rPr>
          <w:rFonts w:ascii="Arial" w:hAnsi="Arial" w:cs="Arial"/>
          <w:sz w:val="20"/>
          <w:szCs w:val="20"/>
        </w:rPr>
        <w:t>day. A</w:t>
      </w:r>
      <w:r w:rsidRPr="006569B9">
        <w:rPr>
          <w:rFonts w:ascii="Arial" w:hAnsi="Arial" w:cs="Arial"/>
          <w:sz w:val="20"/>
          <w:szCs w:val="20"/>
        </w:rPr>
        <w:t xml:space="preserve"> total of 89.9 per cent mothers uses the rice based supplementary feeding fortified with carrot.</w:t>
      </w:r>
      <w:r w:rsidR="00B81953" w:rsidRPr="006569B9">
        <w:rPr>
          <w:rFonts w:ascii="Arial" w:hAnsi="Arial" w:cs="Arial"/>
          <w:sz w:val="20"/>
          <w:szCs w:val="20"/>
        </w:rPr>
        <w:t xml:space="preserve"> Mothers 3.33 per cent did not use it because of illness of their children who refused to eat other feeds and prefer only mother’s milk due to </w:t>
      </w:r>
      <w:proofErr w:type="spellStart"/>
      <w:proofErr w:type="gramStart"/>
      <w:r w:rsidR="00B81953" w:rsidRPr="006569B9">
        <w:rPr>
          <w:rFonts w:ascii="Arial" w:hAnsi="Arial" w:cs="Arial"/>
          <w:sz w:val="20"/>
          <w:szCs w:val="20"/>
        </w:rPr>
        <w:t>illness.A</w:t>
      </w:r>
      <w:proofErr w:type="spellEnd"/>
      <w:proofErr w:type="gramEnd"/>
      <w:r w:rsidR="00B81953" w:rsidRPr="006569B9">
        <w:rPr>
          <w:rFonts w:ascii="Arial" w:hAnsi="Arial" w:cs="Arial"/>
          <w:sz w:val="20"/>
          <w:szCs w:val="20"/>
        </w:rPr>
        <w:t xml:space="preserve"> few mothers (6.6%) of younger children </w:t>
      </w:r>
      <w:r w:rsidR="00451FE7" w:rsidRPr="006569B9">
        <w:rPr>
          <w:rFonts w:ascii="Arial" w:hAnsi="Arial" w:cs="Arial"/>
          <w:sz w:val="20"/>
          <w:szCs w:val="20"/>
        </w:rPr>
        <w:t>(above</w:t>
      </w:r>
      <w:r w:rsidR="00B81953" w:rsidRPr="006569B9">
        <w:rPr>
          <w:rFonts w:ascii="Arial" w:hAnsi="Arial" w:cs="Arial"/>
          <w:sz w:val="20"/>
          <w:szCs w:val="20"/>
        </w:rPr>
        <w:t xml:space="preserve"> 18 </w:t>
      </w:r>
      <w:r w:rsidR="00451FE7" w:rsidRPr="006569B9">
        <w:rPr>
          <w:rFonts w:ascii="Arial" w:hAnsi="Arial" w:cs="Arial"/>
          <w:sz w:val="20"/>
          <w:szCs w:val="20"/>
        </w:rPr>
        <w:t>months)</w:t>
      </w:r>
      <w:r w:rsidR="00B81953" w:rsidRPr="006569B9">
        <w:rPr>
          <w:rFonts w:ascii="Arial" w:hAnsi="Arial" w:cs="Arial"/>
          <w:sz w:val="20"/>
          <w:szCs w:val="20"/>
        </w:rPr>
        <w:t xml:space="preserve"> feeds for 1-2 times as the baby likes other homemade foods prepared for adults.</w:t>
      </w:r>
    </w:p>
    <w:p w14:paraId="134DDC60" w14:textId="77777777" w:rsidR="003444FE" w:rsidRPr="006569B9" w:rsidRDefault="00B81953" w:rsidP="002B58CE">
      <w:pPr>
        <w:spacing w:after="0" w:line="360" w:lineRule="auto"/>
        <w:jc w:val="both"/>
        <w:rPr>
          <w:rFonts w:ascii="Arial" w:hAnsi="Arial" w:cs="Arial"/>
          <w:sz w:val="20"/>
          <w:szCs w:val="20"/>
        </w:rPr>
      </w:pPr>
      <w:r w:rsidRPr="006569B9">
        <w:rPr>
          <w:rFonts w:ascii="Arial" w:hAnsi="Arial" w:cs="Arial"/>
          <w:b/>
          <w:sz w:val="20"/>
          <w:szCs w:val="20"/>
        </w:rPr>
        <w:tab/>
      </w:r>
      <w:r w:rsidRPr="006569B9">
        <w:rPr>
          <w:rFonts w:ascii="Arial" w:hAnsi="Arial" w:cs="Arial"/>
          <w:sz w:val="20"/>
          <w:szCs w:val="20"/>
        </w:rPr>
        <w:t>From the observation it was also found that all the mothers were able to prepare the SFF product with no mistakes.</w:t>
      </w:r>
    </w:p>
    <w:p w14:paraId="2D0C03DA" w14:textId="77777777" w:rsidR="003444FE" w:rsidRPr="006569B9" w:rsidRDefault="00451FE7" w:rsidP="002B58CE">
      <w:pPr>
        <w:spacing w:after="0" w:line="360" w:lineRule="auto"/>
        <w:jc w:val="both"/>
        <w:rPr>
          <w:rFonts w:ascii="Arial" w:hAnsi="Arial" w:cs="Arial"/>
          <w:b/>
          <w:sz w:val="20"/>
          <w:szCs w:val="20"/>
        </w:rPr>
      </w:pPr>
      <w:r w:rsidRPr="006569B9">
        <w:rPr>
          <w:rFonts w:ascii="Arial" w:hAnsi="Arial" w:cs="Arial"/>
          <w:b/>
          <w:sz w:val="20"/>
          <w:szCs w:val="20"/>
        </w:rPr>
        <w:t>Table</w:t>
      </w:r>
      <w:r w:rsidR="003444FE" w:rsidRPr="006569B9">
        <w:rPr>
          <w:rFonts w:ascii="Arial" w:hAnsi="Arial" w:cs="Arial"/>
          <w:b/>
          <w:sz w:val="20"/>
          <w:szCs w:val="20"/>
        </w:rPr>
        <w:t xml:space="preserve"> 4</w:t>
      </w:r>
      <w:r w:rsidRPr="006569B9">
        <w:rPr>
          <w:rFonts w:ascii="Arial" w:hAnsi="Arial" w:cs="Arial"/>
          <w:b/>
          <w:sz w:val="20"/>
          <w:szCs w:val="20"/>
        </w:rPr>
        <w:t>:</w:t>
      </w:r>
      <w:r w:rsidR="003444FE" w:rsidRPr="006569B9">
        <w:rPr>
          <w:rFonts w:ascii="Arial" w:hAnsi="Arial" w:cs="Arial"/>
          <w:b/>
          <w:sz w:val="20"/>
          <w:szCs w:val="20"/>
        </w:rPr>
        <w:t xml:space="preserve"> Uses of the Supplementary feeding formulae by the mothers after the completion of the research</w:t>
      </w:r>
    </w:p>
    <w:tbl>
      <w:tblPr>
        <w:tblStyle w:val="TableGrid"/>
        <w:tblW w:w="0" w:type="auto"/>
        <w:tblLook w:val="04A0" w:firstRow="1" w:lastRow="0" w:firstColumn="1" w:lastColumn="0" w:noHBand="0" w:noVBand="1"/>
      </w:tblPr>
      <w:tblGrid>
        <w:gridCol w:w="2080"/>
        <w:gridCol w:w="2024"/>
        <w:gridCol w:w="1742"/>
        <w:gridCol w:w="1988"/>
        <w:gridCol w:w="1742"/>
      </w:tblGrid>
      <w:tr w:rsidR="00F85A39" w:rsidRPr="006569B9" w14:paraId="6249661F" w14:textId="77777777" w:rsidTr="00A818E5">
        <w:tc>
          <w:tcPr>
            <w:tcW w:w="2080" w:type="dxa"/>
          </w:tcPr>
          <w:p w14:paraId="40FC85C8"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Adoption</w:t>
            </w:r>
          </w:p>
        </w:tc>
        <w:tc>
          <w:tcPr>
            <w:tcW w:w="3766" w:type="dxa"/>
            <w:gridSpan w:val="2"/>
          </w:tcPr>
          <w:p w14:paraId="32A51D5A"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Regularly</w:t>
            </w:r>
          </w:p>
          <w:p w14:paraId="0363DB6B"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N= 30</w:t>
            </w:r>
          </w:p>
        </w:tc>
        <w:tc>
          <w:tcPr>
            <w:tcW w:w="3730" w:type="dxa"/>
            <w:gridSpan w:val="2"/>
          </w:tcPr>
          <w:p w14:paraId="28E5438E"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With intervals</w:t>
            </w:r>
          </w:p>
          <w:p w14:paraId="7E5D7473" w14:textId="77777777" w:rsidR="00F85A39" w:rsidRPr="006569B9" w:rsidRDefault="00F85A39" w:rsidP="002B58CE">
            <w:pPr>
              <w:spacing w:line="360" w:lineRule="auto"/>
              <w:jc w:val="center"/>
              <w:rPr>
                <w:rFonts w:ascii="Arial" w:hAnsi="Arial" w:cs="Arial"/>
                <w:b/>
                <w:sz w:val="20"/>
              </w:rPr>
            </w:pPr>
            <w:r w:rsidRPr="006569B9">
              <w:rPr>
                <w:rFonts w:ascii="Arial" w:hAnsi="Arial" w:cs="Arial"/>
                <w:b/>
                <w:sz w:val="20"/>
              </w:rPr>
              <w:t>N=30</w:t>
            </w:r>
          </w:p>
        </w:tc>
      </w:tr>
      <w:tr w:rsidR="00F85A39" w:rsidRPr="006569B9" w14:paraId="7CE17F7E" w14:textId="77777777" w:rsidTr="00F85A39">
        <w:tc>
          <w:tcPr>
            <w:tcW w:w="2080" w:type="dxa"/>
          </w:tcPr>
          <w:p w14:paraId="34DFA754" w14:textId="77777777" w:rsidR="00F85A39" w:rsidRPr="006569B9" w:rsidRDefault="00F85A39" w:rsidP="002B58CE">
            <w:pPr>
              <w:spacing w:line="360" w:lineRule="auto"/>
              <w:jc w:val="both"/>
              <w:rPr>
                <w:rFonts w:ascii="Arial" w:hAnsi="Arial" w:cs="Arial"/>
                <w:sz w:val="20"/>
              </w:rPr>
            </w:pPr>
          </w:p>
        </w:tc>
        <w:tc>
          <w:tcPr>
            <w:tcW w:w="2024" w:type="dxa"/>
          </w:tcPr>
          <w:p w14:paraId="032302DB"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Frequency</w:t>
            </w:r>
          </w:p>
        </w:tc>
        <w:tc>
          <w:tcPr>
            <w:tcW w:w="1742" w:type="dxa"/>
          </w:tcPr>
          <w:p w14:paraId="71314E04"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Percentage</w:t>
            </w:r>
          </w:p>
        </w:tc>
        <w:tc>
          <w:tcPr>
            <w:tcW w:w="1988" w:type="dxa"/>
          </w:tcPr>
          <w:p w14:paraId="0B8AF41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Frequency</w:t>
            </w:r>
          </w:p>
        </w:tc>
        <w:tc>
          <w:tcPr>
            <w:tcW w:w="1742" w:type="dxa"/>
          </w:tcPr>
          <w:p w14:paraId="6CC28126"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Percentage</w:t>
            </w:r>
          </w:p>
        </w:tc>
      </w:tr>
      <w:tr w:rsidR="00F85A39" w:rsidRPr="006569B9" w14:paraId="7881D114" w14:textId="77777777" w:rsidTr="00F85A39">
        <w:tc>
          <w:tcPr>
            <w:tcW w:w="2080" w:type="dxa"/>
          </w:tcPr>
          <w:p w14:paraId="71E50C2B"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 xml:space="preserve"> 1-2 feeding/day</w:t>
            </w:r>
          </w:p>
        </w:tc>
        <w:tc>
          <w:tcPr>
            <w:tcW w:w="2024" w:type="dxa"/>
          </w:tcPr>
          <w:p w14:paraId="7B10B026"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2</w:t>
            </w:r>
          </w:p>
        </w:tc>
        <w:tc>
          <w:tcPr>
            <w:tcW w:w="1742" w:type="dxa"/>
          </w:tcPr>
          <w:p w14:paraId="4A429C9D"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6.6</w:t>
            </w:r>
          </w:p>
        </w:tc>
        <w:tc>
          <w:tcPr>
            <w:tcW w:w="1988" w:type="dxa"/>
          </w:tcPr>
          <w:p w14:paraId="787F01C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c>
          <w:tcPr>
            <w:tcW w:w="1742" w:type="dxa"/>
          </w:tcPr>
          <w:p w14:paraId="3B745230"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r>
      <w:tr w:rsidR="00F85A39" w:rsidRPr="006569B9" w14:paraId="70653244" w14:textId="77777777" w:rsidTr="00F85A39">
        <w:tc>
          <w:tcPr>
            <w:tcW w:w="2080" w:type="dxa"/>
          </w:tcPr>
          <w:p w14:paraId="273EDDB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3 feeding/day</w:t>
            </w:r>
          </w:p>
        </w:tc>
        <w:tc>
          <w:tcPr>
            <w:tcW w:w="2024" w:type="dxa"/>
          </w:tcPr>
          <w:p w14:paraId="31CC42E5"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23</w:t>
            </w:r>
          </w:p>
        </w:tc>
        <w:tc>
          <w:tcPr>
            <w:tcW w:w="1742" w:type="dxa"/>
          </w:tcPr>
          <w:p w14:paraId="042F126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76.6</w:t>
            </w:r>
          </w:p>
        </w:tc>
        <w:tc>
          <w:tcPr>
            <w:tcW w:w="1988" w:type="dxa"/>
          </w:tcPr>
          <w:p w14:paraId="1CE0B5C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04</w:t>
            </w:r>
          </w:p>
        </w:tc>
        <w:tc>
          <w:tcPr>
            <w:tcW w:w="1742" w:type="dxa"/>
          </w:tcPr>
          <w:p w14:paraId="73AA896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13.3</w:t>
            </w:r>
          </w:p>
        </w:tc>
      </w:tr>
      <w:tr w:rsidR="00F85A39" w:rsidRPr="006569B9" w14:paraId="4E01B1C2" w14:textId="77777777" w:rsidTr="00F85A39">
        <w:tc>
          <w:tcPr>
            <w:tcW w:w="2080" w:type="dxa"/>
          </w:tcPr>
          <w:p w14:paraId="7546476C"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None</w:t>
            </w:r>
          </w:p>
        </w:tc>
        <w:tc>
          <w:tcPr>
            <w:tcW w:w="2024" w:type="dxa"/>
          </w:tcPr>
          <w:p w14:paraId="242EE9A8"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1</w:t>
            </w:r>
          </w:p>
        </w:tc>
        <w:tc>
          <w:tcPr>
            <w:tcW w:w="1742" w:type="dxa"/>
          </w:tcPr>
          <w:p w14:paraId="36C68967"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3.33</w:t>
            </w:r>
          </w:p>
        </w:tc>
        <w:tc>
          <w:tcPr>
            <w:tcW w:w="1988" w:type="dxa"/>
          </w:tcPr>
          <w:p w14:paraId="7992172C"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c>
          <w:tcPr>
            <w:tcW w:w="1742" w:type="dxa"/>
          </w:tcPr>
          <w:p w14:paraId="748FDC41" w14:textId="77777777" w:rsidR="00F85A39" w:rsidRPr="006569B9" w:rsidRDefault="00F85A39" w:rsidP="002B58CE">
            <w:pPr>
              <w:spacing w:line="360" w:lineRule="auto"/>
              <w:jc w:val="both"/>
              <w:rPr>
                <w:rFonts w:ascii="Arial" w:hAnsi="Arial" w:cs="Arial"/>
                <w:sz w:val="20"/>
              </w:rPr>
            </w:pPr>
            <w:r w:rsidRPr="006569B9">
              <w:rPr>
                <w:rFonts w:ascii="Arial" w:hAnsi="Arial" w:cs="Arial"/>
                <w:sz w:val="20"/>
              </w:rPr>
              <w:t>0</w:t>
            </w:r>
          </w:p>
        </w:tc>
      </w:tr>
    </w:tbl>
    <w:p w14:paraId="320D3AF7" w14:textId="77777777" w:rsidR="008A588E" w:rsidRPr="00C75F23" w:rsidRDefault="008A588E" w:rsidP="002B58CE">
      <w:pPr>
        <w:spacing w:after="0" w:line="360" w:lineRule="auto"/>
        <w:jc w:val="both"/>
        <w:rPr>
          <w:rFonts w:ascii="Arial" w:hAnsi="Arial" w:cs="Arial"/>
          <w:b/>
          <w:color w:val="333333"/>
          <w:sz w:val="24"/>
          <w:szCs w:val="24"/>
          <w:shd w:val="clear" w:color="auto" w:fill="FFFFFF"/>
        </w:rPr>
      </w:pPr>
    </w:p>
    <w:p w14:paraId="409BE741" w14:textId="77777777" w:rsidR="008A588E" w:rsidRPr="006569B9" w:rsidRDefault="008A588E" w:rsidP="006569B9">
      <w:pPr>
        <w:pStyle w:val="ListParagraph"/>
        <w:numPr>
          <w:ilvl w:val="0"/>
          <w:numId w:val="4"/>
        </w:numPr>
        <w:spacing w:after="0" w:line="360" w:lineRule="auto"/>
        <w:jc w:val="both"/>
        <w:rPr>
          <w:rFonts w:ascii="Arial" w:hAnsi="Arial" w:cs="Arial"/>
          <w:b/>
          <w:color w:val="333333"/>
          <w:shd w:val="clear" w:color="auto" w:fill="FFFFFF"/>
        </w:rPr>
      </w:pPr>
      <w:r w:rsidRPr="006569B9">
        <w:rPr>
          <w:rFonts w:ascii="Arial" w:hAnsi="Arial" w:cs="Arial"/>
          <w:b/>
          <w:color w:val="333333"/>
          <w:shd w:val="clear" w:color="auto" w:fill="FFFFFF"/>
        </w:rPr>
        <w:t>Conclusion:</w:t>
      </w:r>
    </w:p>
    <w:p w14:paraId="38037411" w14:textId="77777777" w:rsidR="008A588E" w:rsidRPr="006569B9" w:rsidRDefault="008A588E" w:rsidP="002B58CE">
      <w:pPr>
        <w:spacing w:after="0" w:line="360" w:lineRule="auto"/>
        <w:jc w:val="both"/>
        <w:rPr>
          <w:rFonts w:ascii="Arial" w:hAnsi="Arial" w:cs="Arial"/>
          <w:sz w:val="20"/>
          <w:szCs w:val="20"/>
        </w:rPr>
      </w:pPr>
      <w:r w:rsidRPr="006569B9">
        <w:rPr>
          <w:rFonts w:ascii="Arial" w:hAnsi="Arial" w:cs="Arial"/>
          <w:sz w:val="20"/>
          <w:szCs w:val="20"/>
        </w:rPr>
        <w:t xml:space="preserve">Infants after the age of 6 months need energy and protein rich solid supplements in addition to breast milk. In India, 194 among the </w:t>
      </w:r>
      <w:r w:rsidR="00451FE7" w:rsidRPr="006569B9">
        <w:rPr>
          <w:rFonts w:ascii="Arial" w:hAnsi="Arial" w:cs="Arial"/>
          <w:sz w:val="20"/>
          <w:szCs w:val="20"/>
        </w:rPr>
        <w:t>low-income</w:t>
      </w:r>
      <w:r w:rsidRPr="006569B9">
        <w:rPr>
          <w:rFonts w:ascii="Arial" w:hAnsi="Arial" w:cs="Arial"/>
          <w:sz w:val="20"/>
          <w:szCs w:val="20"/>
        </w:rPr>
        <w:t xml:space="preserve"> groups, solid supplements are given after the child is 1.5 to 2 years. Thus, late introduction of solid supplements causes growth retardation and other deficiency symptoms</w:t>
      </w:r>
      <w:r w:rsidR="00AC52BF" w:rsidRPr="006569B9">
        <w:rPr>
          <w:rFonts w:ascii="Arial" w:hAnsi="Arial" w:cs="Arial"/>
          <w:sz w:val="20"/>
          <w:szCs w:val="20"/>
        </w:rPr>
        <w:t xml:space="preserve">. </w:t>
      </w:r>
      <w:r w:rsidR="00451FE7" w:rsidRPr="006569B9">
        <w:rPr>
          <w:rFonts w:ascii="Arial" w:hAnsi="Arial" w:cs="Arial"/>
          <w:sz w:val="20"/>
          <w:szCs w:val="20"/>
        </w:rPr>
        <w:t>Hence</w:t>
      </w:r>
      <w:r w:rsidR="00B81953" w:rsidRPr="006569B9">
        <w:rPr>
          <w:rFonts w:ascii="Arial" w:hAnsi="Arial" w:cs="Arial"/>
          <w:sz w:val="20"/>
          <w:szCs w:val="20"/>
        </w:rPr>
        <w:t xml:space="preserve">, a culturally </w:t>
      </w:r>
      <w:r w:rsidR="00451FE7" w:rsidRPr="006569B9">
        <w:rPr>
          <w:rFonts w:ascii="Arial" w:hAnsi="Arial" w:cs="Arial"/>
          <w:sz w:val="20"/>
          <w:szCs w:val="20"/>
        </w:rPr>
        <w:t xml:space="preserve">accepted, </w:t>
      </w:r>
      <w:proofErr w:type="spellStart"/>
      <w:r w:rsidR="00451FE7" w:rsidRPr="006569B9">
        <w:rPr>
          <w:rFonts w:ascii="Arial" w:hAnsi="Arial" w:cs="Arial"/>
          <w:sz w:val="20"/>
          <w:szCs w:val="20"/>
        </w:rPr>
        <w:t>lowcost</w:t>
      </w:r>
      <w:proofErr w:type="spellEnd"/>
      <w:r w:rsidR="00451FE7" w:rsidRPr="006569B9">
        <w:rPr>
          <w:rFonts w:ascii="Arial" w:hAnsi="Arial" w:cs="Arial"/>
          <w:sz w:val="20"/>
          <w:szCs w:val="20"/>
        </w:rPr>
        <w:t>,</w:t>
      </w:r>
      <w:r w:rsidR="00B81953" w:rsidRPr="006569B9">
        <w:rPr>
          <w:rFonts w:ascii="Arial" w:hAnsi="Arial" w:cs="Arial"/>
          <w:sz w:val="20"/>
          <w:szCs w:val="20"/>
        </w:rPr>
        <w:t xml:space="preserve"> easy to prepare</w:t>
      </w:r>
      <w:r w:rsidR="00184C6B" w:rsidRPr="006569B9">
        <w:rPr>
          <w:rFonts w:ascii="Arial" w:hAnsi="Arial" w:cs="Arial"/>
          <w:sz w:val="20"/>
          <w:szCs w:val="20"/>
        </w:rPr>
        <w:t xml:space="preserve"> and safe</w:t>
      </w:r>
      <w:r w:rsidR="00B81953" w:rsidRPr="006569B9">
        <w:rPr>
          <w:rFonts w:ascii="Arial" w:hAnsi="Arial" w:cs="Arial"/>
          <w:sz w:val="20"/>
          <w:szCs w:val="20"/>
        </w:rPr>
        <w:t xml:space="preserve"> rice based supplementary feeding popularized among the rural mass of Assam ma</w:t>
      </w:r>
      <w:r w:rsidR="00184C6B" w:rsidRPr="006569B9">
        <w:rPr>
          <w:rFonts w:ascii="Arial" w:hAnsi="Arial" w:cs="Arial"/>
          <w:sz w:val="20"/>
          <w:szCs w:val="20"/>
        </w:rPr>
        <w:t>y</w:t>
      </w:r>
      <w:r w:rsidR="00B81953" w:rsidRPr="006569B9">
        <w:rPr>
          <w:rFonts w:ascii="Arial" w:hAnsi="Arial" w:cs="Arial"/>
          <w:sz w:val="20"/>
          <w:szCs w:val="20"/>
        </w:rPr>
        <w:t xml:space="preserve"> ensure reducing protein energy malnutrition.</w:t>
      </w:r>
    </w:p>
    <w:p w14:paraId="10557474" w14:textId="77777777" w:rsidR="008A588E" w:rsidRPr="004950FE" w:rsidRDefault="00F87A56" w:rsidP="004950FE">
      <w:pPr>
        <w:pStyle w:val="ListParagraph"/>
        <w:numPr>
          <w:ilvl w:val="0"/>
          <w:numId w:val="4"/>
        </w:numPr>
        <w:spacing w:after="0" w:line="360" w:lineRule="auto"/>
        <w:jc w:val="both"/>
        <w:rPr>
          <w:rFonts w:ascii="Arial" w:hAnsi="Arial" w:cs="Arial"/>
          <w:b/>
          <w:color w:val="131314"/>
        </w:rPr>
      </w:pPr>
      <w:bookmarkStart w:id="0" w:name="_GoBack"/>
      <w:bookmarkEnd w:id="0"/>
      <w:r w:rsidRPr="004950FE">
        <w:rPr>
          <w:rFonts w:ascii="Arial" w:hAnsi="Arial" w:cs="Arial"/>
          <w:b/>
          <w:bCs/>
        </w:rPr>
        <w:t>R</w:t>
      </w:r>
      <w:r w:rsidRPr="004950FE">
        <w:rPr>
          <w:rFonts w:ascii="Arial" w:hAnsi="Arial" w:cs="Arial"/>
          <w:b/>
          <w:color w:val="131314"/>
        </w:rPr>
        <w:t>eferences</w:t>
      </w:r>
      <w:r w:rsidR="008A588E" w:rsidRPr="004950FE">
        <w:rPr>
          <w:rFonts w:ascii="Arial" w:hAnsi="Arial" w:cs="Arial"/>
          <w:b/>
          <w:color w:val="131314"/>
        </w:rPr>
        <w:t>:</w:t>
      </w:r>
    </w:p>
    <w:p w14:paraId="39614DFF" w14:textId="77777777" w:rsidR="00416FB5"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lastRenderedPageBreak/>
        <w:t xml:space="preserve">Cetin I, </w:t>
      </w:r>
      <w:proofErr w:type="spellStart"/>
      <w:r w:rsidRPr="0006592C">
        <w:rPr>
          <w:rStyle w:val="Strong"/>
          <w:rFonts w:ascii="Arial" w:hAnsi="Arial" w:cs="Arial"/>
          <w:b w:val="0"/>
          <w:sz w:val="20"/>
          <w:szCs w:val="20"/>
        </w:rPr>
        <w:t>Passoni</w:t>
      </w:r>
      <w:proofErr w:type="spellEnd"/>
      <w:r w:rsidRPr="0006592C">
        <w:rPr>
          <w:rStyle w:val="Strong"/>
          <w:rFonts w:ascii="Arial" w:hAnsi="Arial" w:cs="Arial"/>
          <w:b w:val="0"/>
          <w:sz w:val="20"/>
          <w:szCs w:val="20"/>
        </w:rPr>
        <w:t xml:space="preserve"> D, </w:t>
      </w:r>
      <w:proofErr w:type="spellStart"/>
      <w:r w:rsidRPr="0006592C">
        <w:rPr>
          <w:rStyle w:val="Strong"/>
          <w:rFonts w:ascii="Arial" w:hAnsi="Arial" w:cs="Arial"/>
          <w:b w:val="0"/>
          <w:sz w:val="20"/>
          <w:szCs w:val="20"/>
        </w:rPr>
        <w:t>Laoreti</w:t>
      </w:r>
      <w:proofErr w:type="spellEnd"/>
      <w:r w:rsidRPr="0006592C">
        <w:rPr>
          <w:rStyle w:val="Strong"/>
          <w:rFonts w:ascii="Arial" w:hAnsi="Arial" w:cs="Arial"/>
          <w:b w:val="0"/>
          <w:sz w:val="20"/>
          <w:szCs w:val="20"/>
        </w:rPr>
        <w:t xml:space="preserve"> A, Obstetrics G.</w:t>
      </w:r>
      <w:r w:rsidRPr="0006592C">
        <w:rPr>
          <w:rFonts w:ascii="Arial" w:hAnsi="Arial" w:cs="Arial"/>
          <w:sz w:val="20"/>
          <w:szCs w:val="20"/>
        </w:rPr>
        <w:t xml:space="preserve"> Nutritional challenges during pregnancy. </w:t>
      </w:r>
      <w:r w:rsidRPr="0006592C">
        <w:rPr>
          <w:rStyle w:val="Emphasis"/>
          <w:rFonts w:ascii="Arial" w:hAnsi="Arial" w:cs="Arial"/>
          <w:sz w:val="20"/>
          <w:szCs w:val="20"/>
        </w:rPr>
        <w:t xml:space="preserve">Ital J </w:t>
      </w:r>
      <w:proofErr w:type="spellStart"/>
      <w:r w:rsidRPr="0006592C">
        <w:rPr>
          <w:rStyle w:val="Emphasis"/>
          <w:rFonts w:ascii="Arial" w:hAnsi="Arial" w:cs="Arial"/>
          <w:sz w:val="20"/>
          <w:szCs w:val="20"/>
        </w:rPr>
        <w:t>Gynaecol</w:t>
      </w:r>
      <w:proofErr w:type="spellEnd"/>
      <w:r w:rsidRPr="0006592C">
        <w:rPr>
          <w:rStyle w:val="Emphasis"/>
          <w:rFonts w:ascii="Arial" w:hAnsi="Arial" w:cs="Arial"/>
          <w:sz w:val="20"/>
          <w:szCs w:val="20"/>
        </w:rPr>
        <w:t xml:space="preserve"> Obstet.</w:t>
      </w:r>
      <w:r w:rsidRPr="0006592C">
        <w:rPr>
          <w:rFonts w:ascii="Arial" w:hAnsi="Arial" w:cs="Arial"/>
          <w:sz w:val="20"/>
          <w:szCs w:val="20"/>
        </w:rPr>
        <w:t xml:space="preserve"> 2022; 34(3):202-215.</w:t>
      </w:r>
    </w:p>
    <w:p w14:paraId="64FA10E4" w14:textId="77777777" w:rsidR="002D369A" w:rsidRPr="0006592C" w:rsidRDefault="00416FB5" w:rsidP="004950FE">
      <w:pPr>
        <w:spacing w:after="0" w:line="360" w:lineRule="auto"/>
        <w:ind w:left="1077" w:hanging="720"/>
        <w:jc w:val="both"/>
        <w:rPr>
          <w:rStyle w:val="element-citation"/>
          <w:rFonts w:ascii="Arial" w:hAnsi="Arial" w:cs="Arial"/>
          <w:color w:val="212121"/>
          <w:sz w:val="20"/>
          <w:szCs w:val="20"/>
          <w:shd w:val="clear" w:color="auto" w:fill="FFFFFF"/>
        </w:rPr>
      </w:pPr>
      <w:r w:rsidRPr="0006592C">
        <w:rPr>
          <w:rStyle w:val="Strong"/>
          <w:rFonts w:ascii="Arial" w:hAnsi="Arial" w:cs="Arial"/>
          <w:b w:val="0"/>
          <w:sz w:val="20"/>
          <w:szCs w:val="20"/>
        </w:rPr>
        <w:t>National Institute of Nutrition, Indian Council of Medical Research.</w:t>
      </w:r>
      <w:r w:rsidRPr="0006592C">
        <w:rPr>
          <w:rFonts w:ascii="Arial" w:hAnsi="Arial" w:cs="Arial"/>
          <w:sz w:val="20"/>
          <w:szCs w:val="20"/>
        </w:rPr>
        <w:t xml:space="preserve"> Dietary Guidelines for Indians: A Manual. 2011:29-32.</w:t>
      </w:r>
    </w:p>
    <w:p w14:paraId="6866F230" w14:textId="77777777" w:rsidR="00587E6B" w:rsidRPr="0006592C" w:rsidRDefault="00416FB5" w:rsidP="004950FE">
      <w:pPr>
        <w:spacing w:after="0" w:line="360" w:lineRule="auto"/>
        <w:ind w:left="1077" w:hanging="720"/>
        <w:jc w:val="both"/>
        <w:rPr>
          <w:rStyle w:val="element-citation"/>
          <w:rFonts w:ascii="Arial" w:hAnsi="Arial" w:cs="Arial"/>
          <w:sz w:val="20"/>
          <w:szCs w:val="20"/>
        </w:rPr>
      </w:pPr>
      <w:proofErr w:type="spellStart"/>
      <w:r w:rsidRPr="0006592C">
        <w:rPr>
          <w:rStyle w:val="Strong"/>
          <w:rFonts w:ascii="Arial" w:hAnsi="Arial" w:cs="Arial"/>
          <w:b w:val="0"/>
          <w:sz w:val="20"/>
          <w:szCs w:val="20"/>
        </w:rPr>
        <w:t>Forestell</w:t>
      </w:r>
      <w:proofErr w:type="spellEnd"/>
      <w:r w:rsidRPr="0006592C">
        <w:rPr>
          <w:rStyle w:val="Strong"/>
          <w:rFonts w:ascii="Arial" w:hAnsi="Arial" w:cs="Arial"/>
          <w:b w:val="0"/>
          <w:sz w:val="20"/>
          <w:szCs w:val="20"/>
        </w:rPr>
        <w:t xml:space="preserve"> </w:t>
      </w:r>
      <w:proofErr w:type="spellStart"/>
      <w:proofErr w:type="gramStart"/>
      <w:r w:rsidRPr="0006592C">
        <w:rPr>
          <w:rStyle w:val="Strong"/>
          <w:rFonts w:ascii="Arial" w:hAnsi="Arial" w:cs="Arial"/>
          <w:b w:val="0"/>
          <w:sz w:val="20"/>
          <w:szCs w:val="20"/>
        </w:rPr>
        <w:t>CA.</w:t>
      </w:r>
      <w:r w:rsidRPr="0006592C">
        <w:rPr>
          <w:rFonts w:ascii="Arial" w:hAnsi="Arial" w:cs="Arial"/>
          <w:sz w:val="20"/>
          <w:szCs w:val="20"/>
        </w:rPr>
        <w:t>Flavour</w:t>
      </w:r>
      <w:proofErr w:type="spellEnd"/>
      <w:proofErr w:type="gramEnd"/>
      <w:r w:rsidRPr="0006592C">
        <w:rPr>
          <w:rFonts w:ascii="Arial" w:hAnsi="Arial" w:cs="Arial"/>
          <w:sz w:val="20"/>
          <w:szCs w:val="20"/>
        </w:rPr>
        <w:t xml:space="preserve"> perception and preference development in human infants. In: Rapson JP, et al. </w:t>
      </w:r>
      <w:r w:rsidRPr="0006592C">
        <w:rPr>
          <w:rStyle w:val="Emphasis"/>
          <w:rFonts w:ascii="Arial" w:hAnsi="Arial" w:cs="Arial"/>
          <w:sz w:val="20"/>
          <w:szCs w:val="20"/>
        </w:rPr>
        <w:t xml:space="preserve">Impact of a “vegetable first” approach to complementary feeding on later intake and liking of vegetables in infants: a study protocol for a </w:t>
      </w:r>
      <w:proofErr w:type="spellStart"/>
      <w:r w:rsidRPr="0006592C">
        <w:rPr>
          <w:rStyle w:val="Emphasis"/>
          <w:rFonts w:ascii="Arial" w:hAnsi="Arial" w:cs="Arial"/>
          <w:sz w:val="20"/>
          <w:szCs w:val="20"/>
        </w:rPr>
        <w:t>randomised</w:t>
      </w:r>
      <w:proofErr w:type="spellEnd"/>
      <w:r w:rsidRPr="0006592C">
        <w:rPr>
          <w:rStyle w:val="Emphasis"/>
          <w:rFonts w:ascii="Arial" w:hAnsi="Arial" w:cs="Arial"/>
          <w:sz w:val="20"/>
          <w:szCs w:val="20"/>
        </w:rPr>
        <w:t xml:space="preserve"> controlled trial.</w:t>
      </w:r>
      <w:r w:rsidRPr="0006592C">
        <w:rPr>
          <w:rFonts w:ascii="Arial" w:hAnsi="Arial" w:cs="Arial"/>
          <w:sz w:val="20"/>
          <w:szCs w:val="20"/>
        </w:rPr>
        <w:t xml:space="preserve"> Trials. 2021; 22: 488</w:t>
      </w:r>
    </w:p>
    <w:p w14:paraId="506602D6" w14:textId="77777777" w:rsidR="00E87D7B"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Ministry of Health and Family Welfare (</w:t>
      </w:r>
      <w:proofErr w:type="spellStart"/>
      <w:r w:rsidRPr="0006592C">
        <w:rPr>
          <w:rStyle w:val="Strong"/>
          <w:rFonts w:ascii="Arial" w:hAnsi="Arial" w:cs="Arial"/>
          <w:b w:val="0"/>
          <w:sz w:val="20"/>
          <w:szCs w:val="20"/>
        </w:rPr>
        <w:t>MoHFW</w:t>
      </w:r>
      <w:proofErr w:type="spellEnd"/>
      <w:r w:rsidRPr="0006592C">
        <w:rPr>
          <w:rStyle w:val="Strong"/>
          <w:rFonts w:ascii="Arial" w:hAnsi="Arial" w:cs="Arial"/>
          <w:b w:val="0"/>
          <w:sz w:val="20"/>
          <w:szCs w:val="20"/>
        </w:rPr>
        <w:t xml:space="preserve">), Government of </w:t>
      </w:r>
      <w:proofErr w:type="spellStart"/>
      <w:r w:rsidRPr="0006592C">
        <w:rPr>
          <w:rStyle w:val="Strong"/>
          <w:rFonts w:ascii="Arial" w:hAnsi="Arial" w:cs="Arial"/>
          <w:b w:val="0"/>
          <w:sz w:val="20"/>
          <w:szCs w:val="20"/>
        </w:rPr>
        <w:t>India.</w:t>
      </w:r>
      <w:r w:rsidRPr="0006592C">
        <w:rPr>
          <w:rFonts w:ascii="Arial" w:hAnsi="Arial" w:cs="Arial"/>
          <w:sz w:val="20"/>
          <w:szCs w:val="20"/>
        </w:rPr>
        <w:t>National</w:t>
      </w:r>
      <w:proofErr w:type="spellEnd"/>
      <w:r w:rsidRPr="0006592C">
        <w:rPr>
          <w:rFonts w:ascii="Arial" w:hAnsi="Arial" w:cs="Arial"/>
          <w:sz w:val="20"/>
          <w:szCs w:val="20"/>
        </w:rPr>
        <w:t xml:space="preserve"> Family Health Survey (NFHS-4), 2015–16: India. Mumbai: International Institute for Population Sciences (IIPS); 2017. Accessed July 7, 2025. https://rchiips.org/nfhs/NFHS-4Reports/India.pdf</w:t>
      </w:r>
    </w:p>
    <w:p w14:paraId="7487BF0E" w14:textId="77777777" w:rsidR="00D825B8"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Mennella J, Bobowski NK.</w:t>
      </w:r>
      <w:r w:rsidRPr="0006592C">
        <w:rPr>
          <w:rFonts w:ascii="Arial" w:hAnsi="Arial" w:cs="Arial"/>
          <w:sz w:val="20"/>
          <w:szCs w:val="20"/>
        </w:rPr>
        <w:t xml:space="preserve"> The sweetness and bitterness of childhood: insights from basic research on taste preferences. In: Rapson JP, et al. </w:t>
      </w:r>
      <w:r w:rsidRPr="0006592C">
        <w:rPr>
          <w:rStyle w:val="Emphasis"/>
          <w:rFonts w:ascii="Arial" w:hAnsi="Arial" w:cs="Arial"/>
          <w:sz w:val="20"/>
          <w:szCs w:val="20"/>
        </w:rPr>
        <w:t xml:space="preserve">Impact of a “vegetable first” approach to complementary feeding on later intake and liking of vegetables in infants: a study protocol for a </w:t>
      </w:r>
      <w:proofErr w:type="spellStart"/>
      <w:r w:rsidRPr="0006592C">
        <w:rPr>
          <w:rStyle w:val="Emphasis"/>
          <w:rFonts w:ascii="Arial" w:hAnsi="Arial" w:cs="Arial"/>
          <w:sz w:val="20"/>
          <w:szCs w:val="20"/>
        </w:rPr>
        <w:t>randomised</w:t>
      </w:r>
      <w:proofErr w:type="spellEnd"/>
      <w:r w:rsidRPr="0006592C">
        <w:rPr>
          <w:rStyle w:val="Emphasis"/>
          <w:rFonts w:ascii="Arial" w:hAnsi="Arial" w:cs="Arial"/>
          <w:sz w:val="20"/>
          <w:szCs w:val="20"/>
        </w:rPr>
        <w:t xml:space="preserve"> controlled </w:t>
      </w:r>
      <w:proofErr w:type="gramStart"/>
      <w:r w:rsidRPr="0006592C">
        <w:rPr>
          <w:rStyle w:val="Emphasis"/>
          <w:rFonts w:ascii="Arial" w:hAnsi="Arial" w:cs="Arial"/>
          <w:sz w:val="20"/>
          <w:szCs w:val="20"/>
        </w:rPr>
        <w:t>trial.Trials</w:t>
      </w:r>
      <w:proofErr w:type="gramEnd"/>
      <w:r w:rsidRPr="0006592C">
        <w:rPr>
          <w:rStyle w:val="Emphasis"/>
          <w:rFonts w:ascii="Arial" w:hAnsi="Arial" w:cs="Arial"/>
          <w:sz w:val="20"/>
          <w:szCs w:val="20"/>
        </w:rPr>
        <w:t>.</w:t>
      </w:r>
      <w:r w:rsidRPr="0006592C">
        <w:rPr>
          <w:rFonts w:ascii="Arial" w:hAnsi="Arial" w:cs="Arial"/>
          <w:sz w:val="20"/>
          <w:szCs w:val="20"/>
        </w:rPr>
        <w:t>2021;22:488.</w:t>
      </w:r>
    </w:p>
    <w:p w14:paraId="16B96AD5" w14:textId="77777777" w:rsidR="00E87D7B" w:rsidRPr="0006592C" w:rsidRDefault="00416FB5" w:rsidP="004950FE">
      <w:pPr>
        <w:spacing w:after="0" w:line="360" w:lineRule="auto"/>
        <w:ind w:left="1077" w:hanging="720"/>
        <w:jc w:val="both"/>
        <w:rPr>
          <w:rFonts w:ascii="Arial" w:hAnsi="Arial" w:cs="Arial"/>
          <w:sz w:val="20"/>
          <w:szCs w:val="20"/>
        </w:rPr>
      </w:pPr>
      <w:r w:rsidRPr="0006592C">
        <w:rPr>
          <w:rStyle w:val="Strong"/>
          <w:rFonts w:ascii="Arial" w:hAnsi="Arial" w:cs="Arial"/>
          <w:b w:val="0"/>
          <w:sz w:val="20"/>
          <w:szCs w:val="20"/>
        </w:rPr>
        <w:t>Petri WA Jr, Hendrick J, Haque R.</w:t>
      </w:r>
      <w:r w:rsidRPr="0006592C">
        <w:rPr>
          <w:rFonts w:ascii="Arial" w:hAnsi="Arial" w:cs="Arial"/>
          <w:sz w:val="20"/>
          <w:szCs w:val="20"/>
        </w:rPr>
        <w:t xml:space="preserve"> Malnutrition: From Mother to Child. </w:t>
      </w:r>
      <w:r w:rsidRPr="0006592C">
        <w:rPr>
          <w:rStyle w:val="Emphasis"/>
          <w:rFonts w:ascii="Arial" w:hAnsi="Arial" w:cs="Arial"/>
          <w:sz w:val="20"/>
          <w:szCs w:val="20"/>
        </w:rPr>
        <w:t xml:space="preserve">Am J Trop Med </w:t>
      </w:r>
      <w:proofErr w:type="spellStart"/>
      <w:r w:rsidRPr="0006592C">
        <w:rPr>
          <w:rStyle w:val="Emphasis"/>
          <w:rFonts w:ascii="Arial" w:hAnsi="Arial" w:cs="Arial"/>
          <w:sz w:val="20"/>
          <w:szCs w:val="20"/>
        </w:rPr>
        <w:t>Hyg</w:t>
      </w:r>
      <w:proofErr w:type="spellEnd"/>
      <w:r w:rsidRPr="0006592C">
        <w:rPr>
          <w:rStyle w:val="Emphasis"/>
          <w:rFonts w:ascii="Arial" w:hAnsi="Arial" w:cs="Arial"/>
          <w:sz w:val="20"/>
          <w:szCs w:val="20"/>
        </w:rPr>
        <w:t>.</w:t>
      </w:r>
      <w:r w:rsidRPr="0006592C">
        <w:rPr>
          <w:rFonts w:ascii="Arial" w:hAnsi="Arial" w:cs="Arial"/>
          <w:sz w:val="20"/>
          <w:szCs w:val="20"/>
        </w:rPr>
        <w:t xml:space="preserve"> 2024;111(1):3.</w:t>
      </w:r>
    </w:p>
    <w:p w14:paraId="624432D6" w14:textId="77777777" w:rsidR="00D825B8" w:rsidRPr="0006592C" w:rsidRDefault="00416FB5" w:rsidP="004950FE">
      <w:pPr>
        <w:spacing w:after="0" w:line="360" w:lineRule="auto"/>
        <w:ind w:left="1077" w:hanging="720"/>
        <w:jc w:val="both"/>
        <w:rPr>
          <w:rFonts w:ascii="Arial" w:hAnsi="Arial" w:cs="Arial"/>
          <w:sz w:val="20"/>
          <w:szCs w:val="20"/>
        </w:rPr>
      </w:pPr>
      <w:bookmarkStart w:id="1" w:name="_Hlk208994103"/>
      <w:r w:rsidRPr="0006592C">
        <w:rPr>
          <w:rStyle w:val="Strong"/>
          <w:rFonts w:ascii="Arial" w:hAnsi="Arial" w:cs="Arial"/>
          <w:b w:val="0"/>
          <w:sz w:val="20"/>
          <w:szCs w:val="20"/>
        </w:rPr>
        <w:t xml:space="preserve">Wardle J, Cooke </w:t>
      </w:r>
      <w:bookmarkEnd w:id="1"/>
      <w:r w:rsidRPr="0006592C">
        <w:rPr>
          <w:rStyle w:val="Strong"/>
          <w:rFonts w:ascii="Arial" w:hAnsi="Arial" w:cs="Arial"/>
          <w:b w:val="0"/>
          <w:sz w:val="20"/>
          <w:szCs w:val="20"/>
        </w:rPr>
        <w:t>L.</w:t>
      </w:r>
      <w:r w:rsidRPr="0006592C">
        <w:rPr>
          <w:rFonts w:ascii="Arial" w:hAnsi="Arial" w:cs="Arial"/>
          <w:sz w:val="20"/>
          <w:szCs w:val="20"/>
        </w:rPr>
        <w:t xml:space="preserve"> Genetic and environmental determinants of children’s food preferences. In: Rapson JP, et al. </w:t>
      </w:r>
      <w:r w:rsidRPr="0006592C">
        <w:rPr>
          <w:rStyle w:val="Emphasis"/>
          <w:rFonts w:ascii="Arial" w:hAnsi="Arial" w:cs="Arial"/>
          <w:sz w:val="20"/>
          <w:szCs w:val="20"/>
        </w:rPr>
        <w:t xml:space="preserve">Impact of a “vegetable first” approach to complementary feeding on later intake and liking of vegetables in infants: a study protocol for a </w:t>
      </w:r>
      <w:proofErr w:type="spellStart"/>
      <w:r w:rsidRPr="0006592C">
        <w:rPr>
          <w:rStyle w:val="Emphasis"/>
          <w:rFonts w:ascii="Arial" w:hAnsi="Arial" w:cs="Arial"/>
          <w:sz w:val="20"/>
          <w:szCs w:val="20"/>
        </w:rPr>
        <w:t>randomised</w:t>
      </w:r>
      <w:proofErr w:type="spellEnd"/>
      <w:r w:rsidRPr="0006592C">
        <w:rPr>
          <w:rStyle w:val="Emphasis"/>
          <w:rFonts w:ascii="Arial" w:hAnsi="Arial" w:cs="Arial"/>
          <w:sz w:val="20"/>
          <w:szCs w:val="20"/>
        </w:rPr>
        <w:t xml:space="preserve"> controlled </w:t>
      </w:r>
      <w:proofErr w:type="gramStart"/>
      <w:r w:rsidRPr="0006592C">
        <w:rPr>
          <w:rStyle w:val="Emphasis"/>
          <w:rFonts w:ascii="Arial" w:hAnsi="Arial" w:cs="Arial"/>
          <w:sz w:val="20"/>
          <w:szCs w:val="20"/>
        </w:rPr>
        <w:t>trial.Trials</w:t>
      </w:r>
      <w:proofErr w:type="gramEnd"/>
      <w:r w:rsidRPr="0006592C">
        <w:rPr>
          <w:rStyle w:val="Emphasis"/>
          <w:rFonts w:ascii="Arial" w:hAnsi="Arial" w:cs="Arial"/>
          <w:sz w:val="20"/>
          <w:szCs w:val="20"/>
        </w:rPr>
        <w:t>.</w:t>
      </w:r>
      <w:r w:rsidRPr="0006592C">
        <w:rPr>
          <w:rFonts w:ascii="Arial" w:hAnsi="Arial" w:cs="Arial"/>
          <w:sz w:val="20"/>
          <w:szCs w:val="20"/>
        </w:rPr>
        <w:t>2021;22:488.</w:t>
      </w:r>
    </w:p>
    <w:p w14:paraId="6D5F2431" w14:textId="77777777" w:rsidR="00AC52BF" w:rsidRPr="0006592C" w:rsidRDefault="00416FB5" w:rsidP="004950FE">
      <w:pPr>
        <w:spacing w:after="0" w:line="360" w:lineRule="auto"/>
        <w:ind w:left="1077" w:hanging="720"/>
        <w:jc w:val="both"/>
        <w:rPr>
          <w:rStyle w:val="element-citation"/>
          <w:rFonts w:ascii="Arial" w:hAnsi="Arial" w:cs="Arial"/>
          <w:color w:val="212121"/>
          <w:sz w:val="20"/>
          <w:szCs w:val="20"/>
          <w:shd w:val="clear" w:color="auto" w:fill="FFFFFF"/>
        </w:rPr>
      </w:pPr>
      <w:r w:rsidRPr="0006592C">
        <w:rPr>
          <w:rStyle w:val="Strong"/>
          <w:rFonts w:ascii="Arial" w:hAnsi="Arial" w:cs="Arial"/>
          <w:b w:val="0"/>
          <w:sz w:val="20"/>
          <w:szCs w:val="20"/>
        </w:rPr>
        <w:t xml:space="preserve">World Health </w:t>
      </w:r>
      <w:proofErr w:type="spellStart"/>
      <w:r w:rsidRPr="0006592C">
        <w:rPr>
          <w:rStyle w:val="Strong"/>
          <w:rFonts w:ascii="Arial" w:hAnsi="Arial" w:cs="Arial"/>
          <w:b w:val="0"/>
          <w:sz w:val="20"/>
          <w:szCs w:val="20"/>
        </w:rPr>
        <w:t>Organization.</w:t>
      </w:r>
      <w:r w:rsidRPr="0006592C">
        <w:rPr>
          <w:rStyle w:val="Emphasis"/>
          <w:rFonts w:ascii="Arial" w:hAnsi="Arial" w:cs="Arial"/>
          <w:sz w:val="20"/>
          <w:szCs w:val="20"/>
        </w:rPr>
        <w:t>A</w:t>
      </w:r>
      <w:proofErr w:type="spellEnd"/>
      <w:r w:rsidRPr="0006592C">
        <w:rPr>
          <w:rStyle w:val="Emphasis"/>
          <w:rFonts w:ascii="Arial" w:hAnsi="Arial" w:cs="Arial"/>
          <w:sz w:val="20"/>
          <w:szCs w:val="20"/>
        </w:rPr>
        <w:t xml:space="preserve"> Critical Link: Interventions for Physical Growth and Psychological Development.</w:t>
      </w:r>
      <w:r w:rsidRPr="0006592C">
        <w:rPr>
          <w:rFonts w:ascii="Arial" w:hAnsi="Arial" w:cs="Arial"/>
          <w:sz w:val="20"/>
          <w:szCs w:val="20"/>
        </w:rPr>
        <w:t xml:space="preserve"> Geneva: WHO; 1999. Document WHO/CHS/CAH/99.3.</w:t>
      </w:r>
    </w:p>
    <w:p w14:paraId="75FC4D94" w14:textId="77777777" w:rsidR="00416FB5"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t xml:space="preserve">World Health </w:t>
      </w:r>
      <w:proofErr w:type="spellStart"/>
      <w:r w:rsidRPr="0006592C">
        <w:rPr>
          <w:rStyle w:val="Strong"/>
          <w:rFonts w:ascii="Arial" w:hAnsi="Arial" w:cs="Arial"/>
          <w:b w:val="0"/>
          <w:sz w:val="20"/>
          <w:szCs w:val="20"/>
        </w:rPr>
        <w:t>Organization.</w:t>
      </w:r>
      <w:r w:rsidRPr="0006592C">
        <w:rPr>
          <w:rStyle w:val="Emphasis"/>
          <w:rFonts w:ascii="Arial" w:hAnsi="Arial" w:cs="Arial"/>
          <w:sz w:val="20"/>
          <w:szCs w:val="20"/>
        </w:rPr>
        <w:t>Infant</w:t>
      </w:r>
      <w:proofErr w:type="spellEnd"/>
      <w:r w:rsidRPr="0006592C">
        <w:rPr>
          <w:rStyle w:val="Emphasis"/>
          <w:rFonts w:ascii="Arial" w:hAnsi="Arial" w:cs="Arial"/>
          <w:sz w:val="20"/>
          <w:szCs w:val="20"/>
        </w:rPr>
        <w:t xml:space="preserve"> and Young Child Feeding.</w:t>
      </w:r>
      <w:r w:rsidRPr="0006592C">
        <w:rPr>
          <w:rFonts w:ascii="Arial" w:hAnsi="Arial" w:cs="Arial"/>
          <w:sz w:val="20"/>
          <w:szCs w:val="20"/>
        </w:rPr>
        <w:t xml:space="preserve"> Fact Sheet No. 342. Geneva: WHO; 2021.</w:t>
      </w:r>
    </w:p>
    <w:p w14:paraId="6B39289D" w14:textId="77777777" w:rsidR="008A588E" w:rsidRPr="0006592C" w:rsidRDefault="00416FB5" w:rsidP="004950FE">
      <w:pPr>
        <w:spacing w:after="0" w:line="360" w:lineRule="auto"/>
        <w:ind w:left="1077" w:hanging="720"/>
        <w:jc w:val="both"/>
        <w:rPr>
          <w:rFonts w:ascii="Arial" w:hAnsi="Arial" w:cs="Arial"/>
          <w:color w:val="212121"/>
          <w:sz w:val="20"/>
          <w:szCs w:val="20"/>
          <w:shd w:val="clear" w:color="auto" w:fill="FFFFFF"/>
        </w:rPr>
      </w:pPr>
      <w:r w:rsidRPr="0006592C">
        <w:rPr>
          <w:rStyle w:val="Strong"/>
          <w:rFonts w:ascii="Arial" w:hAnsi="Arial" w:cs="Arial"/>
          <w:b w:val="0"/>
          <w:sz w:val="20"/>
          <w:szCs w:val="20"/>
        </w:rPr>
        <w:t>Kalita T, Gohain UP, Hazarika J.</w:t>
      </w:r>
      <w:r w:rsidRPr="0006592C">
        <w:rPr>
          <w:rFonts w:ascii="Arial" w:hAnsi="Arial" w:cs="Arial"/>
          <w:sz w:val="20"/>
          <w:szCs w:val="20"/>
        </w:rPr>
        <w:t xml:space="preserve"> Effect of different processing methods on the nutritional value of rice. </w:t>
      </w:r>
      <w:proofErr w:type="spellStart"/>
      <w:r w:rsidRPr="0006592C">
        <w:rPr>
          <w:rStyle w:val="Emphasis"/>
          <w:rFonts w:ascii="Arial" w:hAnsi="Arial" w:cs="Arial"/>
          <w:sz w:val="20"/>
          <w:szCs w:val="20"/>
        </w:rPr>
        <w:t>Curr</w:t>
      </w:r>
      <w:proofErr w:type="spellEnd"/>
      <w:r w:rsidRPr="0006592C">
        <w:rPr>
          <w:rStyle w:val="Emphasis"/>
          <w:rFonts w:ascii="Arial" w:hAnsi="Arial" w:cs="Arial"/>
          <w:sz w:val="20"/>
          <w:szCs w:val="20"/>
        </w:rPr>
        <w:t xml:space="preserve"> Res </w:t>
      </w:r>
      <w:proofErr w:type="spellStart"/>
      <w:r w:rsidRPr="0006592C">
        <w:rPr>
          <w:rStyle w:val="Emphasis"/>
          <w:rFonts w:ascii="Arial" w:hAnsi="Arial" w:cs="Arial"/>
          <w:sz w:val="20"/>
          <w:szCs w:val="20"/>
        </w:rPr>
        <w:t>Nutr</w:t>
      </w:r>
      <w:proofErr w:type="spellEnd"/>
      <w:r w:rsidRPr="0006592C">
        <w:rPr>
          <w:rStyle w:val="Emphasis"/>
          <w:rFonts w:ascii="Arial" w:hAnsi="Arial" w:cs="Arial"/>
          <w:sz w:val="20"/>
          <w:szCs w:val="20"/>
        </w:rPr>
        <w:t xml:space="preserve"> Food Sci J.</w:t>
      </w:r>
      <w:r w:rsidRPr="0006592C">
        <w:rPr>
          <w:rFonts w:ascii="Arial" w:hAnsi="Arial" w:cs="Arial"/>
          <w:sz w:val="20"/>
          <w:szCs w:val="20"/>
        </w:rPr>
        <w:t xml:space="preserve"> 2021;9(2):683-691.</w:t>
      </w:r>
    </w:p>
    <w:p w14:paraId="0AD80700" w14:textId="77777777" w:rsidR="00550AE4" w:rsidRPr="00C75F23" w:rsidRDefault="00550AE4" w:rsidP="002B58CE">
      <w:pPr>
        <w:spacing w:line="360" w:lineRule="auto"/>
        <w:rPr>
          <w:rFonts w:ascii="Arial" w:hAnsi="Arial" w:cs="Arial"/>
          <w:sz w:val="24"/>
          <w:szCs w:val="24"/>
        </w:rPr>
      </w:pPr>
    </w:p>
    <w:sectPr w:rsidR="00550AE4" w:rsidRPr="00C75F23" w:rsidSect="00CB4C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6F09E" w14:textId="77777777" w:rsidR="006E0A3B" w:rsidRDefault="006E0A3B" w:rsidP="005B196B">
      <w:pPr>
        <w:spacing w:after="0" w:line="240" w:lineRule="auto"/>
      </w:pPr>
      <w:r>
        <w:separator/>
      </w:r>
    </w:p>
  </w:endnote>
  <w:endnote w:type="continuationSeparator" w:id="0">
    <w:p w14:paraId="2C08B00F" w14:textId="77777777" w:rsidR="006E0A3B" w:rsidRDefault="006E0A3B" w:rsidP="005B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B54B" w14:textId="77777777" w:rsidR="00E35AB4" w:rsidRDefault="00E35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A7E4" w14:textId="77777777" w:rsidR="005B196B" w:rsidRDefault="005B1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5D6" w14:textId="77777777" w:rsidR="00E35AB4" w:rsidRDefault="00E3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D941D" w14:textId="77777777" w:rsidR="006E0A3B" w:rsidRDefault="006E0A3B" w:rsidP="005B196B">
      <w:pPr>
        <w:spacing w:after="0" w:line="240" w:lineRule="auto"/>
      </w:pPr>
      <w:r>
        <w:separator/>
      </w:r>
    </w:p>
  </w:footnote>
  <w:footnote w:type="continuationSeparator" w:id="0">
    <w:p w14:paraId="3838B6B4" w14:textId="77777777" w:rsidR="006E0A3B" w:rsidRDefault="006E0A3B" w:rsidP="005B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F9D4" w14:textId="7BDFD6BD" w:rsidR="00E35AB4" w:rsidRDefault="00E35AB4">
    <w:pPr>
      <w:pStyle w:val="Header"/>
    </w:pPr>
    <w:r>
      <w:rPr>
        <w:noProof/>
      </w:rPr>
      <w:pict w14:anchorId="63DBA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B6D4" w14:textId="05D530FF" w:rsidR="00E35AB4" w:rsidRDefault="00E35AB4">
    <w:pPr>
      <w:pStyle w:val="Header"/>
    </w:pPr>
    <w:r>
      <w:rPr>
        <w:noProof/>
      </w:rPr>
      <w:pict w14:anchorId="253B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5EB7" w14:textId="5C4B6BB0" w:rsidR="00E35AB4" w:rsidRDefault="00E35AB4">
    <w:pPr>
      <w:pStyle w:val="Header"/>
    </w:pPr>
    <w:r>
      <w:rPr>
        <w:noProof/>
      </w:rPr>
      <w:pict w14:anchorId="5364C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5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78D8"/>
    <w:multiLevelType w:val="hybridMultilevel"/>
    <w:tmpl w:val="5B5C457E"/>
    <w:lvl w:ilvl="0" w:tplc="9472762E">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931BF7"/>
    <w:multiLevelType w:val="hybridMultilevel"/>
    <w:tmpl w:val="7A9E9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685B5F"/>
    <w:multiLevelType w:val="hybridMultilevel"/>
    <w:tmpl w:val="5B5A16CE"/>
    <w:lvl w:ilvl="0" w:tplc="9F6C790C">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C504E48"/>
    <w:multiLevelType w:val="hybridMultilevel"/>
    <w:tmpl w:val="DB2CB68C"/>
    <w:lvl w:ilvl="0" w:tplc="41F0E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tTS2NDa3MDYyMzZS0lEKTi0uzszPAykwrAUAdLdFPiwAAAA="/>
  </w:docVars>
  <w:rsids>
    <w:rsidRoot w:val="008A588E"/>
    <w:rsid w:val="00006D8D"/>
    <w:rsid w:val="00016D96"/>
    <w:rsid w:val="000310A7"/>
    <w:rsid w:val="00033313"/>
    <w:rsid w:val="0005469A"/>
    <w:rsid w:val="0006250F"/>
    <w:rsid w:val="0006592C"/>
    <w:rsid w:val="000716C2"/>
    <w:rsid w:val="000770A1"/>
    <w:rsid w:val="00092BAE"/>
    <w:rsid w:val="000C2976"/>
    <w:rsid w:val="000C414D"/>
    <w:rsid w:val="000F56AF"/>
    <w:rsid w:val="00180F4C"/>
    <w:rsid w:val="00184C6B"/>
    <w:rsid w:val="001A4B05"/>
    <w:rsid w:val="001D1113"/>
    <w:rsid w:val="001E6209"/>
    <w:rsid w:val="002968DF"/>
    <w:rsid w:val="002B58CE"/>
    <w:rsid w:val="002C7585"/>
    <w:rsid w:val="002D369A"/>
    <w:rsid w:val="002D49B0"/>
    <w:rsid w:val="003444FE"/>
    <w:rsid w:val="00363876"/>
    <w:rsid w:val="00395794"/>
    <w:rsid w:val="00397C46"/>
    <w:rsid w:val="003E79AB"/>
    <w:rsid w:val="00416FB5"/>
    <w:rsid w:val="00420172"/>
    <w:rsid w:val="00427D48"/>
    <w:rsid w:val="00437CF2"/>
    <w:rsid w:val="00451FE7"/>
    <w:rsid w:val="00457F87"/>
    <w:rsid w:val="00462278"/>
    <w:rsid w:val="0047192F"/>
    <w:rsid w:val="004776EA"/>
    <w:rsid w:val="004950FE"/>
    <w:rsid w:val="00496797"/>
    <w:rsid w:val="004C4BC2"/>
    <w:rsid w:val="004D1DB8"/>
    <w:rsid w:val="004D2FD0"/>
    <w:rsid w:val="004F03CB"/>
    <w:rsid w:val="00511763"/>
    <w:rsid w:val="00544D53"/>
    <w:rsid w:val="00550AE4"/>
    <w:rsid w:val="00587E6B"/>
    <w:rsid w:val="005B196B"/>
    <w:rsid w:val="005E4E3D"/>
    <w:rsid w:val="006208D0"/>
    <w:rsid w:val="00621953"/>
    <w:rsid w:val="00641D51"/>
    <w:rsid w:val="006460A8"/>
    <w:rsid w:val="006569B9"/>
    <w:rsid w:val="006737F8"/>
    <w:rsid w:val="00681D57"/>
    <w:rsid w:val="00697C5E"/>
    <w:rsid w:val="006C1E5B"/>
    <w:rsid w:val="006C32CD"/>
    <w:rsid w:val="006D0C29"/>
    <w:rsid w:val="006D291E"/>
    <w:rsid w:val="006D6509"/>
    <w:rsid w:val="006E0618"/>
    <w:rsid w:val="006E0A3B"/>
    <w:rsid w:val="006E2E64"/>
    <w:rsid w:val="006E4D95"/>
    <w:rsid w:val="006E76CE"/>
    <w:rsid w:val="007014A7"/>
    <w:rsid w:val="0072752E"/>
    <w:rsid w:val="00733D52"/>
    <w:rsid w:val="00751E15"/>
    <w:rsid w:val="0075610F"/>
    <w:rsid w:val="00776ED4"/>
    <w:rsid w:val="007C0D48"/>
    <w:rsid w:val="007C4401"/>
    <w:rsid w:val="007E65D6"/>
    <w:rsid w:val="007F07EB"/>
    <w:rsid w:val="0080714A"/>
    <w:rsid w:val="00830743"/>
    <w:rsid w:val="00852057"/>
    <w:rsid w:val="00856036"/>
    <w:rsid w:val="00895316"/>
    <w:rsid w:val="008A1161"/>
    <w:rsid w:val="008A588E"/>
    <w:rsid w:val="008B51F4"/>
    <w:rsid w:val="008C205C"/>
    <w:rsid w:val="008E0783"/>
    <w:rsid w:val="008F2314"/>
    <w:rsid w:val="0092184D"/>
    <w:rsid w:val="00943E26"/>
    <w:rsid w:val="00943F0B"/>
    <w:rsid w:val="00944CCB"/>
    <w:rsid w:val="00963561"/>
    <w:rsid w:val="00965144"/>
    <w:rsid w:val="0097214C"/>
    <w:rsid w:val="00991B53"/>
    <w:rsid w:val="009A7751"/>
    <w:rsid w:val="009D5303"/>
    <w:rsid w:val="00A01328"/>
    <w:rsid w:val="00A230A8"/>
    <w:rsid w:val="00AB7A1D"/>
    <w:rsid w:val="00AC52BF"/>
    <w:rsid w:val="00AF0067"/>
    <w:rsid w:val="00B17D80"/>
    <w:rsid w:val="00B81953"/>
    <w:rsid w:val="00B82161"/>
    <w:rsid w:val="00B8458C"/>
    <w:rsid w:val="00BB5A74"/>
    <w:rsid w:val="00BB6A8B"/>
    <w:rsid w:val="00BD0FF1"/>
    <w:rsid w:val="00BE7DAE"/>
    <w:rsid w:val="00C25714"/>
    <w:rsid w:val="00C34076"/>
    <w:rsid w:val="00C35FA7"/>
    <w:rsid w:val="00C47744"/>
    <w:rsid w:val="00C53F2F"/>
    <w:rsid w:val="00C75F23"/>
    <w:rsid w:val="00C9676C"/>
    <w:rsid w:val="00CB21AF"/>
    <w:rsid w:val="00CB4C98"/>
    <w:rsid w:val="00CD4AE9"/>
    <w:rsid w:val="00D33BAA"/>
    <w:rsid w:val="00D378D3"/>
    <w:rsid w:val="00D825B8"/>
    <w:rsid w:val="00D9638C"/>
    <w:rsid w:val="00DD1417"/>
    <w:rsid w:val="00E35AB4"/>
    <w:rsid w:val="00E81113"/>
    <w:rsid w:val="00E87D7B"/>
    <w:rsid w:val="00E97C76"/>
    <w:rsid w:val="00EA2963"/>
    <w:rsid w:val="00EB53CB"/>
    <w:rsid w:val="00ED7D9D"/>
    <w:rsid w:val="00F27FB2"/>
    <w:rsid w:val="00F52772"/>
    <w:rsid w:val="00F55A32"/>
    <w:rsid w:val="00F6123D"/>
    <w:rsid w:val="00F65B55"/>
    <w:rsid w:val="00F80810"/>
    <w:rsid w:val="00F85A39"/>
    <w:rsid w:val="00F87A56"/>
    <w:rsid w:val="00F93B3E"/>
    <w:rsid w:val="00FB2834"/>
    <w:rsid w:val="00FB4C08"/>
    <w:rsid w:val="00FB65A3"/>
    <w:rsid w:val="00FD4F10"/>
    <w:rsid w:val="00FE3989"/>
    <w:rsid w:val="00FE4FDB"/>
    <w:rsid w:val="00FE5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8D70F3"/>
  <w15:docId w15:val="{C5741513-5561-4020-95CD-72336E3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88E"/>
    <w:rPr>
      <w:color w:val="0000FF"/>
      <w:u w:val="single"/>
    </w:rPr>
  </w:style>
  <w:style w:type="character" w:customStyle="1" w:styleId="element-citation">
    <w:name w:val="element-citation"/>
    <w:basedOn w:val="DefaultParagraphFont"/>
    <w:rsid w:val="008A588E"/>
  </w:style>
  <w:style w:type="table" w:styleId="TableGrid">
    <w:name w:val="Table Grid"/>
    <w:basedOn w:val="TableNormal"/>
    <w:uiPriority w:val="39"/>
    <w:rsid w:val="008A588E"/>
    <w:pPr>
      <w:spacing w:after="0" w:line="240" w:lineRule="auto"/>
    </w:pPr>
    <w:rPr>
      <w:rFonts w:eastAsiaTheme="minorHAnsi"/>
      <w:kern w:val="2"/>
      <w:szCs w:val="20"/>
      <w:lang w:val="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A588E"/>
    <w:rPr>
      <w:i/>
      <w:iCs/>
    </w:rPr>
  </w:style>
  <w:style w:type="character" w:customStyle="1" w:styleId="jpfdse">
    <w:name w:val="jpfdse"/>
    <w:basedOn w:val="DefaultParagraphFont"/>
    <w:rsid w:val="006E0618"/>
  </w:style>
  <w:style w:type="paragraph" w:styleId="ListParagraph">
    <w:name w:val="List Paragraph"/>
    <w:basedOn w:val="Normal"/>
    <w:uiPriority w:val="34"/>
    <w:qFormat/>
    <w:rsid w:val="0075610F"/>
    <w:pPr>
      <w:ind w:left="720"/>
      <w:contextualSpacing/>
    </w:pPr>
  </w:style>
  <w:style w:type="paragraph" w:styleId="BalloonText">
    <w:name w:val="Balloon Text"/>
    <w:basedOn w:val="Normal"/>
    <w:link w:val="BalloonTextChar"/>
    <w:uiPriority w:val="99"/>
    <w:semiHidden/>
    <w:unhideWhenUsed/>
    <w:rsid w:val="004C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C2"/>
    <w:rPr>
      <w:rFonts w:ascii="Tahoma" w:hAnsi="Tahoma" w:cs="Tahoma"/>
      <w:sz w:val="16"/>
      <w:szCs w:val="16"/>
    </w:rPr>
  </w:style>
  <w:style w:type="character" w:customStyle="1" w:styleId="UnresolvedMention1">
    <w:name w:val="Unresolved Mention1"/>
    <w:basedOn w:val="DefaultParagraphFont"/>
    <w:uiPriority w:val="99"/>
    <w:semiHidden/>
    <w:unhideWhenUsed/>
    <w:rsid w:val="00A01328"/>
    <w:rPr>
      <w:color w:val="605E5C"/>
      <w:shd w:val="clear" w:color="auto" w:fill="E1DFDD"/>
    </w:rPr>
  </w:style>
  <w:style w:type="paragraph" w:styleId="Header">
    <w:name w:val="header"/>
    <w:basedOn w:val="Normal"/>
    <w:link w:val="HeaderChar"/>
    <w:uiPriority w:val="99"/>
    <w:unhideWhenUsed/>
    <w:rsid w:val="005B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6B"/>
  </w:style>
  <w:style w:type="paragraph" w:styleId="Footer">
    <w:name w:val="footer"/>
    <w:basedOn w:val="Normal"/>
    <w:link w:val="FooterChar"/>
    <w:uiPriority w:val="99"/>
    <w:unhideWhenUsed/>
    <w:rsid w:val="005B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6B"/>
  </w:style>
  <w:style w:type="character" w:styleId="CommentReference">
    <w:name w:val="annotation reference"/>
    <w:basedOn w:val="DefaultParagraphFont"/>
    <w:uiPriority w:val="99"/>
    <w:semiHidden/>
    <w:unhideWhenUsed/>
    <w:rsid w:val="00C47744"/>
    <w:rPr>
      <w:sz w:val="16"/>
      <w:szCs w:val="16"/>
    </w:rPr>
  </w:style>
  <w:style w:type="paragraph" w:styleId="CommentText">
    <w:name w:val="annotation text"/>
    <w:basedOn w:val="Normal"/>
    <w:link w:val="CommentTextChar"/>
    <w:uiPriority w:val="99"/>
    <w:semiHidden/>
    <w:unhideWhenUsed/>
    <w:rsid w:val="00C47744"/>
    <w:pPr>
      <w:spacing w:line="240" w:lineRule="auto"/>
    </w:pPr>
    <w:rPr>
      <w:sz w:val="20"/>
      <w:szCs w:val="20"/>
    </w:rPr>
  </w:style>
  <w:style w:type="character" w:customStyle="1" w:styleId="CommentTextChar">
    <w:name w:val="Comment Text Char"/>
    <w:basedOn w:val="DefaultParagraphFont"/>
    <w:link w:val="CommentText"/>
    <w:uiPriority w:val="99"/>
    <w:semiHidden/>
    <w:rsid w:val="00C47744"/>
    <w:rPr>
      <w:sz w:val="20"/>
      <w:szCs w:val="20"/>
    </w:rPr>
  </w:style>
  <w:style w:type="paragraph" w:styleId="CommentSubject">
    <w:name w:val="annotation subject"/>
    <w:basedOn w:val="CommentText"/>
    <w:next w:val="CommentText"/>
    <w:link w:val="CommentSubjectChar"/>
    <w:uiPriority w:val="99"/>
    <w:semiHidden/>
    <w:unhideWhenUsed/>
    <w:rsid w:val="00C47744"/>
    <w:rPr>
      <w:b/>
      <w:bCs/>
    </w:rPr>
  </w:style>
  <w:style w:type="character" w:customStyle="1" w:styleId="CommentSubjectChar">
    <w:name w:val="Comment Subject Char"/>
    <w:basedOn w:val="CommentTextChar"/>
    <w:link w:val="CommentSubject"/>
    <w:uiPriority w:val="99"/>
    <w:semiHidden/>
    <w:rsid w:val="00C47744"/>
    <w:rPr>
      <w:b/>
      <w:bCs/>
      <w:sz w:val="20"/>
      <w:szCs w:val="20"/>
    </w:rPr>
  </w:style>
  <w:style w:type="character" w:styleId="Strong">
    <w:name w:val="Strong"/>
    <w:basedOn w:val="DefaultParagraphFont"/>
    <w:uiPriority w:val="22"/>
    <w:qFormat/>
    <w:rsid w:val="00416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737796">
      <w:bodyDiv w:val="1"/>
      <w:marLeft w:val="0"/>
      <w:marRight w:val="0"/>
      <w:marTop w:val="0"/>
      <w:marBottom w:val="0"/>
      <w:divBdr>
        <w:top w:val="none" w:sz="0" w:space="0" w:color="auto"/>
        <w:left w:val="none" w:sz="0" w:space="0" w:color="auto"/>
        <w:bottom w:val="none" w:sz="0" w:space="0" w:color="auto"/>
        <w:right w:val="none" w:sz="0" w:space="0" w:color="auto"/>
      </w:divBdr>
    </w:div>
    <w:div w:id="18349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41CA-04F1-4434-8926-5F1D83B2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23</cp:revision>
  <cp:lastPrinted>2023-11-20T04:48:00Z</cp:lastPrinted>
  <dcterms:created xsi:type="dcterms:W3CDTF">2025-09-09T09:56:00Z</dcterms:created>
  <dcterms:modified xsi:type="dcterms:W3CDTF">2025-09-18T11:55:00Z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6dfa66ac-fec2-417c-b7ac-b6a3b7926726</vt:lpwstr>
  </property>
</Properties>
</file>