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49BB7" w14:textId="77777777" w:rsidR="00C4258E" w:rsidRPr="00C4258E" w:rsidRDefault="00C4258E" w:rsidP="00C4258E">
      <w:pPr>
        <w:spacing w:after="0" w:line="480" w:lineRule="auto"/>
        <w:ind w:left="720"/>
        <w:jc w:val="right"/>
        <w:rPr>
          <w:rFonts w:ascii="Times New Roman" w:eastAsia="Times New Roman" w:hAnsi="Times New Roman" w:cs="Times New Roman"/>
          <w:b/>
          <w:i/>
          <w:sz w:val="28"/>
          <w:szCs w:val="24"/>
          <w:u w:val="single"/>
        </w:rPr>
      </w:pPr>
      <w:r w:rsidRPr="00C4258E">
        <w:rPr>
          <w:rFonts w:ascii="Times New Roman" w:eastAsia="Times New Roman" w:hAnsi="Times New Roman" w:cs="Times New Roman"/>
          <w:b/>
          <w:i/>
          <w:sz w:val="28"/>
          <w:szCs w:val="24"/>
          <w:u w:val="single"/>
        </w:rPr>
        <w:t xml:space="preserve">Original Research Article </w:t>
      </w:r>
    </w:p>
    <w:p w14:paraId="168DA87E" w14:textId="0C2D63A6" w:rsidR="00140B58" w:rsidRDefault="003C56E6" w:rsidP="007A12DE">
      <w:pPr>
        <w:spacing w:after="0" w:line="48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Study </w:t>
      </w:r>
      <w:r w:rsidR="001D532C">
        <w:rPr>
          <w:rFonts w:ascii="Times New Roman" w:eastAsia="Times New Roman" w:hAnsi="Times New Roman" w:cs="Times New Roman"/>
          <w:b/>
          <w:sz w:val="24"/>
          <w:szCs w:val="24"/>
        </w:rPr>
        <w:t>on Problems Faced by the Diary Women Entrepreneurs and their Suggestions to Strengthen Diary Industry</w:t>
      </w:r>
    </w:p>
    <w:p w14:paraId="49778E43" w14:textId="77777777" w:rsidR="007A12DE" w:rsidRDefault="007A12DE" w:rsidP="007A12DE">
      <w:pPr>
        <w:spacing w:after="0" w:line="480" w:lineRule="auto"/>
        <w:ind w:left="720"/>
        <w:jc w:val="center"/>
        <w:rPr>
          <w:rFonts w:ascii="Times New Roman" w:eastAsia="Times New Roman" w:hAnsi="Times New Roman" w:cs="Times New Roman"/>
          <w:sz w:val="24"/>
          <w:szCs w:val="24"/>
        </w:rPr>
      </w:pPr>
    </w:p>
    <w:p w14:paraId="6AD0729B" w14:textId="79E29C1F" w:rsidR="007A12DE" w:rsidRDefault="007A12DE" w:rsidP="007A12DE">
      <w:pPr>
        <w:spacing w:after="0" w:line="480" w:lineRule="auto"/>
        <w:ind w:left="720"/>
        <w:rPr>
          <w:rFonts w:ascii="Times New Roman" w:eastAsia="Times New Roman" w:hAnsi="Times New Roman" w:cs="Times New Roman"/>
          <w:b/>
          <w:bCs/>
          <w:sz w:val="24"/>
          <w:szCs w:val="24"/>
        </w:rPr>
      </w:pPr>
    </w:p>
    <w:p w14:paraId="058C3CA4" w14:textId="6FFF0EDB" w:rsidR="00545A72" w:rsidRDefault="00545A72" w:rsidP="007A12DE">
      <w:pPr>
        <w:spacing w:after="0" w:line="480" w:lineRule="auto"/>
        <w:ind w:left="720"/>
        <w:rPr>
          <w:rFonts w:ascii="Times New Roman" w:eastAsia="Times New Roman" w:hAnsi="Times New Roman" w:cs="Times New Roman"/>
          <w:b/>
          <w:bCs/>
          <w:sz w:val="24"/>
          <w:szCs w:val="24"/>
        </w:rPr>
      </w:pPr>
    </w:p>
    <w:p w14:paraId="10429E6E" w14:textId="77777777" w:rsidR="00545A72" w:rsidRPr="007A12DE" w:rsidRDefault="00545A72" w:rsidP="007A12DE">
      <w:pPr>
        <w:spacing w:after="0" w:line="480" w:lineRule="auto"/>
        <w:ind w:left="720"/>
        <w:rPr>
          <w:rFonts w:ascii="Times New Roman" w:eastAsia="Times New Roman" w:hAnsi="Times New Roman" w:cs="Times New Roman"/>
          <w:b/>
          <w:bCs/>
          <w:sz w:val="24"/>
          <w:szCs w:val="24"/>
        </w:rPr>
      </w:pPr>
    </w:p>
    <w:p w14:paraId="281997EA" w14:textId="4E21AC09" w:rsidR="00CF5157" w:rsidRDefault="00CD6F55" w:rsidP="007A12DE">
      <w:pPr>
        <w:spacing w:after="0" w:line="480" w:lineRule="auto"/>
        <w:ind w:left="720"/>
        <w:jc w:val="center"/>
        <w:rPr>
          <w:rFonts w:ascii="Times New Roman" w:eastAsia="Times New Roman" w:hAnsi="Times New Roman" w:cs="Times New Roman"/>
          <w:b/>
          <w:bCs/>
          <w:sz w:val="24"/>
          <w:szCs w:val="24"/>
        </w:rPr>
      </w:pPr>
      <w:r w:rsidRPr="00CF5157">
        <w:rPr>
          <w:rFonts w:ascii="Times New Roman" w:eastAsia="Times New Roman" w:hAnsi="Times New Roman" w:cs="Times New Roman"/>
          <w:b/>
          <w:bCs/>
          <w:sz w:val="24"/>
          <w:szCs w:val="24"/>
        </w:rPr>
        <w:t>ABSTRACT</w:t>
      </w:r>
    </w:p>
    <w:p w14:paraId="5969C5F8" w14:textId="4954D79A" w:rsidR="003A0EB1" w:rsidRDefault="001B02B7" w:rsidP="007A12DE">
      <w:pPr>
        <w:pStyle w:val="Default"/>
        <w:spacing w:line="480" w:lineRule="auto"/>
        <w:jc w:val="both"/>
      </w:pPr>
      <w:r>
        <w:rPr>
          <w:sz w:val="23"/>
          <w:szCs w:val="23"/>
        </w:rPr>
        <w:t xml:space="preserve">Women diary </w:t>
      </w:r>
      <w:r w:rsidRPr="001B02B7">
        <w:rPr>
          <w:sz w:val="23"/>
          <w:szCs w:val="23"/>
        </w:rPr>
        <w:t>entrepreneurs</w:t>
      </w:r>
      <w:r>
        <w:rPr>
          <w:sz w:val="23"/>
          <w:szCs w:val="23"/>
        </w:rPr>
        <w:t xml:space="preserve"> play a</w:t>
      </w:r>
      <w:r w:rsidRPr="001B02B7">
        <w:rPr>
          <w:sz w:val="23"/>
          <w:szCs w:val="23"/>
        </w:rPr>
        <w:t xml:space="preserve"> very important </w:t>
      </w:r>
      <w:r>
        <w:rPr>
          <w:sz w:val="23"/>
          <w:szCs w:val="23"/>
        </w:rPr>
        <w:t xml:space="preserve">role in Indian diary industry. These women contribute 70% of work force and earn regular income through diary industry. </w:t>
      </w:r>
      <w:r w:rsidR="0092713B">
        <w:rPr>
          <w:rFonts w:eastAsia="Times New Roman"/>
        </w:rPr>
        <w:t xml:space="preserve">This promotes socio economic empowerment of women </w:t>
      </w:r>
      <w:r w:rsidR="0092713B" w:rsidRPr="002B3C69">
        <w:rPr>
          <w:color w:val="auto"/>
        </w:rPr>
        <w:t>financially</w:t>
      </w:r>
      <w:r w:rsidR="0092713B">
        <w:rPr>
          <w:color w:val="auto"/>
        </w:rPr>
        <w:t>,</w:t>
      </w:r>
      <w:r w:rsidR="0092713B">
        <w:t xml:space="preserve"> by </w:t>
      </w:r>
      <w:r w:rsidR="0092713B" w:rsidRPr="004A65DB">
        <w:rPr>
          <w:color w:val="auto"/>
        </w:rPr>
        <w:t xml:space="preserve">invest in their children’s education and healthcare, and contribute to household </w:t>
      </w:r>
      <w:r w:rsidR="0092713B" w:rsidRPr="004A65DB">
        <w:t>expense</w:t>
      </w:r>
      <w:r w:rsidR="0092713B">
        <w:t xml:space="preserve">. Even though women </w:t>
      </w:r>
      <w:r w:rsidR="0092713B" w:rsidRPr="0092713B">
        <w:t>entrepreneurs</w:t>
      </w:r>
      <w:r w:rsidR="0092713B">
        <w:t xml:space="preserve"> facing some problems in this industry, the study planned to identified solutions these problems. The study was conducted in Bharuch district of Gujarat state with the sample size of 360. The study was planned to make survey for three years (2021 to 2024) by developing a pre tested interview schedule. The schedule was developed by collecting information </w:t>
      </w:r>
      <w:r w:rsidR="00B1377E">
        <w:t xml:space="preserve">from review of literature and by taking experts opinion. </w:t>
      </w:r>
      <w:r w:rsidR="0092713B">
        <w:t xml:space="preserve">The data was collected and analysed using </w:t>
      </w:r>
      <w:r w:rsidR="0092713B">
        <w:rPr>
          <w:rFonts w:eastAsia="Times New Roman"/>
        </w:rPr>
        <w:t>Garrett</w:t>
      </w:r>
      <w:r w:rsidR="0092713B">
        <w:t xml:space="preserve"> ranking</w:t>
      </w:r>
      <w:r w:rsidR="00B1377E">
        <w:t xml:space="preserve"> technique using excel. From the data it’s revolved that the women diary entrepreneurs encountered some important challenges in diary industry like lack of nutrient feeding, low milk price, lack for trainings towards modern technologies etc. The study reviles that solutions to overcome th</w:t>
      </w:r>
      <w:r w:rsidR="00C931D1">
        <w:t>ose</w:t>
      </w:r>
      <w:r w:rsidR="00B1377E">
        <w:t xml:space="preserve"> problems and sustain women dairy entrepreneurs were</w:t>
      </w:r>
      <w:r w:rsidR="00C931D1">
        <w:t xml:space="preserve"> women centric training programs, awareness campaigns, timely supply of inputs with </w:t>
      </w:r>
      <w:r w:rsidR="007A2D73">
        <w:t xml:space="preserve">affordable prices including veterinary services can strengthen the women diary entrepreneurs. </w:t>
      </w:r>
      <w:r w:rsidR="00B1377E">
        <w:t xml:space="preserve">  </w:t>
      </w:r>
    </w:p>
    <w:p w14:paraId="3EE75111" w14:textId="6C442809" w:rsidR="0065570A" w:rsidRPr="0065570A" w:rsidRDefault="0065570A" w:rsidP="007A12DE">
      <w:pPr>
        <w:pStyle w:val="Default"/>
        <w:spacing w:line="480" w:lineRule="auto"/>
        <w:jc w:val="both"/>
        <w:rPr>
          <w:sz w:val="23"/>
          <w:szCs w:val="23"/>
        </w:rPr>
      </w:pPr>
      <w:r w:rsidRPr="0065570A">
        <w:rPr>
          <w:b/>
          <w:bCs/>
        </w:rPr>
        <w:lastRenderedPageBreak/>
        <w:t>Keywords:</w:t>
      </w:r>
      <w:r>
        <w:rPr>
          <w:b/>
          <w:bCs/>
        </w:rPr>
        <w:t xml:space="preserve"> </w:t>
      </w:r>
      <w:r w:rsidRPr="0065570A">
        <w:t>Dairy</w:t>
      </w:r>
      <w:r>
        <w:t xml:space="preserve">; Women; </w:t>
      </w:r>
      <w:r w:rsidRPr="0065570A">
        <w:rPr>
          <w:rFonts w:eastAsia="Times New Roman"/>
          <w:bCs/>
        </w:rPr>
        <w:t>Entrepreneurs</w:t>
      </w:r>
      <w:r>
        <w:rPr>
          <w:rFonts w:eastAsia="Times New Roman"/>
          <w:bCs/>
        </w:rPr>
        <w:t>;</w:t>
      </w:r>
      <w:r>
        <w:rPr>
          <w:rFonts w:eastAsia="Times New Roman"/>
          <w:b/>
        </w:rPr>
        <w:t xml:space="preserve"> </w:t>
      </w:r>
      <w:r>
        <w:rPr>
          <w:rFonts w:eastAsia="Times New Roman"/>
        </w:rPr>
        <w:t>Garrett ranking</w:t>
      </w:r>
    </w:p>
    <w:p w14:paraId="67C27359" w14:textId="77777777" w:rsidR="00CF5157" w:rsidRDefault="00CF5157" w:rsidP="007A12DE">
      <w:pPr>
        <w:pStyle w:val="Default"/>
        <w:spacing w:line="480" w:lineRule="auto"/>
        <w:jc w:val="both"/>
        <w:rPr>
          <w:sz w:val="23"/>
          <w:szCs w:val="23"/>
        </w:rPr>
      </w:pPr>
    </w:p>
    <w:p w14:paraId="3B20D615" w14:textId="77777777" w:rsidR="0065570A" w:rsidRDefault="0065570A" w:rsidP="007A12DE">
      <w:pPr>
        <w:pStyle w:val="Default"/>
        <w:spacing w:line="480" w:lineRule="auto"/>
        <w:jc w:val="both"/>
        <w:rPr>
          <w:sz w:val="23"/>
          <w:szCs w:val="23"/>
        </w:rPr>
      </w:pPr>
    </w:p>
    <w:p w14:paraId="2327266F" w14:textId="77777777" w:rsidR="0065570A" w:rsidRDefault="0065570A" w:rsidP="007A12DE">
      <w:pPr>
        <w:pStyle w:val="Default"/>
        <w:spacing w:line="480" w:lineRule="auto"/>
        <w:jc w:val="both"/>
        <w:rPr>
          <w:sz w:val="23"/>
          <w:szCs w:val="23"/>
        </w:rPr>
      </w:pPr>
    </w:p>
    <w:p w14:paraId="2CA36578" w14:textId="77777777" w:rsidR="0065570A" w:rsidRDefault="0065570A" w:rsidP="007A12DE">
      <w:pPr>
        <w:pStyle w:val="Default"/>
        <w:spacing w:line="480" w:lineRule="auto"/>
        <w:jc w:val="both"/>
        <w:rPr>
          <w:sz w:val="23"/>
          <w:szCs w:val="23"/>
        </w:rPr>
      </w:pPr>
    </w:p>
    <w:p w14:paraId="0414EB94" w14:textId="77777777" w:rsidR="0065570A" w:rsidRDefault="0065570A" w:rsidP="007A12DE">
      <w:pPr>
        <w:pStyle w:val="Default"/>
        <w:spacing w:line="480" w:lineRule="auto"/>
        <w:jc w:val="both"/>
        <w:rPr>
          <w:sz w:val="23"/>
          <w:szCs w:val="23"/>
        </w:rPr>
      </w:pPr>
    </w:p>
    <w:p w14:paraId="5385A6C4" w14:textId="115F8B8A" w:rsidR="00B276EB" w:rsidRPr="007B7B57" w:rsidRDefault="00CD6F55" w:rsidP="007A12DE">
      <w:pPr>
        <w:pStyle w:val="Default"/>
        <w:numPr>
          <w:ilvl w:val="0"/>
          <w:numId w:val="2"/>
        </w:numPr>
        <w:spacing w:line="480" w:lineRule="auto"/>
        <w:ind w:left="360"/>
        <w:jc w:val="both"/>
        <w:rPr>
          <w:rFonts w:eastAsia="Times New Roman"/>
        </w:rPr>
      </w:pPr>
      <w:r w:rsidRPr="007B7B57">
        <w:rPr>
          <w:rFonts w:eastAsia="Times New Roman"/>
          <w:b/>
          <w:bCs/>
        </w:rPr>
        <w:t>INTRODUCTION</w:t>
      </w:r>
    </w:p>
    <w:p w14:paraId="124942E3" w14:textId="4CEDEDE4" w:rsidR="0087394E" w:rsidRDefault="007624D1" w:rsidP="007A12DE">
      <w:pPr>
        <w:pStyle w:val="Default"/>
        <w:spacing w:line="480" w:lineRule="auto"/>
        <w:jc w:val="both"/>
        <w:rPr>
          <w:rFonts w:eastAsia="Times New Roman"/>
        </w:rPr>
      </w:pPr>
      <w:r>
        <w:rPr>
          <w:sz w:val="23"/>
          <w:szCs w:val="23"/>
        </w:rPr>
        <w:t xml:space="preserve">The development of economy of all nations depends primarily on the important role played by entrepreneurs. Entrepreneurs in agriculture can play a pivotal role in uplifting our nation’s economy. Interestingly, progressive farmers cannot always be identified as agricultural entrepreneurs, but those of them who are entrepreneurs, are essentially progressive farmers. This pertains to the quality of agricultural entrepreneurs to generally work in direction of increasing their income by adopting new strategies and innovation. </w:t>
      </w:r>
      <w:r w:rsidR="00B276EB" w:rsidRPr="001241F7">
        <w:rPr>
          <w:rFonts w:eastAsia="Times New Roman"/>
        </w:rPr>
        <w:t>The entrepreneur is an economic person, who strives to maximi</w:t>
      </w:r>
      <w:r w:rsidR="000B2BC4" w:rsidRPr="000B2BC4">
        <w:rPr>
          <w:rFonts w:eastAsia="Times New Roman"/>
        </w:rPr>
        <w:t xml:space="preserve">ze his profits </w:t>
      </w:r>
      <w:r w:rsidR="00226A54">
        <w:rPr>
          <w:rFonts w:eastAsia="Times New Roman"/>
        </w:rPr>
        <w:t xml:space="preserve">through </w:t>
      </w:r>
      <w:r w:rsidR="000B2BC4" w:rsidRPr="000B2BC4">
        <w:rPr>
          <w:rFonts w:eastAsia="Times New Roman"/>
        </w:rPr>
        <w:t xml:space="preserve">innovations. </w:t>
      </w:r>
      <w:r w:rsidR="000B2BC4" w:rsidRPr="000B2BC4">
        <w:rPr>
          <w:rFonts w:eastAsia="Times New Roman"/>
          <w:color w:val="auto"/>
        </w:rPr>
        <w:t>An entrepreneur’s function is to revolutionize the pattern of production by exploiting an invention or introducing an untried technological possibility for producing a ne</w:t>
      </w:r>
      <w:r w:rsidR="00602BCD">
        <w:rPr>
          <w:rFonts w:eastAsia="Times New Roman"/>
          <w:color w:val="auto"/>
        </w:rPr>
        <w:t>w commodity (</w:t>
      </w:r>
      <w:r w:rsidR="006E5CF8" w:rsidRPr="00226A54">
        <w:rPr>
          <w:rFonts w:eastAsia="Times New Roman"/>
          <w:color w:val="auto"/>
        </w:rPr>
        <w:t>Swoboda</w:t>
      </w:r>
      <w:r w:rsidR="00602BCD">
        <w:rPr>
          <w:rFonts w:eastAsia="Times New Roman"/>
          <w:color w:val="auto"/>
        </w:rPr>
        <w:t>, 19</w:t>
      </w:r>
      <w:r w:rsidR="006E5CF8">
        <w:rPr>
          <w:rFonts w:eastAsia="Times New Roman"/>
          <w:color w:val="auto"/>
        </w:rPr>
        <w:t>84</w:t>
      </w:r>
      <w:r w:rsidR="00602BCD">
        <w:rPr>
          <w:rFonts w:eastAsia="Times New Roman"/>
          <w:color w:val="auto"/>
        </w:rPr>
        <w:t xml:space="preserve">). </w:t>
      </w:r>
      <w:r w:rsidR="00602BCD" w:rsidRPr="00602BCD">
        <w:rPr>
          <w:rFonts w:eastAsia="Times New Roman"/>
          <w:color w:val="auto"/>
        </w:rPr>
        <w:t>Entrepreneur is the organizer of economic venture, especially one who organizes, owns, manages and assumes the risk of the business. An entrepreneur may also be defined as the economic functionary, who undertakes such responsibilities, which cannot be insured or capitalized or salaried.</w:t>
      </w:r>
      <w:r w:rsidR="003D142E">
        <w:rPr>
          <w:sz w:val="23"/>
          <w:szCs w:val="23"/>
        </w:rPr>
        <w:t xml:space="preserve"> </w:t>
      </w:r>
      <w:r w:rsidR="00EF6A18" w:rsidRPr="001241F7">
        <w:rPr>
          <w:rFonts w:eastAsia="Times New Roman"/>
        </w:rPr>
        <w:t>Dairy farming is one of the important enterprises</w:t>
      </w:r>
      <w:r w:rsidR="00EF6A18">
        <w:rPr>
          <w:rFonts w:eastAsia="Times New Roman"/>
        </w:rPr>
        <w:t xml:space="preserve"> in agriculture</w:t>
      </w:r>
      <w:r w:rsidR="00EF6A18" w:rsidRPr="001241F7">
        <w:rPr>
          <w:rFonts w:eastAsia="Times New Roman"/>
        </w:rPr>
        <w:t xml:space="preserve"> which dominate the economic activities of the woman in the rural areas of India</w:t>
      </w:r>
      <w:r w:rsidR="00EF6A18">
        <w:rPr>
          <w:rFonts w:eastAsia="Times New Roman"/>
          <w:color w:val="auto"/>
        </w:rPr>
        <w:t xml:space="preserve">. </w:t>
      </w:r>
      <w:r w:rsidR="00934663" w:rsidRPr="00934663">
        <w:rPr>
          <w:rFonts w:eastAsia="Times New Roman"/>
          <w:color w:val="auto"/>
        </w:rPr>
        <w:t>India is the world's largest milk producer</w:t>
      </w:r>
      <w:r w:rsidR="00EF6A18">
        <w:rPr>
          <w:rFonts w:eastAsia="Times New Roman"/>
          <w:color w:val="auto"/>
        </w:rPr>
        <w:t xml:space="preserve"> an average milk production of </w:t>
      </w:r>
      <w:r w:rsidR="00EF6A18" w:rsidRPr="00EF6A18">
        <w:rPr>
          <w:rFonts w:eastAsia="Times New Roman"/>
          <w:color w:val="auto"/>
        </w:rPr>
        <w:t>17281</w:t>
      </w:r>
      <w:r w:rsidR="00EF6A18">
        <w:rPr>
          <w:rFonts w:eastAsia="Times New Roman"/>
          <w:color w:val="auto"/>
        </w:rPr>
        <w:t xml:space="preserve"> </w:t>
      </w:r>
      <w:r w:rsidR="00DF2A4E" w:rsidRPr="00EF6A18">
        <w:rPr>
          <w:rFonts w:eastAsia="Times New Roman"/>
          <w:color w:val="auto"/>
        </w:rPr>
        <w:t>thousand</w:t>
      </w:r>
      <w:r w:rsidR="00EF6A18" w:rsidRPr="00EF6A18">
        <w:rPr>
          <w:rFonts w:eastAsia="Times New Roman"/>
          <w:color w:val="auto"/>
        </w:rPr>
        <w:t xml:space="preserve"> tonnes</w:t>
      </w:r>
      <w:r w:rsidR="00EF6A18">
        <w:rPr>
          <w:rFonts w:eastAsia="Times New Roman"/>
          <w:color w:val="auto"/>
        </w:rPr>
        <w:t xml:space="preserve"> of milk per year</w:t>
      </w:r>
      <w:r w:rsidR="00DF2A4E">
        <w:rPr>
          <w:rFonts w:eastAsia="Times New Roman"/>
          <w:color w:val="auto"/>
        </w:rPr>
        <w:t>.</w:t>
      </w:r>
      <w:r w:rsidR="008673EA" w:rsidRPr="008673EA">
        <w:rPr>
          <w:color w:val="333333"/>
          <w:shd w:val="clear" w:color="auto" w:fill="FFFFFF"/>
        </w:rPr>
        <w:t xml:space="preserve"> </w:t>
      </w:r>
      <w:r w:rsidR="008673EA" w:rsidRPr="008673EA">
        <w:rPr>
          <w:rFonts w:eastAsia="Times New Roman"/>
        </w:rPr>
        <w:t>India's milk production has grown remarkably over the past decade, with a Compound Annual Growth Rate (CAGR) of 6 percent.</w:t>
      </w:r>
      <w:r w:rsidR="008673EA">
        <w:rPr>
          <w:color w:val="333333"/>
          <w:shd w:val="clear" w:color="auto" w:fill="FFFFFF"/>
        </w:rPr>
        <w:t xml:space="preserve"> </w:t>
      </w:r>
      <w:r w:rsidR="00DF2A4E">
        <w:rPr>
          <w:rFonts w:eastAsia="Times New Roman"/>
          <w:color w:val="auto"/>
        </w:rPr>
        <w:t xml:space="preserve"> It contributes</w:t>
      </w:r>
      <w:r w:rsidR="00934663" w:rsidRPr="00934663">
        <w:rPr>
          <w:rFonts w:eastAsia="Times New Roman"/>
          <w:color w:val="auto"/>
        </w:rPr>
        <w:t xml:space="preserve"> 25% of the world's milk production. </w:t>
      </w:r>
      <w:r w:rsidR="00B276EB" w:rsidRPr="001241F7">
        <w:rPr>
          <w:rFonts w:eastAsia="Times New Roman"/>
        </w:rPr>
        <w:t xml:space="preserve"> Increasing demand for milk and milk products in recent years intensifies </w:t>
      </w:r>
      <w:r w:rsidR="00B276EB" w:rsidRPr="001241F7">
        <w:rPr>
          <w:rFonts w:eastAsia="Times New Roman"/>
        </w:rPr>
        <w:lastRenderedPageBreak/>
        <w:t xml:space="preserve">dairy farming as profitable enterprise for rural woman. </w:t>
      </w:r>
      <w:r w:rsidR="008673EA" w:rsidRPr="008673EA">
        <w:rPr>
          <w:rFonts w:eastAsia="Times New Roman"/>
          <w:color w:val="auto"/>
        </w:rPr>
        <w:t xml:space="preserve">FAO Dairy Market Review (2023) milk production of India </w:t>
      </w:r>
      <w:r w:rsidR="00755C09">
        <w:rPr>
          <w:rFonts w:eastAsia="Times New Roman"/>
          <w:color w:val="auto"/>
        </w:rPr>
        <w:t>is reached</w:t>
      </w:r>
      <w:r w:rsidR="008673EA" w:rsidRPr="008673EA">
        <w:rPr>
          <w:rFonts w:eastAsia="Times New Roman"/>
          <w:color w:val="auto"/>
        </w:rPr>
        <w:t xml:space="preserve"> 236.35 million tonnes in 2023-24 registering a growth of 2.5% over the last year beating the world average growth rate.</w:t>
      </w:r>
      <w:r w:rsidR="008673EA">
        <w:rPr>
          <w:color w:val="333333"/>
          <w:shd w:val="clear" w:color="auto" w:fill="FFFFFF"/>
        </w:rPr>
        <w:t xml:space="preserve"> </w:t>
      </w:r>
      <w:r w:rsidR="00B276EB" w:rsidRPr="001241F7">
        <w:rPr>
          <w:rFonts w:eastAsia="Times New Roman"/>
        </w:rPr>
        <w:t xml:space="preserve">Gujarat contributes 7.99% to total milk production of India. </w:t>
      </w:r>
      <w:r w:rsidR="00B276EB" w:rsidRPr="00934663">
        <w:rPr>
          <w:rFonts w:eastAsia="Times New Roman"/>
          <w:color w:val="auto"/>
        </w:rPr>
        <w:t>As per the official figures, last year total milk production</w:t>
      </w:r>
      <w:r w:rsidR="00B276EB" w:rsidRPr="001241F7">
        <w:rPr>
          <w:rFonts w:eastAsia="Times New Roman"/>
        </w:rPr>
        <w:t xml:space="preserve"> in Gujarat was 11,690.57 thousand tone</w:t>
      </w:r>
      <w:r w:rsidR="00B33AA6">
        <w:rPr>
          <w:rFonts w:eastAsia="Times New Roman"/>
        </w:rPr>
        <w:t>s</w:t>
      </w:r>
      <w:r w:rsidR="00B276EB" w:rsidRPr="001241F7">
        <w:rPr>
          <w:rFonts w:eastAsia="Times New Roman"/>
        </w:rPr>
        <w:t>.</w:t>
      </w:r>
      <w:r w:rsidR="003D142E">
        <w:rPr>
          <w:rFonts w:eastAsia="Times New Roman"/>
        </w:rPr>
        <w:t xml:space="preserve"> </w:t>
      </w:r>
      <w:r w:rsidR="00B276EB" w:rsidRPr="001241F7">
        <w:rPr>
          <w:rFonts w:eastAsia="Times New Roman"/>
        </w:rPr>
        <w:t>Gujarat produces daily 32,000 tonne</w:t>
      </w:r>
      <w:r w:rsidR="00B33AA6">
        <w:rPr>
          <w:rFonts w:eastAsia="Times New Roman"/>
        </w:rPr>
        <w:t>s of</w:t>
      </w:r>
      <w:r w:rsidR="00B276EB" w:rsidRPr="001241F7">
        <w:rPr>
          <w:rFonts w:eastAsia="Times New Roman"/>
        </w:rPr>
        <w:t xml:space="preserve"> milk per day</w:t>
      </w:r>
      <w:r w:rsidR="00392C0D">
        <w:rPr>
          <w:rFonts w:eastAsia="Times New Roman"/>
        </w:rPr>
        <w:t xml:space="preserve"> (NDDB, 2024)</w:t>
      </w:r>
      <w:r w:rsidR="00B276EB" w:rsidRPr="001241F7">
        <w:rPr>
          <w:rFonts w:eastAsia="Times New Roman"/>
        </w:rPr>
        <w:t xml:space="preserve">. </w:t>
      </w:r>
      <w:r w:rsidR="00755C09">
        <w:rPr>
          <w:rFonts w:eastAsia="Times New Roman"/>
        </w:rPr>
        <w:t xml:space="preserve">The notable and sustainable growth in diary industry is, by the involvement of women. </w:t>
      </w:r>
      <w:r w:rsidR="007A4AD5">
        <w:rPr>
          <w:rFonts w:eastAsia="Times New Roman"/>
        </w:rPr>
        <w:t xml:space="preserve">Nationwide 48,000 women cooperatives societies operating at the village level with 35 percent of women participation. This promoting inclusive growth and empowering women in rural areas.  </w:t>
      </w:r>
    </w:p>
    <w:p w14:paraId="193F179B" w14:textId="0F6F64B2" w:rsidR="007A4AD5" w:rsidRDefault="00CD6F55" w:rsidP="007A12DE">
      <w:pPr>
        <w:pStyle w:val="Default"/>
        <w:numPr>
          <w:ilvl w:val="0"/>
          <w:numId w:val="2"/>
        </w:numPr>
        <w:spacing w:line="480" w:lineRule="auto"/>
        <w:ind w:left="360"/>
        <w:jc w:val="both"/>
        <w:rPr>
          <w:rFonts w:eastAsia="Times New Roman"/>
          <w:b/>
          <w:bCs/>
        </w:rPr>
      </w:pPr>
      <w:r>
        <w:rPr>
          <w:rFonts w:eastAsia="Times New Roman"/>
          <w:b/>
          <w:bCs/>
        </w:rPr>
        <w:t xml:space="preserve">ROLE OF </w:t>
      </w:r>
      <w:r w:rsidRPr="00AC3533">
        <w:rPr>
          <w:rFonts w:eastAsia="Times New Roman"/>
          <w:b/>
          <w:bCs/>
        </w:rPr>
        <w:t>WOMEN IN DIARY SECTOR</w:t>
      </w:r>
    </w:p>
    <w:p w14:paraId="247947D0" w14:textId="291BD15B" w:rsidR="006E34B4" w:rsidRDefault="00AC3533" w:rsidP="007A12DE">
      <w:pPr>
        <w:pStyle w:val="Default"/>
        <w:spacing w:line="480" w:lineRule="auto"/>
        <w:jc w:val="both"/>
        <w:rPr>
          <w:rFonts w:eastAsia="Times New Roman"/>
        </w:rPr>
      </w:pPr>
      <w:r w:rsidRPr="00AC3533">
        <w:rPr>
          <w:rFonts w:eastAsia="Times New Roman"/>
        </w:rPr>
        <w:t xml:space="preserve">Women play </w:t>
      </w:r>
      <w:r>
        <w:rPr>
          <w:rFonts w:eastAsia="Times New Roman"/>
        </w:rPr>
        <w:t xml:space="preserve">an important </w:t>
      </w:r>
      <w:r w:rsidR="006E34B4">
        <w:rPr>
          <w:rFonts w:eastAsia="Times New Roman"/>
        </w:rPr>
        <w:t xml:space="preserve">role in </w:t>
      </w:r>
      <w:r w:rsidR="006E34B4" w:rsidRPr="006E34B4">
        <w:rPr>
          <w:rFonts w:eastAsia="Times New Roman"/>
        </w:rPr>
        <w:t xml:space="preserve">a range of </w:t>
      </w:r>
      <w:r w:rsidR="006E34B4">
        <w:rPr>
          <w:rFonts w:eastAsia="Times New Roman"/>
        </w:rPr>
        <w:t>diary</w:t>
      </w:r>
      <w:r w:rsidR="006E34B4" w:rsidRPr="006E34B4">
        <w:rPr>
          <w:rFonts w:eastAsia="Times New Roman"/>
        </w:rPr>
        <w:t xml:space="preserve"> activities including harvesting and feeding animals</w:t>
      </w:r>
      <w:r w:rsidR="006E34B4">
        <w:rPr>
          <w:rFonts w:eastAsia="Times New Roman"/>
        </w:rPr>
        <w:t>,</w:t>
      </w:r>
      <w:r w:rsidR="006E34B4" w:rsidRPr="006E34B4">
        <w:rPr>
          <w:rFonts w:eastAsia="Times New Roman"/>
        </w:rPr>
        <w:t xml:space="preserve"> processing fodder, milking animals, and raising calves</w:t>
      </w:r>
      <w:r w:rsidR="006E34B4">
        <w:rPr>
          <w:rFonts w:eastAsia="Times New Roman"/>
        </w:rPr>
        <w:t>. They make significant contribution to household income through diary industry by maintaining nutritional security of family and livestock, this promotes socio economic empowerment</w:t>
      </w:r>
      <w:r w:rsidR="00F73B55">
        <w:rPr>
          <w:rFonts w:eastAsia="Times New Roman"/>
        </w:rPr>
        <w:t xml:space="preserve"> of women</w:t>
      </w:r>
      <w:r w:rsidR="006E34B4">
        <w:rPr>
          <w:rFonts w:eastAsia="Times New Roman"/>
        </w:rPr>
        <w:t xml:space="preserve">.  </w:t>
      </w:r>
      <w:r w:rsidR="00F73B55" w:rsidRPr="00F73B55">
        <w:rPr>
          <w:rFonts w:eastAsia="Times New Roman"/>
        </w:rPr>
        <w:t>In this context, women assume a prominent</w:t>
      </w:r>
      <w:r w:rsidR="00F73B55">
        <w:rPr>
          <w:rFonts w:eastAsia="Times New Roman"/>
        </w:rPr>
        <w:t xml:space="preserve"> position in diary operations and supervision of livestock.  This</w:t>
      </w:r>
      <w:r w:rsidR="000461C8">
        <w:rPr>
          <w:rFonts w:eastAsia="Times New Roman"/>
        </w:rPr>
        <w:t xml:space="preserve"> state </w:t>
      </w:r>
      <w:r w:rsidR="000461C8" w:rsidRPr="00813128">
        <w:rPr>
          <w:rFonts w:eastAsia="Times New Roman"/>
        </w:rPr>
        <w:t>not</w:t>
      </w:r>
      <w:r w:rsidR="001C0D34" w:rsidRPr="00813128">
        <w:rPr>
          <w:rFonts w:eastAsia="Times New Roman"/>
        </w:rPr>
        <w:t xml:space="preserve"> only leads to higher income</w:t>
      </w:r>
      <w:r w:rsidR="00813128" w:rsidRPr="00813128">
        <w:rPr>
          <w:rFonts w:eastAsia="Times New Roman"/>
        </w:rPr>
        <w:t xml:space="preserve"> and also signifies </w:t>
      </w:r>
      <w:r w:rsidR="00F73B55" w:rsidRPr="00813128">
        <w:rPr>
          <w:rFonts w:eastAsia="Times New Roman"/>
        </w:rPr>
        <w:t xml:space="preserve">sense of </w:t>
      </w:r>
      <w:r w:rsidR="00813128" w:rsidRPr="00813128">
        <w:rPr>
          <w:rFonts w:eastAsia="Times New Roman"/>
        </w:rPr>
        <w:t xml:space="preserve">independence, </w:t>
      </w:r>
      <w:r w:rsidR="00F73B55" w:rsidRPr="00813128">
        <w:rPr>
          <w:rFonts w:eastAsia="Times New Roman"/>
        </w:rPr>
        <w:t>prestige and authority over household resources</w:t>
      </w:r>
      <w:r w:rsidR="00813128" w:rsidRPr="00813128">
        <w:rPr>
          <w:rFonts w:eastAsia="Times New Roman"/>
        </w:rPr>
        <w:t xml:space="preserve">. </w:t>
      </w:r>
      <w:r w:rsidR="004306AB">
        <w:rPr>
          <w:rFonts w:eastAsia="Times New Roman"/>
        </w:rPr>
        <w:t>This entrepreneur trends enhances women’s self</w:t>
      </w:r>
      <w:r w:rsidR="004306AB" w:rsidRPr="004306AB">
        <w:rPr>
          <w:rFonts w:eastAsia="Times New Roman"/>
        </w:rPr>
        <w:t>-assurance, self-esteem, and ability to make independent decisions</w:t>
      </w:r>
      <w:r w:rsidR="004306AB">
        <w:rPr>
          <w:rFonts w:eastAsia="Times New Roman"/>
        </w:rPr>
        <w:t xml:space="preserve"> (</w:t>
      </w:r>
      <w:r w:rsidR="004306AB" w:rsidRPr="000461C8">
        <w:rPr>
          <w:rFonts w:eastAsia="Times New Roman"/>
        </w:rPr>
        <w:t xml:space="preserve">Shraddha </w:t>
      </w:r>
      <w:r w:rsidR="000461C8" w:rsidRPr="00CD1727">
        <w:rPr>
          <w:rFonts w:eastAsia="Times New Roman"/>
          <w:i/>
          <w:iCs/>
        </w:rPr>
        <w:t>e</w:t>
      </w:r>
      <w:r w:rsidR="00CD1727" w:rsidRPr="00CD1727">
        <w:rPr>
          <w:rFonts w:eastAsia="Times New Roman"/>
          <w:i/>
          <w:iCs/>
        </w:rPr>
        <w:t>t a</w:t>
      </w:r>
      <w:r w:rsidR="000461C8" w:rsidRPr="00CD1727">
        <w:rPr>
          <w:rFonts w:eastAsia="Times New Roman"/>
          <w:i/>
          <w:iCs/>
        </w:rPr>
        <w:t>l</w:t>
      </w:r>
      <w:r w:rsidR="004306AB" w:rsidRPr="00CD1727">
        <w:rPr>
          <w:rFonts w:eastAsia="Times New Roman"/>
          <w:i/>
          <w:iCs/>
        </w:rPr>
        <w:t>,</w:t>
      </w:r>
      <w:r w:rsidR="004306AB" w:rsidRPr="000461C8">
        <w:rPr>
          <w:rFonts w:eastAsia="Times New Roman"/>
        </w:rPr>
        <w:t xml:space="preserve"> 2024)</w:t>
      </w:r>
      <w:r w:rsidR="004306AB" w:rsidRPr="004306AB">
        <w:rPr>
          <w:rFonts w:eastAsia="Times New Roman"/>
        </w:rPr>
        <w:t>.</w:t>
      </w:r>
      <w:r w:rsidR="00B33AA6">
        <w:rPr>
          <w:rFonts w:eastAsia="Times New Roman"/>
        </w:rPr>
        <w:t xml:space="preserve"> </w:t>
      </w:r>
      <w:r w:rsidR="00F406A5">
        <w:rPr>
          <w:rFonts w:eastAsia="Times New Roman"/>
        </w:rPr>
        <w:t xml:space="preserve">The </w:t>
      </w:r>
      <w:r w:rsidR="00B33AA6">
        <w:rPr>
          <w:rFonts w:eastAsia="Times New Roman"/>
        </w:rPr>
        <w:t xml:space="preserve">diary farming provides sustainable jobs and makes them to set up their own </w:t>
      </w:r>
      <w:r w:rsidR="00122F05">
        <w:rPr>
          <w:rFonts w:eastAsia="Times New Roman"/>
        </w:rPr>
        <w:t>enterprise in</w:t>
      </w:r>
      <w:r w:rsidR="00B33AA6">
        <w:rPr>
          <w:rFonts w:eastAsia="Times New Roman"/>
        </w:rPr>
        <w:t xml:space="preserve"> their local communities. In addition to this</w:t>
      </w:r>
      <w:r w:rsidR="00122F05">
        <w:rPr>
          <w:rFonts w:eastAsia="Times New Roman"/>
        </w:rPr>
        <w:t xml:space="preserve"> diary industry </w:t>
      </w:r>
      <w:r w:rsidR="00B33AA6">
        <w:rPr>
          <w:rFonts w:eastAsia="Times New Roman"/>
        </w:rPr>
        <w:t xml:space="preserve">makes significant contributions </w:t>
      </w:r>
      <w:r w:rsidR="00122F05">
        <w:rPr>
          <w:rFonts w:eastAsia="Times New Roman"/>
        </w:rPr>
        <w:t>in increase in income</w:t>
      </w:r>
      <w:r w:rsidR="00993829">
        <w:rPr>
          <w:rFonts w:eastAsia="Times New Roman"/>
        </w:rPr>
        <w:t>,</w:t>
      </w:r>
      <w:r w:rsidR="00122F05">
        <w:rPr>
          <w:rFonts w:eastAsia="Times New Roman"/>
        </w:rPr>
        <w:t xml:space="preserve"> enhanced nutrition and education specially in girls and ensuring economic stability. </w:t>
      </w:r>
      <w:r w:rsidR="00993829">
        <w:rPr>
          <w:rFonts w:eastAsia="Times New Roman"/>
        </w:rPr>
        <w:t xml:space="preserve"> Involvement of women in diary industry extends beyond</w:t>
      </w:r>
      <w:r w:rsidR="003A2543">
        <w:rPr>
          <w:rFonts w:eastAsia="Times New Roman"/>
        </w:rPr>
        <w:t xml:space="preserve"> their economic contribution playing </w:t>
      </w:r>
      <w:r w:rsidR="00F412BB">
        <w:rPr>
          <w:rFonts w:eastAsia="Times New Roman"/>
        </w:rPr>
        <w:t xml:space="preserve">an </w:t>
      </w:r>
      <w:r w:rsidR="003A2543">
        <w:rPr>
          <w:rFonts w:eastAsia="Times New Roman"/>
        </w:rPr>
        <w:t>instrumental role in community development, social empowerment, rural transformation, gender equality and sustainable</w:t>
      </w:r>
      <w:r w:rsidR="00BB0AE6">
        <w:rPr>
          <w:rFonts w:eastAsia="Times New Roman"/>
        </w:rPr>
        <w:t xml:space="preserve"> </w:t>
      </w:r>
      <w:r w:rsidR="003A2543">
        <w:rPr>
          <w:rFonts w:eastAsia="Times New Roman"/>
        </w:rPr>
        <w:t xml:space="preserve">comprehensive and inclusive agricultural growth.  </w:t>
      </w:r>
      <w:r w:rsidR="00B33AA6">
        <w:rPr>
          <w:rFonts w:eastAsia="Times New Roman"/>
        </w:rPr>
        <w:t xml:space="preserve">  </w:t>
      </w:r>
    </w:p>
    <w:p w14:paraId="252EB71D" w14:textId="5845188E" w:rsidR="00C1366B" w:rsidRDefault="00F84A03" w:rsidP="007A12DE">
      <w:pPr>
        <w:pStyle w:val="Default"/>
        <w:spacing w:line="480" w:lineRule="auto"/>
        <w:jc w:val="both"/>
        <w:rPr>
          <w:rFonts w:eastAsia="Times New Roman"/>
        </w:rPr>
      </w:pPr>
      <w:r>
        <w:rPr>
          <w:rFonts w:eastAsia="Times New Roman"/>
        </w:rPr>
        <w:lastRenderedPageBreak/>
        <w:t xml:space="preserve">Research studies also justified women’s their efforts </w:t>
      </w:r>
      <w:r w:rsidR="00031E5A">
        <w:rPr>
          <w:rFonts w:eastAsia="Times New Roman"/>
        </w:rPr>
        <w:t xml:space="preserve">in </w:t>
      </w:r>
      <w:r>
        <w:rPr>
          <w:rFonts w:eastAsia="Times New Roman"/>
        </w:rPr>
        <w:t xml:space="preserve">diary industry. </w:t>
      </w:r>
      <w:r w:rsidRPr="00F84A03">
        <w:rPr>
          <w:rFonts w:eastAsia="Times New Roman"/>
        </w:rPr>
        <w:t>Women have traditionally played crucial roles in livestock rearing and dairy farming activities in India, making the dairy sector predominantly female-dominated (Rajpurohit &amp; Sareen, 2022). Dairy cooperatives are crucial in promoting inclusivity and providing livelihood opportunities for small-scale farmers, especially women (</w:t>
      </w:r>
      <w:proofErr w:type="spellStart"/>
      <w:r w:rsidRPr="00F84A03">
        <w:rPr>
          <w:rFonts w:eastAsia="Times New Roman"/>
        </w:rPr>
        <w:t>Dohmwirth</w:t>
      </w:r>
      <w:proofErr w:type="spellEnd"/>
      <w:r w:rsidRPr="00F84A03">
        <w:rPr>
          <w:rFonts w:eastAsia="Times New Roman"/>
        </w:rPr>
        <w:t xml:space="preserve"> &amp; Liu, 2020). </w:t>
      </w:r>
      <w:r w:rsidR="00F406A5">
        <w:rPr>
          <w:rFonts w:eastAsia="Times New Roman"/>
        </w:rPr>
        <w:t xml:space="preserve"> </w:t>
      </w:r>
      <w:r w:rsidR="00783ADB">
        <w:rPr>
          <w:rFonts w:eastAsia="Times New Roman"/>
        </w:rPr>
        <w:t xml:space="preserve">Even though women’s dominating diary industry some of the factors that hinders the entrepreneurship behaviour of women like lack of financial support, family ties, lack of exposure, high input and labour cost etc.  </w:t>
      </w:r>
      <w:r w:rsidR="00F412BB" w:rsidRPr="00F412BB">
        <w:rPr>
          <w:rFonts w:eastAsia="Times New Roman"/>
        </w:rPr>
        <w:t xml:space="preserve">In consideration of the </w:t>
      </w:r>
      <w:r w:rsidR="00783ADB" w:rsidRPr="00F412BB">
        <w:rPr>
          <w:rFonts w:eastAsia="Times New Roman"/>
        </w:rPr>
        <w:t>above-mentioned</w:t>
      </w:r>
      <w:r w:rsidR="00F412BB" w:rsidRPr="00F412BB">
        <w:rPr>
          <w:rFonts w:eastAsia="Times New Roman"/>
        </w:rPr>
        <w:t xml:space="preserve"> research findings, the current study aimed at assessing </w:t>
      </w:r>
      <w:r w:rsidR="00783ADB" w:rsidRPr="00783ADB">
        <w:rPr>
          <w:rFonts w:eastAsia="Times New Roman"/>
        </w:rPr>
        <w:t xml:space="preserve">entrepreneurial behaviour of dairy farm women in </w:t>
      </w:r>
      <w:r w:rsidR="00FB0F54">
        <w:rPr>
          <w:rFonts w:eastAsia="Times New Roman"/>
        </w:rPr>
        <w:t>S</w:t>
      </w:r>
      <w:r w:rsidR="00783ADB" w:rsidRPr="00783ADB">
        <w:rPr>
          <w:rFonts w:eastAsia="Times New Roman"/>
        </w:rPr>
        <w:t>outh Gujarat</w:t>
      </w:r>
      <w:r w:rsidR="00783ADB">
        <w:rPr>
          <w:rFonts w:eastAsia="Times New Roman"/>
        </w:rPr>
        <w:t xml:space="preserve">. </w:t>
      </w:r>
    </w:p>
    <w:p w14:paraId="0C339CE5" w14:textId="4A1D0167" w:rsidR="00C1366B" w:rsidRPr="00C1366B" w:rsidRDefault="00CD6F55" w:rsidP="003A7C1A">
      <w:pPr>
        <w:pStyle w:val="Default"/>
        <w:numPr>
          <w:ilvl w:val="0"/>
          <w:numId w:val="2"/>
        </w:numPr>
        <w:spacing w:line="480" w:lineRule="auto"/>
        <w:ind w:left="284" w:hanging="284"/>
        <w:jc w:val="both"/>
        <w:rPr>
          <w:rFonts w:eastAsia="Times New Roman"/>
          <w:b/>
          <w:bCs/>
        </w:rPr>
      </w:pPr>
      <w:r w:rsidRPr="00C1366B">
        <w:rPr>
          <w:rFonts w:eastAsia="Times New Roman"/>
          <w:b/>
          <w:bCs/>
        </w:rPr>
        <w:t xml:space="preserve">OBJECTIVES: </w:t>
      </w:r>
    </w:p>
    <w:p w14:paraId="3316AA00" w14:textId="77777777" w:rsidR="00AB0C19" w:rsidRDefault="00C1366B" w:rsidP="007A12DE">
      <w:pPr>
        <w:pStyle w:val="Default"/>
        <w:spacing w:line="480" w:lineRule="auto"/>
        <w:jc w:val="both"/>
        <w:rPr>
          <w:rFonts w:eastAsia="Times New Roman"/>
        </w:rPr>
      </w:pPr>
      <w:r w:rsidRPr="00C1366B">
        <w:rPr>
          <w:rFonts w:eastAsia="Times New Roman"/>
        </w:rPr>
        <w:t>To document the problems and suggestions for better development of entrepreneurial behaviour of dairy</w:t>
      </w:r>
      <w:r>
        <w:rPr>
          <w:rFonts w:eastAsia="Times New Roman"/>
        </w:rPr>
        <w:t>.</w:t>
      </w:r>
    </w:p>
    <w:p w14:paraId="6E643A2B" w14:textId="0054480D" w:rsidR="007A2D73" w:rsidRDefault="00CD6F55" w:rsidP="003A7C1A">
      <w:pPr>
        <w:pStyle w:val="Default"/>
        <w:numPr>
          <w:ilvl w:val="0"/>
          <w:numId w:val="2"/>
        </w:numPr>
        <w:spacing w:line="480" w:lineRule="auto"/>
        <w:ind w:left="284" w:hanging="284"/>
        <w:jc w:val="both"/>
        <w:rPr>
          <w:rFonts w:eastAsia="Times New Roman"/>
          <w:b/>
          <w:bCs/>
        </w:rPr>
      </w:pPr>
      <w:r w:rsidRPr="007A2D73">
        <w:rPr>
          <w:rFonts w:eastAsia="Times New Roman"/>
          <w:b/>
          <w:bCs/>
        </w:rPr>
        <w:t>REVIEW OF LITERATURE:</w:t>
      </w:r>
    </w:p>
    <w:p w14:paraId="77012058" w14:textId="08F05562" w:rsidR="007A2D73" w:rsidRDefault="0005159E" w:rsidP="007A12DE">
      <w:pPr>
        <w:pStyle w:val="Default"/>
        <w:spacing w:line="480" w:lineRule="auto"/>
        <w:ind w:left="540" w:hanging="540"/>
        <w:jc w:val="both"/>
        <w:rPr>
          <w:rFonts w:eastAsia="Times New Roman"/>
          <w:b/>
          <w:bCs/>
        </w:rPr>
      </w:pPr>
      <w:r>
        <w:rPr>
          <w:rFonts w:eastAsia="Times New Roman"/>
          <w:b/>
          <w:bCs/>
        </w:rPr>
        <w:t xml:space="preserve">4.1 </w:t>
      </w:r>
      <w:r w:rsidR="008405ED">
        <w:rPr>
          <w:rFonts w:eastAsia="Times New Roman"/>
          <w:b/>
          <w:bCs/>
        </w:rPr>
        <w:t>Difficulti</w:t>
      </w:r>
      <w:r w:rsidR="008405ED" w:rsidRPr="0005159E">
        <w:rPr>
          <w:rFonts w:eastAsia="Times New Roman"/>
          <w:b/>
          <w:bCs/>
        </w:rPr>
        <w:t>es</w:t>
      </w:r>
      <w:r w:rsidRPr="0005159E">
        <w:rPr>
          <w:rFonts w:eastAsia="Times New Roman"/>
          <w:b/>
          <w:bCs/>
        </w:rPr>
        <w:t xml:space="preserve"> </w:t>
      </w:r>
      <w:r w:rsidR="008405ED" w:rsidRPr="0005159E">
        <w:rPr>
          <w:rFonts w:eastAsia="Times New Roman"/>
          <w:b/>
          <w:bCs/>
        </w:rPr>
        <w:t>confronted</w:t>
      </w:r>
      <w:r w:rsidRPr="0005159E">
        <w:rPr>
          <w:rFonts w:eastAsia="Times New Roman"/>
          <w:b/>
          <w:bCs/>
        </w:rPr>
        <w:t xml:space="preserve"> by women</w:t>
      </w:r>
      <w:r>
        <w:rPr>
          <w:rFonts w:eastAsia="Times New Roman"/>
          <w:b/>
          <w:bCs/>
        </w:rPr>
        <w:t xml:space="preserve"> diary entrepreneurs</w:t>
      </w:r>
    </w:p>
    <w:p w14:paraId="1B505C38" w14:textId="6CB389D7" w:rsidR="002B714D" w:rsidRDefault="00193D9D" w:rsidP="007A12DE">
      <w:pPr>
        <w:pStyle w:val="Default"/>
        <w:spacing w:line="480" w:lineRule="auto"/>
        <w:jc w:val="both"/>
        <w:rPr>
          <w:rFonts w:eastAsia="Times New Roman"/>
        </w:rPr>
      </w:pPr>
      <w:r w:rsidRPr="00193D9D">
        <w:rPr>
          <w:rFonts w:eastAsia="Times New Roman"/>
        </w:rPr>
        <w:t xml:space="preserve">Animal husbandry is the one of the primary </w:t>
      </w:r>
      <w:r w:rsidR="00434D32" w:rsidRPr="00193D9D">
        <w:rPr>
          <w:rFonts w:eastAsia="Times New Roman"/>
        </w:rPr>
        <w:t>sources</w:t>
      </w:r>
      <w:r w:rsidRPr="00193D9D">
        <w:rPr>
          <w:rFonts w:eastAsia="Times New Roman"/>
        </w:rPr>
        <w:t xml:space="preserve"> of income for the</w:t>
      </w:r>
      <w:r>
        <w:rPr>
          <w:rFonts w:eastAsia="Times New Roman"/>
        </w:rPr>
        <w:t xml:space="preserve"> Indian farmers. </w:t>
      </w:r>
      <w:r w:rsidR="00C5241A">
        <w:rPr>
          <w:rFonts w:eastAsia="Times New Roman"/>
        </w:rPr>
        <w:t xml:space="preserve">Especially small farmers derive </w:t>
      </w:r>
      <w:r>
        <w:rPr>
          <w:rFonts w:eastAsia="Times New Roman"/>
        </w:rPr>
        <w:t xml:space="preserve">16% </w:t>
      </w:r>
      <w:r w:rsidR="00C5241A">
        <w:rPr>
          <w:rFonts w:eastAsia="Times New Roman"/>
        </w:rPr>
        <w:t xml:space="preserve">of family income from diary industry. </w:t>
      </w:r>
      <w:r w:rsidR="00A56E8E" w:rsidRPr="00A56E8E">
        <w:rPr>
          <w:rFonts w:eastAsia="Times New Roman"/>
        </w:rPr>
        <w:t xml:space="preserve">Over 70 million rural families in India rely on livestock as a significant source of additional income (Patel </w:t>
      </w:r>
      <w:r w:rsidR="00A56E8E" w:rsidRPr="00A56E8E">
        <w:rPr>
          <w:rFonts w:eastAsia="Times New Roman"/>
          <w:i/>
        </w:rPr>
        <w:t>et al</w:t>
      </w:r>
      <w:r w:rsidR="00A56E8E" w:rsidRPr="00A56E8E">
        <w:rPr>
          <w:rFonts w:eastAsia="Times New Roman"/>
        </w:rPr>
        <w:t>., 2021)</w:t>
      </w:r>
      <w:r w:rsidR="008405ED">
        <w:rPr>
          <w:rFonts w:eastAsia="Times New Roman"/>
        </w:rPr>
        <w:t xml:space="preserve">. By </w:t>
      </w:r>
      <w:r w:rsidR="008405ED" w:rsidRPr="008405ED">
        <w:rPr>
          <w:rFonts w:eastAsia="Times New Roman"/>
        </w:rPr>
        <w:t>review</w:t>
      </w:r>
      <w:r w:rsidR="008405ED">
        <w:rPr>
          <w:rFonts w:eastAsia="Times New Roman"/>
        </w:rPr>
        <w:t xml:space="preserve"> </w:t>
      </w:r>
      <w:r w:rsidR="008405ED" w:rsidRPr="008405ED">
        <w:rPr>
          <w:rFonts w:eastAsia="Times New Roman"/>
        </w:rPr>
        <w:t xml:space="preserve">Shraddha </w:t>
      </w:r>
      <w:r w:rsidR="008405ED" w:rsidRPr="008405ED">
        <w:rPr>
          <w:rFonts w:eastAsia="Times New Roman"/>
          <w:i/>
          <w:iCs/>
        </w:rPr>
        <w:t>et.al</w:t>
      </w:r>
      <w:r w:rsidR="008405ED">
        <w:rPr>
          <w:rFonts w:eastAsia="Times New Roman"/>
        </w:rPr>
        <w:t xml:space="preserve"> 2024 </w:t>
      </w:r>
      <w:r w:rsidR="008405ED" w:rsidRPr="008405ED">
        <w:rPr>
          <w:rFonts w:eastAsia="Times New Roman"/>
        </w:rPr>
        <w:t>attempts to highlight</w:t>
      </w:r>
      <w:r w:rsidR="002E6813">
        <w:rPr>
          <w:rFonts w:eastAsia="Times New Roman"/>
        </w:rPr>
        <w:t>s</w:t>
      </w:r>
      <w:r w:rsidR="008405ED" w:rsidRPr="008405ED">
        <w:rPr>
          <w:rFonts w:eastAsia="Times New Roman"/>
        </w:rPr>
        <w:t xml:space="preserve"> various</w:t>
      </w:r>
      <w:r w:rsidR="008405ED">
        <w:rPr>
          <w:rFonts w:eastAsia="Times New Roman"/>
        </w:rPr>
        <w:t xml:space="preserve"> d</w:t>
      </w:r>
      <w:r w:rsidR="008405ED" w:rsidRPr="008405ED">
        <w:rPr>
          <w:rFonts w:eastAsia="Times New Roman"/>
        </w:rPr>
        <w:t>ifficulties confronted</w:t>
      </w:r>
      <w:r w:rsidR="002E6813">
        <w:rPr>
          <w:rFonts w:eastAsia="Times New Roman"/>
        </w:rPr>
        <w:t xml:space="preserve"> women dairy farmers were l</w:t>
      </w:r>
      <w:r w:rsidR="002E6813" w:rsidRPr="002E6813">
        <w:rPr>
          <w:rFonts w:eastAsia="Times New Roman"/>
        </w:rPr>
        <w:t>imited policy support</w:t>
      </w:r>
      <w:r w:rsidR="002E6813">
        <w:rPr>
          <w:rFonts w:eastAsia="Times New Roman"/>
        </w:rPr>
        <w:t xml:space="preserve">, </w:t>
      </w:r>
      <w:r w:rsidR="00861D6C">
        <w:rPr>
          <w:rFonts w:eastAsia="Times New Roman"/>
        </w:rPr>
        <w:t>lack of</w:t>
      </w:r>
      <w:r w:rsidR="002E6813" w:rsidRPr="002E6813">
        <w:rPr>
          <w:rFonts w:eastAsia="Times New Roman"/>
        </w:rPr>
        <w:t xml:space="preserve"> infrastructure chain</w:t>
      </w:r>
      <w:r w:rsidR="002E6813">
        <w:rPr>
          <w:rFonts w:eastAsia="Times New Roman"/>
        </w:rPr>
        <w:t>, i</w:t>
      </w:r>
      <w:r w:rsidR="002E6813" w:rsidRPr="002E6813">
        <w:rPr>
          <w:rFonts w:eastAsia="Times New Roman"/>
        </w:rPr>
        <w:t>nadequate development</w:t>
      </w:r>
      <w:r w:rsidR="006A6837">
        <w:rPr>
          <w:rFonts w:eastAsia="Times New Roman"/>
        </w:rPr>
        <w:t>al</w:t>
      </w:r>
      <w:r w:rsidR="002E6813" w:rsidRPr="002E6813">
        <w:rPr>
          <w:rFonts w:eastAsia="Times New Roman"/>
        </w:rPr>
        <w:t xml:space="preserve"> schemes</w:t>
      </w:r>
      <w:r w:rsidR="002E6813">
        <w:rPr>
          <w:rFonts w:eastAsia="Times New Roman"/>
        </w:rPr>
        <w:t>,</w:t>
      </w:r>
      <w:r w:rsidR="006A6837">
        <w:rPr>
          <w:rFonts w:eastAsia="Times New Roman"/>
        </w:rPr>
        <w:t xml:space="preserve"> </w:t>
      </w:r>
      <w:r w:rsidR="006A6837" w:rsidRPr="006A6837">
        <w:rPr>
          <w:rFonts w:eastAsia="Times New Roman"/>
        </w:rPr>
        <w:t>consumer demand for enhanced food safety</w:t>
      </w:r>
      <w:r w:rsidR="006A6837">
        <w:rPr>
          <w:rFonts w:eastAsia="Times New Roman"/>
        </w:rPr>
        <w:t>, i</w:t>
      </w:r>
      <w:r w:rsidR="006A6837" w:rsidRPr="006A6837">
        <w:rPr>
          <w:rFonts w:eastAsia="Times New Roman"/>
        </w:rPr>
        <w:t>ncreasing wage levels</w:t>
      </w:r>
      <w:r w:rsidR="006A6837">
        <w:rPr>
          <w:rFonts w:eastAsia="Times New Roman"/>
        </w:rPr>
        <w:t>, m</w:t>
      </w:r>
      <w:r w:rsidR="006A6837" w:rsidRPr="006A6837">
        <w:rPr>
          <w:rFonts w:eastAsia="Times New Roman"/>
        </w:rPr>
        <w:t>ale-dominated society</w:t>
      </w:r>
      <w:r w:rsidR="006A6837">
        <w:rPr>
          <w:rFonts w:eastAsia="Times New Roman"/>
        </w:rPr>
        <w:t xml:space="preserve"> and r</w:t>
      </w:r>
      <w:r w:rsidR="006A6837" w:rsidRPr="006A6837">
        <w:rPr>
          <w:rFonts w:eastAsia="Times New Roman"/>
        </w:rPr>
        <w:t xml:space="preserve">aw </w:t>
      </w:r>
      <w:r w:rsidR="006A6837">
        <w:rPr>
          <w:rFonts w:eastAsia="Times New Roman"/>
        </w:rPr>
        <w:t>m</w:t>
      </w:r>
      <w:r w:rsidR="006A6837" w:rsidRPr="006A6837">
        <w:rPr>
          <w:rFonts w:eastAsia="Times New Roman"/>
        </w:rPr>
        <w:t xml:space="preserve">aterial </w:t>
      </w:r>
      <w:r w:rsidR="006A6837">
        <w:rPr>
          <w:rFonts w:eastAsia="Times New Roman"/>
        </w:rPr>
        <w:t>s</w:t>
      </w:r>
      <w:r w:rsidR="006A6837" w:rsidRPr="006A6837">
        <w:rPr>
          <w:rFonts w:eastAsia="Times New Roman"/>
        </w:rPr>
        <w:t>hortage</w:t>
      </w:r>
      <w:r w:rsidR="006A6837">
        <w:rPr>
          <w:rFonts w:eastAsia="Times New Roman"/>
        </w:rPr>
        <w:t xml:space="preserve">. </w:t>
      </w:r>
      <w:r w:rsidR="002B714D" w:rsidRPr="002B714D">
        <w:rPr>
          <w:rFonts w:eastAsia="Times New Roman"/>
        </w:rPr>
        <w:t xml:space="preserve">Consequently, despite the increasing demand for feed and fodder due to the rise in livestock, the </w:t>
      </w:r>
      <w:r w:rsidR="002B714D">
        <w:rPr>
          <w:rFonts w:eastAsia="Times New Roman"/>
        </w:rPr>
        <w:t>Kerala state</w:t>
      </w:r>
      <w:r w:rsidR="002B714D" w:rsidRPr="002B714D">
        <w:rPr>
          <w:rFonts w:eastAsia="Times New Roman"/>
        </w:rPr>
        <w:t xml:space="preserve"> finds itself facing a deficit in both dry and concentrate forms of feed and fodder</w:t>
      </w:r>
      <w:r w:rsidR="002B714D">
        <w:rPr>
          <w:rFonts w:eastAsia="Times New Roman"/>
        </w:rPr>
        <w:t xml:space="preserve"> (</w:t>
      </w:r>
      <w:r w:rsidR="002B714D" w:rsidRPr="002B714D">
        <w:rPr>
          <w:rFonts w:eastAsia="Times New Roman"/>
        </w:rPr>
        <w:t>Ashraf</w:t>
      </w:r>
      <w:r w:rsidR="002B714D">
        <w:rPr>
          <w:rFonts w:eastAsia="Times New Roman"/>
        </w:rPr>
        <w:t xml:space="preserve"> </w:t>
      </w:r>
      <w:r w:rsidR="00CD15FE">
        <w:rPr>
          <w:rFonts w:eastAsia="Times New Roman"/>
        </w:rPr>
        <w:t xml:space="preserve">&amp; </w:t>
      </w:r>
      <w:r w:rsidR="002B714D" w:rsidRPr="002B714D">
        <w:rPr>
          <w:rFonts w:eastAsia="Times New Roman"/>
        </w:rPr>
        <w:t>Shafeek </w:t>
      </w:r>
      <w:r w:rsidR="002B714D">
        <w:rPr>
          <w:rFonts w:eastAsia="Times New Roman"/>
        </w:rPr>
        <w:t>2024).</w:t>
      </w:r>
      <w:r w:rsidR="00026A0A">
        <w:rPr>
          <w:rFonts w:eastAsia="Times New Roman"/>
        </w:rPr>
        <w:t xml:space="preserve"> </w:t>
      </w:r>
      <w:r w:rsidR="006071AF">
        <w:rPr>
          <w:rFonts w:eastAsia="Times New Roman"/>
        </w:rPr>
        <w:t xml:space="preserve"> Evidences for the studies reviles that, policy</w:t>
      </w:r>
      <w:r w:rsidR="00026A0A" w:rsidRPr="00026A0A">
        <w:rPr>
          <w:rFonts w:eastAsia="Times New Roman"/>
        </w:rPr>
        <w:t xml:space="preserve"> making at </w:t>
      </w:r>
      <w:r w:rsidR="00026A0A" w:rsidRPr="00026A0A">
        <w:rPr>
          <w:rFonts w:eastAsia="Times New Roman"/>
        </w:rPr>
        <w:lastRenderedPageBreak/>
        <w:t>national and sub-national level</w:t>
      </w:r>
      <w:r w:rsidR="00026A0A">
        <w:rPr>
          <w:rFonts w:eastAsia="Times New Roman"/>
        </w:rPr>
        <w:t xml:space="preserve"> </w:t>
      </w:r>
      <w:r w:rsidR="006071AF">
        <w:rPr>
          <w:rFonts w:eastAsia="Times New Roman"/>
        </w:rPr>
        <w:t xml:space="preserve">for the technical and financial assistance to dairy farmers, because </w:t>
      </w:r>
      <w:r w:rsidR="003A6B0C">
        <w:rPr>
          <w:rFonts w:eastAsia="Times New Roman"/>
        </w:rPr>
        <w:t>this</w:t>
      </w:r>
      <w:r w:rsidR="006071AF">
        <w:rPr>
          <w:rFonts w:eastAsia="Times New Roman"/>
        </w:rPr>
        <w:t xml:space="preserve"> </w:t>
      </w:r>
      <w:r w:rsidR="003A6B0C">
        <w:rPr>
          <w:rFonts w:eastAsia="Times New Roman"/>
        </w:rPr>
        <w:t xml:space="preserve">sector </w:t>
      </w:r>
      <w:r w:rsidR="006071AF">
        <w:rPr>
          <w:rFonts w:eastAsia="Times New Roman"/>
        </w:rPr>
        <w:t xml:space="preserve">was </w:t>
      </w:r>
      <w:r w:rsidR="00026A0A" w:rsidRPr="00026A0A">
        <w:rPr>
          <w:rFonts w:eastAsia="Times New Roman"/>
        </w:rPr>
        <w:t xml:space="preserve">a labour-intensive </w:t>
      </w:r>
      <w:r w:rsidR="006071AF" w:rsidRPr="00026A0A">
        <w:rPr>
          <w:rFonts w:eastAsia="Times New Roman"/>
        </w:rPr>
        <w:t>activity</w:t>
      </w:r>
      <w:r w:rsidR="006071AF">
        <w:rPr>
          <w:rFonts w:eastAsia="Times New Roman"/>
        </w:rPr>
        <w:t xml:space="preserve"> with low input-output ratio.  More</w:t>
      </w:r>
      <w:r w:rsidR="00026A0A" w:rsidRPr="00026A0A">
        <w:rPr>
          <w:rFonts w:eastAsia="Times New Roman"/>
        </w:rPr>
        <w:t xml:space="preserve"> emphasis can be put on dissemination of technical knowledge through media and strengthening the research environment in both private and public sector</w:t>
      </w:r>
      <w:r w:rsidR="006071AF">
        <w:rPr>
          <w:rFonts w:eastAsia="Times New Roman"/>
        </w:rPr>
        <w:t xml:space="preserve"> (</w:t>
      </w:r>
      <w:r w:rsidR="006071AF" w:rsidRPr="00026A0A">
        <w:rPr>
          <w:rFonts w:eastAsia="Times New Roman"/>
          <w:color w:val="333333"/>
        </w:rPr>
        <w:t>Annu</w:t>
      </w:r>
      <w:r w:rsidR="006071AF">
        <w:rPr>
          <w:rFonts w:eastAsia="Times New Roman"/>
        </w:rPr>
        <w:t>, 2023)</w:t>
      </w:r>
      <w:r w:rsidR="00026A0A" w:rsidRPr="00026A0A">
        <w:rPr>
          <w:rFonts w:eastAsia="Times New Roman"/>
        </w:rPr>
        <w:t>.</w:t>
      </w:r>
      <w:r w:rsidR="00026A0A">
        <w:rPr>
          <w:rFonts w:eastAsia="Times New Roman"/>
        </w:rPr>
        <w:t xml:space="preserve"> </w:t>
      </w:r>
      <w:r w:rsidR="00707BDB" w:rsidRPr="00707BDB">
        <w:rPr>
          <w:rFonts w:eastAsia="Times New Roman"/>
        </w:rPr>
        <w:t xml:space="preserve">Women's access to training in contemporary dairying and cooperative management </w:t>
      </w:r>
      <w:r w:rsidR="00707BDB">
        <w:rPr>
          <w:rFonts w:eastAsia="Times New Roman"/>
        </w:rPr>
        <w:t>was a</w:t>
      </w:r>
      <w:r w:rsidR="00707BDB" w:rsidRPr="00707BDB">
        <w:rPr>
          <w:rFonts w:eastAsia="Times New Roman"/>
        </w:rPr>
        <w:t xml:space="preserve"> crucial for their empowerment and economic well-being. The inclusion of women in the workforce serves as an indicator of their economic and social standing within society</w:t>
      </w:r>
      <w:r w:rsidR="00707BDB">
        <w:rPr>
          <w:rFonts w:eastAsia="Times New Roman"/>
        </w:rPr>
        <w:t xml:space="preserve"> (</w:t>
      </w:r>
      <w:r w:rsidR="00707BDB" w:rsidRPr="008405ED">
        <w:rPr>
          <w:rFonts w:eastAsia="Times New Roman"/>
        </w:rPr>
        <w:t xml:space="preserve">Shraddha </w:t>
      </w:r>
      <w:r w:rsidR="00707BDB" w:rsidRPr="008405ED">
        <w:rPr>
          <w:rFonts w:eastAsia="Times New Roman"/>
          <w:i/>
          <w:iCs/>
        </w:rPr>
        <w:t>et.al</w:t>
      </w:r>
      <w:r w:rsidR="00707BDB">
        <w:rPr>
          <w:rFonts w:eastAsia="Times New Roman"/>
          <w:i/>
          <w:iCs/>
        </w:rPr>
        <w:t xml:space="preserve">, </w:t>
      </w:r>
      <w:r w:rsidR="00707BDB">
        <w:rPr>
          <w:rFonts w:eastAsia="Times New Roman"/>
        </w:rPr>
        <w:t>2024</w:t>
      </w:r>
      <w:r w:rsidR="00767705">
        <w:rPr>
          <w:rFonts w:eastAsia="Times New Roman"/>
        </w:rPr>
        <w:t>)</w:t>
      </w:r>
      <w:r w:rsidR="00767705" w:rsidRPr="00707BDB">
        <w:rPr>
          <w:rFonts w:eastAsia="Times New Roman"/>
        </w:rPr>
        <w:t>.</w:t>
      </w:r>
      <w:r w:rsidR="00767705">
        <w:rPr>
          <w:rFonts w:eastAsia="Times New Roman"/>
        </w:rPr>
        <w:t xml:space="preserve"> In</w:t>
      </w:r>
      <w:r w:rsidR="009A4316">
        <w:rPr>
          <w:rFonts w:eastAsia="Times New Roman"/>
        </w:rPr>
        <w:t xml:space="preserve"> Gujarat dairy farm women </w:t>
      </w:r>
      <w:r w:rsidR="00767705">
        <w:rPr>
          <w:rFonts w:eastAsia="Times New Roman"/>
        </w:rPr>
        <w:t>reported that s</w:t>
      </w:r>
      <w:r w:rsidR="009A4316" w:rsidRPr="009A4316">
        <w:rPr>
          <w:rFonts w:eastAsia="Times New Roman"/>
        </w:rPr>
        <w:t>mall size of land holdings</w:t>
      </w:r>
      <w:r w:rsidR="00767705">
        <w:rPr>
          <w:rFonts w:eastAsia="Times New Roman"/>
        </w:rPr>
        <w:t>,</w:t>
      </w:r>
      <w:r w:rsidR="009A4316" w:rsidRPr="009A4316">
        <w:rPr>
          <w:rFonts w:eastAsia="Times New Roman"/>
        </w:rPr>
        <w:t xml:space="preserve"> </w:t>
      </w:r>
      <w:r w:rsidR="00767705">
        <w:rPr>
          <w:rFonts w:eastAsia="Times New Roman"/>
        </w:rPr>
        <w:t xml:space="preserve">restricts them to put </w:t>
      </w:r>
      <w:r w:rsidR="00767705" w:rsidRPr="00767705">
        <w:rPr>
          <w:rFonts w:eastAsia="Times New Roman"/>
        </w:rPr>
        <w:t>more land under fodder</w:t>
      </w:r>
      <w:r w:rsidR="00767705">
        <w:rPr>
          <w:rFonts w:eastAsia="Times New Roman"/>
        </w:rPr>
        <w:t xml:space="preserve"> </w:t>
      </w:r>
      <w:r w:rsidR="00767705" w:rsidRPr="00767705">
        <w:rPr>
          <w:rFonts w:eastAsia="Times New Roman"/>
        </w:rPr>
        <w:t xml:space="preserve">crop production as they need to grow food grains and commercial crops. The other major constraints reported </w:t>
      </w:r>
      <w:r w:rsidR="00767705">
        <w:rPr>
          <w:rFonts w:eastAsia="Times New Roman"/>
        </w:rPr>
        <w:t>were</w:t>
      </w:r>
      <w:r w:rsidR="00767705" w:rsidRPr="00767705">
        <w:rPr>
          <w:rFonts w:eastAsia="Times New Roman"/>
        </w:rPr>
        <w:t xml:space="preserve"> no provision of quality seed by society on credit &amp; </w:t>
      </w:r>
      <w:r w:rsidR="00767705">
        <w:rPr>
          <w:rFonts w:eastAsia="Times New Roman"/>
        </w:rPr>
        <w:t>n</w:t>
      </w:r>
      <w:r w:rsidR="00767705" w:rsidRPr="00767705">
        <w:rPr>
          <w:rFonts w:eastAsia="Times New Roman"/>
        </w:rPr>
        <w:t>on availability of quality fodder seed in market</w:t>
      </w:r>
      <w:r w:rsidR="00767705">
        <w:rPr>
          <w:rFonts w:eastAsia="Times New Roman"/>
        </w:rPr>
        <w:t>,</w:t>
      </w:r>
      <w:r w:rsidR="00767705" w:rsidRPr="00767705">
        <w:rPr>
          <w:rFonts w:eastAsia="Times New Roman"/>
        </w:rPr>
        <w:t xml:space="preserve"> </w:t>
      </w:r>
      <w:r w:rsidR="00767705">
        <w:rPr>
          <w:rFonts w:eastAsia="Times New Roman"/>
        </w:rPr>
        <w:t>h</w:t>
      </w:r>
      <w:r w:rsidR="00767705" w:rsidRPr="00767705">
        <w:rPr>
          <w:rFonts w:eastAsia="Times New Roman"/>
        </w:rPr>
        <w:t xml:space="preserve">igh </w:t>
      </w:r>
      <w:r w:rsidR="00767705">
        <w:rPr>
          <w:rFonts w:eastAsia="Times New Roman"/>
        </w:rPr>
        <w:t>c</w:t>
      </w:r>
      <w:r w:rsidR="00767705" w:rsidRPr="00767705">
        <w:rPr>
          <w:rFonts w:eastAsia="Times New Roman"/>
        </w:rPr>
        <w:t xml:space="preserve">ost of </w:t>
      </w:r>
      <w:r w:rsidR="00767705">
        <w:rPr>
          <w:rFonts w:eastAsia="Times New Roman"/>
        </w:rPr>
        <w:t>c</w:t>
      </w:r>
      <w:r w:rsidR="00767705" w:rsidRPr="00767705">
        <w:rPr>
          <w:rFonts w:eastAsia="Times New Roman"/>
        </w:rPr>
        <w:t xml:space="preserve">ultivation and </w:t>
      </w:r>
      <w:r w:rsidR="00767705">
        <w:rPr>
          <w:rFonts w:eastAsia="Times New Roman"/>
        </w:rPr>
        <w:t>l</w:t>
      </w:r>
      <w:r w:rsidR="00767705" w:rsidRPr="00767705">
        <w:rPr>
          <w:rFonts w:eastAsia="Times New Roman"/>
        </w:rPr>
        <w:t>ow return</w:t>
      </w:r>
      <w:r w:rsidR="00767705">
        <w:rPr>
          <w:rFonts w:eastAsia="Times New Roman"/>
        </w:rPr>
        <w:t>s</w:t>
      </w:r>
      <w:r w:rsidR="00767705" w:rsidRPr="00767705">
        <w:rPr>
          <w:rFonts w:eastAsia="Times New Roman"/>
        </w:rPr>
        <w:t xml:space="preserve"> on fodder production</w:t>
      </w:r>
      <w:r w:rsidR="00767705">
        <w:rPr>
          <w:rFonts w:eastAsia="Times New Roman"/>
        </w:rPr>
        <w:t>,</w:t>
      </w:r>
      <w:r w:rsidR="00767705" w:rsidRPr="00767705">
        <w:rPr>
          <w:rFonts w:eastAsia="Times New Roman"/>
        </w:rPr>
        <w:t xml:space="preserve"> non-availability of </w:t>
      </w:r>
      <w:r w:rsidR="00767705">
        <w:rPr>
          <w:rFonts w:eastAsia="Times New Roman"/>
        </w:rPr>
        <w:t>g</w:t>
      </w:r>
      <w:r w:rsidR="00767705" w:rsidRPr="00767705">
        <w:rPr>
          <w:rFonts w:eastAsia="Times New Roman"/>
        </w:rPr>
        <w:t>razing lands</w:t>
      </w:r>
      <w:r w:rsidR="00767705">
        <w:rPr>
          <w:rFonts w:eastAsia="Times New Roman"/>
        </w:rPr>
        <w:t>,</w:t>
      </w:r>
      <w:r w:rsidR="00767705" w:rsidRPr="00767705">
        <w:rPr>
          <w:rFonts w:eastAsia="Times New Roman"/>
        </w:rPr>
        <w:t xml:space="preserve"> and non-availability of adequate irrigation water</w:t>
      </w:r>
      <w:r w:rsidR="00767705">
        <w:rPr>
          <w:rFonts w:eastAsia="Times New Roman"/>
        </w:rPr>
        <w:t xml:space="preserve"> (</w:t>
      </w:r>
      <w:r w:rsidR="00767705" w:rsidRPr="00767705">
        <w:rPr>
          <w:rFonts w:eastAsia="Times New Roman"/>
        </w:rPr>
        <w:t>Kalamkar</w:t>
      </w:r>
      <w:r w:rsidR="00767705">
        <w:rPr>
          <w:rFonts w:eastAsia="Times New Roman"/>
        </w:rPr>
        <w:t xml:space="preserve"> </w:t>
      </w:r>
      <w:r w:rsidR="00767705" w:rsidRPr="00767705">
        <w:rPr>
          <w:rFonts w:eastAsia="Times New Roman"/>
          <w:i/>
          <w:iCs/>
        </w:rPr>
        <w:t>et</w:t>
      </w:r>
      <w:r w:rsidR="00767705">
        <w:rPr>
          <w:rFonts w:eastAsia="Times New Roman"/>
          <w:i/>
          <w:iCs/>
        </w:rPr>
        <w:t>.</w:t>
      </w:r>
      <w:r w:rsidR="00767705" w:rsidRPr="00767705">
        <w:rPr>
          <w:rFonts w:eastAsia="Times New Roman"/>
          <w:i/>
          <w:iCs/>
        </w:rPr>
        <w:t>al,</w:t>
      </w:r>
      <w:r w:rsidR="00767705">
        <w:rPr>
          <w:rFonts w:eastAsia="Times New Roman"/>
        </w:rPr>
        <w:t xml:space="preserve"> 2020)</w:t>
      </w:r>
      <w:r w:rsidR="00767705" w:rsidRPr="00767705">
        <w:rPr>
          <w:rFonts w:eastAsia="Times New Roman"/>
        </w:rPr>
        <w:t>.</w:t>
      </w:r>
    </w:p>
    <w:p w14:paraId="07848D4F" w14:textId="4D4E63FF" w:rsidR="00AB0C19" w:rsidRDefault="00CD6F55" w:rsidP="003A7C1A">
      <w:pPr>
        <w:pStyle w:val="Default"/>
        <w:numPr>
          <w:ilvl w:val="0"/>
          <w:numId w:val="2"/>
        </w:numPr>
        <w:spacing w:line="480" w:lineRule="auto"/>
        <w:ind w:left="284" w:hanging="284"/>
        <w:jc w:val="both"/>
        <w:rPr>
          <w:rFonts w:eastAsia="Times New Roman"/>
          <w:b/>
          <w:bCs/>
        </w:rPr>
      </w:pPr>
      <w:r w:rsidRPr="00AB0C19">
        <w:rPr>
          <w:rFonts w:eastAsia="Times New Roman"/>
          <w:b/>
          <w:bCs/>
        </w:rPr>
        <w:t>RESEARCH METHODOLOGY</w:t>
      </w:r>
    </w:p>
    <w:p w14:paraId="74CC60F5" w14:textId="470868CF" w:rsidR="00426F96" w:rsidRPr="00426F96" w:rsidRDefault="00221620" w:rsidP="007A12DE">
      <w:pPr>
        <w:pStyle w:val="Default"/>
        <w:spacing w:line="480" w:lineRule="auto"/>
        <w:jc w:val="both"/>
        <w:rPr>
          <w:rFonts w:eastAsia="Times New Roman"/>
          <w:b/>
          <w:bCs/>
        </w:rPr>
      </w:pPr>
      <w:r>
        <w:rPr>
          <w:rFonts w:eastAsia="Times New Roman"/>
          <w:b/>
          <w:bCs/>
        </w:rPr>
        <w:t>5</w:t>
      </w:r>
      <w:r w:rsidR="00426F96">
        <w:rPr>
          <w:rFonts w:eastAsia="Times New Roman"/>
          <w:b/>
          <w:bCs/>
        </w:rPr>
        <w:t xml:space="preserve">.1 Selection of study area: </w:t>
      </w:r>
      <w:r w:rsidR="00C1366B" w:rsidRPr="00A83FBC">
        <w:rPr>
          <w:rFonts w:eastAsia="Times New Roman"/>
        </w:rPr>
        <w:t>The study was conducted in 2021-2024 in Gujarat state of Bharuch district. At present</w:t>
      </w:r>
      <w:r w:rsidR="00C1366B" w:rsidRPr="00090E2B">
        <w:rPr>
          <w:rFonts w:eastAsia="Times New Roman"/>
        </w:rPr>
        <w:t xml:space="preserve"> Bharuch district is having 600 rural milk co-op</w:t>
      </w:r>
      <w:r w:rsidR="00C1366B">
        <w:rPr>
          <w:rFonts w:eastAsia="Times New Roman"/>
        </w:rPr>
        <w:t>eratives</w:t>
      </w:r>
      <w:r w:rsidR="00C1366B" w:rsidRPr="00090E2B">
        <w:rPr>
          <w:rFonts w:eastAsia="Times New Roman"/>
        </w:rPr>
        <w:t xml:space="preserve"> and more than 59,200 milk producer members affiliated in Bharuch district milk union</w:t>
      </w:r>
      <w:r w:rsidR="00C1366B">
        <w:rPr>
          <w:rFonts w:eastAsia="Times New Roman"/>
        </w:rPr>
        <w:t>, among them 55 percent women</w:t>
      </w:r>
      <w:r w:rsidR="00C1366B" w:rsidRPr="00090E2B">
        <w:rPr>
          <w:rFonts w:eastAsia="Times New Roman"/>
        </w:rPr>
        <w:t xml:space="preserve">. </w:t>
      </w:r>
      <w:r w:rsidR="00C926B6">
        <w:rPr>
          <w:rFonts w:eastAsia="Times New Roman"/>
        </w:rPr>
        <w:t xml:space="preserve">The </w:t>
      </w:r>
      <w:r w:rsidR="00C1366B">
        <w:rPr>
          <w:rFonts w:eastAsia="Times New Roman"/>
        </w:rPr>
        <w:t xml:space="preserve">district is having 6 talukas </w:t>
      </w:r>
      <w:r w:rsidR="003904F9">
        <w:rPr>
          <w:rFonts w:eastAsia="Times New Roman"/>
        </w:rPr>
        <w:t>(</w:t>
      </w:r>
      <w:proofErr w:type="spellStart"/>
      <w:r w:rsidR="003904F9" w:rsidRPr="003904F9">
        <w:rPr>
          <w:rFonts w:eastAsia="Times New Roman"/>
        </w:rPr>
        <w:t>Amod</w:t>
      </w:r>
      <w:proofErr w:type="spellEnd"/>
      <w:r w:rsidR="003904F9" w:rsidRPr="003904F9">
        <w:rPr>
          <w:rFonts w:eastAsia="Times New Roman"/>
        </w:rPr>
        <w:t xml:space="preserve">, </w:t>
      </w:r>
      <w:proofErr w:type="spellStart"/>
      <w:r w:rsidR="003904F9" w:rsidRPr="003904F9">
        <w:rPr>
          <w:rFonts w:eastAsia="Times New Roman"/>
        </w:rPr>
        <w:t>Ankleshwar</w:t>
      </w:r>
      <w:proofErr w:type="spellEnd"/>
      <w:r w:rsidR="003904F9" w:rsidRPr="003904F9">
        <w:rPr>
          <w:rFonts w:eastAsia="Times New Roman"/>
        </w:rPr>
        <w:t xml:space="preserve">, Bharuch, </w:t>
      </w:r>
      <w:proofErr w:type="spellStart"/>
      <w:r w:rsidR="003904F9" w:rsidRPr="003904F9">
        <w:rPr>
          <w:rFonts w:eastAsia="Times New Roman"/>
        </w:rPr>
        <w:t>Hansot</w:t>
      </w:r>
      <w:proofErr w:type="spellEnd"/>
      <w:r w:rsidR="003904F9" w:rsidRPr="003904F9">
        <w:rPr>
          <w:rFonts w:eastAsia="Times New Roman"/>
        </w:rPr>
        <w:t xml:space="preserve">, </w:t>
      </w:r>
      <w:proofErr w:type="spellStart"/>
      <w:r w:rsidR="003904F9" w:rsidRPr="003904F9">
        <w:rPr>
          <w:rFonts w:eastAsia="Times New Roman"/>
        </w:rPr>
        <w:t>Jambusar</w:t>
      </w:r>
      <w:proofErr w:type="spellEnd"/>
      <w:r w:rsidR="003904F9" w:rsidRPr="003904F9">
        <w:rPr>
          <w:rFonts w:eastAsia="Times New Roman"/>
        </w:rPr>
        <w:t xml:space="preserve">, </w:t>
      </w:r>
      <w:proofErr w:type="spellStart"/>
      <w:r w:rsidR="003904F9" w:rsidRPr="003904F9">
        <w:rPr>
          <w:rFonts w:eastAsia="Times New Roman"/>
        </w:rPr>
        <w:t>Jhagadia</w:t>
      </w:r>
      <w:proofErr w:type="spellEnd"/>
      <w:r w:rsidR="003904F9" w:rsidRPr="003904F9">
        <w:rPr>
          <w:rFonts w:eastAsia="Times New Roman"/>
        </w:rPr>
        <w:t xml:space="preserve">, Valia, and </w:t>
      </w:r>
      <w:proofErr w:type="spellStart"/>
      <w:r w:rsidR="00780BAD" w:rsidRPr="003904F9">
        <w:rPr>
          <w:rFonts w:eastAsia="Times New Roman"/>
        </w:rPr>
        <w:t>Vagra</w:t>
      </w:r>
      <w:proofErr w:type="spellEnd"/>
      <w:r w:rsidR="00780BAD">
        <w:rPr>
          <w:rFonts w:eastAsia="Times New Roman"/>
        </w:rPr>
        <w:t>)</w:t>
      </w:r>
      <w:r w:rsidR="003904F9">
        <w:rPr>
          <w:rFonts w:eastAsia="Times New Roman"/>
        </w:rPr>
        <w:t xml:space="preserve"> </w:t>
      </w:r>
      <w:r w:rsidR="00C1366B">
        <w:rPr>
          <w:rFonts w:eastAsia="Times New Roman"/>
        </w:rPr>
        <w:t>among them 3 talukas</w:t>
      </w:r>
      <w:r w:rsidR="003904F9">
        <w:rPr>
          <w:rFonts w:eastAsia="Times New Roman"/>
        </w:rPr>
        <w:t xml:space="preserve"> (</w:t>
      </w:r>
      <w:proofErr w:type="spellStart"/>
      <w:r w:rsidR="003904F9" w:rsidRPr="003904F9">
        <w:rPr>
          <w:rFonts w:eastAsia="Times New Roman"/>
        </w:rPr>
        <w:t>Ankleshwar</w:t>
      </w:r>
      <w:proofErr w:type="spellEnd"/>
      <w:r w:rsidR="003904F9" w:rsidRPr="003904F9">
        <w:rPr>
          <w:rFonts w:eastAsia="Times New Roman"/>
        </w:rPr>
        <w:t>, Bharuch</w:t>
      </w:r>
      <w:r w:rsidR="003904F9">
        <w:rPr>
          <w:rFonts w:eastAsia="Times New Roman"/>
        </w:rPr>
        <w:t xml:space="preserve"> and </w:t>
      </w:r>
      <w:proofErr w:type="spellStart"/>
      <w:r w:rsidR="003904F9" w:rsidRPr="003904F9">
        <w:rPr>
          <w:rFonts w:eastAsia="Times New Roman"/>
        </w:rPr>
        <w:t>Hansot</w:t>
      </w:r>
      <w:proofErr w:type="spellEnd"/>
      <w:r w:rsidR="003904F9">
        <w:rPr>
          <w:rFonts w:eastAsia="Times New Roman"/>
        </w:rPr>
        <w:t>)</w:t>
      </w:r>
      <w:r w:rsidR="00C1366B">
        <w:rPr>
          <w:rFonts w:eastAsia="Times New Roman"/>
        </w:rPr>
        <w:t xml:space="preserve"> were selected </w:t>
      </w:r>
      <w:r w:rsidR="00C926B6">
        <w:rPr>
          <w:rFonts w:eastAsia="Times New Roman"/>
        </w:rPr>
        <w:t xml:space="preserve">purposely </w:t>
      </w:r>
      <w:r w:rsidR="00C1366B">
        <w:rPr>
          <w:rFonts w:eastAsia="Times New Roman"/>
        </w:rPr>
        <w:t>where the milk production is maximum.</w:t>
      </w:r>
    </w:p>
    <w:p w14:paraId="537EDC51" w14:textId="5B45761F" w:rsidR="00E25DCF" w:rsidRDefault="00C1366B" w:rsidP="007A12DE">
      <w:pPr>
        <w:pStyle w:val="Default"/>
        <w:tabs>
          <w:tab w:val="left" w:pos="0"/>
        </w:tabs>
        <w:spacing w:line="480" w:lineRule="auto"/>
        <w:jc w:val="both"/>
        <w:rPr>
          <w:rFonts w:eastAsia="Times New Roman"/>
        </w:rPr>
      </w:pPr>
      <w:r w:rsidRPr="00426F96">
        <w:rPr>
          <w:rFonts w:eastAsia="Times New Roman"/>
          <w:b/>
        </w:rPr>
        <w:t xml:space="preserve"> </w:t>
      </w:r>
      <w:r w:rsidR="00221620">
        <w:rPr>
          <w:rFonts w:eastAsia="Times New Roman"/>
          <w:b/>
        </w:rPr>
        <w:t>5</w:t>
      </w:r>
      <w:r w:rsidR="00426F96">
        <w:rPr>
          <w:rFonts w:eastAsia="Times New Roman"/>
          <w:b/>
        </w:rPr>
        <w:t xml:space="preserve">.2 </w:t>
      </w:r>
      <w:r w:rsidR="00426F96" w:rsidRPr="00426F96">
        <w:rPr>
          <w:rFonts w:eastAsia="Times New Roman"/>
          <w:b/>
        </w:rPr>
        <w:t xml:space="preserve">Sample size: </w:t>
      </w:r>
      <w:r w:rsidR="00C926B6">
        <w:rPr>
          <w:rFonts w:eastAsia="Times New Roman"/>
        </w:rPr>
        <w:t xml:space="preserve">Among the three talukas eighteen villages were selected randomly from each village 20 </w:t>
      </w:r>
      <w:r w:rsidR="009857F3">
        <w:rPr>
          <w:rFonts w:eastAsia="Times New Roman"/>
        </w:rPr>
        <w:t>dairy</w:t>
      </w:r>
      <w:r w:rsidR="00C926B6">
        <w:rPr>
          <w:rFonts w:eastAsia="Times New Roman"/>
        </w:rPr>
        <w:t xml:space="preserve"> </w:t>
      </w:r>
      <w:r w:rsidR="009857F3">
        <w:rPr>
          <w:rFonts w:eastAsia="Times New Roman"/>
        </w:rPr>
        <w:t xml:space="preserve">farm </w:t>
      </w:r>
      <w:r w:rsidR="00C926B6">
        <w:rPr>
          <w:rFonts w:eastAsia="Times New Roman"/>
        </w:rPr>
        <w:t>women were selected with the simple random sampling method leading to the total sample of 360</w:t>
      </w:r>
      <w:r w:rsidR="00EE0179">
        <w:rPr>
          <w:rFonts w:eastAsia="Times New Roman"/>
        </w:rPr>
        <w:t xml:space="preserve"> explained in </w:t>
      </w:r>
      <w:r w:rsidR="00EE0179">
        <w:rPr>
          <w:lang w:val="en-US"/>
        </w:rPr>
        <w:t>Fig 1</w:t>
      </w:r>
      <w:r w:rsidR="00C926B6">
        <w:rPr>
          <w:rFonts w:eastAsia="Times New Roman"/>
        </w:rPr>
        <w:t xml:space="preserve">. </w:t>
      </w:r>
    </w:p>
    <w:p w14:paraId="032DB1DF" w14:textId="583AFC84" w:rsidR="00F90DAA" w:rsidRDefault="00221620" w:rsidP="007A12DE">
      <w:pPr>
        <w:pStyle w:val="Default"/>
        <w:tabs>
          <w:tab w:val="left" w:pos="0"/>
        </w:tabs>
        <w:spacing w:line="480" w:lineRule="auto"/>
        <w:jc w:val="both"/>
        <w:rPr>
          <w:rFonts w:eastAsia="Times New Roman"/>
        </w:rPr>
      </w:pPr>
      <w:r>
        <w:rPr>
          <w:rFonts w:eastAsia="Times New Roman"/>
          <w:b/>
        </w:rPr>
        <w:lastRenderedPageBreak/>
        <w:t>5</w:t>
      </w:r>
      <w:r w:rsidR="00426F96" w:rsidRPr="00426F96">
        <w:rPr>
          <w:rFonts w:eastAsia="Times New Roman"/>
          <w:b/>
        </w:rPr>
        <w:t>.3 Data collection:</w:t>
      </w:r>
      <w:r w:rsidR="00426F96">
        <w:rPr>
          <w:rFonts w:eastAsia="Times New Roman"/>
        </w:rPr>
        <w:t xml:space="preserve"> The list of problems faced by the dairy farm women was complied with the help of review of literature and the data was collected on the rank order using pre tested interview schedule. </w:t>
      </w:r>
      <w:r w:rsidR="00C926B6" w:rsidRPr="001241F7">
        <w:rPr>
          <w:rFonts w:eastAsia="Times New Roman"/>
        </w:rPr>
        <w:t>The</w:t>
      </w:r>
      <w:r w:rsidR="00C926B6">
        <w:rPr>
          <w:rFonts w:eastAsia="Times New Roman"/>
        </w:rPr>
        <w:t xml:space="preserve"> primary </w:t>
      </w:r>
      <w:r w:rsidR="00C926B6" w:rsidRPr="001241F7">
        <w:rPr>
          <w:rFonts w:eastAsia="Times New Roman"/>
        </w:rPr>
        <w:t>data were collected with the help of structured, pre-tested scheduled through personal contact</w:t>
      </w:r>
      <w:r w:rsidR="00C926B6">
        <w:rPr>
          <w:rFonts w:eastAsia="Times New Roman"/>
        </w:rPr>
        <w:t xml:space="preserve"> </w:t>
      </w:r>
      <w:r w:rsidR="00C926B6" w:rsidRPr="001241F7">
        <w:rPr>
          <w:rFonts w:eastAsia="Times New Roman"/>
        </w:rPr>
        <w:t xml:space="preserve">and </w:t>
      </w:r>
      <w:r w:rsidR="009857F3">
        <w:rPr>
          <w:rFonts w:eastAsia="Times New Roman"/>
        </w:rPr>
        <w:t xml:space="preserve">the data </w:t>
      </w:r>
      <w:r w:rsidR="00C926B6" w:rsidRPr="001241F7">
        <w:rPr>
          <w:rFonts w:eastAsia="Times New Roman"/>
        </w:rPr>
        <w:t xml:space="preserve">were compiled, tabulated and </w:t>
      </w:r>
      <w:r w:rsidR="009857F3" w:rsidRPr="001241F7">
        <w:rPr>
          <w:rFonts w:eastAsia="Times New Roman"/>
        </w:rPr>
        <w:t xml:space="preserve">analysed </w:t>
      </w:r>
      <w:r w:rsidR="009857F3">
        <w:rPr>
          <w:rFonts w:eastAsia="Times New Roman"/>
        </w:rPr>
        <w:t>using</w:t>
      </w:r>
      <w:r w:rsidR="00C926B6">
        <w:rPr>
          <w:rFonts w:eastAsia="Times New Roman"/>
        </w:rPr>
        <w:t xml:space="preserve"> Microsoft and analysed according to the objectives. </w:t>
      </w:r>
    </w:p>
    <w:p w14:paraId="171CEE55" w14:textId="35772901" w:rsidR="007B04F1" w:rsidRDefault="007B04F1" w:rsidP="007A12DE">
      <w:pPr>
        <w:pStyle w:val="Default"/>
        <w:tabs>
          <w:tab w:val="left" w:pos="0"/>
        </w:tabs>
        <w:spacing w:line="480" w:lineRule="auto"/>
        <w:jc w:val="center"/>
        <w:rPr>
          <w:rFonts w:eastAsia="Times New Roman"/>
        </w:rPr>
      </w:pPr>
      <w:r>
        <w:rPr>
          <w:rFonts w:eastAsia="Times New Roman"/>
          <w:noProof/>
        </w:rPr>
        <w:drawing>
          <wp:inline distT="0" distB="0" distL="0" distR="0" wp14:anchorId="376CD338" wp14:editId="57148E2E">
            <wp:extent cx="4860925" cy="2697480"/>
            <wp:effectExtent l="19050" t="19050" r="15875" b="26670"/>
            <wp:docPr id="12503685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60925" cy="2697480"/>
                    </a:xfrm>
                    <a:prstGeom prst="rect">
                      <a:avLst/>
                    </a:prstGeom>
                    <a:noFill/>
                    <a:ln w="12700">
                      <a:solidFill>
                        <a:schemeClr val="tx1"/>
                      </a:solidFill>
                    </a:ln>
                  </pic:spPr>
                </pic:pic>
              </a:graphicData>
            </a:graphic>
          </wp:inline>
        </w:drawing>
      </w:r>
    </w:p>
    <w:p w14:paraId="4E415497" w14:textId="002264EE" w:rsidR="007B04F1" w:rsidRPr="007B04F1" w:rsidRDefault="007B04F1" w:rsidP="007A12DE">
      <w:pPr>
        <w:pStyle w:val="Default"/>
        <w:spacing w:line="480" w:lineRule="auto"/>
        <w:jc w:val="center"/>
        <w:rPr>
          <w:b/>
          <w:bCs/>
          <w:lang w:val="en-US"/>
        </w:rPr>
      </w:pPr>
      <w:r w:rsidRPr="007B04F1">
        <w:rPr>
          <w:rFonts w:eastAsia="Times New Roman"/>
          <w:b/>
          <w:bCs/>
        </w:rPr>
        <w:t>Fig</w:t>
      </w:r>
      <w:r w:rsidR="00077830">
        <w:rPr>
          <w:rFonts w:eastAsia="Times New Roman"/>
          <w:b/>
          <w:bCs/>
        </w:rPr>
        <w:t xml:space="preserve"> 1</w:t>
      </w:r>
      <w:r w:rsidRPr="007B04F1">
        <w:rPr>
          <w:rFonts w:eastAsia="Times New Roman"/>
          <w:b/>
          <w:bCs/>
        </w:rPr>
        <w:t>:</w:t>
      </w:r>
      <w:r>
        <w:rPr>
          <w:rFonts w:eastAsia="Times New Roman"/>
        </w:rPr>
        <w:t xml:space="preserve"> </w:t>
      </w:r>
      <w:r>
        <w:rPr>
          <w:rFonts w:eastAsia="Times New Roman"/>
          <w:b/>
        </w:rPr>
        <w:t xml:space="preserve">Sample selection process and sample </w:t>
      </w:r>
      <w:r w:rsidR="001D532C">
        <w:rPr>
          <w:rFonts w:eastAsia="Times New Roman"/>
          <w:b/>
        </w:rPr>
        <w:t>size</w:t>
      </w:r>
    </w:p>
    <w:p w14:paraId="087B8B87" w14:textId="006C5C76" w:rsidR="00C54991" w:rsidRDefault="00221620" w:rsidP="007A12DE">
      <w:pPr>
        <w:pStyle w:val="Default"/>
        <w:spacing w:line="480" w:lineRule="auto"/>
        <w:jc w:val="both"/>
        <w:rPr>
          <w:rFonts w:eastAsia="Times New Roman"/>
          <w:b/>
        </w:rPr>
      </w:pPr>
      <w:r>
        <w:rPr>
          <w:rFonts w:eastAsia="Times New Roman"/>
          <w:b/>
        </w:rPr>
        <w:t>5</w:t>
      </w:r>
      <w:r w:rsidR="00426F96" w:rsidRPr="00426F96">
        <w:rPr>
          <w:rFonts w:eastAsia="Times New Roman"/>
          <w:b/>
        </w:rPr>
        <w:t>.</w:t>
      </w:r>
      <w:r>
        <w:rPr>
          <w:rFonts w:eastAsia="Times New Roman"/>
          <w:b/>
        </w:rPr>
        <w:t>4</w:t>
      </w:r>
      <w:r w:rsidR="00426F96" w:rsidRPr="00426F96">
        <w:rPr>
          <w:rFonts w:eastAsia="Times New Roman"/>
          <w:b/>
        </w:rPr>
        <w:t xml:space="preserve"> </w:t>
      </w:r>
      <w:r w:rsidR="00CD6F55" w:rsidRPr="00426F96">
        <w:rPr>
          <w:rFonts w:eastAsia="Times New Roman"/>
          <w:b/>
        </w:rPr>
        <w:t>DATA ANALYSIS</w:t>
      </w:r>
    </w:p>
    <w:p w14:paraId="0B0D64E6" w14:textId="7B99A549" w:rsidR="00C926B6" w:rsidRDefault="00221620" w:rsidP="007A12DE">
      <w:pPr>
        <w:pStyle w:val="Default"/>
        <w:spacing w:line="480" w:lineRule="auto"/>
        <w:jc w:val="both"/>
        <w:rPr>
          <w:rFonts w:eastAsia="Times New Roman"/>
        </w:rPr>
      </w:pPr>
      <w:r>
        <w:rPr>
          <w:rFonts w:eastAsia="Times New Roman"/>
          <w:b/>
        </w:rPr>
        <w:t>5</w:t>
      </w:r>
      <w:r w:rsidR="00C54991">
        <w:rPr>
          <w:rFonts w:eastAsia="Times New Roman"/>
          <w:b/>
        </w:rPr>
        <w:t>.</w:t>
      </w:r>
      <w:r>
        <w:rPr>
          <w:rFonts w:eastAsia="Times New Roman"/>
          <w:b/>
        </w:rPr>
        <w:t>4</w:t>
      </w:r>
      <w:r w:rsidR="00C54991">
        <w:rPr>
          <w:rFonts w:eastAsia="Times New Roman"/>
          <w:b/>
        </w:rPr>
        <w:t xml:space="preserve">.1 Statistical tools used for to </w:t>
      </w:r>
      <w:r w:rsidR="00967CE7">
        <w:rPr>
          <w:rFonts w:eastAsia="Times New Roman"/>
          <w:b/>
        </w:rPr>
        <w:t>rank</w:t>
      </w:r>
      <w:r w:rsidR="00C54991">
        <w:rPr>
          <w:rFonts w:eastAsia="Times New Roman"/>
          <w:b/>
        </w:rPr>
        <w:t xml:space="preserve"> constraints </w:t>
      </w:r>
      <w:r w:rsidR="00967CE7">
        <w:rPr>
          <w:rFonts w:eastAsia="Times New Roman"/>
          <w:b/>
        </w:rPr>
        <w:t>data:</w:t>
      </w:r>
      <w:r w:rsidR="00967CE7">
        <w:rPr>
          <w:rFonts w:eastAsia="Times New Roman"/>
        </w:rPr>
        <w:t xml:space="preserve"> To</w:t>
      </w:r>
      <w:r w:rsidR="00F90DAA">
        <w:rPr>
          <w:rFonts w:eastAsia="Times New Roman"/>
        </w:rPr>
        <w:t xml:space="preserve"> analyse the </w:t>
      </w:r>
      <w:r w:rsidR="00C54991">
        <w:rPr>
          <w:rFonts w:eastAsia="Times New Roman"/>
        </w:rPr>
        <w:t xml:space="preserve">constraints </w:t>
      </w:r>
      <w:r w:rsidR="00F90DAA">
        <w:rPr>
          <w:rFonts w:eastAsia="Times New Roman"/>
        </w:rPr>
        <w:t xml:space="preserve">data Garrett ranking technique was used. The respondents asked to rank the problems </w:t>
      </w:r>
      <w:r w:rsidR="009150CC">
        <w:rPr>
          <w:rFonts w:eastAsia="Times New Roman"/>
        </w:rPr>
        <w:t>on five different categories.</w:t>
      </w:r>
      <w:r w:rsidR="0075150A">
        <w:rPr>
          <w:rFonts w:eastAsia="Times New Roman"/>
        </w:rPr>
        <w:t xml:space="preserve"> These ranks were </w:t>
      </w:r>
      <w:r w:rsidR="00667738">
        <w:rPr>
          <w:rFonts w:eastAsia="Times New Roman"/>
        </w:rPr>
        <w:t>then</w:t>
      </w:r>
      <w:r w:rsidR="0075150A">
        <w:rPr>
          <w:rFonts w:eastAsia="Times New Roman"/>
        </w:rPr>
        <w:t xml:space="preserve"> converted in to scores values using formula proposed by Garrett (1997). Garrett table is used to find out the present position, which was then converted in to corresponding scores assigned by each individual for each constraint were summed and total mean score was calculated as the method indicated. </w:t>
      </w:r>
    </w:p>
    <w:p w14:paraId="1BE47778" w14:textId="0E449530" w:rsidR="00C1366B" w:rsidRPr="006F44ED" w:rsidRDefault="006F44ED" w:rsidP="007A12DE">
      <w:pPr>
        <w:pStyle w:val="Default"/>
        <w:spacing w:line="480" w:lineRule="auto"/>
        <w:jc w:val="both"/>
        <w:rPr>
          <w:rFonts w:eastAsia="Times New Roman"/>
          <w:b/>
          <w:bCs/>
        </w:rPr>
      </w:pPr>
      <m:oMathPara>
        <m:oMath>
          <m:r>
            <m:rPr>
              <m:sty m:val="bi"/>
            </m:rPr>
            <w:rPr>
              <w:rFonts w:ascii="Cambria Math" w:eastAsia="Times New Roman" w:hAnsi="Cambria Math"/>
            </w:rPr>
            <m:t>Percent position=</m:t>
          </m:r>
          <m:f>
            <m:fPr>
              <m:ctrlPr>
                <w:rPr>
                  <w:rFonts w:ascii="Cambria Math" w:eastAsia="Times New Roman" w:hAnsi="Cambria Math"/>
                  <w:b/>
                  <w:bCs/>
                  <w:i/>
                </w:rPr>
              </m:ctrlPr>
            </m:fPr>
            <m:num>
              <m:r>
                <m:rPr>
                  <m:sty m:val="bi"/>
                </m:rPr>
                <w:rPr>
                  <w:rFonts w:ascii="Cambria Math" w:eastAsia="Times New Roman" w:hAnsi="Cambria Math"/>
                </w:rPr>
                <m:t>100(Rij-0.5)</m:t>
              </m:r>
            </m:num>
            <m:den>
              <m:r>
                <m:rPr>
                  <m:sty m:val="bi"/>
                </m:rPr>
                <w:rPr>
                  <w:rFonts w:ascii="Cambria Math" w:eastAsia="Times New Roman" w:hAnsi="Cambria Math"/>
                </w:rPr>
                <m:t>Nj</m:t>
              </m:r>
            </m:den>
          </m:f>
        </m:oMath>
      </m:oMathPara>
    </w:p>
    <w:p w14:paraId="26C7EBA3" w14:textId="77777777" w:rsidR="00992C48" w:rsidRDefault="00992C48" w:rsidP="007A12DE">
      <w:pPr>
        <w:pStyle w:val="Default"/>
        <w:spacing w:line="480" w:lineRule="auto"/>
        <w:jc w:val="both"/>
        <w:rPr>
          <w:rFonts w:eastAsia="Times New Roman"/>
        </w:rPr>
      </w:pPr>
      <w:r>
        <w:rPr>
          <w:rFonts w:eastAsia="Times New Roman"/>
        </w:rPr>
        <w:t xml:space="preserve">Where, </w:t>
      </w:r>
      <w:proofErr w:type="spellStart"/>
      <w:r>
        <w:rPr>
          <w:rFonts w:eastAsia="Times New Roman"/>
        </w:rPr>
        <w:t>R</w:t>
      </w:r>
      <w:r w:rsidRPr="00992C48">
        <w:rPr>
          <w:rFonts w:eastAsia="Times New Roman"/>
          <w:vertAlign w:val="subscript"/>
        </w:rPr>
        <w:t>ij</w:t>
      </w:r>
      <w:proofErr w:type="spellEnd"/>
      <w:r>
        <w:rPr>
          <w:rFonts w:eastAsia="Times New Roman"/>
        </w:rPr>
        <w:t xml:space="preserve"> = Rank given to the </w:t>
      </w:r>
      <w:proofErr w:type="spellStart"/>
      <w:r>
        <w:rPr>
          <w:rFonts w:eastAsia="Times New Roman"/>
        </w:rPr>
        <w:t>i</w:t>
      </w:r>
      <w:r w:rsidRPr="00992C48">
        <w:rPr>
          <w:rFonts w:eastAsia="Times New Roman"/>
          <w:vertAlign w:val="superscript"/>
        </w:rPr>
        <w:t>th</w:t>
      </w:r>
      <w:proofErr w:type="spellEnd"/>
      <w:r>
        <w:rPr>
          <w:rFonts w:eastAsia="Times New Roman"/>
        </w:rPr>
        <w:t xml:space="preserve"> attribute by </w:t>
      </w:r>
      <w:proofErr w:type="spellStart"/>
      <w:r>
        <w:rPr>
          <w:rFonts w:eastAsia="Times New Roman"/>
        </w:rPr>
        <w:t>j</w:t>
      </w:r>
      <w:r w:rsidRPr="00992C48">
        <w:rPr>
          <w:rFonts w:eastAsia="Times New Roman"/>
          <w:vertAlign w:val="superscript"/>
        </w:rPr>
        <w:t>th</w:t>
      </w:r>
      <w:proofErr w:type="spellEnd"/>
      <w:r>
        <w:rPr>
          <w:rFonts w:eastAsia="Times New Roman"/>
        </w:rPr>
        <w:t xml:space="preserve"> respondent.</w:t>
      </w:r>
    </w:p>
    <w:p w14:paraId="5C06DD75" w14:textId="09E06E39" w:rsidR="006955B7" w:rsidRDefault="00992C48" w:rsidP="007A12DE">
      <w:pPr>
        <w:pStyle w:val="Default"/>
        <w:spacing w:line="480" w:lineRule="auto"/>
        <w:jc w:val="both"/>
        <w:rPr>
          <w:rFonts w:eastAsia="Times New Roman"/>
        </w:rPr>
      </w:pPr>
      <w:r>
        <w:rPr>
          <w:rFonts w:eastAsia="Times New Roman"/>
        </w:rPr>
        <w:lastRenderedPageBreak/>
        <w:t>N</w:t>
      </w:r>
      <w:r w:rsidRPr="00992C48">
        <w:rPr>
          <w:rFonts w:eastAsia="Times New Roman"/>
          <w:vertAlign w:val="subscript"/>
        </w:rPr>
        <w:t>j</w:t>
      </w:r>
      <w:r>
        <w:rPr>
          <w:rFonts w:eastAsia="Times New Roman"/>
        </w:rPr>
        <w:t xml:space="preserve"> = Number of attributes ranked by the </w:t>
      </w:r>
      <w:proofErr w:type="spellStart"/>
      <w:r>
        <w:rPr>
          <w:rFonts w:eastAsia="Times New Roman"/>
        </w:rPr>
        <w:t>j</w:t>
      </w:r>
      <w:r w:rsidRPr="00992C48">
        <w:rPr>
          <w:rFonts w:eastAsia="Times New Roman"/>
          <w:vertAlign w:val="superscript"/>
        </w:rPr>
        <w:t>th</w:t>
      </w:r>
      <w:proofErr w:type="spellEnd"/>
      <w:r w:rsidRPr="00992C48">
        <w:rPr>
          <w:rFonts w:eastAsia="Times New Roman"/>
        </w:rPr>
        <w:t xml:space="preserve"> respondent</w:t>
      </w:r>
      <w:r>
        <w:rPr>
          <w:rFonts w:eastAsia="Times New Roman"/>
        </w:rPr>
        <w:t>.</w:t>
      </w:r>
    </w:p>
    <w:p w14:paraId="142C51B1" w14:textId="10CEA87D" w:rsidR="00C54991" w:rsidRDefault="006955B7" w:rsidP="007A12DE">
      <w:pPr>
        <w:pStyle w:val="Default"/>
        <w:spacing w:line="480" w:lineRule="auto"/>
        <w:jc w:val="both"/>
        <w:rPr>
          <w:rFonts w:eastAsia="Times New Roman"/>
        </w:rPr>
      </w:pPr>
      <w:r>
        <w:rPr>
          <w:rFonts w:eastAsia="Times New Roman"/>
        </w:rPr>
        <w:t xml:space="preserve">Garrett’s tables were used to estimate the percent position, which was then covered in to corresponding scores. Subsequently, the scores assigned by each individual for each constraint were summed up, and the total mean scores were calculated. The problems with the highest mean score </w:t>
      </w:r>
      <w:r w:rsidR="008D521C">
        <w:rPr>
          <w:rFonts w:eastAsia="Times New Roman"/>
        </w:rPr>
        <w:t>were</w:t>
      </w:r>
      <w:r>
        <w:rPr>
          <w:rFonts w:eastAsia="Times New Roman"/>
        </w:rPr>
        <w:t xml:space="preserve"> identified as the most sig</w:t>
      </w:r>
      <w:r w:rsidR="007B7B57">
        <w:rPr>
          <w:rFonts w:eastAsia="Times New Roman"/>
        </w:rPr>
        <w:t>nificant and signed first rank.</w:t>
      </w:r>
    </w:p>
    <w:p w14:paraId="63226E31" w14:textId="481E80CA" w:rsidR="00967CE7" w:rsidRPr="00967CE7" w:rsidRDefault="00967CE7" w:rsidP="007A12DE">
      <w:pPr>
        <w:pStyle w:val="Default"/>
        <w:spacing w:line="480" w:lineRule="auto"/>
        <w:jc w:val="both"/>
        <w:rPr>
          <w:rFonts w:eastAsia="Times New Roman"/>
          <w:sz w:val="10"/>
        </w:rPr>
      </w:pPr>
    </w:p>
    <w:p w14:paraId="698399F4" w14:textId="77777777" w:rsidR="007A12DE" w:rsidRDefault="00221620" w:rsidP="007A12DE">
      <w:pPr>
        <w:pStyle w:val="Default"/>
        <w:spacing w:line="480" w:lineRule="auto"/>
        <w:jc w:val="both"/>
        <w:rPr>
          <w:rFonts w:eastAsia="Times New Roman"/>
          <w:b/>
        </w:rPr>
      </w:pPr>
      <w:r>
        <w:rPr>
          <w:rFonts w:eastAsia="Times New Roman"/>
          <w:b/>
        </w:rPr>
        <w:t>5.4</w:t>
      </w:r>
      <w:r w:rsidR="00C54991" w:rsidRPr="00C54991">
        <w:rPr>
          <w:rFonts w:eastAsia="Times New Roman"/>
          <w:b/>
        </w:rPr>
        <w:t>.2</w:t>
      </w:r>
      <w:r>
        <w:rPr>
          <w:rFonts w:eastAsia="Times New Roman"/>
        </w:rPr>
        <w:t xml:space="preserve"> </w:t>
      </w:r>
      <w:r>
        <w:rPr>
          <w:rFonts w:eastAsia="Times New Roman"/>
          <w:b/>
        </w:rPr>
        <w:t>Mean</w:t>
      </w:r>
      <w:r w:rsidR="00967CE7" w:rsidRPr="00967CE7">
        <w:rPr>
          <w:rFonts w:eastAsia="Times New Roman"/>
          <w:b/>
        </w:rPr>
        <w:t xml:space="preserve"> </w:t>
      </w:r>
      <w:r w:rsidR="00DE5DB9" w:rsidRPr="00967CE7">
        <w:rPr>
          <w:rFonts w:eastAsia="Times New Roman"/>
          <w:b/>
        </w:rPr>
        <w:t>scores</w:t>
      </w:r>
      <w:r w:rsidR="00967CE7" w:rsidRPr="00967CE7">
        <w:rPr>
          <w:rFonts w:eastAsia="Times New Roman"/>
          <w:b/>
        </w:rPr>
        <w:t xml:space="preserve"> used to analyse problems</w:t>
      </w:r>
      <w:r w:rsidR="00DE5DB9" w:rsidRPr="00967CE7">
        <w:rPr>
          <w:rFonts w:eastAsia="Times New Roman"/>
          <w:b/>
        </w:rPr>
        <w:t>:</w:t>
      </w:r>
      <w:r w:rsidR="007B7B57" w:rsidRPr="00DE5DB9">
        <w:rPr>
          <w:rFonts w:eastAsia="Times New Roman"/>
          <w:b/>
        </w:rPr>
        <w:t xml:space="preserve"> </w:t>
      </w:r>
    </w:p>
    <w:p w14:paraId="50156FF1" w14:textId="16BCF159" w:rsidR="00221620" w:rsidRPr="007A12DE" w:rsidRDefault="00221620" w:rsidP="007A12DE">
      <w:pPr>
        <w:pStyle w:val="Default"/>
        <w:spacing w:line="480" w:lineRule="auto"/>
        <w:jc w:val="both"/>
        <w:rPr>
          <w:rFonts w:eastAsia="Times New Roman"/>
          <w:b/>
        </w:rPr>
      </w:pPr>
      <w:r w:rsidRPr="00221620">
        <w:rPr>
          <w:rFonts w:eastAsia="Times New Roman"/>
        </w:rPr>
        <w:t>The mean is the mathematical average of a set of numbers and used to measure of central tendency.  It was used to classify the farmer’s groups around central value. Further, averages were employed to associate the importance and usefulness of crop insurance in these changed climatic conditions.</w:t>
      </w:r>
    </w:p>
    <w:p w14:paraId="6D969DDE" w14:textId="701A5E5D" w:rsidR="007B7B57" w:rsidRDefault="00CD6F55" w:rsidP="007A12DE">
      <w:pPr>
        <w:pStyle w:val="Default"/>
        <w:numPr>
          <w:ilvl w:val="0"/>
          <w:numId w:val="2"/>
        </w:numPr>
        <w:spacing w:line="480" w:lineRule="auto"/>
        <w:ind w:left="360"/>
        <w:jc w:val="both"/>
        <w:rPr>
          <w:rFonts w:eastAsia="Times New Roman"/>
          <w:b/>
        </w:rPr>
      </w:pPr>
      <w:r w:rsidRPr="007B7B57">
        <w:rPr>
          <w:rFonts w:eastAsia="Times New Roman"/>
          <w:b/>
        </w:rPr>
        <w:t xml:space="preserve">RESULTS AND DISCUSSION </w:t>
      </w:r>
    </w:p>
    <w:p w14:paraId="7C4D0015" w14:textId="1BE7BDB6" w:rsidR="00746AAB" w:rsidRPr="00AA4011" w:rsidRDefault="006E4113" w:rsidP="007A12DE">
      <w:pPr>
        <w:pStyle w:val="Default"/>
        <w:spacing w:line="480" w:lineRule="auto"/>
        <w:jc w:val="both"/>
        <w:rPr>
          <w:rFonts w:eastAsia="Times New Roman"/>
          <w:b/>
        </w:rPr>
      </w:pPr>
      <w:r>
        <w:rPr>
          <w:rFonts w:eastAsia="Times New Roman"/>
          <w:b/>
        </w:rPr>
        <w:t xml:space="preserve">5.1 </w:t>
      </w:r>
      <w:r w:rsidRPr="001241F7">
        <w:rPr>
          <w:b/>
          <w:bCs/>
          <w:lang w:val="en-US"/>
        </w:rPr>
        <w:t xml:space="preserve">Problems faced by the women dairy </w:t>
      </w:r>
      <w:r w:rsidR="00926768">
        <w:rPr>
          <w:b/>
          <w:bCs/>
          <w:lang w:val="en-US"/>
        </w:rPr>
        <w:t xml:space="preserve">entrepreneurs </w:t>
      </w:r>
      <w:r w:rsidRPr="001241F7">
        <w:rPr>
          <w:b/>
          <w:bCs/>
          <w:lang w:val="en-US"/>
        </w:rPr>
        <w:t>in dairy enterprise</w:t>
      </w:r>
    </w:p>
    <w:p w14:paraId="304640F2" w14:textId="50D62B54" w:rsidR="00D65C99" w:rsidRDefault="00746AAB" w:rsidP="007A12DE">
      <w:pPr>
        <w:pStyle w:val="Default"/>
        <w:spacing w:line="480" w:lineRule="auto"/>
        <w:jc w:val="both"/>
        <w:rPr>
          <w:rFonts w:eastAsia="Times New Roman"/>
        </w:rPr>
      </w:pPr>
      <w:r>
        <w:rPr>
          <w:rFonts w:eastAsiaTheme="minorHAnsi"/>
          <w:lang w:val="en-US"/>
        </w:rPr>
        <w:t>The problems faced by the respondents regarding dairy farming were studied, analyzed and presented in Table</w:t>
      </w:r>
      <w:r w:rsidRPr="00746AAB">
        <w:rPr>
          <w:rFonts w:eastAsiaTheme="minorHAnsi"/>
          <w:lang w:val="en-US"/>
        </w:rPr>
        <w:t xml:space="preserve"> 1. </w:t>
      </w:r>
      <w:r w:rsidR="00FA7176">
        <w:rPr>
          <w:rFonts w:eastAsiaTheme="minorHAnsi"/>
          <w:lang w:val="en-US"/>
        </w:rPr>
        <w:t xml:space="preserve">The highest number of responses given by the women dairy entrepreneurs, for the reported constraints were ranked and presented in table.  </w:t>
      </w:r>
      <w:r w:rsidR="00926768" w:rsidRPr="00926768">
        <w:rPr>
          <w:rFonts w:eastAsiaTheme="minorHAnsi"/>
          <w:lang w:val="en-US"/>
        </w:rPr>
        <w:t>The survey results revealed significant insights into the constraints faced by the women dairy entrepreneurs</w:t>
      </w:r>
      <w:r w:rsidR="00926768">
        <w:rPr>
          <w:rFonts w:eastAsiaTheme="minorHAnsi"/>
          <w:lang w:val="en-US"/>
        </w:rPr>
        <w:t xml:space="preserve"> in study area of </w:t>
      </w:r>
      <w:r w:rsidR="00926768" w:rsidRPr="00926768">
        <w:rPr>
          <w:rFonts w:eastAsia="Times New Roman"/>
        </w:rPr>
        <w:t>dairy industry, that was price of the milk was low ranked 1</w:t>
      </w:r>
      <w:r w:rsidR="00926768" w:rsidRPr="002E4073">
        <w:rPr>
          <w:rFonts w:eastAsia="Times New Roman"/>
          <w:vertAlign w:val="superscript"/>
        </w:rPr>
        <w:t>st</w:t>
      </w:r>
      <w:r w:rsidR="00926768" w:rsidRPr="00AF3D5D">
        <w:rPr>
          <w:rFonts w:eastAsia="Times New Roman"/>
        </w:rPr>
        <w:t xml:space="preserve"> </w:t>
      </w:r>
      <w:r w:rsidR="00926768" w:rsidRPr="00926768">
        <w:rPr>
          <w:rFonts w:eastAsia="Times New Roman"/>
        </w:rPr>
        <w:t xml:space="preserve">with the garret score </w:t>
      </w:r>
      <w:r w:rsidR="00926768">
        <w:rPr>
          <w:rFonts w:eastAsia="Times New Roman"/>
        </w:rPr>
        <w:t xml:space="preserve">83.33 % </w:t>
      </w:r>
      <w:r w:rsidR="00926768" w:rsidRPr="00926768">
        <w:rPr>
          <w:rFonts w:eastAsia="Times New Roman"/>
        </w:rPr>
        <w:t>followed low availability of concentrated and mineral</w:t>
      </w:r>
      <w:r w:rsidR="00926768">
        <w:rPr>
          <w:rFonts w:eastAsia="Times New Roman"/>
        </w:rPr>
        <w:t xml:space="preserve"> mixture at nearby villages and </w:t>
      </w:r>
      <w:r w:rsidR="00926768" w:rsidRPr="00926768">
        <w:rPr>
          <w:rFonts w:eastAsia="Times New Roman"/>
        </w:rPr>
        <w:t>concentration cost was high ranked 2</w:t>
      </w:r>
      <w:r w:rsidR="00926768" w:rsidRPr="002E4073">
        <w:rPr>
          <w:rFonts w:eastAsia="Times New Roman"/>
          <w:vertAlign w:val="superscript"/>
        </w:rPr>
        <w:t>nd</w:t>
      </w:r>
      <w:r w:rsidR="00926768" w:rsidRPr="00926768">
        <w:rPr>
          <w:rFonts w:eastAsia="Times New Roman"/>
        </w:rPr>
        <w:t xml:space="preserve"> and 3</w:t>
      </w:r>
      <w:r w:rsidR="00926768" w:rsidRPr="002E4073">
        <w:rPr>
          <w:rFonts w:eastAsia="Times New Roman"/>
          <w:vertAlign w:val="superscript"/>
        </w:rPr>
        <w:t>rd</w:t>
      </w:r>
      <w:r w:rsidR="00926768" w:rsidRPr="00926768">
        <w:rPr>
          <w:rFonts w:eastAsia="Times New Roman"/>
        </w:rPr>
        <w:t xml:space="preserve"> with</w:t>
      </w:r>
      <w:r w:rsidR="00926768">
        <w:rPr>
          <w:rFonts w:eastAsia="Times New Roman"/>
        </w:rPr>
        <w:t xml:space="preserve"> garret score 73.33% and 71.67% </w:t>
      </w:r>
      <w:r w:rsidR="00926768" w:rsidRPr="00926768">
        <w:rPr>
          <w:rFonts w:eastAsia="Times New Roman"/>
        </w:rPr>
        <w:t xml:space="preserve">respectively. The cost of the milk and the cost of concentrated feed </w:t>
      </w:r>
      <w:r w:rsidR="00926768">
        <w:rPr>
          <w:rFonts w:eastAsia="Times New Roman"/>
        </w:rPr>
        <w:t xml:space="preserve">considered as the critical </w:t>
      </w:r>
      <w:r w:rsidR="00926768" w:rsidRPr="00926768">
        <w:rPr>
          <w:rFonts w:eastAsia="Times New Roman"/>
        </w:rPr>
        <w:t xml:space="preserve">problems by the respondents (Rathod </w:t>
      </w:r>
      <w:r w:rsidR="00926768" w:rsidRPr="002E4073">
        <w:rPr>
          <w:rFonts w:eastAsia="Times New Roman"/>
          <w:i/>
        </w:rPr>
        <w:t>et al</w:t>
      </w:r>
      <w:r w:rsidR="00926768" w:rsidRPr="00926768">
        <w:rPr>
          <w:rFonts w:eastAsia="Times New Roman"/>
        </w:rPr>
        <w:t xml:space="preserve">, 2011 and </w:t>
      </w:r>
      <w:proofErr w:type="spellStart"/>
      <w:r w:rsidR="00926768" w:rsidRPr="00926768">
        <w:rPr>
          <w:rFonts w:eastAsia="Times New Roman"/>
        </w:rPr>
        <w:t>Mariammal</w:t>
      </w:r>
      <w:proofErr w:type="spellEnd"/>
      <w:r w:rsidR="00926768" w:rsidRPr="00926768">
        <w:rPr>
          <w:rFonts w:eastAsia="Times New Roman"/>
        </w:rPr>
        <w:t xml:space="preserve"> and </w:t>
      </w:r>
      <w:proofErr w:type="spellStart"/>
      <w:r w:rsidR="00926768" w:rsidRPr="00926768">
        <w:rPr>
          <w:rFonts w:eastAsia="Times New Roman"/>
        </w:rPr>
        <w:t>Seethalakshmi</w:t>
      </w:r>
      <w:proofErr w:type="spellEnd"/>
      <w:r w:rsidR="00926768" w:rsidRPr="00926768">
        <w:rPr>
          <w:rFonts w:eastAsia="Times New Roman"/>
        </w:rPr>
        <w:t>, 2017)</w:t>
      </w:r>
      <w:r w:rsidR="008039CF">
        <w:rPr>
          <w:rFonts w:eastAsia="Times New Roman"/>
        </w:rPr>
        <w:t>.</w:t>
      </w:r>
      <w:r w:rsidR="00926768" w:rsidRPr="00926768">
        <w:rPr>
          <w:rFonts w:eastAsia="Times New Roman"/>
        </w:rPr>
        <w:t xml:space="preserve"> </w:t>
      </w:r>
      <w:r w:rsidR="009A7E51" w:rsidRPr="00AF3D5D">
        <w:rPr>
          <w:rFonts w:eastAsia="Times New Roman"/>
        </w:rPr>
        <w:t>Following</w:t>
      </w:r>
      <w:r w:rsidR="00DE35A7" w:rsidRPr="00AF3D5D">
        <w:rPr>
          <w:rFonts w:eastAsia="Times New Roman"/>
        </w:rPr>
        <w:t xml:space="preserve">, the findings of the study </w:t>
      </w:r>
      <w:r w:rsidR="00DE35A7" w:rsidRPr="004D4252">
        <w:rPr>
          <w:rFonts w:eastAsia="Times New Roman"/>
        </w:rPr>
        <w:t xml:space="preserve">indicated that other major problems reported by women diary entrepreneurs </w:t>
      </w:r>
      <w:r w:rsidR="003A0EB1" w:rsidRPr="004D4252">
        <w:rPr>
          <w:rFonts w:eastAsia="Times New Roman"/>
        </w:rPr>
        <w:t>where</w:t>
      </w:r>
      <w:r w:rsidR="00DE35A7" w:rsidRPr="004D4252">
        <w:rPr>
          <w:rFonts w:eastAsia="Times New Roman"/>
        </w:rPr>
        <w:t xml:space="preserve"> treatment charges from private participants</w:t>
      </w:r>
      <w:r w:rsidR="00650F12" w:rsidRPr="004D4252">
        <w:rPr>
          <w:rFonts w:eastAsia="Times New Roman"/>
        </w:rPr>
        <w:t xml:space="preserve"> were high, shortage of skilled </w:t>
      </w:r>
      <w:r w:rsidR="003A0EB1" w:rsidRPr="004D4252">
        <w:rPr>
          <w:rFonts w:eastAsia="Times New Roman"/>
        </w:rPr>
        <w:t>labour</w:t>
      </w:r>
      <w:r w:rsidR="00650F12" w:rsidRPr="004D4252">
        <w:rPr>
          <w:rFonts w:eastAsia="Times New Roman"/>
        </w:rPr>
        <w:t xml:space="preserve"> for </w:t>
      </w:r>
      <w:r w:rsidR="009A7E51" w:rsidRPr="004D4252">
        <w:rPr>
          <w:rFonts w:eastAsia="Times New Roman"/>
        </w:rPr>
        <w:t>milking and</w:t>
      </w:r>
      <w:r w:rsidR="00650F12" w:rsidRPr="004D4252">
        <w:rPr>
          <w:rFonts w:eastAsia="Times New Roman"/>
        </w:rPr>
        <w:t xml:space="preserve"> specific breed semen was no</w:t>
      </w:r>
      <w:r w:rsidR="008039CF" w:rsidRPr="004D4252">
        <w:rPr>
          <w:rFonts w:eastAsia="Times New Roman"/>
        </w:rPr>
        <w:t>t available at the required time ranked 4</w:t>
      </w:r>
      <w:r w:rsidR="008039CF" w:rsidRPr="00A02C7E">
        <w:rPr>
          <w:rFonts w:eastAsia="Times New Roman"/>
          <w:vertAlign w:val="superscript"/>
        </w:rPr>
        <w:t>th</w:t>
      </w:r>
      <w:r w:rsidR="008039CF" w:rsidRPr="004D4252">
        <w:rPr>
          <w:rFonts w:eastAsia="Times New Roman"/>
        </w:rPr>
        <w:t>, 5</w:t>
      </w:r>
      <w:r w:rsidR="008039CF" w:rsidRPr="00A02C7E">
        <w:rPr>
          <w:rFonts w:eastAsia="Times New Roman"/>
          <w:vertAlign w:val="superscript"/>
        </w:rPr>
        <w:t>th</w:t>
      </w:r>
      <w:r w:rsidR="008039CF" w:rsidRPr="004D4252">
        <w:rPr>
          <w:rFonts w:eastAsia="Times New Roman"/>
        </w:rPr>
        <w:t xml:space="preserve"> and 6</w:t>
      </w:r>
      <w:r w:rsidR="008039CF" w:rsidRPr="00A02C7E">
        <w:rPr>
          <w:rFonts w:eastAsia="Times New Roman"/>
          <w:vertAlign w:val="superscript"/>
        </w:rPr>
        <w:t>th</w:t>
      </w:r>
      <w:r w:rsidR="008039CF" w:rsidRPr="004D4252">
        <w:rPr>
          <w:rFonts w:eastAsia="Times New Roman"/>
        </w:rPr>
        <w:t xml:space="preserve"> with a garret score of </w:t>
      </w:r>
      <w:r w:rsidR="008039CF" w:rsidRPr="004D4252">
        <w:rPr>
          <w:rFonts w:eastAsia="Times New Roman"/>
        </w:rPr>
        <w:lastRenderedPageBreak/>
        <w:t>66.11%, 52.78%, and 50.00%</w:t>
      </w:r>
      <w:r w:rsidR="00714354" w:rsidRPr="004D4252">
        <w:rPr>
          <w:rFonts w:eastAsia="Times New Roman"/>
        </w:rPr>
        <w:t xml:space="preserve"> respectively. Unavailability of timely veterinary services</w:t>
      </w:r>
      <w:r w:rsidR="002C4501" w:rsidRPr="004D4252">
        <w:rPr>
          <w:rFonts w:eastAsia="Times New Roman"/>
        </w:rPr>
        <w:t>, shortage of labour for care and management of animals, lack of veterinary services at the nearest place and least interest shown by youth in dairy industry</w:t>
      </w:r>
      <w:r w:rsidR="00B35AB9" w:rsidRPr="004D4252">
        <w:rPr>
          <w:rFonts w:eastAsia="Times New Roman"/>
        </w:rPr>
        <w:t xml:space="preserve"> ranks </w:t>
      </w:r>
      <w:r w:rsidR="00442CE3" w:rsidRPr="004D4252">
        <w:rPr>
          <w:rFonts w:eastAsia="Times New Roman"/>
        </w:rPr>
        <w:t>7</w:t>
      </w:r>
      <w:r w:rsidR="00442CE3" w:rsidRPr="002E4073">
        <w:rPr>
          <w:rFonts w:eastAsia="Times New Roman"/>
          <w:vertAlign w:val="superscript"/>
        </w:rPr>
        <w:t>th</w:t>
      </w:r>
      <w:r w:rsidR="00442CE3" w:rsidRPr="004D4252">
        <w:rPr>
          <w:rFonts w:eastAsia="Times New Roman"/>
        </w:rPr>
        <w:t xml:space="preserve"> 8</w:t>
      </w:r>
      <w:r w:rsidR="00442CE3" w:rsidRPr="002E4073">
        <w:rPr>
          <w:rFonts w:eastAsia="Times New Roman"/>
          <w:vertAlign w:val="superscript"/>
        </w:rPr>
        <w:t>th</w:t>
      </w:r>
      <w:r w:rsidR="00442CE3" w:rsidRPr="004D4252">
        <w:rPr>
          <w:rFonts w:eastAsia="Times New Roman"/>
        </w:rPr>
        <w:t xml:space="preserve"> 9</w:t>
      </w:r>
      <w:r w:rsidR="00442CE3" w:rsidRPr="002E4073">
        <w:rPr>
          <w:rFonts w:eastAsia="Times New Roman"/>
          <w:vertAlign w:val="superscript"/>
        </w:rPr>
        <w:t>th</w:t>
      </w:r>
      <w:r w:rsidR="00442CE3" w:rsidRPr="004D4252">
        <w:rPr>
          <w:rFonts w:eastAsia="Times New Roman"/>
        </w:rPr>
        <w:t xml:space="preserve"> and 10</w:t>
      </w:r>
      <w:r w:rsidR="00442CE3" w:rsidRPr="002E4073">
        <w:rPr>
          <w:rFonts w:eastAsia="Times New Roman"/>
          <w:vertAlign w:val="superscript"/>
        </w:rPr>
        <w:t>th</w:t>
      </w:r>
      <w:r w:rsidR="00442CE3" w:rsidRPr="004D4252">
        <w:rPr>
          <w:rFonts w:eastAsia="Times New Roman"/>
        </w:rPr>
        <w:t xml:space="preserve"> with a garret score</w:t>
      </w:r>
      <w:r w:rsidR="002C4501" w:rsidRPr="004D4252">
        <w:rPr>
          <w:rFonts w:eastAsia="Times New Roman"/>
        </w:rPr>
        <w:t xml:space="preserve"> </w:t>
      </w:r>
      <w:r w:rsidR="00442CE3" w:rsidRPr="004D4252">
        <w:rPr>
          <w:rFonts w:eastAsia="Times New Roman"/>
        </w:rPr>
        <w:t>of 35.56%, 33.33%,</w:t>
      </w:r>
      <w:r w:rsidR="00B43A7D">
        <w:rPr>
          <w:rFonts w:eastAsia="Times New Roman"/>
        </w:rPr>
        <w:t xml:space="preserve"> 31</w:t>
      </w:r>
      <w:r w:rsidR="00442CE3" w:rsidRPr="004D4252">
        <w:rPr>
          <w:rFonts w:eastAsia="Times New Roman"/>
        </w:rPr>
        <w:t xml:space="preserve">.56% and </w:t>
      </w:r>
      <w:r w:rsidR="00B43A7D">
        <w:rPr>
          <w:rFonts w:eastAsia="Times New Roman"/>
        </w:rPr>
        <w:t>30</w:t>
      </w:r>
      <w:r w:rsidR="00442CE3" w:rsidRPr="004D4252">
        <w:rPr>
          <w:rFonts w:eastAsia="Times New Roman"/>
        </w:rPr>
        <w:t xml:space="preserve">.78% respectively. </w:t>
      </w:r>
      <w:r w:rsidR="000D1372" w:rsidRPr="004D4252">
        <w:rPr>
          <w:rFonts w:eastAsia="Times New Roman"/>
        </w:rPr>
        <w:t>The least perceived constraints by the women dairy enterprisers were lack of timely technical assistance/extension services (2</w:t>
      </w:r>
      <w:r w:rsidR="00365B64">
        <w:rPr>
          <w:rFonts w:eastAsia="Times New Roman"/>
        </w:rPr>
        <w:t>0</w:t>
      </w:r>
      <w:r w:rsidR="000D1372" w:rsidRPr="004D4252">
        <w:rPr>
          <w:rFonts w:eastAsia="Times New Roman"/>
        </w:rPr>
        <w:t>.78%), unviability of grazing areas in the villages (</w:t>
      </w:r>
      <w:r w:rsidR="00365B64">
        <w:rPr>
          <w:rFonts w:eastAsia="Times New Roman"/>
        </w:rPr>
        <w:t>22</w:t>
      </w:r>
      <w:r w:rsidR="000D1372" w:rsidRPr="004D4252">
        <w:rPr>
          <w:rFonts w:eastAsia="Times New Roman"/>
        </w:rPr>
        <w:t xml:space="preserve">.33%), lagging behind for implementation of scientific dairy </w:t>
      </w:r>
      <w:r w:rsidR="00D5293D" w:rsidRPr="004D4252">
        <w:rPr>
          <w:rFonts w:eastAsia="Times New Roman"/>
        </w:rPr>
        <w:t>farming (</w:t>
      </w:r>
      <w:r w:rsidR="00365B64">
        <w:rPr>
          <w:rFonts w:eastAsia="Times New Roman"/>
        </w:rPr>
        <w:t>25</w:t>
      </w:r>
      <w:r w:rsidR="000D1372" w:rsidRPr="004D4252">
        <w:rPr>
          <w:rFonts w:eastAsia="Times New Roman"/>
        </w:rPr>
        <w:t>.11%)</w:t>
      </w:r>
      <w:r w:rsidR="00D5293D" w:rsidRPr="004D4252">
        <w:rPr>
          <w:rFonts w:eastAsia="Times New Roman"/>
        </w:rPr>
        <w:t xml:space="preserve">, </w:t>
      </w:r>
      <w:r w:rsidR="00B15DAF" w:rsidRPr="004D4252">
        <w:rPr>
          <w:rFonts w:eastAsia="Times New Roman"/>
        </w:rPr>
        <w:t>l</w:t>
      </w:r>
      <w:r w:rsidR="00D5293D" w:rsidRPr="004D4252">
        <w:rPr>
          <w:rFonts w:eastAsia="Times New Roman"/>
        </w:rPr>
        <w:t xml:space="preserve">ow conception rate in artificial </w:t>
      </w:r>
      <w:r w:rsidR="00B15DAF" w:rsidRPr="004D4252">
        <w:rPr>
          <w:rFonts w:eastAsia="Times New Roman"/>
        </w:rPr>
        <w:t>insemination (</w:t>
      </w:r>
      <w:r w:rsidR="00365B64">
        <w:rPr>
          <w:rFonts w:eastAsia="Times New Roman"/>
        </w:rPr>
        <w:t>26</w:t>
      </w:r>
      <w:r w:rsidR="00B15DAF" w:rsidRPr="004D4252">
        <w:rPr>
          <w:rFonts w:eastAsia="Times New Roman"/>
        </w:rPr>
        <w:t>.33%)</w:t>
      </w:r>
      <w:r w:rsidR="00D5293D" w:rsidRPr="004D4252">
        <w:rPr>
          <w:rFonts w:eastAsia="Times New Roman"/>
        </w:rPr>
        <w:t xml:space="preserve"> </w:t>
      </w:r>
      <w:r w:rsidR="00B15DAF" w:rsidRPr="004D4252">
        <w:rPr>
          <w:rFonts w:eastAsia="Times New Roman"/>
        </w:rPr>
        <w:t xml:space="preserve">and non-availability of green and dry fodder throughout the </w:t>
      </w:r>
      <w:r w:rsidR="00847B10" w:rsidRPr="004D4252">
        <w:rPr>
          <w:rFonts w:eastAsia="Times New Roman"/>
        </w:rPr>
        <w:t>year (</w:t>
      </w:r>
      <w:r w:rsidR="00365B64">
        <w:rPr>
          <w:rFonts w:eastAsia="Times New Roman"/>
        </w:rPr>
        <w:t>28</w:t>
      </w:r>
      <w:r w:rsidR="00B15DAF" w:rsidRPr="004D4252">
        <w:rPr>
          <w:rFonts w:eastAsia="Times New Roman"/>
        </w:rPr>
        <w:t xml:space="preserve">.44%) </w:t>
      </w:r>
      <w:r w:rsidR="004D4252" w:rsidRPr="004D4252">
        <w:rPr>
          <w:rFonts w:eastAsia="Times New Roman"/>
        </w:rPr>
        <w:t>were ranks 15</w:t>
      </w:r>
      <w:r w:rsidR="004D4252" w:rsidRPr="00600952">
        <w:rPr>
          <w:rFonts w:eastAsia="Times New Roman"/>
          <w:vertAlign w:val="superscript"/>
        </w:rPr>
        <w:t>th</w:t>
      </w:r>
      <w:r w:rsidR="004D4252" w:rsidRPr="004D4252">
        <w:rPr>
          <w:rFonts w:eastAsia="Times New Roman"/>
        </w:rPr>
        <w:t>, 14</w:t>
      </w:r>
      <w:r w:rsidR="004D4252" w:rsidRPr="00600952">
        <w:rPr>
          <w:rFonts w:eastAsia="Times New Roman"/>
          <w:vertAlign w:val="superscript"/>
        </w:rPr>
        <w:t>th</w:t>
      </w:r>
      <w:r w:rsidR="004D4252" w:rsidRPr="004D4252">
        <w:rPr>
          <w:rFonts w:eastAsia="Times New Roman"/>
        </w:rPr>
        <w:t>, 13</w:t>
      </w:r>
      <w:r w:rsidR="004D4252" w:rsidRPr="00600952">
        <w:rPr>
          <w:rFonts w:eastAsia="Times New Roman"/>
          <w:vertAlign w:val="superscript"/>
        </w:rPr>
        <w:t xml:space="preserve">th, </w:t>
      </w:r>
      <w:r w:rsidR="004D4252" w:rsidRPr="004D4252">
        <w:rPr>
          <w:rFonts w:eastAsia="Times New Roman"/>
        </w:rPr>
        <w:t>12</w:t>
      </w:r>
      <w:r w:rsidR="004D4252" w:rsidRPr="00600952">
        <w:rPr>
          <w:rFonts w:eastAsia="Times New Roman"/>
          <w:vertAlign w:val="superscript"/>
        </w:rPr>
        <w:t>th,</w:t>
      </w:r>
      <w:r w:rsidR="004D4252" w:rsidRPr="004D4252">
        <w:rPr>
          <w:rFonts w:eastAsia="Times New Roman"/>
        </w:rPr>
        <w:t xml:space="preserve"> and 11</w:t>
      </w:r>
      <w:r w:rsidR="004D4252" w:rsidRPr="00600952">
        <w:rPr>
          <w:rFonts w:eastAsia="Times New Roman"/>
          <w:vertAlign w:val="superscript"/>
        </w:rPr>
        <w:t xml:space="preserve">th </w:t>
      </w:r>
      <w:r w:rsidR="00AF3D5D" w:rsidRPr="004D4252">
        <w:rPr>
          <w:rFonts w:eastAsia="Times New Roman"/>
        </w:rPr>
        <w:t>respectively.</w:t>
      </w:r>
      <w:r w:rsidR="00AF3D5D">
        <w:rPr>
          <w:rFonts w:eastAsia="Times New Roman"/>
        </w:rPr>
        <w:t xml:space="preserve"> The survey indicates that primary activities that directly related to money were ranked first as a major problem. Followed by factors</w:t>
      </w:r>
      <w:r w:rsidR="00AF3D5D" w:rsidRPr="00AF3D5D">
        <w:rPr>
          <w:rFonts w:eastAsia="Times New Roman"/>
        </w:rPr>
        <w:t xml:space="preserve"> influencing the economic status would</w:t>
      </w:r>
      <w:r w:rsidR="00AF3D5D">
        <w:rPr>
          <w:rFonts w:eastAsia="Times New Roman"/>
        </w:rPr>
        <w:t xml:space="preserve"> </w:t>
      </w:r>
      <w:r w:rsidR="00405E67">
        <w:rPr>
          <w:rFonts w:eastAsia="Times New Roman"/>
        </w:rPr>
        <w:t>give</w:t>
      </w:r>
      <w:r w:rsidR="00AF3D5D">
        <w:rPr>
          <w:rFonts w:eastAsia="Times New Roman"/>
        </w:rPr>
        <w:t xml:space="preserve"> secondary position</w:t>
      </w:r>
      <w:r w:rsidR="00405E67">
        <w:rPr>
          <w:rFonts w:eastAsia="Times New Roman"/>
        </w:rPr>
        <w:t xml:space="preserve"> by the women diary entrepreneurs. Because these constraints directly related to </w:t>
      </w:r>
      <w:r w:rsidR="00405E67" w:rsidRPr="00405E67">
        <w:rPr>
          <w:rFonts w:eastAsia="Times New Roman"/>
        </w:rPr>
        <w:t>strengthen diary industry</w:t>
      </w:r>
      <w:r w:rsidR="00405E67">
        <w:rPr>
          <w:rFonts w:eastAsia="Times New Roman"/>
        </w:rPr>
        <w:t>.</w:t>
      </w:r>
      <w:r w:rsidR="00405E67" w:rsidRPr="00405E67">
        <w:rPr>
          <w:sz w:val="20"/>
          <w:szCs w:val="20"/>
        </w:rPr>
        <w:t xml:space="preserve"> </w:t>
      </w:r>
      <w:r w:rsidR="00405E67" w:rsidRPr="00192A9D">
        <w:rPr>
          <w:rFonts w:eastAsia="Times New Roman"/>
        </w:rPr>
        <w:t xml:space="preserve">Additionally, </w:t>
      </w:r>
      <w:r w:rsidR="00A232F5" w:rsidRPr="00192A9D">
        <w:rPr>
          <w:rFonts w:eastAsia="Times New Roman"/>
        </w:rPr>
        <w:t>ensuring the availability</w:t>
      </w:r>
      <w:r w:rsidR="00405E67" w:rsidRPr="00192A9D">
        <w:rPr>
          <w:rFonts w:eastAsia="Times New Roman"/>
        </w:rPr>
        <w:t xml:space="preserve"> of skilled labour for milking</w:t>
      </w:r>
      <w:r w:rsidR="00A232F5" w:rsidRPr="00192A9D">
        <w:rPr>
          <w:rFonts w:eastAsia="Times New Roman"/>
        </w:rPr>
        <w:t xml:space="preserve"> and other activities</w:t>
      </w:r>
      <w:r w:rsidR="00192A9D" w:rsidRPr="00192A9D">
        <w:rPr>
          <w:rFonts w:eastAsia="Times New Roman"/>
        </w:rPr>
        <w:t>,</w:t>
      </w:r>
      <w:r w:rsidR="00A232F5" w:rsidRPr="00192A9D">
        <w:rPr>
          <w:rFonts w:eastAsia="Times New Roman"/>
        </w:rPr>
        <w:t xml:space="preserve"> </w:t>
      </w:r>
      <w:r w:rsidR="00192A9D" w:rsidRPr="00192A9D">
        <w:rPr>
          <w:rFonts w:eastAsia="Times New Roman"/>
        </w:rPr>
        <w:t>timely required</w:t>
      </w:r>
      <w:r w:rsidR="00A232F5" w:rsidRPr="00192A9D">
        <w:rPr>
          <w:rFonts w:eastAsia="Times New Roman"/>
        </w:rPr>
        <w:t xml:space="preserve"> semen breed</w:t>
      </w:r>
      <w:r w:rsidR="00192A9D" w:rsidRPr="00192A9D">
        <w:rPr>
          <w:rFonts w:eastAsia="Times New Roman"/>
        </w:rPr>
        <w:t xml:space="preserve">, veterinary services, increased involvement of youth in diary industry would further better motivate </w:t>
      </w:r>
      <w:r w:rsidR="00192A9D">
        <w:rPr>
          <w:rFonts w:eastAsia="Times New Roman"/>
        </w:rPr>
        <w:t>respondents</w:t>
      </w:r>
      <w:r w:rsidR="00192A9D" w:rsidRPr="00192A9D">
        <w:rPr>
          <w:rFonts w:eastAsia="Times New Roman"/>
        </w:rPr>
        <w:t xml:space="preserve"> in diary industry.</w:t>
      </w:r>
    </w:p>
    <w:p w14:paraId="6DA112D3" w14:textId="1CD9BAE7" w:rsidR="00557BD6" w:rsidRDefault="00557BD6" w:rsidP="007A12DE">
      <w:pPr>
        <w:pStyle w:val="Default"/>
        <w:spacing w:line="480" w:lineRule="auto"/>
        <w:jc w:val="both"/>
        <w:rPr>
          <w:lang w:val="en-US"/>
        </w:rPr>
      </w:pPr>
      <w:r w:rsidRPr="001241F7">
        <w:rPr>
          <w:b/>
          <w:bCs/>
          <w:lang w:val="en-US"/>
        </w:rPr>
        <w:t xml:space="preserve">Table </w:t>
      </w:r>
      <w:r w:rsidR="008D521C">
        <w:rPr>
          <w:b/>
          <w:bCs/>
          <w:lang w:val="en-US"/>
        </w:rPr>
        <w:t>1</w:t>
      </w:r>
      <w:r w:rsidR="0029356A">
        <w:rPr>
          <w:b/>
          <w:bCs/>
          <w:lang w:val="en-US"/>
        </w:rPr>
        <w:t>.</w:t>
      </w:r>
      <w:r w:rsidR="008D521C">
        <w:rPr>
          <w:b/>
          <w:bCs/>
          <w:lang w:val="en-US"/>
        </w:rPr>
        <w:t xml:space="preserve"> </w:t>
      </w:r>
      <w:r w:rsidRPr="001241F7">
        <w:rPr>
          <w:b/>
          <w:bCs/>
          <w:lang w:val="en-US"/>
        </w:rPr>
        <w:t xml:space="preserve">Problems faced by the women dairy </w:t>
      </w:r>
      <w:r w:rsidR="00D65C99">
        <w:rPr>
          <w:b/>
          <w:bCs/>
          <w:lang w:val="en-US"/>
        </w:rPr>
        <w:t>entrepreneurs</w:t>
      </w:r>
      <w:r w:rsidRPr="001241F7">
        <w:rPr>
          <w:b/>
          <w:bCs/>
          <w:lang w:val="en-US"/>
        </w:rPr>
        <w:t xml:space="preserve"> in dairy enterprise</w:t>
      </w:r>
      <w:r>
        <w:rPr>
          <w:b/>
          <w:bCs/>
          <w:lang w:val="en-US"/>
        </w:rPr>
        <w:t xml:space="preserve"> (n=360)</w:t>
      </w:r>
      <w:r w:rsidR="00600952">
        <w:rPr>
          <w:lang w:val="en-US"/>
        </w:rPr>
        <w:t xml:space="preserve"> </w:t>
      </w: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5812"/>
        <w:gridCol w:w="1134"/>
        <w:gridCol w:w="851"/>
      </w:tblGrid>
      <w:tr w:rsidR="008D521C" w:rsidRPr="001241F7" w14:paraId="5924AFF8" w14:textId="77777777" w:rsidTr="008D521C">
        <w:trPr>
          <w:trHeight w:val="273"/>
          <w:jc w:val="center"/>
        </w:trPr>
        <w:tc>
          <w:tcPr>
            <w:tcW w:w="562" w:type="dxa"/>
            <w:tcBorders>
              <w:top w:val="single" w:sz="4" w:space="0" w:color="auto"/>
              <w:left w:val="single" w:sz="4" w:space="0" w:color="auto"/>
              <w:bottom w:val="single" w:sz="4" w:space="0" w:color="auto"/>
              <w:right w:val="single" w:sz="4" w:space="0" w:color="auto"/>
            </w:tcBorders>
          </w:tcPr>
          <w:p w14:paraId="575C09C2" w14:textId="77777777" w:rsidR="008D521C" w:rsidRPr="001241F7" w:rsidRDefault="008D521C" w:rsidP="00CF72AA">
            <w:pPr>
              <w:pStyle w:val="TableParagraph"/>
              <w:spacing w:before="0" w:line="240" w:lineRule="auto"/>
              <w:ind w:left="0" w:right="78"/>
              <w:rPr>
                <w:b/>
                <w:sz w:val="24"/>
              </w:rPr>
            </w:pPr>
            <w:r w:rsidRPr="001241F7">
              <w:rPr>
                <w:b/>
                <w:sz w:val="24"/>
              </w:rPr>
              <w:t>Sr.</w:t>
            </w:r>
            <w:r>
              <w:rPr>
                <w:b/>
                <w:sz w:val="24"/>
              </w:rPr>
              <w:t xml:space="preserve"> </w:t>
            </w:r>
            <w:r w:rsidRPr="001241F7">
              <w:rPr>
                <w:b/>
                <w:sz w:val="24"/>
              </w:rPr>
              <w:t>No.</w:t>
            </w:r>
          </w:p>
        </w:tc>
        <w:tc>
          <w:tcPr>
            <w:tcW w:w="5812" w:type="dxa"/>
            <w:tcBorders>
              <w:top w:val="single" w:sz="4" w:space="0" w:color="auto"/>
              <w:left w:val="single" w:sz="4" w:space="0" w:color="auto"/>
              <w:bottom w:val="single" w:sz="4" w:space="0" w:color="auto"/>
              <w:right w:val="single" w:sz="4" w:space="0" w:color="auto"/>
            </w:tcBorders>
          </w:tcPr>
          <w:p w14:paraId="00EF40E8" w14:textId="77777777" w:rsidR="008D521C" w:rsidRPr="001241F7" w:rsidRDefault="008D521C" w:rsidP="00CF72AA">
            <w:pPr>
              <w:pStyle w:val="TableParagraph"/>
              <w:tabs>
                <w:tab w:val="left" w:pos="810"/>
              </w:tabs>
              <w:spacing w:before="0" w:line="240" w:lineRule="auto"/>
              <w:ind w:left="0"/>
              <w:jc w:val="left"/>
              <w:rPr>
                <w:b/>
                <w:sz w:val="24"/>
              </w:rPr>
            </w:pPr>
            <w:r w:rsidRPr="001241F7">
              <w:rPr>
                <w:b/>
                <w:sz w:val="24"/>
              </w:rPr>
              <w:t>Problems</w:t>
            </w:r>
          </w:p>
        </w:tc>
        <w:tc>
          <w:tcPr>
            <w:tcW w:w="1134" w:type="dxa"/>
            <w:tcBorders>
              <w:top w:val="single" w:sz="4" w:space="0" w:color="auto"/>
              <w:left w:val="single" w:sz="4" w:space="0" w:color="auto"/>
            </w:tcBorders>
          </w:tcPr>
          <w:p w14:paraId="7599A732" w14:textId="77777777" w:rsidR="008D521C" w:rsidRPr="001241F7" w:rsidRDefault="008D521C" w:rsidP="00CF72AA">
            <w:pPr>
              <w:pStyle w:val="TableParagraph"/>
              <w:tabs>
                <w:tab w:val="left" w:pos="1620"/>
              </w:tabs>
              <w:spacing w:before="0" w:line="240" w:lineRule="auto"/>
              <w:ind w:left="0" w:right="90"/>
              <w:rPr>
                <w:b/>
                <w:bCs/>
                <w:sz w:val="24"/>
                <w:szCs w:val="24"/>
              </w:rPr>
            </w:pPr>
            <w:r>
              <w:rPr>
                <w:b/>
                <w:sz w:val="24"/>
              </w:rPr>
              <w:t>Garret Score %</w:t>
            </w:r>
          </w:p>
        </w:tc>
        <w:tc>
          <w:tcPr>
            <w:tcW w:w="851" w:type="dxa"/>
            <w:tcBorders>
              <w:top w:val="single" w:sz="4" w:space="0" w:color="auto"/>
              <w:left w:val="single" w:sz="4" w:space="0" w:color="auto"/>
            </w:tcBorders>
          </w:tcPr>
          <w:p w14:paraId="22B01BBC" w14:textId="77777777" w:rsidR="008D521C" w:rsidRPr="001241F7" w:rsidRDefault="008D521C" w:rsidP="00CF72AA">
            <w:pPr>
              <w:pStyle w:val="TableParagraph"/>
              <w:spacing w:before="0" w:line="240" w:lineRule="auto"/>
              <w:ind w:left="0" w:right="93"/>
              <w:rPr>
                <w:b/>
                <w:bCs/>
                <w:sz w:val="24"/>
                <w:szCs w:val="24"/>
              </w:rPr>
            </w:pPr>
            <w:r>
              <w:rPr>
                <w:b/>
                <w:sz w:val="24"/>
              </w:rPr>
              <w:t>Rank</w:t>
            </w:r>
          </w:p>
        </w:tc>
      </w:tr>
      <w:tr w:rsidR="008D521C" w:rsidRPr="001241F7" w14:paraId="59E9C2B4" w14:textId="77777777" w:rsidTr="008D521C">
        <w:trPr>
          <w:trHeight w:val="122"/>
          <w:jc w:val="center"/>
        </w:trPr>
        <w:tc>
          <w:tcPr>
            <w:tcW w:w="562" w:type="dxa"/>
            <w:tcBorders>
              <w:top w:val="single" w:sz="4" w:space="0" w:color="auto"/>
              <w:left w:val="single" w:sz="4" w:space="0" w:color="auto"/>
              <w:bottom w:val="single" w:sz="4" w:space="0" w:color="auto"/>
              <w:right w:val="single" w:sz="4" w:space="0" w:color="auto"/>
            </w:tcBorders>
          </w:tcPr>
          <w:p w14:paraId="6F7FB188" w14:textId="77777777" w:rsidR="008D521C" w:rsidRPr="001241F7" w:rsidRDefault="008D521C" w:rsidP="007A12DE">
            <w:pPr>
              <w:pStyle w:val="TableParagraph"/>
              <w:spacing w:before="0" w:line="480" w:lineRule="auto"/>
              <w:ind w:left="0"/>
              <w:rPr>
                <w:sz w:val="24"/>
              </w:rPr>
            </w:pPr>
            <w:r w:rsidRPr="001241F7">
              <w:rPr>
                <w:sz w:val="24"/>
              </w:rPr>
              <w:t>1</w:t>
            </w:r>
          </w:p>
        </w:tc>
        <w:tc>
          <w:tcPr>
            <w:tcW w:w="5812" w:type="dxa"/>
            <w:tcBorders>
              <w:top w:val="single" w:sz="4" w:space="0" w:color="auto"/>
              <w:left w:val="single" w:sz="4" w:space="0" w:color="auto"/>
              <w:bottom w:val="single" w:sz="4" w:space="0" w:color="auto"/>
              <w:right w:val="single" w:sz="4" w:space="0" w:color="auto"/>
            </w:tcBorders>
          </w:tcPr>
          <w:p w14:paraId="10CA9297" w14:textId="77777777" w:rsidR="008D521C" w:rsidRPr="002803E9" w:rsidRDefault="00AE4434" w:rsidP="007A12DE">
            <w:pPr>
              <w:spacing w:after="0" w:line="480" w:lineRule="auto"/>
              <w:rPr>
                <w:rFonts w:ascii="Times New Roman" w:hAnsi="Times New Roman" w:cs="Times New Roman"/>
                <w:color w:val="000000"/>
              </w:rPr>
            </w:pPr>
            <w:r>
              <w:rPr>
                <w:rFonts w:ascii="Times New Roman" w:hAnsi="Times New Roman" w:cs="Times New Roman"/>
                <w:color w:val="000000"/>
              </w:rPr>
              <w:t xml:space="preserve"> </w:t>
            </w:r>
            <w:r w:rsidR="002715FD">
              <w:rPr>
                <w:rFonts w:ascii="Times New Roman" w:hAnsi="Times New Roman" w:cs="Times New Roman"/>
                <w:color w:val="000000"/>
              </w:rPr>
              <w:t xml:space="preserve">Price of milk was low </w:t>
            </w:r>
          </w:p>
        </w:tc>
        <w:tc>
          <w:tcPr>
            <w:tcW w:w="1134" w:type="dxa"/>
            <w:tcBorders>
              <w:top w:val="single" w:sz="4" w:space="0" w:color="auto"/>
              <w:left w:val="single" w:sz="4" w:space="0" w:color="auto"/>
              <w:bottom w:val="single" w:sz="4" w:space="0" w:color="auto"/>
              <w:right w:val="single" w:sz="4" w:space="0" w:color="auto"/>
            </w:tcBorders>
            <w:vAlign w:val="center"/>
          </w:tcPr>
          <w:p w14:paraId="466658C9" w14:textId="77777777" w:rsidR="008D521C" w:rsidRPr="00644702" w:rsidRDefault="008D521C" w:rsidP="007A12DE">
            <w:pPr>
              <w:spacing w:after="0" w:line="480" w:lineRule="auto"/>
              <w:jc w:val="center"/>
              <w:rPr>
                <w:rFonts w:ascii="Times New Roman" w:hAnsi="Times New Roman" w:cs="Times New Roman"/>
                <w:color w:val="000000"/>
              </w:rPr>
            </w:pPr>
            <w:r w:rsidRPr="00644702">
              <w:rPr>
                <w:rFonts w:ascii="Times New Roman" w:hAnsi="Times New Roman" w:cs="Times New Roman"/>
                <w:color w:val="000000"/>
              </w:rPr>
              <w:t>83.33</w:t>
            </w:r>
          </w:p>
        </w:tc>
        <w:tc>
          <w:tcPr>
            <w:tcW w:w="851" w:type="dxa"/>
            <w:tcBorders>
              <w:top w:val="single" w:sz="4" w:space="0" w:color="auto"/>
              <w:left w:val="single" w:sz="4" w:space="0" w:color="auto"/>
              <w:bottom w:val="single" w:sz="4" w:space="0" w:color="auto"/>
              <w:right w:val="single" w:sz="4" w:space="0" w:color="auto"/>
            </w:tcBorders>
            <w:vAlign w:val="center"/>
          </w:tcPr>
          <w:p w14:paraId="5F68FE1F" w14:textId="77777777" w:rsidR="008D521C" w:rsidRPr="002803E9" w:rsidRDefault="008D521C" w:rsidP="007A12DE">
            <w:pPr>
              <w:spacing w:after="0" w:line="480" w:lineRule="auto"/>
              <w:jc w:val="center"/>
              <w:rPr>
                <w:rFonts w:ascii="Times New Roman" w:hAnsi="Times New Roman" w:cs="Times New Roman"/>
                <w:color w:val="000000"/>
              </w:rPr>
            </w:pPr>
            <w:r w:rsidRPr="00644702">
              <w:rPr>
                <w:rFonts w:ascii="Times New Roman" w:hAnsi="Times New Roman" w:cs="Times New Roman"/>
                <w:color w:val="000000"/>
              </w:rPr>
              <w:t>I</w:t>
            </w:r>
          </w:p>
        </w:tc>
      </w:tr>
      <w:tr w:rsidR="008D521C" w:rsidRPr="001241F7" w14:paraId="2302B30C" w14:textId="77777777" w:rsidTr="008D521C">
        <w:trPr>
          <w:trHeight w:val="200"/>
          <w:jc w:val="center"/>
        </w:trPr>
        <w:tc>
          <w:tcPr>
            <w:tcW w:w="562" w:type="dxa"/>
            <w:tcBorders>
              <w:top w:val="single" w:sz="4" w:space="0" w:color="auto"/>
              <w:left w:val="single" w:sz="4" w:space="0" w:color="auto"/>
              <w:bottom w:val="single" w:sz="4" w:space="0" w:color="auto"/>
              <w:right w:val="single" w:sz="4" w:space="0" w:color="auto"/>
            </w:tcBorders>
          </w:tcPr>
          <w:p w14:paraId="77DF4C41" w14:textId="77777777" w:rsidR="008D521C" w:rsidRPr="001241F7" w:rsidRDefault="008D521C" w:rsidP="007A12DE">
            <w:pPr>
              <w:pStyle w:val="TableParagraph"/>
              <w:spacing w:before="0" w:line="480" w:lineRule="auto"/>
              <w:ind w:left="0"/>
              <w:rPr>
                <w:sz w:val="24"/>
              </w:rPr>
            </w:pPr>
            <w:r w:rsidRPr="001241F7">
              <w:rPr>
                <w:sz w:val="24"/>
              </w:rPr>
              <w:t>2</w:t>
            </w:r>
          </w:p>
        </w:tc>
        <w:tc>
          <w:tcPr>
            <w:tcW w:w="5812" w:type="dxa"/>
            <w:tcBorders>
              <w:top w:val="single" w:sz="4" w:space="0" w:color="auto"/>
              <w:left w:val="single" w:sz="4" w:space="0" w:color="auto"/>
              <w:bottom w:val="single" w:sz="4" w:space="0" w:color="auto"/>
              <w:right w:val="single" w:sz="4" w:space="0" w:color="auto"/>
            </w:tcBorders>
          </w:tcPr>
          <w:p w14:paraId="4C7D43C9" w14:textId="4913DF60" w:rsidR="00CC06E1" w:rsidRDefault="00AE4434" w:rsidP="007A12DE">
            <w:pPr>
              <w:spacing w:after="0" w:line="480" w:lineRule="auto"/>
              <w:rPr>
                <w:rFonts w:ascii="Times New Roman" w:hAnsi="Times New Roman" w:cs="Times New Roman"/>
                <w:color w:val="000000"/>
              </w:rPr>
            </w:pPr>
            <w:r>
              <w:rPr>
                <w:rFonts w:ascii="Times New Roman" w:hAnsi="Times New Roman" w:cs="Times New Roman"/>
                <w:color w:val="000000"/>
              </w:rPr>
              <w:t xml:space="preserve"> </w:t>
            </w:r>
            <w:r w:rsidR="00982D9F">
              <w:rPr>
                <w:rFonts w:ascii="Times New Roman" w:hAnsi="Times New Roman" w:cs="Times New Roman"/>
                <w:color w:val="000000"/>
              </w:rPr>
              <w:t xml:space="preserve">Low </w:t>
            </w:r>
            <w:r w:rsidR="008D521C" w:rsidRPr="002803E9">
              <w:rPr>
                <w:rFonts w:ascii="Times New Roman" w:hAnsi="Times New Roman" w:cs="Times New Roman"/>
                <w:color w:val="000000"/>
              </w:rPr>
              <w:t xml:space="preserve">availability of concentrate and mineral mixture </w:t>
            </w:r>
            <w:r w:rsidR="00F804C1">
              <w:rPr>
                <w:rFonts w:ascii="Times New Roman" w:hAnsi="Times New Roman" w:cs="Times New Roman"/>
                <w:color w:val="000000"/>
              </w:rPr>
              <w:t xml:space="preserve">at nearby </w:t>
            </w:r>
            <w:r w:rsidR="00CC06E1">
              <w:rPr>
                <w:rFonts w:ascii="Times New Roman" w:hAnsi="Times New Roman" w:cs="Times New Roman"/>
                <w:color w:val="000000"/>
              </w:rPr>
              <w:t xml:space="preserve"> </w:t>
            </w:r>
          </w:p>
          <w:p w14:paraId="7C9E5EB1" w14:textId="77777777" w:rsidR="008D521C" w:rsidRPr="002803E9" w:rsidRDefault="00CC06E1" w:rsidP="007A12DE">
            <w:pPr>
              <w:spacing w:after="0" w:line="480" w:lineRule="auto"/>
              <w:rPr>
                <w:rFonts w:ascii="Times New Roman" w:hAnsi="Times New Roman" w:cs="Times New Roman"/>
                <w:color w:val="000000"/>
              </w:rPr>
            </w:pPr>
            <w:r>
              <w:rPr>
                <w:rFonts w:ascii="Times New Roman" w:hAnsi="Times New Roman" w:cs="Times New Roman"/>
                <w:color w:val="000000"/>
              </w:rPr>
              <w:t xml:space="preserve"> </w:t>
            </w:r>
            <w:r w:rsidR="00F804C1">
              <w:rPr>
                <w:rFonts w:ascii="Times New Roman" w:hAnsi="Times New Roman" w:cs="Times New Roman"/>
                <w:color w:val="000000"/>
              </w:rPr>
              <w:t>village</w:t>
            </w:r>
          </w:p>
        </w:tc>
        <w:tc>
          <w:tcPr>
            <w:tcW w:w="1134" w:type="dxa"/>
            <w:tcBorders>
              <w:top w:val="single" w:sz="4" w:space="0" w:color="auto"/>
              <w:left w:val="single" w:sz="4" w:space="0" w:color="auto"/>
              <w:bottom w:val="single" w:sz="4" w:space="0" w:color="auto"/>
              <w:right w:val="single" w:sz="4" w:space="0" w:color="auto"/>
            </w:tcBorders>
            <w:vAlign w:val="center"/>
          </w:tcPr>
          <w:p w14:paraId="62A3A2FC" w14:textId="77777777" w:rsidR="008D521C" w:rsidRPr="00644702" w:rsidRDefault="008D521C" w:rsidP="007A12DE">
            <w:pPr>
              <w:spacing w:after="0" w:line="480" w:lineRule="auto"/>
              <w:jc w:val="center"/>
              <w:rPr>
                <w:rFonts w:ascii="Times New Roman" w:hAnsi="Times New Roman" w:cs="Times New Roman"/>
                <w:color w:val="000000"/>
              </w:rPr>
            </w:pPr>
            <w:r w:rsidRPr="00644702">
              <w:rPr>
                <w:rFonts w:ascii="Times New Roman" w:hAnsi="Times New Roman" w:cs="Times New Roman"/>
                <w:color w:val="000000"/>
              </w:rPr>
              <w:t>73.33</w:t>
            </w:r>
          </w:p>
        </w:tc>
        <w:tc>
          <w:tcPr>
            <w:tcW w:w="851" w:type="dxa"/>
            <w:tcBorders>
              <w:top w:val="single" w:sz="4" w:space="0" w:color="auto"/>
              <w:left w:val="single" w:sz="4" w:space="0" w:color="auto"/>
              <w:bottom w:val="single" w:sz="4" w:space="0" w:color="auto"/>
              <w:right w:val="single" w:sz="4" w:space="0" w:color="auto"/>
            </w:tcBorders>
            <w:vAlign w:val="center"/>
          </w:tcPr>
          <w:p w14:paraId="3AB092F6" w14:textId="77777777" w:rsidR="008D521C" w:rsidRPr="002803E9" w:rsidRDefault="008D521C" w:rsidP="007A12DE">
            <w:pPr>
              <w:spacing w:after="0" w:line="480" w:lineRule="auto"/>
              <w:jc w:val="center"/>
              <w:rPr>
                <w:rFonts w:ascii="Times New Roman" w:hAnsi="Times New Roman" w:cs="Times New Roman"/>
                <w:color w:val="000000"/>
              </w:rPr>
            </w:pPr>
            <w:r>
              <w:rPr>
                <w:rFonts w:ascii="Times New Roman" w:hAnsi="Times New Roman" w:cs="Times New Roman"/>
                <w:color w:val="000000"/>
              </w:rPr>
              <w:t>II</w:t>
            </w:r>
          </w:p>
        </w:tc>
      </w:tr>
      <w:tr w:rsidR="008D521C" w:rsidRPr="001241F7" w14:paraId="205259E8" w14:textId="77777777" w:rsidTr="008D521C">
        <w:trPr>
          <w:trHeight w:val="183"/>
          <w:jc w:val="center"/>
        </w:trPr>
        <w:tc>
          <w:tcPr>
            <w:tcW w:w="562" w:type="dxa"/>
            <w:tcBorders>
              <w:top w:val="single" w:sz="4" w:space="0" w:color="auto"/>
            </w:tcBorders>
          </w:tcPr>
          <w:p w14:paraId="399B985E" w14:textId="77777777" w:rsidR="008D521C" w:rsidRPr="001241F7" w:rsidRDefault="008D521C" w:rsidP="007A12DE">
            <w:pPr>
              <w:pStyle w:val="TableParagraph"/>
              <w:spacing w:before="0" w:line="480" w:lineRule="auto"/>
              <w:ind w:left="0"/>
              <w:rPr>
                <w:sz w:val="24"/>
              </w:rPr>
            </w:pPr>
            <w:r w:rsidRPr="001241F7">
              <w:rPr>
                <w:sz w:val="24"/>
              </w:rPr>
              <w:t>3</w:t>
            </w:r>
          </w:p>
        </w:tc>
        <w:tc>
          <w:tcPr>
            <w:tcW w:w="5812" w:type="dxa"/>
            <w:tcBorders>
              <w:top w:val="single" w:sz="4" w:space="0" w:color="auto"/>
            </w:tcBorders>
          </w:tcPr>
          <w:p w14:paraId="21313327" w14:textId="77777777" w:rsidR="008D521C" w:rsidRPr="002803E9" w:rsidRDefault="00AE4434" w:rsidP="007A12DE">
            <w:pPr>
              <w:spacing w:after="0" w:line="480" w:lineRule="auto"/>
              <w:rPr>
                <w:rFonts w:ascii="Times New Roman" w:hAnsi="Times New Roman" w:cs="Times New Roman"/>
                <w:color w:val="000000"/>
              </w:rPr>
            </w:pPr>
            <w:r>
              <w:rPr>
                <w:rFonts w:ascii="Times New Roman" w:hAnsi="Times New Roman" w:cs="Times New Roman"/>
                <w:color w:val="000000"/>
              </w:rPr>
              <w:t xml:space="preserve"> </w:t>
            </w:r>
            <w:r w:rsidR="00F804C1">
              <w:rPr>
                <w:rFonts w:ascii="Times New Roman" w:hAnsi="Times New Roman" w:cs="Times New Roman"/>
                <w:color w:val="000000"/>
              </w:rPr>
              <w:t xml:space="preserve">Concentration cost </w:t>
            </w:r>
            <w:r w:rsidR="002715FD">
              <w:rPr>
                <w:rFonts w:ascii="Times New Roman" w:hAnsi="Times New Roman" w:cs="Times New Roman"/>
                <w:color w:val="000000"/>
              </w:rPr>
              <w:t xml:space="preserve">was </w:t>
            </w:r>
            <w:r w:rsidR="00F804C1">
              <w:rPr>
                <w:rFonts w:ascii="Times New Roman" w:hAnsi="Times New Roman" w:cs="Times New Roman"/>
                <w:color w:val="000000"/>
              </w:rPr>
              <w:t xml:space="preserve">high </w:t>
            </w:r>
          </w:p>
        </w:tc>
        <w:tc>
          <w:tcPr>
            <w:tcW w:w="1134" w:type="dxa"/>
            <w:tcBorders>
              <w:top w:val="single" w:sz="4" w:space="0" w:color="auto"/>
            </w:tcBorders>
            <w:vAlign w:val="center"/>
          </w:tcPr>
          <w:p w14:paraId="7784334F" w14:textId="77777777" w:rsidR="008D521C" w:rsidRPr="00644702" w:rsidRDefault="008D521C" w:rsidP="007A12DE">
            <w:pPr>
              <w:spacing w:after="0" w:line="480" w:lineRule="auto"/>
              <w:jc w:val="center"/>
              <w:rPr>
                <w:rFonts w:ascii="Times New Roman" w:hAnsi="Times New Roman" w:cs="Times New Roman"/>
                <w:color w:val="000000"/>
              </w:rPr>
            </w:pPr>
            <w:r>
              <w:rPr>
                <w:rFonts w:ascii="Times New Roman" w:hAnsi="Times New Roman" w:cs="Times New Roman"/>
                <w:color w:val="000000"/>
              </w:rPr>
              <w:t>71.67</w:t>
            </w:r>
          </w:p>
        </w:tc>
        <w:tc>
          <w:tcPr>
            <w:tcW w:w="851" w:type="dxa"/>
            <w:tcBorders>
              <w:top w:val="single" w:sz="4" w:space="0" w:color="auto"/>
            </w:tcBorders>
            <w:vAlign w:val="center"/>
          </w:tcPr>
          <w:p w14:paraId="25B15D3B" w14:textId="77777777" w:rsidR="008D521C" w:rsidRPr="002803E9" w:rsidRDefault="008D521C" w:rsidP="007A12DE">
            <w:pPr>
              <w:spacing w:after="0" w:line="480" w:lineRule="auto"/>
              <w:jc w:val="center"/>
              <w:rPr>
                <w:rFonts w:ascii="Times New Roman" w:hAnsi="Times New Roman" w:cs="Times New Roman"/>
                <w:color w:val="000000"/>
              </w:rPr>
            </w:pPr>
            <w:r w:rsidRPr="00644702">
              <w:rPr>
                <w:rFonts w:ascii="Times New Roman" w:hAnsi="Times New Roman" w:cs="Times New Roman"/>
                <w:color w:val="000000"/>
              </w:rPr>
              <w:t>II</w:t>
            </w:r>
            <w:r>
              <w:rPr>
                <w:rFonts w:ascii="Times New Roman" w:hAnsi="Times New Roman" w:cs="Times New Roman"/>
                <w:color w:val="000000"/>
              </w:rPr>
              <w:t>I</w:t>
            </w:r>
          </w:p>
        </w:tc>
      </w:tr>
      <w:tr w:rsidR="008D521C" w:rsidRPr="001241F7" w14:paraId="1085A83B" w14:textId="77777777" w:rsidTr="008D521C">
        <w:trPr>
          <w:trHeight w:val="267"/>
          <w:jc w:val="center"/>
        </w:trPr>
        <w:tc>
          <w:tcPr>
            <w:tcW w:w="562" w:type="dxa"/>
          </w:tcPr>
          <w:p w14:paraId="124FD8F9" w14:textId="77777777" w:rsidR="008D521C" w:rsidRPr="001241F7" w:rsidRDefault="008D521C" w:rsidP="007A12DE">
            <w:pPr>
              <w:pStyle w:val="TableParagraph"/>
              <w:spacing w:before="0" w:line="480" w:lineRule="auto"/>
              <w:ind w:left="0"/>
              <w:rPr>
                <w:sz w:val="24"/>
              </w:rPr>
            </w:pPr>
            <w:r w:rsidRPr="001241F7">
              <w:rPr>
                <w:sz w:val="24"/>
              </w:rPr>
              <w:t>4</w:t>
            </w:r>
          </w:p>
        </w:tc>
        <w:tc>
          <w:tcPr>
            <w:tcW w:w="5812" w:type="dxa"/>
          </w:tcPr>
          <w:p w14:paraId="1C438B12" w14:textId="77777777" w:rsidR="008D521C" w:rsidRPr="002803E9" w:rsidRDefault="00F804C1" w:rsidP="007A12DE">
            <w:pPr>
              <w:spacing w:after="0" w:line="480" w:lineRule="auto"/>
              <w:rPr>
                <w:rFonts w:ascii="Times New Roman" w:hAnsi="Times New Roman" w:cs="Times New Roman"/>
                <w:color w:val="000000"/>
              </w:rPr>
            </w:pPr>
            <w:r>
              <w:rPr>
                <w:rFonts w:ascii="Times New Roman" w:hAnsi="Times New Roman" w:cs="Times New Roman"/>
                <w:color w:val="000000"/>
              </w:rPr>
              <w:t xml:space="preserve">Treatment charges for private practitioners were high </w:t>
            </w:r>
            <w:r w:rsidR="00AE4434">
              <w:rPr>
                <w:rFonts w:ascii="Times New Roman" w:hAnsi="Times New Roman" w:cs="Times New Roman"/>
                <w:color w:val="000000"/>
              </w:rPr>
              <w:t xml:space="preserve"> </w:t>
            </w:r>
          </w:p>
        </w:tc>
        <w:tc>
          <w:tcPr>
            <w:tcW w:w="1134" w:type="dxa"/>
            <w:vAlign w:val="center"/>
          </w:tcPr>
          <w:p w14:paraId="663AF75F" w14:textId="77777777" w:rsidR="008D521C" w:rsidRPr="00644702" w:rsidRDefault="008D521C" w:rsidP="007A12DE">
            <w:pPr>
              <w:spacing w:after="0" w:line="480" w:lineRule="auto"/>
              <w:jc w:val="center"/>
              <w:rPr>
                <w:rFonts w:ascii="Times New Roman" w:hAnsi="Times New Roman" w:cs="Times New Roman"/>
                <w:color w:val="000000"/>
              </w:rPr>
            </w:pPr>
            <w:r w:rsidRPr="00644702">
              <w:rPr>
                <w:rFonts w:ascii="Times New Roman" w:hAnsi="Times New Roman" w:cs="Times New Roman"/>
                <w:color w:val="000000"/>
              </w:rPr>
              <w:t>66.11</w:t>
            </w:r>
          </w:p>
        </w:tc>
        <w:tc>
          <w:tcPr>
            <w:tcW w:w="851" w:type="dxa"/>
            <w:vAlign w:val="center"/>
          </w:tcPr>
          <w:p w14:paraId="7F30DC70" w14:textId="77777777" w:rsidR="008D521C" w:rsidRPr="002803E9" w:rsidRDefault="008D521C" w:rsidP="007A12DE">
            <w:pPr>
              <w:spacing w:after="0" w:line="480" w:lineRule="auto"/>
              <w:jc w:val="center"/>
              <w:rPr>
                <w:rFonts w:ascii="Times New Roman" w:hAnsi="Times New Roman" w:cs="Times New Roman"/>
                <w:color w:val="000000"/>
              </w:rPr>
            </w:pPr>
            <w:r w:rsidRPr="00644702">
              <w:rPr>
                <w:rFonts w:ascii="Times New Roman" w:hAnsi="Times New Roman" w:cs="Times New Roman"/>
                <w:color w:val="000000"/>
              </w:rPr>
              <w:t>IV</w:t>
            </w:r>
          </w:p>
        </w:tc>
      </w:tr>
      <w:tr w:rsidR="008D521C" w:rsidRPr="001241F7" w14:paraId="4F40336A" w14:textId="77777777" w:rsidTr="008D521C">
        <w:trPr>
          <w:trHeight w:val="169"/>
          <w:jc w:val="center"/>
        </w:trPr>
        <w:tc>
          <w:tcPr>
            <w:tcW w:w="562" w:type="dxa"/>
          </w:tcPr>
          <w:p w14:paraId="72939681" w14:textId="77777777" w:rsidR="008D521C" w:rsidRPr="001241F7" w:rsidRDefault="008D521C" w:rsidP="007A12DE">
            <w:pPr>
              <w:pStyle w:val="TableParagraph"/>
              <w:spacing w:before="0" w:line="480" w:lineRule="auto"/>
              <w:ind w:left="0"/>
              <w:rPr>
                <w:sz w:val="24"/>
              </w:rPr>
            </w:pPr>
            <w:r w:rsidRPr="001241F7">
              <w:rPr>
                <w:sz w:val="24"/>
              </w:rPr>
              <w:t>5</w:t>
            </w:r>
          </w:p>
        </w:tc>
        <w:tc>
          <w:tcPr>
            <w:tcW w:w="5812" w:type="dxa"/>
          </w:tcPr>
          <w:p w14:paraId="2301C01C" w14:textId="77777777" w:rsidR="008D521C" w:rsidRPr="002803E9" w:rsidRDefault="00AE4434" w:rsidP="007A12DE">
            <w:pPr>
              <w:spacing w:after="0" w:line="480" w:lineRule="auto"/>
              <w:rPr>
                <w:rFonts w:ascii="Times New Roman" w:hAnsi="Times New Roman" w:cs="Times New Roman"/>
                <w:color w:val="000000"/>
              </w:rPr>
            </w:pPr>
            <w:r>
              <w:rPr>
                <w:rFonts w:ascii="Times New Roman" w:hAnsi="Times New Roman" w:cs="Times New Roman"/>
                <w:color w:val="000000"/>
              </w:rPr>
              <w:t xml:space="preserve"> </w:t>
            </w:r>
            <w:r w:rsidR="00DB4EE4">
              <w:rPr>
                <w:rFonts w:ascii="Times New Roman" w:hAnsi="Times New Roman" w:cs="Times New Roman"/>
                <w:color w:val="000000"/>
              </w:rPr>
              <w:t xml:space="preserve">Shortage of skilled labour for milking </w:t>
            </w:r>
          </w:p>
        </w:tc>
        <w:tc>
          <w:tcPr>
            <w:tcW w:w="1134" w:type="dxa"/>
            <w:vAlign w:val="center"/>
          </w:tcPr>
          <w:p w14:paraId="1533C5B8" w14:textId="77777777" w:rsidR="008D521C" w:rsidRPr="00644702" w:rsidRDefault="008D521C" w:rsidP="007A12DE">
            <w:pPr>
              <w:spacing w:after="0" w:line="480" w:lineRule="auto"/>
              <w:jc w:val="center"/>
              <w:rPr>
                <w:rFonts w:ascii="Times New Roman" w:hAnsi="Times New Roman" w:cs="Times New Roman"/>
                <w:color w:val="000000"/>
              </w:rPr>
            </w:pPr>
            <w:r w:rsidRPr="00644702">
              <w:rPr>
                <w:rFonts w:ascii="Times New Roman" w:hAnsi="Times New Roman" w:cs="Times New Roman"/>
                <w:color w:val="000000"/>
              </w:rPr>
              <w:t>52.78</w:t>
            </w:r>
          </w:p>
        </w:tc>
        <w:tc>
          <w:tcPr>
            <w:tcW w:w="851" w:type="dxa"/>
            <w:vAlign w:val="center"/>
          </w:tcPr>
          <w:p w14:paraId="7E34EB9F" w14:textId="77777777" w:rsidR="008D521C" w:rsidRPr="002803E9" w:rsidRDefault="008D521C" w:rsidP="007A12DE">
            <w:pPr>
              <w:spacing w:after="0" w:line="480" w:lineRule="auto"/>
              <w:jc w:val="center"/>
              <w:rPr>
                <w:rFonts w:ascii="Times New Roman" w:hAnsi="Times New Roman" w:cs="Times New Roman"/>
                <w:color w:val="000000"/>
              </w:rPr>
            </w:pPr>
            <w:r w:rsidRPr="00644702">
              <w:rPr>
                <w:rFonts w:ascii="Times New Roman" w:hAnsi="Times New Roman" w:cs="Times New Roman"/>
                <w:color w:val="000000"/>
              </w:rPr>
              <w:t>V</w:t>
            </w:r>
          </w:p>
        </w:tc>
      </w:tr>
      <w:tr w:rsidR="008D521C" w:rsidRPr="001241F7" w14:paraId="7520F07A" w14:textId="77777777" w:rsidTr="008D521C">
        <w:trPr>
          <w:trHeight w:val="84"/>
          <w:jc w:val="center"/>
        </w:trPr>
        <w:tc>
          <w:tcPr>
            <w:tcW w:w="562" w:type="dxa"/>
          </w:tcPr>
          <w:p w14:paraId="6D013EB3" w14:textId="77777777" w:rsidR="008D521C" w:rsidRPr="001241F7" w:rsidRDefault="008D521C" w:rsidP="007A12DE">
            <w:pPr>
              <w:pStyle w:val="TableParagraph"/>
              <w:spacing w:before="0" w:line="480" w:lineRule="auto"/>
              <w:ind w:left="0"/>
              <w:rPr>
                <w:sz w:val="24"/>
              </w:rPr>
            </w:pPr>
            <w:r w:rsidRPr="001241F7">
              <w:rPr>
                <w:sz w:val="24"/>
              </w:rPr>
              <w:t>6</w:t>
            </w:r>
          </w:p>
        </w:tc>
        <w:tc>
          <w:tcPr>
            <w:tcW w:w="5812" w:type="dxa"/>
          </w:tcPr>
          <w:p w14:paraId="63CF4705" w14:textId="77777777" w:rsidR="008D521C" w:rsidRPr="002803E9" w:rsidRDefault="00AE4434" w:rsidP="007A12DE">
            <w:pPr>
              <w:spacing w:after="0" w:line="480" w:lineRule="auto"/>
              <w:rPr>
                <w:rFonts w:ascii="Times New Roman" w:hAnsi="Times New Roman" w:cs="Times New Roman"/>
                <w:color w:val="000000"/>
              </w:rPr>
            </w:pPr>
            <w:r>
              <w:rPr>
                <w:rFonts w:ascii="Times New Roman" w:hAnsi="Times New Roman" w:cs="Times New Roman"/>
                <w:color w:val="000000"/>
              </w:rPr>
              <w:t xml:space="preserve"> </w:t>
            </w:r>
            <w:r w:rsidR="00DB4EE4">
              <w:rPr>
                <w:rFonts w:ascii="Times New Roman" w:hAnsi="Times New Roman" w:cs="Times New Roman"/>
                <w:color w:val="000000"/>
              </w:rPr>
              <w:t>Specific breed semen was not available at the required time</w:t>
            </w:r>
          </w:p>
        </w:tc>
        <w:tc>
          <w:tcPr>
            <w:tcW w:w="1134" w:type="dxa"/>
            <w:vAlign w:val="center"/>
          </w:tcPr>
          <w:p w14:paraId="21E47D89" w14:textId="77777777" w:rsidR="008D521C" w:rsidRPr="00644702" w:rsidRDefault="008D521C" w:rsidP="007A12DE">
            <w:pPr>
              <w:spacing w:after="0" w:line="480" w:lineRule="auto"/>
              <w:jc w:val="center"/>
              <w:rPr>
                <w:rFonts w:ascii="Times New Roman" w:hAnsi="Times New Roman" w:cs="Times New Roman"/>
                <w:color w:val="000000"/>
              </w:rPr>
            </w:pPr>
            <w:r w:rsidRPr="00644702">
              <w:rPr>
                <w:rFonts w:ascii="Times New Roman" w:hAnsi="Times New Roman" w:cs="Times New Roman"/>
                <w:color w:val="000000"/>
              </w:rPr>
              <w:t>50.00</w:t>
            </w:r>
          </w:p>
        </w:tc>
        <w:tc>
          <w:tcPr>
            <w:tcW w:w="851" w:type="dxa"/>
            <w:vAlign w:val="center"/>
          </w:tcPr>
          <w:p w14:paraId="55B0A7C4" w14:textId="77777777" w:rsidR="008D521C" w:rsidRPr="002803E9" w:rsidRDefault="008D521C" w:rsidP="007A12DE">
            <w:pPr>
              <w:spacing w:after="0" w:line="480" w:lineRule="auto"/>
              <w:jc w:val="center"/>
              <w:rPr>
                <w:rFonts w:ascii="Times New Roman" w:hAnsi="Times New Roman" w:cs="Times New Roman"/>
                <w:color w:val="000000"/>
              </w:rPr>
            </w:pPr>
            <w:r w:rsidRPr="00644702">
              <w:rPr>
                <w:rFonts w:ascii="Times New Roman" w:hAnsi="Times New Roman" w:cs="Times New Roman"/>
                <w:color w:val="000000"/>
              </w:rPr>
              <w:t>VI</w:t>
            </w:r>
          </w:p>
        </w:tc>
      </w:tr>
      <w:tr w:rsidR="008D521C" w:rsidRPr="001241F7" w14:paraId="3116497A" w14:textId="77777777" w:rsidTr="008D521C">
        <w:trPr>
          <w:trHeight w:val="145"/>
          <w:jc w:val="center"/>
        </w:trPr>
        <w:tc>
          <w:tcPr>
            <w:tcW w:w="562" w:type="dxa"/>
          </w:tcPr>
          <w:p w14:paraId="0BB67634" w14:textId="77777777" w:rsidR="008D521C" w:rsidRPr="001241F7" w:rsidRDefault="008D521C" w:rsidP="007A12DE">
            <w:pPr>
              <w:pStyle w:val="TableParagraph"/>
              <w:spacing w:before="0" w:line="480" w:lineRule="auto"/>
              <w:ind w:left="0"/>
              <w:rPr>
                <w:sz w:val="24"/>
              </w:rPr>
            </w:pPr>
            <w:r w:rsidRPr="001241F7">
              <w:rPr>
                <w:sz w:val="24"/>
              </w:rPr>
              <w:lastRenderedPageBreak/>
              <w:t>7</w:t>
            </w:r>
          </w:p>
        </w:tc>
        <w:tc>
          <w:tcPr>
            <w:tcW w:w="5812" w:type="dxa"/>
          </w:tcPr>
          <w:p w14:paraId="71E1625C" w14:textId="77777777" w:rsidR="008D521C" w:rsidRPr="002803E9" w:rsidRDefault="00AE4434" w:rsidP="007A12DE">
            <w:pPr>
              <w:spacing w:after="0" w:line="480" w:lineRule="auto"/>
              <w:rPr>
                <w:rFonts w:ascii="Times New Roman" w:hAnsi="Times New Roman" w:cs="Times New Roman"/>
                <w:color w:val="000000"/>
              </w:rPr>
            </w:pPr>
            <w:r>
              <w:rPr>
                <w:rFonts w:ascii="Times New Roman" w:hAnsi="Times New Roman" w:cs="Times New Roman"/>
                <w:color w:val="000000"/>
              </w:rPr>
              <w:t xml:space="preserve"> </w:t>
            </w:r>
            <w:r w:rsidR="008D521C" w:rsidRPr="002803E9">
              <w:rPr>
                <w:rFonts w:ascii="Times New Roman" w:hAnsi="Times New Roman" w:cs="Times New Roman"/>
                <w:color w:val="000000"/>
              </w:rPr>
              <w:t>Unavailability of timely veterinary services</w:t>
            </w:r>
          </w:p>
        </w:tc>
        <w:tc>
          <w:tcPr>
            <w:tcW w:w="1134" w:type="dxa"/>
            <w:vAlign w:val="center"/>
          </w:tcPr>
          <w:p w14:paraId="6E874979" w14:textId="77777777" w:rsidR="008D521C" w:rsidRPr="00644702" w:rsidRDefault="008D521C" w:rsidP="007A12DE">
            <w:pPr>
              <w:spacing w:after="0" w:line="480" w:lineRule="auto"/>
              <w:jc w:val="center"/>
              <w:rPr>
                <w:rFonts w:ascii="Times New Roman" w:hAnsi="Times New Roman" w:cs="Times New Roman"/>
                <w:color w:val="000000"/>
              </w:rPr>
            </w:pPr>
            <w:r w:rsidRPr="00644702">
              <w:rPr>
                <w:rFonts w:ascii="Times New Roman" w:hAnsi="Times New Roman" w:cs="Times New Roman"/>
                <w:color w:val="000000"/>
              </w:rPr>
              <w:t>35.56</w:t>
            </w:r>
          </w:p>
        </w:tc>
        <w:tc>
          <w:tcPr>
            <w:tcW w:w="851" w:type="dxa"/>
            <w:vAlign w:val="center"/>
          </w:tcPr>
          <w:p w14:paraId="571A9015" w14:textId="77777777" w:rsidR="008D521C" w:rsidRPr="002803E9" w:rsidRDefault="008D521C" w:rsidP="007A12DE">
            <w:pPr>
              <w:spacing w:after="0" w:line="480" w:lineRule="auto"/>
              <w:jc w:val="center"/>
              <w:rPr>
                <w:rFonts w:ascii="Times New Roman" w:hAnsi="Times New Roman" w:cs="Times New Roman"/>
                <w:color w:val="000000"/>
              </w:rPr>
            </w:pPr>
            <w:r w:rsidRPr="00644702">
              <w:rPr>
                <w:rFonts w:ascii="Times New Roman" w:hAnsi="Times New Roman" w:cs="Times New Roman"/>
                <w:color w:val="000000"/>
              </w:rPr>
              <w:t>VII</w:t>
            </w:r>
          </w:p>
        </w:tc>
      </w:tr>
      <w:tr w:rsidR="008D521C" w:rsidRPr="001241F7" w14:paraId="0CFABE96" w14:textId="77777777" w:rsidTr="008D521C">
        <w:trPr>
          <w:trHeight w:val="68"/>
          <w:jc w:val="center"/>
        </w:trPr>
        <w:tc>
          <w:tcPr>
            <w:tcW w:w="562" w:type="dxa"/>
          </w:tcPr>
          <w:p w14:paraId="3F0D8A9D" w14:textId="77777777" w:rsidR="008D521C" w:rsidRPr="001241F7" w:rsidRDefault="008D521C" w:rsidP="007A12DE">
            <w:pPr>
              <w:pStyle w:val="TableParagraph"/>
              <w:spacing w:before="0" w:line="480" w:lineRule="auto"/>
              <w:ind w:left="0"/>
              <w:rPr>
                <w:sz w:val="24"/>
              </w:rPr>
            </w:pPr>
            <w:r w:rsidRPr="001241F7">
              <w:rPr>
                <w:sz w:val="24"/>
              </w:rPr>
              <w:t>8</w:t>
            </w:r>
          </w:p>
        </w:tc>
        <w:tc>
          <w:tcPr>
            <w:tcW w:w="5812" w:type="dxa"/>
          </w:tcPr>
          <w:p w14:paraId="058B72D8" w14:textId="77777777" w:rsidR="008D521C" w:rsidRPr="002803E9" w:rsidRDefault="00AE4434" w:rsidP="007A12DE">
            <w:pPr>
              <w:spacing w:after="0" w:line="480" w:lineRule="auto"/>
              <w:rPr>
                <w:rFonts w:ascii="Times New Roman" w:hAnsi="Times New Roman" w:cs="Times New Roman"/>
                <w:color w:val="000000"/>
              </w:rPr>
            </w:pPr>
            <w:r>
              <w:rPr>
                <w:rFonts w:ascii="Times New Roman" w:hAnsi="Times New Roman" w:cs="Times New Roman"/>
                <w:color w:val="000000"/>
              </w:rPr>
              <w:t xml:space="preserve"> </w:t>
            </w:r>
            <w:r w:rsidR="00DB4EE4">
              <w:rPr>
                <w:rFonts w:ascii="Times New Roman" w:hAnsi="Times New Roman" w:cs="Times New Roman"/>
                <w:color w:val="000000"/>
              </w:rPr>
              <w:t xml:space="preserve">Shortage of </w:t>
            </w:r>
            <w:r w:rsidR="008D521C" w:rsidRPr="002803E9">
              <w:rPr>
                <w:rFonts w:ascii="Times New Roman" w:hAnsi="Times New Roman" w:cs="Times New Roman"/>
                <w:color w:val="000000"/>
              </w:rPr>
              <w:t>labour for care and management of animals</w:t>
            </w:r>
          </w:p>
        </w:tc>
        <w:tc>
          <w:tcPr>
            <w:tcW w:w="1134" w:type="dxa"/>
            <w:vAlign w:val="center"/>
          </w:tcPr>
          <w:p w14:paraId="51C178B9" w14:textId="77777777" w:rsidR="008D521C" w:rsidRPr="00644702" w:rsidRDefault="008D521C" w:rsidP="007A12DE">
            <w:pPr>
              <w:spacing w:after="0" w:line="480" w:lineRule="auto"/>
              <w:jc w:val="center"/>
              <w:rPr>
                <w:rFonts w:ascii="Times New Roman" w:hAnsi="Times New Roman" w:cs="Times New Roman"/>
                <w:color w:val="000000"/>
              </w:rPr>
            </w:pPr>
            <w:r w:rsidRPr="00644702">
              <w:rPr>
                <w:rFonts w:ascii="Times New Roman" w:hAnsi="Times New Roman" w:cs="Times New Roman"/>
                <w:color w:val="000000"/>
              </w:rPr>
              <w:t>33.33</w:t>
            </w:r>
          </w:p>
        </w:tc>
        <w:tc>
          <w:tcPr>
            <w:tcW w:w="851" w:type="dxa"/>
            <w:vAlign w:val="center"/>
          </w:tcPr>
          <w:p w14:paraId="06412A27" w14:textId="77777777" w:rsidR="008D521C" w:rsidRPr="002803E9" w:rsidRDefault="008D521C" w:rsidP="007A12DE">
            <w:pPr>
              <w:spacing w:after="0" w:line="480" w:lineRule="auto"/>
              <w:jc w:val="center"/>
              <w:rPr>
                <w:rFonts w:ascii="Times New Roman" w:hAnsi="Times New Roman" w:cs="Times New Roman"/>
                <w:color w:val="000000"/>
              </w:rPr>
            </w:pPr>
            <w:r w:rsidRPr="00644702">
              <w:rPr>
                <w:rFonts w:ascii="Times New Roman" w:hAnsi="Times New Roman" w:cs="Times New Roman"/>
                <w:color w:val="000000"/>
              </w:rPr>
              <w:t>VIII</w:t>
            </w:r>
          </w:p>
        </w:tc>
      </w:tr>
      <w:tr w:rsidR="008D521C" w:rsidRPr="001241F7" w14:paraId="636CFA90" w14:textId="77777777" w:rsidTr="008D521C">
        <w:trPr>
          <w:trHeight w:val="59"/>
          <w:jc w:val="center"/>
        </w:trPr>
        <w:tc>
          <w:tcPr>
            <w:tcW w:w="562" w:type="dxa"/>
          </w:tcPr>
          <w:p w14:paraId="0A6E3E9D" w14:textId="77777777" w:rsidR="008D521C" w:rsidRPr="001241F7" w:rsidRDefault="008D521C" w:rsidP="007A12DE">
            <w:pPr>
              <w:pStyle w:val="TableParagraph"/>
              <w:spacing w:before="0" w:line="480" w:lineRule="auto"/>
              <w:ind w:left="0"/>
              <w:rPr>
                <w:sz w:val="24"/>
              </w:rPr>
            </w:pPr>
            <w:r w:rsidRPr="001241F7">
              <w:rPr>
                <w:sz w:val="24"/>
              </w:rPr>
              <w:t>9</w:t>
            </w:r>
          </w:p>
        </w:tc>
        <w:tc>
          <w:tcPr>
            <w:tcW w:w="5812" w:type="dxa"/>
          </w:tcPr>
          <w:p w14:paraId="4264B067" w14:textId="77777777" w:rsidR="008D521C" w:rsidRPr="002803E9" w:rsidRDefault="00AE4434" w:rsidP="007A12DE">
            <w:pPr>
              <w:spacing w:after="0" w:line="480" w:lineRule="auto"/>
              <w:rPr>
                <w:rFonts w:ascii="Times New Roman" w:hAnsi="Times New Roman" w:cs="Times New Roman"/>
                <w:color w:val="000000"/>
              </w:rPr>
            </w:pPr>
            <w:r>
              <w:rPr>
                <w:rFonts w:ascii="Times New Roman" w:hAnsi="Times New Roman" w:cs="Times New Roman"/>
                <w:color w:val="000000"/>
              </w:rPr>
              <w:t xml:space="preserve"> </w:t>
            </w:r>
            <w:r w:rsidR="00DB4EE4">
              <w:rPr>
                <w:rFonts w:ascii="Times New Roman" w:hAnsi="Times New Roman" w:cs="Times New Roman"/>
                <w:color w:val="000000"/>
              </w:rPr>
              <w:t xml:space="preserve">Lack of veterinary services at the nearest places </w:t>
            </w:r>
          </w:p>
        </w:tc>
        <w:tc>
          <w:tcPr>
            <w:tcW w:w="1134" w:type="dxa"/>
            <w:vAlign w:val="center"/>
          </w:tcPr>
          <w:p w14:paraId="2BD02F11" w14:textId="6A308AAC" w:rsidR="008D521C" w:rsidRPr="00365B64" w:rsidRDefault="00145161" w:rsidP="007A12DE">
            <w:pPr>
              <w:spacing w:after="0" w:line="480" w:lineRule="auto"/>
              <w:jc w:val="center"/>
              <w:rPr>
                <w:rFonts w:ascii="Times New Roman" w:hAnsi="Times New Roman" w:cs="Times New Roman"/>
                <w:color w:val="000000"/>
              </w:rPr>
            </w:pPr>
            <w:r w:rsidRPr="00365B64">
              <w:rPr>
                <w:rFonts w:ascii="Times New Roman" w:hAnsi="Times New Roman" w:cs="Times New Roman"/>
                <w:color w:val="000000"/>
              </w:rPr>
              <w:t>31</w:t>
            </w:r>
            <w:r w:rsidR="008D521C" w:rsidRPr="00365B64">
              <w:rPr>
                <w:rFonts w:ascii="Times New Roman" w:hAnsi="Times New Roman" w:cs="Times New Roman"/>
                <w:color w:val="000000"/>
              </w:rPr>
              <w:t>.56</w:t>
            </w:r>
          </w:p>
        </w:tc>
        <w:tc>
          <w:tcPr>
            <w:tcW w:w="851" w:type="dxa"/>
            <w:vAlign w:val="center"/>
          </w:tcPr>
          <w:p w14:paraId="6CAA7C3C" w14:textId="77777777" w:rsidR="008D521C" w:rsidRPr="002803E9" w:rsidRDefault="008D521C" w:rsidP="007A12DE">
            <w:pPr>
              <w:spacing w:after="0" w:line="480" w:lineRule="auto"/>
              <w:jc w:val="center"/>
              <w:rPr>
                <w:rFonts w:ascii="Times New Roman" w:hAnsi="Times New Roman" w:cs="Times New Roman"/>
                <w:color w:val="000000"/>
              </w:rPr>
            </w:pPr>
            <w:r w:rsidRPr="00644702">
              <w:rPr>
                <w:rFonts w:ascii="Times New Roman" w:hAnsi="Times New Roman" w:cs="Times New Roman"/>
                <w:color w:val="000000"/>
              </w:rPr>
              <w:t>IX</w:t>
            </w:r>
          </w:p>
        </w:tc>
      </w:tr>
      <w:tr w:rsidR="008D521C" w:rsidRPr="001241F7" w14:paraId="0CFD37CD" w14:textId="77777777" w:rsidTr="008D521C">
        <w:trPr>
          <w:trHeight w:val="200"/>
          <w:jc w:val="center"/>
        </w:trPr>
        <w:tc>
          <w:tcPr>
            <w:tcW w:w="562" w:type="dxa"/>
          </w:tcPr>
          <w:p w14:paraId="66D54E63" w14:textId="77777777" w:rsidR="008D521C" w:rsidRPr="001241F7" w:rsidRDefault="008D521C" w:rsidP="007A12DE">
            <w:pPr>
              <w:pStyle w:val="TableParagraph"/>
              <w:spacing w:before="0" w:line="480" w:lineRule="auto"/>
              <w:ind w:left="0" w:right="78"/>
              <w:rPr>
                <w:sz w:val="24"/>
              </w:rPr>
            </w:pPr>
            <w:r w:rsidRPr="001241F7">
              <w:rPr>
                <w:sz w:val="24"/>
              </w:rPr>
              <w:t>10</w:t>
            </w:r>
          </w:p>
        </w:tc>
        <w:tc>
          <w:tcPr>
            <w:tcW w:w="5812" w:type="dxa"/>
          </w:tcPr>
          <w:p w14:paraId="202D1145" w14:textId="5534451E" w:rsidR="008D521C" w:rsidRPr="002803E9" w:rsidRDefault="008D413A" w:rsidP="007A12DE">
            <w:pPr>
              <w:spacing w:after="0" w:line="480" w:lineRule="auto"/>
              <w:rPr>
                <w:rFonts w:ascii="Times New Roman" w:hAnsi="Times New Roman" w:cs="Times New Roman"/>
                <w:color w:val="000000"/>
              </w:rPr>
            </w:pPr>
            <w:r>
              <w:rPr>
                <w:rFonts w:ascii="Times New Roman" w:hAnsi="Times New Roman" w:cs="Times New Roman"/>
                <w:color w:val="000000"/>
              </w:rPr>
              <w:t xml:space="preserve"> Least interest shown by</w:t>
            </w:r>
            <w:r w:rsidR="00DB4EE4">
              <w:rPr>
                <w:rFonts w:ascii="Times New Roman" w:hAnsi="Times New Roman" w:cs="Times New Roman"/>
                <w:color w:val="000000"/>
              </w:rPr>
              <w:t xml:space="preserve"> </w:t>
            </w:r>
            <w:r>
              <w:rPr>
                <w:rFonts w:ascii="Times New Roman" w:hAnsi="Times New Roman" w:cs="Times New Roman"/>
                <w:color w:val="000000"/>
              </w:rPr>
              <w:t xml:space="preserve">youth </w:t>
            </w:r>
            <w:r w:rsidR="00DB4EE4">
              <w:rPr>
                <w:rFonts w:ascii="Times New Roman" w:hAnsi="Times New Roman" w:cs="Times New Roman"/>
                <w:color w:val="000000"/>
              </w:rPr>
              <w:t>in dairy industry</w:t>
            </w:r>
          </w:p>
        </w:tc>
        <w:tc>
          <w:tcPr>
            <w:tcW w:w="1134" w:type="dxa"/>
            <w:vAlign w:val="center"/>
          </w:tcPr>
          <w:p w14:paraId="7BFC4DB8" w14:textId="262AB79C" w:rsidR="008D521C" w:rsidRPr="00365B64" w:rsidRDefault="00145161" w:rsidP="007A12DE">
            <w:pPr>
              <w:spacing w:after="0" w:line="480" w:lineRule="auto"/>
              <w:jc w:val="center"/>
              <w:rPr>
                <w:rFonts w:ascii="Times New Roman" w:hAnsi="Times New Roman" w:cs="Times New Roman"/>
                <w:color w:val="000000"/>
              </w:rPr>
            </w:pPr>
            <w:r w:rsidRPr="00365B64">
              <w:rPr>
                <w:rFonts w:ascii="Times New Roman" w:hAnsi="Times New Roman" w:cs="Times New Roman"/>
                <w:color w:val="000000"/>
              </w:rPr>
              <w:t>30</w:t>
            </w:r>
            <w:r w:rsidR="008D521C" w:rsidRPr="00365B64">
              <w:rPr>
                <w:rFonts w:ascii="Times New Roman" w:hAnsi="Times New Roman" w:cs="Times New Roman"/>
                <w:color w:val="000000"/>
              </w:rPr>
              <w:t>.78</w:t>
            </w:r>
          </w:p>
        </w:tc>
        <w:tc>
          <w:tcPr>
            <w:tcW w:w="851" w:type="dxa"/>
            <w:vAlign w:val="center"/>
          </w:tcPr>
          <w:p w14:paraId="193E7AE4" w14:textId="77777777" w:rsidR="008D521C" w:rsidRPr="002803E9" w:rsidRDefault="008D521C" w:rsidP="007A12DE">
            <w:pPr>
              <w:spacing w:after="0" w:line="480" w:lineRule="auto"/>
              <w:jc w:val="center"/>
              <w:rPr>
                <w:rFonts w:ascii="Times New Roman" w:hAnsi="Times New Roman" w:cs="Times New Roman"/>
                <w:color w:val="000000"/>
              </w:rPr>
            </w:pPr>
            <w:r w:rsidRPr="00644702">
              <w:rPr>
                <w:rFonts w:ascii="Times New Roman" w:hAnsi="Times New Roman" w:cs="Times New Roman"/>
                <w:color w:val="000000"/>
              </w:rPr>
              <w:t>X</w:t>
            </w:r>
          </w:p>
        </w:tc>
      </w:tr>
      <w:tr w:rsidR="008D521C" w:rsidRPr="001241F7" w14:paraId="3E3117DC" w14:textId="77777777" w:rsidTr="008D521C">
        <w:trPr>
          <w:trHeight w:val="278"/>
          <w:jc w:val="center"/>
        </w:trPr>
        <w:tc>
          <w:tcPr>
            <w:tcW w:w="562" w:type="dxa"/>
          </w:tcPr>
          <w:p w14:paraId="69526513" w14:textId="77777777" w:rsidR="008D521C" w:rsidRPr="001241F7" w:rsidRDefault="008D521C" w:rsidP="007A12DE">
            <w:pPr>
              <w:pStyle w:val="TableParagraph"/>
              <w:spacing w:before="0" w:line="480" w:lineRule="auto"/>
              <w:ind w:left="0" w:right="78"/>
              <w:rPr>
                <w:sz w:val="24"/>
              </w:rPr>
            </w:pPr>
            <w:r w:rsidRPr="001241F7">
              <w:rPr>
                <w:sz w:val="24"/>
              </w:rPr>
              <w:t>11</w:t>
            </w:r>
          </w:p>
        </w:tc>
        <w:tc>
          <w:tcPr>
            <w:tcW w:w="5812" w:type="dxa"/>
          </w:tcPr>
          <w:p w14:paraId="18FC6D2F" w14:textId="77777777" w:rsidR="008D521C" w:rsidRPr="002803E9" w:rsidRDefault="00AE4434" w:rsidP="007A12DE">
            <w:pPr>
              <w:spacing w:after="0" w:line="480" w:lineRule="auto"/>
              <w:rPr>
                <w:rFonts w:ascii="Times New Roman" w:hAnsi="Times New Roman" w:cs="Times New Roman"/>
                <w:color w:val="000000"/>
              </w:rPr>
            </w:pPr>
            <w:r>
              <w:rPr>
                <w:rFonts w:ascii="Times New Roman" w:hAnsi="Times New Roman" w:cs="Times New Roman"/>
                <w:color w:val="000000"/>
              </w:rPr>
              <w:t xml:space="preserve"> </w:t>
            </w:r>
            <w:r w:rsidR="008D521C" w:rsidRPr="002803E9">
              <w:rPr>
                <w:rFonts w:ascii="Times New Roman" w:hAnsi="Times New Roman" w:cs="Times New Roman"/>
                <w:color w:val="000000"/>
              </w:rPr>
              <w:t>Non availability of green and dry fodder throughout the year</w:t>
            </w:r>
          </w:p>
        </w:tc>
        <w:tc>
          <w:tcPr>
            <w:tcW w:w="1134" w:type="dxa"/>
            <w:vAlign w:val="center"/>
          </w:tcPr>
          <w:p w14:paraId="26F57167" w14:textId="66C2D361" w:rsidR="008D521C" w:rsidRPr="00365B64" w:rsidRDefault="00145161" w:rsidP="007A12DE">
            <w:pPr>
              <w:spacing w:after="0" w:line="480" w:lineRule="auto"/>
              <w:jc w:val="center"/>
              <w:rPr>
                <w:rFonts w:ascii="Times New Roman" w:hAnsi="Times New Roman" w:cs="Times New Roman"/>
                <w:color w:val="000000"/>
              </w:rPr>
            </w:pPr>
            <w:r w:rsidRPr="00365B64">
              <w:rPr>
                <w:rFonts w:ascii="Times New Roman" w:hAnsi="Times New Roman" w:cs="Times New Roman"/>
                <w:color w:val="000000"/>
              </w:rPr>
              <w:t>28</w:t>
            </w:r>
            <w:r w:rsidR="008D521C" w:rsidRPr="00365B64">
              <w:rPr>
                <w:rFonts w:ascii="Times New Roman" w:hAnsi="Times New Roman" w:cs="Times New Roman"/>
                <w:color w:val="000000"/>
              </w:rPr>
              <w:t>.44</w:t>
            </w:r>
          </w:p>
        </w:tc>
        <w:tc>
          <w:tcPr>
            <w:tcW w:w="851" w:type="dxa"/>
            <w:vAlign w:val="center"/>
          </w:tcPr>
          <w:p w14:paraId="310C4147" w14:textId="77777777" w:rsidR="008D521C" w:rsidRPr="002803E9" w:rsidRDefault="008D521C" w:rsidP="007A12DE">
            <w:pPr>
              <w:spacing w:after="0" w:line="480" w:lineRule="auto"/>
              <w:jc w:val="center"/>
              <w:rPr>
                <w:rFonts w:ascii="Times New Roman" w:hAnsi="Times New Roman" w:cs="Times New Roman"/>
                <w:color w:val="000000"/>
              </w:rPr>
            </w:pPr>
            <w:r w:rsidRPr="00644702">
              <w:rPr>
                <w:rFonts w:ascii="Times New Roman" w:hAnsi="Times New Roman" w:cs="Times New Roman"/>
                <w:color w:val="000000"/>
              </w:rPr>
              <w:t>XI</w:t>
            </w:r>
          </w:p>
        </w:tc>
      </w:tr>
      <w:tr w:rsidR="008D521C" w:rsidRPr="001241F7" w14:paraId="45B4E998" w14:textId="77777777" w:rsidTr="008D521C">
        <w:trPr>
          <w:trHeight w:val="224"/>
          <w:jc w:val="center"/>
        </w:trPr>
        <w:tc>
          <w:tcPr>
            <w:tcW w:w="562" w:type="dxa"/>
          </w:tcPr>
          <w:p w14:paraId="7C6D2F4E" w14:textId="77777777" w:rsidR="008D521C" w:rsidRPr="001241F7" w:rsidRDefault="008D521C" w:rsidP="007A12DE">
            <w:pPr>
              <w:pStyle w:val="TableParagraph"/>
              <w:spacing w:before="0" w:line="480" w:lineRule="auto"/>
              <w:ind w:left="0" w:right="78"/>
              <w:rPr>
                <w:sz w:val="24"/>
              </w:rPr>
            </w:pPr>
            <w:r w:rsidRPr="001241F7">
              <w:rPr>
                <w:sz w:val="24"/>
              </w:rPr>
              <w:t>12</w:t>
            </w:r>
          </w:p>
        </w:tc>
        <w:tc>
          <w:tcPr>
            <w:tcW w:w="5812" w:type="dxa"/>
          </w:tcPr>
          <w:p w14:paraId="03BCC21E" w14:textId="71B105EE" w:rsidR="008D521C" w:rsidRPr="002803E9" w:rsidRDefault="00AE4434" w:rsidP="007A12DE">
            <w:pPr>
              <w:spacing w:after="0" w:line="480" w:lineRule="auto"/>
              <w:rPr>
                <w:rFonts w:ascii="Times New Roman" w:hAnsi="Times New Roman" w:cs="Times New Roman"/>
                <w:color w:val="000000"/>
              </w:rPr>
            </w:pPr>
            <w:r>
              <w:rPr>
                <w:rFonts w:ascii="Times New Roman" w:hAnsi="Times New Roman" w:cs="Times New Roman"/>
                <w:color w:val="000000"/>
              </w:rPr>
              <w:t xml:space="preserve"> </w:t>
            </w:r>
            <w:r w:rsidR="008D521C" w:rsidRPr="002803E9">
              <w:rPr>
                <w:rFonts w:ascii="Times New Roman" w:hAnsi="Times New Roman" w:cs="Times New Roman"/>
                <w:color w:val="000000"/>
              </w:rPr>
              <w:t xml:space="preserve">Low conception rate in </w:t>
            </w:r>
            <w:r w:rsidR="00C4664A">
              <w:rPr>
                <w:rFonts w:ascii="Times New Roman" w:hAnsi="Times New Roman" w:cs="Times New Roman"/>
                <w:color w:val="000000"/>
              </w:rPr>
              <w:t xml:space="preserve">artificial insemination </w:t>
            </w:r>
          </w:p>
        </w:tc>
        <w:tc>
          <w:tcPr>
            <w:tcW w:w="1134" w:type="dxa"/>
            <w:vAlign w:val="center"/>
          </w:tcPr>
          <w:p w14:paraId="7B6FB942" w14:textId="0F8DD45D" w:rsidR="008D521C" w:rsidRPr="00365B64" w:rsidRDefault="00145161" w:rsidP="007A12DE">
            <w:pPr>
              <w:spacing w:after="0" w:line="480" w:lineRule="auto"/>
              <w:jc w:val="center"/>
              <w:rPr>
                <w:rFonts w:ascii="Times New Roman" w:hAnsi="Times New Roman" w:cs="Times New Roman"/>
                <w:color w:val="000000"/>
              </w:rPr>
            </w:pPr>
            <w:r w:rsidRPr="00365B64">
              <w:rPr>
                <w:rFonts w:ascii="Times New Roman" w:hAnsi="Times New Roman" w:cs="Times New Roman"/>
                <w:color w:val="000000"/>
              </w:rPr>
              <w:t>26</w:t>
            </w:r>
            <w:r w:rsidR="008D521C" w:rsidRPr="00365B64">
              <w:rPr>
                <w:rFonts w:ascii="Times New Roman" w:hAnsi="Times New Roman" w:cs="Times New Roman"/>
                <w:color w:val="000000"/>
              </w:rPr>
              <w:t>.33</w:t>
            </w:r>
          </w:p>
        </w:tc>
        <w:tc>
          <w:tcPr>
            <w:tcW w:w="851" w:type="dxa"/>
            <w:vAlign w:val="center"/>
          </w:tcPr>
          <w:p w14:paraId="08231A4E" w14:textId="77777777" w:rsidR="008D521C" w:rsidRPr="002803E9" w:rsidRDefault="008D521C" w:rsidP="007A12DE">
            <w:pPr>
              <w:spacing w:after="0" w:line="480" w:lineRule="auto"/>
              <w:jc w:val="center"/>
              <w:rPr>
                <w:rFonts w:ascii="Times New Roman" w:hAnsi="Times New Roman" w:cs="Times New Roman"/>
                <w:color w:val="000000"/>
              </w:rPr>
            </w:pPr>
            <w:r w:rsidRPr="00644702">
              <w:rPr>
                <w:rFonts w:ascii="Times New Roman" w:hAnsi="Times New Roman" w:cs="Times New Roman"/>
                <w:color w:val="000000"/>
              </w:rPr>
              <w:t>XII</w:t>
            </w:r>
          </w:p>
        </w:tc>
      </w:tr>
      <w:tr w:rsidR="008D521C" w:rsidRPr="001241F7" w14:paraId="2AAB1256" w14:textId="77777777" w:rsidTr="008D521C">
        <w:trPr>
          <w:trHeight w:val="479"/>
          <w:jc w:val="center"/>
        </w:trPr>
        <w:tc>
          <w:tcPr>
            <w:tcW w:w="562" w:type="dxa"/>
          </w:tcPr>
          <w:p w14:paraId="48723C18" w14:textId="77777777" w:rsidR="008D521C" w:rsidRPr="001241F7" w:rsidRDefault="008D521C" w:rsidP="007A12DE">
            <w:pPr>
              <w:pStyle w:val="TableParagraph"/>
              <w:spacing w:before="0" w:line="480" w:lineRule="auto"/>
              <w:ind w:left="0" w:right="78"/>
              <w:rPr>
                <w:sz w:val="24"/>
              </w:rPr>
            </w:pPr>
            <w:r w:rsidRPr="001241F7">
              <w:rPr>
                <w:sz w:val="24"/>
              </w:rPr>
              <w:t>13</w:t>
            </w:r>
          </w:p>
        </w:tc>
        <w:tc>
          <w:tcPr>
            <w:tcW w:w="5812" w:type="dxa"/>
          </w:tcPr>
          <w:p w14:paraId="61783052" w14:textId="77777777" w:rsidR="00AE4434" w:rsidRDefault="00AE4434" w:rsidP="007A12DE">
            <w:pPr>
              <w:spacing w:after="0" w:line="480" w:lineRule="auto"/>
              <w:rPr>
                <w:rFonts w:ascii="Times New Roman" w:hAnsi="Times New Roman" w:cs="Times New Roman"/>
                <w:color w:val="000000"/>
              </w:rPr>
            </w:pPr>
            <w:r>
              <w:rPr>
                <w:rFonts w:ascii="Times New Roman" w:hAnsi="Times New Roman" w:cs="Times New Roman"/>
                <w:color w:val="000000"/>
              </w:rPr>
              <w:t xml:space="preserve"> </w:t>
            </w:r>
            <w:r w:rsidR="005D5C1F">
              <w:rPr>
                <w:rFonts w:ascii="Times New Roman" w:hAnsi="Times New Roman" w:cs="Times New Roman"/>
                <w:color w:val="000000"/>
              </w:rPr>
              <w:t>Laging behind</w:t>
            </w:r>
            <w:r w:rsidR="00DB4EE4">
              <w:rPr>
                <w:rFonts w:ascii="Times New Roman" w:hAnsi="Times New Roman" w:cs="Times New Roman"/>
                <w:color w:val="000000"/>
              </w:rPr>
              <w:t xml:space="preserve"> </w:t>
            </w:r>
            <w:r w:rsidR="008D521C" w:rsidRPr="002803E9">
              <w:rPr>
                <w:rFonts w:ascii="Times New Roman" w:hAnsi="Times New Roman" w:cs="Times New Roman"/>
                <w:color w:val="000000"/>
              </w:rPr>
              <w:t xml:space="preserve">for implementation of scientific dairy farming </w:t>
            </w:r>
            <w:r>
              <w:rPr>
                <w:rFonts w:ascii="Times New Roman" w:hAnsi="Times New Roman" w:cs="Times New Roman"/>
                <w:color w:val="000000"/>
              </w:rPr>
              <w:t xml:space="preserve"> </w:t>
            </w:r>
          </w:p>
          <w:p w14:paraId="5AE29E31" w14:textId="77777777" w:rsidR="008D521C" w:rsidRPr="002803E9" w:rsidRDefault="00AE4434" w:rsidP="007A12DE">
            <w:pPr>
              <w:spacing w:after="0" w:line="480" w:lineRule="auto"/>
              <w:rPr>
                <w:rFonts w:ascii="Times New Roman" w:hAnsi="Times New Roman" w:cs="Times New Roman"/>
                <w:color w:val="000000"/>
              </w:rPr>
            </w:pPr>
            <w:r>
              <w:rPr>
                <w:rFonts w:ascii="Times New Roman" w:hAnsi="Times New Roman" w:cs="Times New Roman"/>
                <w:color w:val="000000"/>
              </w:rPr>
              <w:t xml:space="preserve"> </w:t>
            </w:r>
            <w:r w:rsidR="008D521C" w:rsidRPr="002803E9">
              <w:rPr>
                <w:rFonts w:ascii="Times New Roman" w:hAnsi="Times New Roman" w:cs="Times New Roman"/>
                <w:color w:val="000000"/>
              </w:rPr>
              <w:t>practices</w:t>
            </w:r>
          </w:p>
        </w:tc>
        <w:tc>
          <w:tcPr>
            <w:tcW w:w="1134" w:type="dxa"/>
            <w:vAlign w:val="center"/>
          </w:tcPr>
          <w:p w14:paraId="42DBA6ED" w14:textId="40FAAB2E" w:rsidR="008D521C" w:rsidRPr="00365B64" w:rsidRDefault="00145161" w:rsidP="007A12DE">
            <w:pPr>
              <w:spacing w:after="0" w:line="480" w:lineRule="auto"/>
              <w:jc w:val="center"/>
              <w:rPr>
                <w:rFonts w:ascii="Times New Roman" w:hAnsi="Times New Roman" w:cs="Times New Roman"/>
                <w:color w:val="000000"/>
              </w:rPr>
            </w:pPr>
            <w:r w:rsidRPr="00365B64">
              <w:rPr>
                <w:rFonts w:ascii="Times New Roman" w:hAnsi="Times New Roman" w:cs="Times New Roman"/>
                <w:color w:val="000000"/>
              </w:rPr>
              <w:t>25</w:t>
            </w:r>
            <w:r w:rsidR="008D521C" w:rsidRPr="00365B64">
              <w:rPr>
                <w:rFonts w:ascii="Times New Roman" w:hAnsi="Times New Roman" w:cs="Times New Roman"/>
                <w:color w:val="000000"/>
              </w:rPr>
              <w:t>.11</w:t>
            </w:r>
          </w:p>
        </w:tc>
        <w:tc>
          <w:tcPr>
            <w:tcW w:w="851" w:type="dxa"/>
            <w:vAlign w:val="center"/>
          </w:tcPr>
          <w:p w14:paraId="7F9FA5DD" w14:textId="77777777" w:rsidR="008D521C" w:rsidRPr="002803E9" w:rsidRDefault="008D521C" w:rsidP="007A12DE">
            <w:pPr>
              <w:spacing w:after="0" w:line="480" w:lineRule="auto"/>
              <w:jc w:val="center"/>
              <w:rPr>
                <w:rFonts w:ascii="Times New Roman" w:hAnsi="Times New Roman" w:cs="Times New Roman"/>
                <w:color w:val="000000"/>
              </w:rPr>
            </w:pPr>
            <w:r w:rsidRPr="00644702">
              <w:rPr>
                <w:rFonts w:ascii="Times New Roman" w:hAnsi="Times New Roman" w:cs="Times New Roman"/>
                <w:color w:val="000000"/>
              </w:rPr>
              <w:t>XIII</w:t>
            </w:r>
          </w:p>
        </w:tc>
      </w:tr>
      <w:tr w:rsidR="008D521C" w:rsidRPr="001241F7" w14:paraId="06E0BD6A" w14:textId="77777777" w:rsidTr="008D521C">
        <w:trPr>
          <w:trHeight w:val="200"/>
          <w:jc w:val="center"/>
        </w:trPr>
        <w:tc>
          <w:tcPr>
            <w:tcW w:w="562" w:type="dxa"/>
          </w:tcPr>
          <w:p w14:paraId="7FEB3B3D" w14:textId="77777777" w:rsidR="008D521C" w:rsidRPr="001241F7" w:rsidRDefault="008D521C" w:rsidP="007A12DE">
            <w:pPr>
              <w:pStyle w:val="TableParagraph"/>
              <w:spacing w:before="0" w:line="480" w:lineRule="auto"/>
              <w:ind w:left="0" w:right="78"/>
              <w:rPr>
                <w:sz w:val="24"/>
              </w:rPr>
            </w:pPr>
            <w:r w:rsidRPr="001241F7">
              <w:rPr>
                <w:sz w:val="24"/>
              </w:rPr>
              <w:t>14</w:t>
            </w:r>
          </w:p>
        </w:tc>
        <w:tc>
          <w:tcPr>
            <w:tcW w:w="5812" w:type="dxa"/>
          </w:tcPr>
          <w:p w14:paraId="7E4C96BB" w14:textId="77777777" w:rsidR="008D521C" w:rsidRPr="002803E9" w:rsidRDefault="00AE4434" w:rsidP="007A12DE">
            <w:pPr>
              <w:spacing w:after="0" w:line="480" w:lineRule="auto"/>
              <w:rPr>
                <w:rFonts w:ascii="Times New Roman" w:hAnsi="Times New Roman" w:cs="Times New Roman"/>
                <w:color w:val="000000"/>
              </w:rPr>
            </w:pPr>
            <w:r>
              <w:rPr>
                <w:rFonts w:ascii="Times New Roman" w:hAnsi="Times New Roman" w:cs="Times New Roman"/>
                <w:color w:val="000000"/>
              </w:rPr>
              <w:t xml:space="preserve"> </w:t>
            </w:r>
            <w:r w:rsidR="008D413A">
              <w:rPr>
                <w:rFonts w:ascii="Times New Roman" w:hAnsi="Times New Roman" w:cs="Times New Roman"/>
                <w:color w:val="000000"/>
              </w:rPr>
              <w:t xml:space="preserve">Unviability </w:t>
            </w:r>
            <w:r w:rsidR="008D521C" w:rsidRPr="002803E9">
              <w:rPr>
                <w:rFonts w:ascii="Times New Roman" w:hAnsi="Times New Roman" w:cs="Times New Roman"/>
                <w:color w:val="000000"/>
              </w:rPr>
              <w:t>of grazing areas in the villages</w:t>
            </w:r>
          </w:p>
        </w:tc>
        <w:tc>
          <w:tcPr>
            <w:tcW w:w="1134" w:type="dxa"/>
            <w:vAlign w:val="center"/>
          </w:tcPr>
          <w:p w14:paraId="5B3F82A3" w14:textId="492CC70C" w:rsidR="008D521C" w:rsidRPr="00365B64" w:rsidRDefault="00145161" w:rsidP="007A12DE">
            <w:pPr>
              <w:spacing w:after="0" w:line="480" w:lineRule="auto"/>
              <w:jc w:val="center"/>
              <w:rPr>
                <w:rFonts w:ascii="Times New Roman" w:hAnsi="Times New Roman" w:cs="Times New Roman"/>
                <w:color w:val="000000"/>
              </w:rPr>
            </w:pPr>
            <w:r w:rsidRPr="00365B64">
              <w:rPr>
                <w:rFonts w:ascii="Times New Roman" w:hAnsi="Times New Roman" w:cs="Times New Roman"/>
                <w:color w:val="000000"/>
              </w:rPr>
              <w:t>22</w:t>
            </w:r>
            <w:r w:rsidR="008D521C" w:rsidRPr="00365B64">
              <w:rPr>
                <w:rFonts w:ascii="Times New Roman" w:hAnsi="Times New Roman" w:cs="Times New Roman"/>
                <w:color w:val="000000"/>
              </w:rPr>
              <w:t>.33</w:t>
            </w:r>
          </w:p>
        </w:tc>
        <w:tc>
          <w:tcPr>
            <w:tcW w:w="851" w:type="dxa"/>
            <w:vAlign w:val="center"/>
          </w:tcPr>
          <w:p w14:paraId="2E83870D" w14:textId="77777777" w:rsidR="008D521C" w:rsidRPr="002803E9" w:rsidRDefault="008D521C" w:rsidP="007A12DE">
            <w:pPr>
              <w:spacing w:after="0" w:line="480" w:lineRule="auto"/>
              <w:jc w:val="center"/>
              <w:rPr>
                <w:rFonts w:ascii="Times New Roman" w:hAnsi="Times New Roman" w:cs="Times New Roman"/>
                <w:color w:val="000000"/>
              </w:rPr>
            </w:pPr>
            <w:r w:rsidRPr="00644702">
              <w:rPr>
                <w:rFonts w:ascii="Times New Roman" w:hAnsi="Times New Roman" w:cs="Times New Roman"/>
                <w:color w:val="000000"/>
              </w:rPr>
              <w:t>XIV</w:t>
            </w:r>
          </w:p>
        </w:tc>
      </w:tr>
      <w:tr w:rsidR="008D521C" w:rsidRPr="001241F7" w14:paraId="3A480EF8" w14:textId="77777777" w:rsidTr="008D521C">
        <w:trPr>
          <w:trHeight w:val="224"/>
          <w:jc w:val="center"/>
        </w:trPr>
        <w:tc>
          <w:tcPr>
            <w:tcW w:w="562" w:type="dxa"/>
          </w:tcPr>
          <w:p w14:paraId="76CF4E1E" w14:textId="77777777" w:rsidR="008D521C" w:rsidRPr="001241F7" w:rsidRDefault="008D521C" w:rsidP="007A12DE">
            <w:pPr>
              <w:pStyle w:val="TableParagraph"/>
              <w:spacing w:before="0" w:line="480" w:lineRule="auto"/>
              <w:ind w:left="0" w:right="78"/>
              <w:rPr>
                <w:sz w:val="24"/>
              </w:rPr>
            </w:pPr>
            <w:r w:rsidRPr="001241F7">
              <w:rPr>
                <w:sz w:val="24"/>
              </w:rPr>
              <w:t>15</w:t>
            </w:r>
          </w:p>
        </w:tc>
        <w:tc>
          <w:tcPr>
            <w:tcW w:w="5812" w:type="dxa"/>
          </w:tcPr>
          <w:p w14:paraId="09F4C119" w14:textId="77777777" w:rsidR="008D521C" w:rsidRPr="002803E9" w:rsidRDefault="00AE4434" w:rsidP="007A12DE">
            <w:pPr>
              <w:spacing w:after="0" w:line="480" w:lineRule="auto"/>
              <w:rPr>
                <w:rFonts w:ascii="Times New Roman" w:hAnsi="Times New Roman" w:cs="Times New Roman"/>
                <w:color w:val="000000"/>
              </w:rPr>
            </w:pPr>
            <w:r>
              <w:rPr>
                <w:rFonts w:ascii="Times New Roman" w:hAnsi="Times New Roman" w:cs="Times New Roman"/>
                <w:color w:val="000000"/>
              </w:rPr>
              <w:t xml:space="preserve"> </w:t>
            </w:r>
            <w:r w:rsidR="00DB4EE4">
              <w:rPr>
                <w:rFonts w:ascii="Times New Roman" w:hAnsi="Times New Roman" w:cs="Times New Roman"/>
                <w:color w:val="000000"/>
              </w:rPr>
              <w:t xml:space="preserve">Lack of timely </w:t>
            </w:r>
            <w:r w:rsidR="008D521C" w:rsidRPr="002803E9">
              <w:rPr>
                <w:rFonts w:ascii="Times New Roman" w:hAnsi="Times New Roman" w:cs="Times New Roman"/>
                <w:color w:val="000000"/>
              </w:rPr>
              <w:t>technical assistance/extension services</w:t>
            </w:r>
          </w:p>
        </w:tc>
        <w:tc>
          <w:tcPr>
            <w:tcW w:w="1134" w:type="dxa"/>
            <w:vAlign w:val="center"/>
          </w:tcPr>
          <w:p w14:paraId="0DA09AA7" w14:textId="55DCE0F0" w:rsidR="008D521C" w:rsidRPr="00365B64" w:rsidRDefault="008D521C" w:rsidP="007A12DE">
            <w:pPr>
              <w:spacing w:after="0" w:line="480" w:lineRule="auto"/>
              <w:jc w:val="center"/>
              <w:rPr>
                <w:rFonts w:ascii="Times New Roman" w:hAnsi="Times New Roman" w:cs="Times New Roman"/>
                <w:color w:val="000000"/>
              </w:rPr>
            </w:pPr>
            <w:r w:rsidRPr="00365B64">
              <w:rPr>
                <w:rFonts w:ascii="Times New Roman" w:hAnsi="Times New Roman" w:cs="Times New Roman"/>
                <w:color w:val="000000"/>
              </w:rPr>
              <w:t>2</w:t>
            </w:r>
            <w:r w:rsidR="00145161" w:rsidRPr="00365B64">
              <w:rPr>
                <w:rFonts w:ascii="Times New Roman" w:hAnsi="Times New Roman" w:cs="Times New Roman"/>
                <w:color w:val="000000"/>
              </w:rPr>
              <w:t>0</w:t>
            </w:r>
            <w:r w:rsidRPr="00365B64">
              <w:rPr>
                <w:rFonts w:ascii="Times New Roman" w:hAnsi="Times New Roman" w:cs="Times New Roman"/>
                <w:color w:val="000000"/>
              </w:rPr>
              <w:t>.78</w:t>
            </w:r>
          </w:p>
        </w:tc>
        <w:tc>
          <w:tcPr>
            <w:tcW w:w="851" w:type="dxa"/>
            <w:vAlign w:val="center"/>
          </w:tcPr>
          <w:p w14:paraId="65599F7B" w14:textId="77777777" w:rsidR="008D521C" w:rsidRPr="002803E9" w:rsidRDefault="008D521C" w:rsidP="007A12DE">
            <w:pPr>
              <w:spacing w:after="0" w:line="480" w:lineRule="auto"/>
              <w:jc w:val="center"/>
              <w:rPr>
                <w:rFonts w:ascii="Times New Roman" w:hAnsi="Times New Roman" w:cs="Times New Roman"/>
                <w:color w:val="000000"/>
              </w:rPr>
            </w:pPr>
            <w:r w:rsidRPr="00644702">
              <w:rPr>
                <w:rFonts w:ascii="Times New Roman" w:hAnsi="Times New Roman" w:cs="Times New Roman"/>
                <w:color w:val="000000"/>
              </w:rPr>
              <w:t>XV</w:t>
            </w:r>
          </w:p>
        </w:tc>
      </w:tr>
    </w:tbl>
    <w:p w14:paraId="7950E860" w14:textId="7D4CA359" w:rsidR="00245F94" w:rsidRDefault="001D456E" w:rsidP="007A12DE">
      <w:pPr>
        <w:pStyle w:val="Default"/>
        <w:spacing w:line="480" w:lineRule="auto"/>
        <w:jc w:val="both"/>
        <w:rPr>
          <w:b/>
          <w:lang w:val="en-US"/>
        </w:rPr>
      </w:pPr>
      <w:r>
        <w:rPr>
          <w:b/>
          <w:bCs/>
          <w:i/>
          <w:iCs/>
          <w:sz w:val="18"/>
          <w:szCs w:val="18"/>
        </w:rPr>
        <w:t xml:space="preserve">                   </w:t>
      </w:r>
      <w:r w:rsidR="00E43E63">
        <w:rPr>
          <w:b/>
          <w:bCs/>
          <w:i/>
          <w:iCs/>
          <w:sz w:val="18"/>
          <w:szCs w:val="18"/>
        </w:rPr>
        <w:t>Source</w:t>
      </w:r>
      <w:r w:rsidR="00E43E63">
        <w:rPr>
          <w:b/>
          <w:bCs/>
          <w:sz w:val="18"/>
          <w:szCs w:val="18"/>
        </w:rPr>
        <w:t xml:space="preserve">: </w:t>
      </w:r>
      <w:r w:rsidR="009B4ABC">
        <w:rPr>
          <w:sz w:val="18"/>
          <w:szCs w:val="18"/>
        </w:rPr>
        <w:t>Field survey 2021</w:t>
      </w:r>
      <w:r w:rsidR="00E43E63">
        <w:rPr>
          <w:sz w:val="18"/>
          <w:szCs w:val="18"/>
        </w:rPr>
        <w:t>-24</w:t>
      </w:r>
    </w:p>
    <w:p w14:paraId="0E700A4B" w14:textId="28E9AB91" w:rsidR="00D36E7C" w:rsidRPr="00AA4011" w:rsidRDefault="00D65C99" w:rsidP="007A12DE">
      <w:pPr>
        <w:pStyle w:val="Default"/>
        <w:spacing w:line="480" w:lineRule="auto"/>
        <w:jc w:val="both"/>
        <w:rPr>
          <w:b/>
          <w:bCs/>
          <w:lang w:val="en-US"/>
        </w:rPr>
      </w:pPr>
      <w:r w:rsidRPr="00D65C99">
        <w:rPr>
          <w:b/>
          <w:lang w:val="en-US"/>
        </w:rPr>
        <w:t>5.2</w:t>
      </w:r>
      <w:r>
        <w:rPr>
          <w:lang w:val="en-US"/>
        </w:rPr>
        <w:t xml:space="preserve"> </w:t>
      </w:r>
      <w:r w:rsidRPr="00D65C99">
        <w:rPr>
          <w:rFonts w:eastAsia="Times New Roman"/>
          <w:b/>
        </w:rPr>
        <w:t>Suggestions</w:t>
      </w:r>
      <w:r w:rsidRPr="001241F7">
        <w:rPr>
          <w:b/>
          <w:bCs/>
          <w:lang w:val="en-US"/>
        </w:rPr>
        <w:t xml:space="preserve"> of the women dairy </w:t>
      </w:r>
      <w:r>
        <w:rPr>
          <w:b/>
          <w:bCs/>
          <w:lang w:val="en-US"/>
        </w:rPr>
        <w:t>entrepreneurs</w:t>
      </w:r>
      <w:r w:rsidRPr="001241F7">
        <w:rPr>
          <w:b/>
          <w:bCs/>
          <w:lang w:val="en-US"/>
        </w:rPr>
        <w:t xml:space="preserve"> to improve the dairy enterprise                                                                                                                                </w:t>
      </w:r>
    </w:p>
    <w:p w14:paraId="3CDC9A50" w14:textId="133CC728" w:rsidR="00AA4011" w:rsidRPr="00A07DD1" w:rsidRDefault="00B60336" w:rsidP="007A12DE">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women diary entrepreneurs were asked to provide the suggestions to </w:t>
      </w:r>
      <w:r w:rsidRPr="00B60336">
        <w:rPr>
          <w:rFonts w:ascii="Times New Roman" w:hAnsi="Times New Roman" w:cs="Times New Roman"/>
          <w:sz w:val="24"/>
          <w:szCs w:val="24"/>
          <w:lang w:val="en-US"/>
        </w:rPr>
        <w:t xml:space="preserve">strengthen </w:t>
      </w:r>
      <w:r>
        <w:rPr>
          <w:rFonts w:ascii="Times New Roman" w:hAnsi="Times New Roman" w:cs="Times New Roman"/>
          <w:sz w:val="24"/>
          <w:szCs w:val="24"/>
          <w:lang w:val="en-US"/>
        </w:rPr>
        <w:t xml:space="preserve">the </w:t>
      </w:r>
      <w:r w:rsidRPr="00B60336">
        <w:rPr>
          <w:rFonts w:ascii="Times New Roman" w:hAnsi="Times New Roman" w:cs="Times New Roman"/>
          <w:sz w:val="24"/>
          <w:szCs w:val="24"/>
          <w:lang w:val="en-US"/>
        </w:rPr>
        <w:t>dairy industry</w:t>
      </w:r>
      <w:r>
        <w:rPr>
          <w:rFonts w:ascii="Times New Roman" w:hAnsi="Times New Roman" w:cs="Times New Roman"/>
          <w:sz w:val="24"/>
          <w:szCs w:val="24"/>
          <w:lang w:val="en-US"/>
        </w:rPr>
        <w:t xml:space="preserve"> and presented data in Table 2</w:t>
      </w:r>
      <w:r w:rsidR="0068509C">
        <w:rPr>
          <w:rFonts w:ascii="Times New Roman" w:hAnsi="Times New Roman" w:cs="Times New Roman"/>
          <w:sz w:val="24"/>
          <w:szCs w:val="24"/>
          <w:lang w:val="en-US"/>
        </w:rPr>
        <w:t xml:space="preserve"> and </w:t>
      </w:r>
      <w:r w:rsidR="00EE0179">
        <w:rPr>
          <w:rFonts w:ascii="Times New Roman" w:hAnsi="Times New Roman" w:cs="Times New Roman"/>
          <w:sz w:val="24"/>
          <w:szCs w:val="24"/>
          <w:lang w:val="en-US"/>
        </w:rPr>
        <w:t>Fig</w:t>
      </w:r>
      <w:r w:rsidR="0068509C">
        <w:rPr>
          <w:rFonts w:ascii="Times New Roman" w:hAnsi="Times New Roman" w:cs="Times New Roman"/>
          <w:sz w:val="24"/>
          <w:szCs w:val="24"/>
          <w:lang w:val="en-US"/>
        </w:rPr>
        <w:t xml:space="preserve"> </w:t>
      </w:r>
      <w:r w:rsidR="007B04F1">
        <w:rPr>
          <w:rFonts w:ascii="Times New Roman" w:hAnsi="Times New Roman" w:cs="Times New Roman"/>
          <w:sz w:val="24"/>
          <w:szCs w:val="24"/>
          <w:lang w:val="en-US"/>
        </w:rPr>
        <w:t>2</w:t>
      </w:r>
      <w:r>
        <w:rPr>
          <w:rFonts w:ascii="Times New Roman" w:hAnsi="Times New Roman" w:cs="Times New Roman"/>
          <w:sz w:val="24"/>
          <w:szCs w:val="24"/>
          <w:lang w:val="en-US"/>
        </w:rPr>
        <w:t>. The table reveals that majority of the</w:t>
      </w:r>
      <w:r w:rsidR="007B3080">
        <w:rPr>
          <w:rFonts w:ascii="Times New Roman" w:hAnsi="Times New Roman" w:cs="Times New Roman"/>
          <w:sz w:val="24"/>
          <w:szCs w:val="24"/>
          <w:lang w:val="en-US"/>
        </w:rPr>
        <w:t xml:space="preserve"> respondents suggested that remunerative price for milk ranks 1</w:t>
      </w:r>
      <w:r w:rsidR="007B3080" w:rsidRPr="007B3080">
        <w:rPr>
          <w:rFonts w:ascii="Times New Roman" w:hAnsi="Times New Roman" w:cs="Times New Roman"/>
          <w:sz w:val="24"/>
          <w:szCs w:val="24"/>
          <w:vertAlign w:val="superscript"/>
          <w:lang w:val="en-US"/>
        </w:rPr>
        <w:t>st</w:t>
      </w:r>
      <w:r w:rsidR="007B3080">
        <w:rPr>
          <w:rFonts w:ascii="Times New Roman" w:hAnsi="Times New Roman" w:cs="Times New Roman"/>
          <w:sz w:val="24"/>
          <w:szCs w:val="24"/>
          <w:lang w:val="en-US"/>
        </w:rPr>
        <w:t xml:space="preserve"> with a mean score of 5.44 followed by the concentrated feed formu</w:t>
      </w:r>
      <w:r w:rsidR="00A37DFF">
        <w:rPr>
          <w:rFonts w:ascii="Times New Roman" w:hAnsi="Times New Roman" w:cs="Times New Roman"/>
          <w:sz w:val="24"/>
          <w:szCs w:val="24"/>
          <w:lang w:val="en-US"/>
        </w:rPr>
        <w:t>lations with low-cost feed ingredients</w:t>
      </w:r>
      <w:r w:rsidR="009F6287">
        <w:rPr>
          <w:rFonts w:ascii="Times New Roman" w:hAnsi="Times New Roman" w:cs="Times New Roman"/>
          <w:sz w:val="24"/>
          <w:szCs w:val="24"/>
          <w:lang w:val="en-US"/>
        </w:rPr>
        <w:t xml:space="preserve"> ranks 2</w:t>
      </w:r>
      <w:r w:rsidR="009F6287" w:rsidRPr="009F6287">
        <w:rPr>
          <w:rFonts w:ascii="Times New Roman" w:hAnsi="Times New Roman" w:cs="Times New Roman"/>
          <w:sz w:val="24"/>
          <w:szCs w:val="24"/>
          <w:vertAlign w:val="superscript"/>
          <w:lang w:val="en-US"/>
        </w:rPr>
        <w:t>nd</w:t>
      </w:r>
      <w:r w:rsidR="009F6287">
        <w:rPr>
          <w:rFonts w:ascii="Times New Roman" w:hAnsi="Times New Roman" w:cs="Times New Roman"/>
          <w:sz w:val="24"/>
          <w:szCs w:val="24"/>
          <w:lang w:val="en-US"/>
        </w:rPr>
        <w:t xml:space="preserve"> with mean score of 4.78</w:t>
      </w:r>
      <w:r w:rsidR="00A37DFF">
        <w:rPr>
          <w:rFonts w:ascii="Times New Roman" w:hAnsi="Times New Roman" w:cs="Times New Roman"/>
          <w:sz w:val="24"/>
          <w:szCs w:val="24"/>
          <w:lang w:val="en-US"/>
        </w:rPr>
        <w:t xml:space="preserve">. Obviously lack </w:t>
      </w:r>
      <w:r w:rsidR="00994EB7">
        <w:rPr>
          <w:rFonts w:ascii="Times New Roman" w:hAnsi="Times New Roman" w:cs="Times New Roman"/>
          <w:sz w:val="24"/>
          <w:szCs w:val="24"/>
          <w:lang w:val="en-US"/>
        </w:rPr>
        <w:t xml:space="preserve">of </w:t>
      </w:r>
      <w:r w:rsidR="00A37DFF">
        <w:rPr>
          <w:rFonts w:ascii="Times New Roman" w:hAnsi="Times New Roman" w:cs="Times New Roman"/>
          <w:sz w:val="24"/>
          <w:szCs w:val="24"/>
          <w:lang w:val="en-US"/>
        </w:rPr>
        <w:t xml:space="preserve">remunerative price for the milk in the market and increased cost </w:t>
      </w:r>
      <w:r w:rsidR="00BE0712">
        <w:rPr>
          <w:rFonts w:ascii="Times New Roman" w:hAnsi="Times New Roman" w:cs="Times New Roman"/>
          <w:sz w:val="24"/>
          <w:szCs w:val="24"/>
          <w:lang w:val="en-US"/>
        </w:rPr>
        <w:t>of</w:t>
      </w:r>
      <w:r w:rsidR="009F6287">
        <w:rPr>
          <w:rFonts w:ascii="Times New Roman" w:hAnsi="Times New Roman" w:cs="Times New Roman"/>
          <w:sz w:val="24"/>
          <w:szCs w:val="24"/>
          <w:lang w:val="en-US"/>
        </w:rPr>
        <w:t xml:space="preserve"> nutrient formulations </w:t>
      </w:r>
      <w:r w:rsidR="00BE0712">
        <w:rPr>
          <w:rFonts w:ascii="Times New Roman" w:hAnsi="Times New Roman" w:cs="Times New Roman"/>
          <w:sz w:val="24"/>
          <w:szCs w:val="24"/>
          <w:lang w:val="en-US"/>
        </w:rPr>
        <w:t xml:space="preserve">reduce profits </w:t>
      </w:r>
      <w:r w:rsidR="00460CA6">
        <w:rPr>
          <w:rFonts w:ascii="Times New Roman" w:hAnsi="Times New Roman" w:cs="Times New Roman"/>
          <w:sz w:val="24"/>
          <w:szCs w:val="24"/>
          <w:lang w:val="en-US"/>
        </w:rPr>
        <w:t xml:space="preserve">of </w:t>
      </w:r>
      <w:r w:rsidR="00994EB7">
        <w:rPr>
          <w:rFonts w:ascii="Times New Roman" w:hAnsi="Times New Roman" w:cs="Times New Roman"/>
          <w:sz w:val="24"/>
          <w:szCs w:val="24"/>
          <w:lang w:val="en-US"/>
        </w:rPr>
        <w:t>women dairy farmers</w:t>
      </w:r>
      <w:r w:rsidR="00BE0712">
        <w:rPr>
          <w:rFonts w:ascii="Times New Roman" w:hAnsi="Times New Roman" w:cs="Times New Roman"/>
          <w:sz w:val="24"/>
          <w:szCs w:val="24"/>
          <w:lang w:val="en-US"/>
        </w:rPr>
        <w:t xml:space="preserve">. </w:t>
      </w:r>
      <w:r w:rsidR="00460CA6">
        <w:rPr>
          <w:rFonts w:ascii="Times New Roman" w:hAnsi="Times New Roman" w:cs="Times New Roman"/>
          <w:sz w:val="24"/>
          <w:szCs w:val="24"/>
          <w:lang w:val="en-US"/>
        </w:rPr>
        <w:t xml:space="preserve">Followed by </w:t>
      </w:r>
      <w:r w:rsidR="00460CA6" w:rsidRPr="00460CA6">
        <w:rPr>
          <w:rFonts w:ascii="Times New Roman" w:hAnsi="Times New Roman" w:cs="Times New Roman"/>
          <w:sz w:val="24"/>
          <w:szCs w:val="24"/>
          <w:lang w:val="en-US"/>
        </w:rPr>
        <w:t>developing drought resistant fodder varieties</w:t>
      </w:r>
      <w:r w:rsidR="00460CA6">
        <w:rPr>
          <w:rFonts w:ascii="Times New Roman" w:hAnsi="Times New Roman" w:cs="Times New Roman"/>
          <w:sz w:val="24"/>
          <w:szCs w:val="24"/>
          <w:lang w:val="en-US"/>
        </w:rPr>
        <w:t>, frequent revision of milk prices, ways to improve fat and solid not f</w:t>
      </w:r>
      <w:r w:rsidR="00B02188">
        <w:rPr>
          <w:rFonts w:ascii="Times New Roman" w:hAnsi="Times New Roman" w:cs="Times New Roman"/>
          <w:sz w:val="24"/>
          <w:szCs w:val="24"/>
          <w:lang w:val="en-US"/>
        </w:rPr>
        <w:t xml:space="preserve">at (SNF) content in milk ranks </w:t>
      </w:r>
      <w:r w:rsidR="00460CA6">
        <w:rPr>
          <w:rFonts w:ascii="Times New Roman" w:hAnsi="Times New Roman" w:cs="Times New Roman"/>
          <w:sz w:val="24"/>
          <w:szCs w:val="24"/>
          <w:lang w:val="en-US"/>
        </w:rPr>
        <w:t>3</w:t>
      </w:r>
      <w:r w:rsidR="00460CA6" w:rsidRPr="00460CA6">
        <w:rPr>
          <w:rFonts w:ascii="Times New Roman" w:hAnsi="Times New Roman" w:cs="Times New Roman"/>
          <w:sz w:val="24"/>
          <w:szCs w:val="24"/>
          <w:vertAlign w:val="superscript"/>
          <w:lang w:val="en-US"/>
        </w:rPr>
        <w:t>rd</w:t>
      </w:r>
      <w:r w:rsidR="00B02188">
        <w:rPr>
          <w:rFonts w:ascii="Times New Roman" w:hAnsi="Times New Roman" w:cs="Times New Roman"/>
          <w:sz w:val="24"/>
          <w:szCs w:val="24"/>
          <w:lang w:val="en-US"/>
        </w:rPr>
        <w:t>,4</w:t>
      </w:r>
      <w:r w:rsidR="00B02188" w:rsidRPr="00460CA6">
        <w:rPr>
          <w:rFonts w:ascii="Times New Roman" w:hAnsi="Times New Roman" w:cs="Times New Roman"/>
          <w:sz w:val="24"/>
          <w:szCs w:val="24"/>
          <w:vertAlign w:val="superscript"/>
          <w:lang w:val="en-US"/>
        </w:rPr>
        <w:t>th</w:t>
      </w:r>
      <w:r w:rsidR="00B02188">
        <w:rPr>
          <w:rFonts w:ascii="Times New Roman" w:hAnsi="Times New Roman" w:cs="Times New Roman"/>
          <w:sz w:val="24"/>
          <w:szCs w:val="24"/>
          <w:lang w:val="en-US"/>
        </w:rPr>
        <w:t xml:space="preserve"> </w:t>
      </w:r>
      <w:r w:rsidR="00460CA6">
        <w:rPr>
          <w:rFonts w:ascii="Times New Roman" w:hAnsi="Times New Roman" w:cs="Times New Roman"/>
          <w:sz w:val="24"/>
          <w:szCs w:val="24"/>
          <w:lang w:val="en-US"/>
        </w:rPr>
        <w:t xml:space="preserve">and </w:t>
      </w:r>
      <w:r w:rsidR="00B02188">
        <w:rPr>
          <w:rFonts w:ascii="Times New Roman" w:hAnsi="Times New Roman" w:cs="Times New Roman"/>
          <w:sz w:val="24"/>
          <w:szCs w:val="24"/>
          <w:lang w:val="en-US"/>
        </w:rPr>
        <w:t>5</w:t>
      </w:r>
      <w:r w:rsidR="00B02188" w:rsidRPr="00B02188">
        <w:rPr>
          <w:rFonts w:ascii="Times New Roman" w:hAnsi="Times New Roman" w:cs="Times New Roman"/>
          <w:sz w:val="24"/>
          <w:szCs w:val="24"/>
          <w:vertAlign w:val="superscript"/>
          <w:lang w:val="en-US"/>
        </w:rPr>
        <w:t>th</w:t>
      </w:r>
      <w:r w:rsidR="00B02188">
        <w:rPr>
          <w:rFonts w:ascii="Times New Roman" w:hAnsi="Times New Roman" w:cs="Times New Roman"/>
          <w:sz w:val="24"/>
          <w:szCs w:val="24"/>
          <w:lang w:val="en-US"/>
        </w:rPr>
        <w:t xml:space="preserve"> </w:t>
      </w:r>
      <w:r w:rsidR="00460CA6">
        <w:rPr>
          <w:rFonts w:ascii="Times New Roman" w:hAnsi="Times New Roman" w:cs="Times New Roman"/>
          <w:sz w:val="24"/>
          <w:szCs w:val="24"/>
          <w:lang w:val="en-US"/>
        </w:rPr>
        <w:t xml:space="preserve">with the mean score of 4.78,4.33 and 4.16 respectively. </w:t>
      </w:r>
      <w:r w:rsidR="00A37DFF">
        <w:rPr>
          <w:rFonts w:ascii="Times New Roman" w:hAnsi="Times New Roman" w:cs="Times New Roman"/>
          <w:sz w:val="24"/>
          <w:szCs w:val="24"/>
          <w:lang w:val="en-US"/>
        </w:rPr>
        <w:t xml:space="preserve">  </w:t>
      </w:r>
      <w:r w:rsidR="00460CA6">
        <w:rPr>
          <w:rFonts w:ascii="Times New Roman" w:hAnsi="Times New Roman" w:cs="Times New Roman"/>
          <w:sz w:val="24"/>
          <w:szCs w:val="24"/>
          <w:lang w:val="en-US"/>
        </w:rPr>
        <w:t xml:space="preserve">Green fodder is important </w:t>
      </w:r>
      <w:r w:rsidR="00857122">
        <w:rPr>
          <w:rFonts w:ascii="Times New Roman" w:hAnsi="Times New Roman" w:cs="Times New Roman"/>
          <w:sz w:val="24"/>
          <w:szCs w:val="24"/>
          <w:lang w:val="en-US"/>
        </w:rPr>
        <w:t>part in the animal nutrition, in summers lesser availability of green fodder directly affects the milk production, drought resistant verities increase the av</w:t>
      </w:r>
      <w:r w:rsidR="00305747">
        <w:rPr>
          <w:rFonts w:ascii="Times New Roman" w:hAnsi="Times New Roman" w:cs="Times New Roman"/>
          <w:sz w:val="24"/>
          <w:szCs w:val="24"/>
          <w:lang w:val="en-US"/>
        </w:rPr>
        <w:t>ailability of the fodder across</w:t>
      </w:r>
      <w:r w:rsidR="00857122">
        <w:rPr>
          <w:rFonts w:ascii="Times New Roman" w:hAnsi="Times New Roman" w:cs="Times New Roman"/>
          <w:sz w:val="24"/>
          <w:szCs w:val="24"/>
          <w:lang w:val="en-US"/>
        </w:rPr>
        <w:t xml:space="preserve"> the year.  </w:t>
      </w:r>
      <w:r w:rsidR="00B02188">
        <w:rPr>
          <w:rFonts w:ascii="Times New Roman" w:hAnsi="Times New Roman" w:cs="Times New Roman"/>
          <w:sz w:val="24"/>
          <w:szCs w:val="24"/>
          <w:lang w:val="en-US"/>
        </w:rPr>
        <w:t>P</w:t>
      </w:r>
      <w:r w:rsidR="00B53126">
        <w:rPr>
          <w:rFonts w:ascii="Times New Roman" w:hAnsi="Times New Roman" w:cs="Times New Roman"/>
          <w:sz w:val="24"/>
          <w:szCs w:val="24"/>
          <w:lang w:val="en-US"/>
        </w:rPr>
        <w:t>rice</w:t>
      </w:r>
      <w:r w:rsidR="00B02188">
        <w:rPr>
          <w:rFonts w:ascii="Times New Roman" w:hAnsi="Times New Roman" w:cs="Times New Roman"/>
          <w:sz w:val="24"/>
          <w:szCs w:val="24"/>
          <w:lang w:val="en-US"/>
        </w:rPr>
        <w:t xml:space="preserve"> of the milk, </w:t>
      </w:r>
      <w:r w:rsidR="00B53126">
        <w:rPr>
          <w:rFonts w:ascii="Times New Roman" w:hAnsi="Times New Roman" w:cs="Times New Roman"/>
          <w:sz w:val="24"/>
          <w:szCs w:val="24"/>
          <w:lang w:val="en-US"/>
        </w:rPr>
        <w:t xml:space="preserve">determined based on fat content present in the milk so the scientific efforts should be made to increase the fat content. </w:t>
      </w:r>
      <w:r w:rsidR="00305747" w:rsidRPr="00305747">
        <w:rPr>
          <w:rFonts w:ascii="Times New Roman" w:hAnsi="Times New Roman" w:cs="Times New Roman"/>
          <w:sz w:val="24"/>
          <w:szCs w:val="24"/>
          <w:lang w:val="en-US"/>
        </w:rPr>
        <w:t>Calf management, s</w:t>
      </w:r>
      <w:r w:rsidR="00E46998">
        <w:rPr>
          <w:rFonts w:ascii="Times New Roman" w:hAnsi="Times New Roman" w:cs="Times New Roman"/>
          <w:sz w:val="24"/>
          <w:szCs w:val="24"/>
          <w:lang w:val="en-US"/>
        </w:rPr>
        <w:t>ubsidy for A</w:t>
      </w:r>
      <w:r w:rsidR="00305747" w:rsidRPr="00305747">
        <w:rPr>
          <w:rFonts w:ascii="Times New Roman" w:hAnsi="Times New Roman" w:cs="Times New Roman"/>
          <w:sz w:val="24"/>
          <w:szCs w:val="24"/>
          <w:lang w:val="en-US"/>
        </w:rPr>
        <w:t xml:space="preserve">zolla </w:t>
      </w:r>
      <w:r w:rsidR="00305747" w:rsidRPr="00305747">
        <w:rPr>
          <w:rFonts w:ascii="Times New Roman" w:hAnsi="Times New Roman" w:cs="Times New Roman"/>
          <w:sz w:val="24"/>
          <w:szCs w:val="24"/>
          <w:lang w:val="en-US"/>
        </w:rPr>
        <w:lastRenderedPageBreak/>
        <w:t>cultivation and periodical training on recent dairy farming technologies ranks 6</w:t>
      </w:r>
      <w:r w:rsidR="00305747" w:rsidRPr="00305747">
        <w:rPr>
          <w:rFonts w:ascii="Times New Roman" w:hAnsi="Times New Roman" w:cs="Times New Roman"/>
          <w:sz w:val="24"/>
          <w:szCs w:val="24"/>
          <w:vertAlign w:val="superscript"/>
          <w:lang w:val="en-US"/>
        </w:rPr>
        <w:t>th</w:t>
      </w:r>
      <w:r w:rsidR="00305747" w:rsidRPr="00305747">
        <w:rPr>
          <w:rFonts w:ascii="Times New Roman" w:hAnsi="Times New Roman" w:cs="Times New Roman"/>
          <w:sz w:val="24"/>
          <w:szCs w:val="24"/>
          <w:lang w:val="en-US"/>
        </w:rPr>
        <w:t>, 7</w:t>
      </w:r>
      <w:r w:rsidR="00305747" w:rsidRPr="00305747">
        <w:rPr>
          <w:rFonts w:ascii="Times New Roman" w:hAnsi="Times New Roman" w:cs="Times New Roman"/>
          <w:sz w:val="24"/>
          <w:szCs w:val="24"/>
          <w:vertAlign w:val="superscript"/>
          <w:lang w:val="en-US"/>
        </w:rPr>
        <w:t>th</w:t>
      </w:r>
      <w:r w:rsidR="00305747" w:rsidRPr="00305747">
        <w:rPr>
          <w:rFonts w:ascii="Times New Roman" w:hAnsi="Times New Roman" w:cs="Times New Roman"/>
          <w:sz w:val="24"/>
          <w:szCs w:val="24"/>
          <w:lang w:val="en-US"/>
        </w:rPr>
        <w:t xml:space="preserve"> and 8</w:t>
      </w:r>
      <w:r w:rsidR="00305747" w:rsidRPr="00305747">
        <w:rPr>
          <w:rFonts w:ascii="Times New Roman" w:hAnsi="Times New Roman" w:cs="Times New Roman"/>
          <w:sz w:val="24"/>
          <w:szCs w:val="24"/>
          <w:vertAlign w:val="superscript"/>
          <w:lang w:val="en-US"/>
        </w:rPr>
        <w:t>th</w:t>
      </w:r>
      <w:r w:rsidR="00305747" w:rsidRPr="00305747">
        <w:rPr>
          <w:rFonts w:ascii="Times New Roman" w:hAnsi="Times New Roman" w:cs="Times New Roman"/>
          <w:sz w:val="24"/>
          <w:szCs w:val="24"/>
          <w:lang w:val="en-US"/>
        </w:rPr>
        <w:t xml:space="preserve"> </w:t>
      </w:r>
      <w:r w:rsidR="00305747">
        <w:rPr>
          <w:rFonts w:ascii="Times New Roman" w:hAnsi="Times New Roman" w:cs="Times New Roman"/>
          <w:sz w:val="24"/>
          <w:szCs w:val="24"/>
          <w:lang w:val="en-US"/>
        </w:rPr>
        <w:t xml:space="preserve">with a mean score of 3.05, 2.61 and 2.33 respectively. </w:t>
      </w:r>
      <w:r w:rsidR="00D32412">
        <w:rPr>
          <w:rFonts w:ascii="Times New Roman" w:hAnsi="Times New Roman" w:cs="Times New Roman"/>
          <w:sz w:val="24"/>
          <w:szCs w:val="24"/>
          <w:lang w:val="en-US"/>
        </w:rPr>
        <w:t>Azolla acts as a supplement in animal nutrition and helps to increases the milk production in mulching animals (Meena, 2017)</w:t>
      </w:r>
      <w:r w:rsidR="00E46998">
        <w:rPr>
          <w:rFonts w:ascii="Times New Roman" w:hAnsi="Times New Roman" w:cs="Times New Roman"/>
          <w:sz w:val="24"/>
          <w:szCs w:val="24"/>
          <w:lang w:val="en-US"/>
        </w:rPr>
        <w:t xml:space="preserve">. </w:t>
      </w:r>
      <w:r w:rsidR="008D43C9">
        <w:rPr>
          <w:rFonts w:ascii="Times New Roman" w:hAnsi="Times New Roman" w:cs="Times New Roman"/>
          <w:sz w:val="24"/>
          <w:szCs w:val="24"/>
          <w:lang w:val="en-US"/>
        </w:rPr>
        <w:t>Proper technical and financial s</w:t>
      </w:r>
      <w:r w:rsidR="00E46998">
        <w:rPr>
          <w:rFonts w:ascii="Times New Roman" w:hAnsi="Times New Roman" w:cs="Times New Roman"/>
          <w:sz w:val="24"/>
          <w:szCs w:val="24"/>
          <w:lang w:val="en-US"/>
        </w:rPr>
        <w:t>upport to A</w:t>
      </w:r>
      <w:r w:rsidR="00E46998" w:rsidRPr="00E46998">
        <w:rPr>
          <w:rFonts w:ascii="Times New Roman" w:hAnsi="Times New Roman" w:cs="Times New Roman"/>
          <w:sz w:val="24"/>
          <w:szCs w:val="24"/>
          <w:lang w:val="en-US"/>
        </w:rPr>
        <w:t>zolla cultivation</w:t>
      </w:r>
      <w:r w:rsidR="008D43C9">
        <w:rPr>
          <w:rFonts w:ascii="Times New Roman" w:hAnsi="Times New Roman" w:cs="Times New Roman"/>
          <w:sz w:val="24"/>
          <w:szCs w:val="24"/>
          <w:lang w:val="en-US"/>
        </w:rPr>
        <w:t xml:space="preserve"> to women diary entrepreneurs reduces the dependency on nutrient formulations and green fodder. Regular trainings </w:t>
      </w:r>
      <w:r w:rsidR="00A07DD1">
        <w:rPr>
          <w:rFonts w:ascii="Times New Roman" w:hAnsi="Times New Roman" w:cs="Times New Roman"/>
          <w:sz w:val="24"/>
          <w:szCs w:val="24"/>
          <w:lang w:val="en-US"/>
        </w:rPr>
        <w:t xml:space="preserve">towards calf management, </w:t>
      </w:r>
      <w:r w:rsidR="008D43C9">
        <w:rPr>
          <w:rFonts w:ascii="Times New Roman" w:hAnsi="Times New Roman" w:cs="Times New Roman"/>
          <w:sz w:val="24"/>
          <w:szCs w:val="24"/>
          <w:lang w:val="en-US"/>
        </w:rPr>
        <w:t>scientific technologies</w:t>
      </w:r>
      <w:r w:rsidR="00A07DD1">
        <w:rPr>
          <w:rFonts w:ascii="Times New Roman" w:hAnsi="Times New Roman" w:cs="Times New Roman"/>
          <w:sz w:val="24"/>
          <w:szCs w:val="24"/>
          <w:lang w:val="en-US"/>
        </w:rPr>
        <w:t>, processing and marketing of dairy industry benefits the women diary entrepreneurs (</w:t>
      </w:r>
      <w:r w:rsidR="00A07DD1" w:rsidRPr="00A07DD1">
        <w:rPr>
          <w:rFonts w:ascii="Times New Roman" w:hAnsi="Times New Roman" w:cs="Times New Roman"/>
          <w:sz w:val="24"/>
          <w:szCs w:val="24"/>
          <w:lang w:val="en-US"/>
        </w:rPr>
        <w:t xml:space="preserve">Rathod </w:t>
      </w:r>
      <w:r w:rsidR="00A07DD1" w:rsidRPr="00A07DD1">
        <w:rPr>
          <w:rFonts w:ascii="Times New Roman" w:hAnsi="Times New Roman" w:cs="Times New Roman"/>
          <w:i/>
          <w:sz w:val="24"/>
          <w:szCs w:val="24"/>
          <w:lang w:val="en-US"/>
        </w:rPr>
        <w:t>et al</w:t>
      </w:r>
      <w:r w:rsidR="00A07DD1" w:rsidRPr="00A07DD1">
        <w:rPr>
          <w:rFonts w:ascii="Times New Roman" w:hAnsi="Times New Roman" w:cs="Times New Roman"/>
          <w:sz w:val="24"/>
          <w:szCs w:val="24"/>
          <w:lang w:val="en-US"/>
        </w:rPr>
        <w:t>, 2011)</w:t>
      </w:r>
      <w:r w:rsidR="00A07DD1">
        <w:rPr>
          <w:rFonts w:ascii="Times New Roman" w:hAnsi="Times New Roman" w:cs="Times New Roman"/>
          <w:sz w:val="24"/>
          <w:szCs w:val="24"/>
          <w:lang w:val="en-US"/>
        </w:rPr>
        <w:t xml:space="preserve">. </w:t>
      </w:r>
      <w:r w:rsidR="00A07DD1" w:rsidRPr="00A07DD1">
        <w:rPr>
          <w:rFonts w:ascii="Times New Roman" w:hAnsi="Times New Roman" w:cs="Times New Roman"/>
          <w:sz w:val="24"/>
          <w:szCs w:val="24"/>
          <w:lang w:val="en-US"/>
        </w:rPr>
        <w:t>Awareness on disease prevention measures</w:t>
      </w:r>
      <w:r w:rsidR="00A07DD1">
        <w:rPr>
          <w:rFonts w:ascii="Times New Roman" w:hAnsi="Times New Roman" w:cs="Times New Roman"/>
          <w:sz w:val="24"/>
          <w:szCs w:val="24"/>
          <w:lang w:val="en-US"/>
        </w:rPr>
        <w:t xml:space="preserve"> and </w:t>
      </w:r>
      <w:r w:rsidR="00A07DD1" w:rsidRPr="00A07DD1">
        <w:rPr>
          <w:rFonts w:ascii="Times New Roman" w:hAnsi="Times New Roman" w:cs="Times New Roman"/>
          <w:sz w:val="24"/>
          <w:szCs w:val="24"/>
          <w:lang w:val="en-US"/>
        </w:rPr>
        <w:t>motivate the youth to take up diary business</w:t>
      </w:r>
      <w:r w:rsidR="008F18D0">
        <w:rPr>
          <w:rFonts w:ascii="Times New Roman" w:hAnsi="Times New Roman" w:cs="Times New Roman"/>
          <w:sz w:val="24"/>
          <w:szCs w:val="24"/>
          <w:lang w:val="en-US"/>
        </w:rPr>
        <w:t xml:space="preserve"> ranks 9</w:t>
      </w:r>
      <w:r w:rsidR="008F18D0" w:rsidRPr="008F18D0">
        <w:rPr>
          <w:rFonts w:ascii="Times New Roman" w:hAnsi="Times New Roman" w:cs="Times New Roman"/>
          <w:sz w:val="24"/>
          <w:szCs w:val="24"/>
          <w:vertAlign w:val="superscript"/>
          <w:lang w:val="en-US"/>
        </w:rPr>
        <w:t>th</w:t>
      </w:r>
      <w:r w:rsidR="008F18D0">
        <w:rPr>
          <w:rFonts w:ascii="Times New Roman" w:hAnsi="Times New Roman" w:cs="Times New Roman"/>
          <w:sz w:val="24"/>
          <w:szCs w:val="24"/>
          <w:lang w:val="en-US"/>
        </w:rPr>
        <w:t xml:space="preserve"> and 10</w:t>
      </w:r>
      <w:r w:rsidR="008F18D0" w:rsidRPr="008F18D0">
        <w:rPr>
          <w:rFonts w:ascii="Times New Roman" w:hAnsi="Times New Roman" w:cs="Times New Roman"/>
          <w:sz w:val="24"/>
          <w:szCs w:val="24"/>
          <w:vertAlign w:val="superscript"/>
          <w:lang w:val="en-US"/>
        </w:rPr>
        <w:t>th</w:t>
      </w:r>
      <w:r w:rsidR="008F18D0">
        <w:rPr>
          <w:rFonts w:ascii="Times New Roman" w:hAnsi="Times New Roman" w:cs="Times New Roman"/>
          <w:sz w:val="24"/>
          <w:szCs w:val="24"/>
          <w:lang w:val="en-US"/>
        </w:rPr>
        <w:t xml:space="preserve"> with mean score of </w:t>
      </w:r>
      <w:r w:rsidR="00A07DD1">
        <w:rPr>
          <w:rFonts w:ascii="Times New Roman" w:hAnsi="Times New Roman" w:cs="Times New Roman"/>
          <w:sz w:val="24"/>
          <w:szCs w:val="24"/>
          <w:lang w:val="en-US"/>
        </w:rPr>
        <w:t xml:space="preserve">  </w:t>
      </w:r>
      <w:r w:rsidR="008F18D0">
        <w:rPr>
          <w:rFonts w:ascii="Times New Roman" w:hAnsi="Times New Roman" w:cs="Times New Roman"/>
          <w:sz w:val="24"/>
          <w:szCs w:val="24"/>
          <w:lang w:val="en-US"/>
        </w:rPr>
        <w:t>2.05 and 2.01 respectively. Migration of population from villages to cities leaving behind agriculture special in youth is the biggest problem, it</w:t>
      </w:r>
      <w:r w:rsidR="00CF4D97">
        <w:rPr>
          <w:rFonts w:ascii="Times New Roman" w:hAnsi="Times New Roman" w:cs="Times New Roman"/>
          <w:sz w:val="24"/>
          <w:szCs w:val="24"/>
          <w:lang w:val="en-US"/>
        </w:rPr>
        <w:t>’s</w:t>
      </w:r>
      <w:r w:rsidR="008F18D0">
        <w:rPr>
          <w:rFonts w:ascii="Times New Roman" w:hAnsi="Times New Roman" w:cs="Times New Roman"/>
          <w:sz w:val="24"/>
          <w:szCs w:val="24"/>
          <w:lang w:val="en-US"/>
        </w:rPr>
        <w:t xml:space="preserve"> due to </w:t>
      </w:r>
      <w:r w:rsidR="00CF4D97">
        <w:rPr>
          <w:rFonts w:ascii="Times New Roman" w:hAnsi="Times New Roman" w:cs="Times New Roman"/>
          <w:sz w:val="24"/>
          <w:szCs w:val="24"/>
          <w:lang w:val="en-US"/>
        </w:rPr>
        <w:t>diverse</w:t>
      </w:r>
      <w:r w:rsidR="008F18D0">
        <w:rPr>
          <w:rFonts w:ascii="Times New Roman" w:hAnsi="Times New Roman" w:cs="Times New Roman"/>
          <w:sz w:val="24"/>
          <w:szCs w:val="24"/>
          <w:lang w:val="en-US"/>
        </w:rPr>
        <w:t xml:space="preserve"> problems (</w:t>
      </w:r>
      <w:r w:rsidR="008F18D0" w:rsidRPr="008F18D0">
        <w:rPr>
          <w:rFonts w:ascii="Times New Roman" w:hAnsi="Times New Roman" w:cs="Times New Roman"/>
          <w:sz w:val="24"/>
          <w:szCs w:val="24"/>
          <w:lang w:val="en-US"/>
        </w:rPr>
        <w:t xml:space="preserve">Kumar </w:t>
      </w:r>
      <w:r w:rsidR="008F18D0" w:rsidRPr="008F18D0">
        <w:rPr>
          <w:rFonts w:ascii="Times New Roman" w:hAnsi="Times New Roman" w:cs="Times New Roman"/>
          <w:i/>
          <w:sz w:val="24"/>
          <w:szCs w:val="24"/>
          <w:lang w:val="en-US"/>
        </w:rPr>
        <w:t>et al</w:t>
      </w:r>
      <w:r w:rsidR="008F18D0">
        <w:rPr>
          <w:rFonts w:ascii="Times New Roman" w:hAnsi="Times New Roman" w:cs="Times New Roman"/>
          <w:sz w:val="24"/>
          <w:szCs w:val="24"/>
          <w:lang w:val="en-US"/>
        </w:rPr>
        <w:t xml:space="preserve">, </w:t>
      </w:r>
      <w:r w:rsidR="008F18D0" w:rsidRPr="008F18D0">
        <w:rPr>
          <w:rFonts w:ascii="Times New Roman" w:hAnsi="Times New Roman" w:cs="Times New Roman"/>
          <w:sz w:val="24"/>
          <w:szCs w:val="24"/>
          <w:lang w:val="en-US"/>
        </w:rPr>
        <w:t>2019)</w:t>
      </w:r>
      <w:r w:rsidR="00CF4D97">
        <w:rPr>
          <w:rFonts w:ascii="Times New Roman" w:hAnsi="Times New Roman" w:cs="Times New Roman"/>
          <w:sz w:val="24"/>
          <w:szCs w:val="24"/>
          <w:lang w:val="en-US"/>
        </w:rPr>
        <w:t xml:space="preserve">. </w:t>
      </w:r>
      <w:r w:rsidR="00FC6C78">
        <w:rPr>
          <w:rFonts w:ascii="Times New Roman" w:hAnsi="Times New Roman" w:cs="Times New Roman"/>
          <w:sz w:val="24"/>
          <w:szCs w:val="24"/>
          <w:lang w:val="en-US"/>
        </w:rPr>
        <w:t xml:space="preserve">Increased income and automation of dairy industry can attract youth towards dairy industry. </w:t>
      </w:r>
      <w:r w:rsidR="008F18D0">
        <w:rPr>
          <w:rFonts w:ascii="Times New Roman" w:hAnsi="Times New Roman" w:cs="Times New Roman"/>
          <w:sz w:val="24"/>
          <w:szCs w:val="24"/>
          <w:lang w:val="en-US"/>
        </w:rPr>
        <w:t xml:space="preserve"> </w:t>
      </w:r>
    </w:p>
    <w:p w14:paraId="2CCC3188" w14:textId="77777777" w:rsidR="00AA4011" w:rsidRDefault="00557BD6" w:rsidP="007A12DE">
      <w:pPr>
        <w:spacing w:after="0" w:line="480" w:lineRule="auto"/>
        <w:rPr>
          <w:rFonts w:ascii="Times New Roman" w:hAnsi="Times New Roman" w:cs="Times New Roman"/>
          <w:b/>
          <w:bCs/>
          <w:sz w:val="24"/>
          <w:szCs w:val="24"/>
          <w:lang w:val="en-US"/>
        </w:rPr>
      </w:pPr>
      <w:r w:rsidRPr="001241F7">
        <w:rPr>
          <w:rFonts w:ascii="Times New Roman" w:hAnsi="Times New Roman" w:cs="Times New Roman"/>
          <w:b/>
          <w:bCs/>
          <w:sz w:val="24"/>
          <w:szCs w:val="24"/>
          <w:lang w:val="en-US"/>
        </w:rPr>
        <w:t>Table 2</w:t>
      </w:r>
      <w:r w:rsidR="003C56E6">
        <w:rPr>
          <w:rFonts w:ascii="Times New Roman" w:hAnsi="Times New Roman" w:cs="Times New Roman"/>
          <w:b/>
          <w:bCs/>
          <w:sz w:val="24"/>
          <w:szCs w:val="24"/>
          <w:lang w:val="en-US"/>
        </w:rPr>
        <w:t>.</w:t>
      </w:r>
      <w:r w:rsidRPr="001241F7">
        <w:rPr>
          <w:rFonts w:ascii="Times New Roman" w:hAnsi="Times New Roman" w:cs="Times New Roman"/>
          <w:b/>
          <w:bCs/>
          <w:sz w:val="24"/>
          <w:szCs w:val="24"/>
          <w:lang w:val="en-US"/>
        </w:rPr>
        <w:t xml:space="preserve"> Suggestions of the women dairy </w:t>
      </w:r>
      <w:r w:rsidR="00D65C99">
        <w:rPr>
          <w:rFonts w:ascii="Times New Roman" w:hAnsi="Times New Roman" w:cs="Times New Roman"/>
          <w:b/>
          <w:bCs/>
          <w:sz w:val="24"/>
          <w:szCs w:val="24"/>
          <w:lang w:val="en-US"/>
        </w:rPr>
        <w:t>entrepreneurs</w:t>
      </w:r>
      <w:r w:rsidRPr="001241F7">
        <w:rPr>
          <w:rFonts w:ascii="Times New Roman" w:hAnsi="Times New Roman" w:cs="Times New Roman"/>
          <w:b/>
          <w:bCs/>
          <w:sz w:val="24"/>
          <w:szCs w:val="24"/>
          <w:lang w:val="en-US"/>
        </w:rPr>
        <w:t xml:space="preserve"> to improve the dairy</w:t>
      </w:r>
      <w:r w:rsidR="00AA4011">
        <w:rPr>
          <w:rFonts w:ascii="Times New Roman" w:hAnsi="Times New Roman" w:cs="Times New Roman"/>
          <w:b/>
          <w:bCs/>
          <w:sz w:val="24"/>
          <w:szCs w:val="24"/>
          <w:lang w:val="en-US"/>
        </w:rPr>
        <w:t xml:space="preserve"> </w:t>
      </w:r>
      <w:r w:rsidRPr="001241F7">
        <w:rPr>
          <w:rFonts w:ascii="Times New Roman" w:hAnsi="Times New Roman" w:cs="Times New Roman"/>
          <w:b/>
          <w:bCs/>
          <w:sz w:val="24"/>
          <w:szCs w:val="24"/>
          <w:lang w:val="en-US"/>
        </w:rPr>
        <w:t xml:space="preserve">enterprise         </w:t>
      </w:r>
      <w:r w:rsidR="00D32412">
        <w:rPr>
          <w:rFonts w:ascii="Times New Roman" w:hAnsi="Times New Roman" w:cs="Times New Roman"/>
          <w:b/>
          <w:bCs/>
          <w:sz w:val="24"/>
          <w:szCs w:val="24"/>
          <w:lang w:val="en-US"/>
        </w:rPr>
        <w:t xml:space="preserve">                                              </w:t>
      </w:r>
      <w:r w:rsidR="00245F94">
        <w:rPr>
          <w:rFonts w:ascii="Times New Roman" w:hAnsi="Times New Roman" w:cs="Times New Roman"/>
          <w:b/>
          <w:bCs/>
          <w:sz w:val="24"/>
          <w:szCs w:val="24"/>
          <w:lang w:val="en-US"/>
        </w:rPr>
        <w:t xml:space="preserve">            </w:t>
      </w:r>
      <w:r w:rsidR="00AA4011">
        <w:rPr>
          <w:rFonts w:ascii="Times New Roman" w:hAnsi="Times New Roman" w:cs="Times New Roman"/>
          <w:b/>
          <w:bCs/>
          <w:sz w:val="24"/>
          <w:szCs w:val="24"/>
          <w:lang w:val="en-US"/>
        </w:rPr>
        <w:t xml:space="preserve"> </w:t>
      </w:r>
    </w:p>
    <w:p w14:paraId="4BDDDFA4" w14:textId="34F7ECDB" w:rsidR="00557BD6" w:rsidRPr="001241F7" w:rsidRDefault="00AA4011" w:rsidP="007A12DE">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D32412">
        <w:rPr>
          <w:rFonts w:ascii="Times New Roman" w:hAnsi="Times New Roman" w:cs="Times New Roman"/>
          <w:b/>
          <w:bCs/>
          <w:sz w:val="24"/>
          <w:szCs w:val="24"/>
          <w:lang w:val="en-US"/>
        </w:rPr>
        <w:t>(n=36</w:t>
      </w:r>
      <w:r w:rsidR="00D32412" w:rsidRPr="001241F7">
        <w:rPr>
          <w:rFonts w:ascii="Times New Roman" w:hAnsi="Times New Roman" w:cs="Times New Roman"/>
          <w:b/>
          <w:bCs/>
          <w:sz w:val="24"/>
          <w:szCs w:val="24"/>
          <w:lang w:val="en-US"/>
        </w:rPr>
        <w:t>0)</w:t>
      </w:r>
      <w:r w:rsidR="00D32412">
        <w:rPr>
          <w:rFonts w:ascii="Times New Roman" w:hAnsi="Times New Roman" w:cs="Times New Roman"/>
          <w:b/>
          <w:bCs/>
          <w:sz w:val="24"/>
          <w:szCs w:val="24"/>
          <w:lang w:val="en-US"/>
        </w:rPr>
        <w:t xml:space="preserve"> </w:t>
      </w:r>
      <w:r w:rsidR="00557BD6" w:rsidRPr="001241F7">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     </w:t>
      </w:r>
    </w:p>
    <w:tbl>
      <w:tblPr>
        <w:tblW w:w="8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5386"/>
        <w:gridCol w:w="963"/>
        <w:gridCol w:w="900"/>
      </w:tblGrid>
      <w:tr w:rsidR="003A7147" w:rsidRPr="001241F7" w14:paraId="7360121B" w14:textId="77777777" w:rsidTr="00305747">
        <w:trPr>
          <w:trHeight w:val="441"/>
          <w:jc w:val="center"/>
        </w:trPr>
        <w:tc>
          <w:tcPr>
            <w:tcW w:w="846" w:type="dxa"/>
            <w:tcBorders>
              <w:right w:val="single" w:sz="4" w:space="0" w:color="auto"/>
            </w:tcBorders>
            <w:vAlign w:val="center"/>
          </w:tcPr>
          <w:p w14:paraId="19D9633C" w14:textId="77777777" w:rsidR="003A7147" w:rsidRPr="001241F7" w:rsidRDefault="003A7147" w:rsidP="00CF72AA">
            <w:pPr>
              <w:pStyle w:val="TableParagraph"/>
              <w:spacing w:before="1" w:line="240" w:lineRule="auto"/>
              <w:ind w:left="0" w:right="78"/>
              <w:rPr>
                <w:b/>
                <w:sz w:val="24"/>
              </w:rPr>
            </w:pPr>
            <w:r>
              <w:rPr>
                <w:b/>
                <w:sz w:val="24"/>
              </w:rPr>
              <w:t>Sl</w:t>
            </w:r>
            <w:r w:rsidRPr="001241F7">
              <w:rPr>
                <w:b/>
                <w:sz w:val="24"/>
              </w:rPr>
              <w:t>.</w:t>
            </w:r>
            <w:r>
              <w:rPr>
                <w:b/>
                <w:sz w:val="24"/>
              </w:rPr>
              <w:t xml:space="preserve"> </w:t>
            </w:r>
            <w:r w:rsidRPr="001241F7">
              <w:rPr>
                <w:b/>
                <w:sz w:val="24"/>
              </w:rPr>
              <w:t>No</w:t>
            </w:r>
            <w:r>
              <w:rPr>
                <w:b/>
                <w:sz w:val="24"/>
              </w:rPr>
              <w:t>.</w:t>
            </w:r>
          </w:p>
        </w:tc>
        <w:tc>
          <w:tcPr>
            <w:tcW w:w="5386" w:type="dxa"/>
            <w:tcBorders>
              <w:top w:val="single" w:sz="4" w:space="0" w:color="auto"/>
              <w:left w:val="single" w:sz="4" w:space="0" w:color="auto"/>
              <w:right w:val="single" w:sz="4" w:space="0" w:color="auto"/>
            </w:tcBorders>
            <w:vAlign w:val="center"/>
          </w:tcPr>
          <w:p w14:paraId="43C0A14E" w14:textId="77777777" w:rsidR="003A7147" w:rsidRPr="001241F7" w:rsidRDefault="003A7147" w:rsidP="00CF72AA">
            <w:pPr>
              <w:pStyle w:val="TableParagraph"/>
              <w:spacing w:before="1" w:line="240" w:lineRule="auto"/>
              <w:ind w:left="0" w:right="77"/>
              <w:rPr>
                <w:b/>
                <w:sz w:val="24"/>
              </w:rPr>
            </w:pPr>
            <w:r w:rsidRPr="001241F7">
              <w:rPr>
                <w:b/>
                <w:sz w:val="24"/>
              </w:rPr>
              <w:t>Suggestions</w:t>
            </w:r>
          </w:p>
        </w:tc>
        <w:tc>
          <w:tcPr>
            <w:tcW w:w="963" w:type="dxa"/>
          </w:tcPr>
          <w:p w14:paraId="4FF90321" w14:textId="77777777" w:rsidR="003A7147" w:rsidRDefault="003A7147" w:rsidP="00CF72AA">
            <w:pPr>
              <w:pStyle w:val="TableParagraph"/>
              <w:spacing w:before="1" w:line="240" w:lineRule="auto"/>
              <w:ind w:left="0" w:right="167"/>
              <w:rPr>
                <w:b/>
                <w:bCs/>
                <w:sz w:val="24"/>
                <w:szCs w:val="24"/>
              </w:rPr>
            </w:pPr>
            <w:r>
              <w:rPr>
                <w:b/>
                <w:sz w:val="24"/>
              </w:rPr>
              <w:t>Mean score</w:t>
            </w:r>
          </w:p>
        </w:tc>
        <w:tc>
          <w:tcPr>
            <w:tcW w:w="900" w:type="dxa"/>
          </w:tcPr>
          <w:p w14:paraId="1EF9E201" w14:textId="77777777" w:rsidR="003A7147" w:rsidRDefault="003A7147" w:rsidP="00CF72AA">
            <w:pPr>
              <w:spacing w:after="0" w:line="240" w:lineRule="auto"/>
              <w:jc w:val="center"/>
              <w:rPr>
                <w:rFonts w:ascii="Times New Roman" w:hAnsi="Times New Roman" w:cs="Times New Roman"/>
                <w:b/>
                <w:bCs/>
                <w:sz w:val="24"/>
                <w:szCs w:val="24"/>
                <w:lang w:val="en-US"/>
              </w:rPr>
            </w:pPr>
            <w:r w:rsidRPr="003A7147">
              <w:rPr>
                <w:rFonts w:ascii="Times New Roman" w:hAnsi="Times New Roman" w:cs="Times New Roman"/>
                <w:b/>
                <w:bCs/>
                <w:color w:val="000000"/>
              </w:rPr>
              <w:t>Rank</w:t>
            </w:r>
          </w:p>
        </w:tc>
      </w:tr>
      <w:tr w:rsidR="003A7147" w:rsidRPr="001241F7" w14:paraId="3F5ECDA8" w14:textId="77777777" w:rsidTr="00305747">
        <w:trPr>
          <w:trHeight w:val="316"/>
          <w:jc w:val="center"/>
        </w:trPr>
        <w:tc>
          <w:tcPr>
            <w:tcW w:w="846" w:type="dxa"/>
            <w:vAlign w:val="center"/>
          </w:tcPr>
          <w:p w14:paraId="47A39C88" w14:textId="77777777" w:rsidR="003A7147" w:rsidRPr="001241F7" w:rsidRDefault="003A7147" w:rsidP="007A12DE">
            <w:pPr>
              <w:pStyle w:val="TableParagraph"/>
              <w:spacing w:line="480" w:lineRule="auto"/>
              <w:ind w:left="0"/>
              <w:rPr>
                <w:sz w:val="24"/>
              </w:rPr>
            </w:pPr>
            <w:r w:rsidRPr="001241F7">
              <w:rPr>
                <w:sz w:val="24"/>
              </w:rPr>
              <w:t>1</w:t>
            </w:r>
          </w:p>
        </w:tc>
        <w:tc>
          <w:tcPr>
            <w:tcW w:w="5386" w:type="dxa"/>
            <w:tcBorders>
              <w:top w:val="single" w:sz="4" w:space="0" w:color="auto"/>
            </w:tcBorders>
            <w:vAlign w:val="center"/>
          </w:tcPr>
          <w:p w14:paraId="6AB8D7A8" w14:textId="77777777" w:rsidR="003A7147" w:rsidRPr="001241F7" w:rsidRDefault="003A7147" w:rsidP="007A12DE">
            <w:pPr>
              <w:pStyle w:val="TableParagraph"/>
              <w:spacing w:line="480" w:lineRule="auto"/>
              <w:ind w:left="0"/>
              <w:jc w:val="left"/>
              <w:rPr>
                <w:sz w:val="24"/>
              </w:rPr>
            </w:pPr>
            <w:r w:rsidRPr="001241F7">
              <w:rPr>
                <w:sz w:val="24"/>
              </w:rPr>
              <w:t>Remunerative price for milk</w:t>
            </w:r>
          </w:p>
        </w:tc>
        <w:tc>
          <w:tcPr>
            <w:tcW w:w="963" w:type="dxa"/>
            <w:vAlign w:val="center"/>
          </w:tcPr>
          <w:p w14:paraId="50364875" w14:textId="77777777" w:rsidR="003A7147" w:rsidRPr="00644702" w:rsidRDefault="003A7147" w:rsidP="007A12DE">
            <w:pPr>
              <w:spacing w:after="0" w:line="480" w:lineRule="auto"/>
              <w:jc w:val="center"/>
              <w:rPr>
                <w:rFonts w:ascii="Times New Roman" w:eastAsia="Times New Roman" w:hAnsi="Times New Roman" w:cs="Times New Roman"/>
                <w:color w:val="000000"/>
                <w:lang w:val="en-US"/>
              </w:rPr>
            </w:pPr>
            <w:r w:rsidRPr="00644702">
              <w:rPr>
                <w:rFonts w:ascii="Times New Roman" w:eastAsia="Times New Roman" w:hAnsi="Times New Roman" w:cs="Times New Roman"/>
                <w:color w:val="000000"/>
                <w:lang w:val="en-US"/>
              </w:rPr>
              <w:t>5</w:t>
            </w:r>
            <w:r>
              <w:rPr>
                <w:rFonts w:ascii="Times New Roman" w:eastAsia="Times New Roman" w:hAnsi="Times New Roman" w:cs="Times New Roman"/>
                <w:color w:val="000000"/>
                <w:lang w:val="en-US"/>
              </w:rPr>
              <w:t>.</w:t>
            </w:r>
            <w:r w:rsidRPr="00644702">
              <w:rPr>
                <w:rFonts w:ascii="Times New Roman" w:eastAsia="Times New Roman" w:hAnsi="Times New Roman" w:cs="Times New Roman"/>
                <w:color w:val="000000"/>
                <w:lang w:val="en-US"/>
              </w:rPr>
              <w:t>4</w:t>
            </w:r>
            <w:r>
              <w:rPr>
                <w:rFonts w:ascii="Times New Roman" w:eastAsia="Times New Roman" w:hAnsi="Times New Roman" w:cs="Times New Roman"/>
                <w:color w:val="000000"/>
                <w:lang w:val="en-US"/>
              </w:rPr>
              <w:t>4</w:t>
            </w:r>
          </w:p>
        </w:tc>
        <w:tc>
          <w:tcPr>
            <w:tcW w:w="900" w:type="dxa"/>
            <w:vAlign w:val="center"/>
          </w:tcPr>
          <w:p w14:paraId="4D869715" w14:textId="77777777" w:rsidR="003A7147" w:rsidRPr="002803E9" w:rsidRDefault="003A7147" w:rsidP="007A12DE">
            <w:pPr>
              <w:spacing w:after="0" w:line="480" w:lineRule="auto"/>
              <w:jc w:val="center"/>
              <w:rPr>
                <w:rFonts w:ascii="Times New Roman" w:hAnsi="Times New Roman" w:cs="Times New Roman"/>
                <w:color w:val="000000"/>
              </w:rPr>
            </w:pPr>
            <w:r w:rsidRPr="00644702">
              <w:rPr>
                <w:rFonts w:ascii="Times New Roman" w:hAnsi="Times New Roman" w:cs="Times New Roman"/>
                <w:color w:val="000000"/>
              </w:rPr>
              <w:t>I</w:t>
            </w:r>
          </w:p>
        </w:tc>
      </w:tr>
      <w:tr w:rsidR="003A7147" w:rsidRPr="001241F7" w14:paraId="49DDA519" w14:textId="77777777" w:rsidTr="00305747">
        <w:trPr>
          <w:trHeight w:val="82"/>
          <w:jc w:val="center"/>
        </w:trPr>
        <w:tc>
          <w:tcPr>
            <w:tcW w:w="846" w:type="dxa"/>
            <w:vAlign w:val="center"/>
          </w:tcPr>
          <w:p w14:paraId="33047562" w14:textId="77777777" w:rsidR="003A7147" w:rsidRPr="001241F7" w:rsidRDefault="003A7147" w:rsidP="007A12DE">
            <w:pPr>
              <w:pStyle w:val="TableParagraph"/>
              <w:spacing w:line="480" w:lineRule="auto"/>
              <w:ind w:left="0"/>
              <w:rPr>
                <w:sz w:val="24"/>
              </w:rPr>
            </w:pPr>
            <w:r w:rsidRPr="001241F7">
              <w:rPr>
                <w:sz w:val="24"/>
              </w:rPr>
              <w:t>2</w:t>
            </w:r>
          </w:p>
        </w:tc>
        <w:tc>
          <w:tcPr>
            <w:tcW w:w="5386" w:type="dxa"/>
            <w:vAlign w:val="center"/>
          </w:tcPr>
          <w:p w14:paraId="4D17F1CA" w14:textId="77777777" w:rsidR="003A7147" w:rsidRPr="001241F7" w:rsidRDefault="003A7147" w:rsidP="007A12DE">
            <w:pPr>
              <w:pStyle w:val="TableParagraph"/>
              <w:spacing w:line="480" w:lineRule="auto"/>
              <w:ind w:left="0"/>
              <w:jc w:val="left"/>
              <w:rPr>
                <w:sz w:val="24"/>
              </w:rPr>
            </w:pPr>
            <w:r w:rsidRPr="001241F7">
              <w:rPr>
                <w:sz w:val="24"/>
              </w:rPr>
              <w:t>Concentrate feed formulation with low-cost feed ingredients</w:t>
            </w:r>
          </w:p>
        </w:tc>
        <w:tc>
          <w:tcPr>
            <w:tcW w:w="963" w:type="dxa"/>
            <w:vAlign w:val="center"/>
          </w:tcPr>
          <w:p w14:paraId="2AA3AD46" w14:textId="77777777" w:rsidR="003A7147" w:rsidRPr="00644702" w:rsidRDefault="003A7147" w:rsidP="007A12DE">
            <w:pPr>
              <w:spacing w:after="0" w:line="480" w:lineRule="auto"/>
              <w:jc w:val="center"/>
              <w:rPr>
                <w:rFonts w:ascii="Times New Roman" w:eastAsia="Times New Roman" w:hAnsi="Times New Roman" w:cs="Times New Roman"/>
                <w:color w:val="000000"/>
                <w:lang w:val="en-US"/>
              </w:rPr>
            </w:pPr>
            <w:r w:rsidRPr="00644702">
              <w:rPr>
                <w:rFonts w:ascii="Times New Roman" w:eastAsia="Times New Roman" w:hAnsi="Times New Roman" w:cs="Times New Roman"/>
                <w:color w:val="000000"/>
                <w:lang w:val="en-US"/>
              </w:rPr>
              <w:t>4</w:t>
            </w:r>
            <w:r>
              <w:rPr>
                <w:rFonts w:ascii="Times New Roman" w:eastAsia="Times New Roman" w:hAnsi="Times New Roman" w:cs="Times New Roman"/>
                <w:color w:val="000000"/>
                <w:lang w:val="en-US"/>
              </w:rPr>
              <w:t>.</w:t>
            </w:r>
            <w:r w:rsidRPr="00644702">
              <w:rPr>
                <w:rFonts w:ascii="Times New Roman" w:eastAsia="Times New Roman" w:hAnsi="Times New Roman" w:cs="Times New Roman"/>
                <w:color w:val="000000"/>
                <w:lang w:val="en-US"/>
              </w:rPr>
              <w:t>78</w:t>
            </w:r>
          </w:p>
        </w:tc>
        <w:tc>
          <w:tcPr>
            <w:tcW w:w="900" w:type="dxa"/>
            <w:vAlign w:val="center"/>
          </w:tcPr>
          <w:p w14:paraId="643B1691" w14:textId="77777777" w:rsidR="003A7147" w:rsidRPr="002803E9" w:rsidRDefault="003A7147" w:rsidP="007A12DE">
            <w:pPr>
              <w:spacing w:after="0" w:line="480" w:lineRule="auto"/>
              <w:jc w:val="center"/>
              <w:rPr>
                <w:rFonts w:ascii="Times New Roman" w:hAnsi="Times New Roman" w:cs="Times New Roman"/>
                <w:color w:val="000000"/>
              </w:rPr>
            </w:pPr>
            <w:r>
              <w:rPr>
                <w:rFonts w:ascii="Times New Roman" w:hAnsi="Times New Roman" w:cs="Times New Roman"/>
                <w:color w:val="000000"/>
              </w:rPr>
              <w:t>II</w:t>
            </w:r>
          </w:p>
        </w:tc>
      </w:tr>
      <w:tr w:rsidR="003A7147" w:rsidRPr="001241F7" w14:paraId="33DE5A02" w14:textId="77777777" w:rsidTr="00305747">
        <w:trPr>
          <w:trHeight w:val="170"/>
          <w:jc w:val="center"/>
        </w:trPr>
        <w:tc>
          <w:tcPr>
            <w:tcW w:w="846" w:type="dxa"/>
            <w:vAlign w:val="center"/>
          </w:tcPr>
          <w:p w14:paraId="5713838D" w14:textId="77777777" w:rsidR="003A7147" w:rsidRPr="001241F7" w:rsidRDefault="003A7147" w:rsidP="007A12DE">
            <w:pPr>
              <w:pStyle w:val="TableParagraph"/>
              <w:spacing w:line="480" w:lineRule="auto"/>
              <w:ind w:left="0"/>
              <w:rPr>
                <w:sz w:val="24"/>
              </w:rPr>
            </w:pPr>
            <w:r w:rsidRPr="001241F7">
              <w:rPr>
                <w:sz w:val="24"/>
              </w:rPr>
              <w:t>3</w:t>
            </w:r>
          </w:p>
        </w:tc>
        <w:tc>
          <w:tcPr>
            <w:tcW w:w="5386" w:type="dxa"/>
            <w:vAlign w:val="center"/>
          </w:tcPr>
          <w:p w14:paraId="22AA9F67" w14:textId="77777777" w:rsidR="003A7147" w:rsidRPr="001241F7" w:rsidRDefault="003A7147" w:rsidP="007A12DE">
            <w:pPr>
              <w:pStyle w:val="TableParagraph"/>
              <w:spacing w:line="480" w:lineRule="auto"/>
              <w:ind w:left="0"/>
              <w:jc w:val="left"/>
              <w:rPr>
                <w:sz w:val="24"/>
              </w:rPr>
            </w:pPr>
            <w:r w:rsidRPr="001241F7">
              <w:rPr>
                <w:sz w:val="24"/>
              </w:rPr>
              <w:t>Developing drought resistant fodder varieties</w:t>
            </w:r>
          </w:p>
        </w:tc>
        <w:tc>
          <w:tcPr>
            <w:tcW w:w="963" w:type="dxa"/>
            <w:vAlign w:val="center"/>
          </w:tcPr>
          <w:p w14:paraId="06B1EA78" w14:textId="77777777" w:rsidR="003A7147" w:rsidRPr="00644702" w:rsidRDefault="003A7147" w:rsidP="007A12DE">
            <w:pPr>
              <w:spacing w:after="0" w:line="480" w:lineRule="auto"/>
              <w:jc w:val="center"/>
              <w:rPr>
                <w:rFonts w:ascii="Times New Roman" w:eastAsia="Times New Roman" w:hAnsi="Times New Roman" w:cs="Times New Roman"/>
                <w:color w:val="000000"/>
                <w:lang w:val="en-US"/>
              </w:rPr>
            </w:pPr>
            <w:r w:rsidRPr="00644702">
              <w:rPr>
                <w:rFonts w:ascii="Times New Roman" w:eastAsia="Times New Roman" w:hAnsi="Times New Roman" w:cs="Times New Roman"/>
                <w:color w:val="000000"/>
                <w:lang w:val="en-US"/>
              </w:rPr>
              <w:t>4</w:t>
            </w:r>
            <w:r>
              <w:rPr>
                <w:rFonts w:ascii="Times New Roman" w:eastAsia="Times New Roman" w:hAnsi="Times New Roman" w:cs="Times New Roman"/>
                <w:color w:val="000000"/>
                <w:lang w:val="en-US"/>
              </w:rPr>
              <w:t>.</w:t>
            </w:r>
            <w:r w:rsidRPr="00644702">
              <w:rPr>
                <w:rFonts w:ascii="Times New Roman" w:eastAsia="Times New Roman" w:hAnsi="Times New Roman" w:cs="Times New Roman"/>
                <w:color w:val="000000"/>
                <w:lang w:val="en-US"/>
              </w:rPr>
              <w:t>3</w:t>
            </w:r>
            <w:r>
              <w:rPr>
                <w:rFonts w:ascii="Times New Roman" w:eastAsia="Times New Roman" w:hAnsi="Times New Roman" w:cs="Times New Roman"/>
                <w:color w:val="000000"/>
                <w:lang w:val="en-US"/>
              </w:rPr>
              <w:t>3</w:t>
            </w:r>
          </w:p>
        </w:tc>
        <w:tc>
          <w:tcPr>
            <w:tcW w:w="900" w:type="dxa"/>
            <w:vAlign w:val="center"/>
          </w:tcPr>
          <w:p w14:paraId="727CABF9" w14:textId="77777777" w:rsidR="003A7147" w:rsidRPr="002803E9" w:rsidRDefault="003A7147" w:rsidP="007A12DE">
            <w:pPr>
              <w:spacing w:after="0" w:line="480" w:lineRule="auto"/>
              <w:jc w:val="center"/>
              <w:rPr>
                <w:rFonts w:ascii="Times New Roman" w:hAnsi="Times New Roman" w:cs="Times New Roman"/>
                <w:color w:val="000000"/>
              </w:rPr>
            </w:pPr>
            <w:r w:rsidRPr="00644702">
              <w:rPr>
                <w:rFonts w:ascii="Times New Roman" w:hAnsi="Times New Roman" w:cs="Times New Roman"/>
                <w:color w:val="000000"/>
              </w:rPr>
              <w:t>II</w:t>
            </w:r>
            <w:r>
              <w:rPr>
                <w:rFonts w:ascii="Times New Roman" w:hAnsi="Times New Roman" w:cs="Times New Roman"/>
                <w:color w:val="000000"/>
              </w:rPr>
              <w:t>I</w:t>
            </w:r>
          </w:p>
        </w:tc>
      </w:tr>
      <w:tr w:rsidR="003A7147" w:rsidRPr="001241F7" w14:paraId="38846B05" w14:textId="77777777" w:rsidTr="00305747">
        <w:trPr>
          <w:trHeight w:val="243"/>
          <w:jc w:val="center"/>
        </w:trPr>
        <w:tc>
          <w:tcPr>
            <w:tcW w:w="846" w:type="dxa"/>
            <w:vAlign w:val="center"/>
          </w:tcPr>
          <w:p w14:paraId="742FBD97" w14:textId="77777777" w:rsidR="003A7147" w:rsidRPr="001241F7" w:rsidRDefault="003A7147" w:rsidP="007A12DE">
            <w:pPr>
              <w:pStyle w:val="TableParagraph"/>
              <w:spacing w:line="480" w:lineRule="auto"/>
              <w:ind w:left="0"/>
              <w:rPr>
                <w:sz w:val="24"/>
              </w:rPr>
            </w:pPr>
            <w:r w:rsidRPr="001241F7">
              <w:rPr>
                <w:sz w:val="24"/>
              </w:rPr>
              <w:t>4</w:t>
            </w:r>
          </w:p>
        </w:tc>
        <w:tc>
          <w:tcPr>
            <w:tcW w:w="5386" w:type="dxa"/>
            <w:vAlign w:val="center"/>
          </w:tcPr>
          <w:p w14:paraId="668932E7" w14:textId="77777777" w:rsidR="003A7147" w:rsidRPr="001241F7" w:rsidRDefault="003A7147" w:rsidP="007A12DE">
            <w:pPr>
              <w:pStyle w:val="TableParagraph"/>
              <w:spacing w:line="480" w:lineRule="auto"/>
              <w:ind w:left="0"/>
              <w:jc w:val="left"/>
              <w:rPr>
                <w:sz w:val="24"/>
              </w:rPr>
            </w:pPr>
            <w:r w:rsidRPr="001241F7">
              <w:rPr>
                <w:sz w:val="24"/>
              </w:rPr>
              <w:t>Frequent revision of milk price</w:t>
            </w:r>
          </w:p>
        </w:tc>
        <w:tc>
          <w:tcPr>
            <w:tcW w:w="963" w:type="dxa"/>
            <w:vAlign w:val="center"/>
          </w:tcPr>
          <w:p w14:paraId="3872BB3C" w14:textId="77777777" w:rsidR="003A7147" w:rsidRPr="00644702" w:rsidRDefault="003A7147" w:rsidP="007A12DE">
            <w:pPr>
              <w:spacing w:after="0" w:line="480" w:lineRule="auto"/>
              <w:jc w:val="center"/>
              <w:rPr>
                <w:rFonts w:ascii="Times New Roman" w:eastAsia="Times New Roman" w:hAnsi="Times New Roman" w:cs="Times New Roman"/>
                <w:color w:val="000000"/>
                <w:lang w:val="en-US"/>
              </w:rPr>
            </w:pPr>
            <w:r w:rsidRPr="00644702">
              <w:rPr>
                <w:rFonts w:ascii="Times New Roman" w:eastAsia="Times New Roman" w:hAnsi="Times New Roman" w:cs="Times New Roman"/>
                <w:color w:val="000000"/>
                <w:lang w:val="en-US"/>
              </w:rPr>
              <w:t>4</w:t>
            </w:r>
            <w:r>
              <w:rPr>
                <w:rFonts w:ascii="Times New Roman" w:eastAsia="Times New Roman" w:hAnsi="Times New Roman" w:cs="Times New Roman"/>
                <w:color w:val="000000"/>
                <w:lang w:val="en-US"/>
              </w:rPr>
              <w:t>.</w:t>
            </w:r>
            <w:r w:rsidRPr="00644702">
              <w:rPr>
                <w:rFonts w:ascii="Times New Roman" w:eastAsia="Times New Roman" w:hAnsi="Times New Roman" w:cs="Times New Roman"/>
                <w:color w:val="000000"/>
                <w:lang w:val="en-US"/>
              </w:rPr>
              <w:t>16</w:t>
            </w:r>
          </w:p>
        </w:tc>
        <w:tc>
          <w:tcPr>
            <w:tcW w:w="900" w:type="dxa"/>
            <w:vAlign w:val="center"/>
          </w:tcPr>
          <w:p w14:paraId="2485B52E" w14:textId="77777777" w:rsidR="003A7147" w:rsidRPr="002803E9" w:rsidRDefault="003A7147" w:rsidP="007A12DE">
            <w:pPr>
              <w:spacing w:after="0" w:line="480" w:lineRule="auto"/>
              <w:jc w:val="center"/>
              <w:rPr>
                <w:rFonts w:ascii="Times New Roman" w:hAnsi="Times New Roman" w:cs="Times New Roman"/>
                <w:color w:val="000000"/>
              </w:rPr>
            </w:pPr>
            <w:r w:rsidRPr="00644702">
              <w:rPr>
                <w:rFonts w:ascii="Times New Roman" w:hAnsi="Times New Roman" w:cs="Times New Roman"/>
                <w:color w:val="000000"/>
              </w:rPr>
              <w:t>IV</w:t>
            </w:r>
          </w:p>
        </w:tc>
      </w:tr>
      <w:tr w:rsidR="003A7147" w:rsidRPr="001241F7" w14:paraId="7F19B9EA" w14:textId="77777777" w:rsidTr="00305747">
        <w:trPr>
          <w:trHeight w:val="148"/>
          <w:jc w:val="center"/>
        </w:trPr>
        <w:tc>
          <w:tcPr>
            <w:tcW w:w="846" w:type="dxa"/>
            <w:vAlign w:val="center"/>
          </w:tcPr>
          <w:p w14:paraId="4B0A7954" w14:textId="77777777" w:rsidR="003A7147" w:rsidRPr="001241F7" w:rsidRDefault="003A7147" w:rsidP="007A12DE">
            <w:pPr>
              <w:pStyle w:val="TableParagraph"/>
              <w:spacing w:line="480" w:lineRule="auto"/>
              <w:ind w:left="0"/>
              <w:rPr>
                <w:sz w:val="24"/>
              </w:rPr>
            </w:pPr>
            <w:r w:rsidRPr="001241F7">
              <w:rPr>
                <w:sz w:val="24"/>
              </w:rPr>
              <w:t>5</w:t>
            </w:r>
          </w:p>
        </w:tc>
        <w:tc>
          <w:tcPr>
            <w:tcW w:w="5386" w:type="dxa"/>
            <w:vAlign w:val="center"/>
          </w:tcPr>
          <w:p w14:paraId="6BDD7589" w14:textId="77777777" w:rsidR="003A7147" w:rsidRPr="001241F7" w:rsidRDefault="003A7147" w:rsidP="007A12DE">
            <w:pPr>
              <w:pStyle w:val="TableParagraph"/>
              <w:spacing w:line="480" w:lineRule="auto"/>
              <w:ind w:left="0"/>
              <w:jc w:val="left"/>
              <w:rPr>
                <w:sz w:val="24"/>
              </w:rPr>
            </w:pPr>
            <w:r w:rsidRPr="001241F7">
              <w:rPr>
                <w:sz w:val="24"/>
              </w:rPr>
              <w:t>Ways to improve FAT and SNF</w:t>
            </w:r>
          </w:p>
        </w:tc>
        <w:tc>
          <w:tcPr>
            <w:tcW w:w="963" w:type="dxa"/>
            <w:vAlign w:val="center"/>
          </w:tcPr>
          <w:p w14:paraId="29F309CC" w14:textId="77777777" w:rsidR="003A7147" w:rsidRPr="00644702" w:rsidRDefault="003A7147" w:rsidP="007A12DE">
            <w:pPr>
              <w:spacing w:after="0" w:line="480" w:lineRule="auto"/>
              <w:jc w:val="center"/>
              <w:rPr>
                <w:rFonts w:ascii="Times New Roman" w:eastAsia="Times New Roman" w:hAnsi="Times New Roman" w:cs="Times New Roman"/>
                <w:color w:val="000000"/>
                <w:lang w:val="en-US"/>
              </w:rPr>
            </w:pPr>
            <w:r w:rsidRPr="00644702">
              <w:rPr>
                <w:rFonts w:ascii="Times New Roman" w:eastAsia="Times New Roman" w:hAnsi="Times New Roman" w:cs="Times New Roman"/>
                <w:color w:val="000000"/>
                <w:lang w:val="en-US"/>
              </w:rPr>
              <w:t>3</w:t>
            </w:r>
            <w:r>
              <w:rPr>
                <w:rFonts w:ascii="Times New Roman" w:eastAsia="Times New Roman" w:hAnsi="Times New Roman" w:cs="Times New Roman"/>
                <w:color w:val="000000"/>
                <w:lang w:val="en-US"/>
              </w:rPr>
              <w:t>.</w:t>
            </w:r>
            <w:r w:rsidRPr="00644702">
              <w:rPr>
                <w:rFonts w:ascii="Times New Roman" w:eastAsia="Times New Roman" w:hAnsi="Times New Roman" w:cs="Times New Roman"/>
                <w:color w:val="000000"/>
                <w:lang w:val="en-US"/>
              </w:rPr>
              <w:t>38</w:t>
            </w:r>
          </w:p>
        </w:tc>
        <w:tc>
          <w:tcPr>
            <w:tcW w:w="900" w:type="dxa"/>
            <w:vAlign w:val="center"/>
          </w:tcPr>
          <w:p w14:paraId="6BCBA8DB" w14:textId="77777777" w:rsidR="003A7147" w:rsidRPr="002803E9" w:rsidRDefault="003A7147" w:rsidP="007A12DE">
            <w:pPr>
              <w:spacing w:after="0" w:line="480" w:lineRule="auto"/>
              <w:jc w:val="center"/>
              <w:rPr>
                <w:rFonts w:ascii="Times New Roman" w:hAnsi="Times New Roman" w:cs="Times New Roman"/>
                <w:color w:val="000000"/>
              </w:rPr>
            </w:pPr>
            <w:r w:rsidRPr="00644702">
              <w:rPr>
                <w:rFonts w:ascii="Times New Roman" w:hAnsi="Times New Roman" w:cs="Times New Roman"/>
                <w:color w:val="000000"/>
              </w:rPr>
              <w:t>V</w:t>
            </w:r>
          </w:p>
        </w:tc>
      </w:tr>
      <w:tr w:rsidR="003A7147" w:rsidRPr="001241F7" w14:paraId="688E6DFA" w14:textId="77777777" w:rsidTr="00305747">
        <w:trPr>
          <w:trHeight w:val="241"/>
          <w:jc w:val="center"/>
        </w:trPr>
        <w:tc>
          <w:tcPr>
            <w:tcW w:w="846" w:type="dxa"/>
            <w:vAlign w:val="center"/>
          </w:tcPr>
          <w:p w14:paraId="18FE36A1" w14:textId="77777777" w:rsidR="003A7147" w:rsidRPr="001241F7" w:rsidRDefault="003A7147" w:rsidP="007A12DE">
            <w:pPr>
              <w:pStyle w:val="TableParagraph"/>
              <w:spacing w:line="480" w:lineRule="auto"/>
              <w:ind w:left="0"/>
              <w:rPr>
                <w:sz w:val="24"/>
              </w:rPr>
            </w:pPr>
            <w:r w:rsidRPr="001241F7">
              <w:rPr>
                <w:sz w:val="24"/>
              </w:rPr>
              <w:t>6</w:t>
            </w:r>
          </w:p>
        </w:tc>
        <w:tc>
          <w:tcPr>
            <w:tcW w:w="5386" w:type="dxa"/>
            <w:vAlign w:val="center"/>
          </w:tcPr>
          <w:p w14:paraId="6B827243" w14:textId="77777777" w:rsidR="003A7147" w:rsidRPr="001241F7" w:rsidRDefault="003A7147" w:rsidP="007A12DE">
            <w:pPr>
              <w:pStyle w:val="TableParagraph"/>
              <w:spacing w:line="480" w:lineRule="auto"/>
              <w:ind w:left="0"/>
              <w:jc w:val="left"/>
              <w:rPr>
                <w:sz w:val="24"/>
              </w:rPr>
            </w:pPr>
            <w:r w:rsidRPr="001241F7">
              <w:rPr>
                <w:sz w:val="24"/>
              </w:rPr>
              <w:t>Calf management</w:t>
            </w:r>
          </w:p>
        </w:tc>
        <w:tc>
          <w:tcPr>
            <w:tcW w:w="963" w:type="dxa"/>
            <w:vAlign w:val="center"/>
          </w:tcPr>
          <w:p w14:paraId="066661E4" w14:textId="77777777" w:rsidR="003A7147" w:rsidRPr="00644702" w:rsidRDefault="003A7147" w:rsidP="007A12DE">
            <w:pPr>
              <w:spacing w:after="0" w:line="480" w:lineRule="auto"/>
              <w:jc w:val="center"/>
              <w:rPr>
                <w:rFonts w:ascii="Times New Roman" w:eastAsia="Times New Roman" w:hAnsi="Times New Roman" w:cs="Times New Roman"/>
                <w:color w:val="000000"/>
                <w:lang w:val="en-US"/>
              </w:rPr>
            </w:pPr>
            <w:r w:rsidRPr="00644702">
              <w:rPr>
                <w:rFonts w:ascii="Times New Roman" w:eastAsia="Times New Roman" w:hAnsi="Times New Roman" w:cs="Times New Roman"/>
                <w:color w:val="000000"/>
                <w:lang w:val="en-US"/>
              </w:rPr>
              <w:t>3</w:t>
            </w:r>
            <w:r>
              <w:rPr>
                <w:rFonts w:ascii="Times New Roman" w:eastAsia="Times New Roman" w:hAnsi="Times New Roman" w:cs="Times New Roman"/>
                <w:color w:val="000000"/>
                <w:lang w:val="en-US"/>
              </w:rPr>
              <w:t>.</w:t>
            </w:r>
            <w:r w:rsidRPr="00644702">
              <w:rPr>
                <w:rFonts w:ascii="Times New Roman" w:eastAsia="Times New Roman" w:hAnsi="Times New Roman" w:cs="Times New Roman"/>
                <w:color w:val="000000"/>
                <w:lang w:val="en-US"/>
              </w:rPr>
              <w:t>05</w:t>
            </w:r>
          </w:p>
        </w:tc>
        <w:tc>
          <w:tcPr>
            <w:tcW w:w="900" w:type="dxa"/>
            <w:vAlign w:val="center"/>
          </w:tcPr>
          <w:p w14:paraId="20C60A86" w14:textId="77777777" w:rsidR="003A7147" w:rsidRPr="002803E9" w:rsidRDefault="003A7147" w:rsidP="007A12DE">
            <w:pPr>
              <w:spacing w:after="0" w:line="480" w:lineRule="auto"/>
              <w:jc w:val="center"/>
              <w:rPr>
                <w:rFonts w:ascii="Times New Roman" w:hAnsi="Times New Roman" w:cs="Times New Roman"/>
                <w:color w:val="000000"/>
              </w:rPr>
            </w:pPr>
            <w:r w:rsidRPr="00644702">
              <w:rPr>
                <w:rFonts w:ascii="Times New Roman" w:hAnsi="Times New Roman" w:cs="Times New Roman"/>
                <w:color w:val="000000"/>
              </w:rPr>
              <w:t>VI</w:t>
            </w:r>
          </w:p>
        </w:tc>
      </w:tr>
      <w:tr w:rsidR="003A7147" w:rsidRPr="001241F7" w14:paraId="7AB8F043" w14:textId="77777777" w:rsidTr="00305747">
        <w:trPr>
          <w:trHeight w:val="128"/>
          <w:jc w:val="center"/>
        </w:trPr>
        <w:tc>
          <w:tcPr>
            <w:tcW w:w="846" w:type="dxa"/>
            <w:vAlign w:val="center"/>
          </w:tcPr>
          <w:p w14:paraId="3B1DEB9C" w14:textId="77777777" w:rsidR="003A7147" w:rsidRPr="001241F7" w:rsidRDefault="003A7147" w:rsidP="007A12DE">
            <w:pPr>
              <w:pStyle w:val="TableParagraph"/>
              <w:spacing w:line="480" w:lineRule="auto"/>
              <w:ind w:left="0"/>
              <w:rPr>
                <w:sz w:val="24"/>
              </w:rPr>
            </w:pPr>
            <w:r w:rsidRPr="001241F7">
              <w:rPr>
                <w:sz w:val="24"/>
              </w:rPr>
              <w:t>7</w:t>
            </w:r>
          </w:p>
        </w:tc>
        <w:tc>
          <w:tcPr>
            <w:tcW w:w="5386" w:type="dxa"/>
            <w:vAlign w:val="center"/>
          </w:tcPr>
          <w:p w14:paraId="05E486B5" w14:textId="77777777" w:rsidR="003A7147" w:rsidRPr="001241F7" w:rsidRDefault="003A7147" w:rsidP="007A12DE">
            <w:pPr>
              <w:pStyle w:val="TableParagraph"/>
              <w:spacing w:line="480" w:lineRule="auto"/>
              <w:ind w:left="0"/>
              <w:jc w:val="left"/>
              <w:rPr>
                <w:sz w:val="24"/>
              </w:rPr>
            </w:pPr>
            <w:r w:rsidRPr="001241F7">
              <w:rPr>
                <w:sz w:val="24"/>
              </w:rPr>
              <w:t>Subsidy for azolla cultivation</w:t>
            </w:r>
          </w:p>
        </w:tc>
        <w:tc>
          <w:tcPr>
            <w:tcW w:w="963" w:type="dxa"/>
            <w:vAlign w:val="center"/>
          </w:tcPr>
          <w:p w14:paraId="2B1088B9" w14:textId="77777777" w:rsidR="003A7147" w:rsidRPr="00644702" w:rsidRDefault="003A7147" w:rsidP="007A12DE">
            <w:pPr>
              <w:spacing w:after="0" w:line="480" w:lineRule="auto"/>
              <w:jc w:val="center"/>
              <w:rPr>
                <w:rFonts w:ascii="Times New Roman" w:eastAsia="Times New Roman" w:hAnsi="Times New Roman" w:cs="Times New Roman"/>
                <w:color w:val="000000"/>
                <w:lang w:val="en-US"/>
              </w:rPr>
            </w:pPr>
            <w:r w:rsidRPr="00644702">
              <w:rPr>
                <w:rFonts w:ascii="Times New Roman" w:eastAsia="Times New Roman" w:hAnsi="Times New Roman" w:cs="Times New Roman"/>
                <w:color w:val="000000"/>
                <w:lang w:val="en-US"/>
              </w:rPr>
              <w:t>2</w:t>
            </w:r>
            <w:r>
              <w:rPr>
                <w:rFonts w:ascii="Times New Roman" w:eastAsia="Times New Roman" w:hAnsi="Times New Roman" w:cs="Times New Roman"/>
                <w:color w:val="000000"/>
                <w:lang w:val="en-US"/>
              </w:rPr>
              <w:t>.</w:t>
            </w:r>
            <w:r w:rsidRPr="00644702">
              <w:rPr>
                <w:rFonts w:ascii="Times New Roman" w:eastAsia="Times New Roman" w:hAnsi="Times New Roman" w:cs="Times New Roman"/>
                <w:color w:val="000000"/>
                <w:lang w:val="en-US"/>
              </w:rPr>
              <w:t>61</w:t>
            </w:r>
          </w:p>
        </w:tc>
        <w:tc>
          <w:tcPr>
            <w:tcW w:w="900" w:type="dxa"/>
            <w:vAlign w:val="center"/>
          </w:tcPr>
          <w:p w14:paraId="3459F92D" w14:textId="77777777" w:rsidR="003A7147" w:rsidRPr="002803E9" w:rsidRDefault="003A7147" w:rsidP="007A12DE">
            <w:pPr>
              <w:spacing w:after="0" w:line="480" w:lineRule="auto"/>
              <w:jc w:val="center"/>
              <w:rPr>
                <w:rFonts w:ascii="Times New Roman" w:hAnsi="Times New Roman" w:cs="Times New Roman"/>
                <w:color w:val="000000"/>
              </w:rPr>
            </w:pPr>
            <w:r w:rsidRPr="00644702">
              <w:rPr>
                <w:rFonts w:ascii="Times New Roman" w:hAnsi="Times New Roman" w:cs="Times New Roman"/>
                <w:color w:val="000000"/>
              </w:rPr>
              <w:t>VII</w:t>
            </w:r>
          </w:p>
        </w:tc>
      </w:tr>
      <w:tr w:rsidR="003A7147" w:rsidRPr="001241F7" w14:paraId="5CCB88A1" w14:textId="77777777" w:rsidTr="00305747">
        <w:trPr>
          <w:trHeight w:val="408"/>
          <w:jc w:val="center"/>
        </w:trPr>
        <w:tc>
          <w:tcPr>
            <w:tcW w:w="846" w:type="dxa"/>
            <w:vAlign w:val="center"/>
          </w:tcPr>
          <w:p w14:paraId="23E62E08" w14:textId="77777777" w:rsidR="003A7147" w:rsidRPr="001241F7" w:rsidRDefault="003A7147" w:rsidP="007A12DE">
            <w:pPr>
              <w:pStyle w:val="TableParagraph"/>
              <w:spacing w:line="480" w:lineRule="auto"/>
              <w:ind w:left="0"/>
              <w:rPr>
                <w:sz w:val="24"/>
              </w:rPr>
            </w:pPr>
            <w:r w:rsidRPr="001241F7">
              <w:rPr>
                <w:sz w:val="24"/>
              </w:rPr>
              <w:t>8</w:t>
            </w:r>
          </w:p>
        </w:tc>
        <w:tc>
          <w:tcPr>
            <w:tcW w:w="5386" w:type="dxa"/>
            <w:vAlign w:val="center"/>
          </w:tcPr>
          <w:p w14:paraId="5080ADC4" w14:textId="77777777" w:rsidR="003A7147" w:rsidRPr="001241F7" w:rsidRDefault="003A7147" w:rsidP="007A12DE">
            <w:pPr>
              <w:pStyle w:val="TableParagraph"/>
              <w:spacing w:line="480" w:lineRule="auto"/>
              <w:ind w:left="0"/>
              <w:jc w:val="left"/>
              <w:rPr>
                <w:sz w:val="24"/>
              </w:rPr>
            </w:pPr>
            <w:r w:rsidRPr="001241F7">
              <w:rPr>
                <w:sz w:val="24"/>
              </w:rPr>
              <w:t>Periodical training on recent dairy farming technologies</w:t>
            </w:r>
          </w:p>
        </w:tc>
        <w:tc>
          <w:tcPr>
            <w:tcW w:w="963" w:type="dxa"/>
            <w:vAlign w:val="center"/>
          </w:tcPr>
          <w:p w14:paraId="73970F44" w14:textId="77777777" w:rsidR="003A7147" w:rsidRPr="00644702" w:rsidRDefault="003A7147" w:rsidP="007A12DE">
            <w:pPr>
              <w:spacing w:after="0" w:line="480" w:lineRule="auto"/>
              <w:jc w:val="center"/>
              <w:rPr>
                <w:rFonts w:ascii="Times New Roman" w:eastAsia="Times New Roman" w:hAnsi="Times New Roman" w:cs="Times New Roman"/>
                <w:color w:val="000000"/>
                <w:lang w:val="en-US"/>
              </w:rPr>
            </w:pPr>
            <w:r w:rsidRPr="00644702">
              <w:rPr>
                <w:rFonts w:ascii="Times New Roman" w:eastAsia="Times New Roman" w:hAnsi="Times New Roman" w:cs="Times New Roman"/>
                <w:color w:val="000000"/>
                <w:lang w:val="en-US"/>
              </w:rPr>
              <w:t>2</w:t>
            </w:r>
            <w:r>
              <w:rPr>
                <w:rFonts w:ascii="Times New Roman" w:eastAsia="Times New Roman" w:hAnsi="Times New Roman" w:cs="Times New Roman"/>
                <w:color w:val="000000"/>
                <w:lang w:val="en-US"/>
              </w:rPr>
              <w:t>.</w:t>
            </w:r>
            <w:r w:rsidRPr="00644702">
              <w:rPr>
                <w:rFonts w:ascii="Times New Roman" w:eastAsia="Times New Roman" w:hAnsi="Times New Roman" w:cs="Times New Roman"/>
                <w:color w:val="000000"/>
                <w:lang w:val="en-US"/>
              </w:rPr>
              <w:t>33</w:t>
            </w:r>
          </w:p>
        </w:tc>
        <w:tc>
          <w:tcPr>
            <w:tcW w:w="900" w:type="dxa"/>
            <w:vAlign w:val="center"/>
          </w:tcPr>
          <w:p w14:paraId="0531A675" w14:textId="77777777" w:rsidR="003A7147" w:rsidRPr="002803E9" w:rsidRDefault="003A7147" w:rsidP="007A12DE">
            <w:pPr>
              <w:spacing w:after="0" w:line="480" w:lineRule="auto"/>
              <w:jc w:val="center"/>
              <w:rPr>
                <w:rFonts w:ascii="Times New Roman" w:hAnsi="Times New Roman" w:cs="Times New Roman"/>
                <w:color w:val="000000"/>
              </w:rPr>
            </w:pPr>
            <w:r w:rsidRPr="00644702">
              <w:rPr>
                <w:rFonts w:ascii="Times New Roman" w:hAnsi="Times New Roman" w:cs="Times New Roman"/>
                <w:color w:val="000000"/>
              </w:rPr>
              <w:t>VIII</w:t>
            </w:r>
          </w:p>
        </w:tc>
      </w:tr>
      <w:tr w:rsidR="003A7147" w:rsidRPr="001241F7" w14:paraId="2B885223" w14:textId="77777777" w:rsidTr="00305747">
        <w:trPr>
          <w:trHeight w:val="110"/>
          <w:jc w:val="center"/>
        </w:trPr>
        <w:tc>
          <w:tcPr>
            <w:tcW w:w="846" w:type="dxa"/>
            <w:vAlign w:val="center"/>
          </w:tcPr>
          <w:p w14:paraId="07457630" w14:textId="77777777" w:rsidR="003A7147" w:rsidRPr="001241F7" w:rsidRDefault="003A7147" w:rsidP="007A12DE">
            <w:pPr>
              <w:pStyle w:val="TableParagraph"/>
              <w:spacing w:line="480" w:lineRule="auto"/>
              <w:ind w:left="0"/>
              <w:rPr>
                <w:sz w:val="24"/>
              </w:rPr>
            </w:pPr>
            <w:r w:rsidRPr="001241F7">
              <w:rPr>
                <w:sz w:val="24"/>
              </w:rPr>
              <w:lastRenderedPageBreak/>
              <w:t>9</w:t>
            </w:r>
          </w:p>
        </w:tc>
        <w:tc>
          <w:tcPr>
            <w:tcW w:w="5386" w:type="dxa"/>
            <w:vAlign w:val="center"/>
          </w:tcPr>
          <w:p w14:paraId="0ED3BFEB" w14:textId="77777777" w:rsidR="003A7147" w:rsidRPr="001241F7" w:rsidRDefault="003A7147" w:rsidP="007A12DE">
            <w:pPr>
              <w:pStyle w:val="TableParagraph"/>
              <w:spacing w:line="480" w:lineRule="auto"/>
              <w:ind w:left="0"/>
              <w:jc w:val="left"/>
              <w:rPr>
                <w:sz w:val="24"/>
              </w:rPr>
            </w:pPr>
            <w:r w:rsidRPr="001241F7">
              <w:rPr>
                <w:sz w:val="24"/>
              </w:rPr>
              <w:t>Awareness on disease prevention measures</w:t>
            </w:r>
          </w:p>
        </w:tc>
        <w:tc>
          <w:tcPr>
            <w:tcW w:w="963" w:type="dxa"/>
            <w:vAlign w:val="center"/>
          </w:tcPr>
          <w:p w14:paraId="6C7661DA" w14:textId="77777777" w:rsidR="003A7147" w:rsidRPr="00644702" w:rsidRDefault="003A7147" w:rsidP="007A12DE">
            <w:pPr>
              <w:spacing w:after="0" w:line="480" w:lineRule="auto"/>
              <w:jc w:val="center"/>
              <w:rPr>
                <w:rFonts w:ascii="Times New Roman" w:eastAsia="Times New Roman" w:hAnsi="Times New Roman" w:cs="Times New Roman"/>
                <w:color w:val="000000"/>
                <w:lang w:val="en-US"/>
              </w:rPr>
            </w:pPr>
            <w:r w:rsidRPr="00644702">
              <w:rPr>
                <w:rFonts w:ascii="Times New Roman" w:eastAsia="Times New Roman" w:hAnsi="Times New Roman" w:cs="Times New Roman"/>
                <w:color w:val="000000"/>
                <w:lang w:val="en-US"/>
              </w:rPr>
              <w:t>2</w:t>
            </w:r>
            <w:r>
              <w:rPr>
                <w:rFonts w:ascii="Times New Roman" w:eastAsia="Times New Roman" w:hAnsi="Times New Roman" w:cs="Times New Roman"/>
                <w:color w:val="000000"/>
                <w:lang w:val="en-US"/>
              </w:rPr>
              <w:t>.</w:t>
            </w:r>
            <w:r w:rsidRPr="00644702">
              <w:rPr>
                <w:rFonts w:ascii="Times New Roman" w:eastAsia="Times New Roman" w:hAnsi="Times New Roman" w:cs="Times New Roman"/>
                <w:color w:val="000000"/>
                <w:lang w:val="en-US"/>
              </w:rPr>
              <w:t>05</w:t>
            </w:r>
          </w:p>
        </w:tc>
        <w:tc>
          <w:tcPr>
            <w:tcW w:w="900" w:type="dxa"/>
            <w:vAlign w:val="center"/>
          </w:tcPr>
          <w:p w14:paraId="1494CCFA" w14:textId="77777777" w:rsidR="003A7147" w:rsidRPr="002803E9" w:rsidRDefault="003A7147" w:rsidP="007A12DE">
            <w:pPr>
              <w:spacing w:after="0" w:line="480" w:lineRule="auto"/>
              <w:jc w:val="center"/>
              <w:rPr>
                <w:rFonts w:ascii="Times New Roman" w:hAnsi="Times New Roman" w:cs="Times New Roman"/>
                <w:color w:val="000000"/>
              </w:rPr>
            </w:pPr>
            <w:r w:rsidRPr="00644702">
              <w:rPr>
                <w:rFonts w:ascii="Times New Roman" w:hAnsi="Times New Roman" w:cs="Times New Roman"/>
                <w:color w:val="000000"/>
              </w:rPr>
              <w:t>IX</w:t>
            </w:r>
          </w:p>
        </w:tc>
      </w:tr>
      <w:tr w:rsidR="00C90FC6" w:rsidRPr="001241F7" w14:paraId="6E581270" w14:textId="77777777" w:rsidTr="00305747">
        <w:trPr>
          <w:trHeight w:val="110"/>
          <w:jc w:val="center"/>
        </w:trPr>
        <w:tc>
          <w:tcPr>
            <w:tcW w:w="846" w:type="dxa"/>
            <w:vAlign w:val="center"/>
          </w:tcPr>
          <w:p w14:paraId="49690AA0" w14:textId="7260DD34" w:rsidR="00C90FC6" w:rsidRPr="001241F7" w:rsidRDefault="00C90FC6" w:rsidP="007A12DE">
            <w:pPr>
              <w:pStyle w:val="TableParagraph"/>
              <w:spacing w:line="480" w:lineRule="auto"/>
              <w:ind w:left="0"/>
              <w:rPr>
                <w:sz w:val="24"/>
              </w:rPr>
            </w:pPr>
            <w:r>
              <w:rPr>
                <w:sz w:val="24"/>
              </w:rPr>
              <w:t>10</w:t>
            </w:r>
          </w:p>
        </w:tc>
        <w:tc>
          <w:tcPr>
            <w:tcW w:w="5386" w:type="dxa"/>
            <w:vAlign w:val="center"/>
          </w:tcPr>
          <w:p w14:paraId="5DC97656" w14:textId="09ACA69D" w:rsidR="00C90FC6" w:rsidRPr="001241F7" w:rsidRDefault="00C90FC6" w:rsidP="007A12DE">
            <w:pPr>
              <w:pStyle w:val="TableParagraph"/>
              <w:spacing w:line="480" w:lineRule="auto"/>
              <w:ind w:left="0"/>
              <w:jc w:val="left"/>
              <w:rPr>
                <w:sz w:val="24"/>
              </w:rPr>
            </w:pPr>
            <w:r>
              <w:rPr>
                <w:sz w:val="24"/>
              </w:rPr>
              <w:t xml:space="preserve">Motivate the youth to take up diary business </w:t>
            </w:r>
          </w:p>
        </w:tc>
        <w:tc>
          <w:tcPr>
            <w:tcW w:w="963" w:type="dxa"/>
            <w:vAlign w:val="center"/>
          </w:tcPr>
          <w:p w14:paraId="14CDB5C2" w14:textId="04B3E43A" w:rsidR="00C90FC6" w:rsidRPr="00644702" w:rsidRDefault="00C90FC6" w:rsidP="007A12DE">
            <w:pPr>
              <w:spacing w:after="0" w:line="48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2.01</w:t>
            </w:r>
          </w:p>
        </w:tc>
        <w:tc>
          <w:tcPr>
            <w:tcW w:w="900" w:type="dxa"/>
            <w:vAlign w:val="center"/>
          </w:tcPr>
          <w:p w14:paraId="32C29843" w14:textId="04473D92" w:rsidR="00C90FC6" w:rsidRPr="00644702" w:rsidRDefault="00C90FC6" w:rsidP="007A12DE">
            <w:pPr>
              <w:spacing w:after="0" w:line="480" w:lineRule="auto"/>
              <w:jc w:val="center"/>
              <w:rPr>
                <w:rFonts w:ascii="Times New Roman" w:hAnsi="Times New Roman" w:cs="Times New Roman"/>
                <w:color w:val="000000"/>
              </w:rPr>
            </w:pPr>
            <w:r>
              <w:rPr>
                <w:rFonts w:ascii="Times New Roman" w:hAnsi="Times New Roman" w:cs="Times New Roman"/>
                <w:color w:val="000000"/>
              </w:rPr>
              <w:t>X</w:t>
            </w:r>
          </w:p>
        </w:tc>
      </w:tr>
    </w:tbl>
    <w:p w14:paraId="1DE33546" w14:textId="7C7BA974" w:rsidR="00557BD6" w:rsidRPr="001241F7" w:rsidRDefault="00E43E63" w:rsidP="007A12DE">
      <w:pPr>
        <w:pStyle w:val="TableParagraph"/>
        <w:spacing w:line="480" w:lineRule="auto"/>
        <w:ind w:left="0"/>
        <w:jc w:val="left"/>
        <w:rPr>
          <w:sz w:val="23"/>
          <w:szCs w:val="23"/>
        </w:rPr>
      </w:pPr>
      <w:r>
        <w:rPr>
          <w:rFonts w:eastAsia="Calibri"/>
          <w:b/>
          <w:bCs/>
          <w:sz w:val="24"/>
          <w:szCs w:val="24"/>
        </w:rPr>
        <w:t xml:space="preserve">         </w:t>
      </w:r>
      <w:r w:rsidR="00245F94">
        <w:rPr>
          <w:rFonts w:eastAsia="Calibri"/>
          <w:b/>
          <w:bCs/>
          <w:sz w:val="24"/>
          <w:szCs w:val="24"/>
        </w:rPr>
        <w:t xml:space="preserve">    </w:t>
      </w:r>
      <w:r>
        <w:rPr>
          <w:rFonts w:eastAsia="Calibri"/>
          <w:b/>
          <w:bCs/>
          <w:sz w:val="24"/>
          <w:szCs w:val="24"/>
        </w:rPr>
        <w:t xml:space="preserve"> </w:t>
      </w:r>
      <w:r>
        <w:rPr>
          <w:b/>
          <w:bCs/>
          <w:i/>
          <w:iCs/>
          <w:sz w:val="18"/>
          <w:szCs w:val="18"/>
        </w:rPr>
        <w:t>Source</w:t>
      </w:r>
      <w:r>
        <w:rPr>
          <w:b/>
          <w:bCs/>
          <w:sz w:val="18"/>
          <w:szCs w:val="18"/>
        </w:rPr>
        <w:t xml:space="preserve">: </w:t>
      </w:r>
      <w:r w:rsidR="009B4ABC">
        <w:rPr>
          <w:sz w:val="18"/>
          <w:szCs w:val="18"/>
        </w:rPr>
        <w:t>Field survey 2021</w:t>
      </w:r>
      <w:r>
        <w:rPr>
          <w:sz w:val="18"/>
          <w:szCs w:val="18"/>
        </w:rPr>
        <w:t>-24</w:t>
      </w:r>
    </w:p>
    <w:p w14:paraId="4764D7A7" w14:textId="61D3AA72" w:rsidR="005F6E03" w:rsidRDefault="00415AF3" w:rsidP="007A12DE">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4C5E756F" wp14:editId="0C778FC8">
            <wp:extent cx="4036060" cy="2834640"/>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6060" cy="2834640"/>
                    </a:xfrm>
                    <a:prstGeom prst="rect">
                      <a:avLst/>
                    </a:prstGeom>
                    <a:noFill/>
                  </pic:spPr>
                </pic:pic>
              </a:graphicData>
            </a:graphic>
          </wp:inline>
        </w:drawing>
      </w:r>
    </w:p>
    <w:p w14:paraId="7B725677" w14:textId="63D31494" w:rsidR="001A5F86" w:rsidRPr="007A12DE" w:rsidRDefault="00245F94" w:rsidP="007A12DE">
      <w:pPr>
        <w:pStyle w:val="Default"/>
        <w:spacing w:line="480" w:lineRule="auto"/>
        <w:jc w:val="center"/>
        <w:rPr>
          <w:b/>
          <w:bCs/>
          <w:lang w:val="en-US"/>
        </w:rPr>
      </w:pPr>
      <w:r w:rsidRPr="00245F94">
        <w:rPr>
          <w:b/>
          <w:lang w:val="en-US"/>
        </w:rPr>
        <w:t>Fig</w:t>
      </w:r>
      <w:r w:rsidR="007B04F1">
        <w:rPr>
          <w:b/>
          <w:lang w:val="en-US"/>
        </w:rPr>
        <w:t>:2</w:t>
      </w:r>
      <w:r w:rsidRPr="00245F94">
        <w:rPr>
          <w:b/>
          <w:lang w:val="en-US"/>
        </w:rPr>
        <w:t xml:space="preserve"> </w:t>
      </w:r>
      <w:r w:rsidRPr="00245F94">
        <w:rPr>
          <w:rFonts w:eastAsia="Times New Roman"/>
          <w:b/>
        </w:rPr>
        <w:t>Suggestions</w:t>
      </w:r>
      <w:r w:rsidRPr="001241F7">
        <w:rPr>
          <w:b/>
          <w:bCs/>
          <w:lang w:val="en-US"/>
        </w:rPr>
        <w:t xml:space="preserve"> of the women dairy </w:t>
      </w:r>
      <w:r>
        <w:rPr>
          <w:b/>
          <w:bCs/>
          <w:lang w:val="en-US"/>
        </w:rPr>
        <w:t>entrepreneurs</w:t>
      </w:r>
      <w:r w:rsidRPr="001241F7">
        <w:rPr>
          <w:b/>
          <w:bCs/>
          <w:lang w:val="en-US"/>
        </w:rPr>
        <w:t xml:space="preserve"> to improve the dairy enterprise</w:t>
      </w:r>
    </w:p>
    <w:p w14:paraId="13C3B35C" w14:textId="6DC914E6" w:rsidR="00DC51E9" w:rsidRPr="007A12DE" w:rsidRDefault="00CD6F55" w:rsidP="00CD6F55">
      <w:pPr>
        <w:pStyle w:val="Default"/>
        <w:numPr>
          <w:ilvl w:val="0"/>
          <w:numId w:val="2"/>
        </w:numPr>
        <w:spacing w:line="480" w:lineRule="auto"/>
        <w:ind w:left="284" w:hanging="284"/>
        <w:rPr>
          <w:b/>
          <w:bCs/>
          <w:lang w:val="en-US"/>
        </w:rPr>
      </w:pPr>
      <w:r w:rsidRPr="005655FC">
        <w:rPr>
          <w:b/>
        </w:rPr>
        <w:t>CONCLUSION:</w:t>
      </w:r>
    </w:p>
    <w:p w14:paraId="39E48ACF" w14:textId="14179F7B" w:rsidR="00707BDB" w:rsidRDefault="00DC51E9" w:rsidP="007A12DE">
      <w:pPr>
        <w:spacing w:line="480" w:lineRule="auto"/>
        <w:jc w:val="both"/>
        <w:rPr>
          <w:rFonts w:ascii="Times New Roman" w:hAnsi="Times New Roman" w:cs="Times New Roman"/>
          <w:sz w:val="24"/>
          <w:szCs w:val="24"/>
        </w:rPr>
      </w:pPr>
      <w:r w:rsidRPr="009769BF">
        <w:rPr>
          <w:rFonts w:ascii="Times New Roman" w:hAnsi="Times New Roman" w:cs="Times New Roman"/>
          <w:sz w:val="24"/>
          <w:szCs w:val="24"/>
          <w:lang w:val="en-US"/>
        </w:rPr>
        <w:t xml:space="preserve">Indian agriculture sector is one of the major </w:t>
      </w:r>
      <w:proofErr w:type="gramStart"/>
      <w:r w:rsidR="00526775" w:rsidRPr="009769BF">
        <w:rPr>
          <w:rFonts w:ascii="Times New Roman" w:hAnsi="Times New Roman" w:cs="Times New Roman"/>
          <w:sz w:val="24"/>
          <w:szCs w:val="24"/>
          <w:lang w:val="en-US"/>
        </w:rPr>
        <w:t>player</w:t>
      </w:r>
      <w:proofErr w:type="gramEnd"/>
      <w:r w:rsidRPr="009769BF">
        <w:rPr>
          <w:rFonts w:ascii="Times New Roman" w:hAnsi="Times New Roman" w:cs="Times New Roman"/>
          <w:sz w:val="24"/>
          <w:szCs w:val="24"/>
          <w:lang w:val="en-US"/>
        </w:rPr>
        <w:t xml:space="preserve"> in worldwide demonstrated a consistent remarkable growth rate by promoting crop diversification and increased farmers’ income.  Currently employs 46% of the workforce and contributes 18% to GDP and has become potential driver of job creation. In agriculture</w:t>
      </w:r>
      <w:r w:rsidR="00145161">
        <w:rPr>
          <w:rFonts w:ascii="Times New Roman" w:hAnsi="Times New Roman" w:cs="Times New Roman"/>
          <w:sz w:val="24"/>
          <w:szCs w:val="24"/>
          <w:lang w:val="en-US"/>
        </w:rPr>
        <w:t>,</w:t>
      </w:r>
      <w:r w:rsidRPr="009769BF">
        <w:rPr>
          <w:rFonts w:ascii="Times New Roman" w:hAnsi="Times New Roman" w:cs="Times New Roman"/>
          <w:sz w:val="24"/>
          <w:szCs w:val="24"/>
          <w:lang w:val="en-US"/>
        </w:rPr>
        <w:t xml:space="preserve"> </w:t>
      </w:r>
      <w:r w:rsidR="00A56E8E" w:rsidRPr="009769BF">
        <w:rPr>
          <w:rFonts w:ascii="Times New Roman" w:hAnsi="Times New Roman" w:cs="Times New Roman"/>
          <w:sz w:val="24"/>
          <w:szCs w:val="24"/>
          <w:lang w:val="en-US"/>
        </w:rPr>
        <w:t>dairy</w:t>
      </w:r>
      <w:r w:rsidRPr="009769BF">
        <w:rPr>
          <w:rFonts w:ascii="Times New Roman" w:hAnsi="Times New Roman" w:cs="Times New Roman"/>
          <w:sz w:val="24"/>
          <w:szCs w:val="24"/>
          <w:lang w:val="en-US"/>
        </w:rPr>
        <w:t xml:space="preserve"> industry is the global leader by contributes 4% to Indian GDP with world’s largest cattle herd</w:t>
      </w:r>
      <w:r w:rsidR="00AF37DA">
        <w:rPr>
          <w:rFonts w:ascii="Times New Roman" w:hAnsi="Times New Roman" w:cs="Times New Roman"/>
          <w:sz w:val="24"/>
          <w:szCs w:val="24"/>
          <w:lang w:val="en-US"/>
        </w:rPr>
        <w:t xml:space="preserve"> </w:t>
      </w:r>
      <w:r w:rsidR="00AF37DA" w:rsidRPr="00AF37DA">
        <w:rPr>
          <w:rFonts w:ascii="Times New Roman" w:hAnsi="Times New Roman" w:cs="Times New Roman"/>
          <w:sz w:val="24"/>
          <w:szCs w:val="24"/>
        </w:rPr>
        <w:t xml:space="preserve">(Gamit </w:t>
      </w:r>
      <w:r w:rsidR="00AF37DA" w:rsidRPr="00AF37DA">
        <w:rPr>
          <w:rFonts w:ascii="Times New Roman" w:hAnsi="Times New Roman" w:cs="Times New Roman"/>
          <w:i/>
          <w:iCs/>
          <w:sz w:val="24"/>
          <w:szCs w:val="24"/>
        </w:rPr>
        <w:t>et al</w:t>
      </w:r>
      <w:r w:rsidR="00AF37DA" w:rsidRPr="00AF37DA">
        <w:rPr>
          <w:rFonts w:ascii="Times New Roman" w:hAnsi="Times New Roman" w:cs="Times New Roman"/>
          <w:sz w:val="24"/>
          <w:szCs w:val="24"/>
        </w:rPr>
        <w:t>., 2021)</w:t>
      </w:r>
      <w:r w:rsidRPr="009769BF">
        <w:rPr>
          <w:rFonts w:ascii="Times New Roman" w:hAnsi="Times New Roman" w:cs="Times New Roman"/>
          <w:sz w:val="24"/>
          <w:szCs w:val="24"/>
          <w:lang w:val="en-US"/>
        </w:rPr>
        <w:t xml:space="preserve">. It provides a vital income source and nutritional security for millions of smallholders especially women.  </w:t>
      </w:r>
      <w:r>
        <w:rPr>
          <w:rFonts w:ascii="Times New Roman" w:hAnsi="Times New Roman" w:cs="Times New Roman"/>
          <w:sz w:val="24"/>
          <w:szCs w:val="24"/>
          <w:lang w:val="en-US"/>
        </w:rPr>
        <w:t xml:space="preserve">According to National Dairy Development Board (NDDB), </w:t>
      </w:r>
      <w:r w:rsidRPr="00DC6756">
        <w:rPr>
          <w:rFonts w:ascii="Times New Roman" w:hAnsi="Times New Roman" w:cs="Times New Roman"/>
          <w:sz w:val="24"/>
          <w:szCs w:val="24"/>
          <w:lang w:val="en-US"/>
        </w:rPr>
        <w:t xml:space="preserve">women contribute </w:t>
      </w:r>
      <w:r>
        <w:rPr>
          <w:rFonts w:ascii="Times New Roman" w:hAnsi="Times New Roman" w:cs="Times New Roman"/>
          <w:sz w:val="24"/>
          <w:szCs w:val="24"/>
          <w:lang w:val="en-US"/>
        </w:rPr>
        <w:t xml:space="preserve">70 % of labor force </w:t>
      </w:r>
      <w:r w:rsidR="00EF03D8">
        <w:rPr>
          <w:rFonts w:ascii="Times New Roman" w:hAnsi="Times New Roman" w:cs="Times New Roman"/>
          <w:sz w:val="24"/>
          <w:szCs w:val="24"/>
          <w:lang w:val="en-US"/>
        </w:rPr>
        <w:t>in</w:t>
      </w:r>
      <w:r w:rsidR="0087394E">
        <w:rPr>
          <w:rFonts w:ascii="Times New Roman" w:hAnsi="Times New Roman" w:cs="Times New Roman"/>
          <w:sz w:val="24"/>
          <w:szCs w:val="24"/>
          <w:lang w:val="en-US"/>
        </w:rPr>
        <w:t xml:space="preserve"> diary sector </w:t>
      </w:r>
      <w:r w:rsidR="00DC6756">
        <w:rPr>
          <w:rFonts w:ascii="Times New Roman" w:hAnsi="Times New Roman" w:cs="Times New Roman"/>
          <w:sz w:val="24"/>
          <w:szCs w:val="24"/>
          <w:lang w:val="en-US"/>
        </w:rPr>
        <w:t xml:space="preserve">by involving in different activities such as </w:t>
      </w:r>
      <w:r w:rsidR="00DC6756" w:rsidRPr="00DC6756">
        <w:rPr>
          <w:rFonts w:ascii="Times New Roman" w:hAnsi="Times New Roman" w:cs="Times New Roman"/>
          <w:sz w:val="24"/>
          <w:szCs w:val="24"/>
          <w:lang w:val="en-US"/>
        </w:rPr>
        <w:t xml:space="preserve">animal care, feeding, cleaning, milking processing and marketing </w:t>
      </w:r>
      <w:r w:rsidR="00DC6756">
        <w:rPr>
          <w:rFonts w:ascii="Times New Roman" w:hAnsi="Times New Roman" w:cs="Times New Roman"/>
          <w:sz w:val="24"/>
          <w:szCs w:val="24"/>
          <w:lang w:val="en-US"/>
        </w:rPr>
        <w:t xml:space="preserve">of </w:t>
      </w:r>
      <w:r w:rsidR="00DC6756" w:rsidRPr="00DC6756">
        <w:rPr>
          <w:rFonts w:ascii="Times New Roman" w:hAnsi="Times New Roman" w:cs="Times New Roman"/>
          <w:sz w:val="24"/>
          <w:szCs w:val="24"/>
          <w:lang w:val="en-US"/>
        </w:rPr>
        <w:t>dairy products</w:t>
      </w:r>
      <w:r w:rsidR="00DC6756">
        <w:rPr>
          <w:rFonts w:ascii="Times New Roman" w:hAnsi="Times New Roman" w:cs="Times New Roman"/>
          <w:sz w:val="24"/>
          <w:szCs w:val="24"/>
          <w:lang w:val="en-US"/>
        </w:rPr>
        <w:t xml:space="preserve">. </w:t>
      </w:r>
      <w:r w:rsidR="003A1513">
        <w:rPr>
          <w:rFonts w:ascii="Times New Roman" w:hAnsi="Times New Roman" w:cs="Times New Roman"/>
          <w:sz w:val="24"/>
          <w:szCs w:val="24"/>
          <w:lang w:val="en-US"/>
        </w:rPr>
        <w:t>However,</w:t>
      </w:r>
      <w:r w:rsidR="00AF37DA">
        <w:rPr>
          <w:rFonts w:ascii="Times New Roman" w:hAnsi="Times New Roman" w:cs="Times New Roman"/>
          <w:sz w:val="24"/>
          <w:szCs w:val="24"/>
          <w:lang w:val="en-US"/>
        </w:rPr>
        <w:t xml:space="preserve"> </w:t>
      </w:r>
      <w:r w:rsidR="003A1513">
        <w:rPr>
          <w:rFonts w:ascii="Times New Roman" w:hAnsi="Times New Roman" w:cs="Times New Roman"/>
          <w:sz w:val="24"/>
          <w:szCs w:val="24"/>
          <w:lang w:val="en-US"/>
        </w:rPr>
        <w:t xml:space="preserve">the study relives </w:t>
      </w:r>
      <w:r w:rsidR="00B81EF7">
        <w:rPr>
          <w:rFonts w:ascii="Times New Roman" w:hAnsi="Times New Roman" w:cs="Times New Roman"/>
          <w:sz w:val="24"/>
          <w:szCs w:val="24"/>
          <w:lang w:val="en-US"/>
        </w:rPr>
        <w:t xml:space="preserve">women diary entrepreneurs face technical challenges like low price of milk, </w:t>
      </w:r>
      <w:r w:rsidR="000F469A" w:rsidRPr="000F469A">
        <w:rPr>
          <w:rFonts w:ascii="Times New Roman" w:hAnsi="Times New Roman" w:cs="Times New Roman"/>
          <w:sz w:val="24"/>
          <w:szCs w:val="24"/>
        </w:rPr>
        <w:t>poor animal feeding</w:t>
      </w:r>
      <w:r w:rsidR="000F469A">
        <w:rPr>
          <w:rFonts w:ascii="Times New Roman" w:hAnsi="Times New Roman" w:cs="Times New Roman"/>
          <w:sz w:val="24"/>
          <w:szCs w:val="24"/>
        </w:rPr>
        <w:t xml:space="preserve">, </w:t>
      </w:r>
      <w:r w:rsidR="000F469A">
        <w:rPr>
          <w:rFonts w:ascii="Times New Roman" w:hAnsi="Times New Roman" w:cs="Times New Roman"/>
          <w:sz w:val="24"/>
          <w:szCs w:val="24"/>
          <w:lang w:val="en-US"/>
        </w:rPr>
        <w:t>lack</w:t>
      </w:r>
      <w:r w:rsidR="000F469A" w:rsidRPr="000F469A">
        <w:rPr>
          <w:rFonts w:ascii="Times New Roman" w:hAnsi="Times New Roman" w:cs="Times New Roman"/>
          <w:sz w:val="24"/>
          <w:szCs w:val="24"/>
        </w:rPr>
        <w:t xml:space="preserve"> of veterinary services</w:t>
      </w:r>
      <w:r w:rsidR="001A5F86">
        <w:rPr>
          <w:rFonts w:ascii="Times New Roman" w:hAnsi="Times New Roman" w:cs="Times New Roman"/>
          <w:sz w:val="24"/>
          <w:szCs w:val="24"/>
        </w:rPr>
        <w:t>,</w:t>
      </w:r>
      <w:r w:rsidR="003A1513">
        <w:rPr>
          <w:rFonts w:ascii="Times New Roman" w:hAnsi="Times New Roman" w:cs="Times New Roman"/>
          <w:sz w:val="24"/>
          <w:szCs w:val="24"/>
          <w:lang w:val="en-US"/>
        </w:rPr>
        <w:t xml:space="preserve"> </w:t>
      </w:r>
      <w:r w:rsidR="000F469A">
        <w:rPr>
          <w:rFonts w:ascii="Times New Roman" w:hAnsi="Times New Roman" w:cs="Times New Roman"/>
          <w:sz w:val="24"/>
          <w:szCs w:val="24"/>
          <w:lang w:val="en-US"/>
        </w:rPr>
        <w:t>unavailability</w:t>
      </w:r>
      <w:r w:rsidR="003A1513">
        <w:rPr>
          <w:rFonts w:ascii="Times New Roman" w:hAnsi="Times New Roman" w:cs="Times New Roman"/>
          <w:sz w:val="24"/>
          <w:szCs w:val="24"/>
          <w:lang w:val="en-US"/>
        </w:rPr>
        <w:t xml:space="preserve"> of green </w:t>
      </w:r>
      <w:r w:rsidR="003A1513">
        <w:rPr>
          <w:rFonts w:ascii="Times New Roman" w:hAnsi="Times New Roman" w:cs="Times New Roman"/>
          <w:sz w:val="24"/>
          <w:szCs w:val="24"/>
          <w:lang w:val="en-US"/>
        </w:rPr>
        <w:lastRenderedPageBreak/>
        <w:t>fodder</w:t>
      </w:r>
      <w:r w:rsidR="000F469A">
        <w:rPr>
          <w:rFonts w:ascii="Times New Roman" w:hAnsi="Times New Roman" w:cs="Times New Roman"/>
          <w:sz w:val="24"/>
          <w:szCs w:val="24"/>
          <w:lang w:val="en-US"/>
        </w:rPr>
        <w:t xml:space="preserve">, high cost of inputs, limited access to training regarding modern technologies and marketing information. </w:t>
      </w:r>
      <w:r w:rsidR="00D020A7">
        <w:rPr>
          <w:rFonts w:ascii="Times New Roman" w:hAnsi="Times New Roman" w:cs="Times New Roman"/>
          <w:sz w:val="24"/>
          <w:szCs w:val="24"/>
          <w:lang w:val="en-US"/>
        </w:rPr>
        <w:t>These challenges hinder</w:t>
      </w:r>
      <w:r w:rsidR="00D020A7" w:rsidRPr="00D020A7">
        <w:rPr>
          <w:rFonts w:ascii="Times New Roman" w:hAnsi="Times New Roman" w:cs="Times New Roman"/>
          <w:sz w:val="24"/>
          <w:szCs w:val="24"/>
        </w:rPr>
        <w:t xml:space="preserve"> their progress and </w:t>
      </w:r>
      <w:r w:rsidR="00D020A7">
        <w:rPr>
          <w:rFonts w:ascii="Times New Roman" w:hAnsi="Times New Roman" w:cs="Times New Roman"/>
          <w:sz w:val="24"/>
          <w:szCs w:val="24"/>
        </w:rPr>
        <w:t xml:space="preserve">entrepreneurship </w:t>
      </w:r>
      <w:r w:rsidR="0084363E">
        <w:rPr>
          <w:rFonts w:ascii="Times New Roman" w:hAnsi="Times New Roman" w:cs="Times New Roman"/>
          <w:sz w:val="24"/>
          <w:szCs w:val="24"/>
        </w:rPr>
        <w:t xml:space="preserve">qualities </w:t>
      </w:r>
      <w:r w:rsidR="00D020A7">
        <w:rPr>
          <w:rFonts w:ascii="Times New Roman" w:hAnsi="Times New Roman" w:cs="Times New Roman"/>
          <w:sz w:val="24"/>
          <w:szCs w:val="24"/>
        </w:rPr>
        <w:t xml:space="preserve">of women </w:t>
      </w:r>
      <w:r w:rsidR="00D020A7" w:rsidRPr="00D020A7">
        <w:rPr>
          <w:rFonts w:ascii="Times New Roman" w:hAnsi="Times New Roman" w:cs="Times New Roman"/>
          <w:sz w:val="24"/>
          <w:szCs w:val="24"/>
        </w:rPr>
        <w:t xml:space="preserve">in dairy </w:t>
      </w:r>
      <w:r w:rsidR="00D020A7" w:rsidRPr="004A65DB">
        <w:rPr>
          <w:rFonts w:ascii="Times New Roman" w:hAnsi="Times New Roman" w:cs="Times New Roman"/>
          <w:sz w:val="24"/>
          <w:szCs w:val="24"/>
        </w:rPr>
        <w:t>farming. </w:t>
      </w:r>
      <w:r w:rsidR="001F4D02" w:rsidRPr="004A65DB">
        <w:rPr>
          <w:rFonts w:ascii="Times New Roman" w:hAnsi="Times New Roman" w:cs="Times New Roman"/>
          <w:sz w:val="24"/>
          <w:szCs w:val="24"/>
        </w:rPr>
        <w:t xml:space="preserve">Additionally, </w:t>
      </w:r>
      <w:r w:rsidR="00C56485">
        <w:rPr>
          <w:rFonts w:ascii="Times New Roman" w:hAnsi="Times New Roman" w:cs="Times New Roman"/>
          <w:sz w:val="24"/>
          <w:szCs w:val="24"/>
        </w:rPr>
        <w:t>from</w:t>
      </w:r>
      <w:r w:rsidR="002B3C69" w:rsidRPr="002B3C69">
        <w:rPr>
          <w:rFonts w:ascii="Times New Roman" w:hAnsi="Times New Roman" w:cs="Times New Roman"/>
          <w:sz w:val="24"/>
          <w:szCs w:val="24"/>
        </w:rPr>
        <w:t xml:space="preserve"> dairy activities, women can support their families financially</w:t>
      </w:r>
      <w:r w:rsidR="00CD7539">
        <w:rPr>
          <w:rFonts w:ascii="Times New Roman" w:hAnsi="Times New Roman" w:cs="Times New Roman"/>
          <w:sz w:val="24"/>
          <w:szCs w:val="24"/>
        </w:rPr>
        <w:t xml:space="preserve"> by </w:t>
      </w:r>
      <w:r w:rsidR="002B3C69" w:rsidRPr="004A65DB">
        <w:rPr>
          <w:rFonts w:ascii="Times New Roman" w:hAnsi="Times New Roman" w:cs="Times New Roman"/>
          <w:sz w:val="24"/>
          <w:szCs w:val="24"/>
        </w:rPr>
        <w:t xml:space="preserve">invest in their children’s education and healthcare, and contribute to household </w:t>
      </w:r>
      <w:r w:rsidR="004A65DB" w:rsidRPr="004A65DB">
        <w:rPr>
          <w:rFonts w:ascii="Times New Roman" w:hAnsi="Times New Roman" w:cs="Times New Roman"/>
          <w:sz w:val="24"/>
          <w:szCs w:val="24"/>
        </w:rPr>
        <w:t>expenses, the</w:t>
      </w:r>
      <w:r w:rsidR="00CD7539" w:rsidRPr="004A65DB">
        <w:rPr>
          <w:rFonts w:ascii="Times New Roman" w:hAnsi="Times New Roman" w:cs="Times New Roman"/>
          <w:sz w:val="24"/>
          <w:szCs w:val="24"/>
        </w:rPr>
        <w:t xml:space="preserve"> </w:t>
      </w:r>
      <w:r w:rsidR="004A65DB" w:rsidRPr="004A65DB">
        <w:rPr>
          <w:rFonts w:ascii="Times New Roman" w:hAnsi="Times New Roman" w:cs="Times New Roman"/>
          <w:sz w:val="24"/>
          <w:szCs w:val="24"/>
        </w:rPr>
        <w:t>challenges hinder</w:t>
      </w:r>
      <w:r w:rsidR="00CD7539" w:rsidRPr="004A65DB">
        <w:rPr>
          <w:rFonts w:ascii="Times New Roman" w:hAnsi="Times New Roman" w:cs="Times New Roman"/>
          <w:sz w:val="24"/>
          <w:szCs w:val="24"/>
        </w:rPr>
        <w:t xml:space="preserve"> the</w:t>
      </w:r>
      <w:r w:rsidR="004A65DB" w:rsidRPr="004A65DB">
        <w:rPr>
          <w:rFonts w:ascii="Times New Roman" w:hAnsi="Times New Roman" w:cs="Times New Roman"/>
          <w:sz w:val="24"/>
          <w:szCs w:val="24"/>
        </w:rPr>
        <w:t>se activities.</w:t>
      </w:r>
      <w:r w:rsidR="00CD7539" w:rsidRPr="004A65DB">
        <w:rPr>
          <w:rFonts w:ascii="Times New Roman" w:hAnsi="Times New Roman" w:cs="Times New Roman"/>
          <w:sz w:val="24"/>
          <w:szCs w:val="24"/>
        </w:rPr>
        <w:t xml:space="preserve"> </w:t>
      </w:r>
      <w:r w:rsidR="00767705">
        <w:rPr>
          <w:rFonts w:ascii="Times New Roman" w:hAnsi="Times New Roman" w:cs="Times New Roman"/>
          <w:sz w:val="24"/>
          <w:szCs w:val="24"/>
        </w:rPr>
        <w:t xml:space="preserve">In village-level men dominates the membership of </w:t>
      </w:r>
      <w:r w:rsidR="00767705" w:rsidRPr="00707BDB">
        <w:rPr>
          <w:rFonts w:ascii="Times New Roman" w:hAnsi="Times New Roman" w:cs="Times New Roman"/>
          <w:sz w:val="24"/>
          <w:szCs w:val="24"/>
        </w:rPr>
        <w:t>Dairy Cooperative Societies (DCS)</w:t>
      </w:r>
      <w:r w:rsidR="00767705">
        <w:rPr>
          <w:rFonts w:ascii="Times New Roman" w:hAnsi="Times New Roman" w:cs="Times New Roman"/>
          <w:sz w:val="24"/>
          <w:szCs w:val="24"/>
        </w:rPr>
        <w:t xml:space="preserve">, but slowly the situation is shifting towards women due to their contribution.  In support of this in 1995 </w:t>
      </w:r>
      <w:r w:rsidR="00767705" w:rsidRPr="00707BDB">
        <w:rPr>
          <w:rFonts w:ascii="Times New Roman" w:hAnsi="Times New Roman" w:cs="Times New Roman"/>
          <w:sz w:val="24"/>
          <w:szCs w:val="24"/>
        </w:rPr>
        <w:t xml:space="preserve">Women's Dairy Cooperative Leadership Programme (WDCLP) </w:t>
      </w:r>
      <w:r w:rsidR="00767705">
        <w:rPr>
          <w:rFonts w:ascii="Times New Roman" w:hAnsi="Times New Roman" w:cs="Times New Roman"/>
          <w:sz w:val="24"/>
          <w:szCs w:val="24"/>
        </w:rPr>
        <w:t xml:space="preserve">was launched to </w:t>
      </w:r>
      <w:r w:rsidR="00767705" w:rsidRPr="00707BDB">
        <w:rPr>
          <w:rFonts w:ascii="Times New Roman" w:hAnsi="Times New Roman" w:cs="Times New Roman"/>
          <w:sz w:val="24"/>
          <w:szCs w:val="24"/>
        </w:rPr>
        <w:t>augment the involvement of women</w:t>
      </w:r>
      <w:r w:rsidR="00767705">
        <w:rPr>
          <w:rFonts w:ascii="Times New Roman" w:hAnsi="Times New Roman" w:cs="Times New Roman"/>
          <w:sz w:val="24"/>
          <w:szCs w:val="24"/>
        </w:rPr>
        <w:t xml:space="preserve"> in dairy cooperative </w:t>
      </w:r>
      <w:r w:rsidR="00767705" w:rsidRPr="00707BDB">
        <w:rPr>
          <w:rFonts w:ascii="Times New Roman" w:hAnsi="Times New Roman" w:cs="Times New Roman"/>
          <w:sz w:val="24"/>
          <w:szCs w:val="24"/>
        </w:rPr>
        <w:t>societies, unions, and federations</w:t>
      </w:r>
      <w:r w:rsidR="00767705">
        <w:rPr>
          <w:rFonts w:ascii="Times New Roman" w:hAnsi="Times New Roman" w:cs="Times New Roman"/>
          <w:sz w:val="24"/>
          <w:szCs w:val="24"/>
        </w:rPr>
        <w:t xml:space="preserve"> as an </w:t>
      </w:r>
      <w:r w:rsidR="00767705" w:rsidRPr="00707BDB">
        <w:rPr>
          <w:rFonts w:ascii="Times New Roman" w:hAnsi="Times New Roman" w:cs="Times New Roman"/>
          <w:sz w:val="24"/>
          <w:szCs w:val="24"/>
        </w:rPr>
        <w:t>adminis</w:t>
      </w:r>
      <w:r w:rsidR="00767705">
        <w:rPr>
          <w:rFonts w:ascii="Times New Roman" w:hAnsi="Times New Roman" w:cs="Times New Roman"/>
          <w:sz w:val="24"/>
          <w:szCs w:val="24"/>
        </w:rPr>
        <w:t xml:space="preserve">trators, members and leaders.  </w:t>
      </w:r>
      <w:r w:rsidR="004A65DB" w:rsidRPr="004A65DB">
        <w:rPr>
          <w:rFonts w:ascii="Times New Roman" w:hAnsi="Times New Roman" w:cs="Times New Roman"/>
          <w:sz w:val="24"/>
          <w:szCs w:val="24"/>
        </w:rPr>
        <w:t xml:space="preserve">Proper technical, economic, financial, social and input support to </w:t>
      </w:r>
      <w:r w:rsidR="004A65DB">
        <w:rPr>
          <w:rFonts w:ascii="Times New Roman" w:hAnsi="Times New Roman" w:cs="Times New Roman"/>
          <w:sz w:val="24"/>
          <w:szCs w:val="24"/>
        </w:rPr>
        <w:t xml:space="preserve">women </w:t>
      </w:r>
      <w:r w:rsidR="004A65DB" w:rsidRPr="004A65DB">
        <w:rPr>
          <w:rFonts w:ascii="Times New Roman" w:hAnsi="Times New Roman" w:cs="Times New Roman"/>
          <w:sz w:val="24"/>
          <w:szCs w:val="24"/>
        </w:rPr>
        <w:t>diary entrepreneurs makes the</w:t>
      </w:r>
      <w:r w:rsidR="004A65DB">
        <w:rPr>
          <w:rFonts w:ascii="Times New Roman" w:hAnsi="Times New Roman" w:cs="Times New Roman"/>
          <w:sz w:val="24"/>
          <w:szCs w:val="24"/>
        </w:rPr>
        <w:t xml:space="preserve">m economically self-sufficient, self-reliant and they can contribute indispensable and </w:t>
      </w:r>
      <w:r w:rsidR="004A65DB" w:rsidRPr="004A65DB">
        <w:rPr>
          <w:rFonts w:ascii="Times New Roman" w:hAnsi="Times New Roman" w:cs="Times New Roman"/>
          <w:sz w:val="24"/>
          <w:szCs w:val="24"/>
        </w:rPr>
        <w:t>sustainable diary development</w:t>
      </w:r>
      <w:r w:rsidR="004A65DB">
        <w:rPr>
          <w:rFonts w:ascii="Times New Roman" w:hAnsi="Times New Roman" w:cs="Times New Roman"/>
          <w:sz w:val="24"/>
          <w:szCs w:val="24"/>
        </w:rPr>
        <w:t xml:space="preserve">. </w:t>
      </w:r>
      <w:r w:rsidR="00C56485">
        <w:rPr>
          <w:rFonts w:ascii="Times New Roman" w:hAnsi="Times New Roman" w:cs="Times New Roman"/>
          <w:sz w:val="24"/>
          <w:szCs w:val="24"/>
        </w:rPr>
        <w:t xml:space="preserve">Moreover, </w:t>
      </w:r>
      <w:r w:rsidR="00A56E8E">
        <w:rPr>
          <w:rFonts w:ascii="Times New Roman" w:hAnsi="Times New Roman" w:cs="Times New Roman"/>
          <w:sz w:val="24"/>
          <w:szCs w:val="24"/>
        </w:rPr>
        <w:t>dairy</w:t>
      </w:r>
      <w:r w:rsidR="00C56485">
        <w:rPr>
          <w:rFonts w:ascii="Times New Roman" w:hAnsi="Times New Roman" w:cs="Times New Roman"/>
          <w:sz w:val="24"/>
          <w:szCs w:val="24"/>
        </w:rPr>
        <w:t xml:space="preserve"> industry provides steady income for the women entrepreneurs throughout the year, thereby </w:t>
      </w:r>
      <w:r w:rsidR="00C56485" w:rsidRPr="00C56485">
        <w:rPr>
          <w:rFonts w:ascii="Times New Roman" w:hAnsi="Times New Roman" w:cs="Times New Roman"/>
          <w:sz w:val="24"/>
          <w:szCs w:val="24"/>
        </w:rPr>
        <w:t>women-led intervention</w:t>
      </w:r>
      <w:r w:rsidR="00C56485">
        <w:rPr>
          <w:rFonts w:ascii="Times New Roman" w:hAnsi="Times New Roman" w:cs="Times New Roman"/>
          <w:sz w:val="24"/>
          <w:szCs w:val="24"/>
        </w:rPr>
        <w:t xml:space="preserve"> and women-</w:t>
      </w:r>
      <w:r w:rsidR="00C95B7F">
        <w:rPr>
          <w:rFonts w:ascii="Times New Roman" w:hAnsi="Times New Roman" w:cs="Times New Roman"/>
          <w:sz w:val="24"/>
          <w:szCs w:val="24"/>
        </w:rPr>
        <w:t xml:space="preserve">centric training, awareness programmes, workshops, developmental schemes can help to strengthen the entrepreneurship qualities among the </w:t>
      </w:r>
      <w:r w:rsidR="00A56E8E">
        <w:rPr>
          <w:rFonts w:ascii="Times New Roman" w:hAnsi="Times New Roman" w:cs="Times New Roman"/>
          <w:sz w:val="24"/>
          <w:szCs w:val="24"/>
        </w:rPr>
        <w:t>dairy</w:t>
      </w:r>
      <w:r w:rsidR="00C95B7F">
        <w:rPr>
          <w:rFonts w:ascii="Times New Roman" w:hAnsi="Times New Roman" w:cs="Times New Roman"/>
          <w:sz w:val="24"/>
          <w:szCs w:val="24"/>
        </w:rPr>
        <w:t xml:space="preserve"> farm women.  </w:t>
      </w:r>
    </w:p>
    <w:p w14:paraId="3618ADAC" w14:textId="56F079FA" w:rsidR="0065570A" w:rsidRPr="00767705" w:rsidRDefault="00CD6F55" w:rsidP="007A12DE">
      <w:pPr>
        <w:spacing w:line="480" w:lineRule="auto"/>
        <w:jc w:val="both"/>
        <w:rPr>
          <w:rFonts w:ascii="Times New Roman" w:hAnsi="Times New Roman" w:cs="Times New Roman"/>
          <w:sz w:val="24"/>
          <w:szCs w:val="24"/>
        </w:rPr>
      </w:pPr>
      <w:r w:rsidRPr="0065570A">
        <w:rPr>
          <w:rFonts w:ascii="Times New Roman" w:hAnsi="Times New Roman" w:cs="Times New Roman"/>
          <w:b/>
          <w:bCs/>
          <w:sz w:val="24"/>
          <w:szCs w:val="24"/>
        </w:rPr>
        <w:t xml:space="preserve">DISCLAIMER (ARTIFICIAL INTELLIGENCE) </w:t>
      </w:r>
    </w:p>
    <w:p w14:paraId="7C56B79B" w14:textId="0B823F53" w:rsidR="0065570A" w:rsidRDefault="0065570A" w:rsidP="007A12DE">
      <w:pPr>
        <w:spacing w:line="480" w:lineRule="auto"/>
        <w:jc w:val="both"/>
        <w:rPr>
          <w:rFonts w:ascii="Times New Roman" w:hAnsi="Times New Roman" w:cs="Times New Roman"/>
          <w:sz w:val="24"/>
          <w:szCs w:val="24"/>
        </w:rPr>
      </w:pPr>
      <w:r w:rsidRPr="0065570A">
        <w:rPr>
          <w:rFonts w:ascii="Times New Roman" w:hAnsi="Times New Roman" w:cs="Times New Roman"/>
          <w:sz w:val="24"/>
          <w:szCs w:val="24"/>
        </w:rPr>
        <w:t>Author(s) here by declared that NO generative AI technologies such as Large Language Models (</w:t>
      </w:r>
      <w:proofErr w:type="spellStart"/>
      <w:r w:rsidRPr="0065570A">
        <w:rPr>
          <w:rFonts w:ascii="Times New Roman" w:hAnsi="Times New Roman" w:cs="Times New Roman"/>
          <w:sz w:val="24"/>
          <w:szCs w:val="24"/>
        </w:rPr>
        <w:t>ChatGBT</w:t>
      </w:r>
      <w:proofErr w:type="spellEnd"/>
      <w:r w:rsidRPr="0065570A">
        <w:rPr>
          <w:rFonts w:ascii="Times New Roman" w:hAnsi="Times New Roman" w:cs="Times New Roman"/>
          <w:sz w:val="24"/>
          <w:szCs w:val="24"/>
        </w:rPr>
        <w:t xml:space="preserve">, COPILOT etc) and text-to-image generations have been used during writing or editing of this man script. </w:t>
      </w:r>
    </w:p>
    <w:p w14:paraId="77D0F9C7" w14:textId="4D127AAA" w:rsidR="006E5CF8" w:rsidRPr="00CD6F55" w:rsidRDefault="00CD6F55" w:rsidP="00CD6F55">
      <w:pPr>
        <w:pStyle w:val="ListParagraph"/>
        <w:numPr>
          <w:ilvl w:val="0"/>
          <w:numId w:val="2"/>
        </w:numPr>
        <w:shd w:val="clear" w:color="auto" w:fill="FFFFFF"/>
        <w:spacing w:after="150" w:line="480" w:lineRule="auto"/>
        <w:ind w:left="284" w:hanging="284"/>
        <w:jc w:val="both"/>
        <w:rPr>
          <w:rFonts w:ascii="Times New Roman" w:eastAsia="Times New Roman" w:hAnsi="Times New Roman" w:cs="Times New Roman"/>
          <w:color w:val="333333"/>
          <w:sz w:val="24"/>
          <w:szCs w:val="24"/>
        </w:rPr>
      </w:pPr>
      <w:bookmarkStart w:id="0" w:name="_GoBack"/>
      <w:bookmarkEnd w:id="0"/>
      <w:r w:rsidRPr="00CD6F55">
        <w:rPr>
          <w:rFonts w:ascii="Times New Roman" w:eastAsia="Times New Roman" w:hAnsi="Times New Roman" w:cs="Times New Roman"/>
          <w:b/>
          <w:bCs/>
          <w:color w:val="333333"/>
          <w:sz w:val="24"/>
          <w:szCs w:val="24"/>
          <w:lang w:val="en-US"/>
        </w:rPr>
        <w:t>REFERENCES:</w:t>
      </w:r>
    </w:p>
    <w:p w14:paraId="29A8C4D4" w14:textId="2112B4BA" w:rsidR="00026A0A" w:rsidRPr="00026A0A" w:rsidRDefault="00026A0A" w:rsidP="00026A0A">
      <w:pPr>
        <w:pStyle w:val="ListParagraph"/>
        <w:numPr>
          <w:ilvl w:val="0"/>
          <w:numId w:val="1"/>
        </w:numPr>
        <w:shd w:val="clear" w:color="auto" w:fill="FFFFFF"/>
        <w:spacing w:after="150" w:line="480" w:lineRule="auto"/>
        <w:ind w:left="426" w:hanging="426"/>
        <w:jc w:val="both"/>
        <w:rPr>
          <w:rFonts w:ascii="Times New Roman" w:eastAsia="Times New Roman" w:hAnsi="Times New Roman" w:cs="Times New Roman"/>
          <w:i/>
          <w:iCs/>
          <w:color w:val="333333"/>
          <w:sz w:val="24"/>
          <w:szCs w:val="24"/>
        </w:rPr>
      </w:pPr>
      <w:r w:rsidRPr="00026A0A">
        <w:rPr>
          <w:rFonts w:ascii="Times New Roman" w:eastAsia="Times New Roman" w:hAnsi="Times New Roman" w:cs="Times New Roman"/>
          <w:color w:val="333333"/>
          <w:sz w:val="24"/>
          <w:szCs w:val="24"/>
        </w:rPr>
        <w:t>Annu Kumari</w:t>
      </w:r>
      <w:r>
        <w:rPr>
          <w:rFonts w:ascii="Times New Roman" w:eastAsia="Times New Roman" w:hAnsi="Times New Roman" w:cs="Times New Roman"/>
          <w:color w:val="333333"/>
          <w:sz w:val="24"/>
          <w:szCs w:val="24"/>
        </w:rPr>
        <w:t>. (2023)</w:t>
      </w:r>
      <w:r w:rsidRPr="00026A0A">
        <w:rPr>
          <w:rFonts w:ascii="Times New Roman" w:eastAsia="Times New Roman" w:hAnsi="Times New Roman" w:cs="Times New Roman"/>
          <w:i/>
          <w:iCs/>
          <w:color w:val="333333"/>
          <w:sz w:val="24"/>
          <w:szCs w:val="24"/>
        </w:rPr>
        <w:t>. </w:t>
      </w:r>
      <w:r w:rsidRPr="00026A0A">
        <w:rPr>
          <w:rFonts w:ascii="Times New Roman" w:eastAsia="Times New Roman" w:hAnsi="Times New Roman" w:cs="Times New Roman"/>
          <w:color w:val="333333"/>
          <w:sz w:val="24"/>
          <w:szCs w:val="24"/>
        </w:rPr>
        <w:t>Livestock Income in Rural Households in India: An Empirical Analysis</w:t>
      </w:r>
      <w:r w:rsidRPr="00026A0A">
        <w:rPr>
          <w:rFonts w:ascii="Times New Roman" w:eastAsia="Times New Roman" w:hAnsi="Times New Roman" w:cs="Times New Roman"/>
          <w:i/>
          <w:iCs/>
          <w:color w:val="333333"/>
          <w:sz w:val="24"/>
          <w:szCs w:val="24"/>
        </w:rPr>
        <w:t xml:space="preserve">. Indian Economic Service, </w:t>
      </w:r>
      <w:hyperlink r:id="rId10" w:history="1">
        <w:r w:rsidRPr="00187BDB">
          <w:rPr>
            <w:rStyle w:val="Hyperlink"/>
            <w:rFonts w:ascii="Times New Roman" w:eastAsia="Times New Roman" w:hAnsi="Times New Roman" w:cs="Times New Roman"/>
            <w:i/>
            <w:iCs/>
            <w:sz w:val="24"/>
            <w:szCs w:val="24"/>
          </w:rPr>
          <w:t>www.ies.gov.in/pdfs/Annu-Kumari-Seminar-Paper.pdf</w:t>
        </w:r>
      </w:hyperlink>
    </w:p>
    <w:p w14:paraId="33D15164" w14:textId="471F3FC3" w:rsidR="00877C00" w:rsidRPr="002B714D" w:rsidRDefault="00877C00" w:rsidP="002B714D">
      <w:pPr>
        <w:pStyle w:val="ListParagraph"/>
        <w:numPr>
          <w:ilvl w:val="0"/>
          <w:numId w:val="1"/>
        </w:numPr>
        <w:shd w:val="clear" w:color="auto" w:fill="FFFFFF"/>
        <w:spacing w:after="150" w:line="480" w:lineRule="auto"/>
        <w:ind w:left="426" w:hanging="426"/>
        <w:jc w:val="both"/>
        <w:rPr>
          <w:rFonts w:ascii="Times New Roman" w:eastAsia="Times New Roman" w:hAnsi="Times New Roman" w:cs="Times New Roman"/>
          <w:i/>
          <w:iCs/>
          <w:color w:val="333333"/>
          <w:sz w:val="24"/>
          <w:szCs w:val="24"/>
        </w:rPr>
      </w:pPr>
      <w:r w:rsidRPr="002B714D">
        <w:rPr>
          <w:rFonts w:ascii="Times New Roman" w:eastAsia="Times New Roman" w:hAnsi="Times New Roman" w:cs="Times New Roman"/>
          <w:color w:val="333333"/>
          <w:sz w:val="24"/>
          <w:szCs w:val="24"/>
        </w:rPr>
        <w:lastRenderedPageBreak/>
        <w:t>Ashraf</w:t>
      </w:r>
      <w:r>
        <w:rPr>
          <w:rFonts w:ascii="Times New Roman" w:eastAsia="Times New Roman" w:hAnsi="Times New Roman" w:cs="Times New Roman"/>
          <w:color w:val="333333"/>
          <w:sz w:val="24"/>
          <w:szCs w:val="24"/>
        </w:rPr>
        <w:t>,</w:t>
      </w:r>
      <w:r w:rsidRPr="002B714D">
        <w:rPr>
          <w:rFonts w:ascii="Times New Roman" w:eastAsia="Times New Roman" w:hAnsi="Times New Roman" w:cs="Times New Roman"/>
          <w:color w:val="333333"/>
          <w:sz w:val="24"/>
          <w:szCs w:val="24"/>
        </w:rPr>
        <w:t> P</w:t>
      </w:r>
      <w:r>
        <w:rPr>
          <w:rFonts w:ascii="Times New Roman" w:eastAsia="Times New Roman" w:hAnsi="Times New Roman" w:cs="Times New Roman"/>
          <w:color w:val="333333"/>
          <w:sz w:val="24"/>
          <w:szCs w:val="24"/>
        </w:rPr>
        <w:t xml:space="preserve">. and </w:t>
      </w:r>
      <w:r w:rsidRPr="002B714D">
        <w:rPr>
          <w:rFonts w:ascii="Times New Roman" w:eastAsia="Times New Roman" w:hAnsi="Times New Roman" w:cs="Times New Roman"/>
          <w:color w:val="333333"/>
          <w:sz w:val="24"/>
          <w:szCs w:val="24"/>
        </w:rPr>
        <w:t>Shafeek</w:t>
      </w:r>
      <w:r>
        <w:rPr>
          <w:rFonts w:ascii="Times New Roman" w:eastAsia="Times New Roman" w:hAnsi="Times New Roman" w:cs="Times New Roman"/>
          <w:color w:val="333333"/>
          <w:sz w:val="24"/>
          <w:szCs w:val="24"/>
        </w:rPr>
        <w:t xml:space="preserve">, </w:t>
      </w:r>
      <w:r w:rsidRPr="002B714D">
        <w:rPr>
          <w:rFonts w:ascii="Times New Roman" w:eastAsia="Times New Roman" w:hAnsi="Times New Roman" w:cs="Times New Roman"/>
          <w:color w:val="333333"/>
          <w:sz w:val="24"/>
          <w:szCs w:val="24"/>
        </w:rPr>
        <w:t>A.</w:t>
      </w:r>
      <w:r>
        <w:rPr>
          <w:rFonts w:ascii="Times New Roman" w:eastAsia="Times New Roman" w:hAnsi="Times New Roman" w:cs="Times New Roman"/>
          <w:color w:val="333333"/>
          <w:sz w:val="24"/>
          <w:szCs w:val="24"/>
        </w:rPr>
        <w:t xml:space="preserve"> (2024). </w:t>
      </w:r>
      <w:r w:rsidRPr="002B714D">
        <w:rPr>
          <w:rFonts w:ascii="Times New Roman" w:eastAsia="Times New Roman" w:hAnsi="Times New Roman" w:cs="Times New Roman"/>
          <w:color w:val="333333"/>
          <w:sz w:val="24"/>
          <w:szCs w:val="24"/>
        </w:rPr>
        <w:t>A preliminary analysis and estimation of the status of feed and fodder in Kerala</w:t>
      </w:r>
      <w:r>
        <w:rPr>
          <w:rFonts w:ascii="Times New Roman" w:eastAsia="Times New Roman" w:hAnsi="Times New Roman" w:cs="Times New Roman"/>
          <w:color w:val="333333"/>
          <w:sz w:val="24"/>
          <w:szCs w:val="24"/>
        </w:rPr>
        <w:t xml:space="preserve">. </w:t>
      </w:r>
      <w:proofErr w:type="spellStart"/>
      <w:r w:rsidRPr="002B714D">
        <w:rPr>
          <w:rFonts w:ascii="Times New Roman" w:eastAsia="Times New Roman" w:hAnsi="Times New Roman" w:cs="Times New Roman"/>
          <w:i/>
          <w:iCs/>
          <w:color w:val="333333"/>
          <w:sz w:val="24"/>
          <w:szCs w:val="24"/>
        </w:rPr>
        <w:t>Heliyon</w:t>
      </w:r>
      <w:proofErr w:type="spellEnd"/>
      <w:r>
        <w:rPr>
          <w:rFonts w:ascii="Times New Roman" w:eastAsia="Times New Roman" w:hAnsi="Times New Roman" w:cs="Times New Roman"/>
          <w:i/>
          <w:iCs/>
          <w:color w:val="333333"/>
          <w:sz w:val="24"/>
          <w:szCs w:val="24"/>
        </w:rPr>
        <w:t xml:space="preserve">, 10(10), </w:t>
      </w:r>
      <w:r w:rsidRPr="00877C00">
        <w:rPr>
          <w:rFonts w:ascii="Times New Roman" w:eastAsia="Times New Roman" w:hAnsi="Times New Roman" w:cs="Times New Roman"/>
          <w:i/>
          <w:iCs/>
          <w:color w:val="333333"/>
          <w:sz w:val="24"/>
          <w:szCs w:val="24"/>
        </w:rPr>
        <w:t>e31200</w:t>
      </w:r>
      <w:r>
        <w:rPr>
          <w:rFonts w:ascii="Times New Roman" w:eastAsia="Times New Roman" w:hAnsi="Times New Roman" w:cs="Times New Roman"/>
          <w:i/>
          <w:iCs/>
          <w:color w:val="333333"/>
          <w:sz w:val="24"/>
          <w:szCs w:val="24"/>
        </w:rPr>
        <w:t>.</w:t>
      </w:r>
    </w:p>
    <w:p w14:paraId="002C457F" w14:textId="77777777" w:rsidR="00877C00" w:rsidRPr="00AF37DA" w:rsidRDefault="00877C00" w:rsidP="00CD6F55">
      <w:pPr>
        <w:pStyle w:val="ListParagraph"/>
        <w:numPr>
          <w:ilvl w:val="0"/>
          <w:numId w:val="1"/>
        </w:numPr>
        <w:shd w:val="clear" w:color="auto" w:fill="FFFFFF"/>
        <w:spacing w:after="150" w:line="480" w:lineRule="auto"/>
        <w:ind w:left="284" w:hanging="284"/>
        <w:jc w:val="both"/>
        <w:rPr>
          <w:rFonts w:ascii="Times New Roman" w:eastAsia="Times New Roman" w:hAnsi="Times New Roman" w:cs="Times New Roman"/>
          <w:color w:val="333333"/>
          <w:sz w:val="24"/>
          <w:szCs w:val="24"/>
        </w:rPr>
      </w:pPr>
      <w:proofErr w:type="spellStart"/>
      <w:r w:rsidRPr="004B5D15">
        <w:rPr>
          <w:rFonts w:ascii="Times New Roman" w:eastAsia="Times New Roman" w:hAnsi="Times New Roman" w:cs="Times New Roman"/>
          <w:color w:val="333333"/>
          <w:sz w:val="24"/>
          <w:szCs w:val="24"/>
        </w:rPr>
        <w:t>Dohmwirth</w:t>
      </w:r>
      <w:proofErr w:type="spellEnd"/>
      <w:r>
        <w:rPr>
          <w:rFonts w:ascii="Times New Roman" w:eastAsia="Times New Roman" w:hAnsi="Times New Roman" w:cs="Times New Roman"/>
          <w:color w:val="333333"/>
          <w:sz w:val="24"/>
          <w:szCs w:val="24"/>
        </w:rPr>
        <w:t xml:space="preserve">, </w:t>
      </w:r>
      <w:r w:rsidRPr="004B5D15">
        <w:rPr>
          <w:rFonts w:ascii="Times New Roman" w:eastAsia="Times New Roman" w:hAnsi="Times New Roman" w:cs="Times New Roman"/>
          <w:color w:val="333333"/>
          <w:sz w:val="24"/>
          <w:szCs w:val="24"/>
        </w:rPr>
        <w:t>C.,</w:t>
      </w:r>
      <w:r>
        <w:rPr>
          <w:rFonts w:ascii="Times New Roman" w:eastAsia="Times New Roman" w:hAnsi="Times New Roman" w:cs="Times New Roman"/>
          <w:color w:val="333333"/>
          <w:sz w:val="24"/>
          <w:szCs w:val="24"/>
        </w:rPr>
        <w:t xml:space="preserve"> &amp;</w:t>
      </w:r>
      <w:r w:rsidRPr="004B5D15">
        <w:rPr>
          <w:rFonts w:ascii="Times New Roman" w:eastAsia="Times New Roman" w:hAnsi="Times New Roman" w:cs="Times New Roman"/>
          <w:color w:val="333333"/>
          <w:sz w:val="24"/>
          <w:szCs w:val="24"/>
        </w:rPr>
        <w:t xml:space="preserve"> Liu</w:t>
      </w:r>
      <w:r>
        <w:rPr>
          <w:rFonts w:ascii="Times New Roman" w:eastAsia="Times New Roman" w:hAnsi="Times New Roman" w:cs="Times New Roman"/>
          <w:color w:val="333333"/>
          <w:sz w:val="24"/>
          <w:szCs w:val="24"/>
        </w:rPr>
        <w:t>,</w:t>
      </w:r>
      <w:r w:rsidRPr="004B5D15">
        <w:rPr>
          <w:rFonts w:ascii="Times New Roman" w:eastAsia="Times New Roman" w:hAnsi="Times New Roman" w:cs="Times New Roman"/>
          <w:color w:val="333333"/>
          <w:sz w:val="24"/>
          <w:szCs w:val="24"/>
        </w:rPr>
        <w:t xml:space="preserve"> Z. </w:t>
      </w:r>
      <w:r>
        <w:rPr>
          <w:rFonts w:ascii="Times New Roman" w:eastAsia="Times New Roman" w:hAnsi="Times New Roman" w:cs="Times New Roman"/>
          <w:color w:val="333333"/>
          <w:sz w:val="24"/>
          <w:szCs w:val="24"/>
        </w:rPr>
        <w:t>(</w:t>
      </w:r>
      <w:r w:rsidRPr="004B5D15">
        <w:rPr>
          <w:rFonts w:ascii="Times New Roman" w:eastAsia="Times New Roman" w:hAnsi="Times New Roman" w:cs="Times New Roman"/>
          <w:color w:val="333333"/>
          <w:sz w:val="24"/>
          <w:szCs w:val="24"/>
        </w:rPr>
        <w:t>2020</w:t>
      </w:r>
      <w:r>
        <w:rPr>
          <w:rFonts w:ascii="Times New Roman" w:eastAsia="Times New Roman" w:hAnsi="Times New Roman" w:cs="Times New Roman"/>
          <w:color w:val="333333"/>
          <w:sz w:val="24"/>
          <w:szCs w:val="24"/>
        </w:rPr>
        <w:t xml:space="preserve">). </w:t>
      </w:r>
      <w:r w:rsidRPr="004B5D15">
        <w:rPr>
          <w:rFonts w:ascii="Times New Roman" w:eastAsia="Times New Roman" w:hAnsi="Times New Roman" w:cs="Times New Roman"/>
          <w:color w:val="333333"/>
          <w:sz w:val="24"/>
          <w:szCs w:val="24"/>
        </w:rPr>
        <w:t xml:space="preserve">Does cooperative membership matter for women’s empowerment? Evidence from South Indian dairy producers. </w:t>
      </w:r>
      <w:r w:rsidRPr="00CD6F55">
        <w:rPr>
          <w:rFonts w:ascii="Times New Roman" w:eastAsia="Times New Roman" w:hAnsi="Times New Roman" w:cs="Times New Roman"/>
          <w:i/>
          <w:iCs/>
          <w:color w:val="333333"/>
          <w:sz w:val="24"/>
          <w:szCs w:val="24"/>
        </w:rPr>
        <w:t>J Dev Effectiveness</w:t>
      </w:r>
      <w:r>
        <w:rPr>
          <w:rFonts w:ascii="Times New Roman" w:eastAsia="Times New Roman" w:hAnsi="Times New Roman" w:cs="Times New Roman"/>
          <w:color w:val="333333"/>
          <w:sz w:val="24"/>
          <w:szCs w:val="24"/>
        </w:rPr>
        <w:t>,</w:t>
      </w:r>
      <w:r w:rsidRPr="004B5D15">
        <w:rPr>
          <w:rFonts w:ascii="Times New Roman" w:eastAsia="Times New Roman" w:hAnsi="Times New Roman" w:cs="Times New Roman"/>
          <w:color w:val="333333"/>
          <w:sz w:val="24"/>
          <w:szCs w:val="24"/>
        </w:rPr>
        <w:t>12(2)</w:t>
      </w:r>
      <w:r>
        <w:rPr>
          <w:rFonts w:ascii="Times New Roman" w:eastAsia="Times New Roman" w:hAnsi="Times New Roman" w:cs="Times New Roman"/>
          <w:color w:val="333333"/>
          <w:sz w:val="24"/>
          <w:szCs w:val="24"/>
        </w:rPr>
        <w:t>,</w:t>
      </w:r>
      <w:r w:rsidRPr="004B5D15">
        <w:rPr>
          <w:rFonts w:ascii="Times New Roman" w:eastAsia="Times New Roman" w:hAnsi="Times New Roman" w:cs="Times New Roman"/>
          <w:color w:val="333333"/>
          <w:sz w:val="24"/>
          <w:szCs w:val="24"/>
        </w:rPr>
        <w:t xml:space="preserve">133-150. </w:t>
      </w:r>
    </w:p>
    <w:p w14:paraId="3D72B649" w14:textId="77777777" w:rsidR="00877C00" w:rsidRPr="004B5D15" w:rsidRDefault="00877C00" w:rsidP="00CD6F55">
      <w:pPr>
        <w:pStyle w:val="ListParagraph"/>
        <w:numPr>
          <w:ilvl w:val="0"/>
          <w:numId w:val="1"/>
        </w:numPr>
        <w:shd w:val="clear" w:color="auto" w:fill="FFFFFF"/>
        <w:spacing w:after="150" w:line="480" w:lineRule="auto"/>
        <w:ind w:left="284" w:hanging="284"/>
        <w:jc w:val="both"/>
        <w:rPr>
          <w:rFonts w:ascii="Times New Roman" w:eastAsia="Times New Roman" w:hAnsi="Times New Roman" w:cs="Times New Roman"/>
          <w:color w:val="333333"/>
          <w:sz w:val="24"/>
          <w:szCs w:val="24"/>
        </w:rPr>
      </w:pPr>
      <w:r w:rsidRPr="004B5D15">
        <w:rPr>
          <w:rFonts w:ascii="Times New Roman" w:eastAsia="Times New Roman" w:hAnsi="Times New Roman" w:cs="Times New Roman"/>
          <w:color w:val="333333"/>
          <w:sz w:val="24"/>
          <w:szCs w:val="24"/>
        </w:rPr>
        <w:t>Food and Agricultural Organisation of the United States (2023), Dairy market review Emerging trends and outlook,</w:t>
      </w:r>
      <w:r w:rsidRPr="00214756">
        <w:t xml:space="preserve"> </w:t>
      </w:r>
      <w:r w:rsidRPr="004B5D15">
        <w:rPr>
          <w:rFonts w:ascii="Times New Roman" w:eastAsia="Times New Roman" w:hAnsi="Times New Roman" w:cs="Times New Roman"/>
          <w:color w:val="333333"/>
          <w:sz w:val="24"/>
          <w:szCs w:val="24"/>
        </w:rPr>
        <w:t>Rome, pp:1-16.</w:t>
      </w:r>
    </w:p>
    <w:p w14:paraId="74C7DB3F" w14:textId="77777777" w:rsidR="00877C00" w:rsidRPr="00AF37DA" w:rsidRDefault="00877C00" w:rsidP="00CD6F55">
      <w:pPr>
        <w:pStyle w:val="ListParagraph"/>
        <w:numPr>
          <w:ilvl w:val="0"/>
          <w:numId w:val="1"/>
        </w:numPr>
        <w:autoSpaceDE w:val="0"/>
        <w:autoSpaceDN w:val="0"/>
        <w:adjustRightInd w:val="0"/>
        <w:spacing w:after="0" w:line="480" w:lineRule="auto"/>
        <w:ind w:left="284" w:hanging="284"/>
        <w:rPr>
          <w:rFonts w:ascii="Times New Roman" w:eastAsiaTheme="minorHAnsi" w:hAnsi="Times New Roman" w:cs="Times New Roman"/>
          <w:sz w:val="24"/>
          <w:szCs w:val="24"/>
          <w:lang w:val="en-US"/>
        </w:rPr>
      </w:pPr>
      <w:r w:rsidRPr="00AF37DA">
        <w:rPr>
          <w:rFonts w:ascii="Times New Roman" w:eastAsiaTheme="minorHAnsi" w:hAnsi="Times New Roman" w:cs="Times New Roman"/>
          <w:sz w:val="24"/>
          <w:szCs w:val="24"/>
          <w:lang w:val="en-US"/>
        </w:rPr>
        <w:t>Gamit</w:t>
      </w:r>
      <w:r>
        <w:rPr>
          <w:rFonts w:ascii="Times New Roman" w:eastAsiaTheme="minorHAnsi" w:hAnsi="Times New Roman" w:cs="Times New Roman"/>
          <w:sz w:val="24"/>
          <w:szCs w:val="24"/>
          <w:lang w:val="en-US"/>
        </w:rPr>
        <w:t>,</w:t>
      </w:r>
      <w:r w:rsidRPr="00AF37DA">
        <w:rPr>
          <w:rFonts w:ascii="Times New Roman" w:eastAsiaTheme="minorHAnsi" w:hAnsi="Times New Roman" w:cs="Times New Roman"/>
          <w:sz w:val="24"/>
          <w:szCs w:val="24"/>
          <w:lang w:val="en-US"/>
        </w:rPr>
        <w:t xml:space="preserve"> V</w:t>
      </w:r>
      <w:r>
        <w:rPr>
          <w:rFonts w:ascii="Times New Roman" w:eastAsiaTheme="minorHAnsi" w:hAnsi="Times New Roman" w:cs="Times New Roman"/>
          <w:sz w:val="24"/>
          <w:szCs w:val="24"/>
          <w:lang w:val="en-US"/>
        </w:rPr>
        <w:t>.</w:t>
      </w:r>
      <w:r w:rsidRPr="00AF37DA">
        <w:rPr>
          <w:rFonts w:ascii="Times New Roman" w:eastAsiaTheme="minorHAnsi" w:hAnsi="Times New Roman" w:cs="Times New Roman"/>
          <w:sz w:val="24"/>
          <w:szCs w:val="24"/>
          <w:lang w:val="en-US"/>
        </w:rPr>
        <w:t>, Odedra</w:t>
      </w:r>
      <w:r>
        <w:rPr>
          <w:rFonts w:ascii="Times New Roman" w:eastAsiaTheme="minorHAnsi" w:hAnsi="Times New Roman" w:cs="Times New Roman"/>
          <w:sz w:val="24"/>
          <w:szCs w:val="24"/>
          <w:lang w:val="en-US"/>
        </w:rPr>
        <w:t>,</w:t>
      </w:r>
      <w:r w:rsidRPr="00AF37DA">
        <w:rPr>
          <w:rFonts w:ascii="Times New Roman" w:eastAsiaTheme="minorHAnsi" w:hAnsi="Times New Roman" w:cs="Times New Roman"/>
          <w:sz w:val="24"/>
          <w:szCs w:val="24"/>
          <w:lang w:val="en-US"/>
        </w:rPr>
        <w:t xml:space="preserve"> M</w:t>
      </w:r>
      <w:r>
        <w:rPr>
          <w:rFonts w:ascii="Times New Roman" w:eastAsiaTheme="minorHAnsi" w:hAnsi="Times New Roman" w:cs="Times New Roman"/>
          <w:sz w:val="24"/>
          <w:szCs w:val="24"/>
          <w:lang w:val="en-US"/>
        </w:rPr>
        <w:t>.</w:t>
      </w:r>
      <w:r w:rsidRPr="00AF37DA">
        <w:rPr>
          <w:rFonts w:ascii="Times New Roman" w:eastAsiaTheme="minorHAnsi" w:hAnsi="Times New Roman" w:cs="Times New Roman"/>
          <w:sz w:val="24"/>
          <w:szCs w:val="24"/>
          <w:lang w:val="en-US"/>
        </w:rPr>
        <w:t>, Ahlawat</w:t>
      </w:r>
      <w:r>
        <w:rPr>
          <w:rFonts w:ascii="Times New Roman" w:eastAsiaTheme="minorHAnsi" w:hAnsi="Times New Roman" w:cs="Times New Roman"/>
          <w:sz w:val="24"/>
          <w:szCs w:val="24"/>
          <w:lang w:val="en-US"/>
        </w:rPr>
        <w:t>,</w:t>
      </w:r>
      <w:r w:rsidRPr="00AF37DA">
        <w:rPr>
          <w:rFonts w:ascii="Times New Roman" w:eastAsiaTheme="minorHAnsi" w:hAnsi="Times New Roman" w:cs="Times New Roman"/>
          <w:sz w:val="24"/>
          <w:szCs w:val="24"/>
          <w:lang w:val="en-US"/>
        </w:rPr>
        <w:t xml:space="preserve"> A</w:t>
      </w:r>
      <w:r>
        <w:rPr>
          <w:rFonts w:ascii="Times New Roman" w:eastAsiaTheme="minorHAnsi" w:hAnsi="Times New Roman" w:cs="Times New Roman"/>
          <w:sz w:val="24"/>
          <w:szCs w:val="24"/>
          <w:lang w:val="en-US"/>
        </w:rPr>
        <w:t>.</w:t>
      </w:r>
      <w:r w:rsidRPr="00AF37DA">
        <w:rPr>
          <w:rFonts w:ascii="Times New Roman" w:eastAsiaTheme="minorHAnsi" w:hAnsi="Times New Roman" w:cs="Times New Roman"/>
          <w:sz w:val="24"/>
          <w:szCs w:val="24"/>
          <w:lang w:val="en-US"/>
        </w:rPr>
        <w:t>, Prajapati</w:t>
      </w:r>
      <w:r>
        <w:rPr>
          <w:rFonts w:ascii="Times New Roman" w:eastAsiaTheme="minorHAnsi" w:hAnsi="Times New Roman" w:cs="Times New Roman"/>
          <w:sz w:val="24"/>
          <w:szCs w:val="24"/>
          <w:lang w:val="en-US"/>
        </w:rPr>
        <w:t>,</w:t>
      </w:r>
      <w:r w:rsidRPr="00AF37DA">
        <w:rPr>
          <w:rFonts w:ascii="Times New Roman" w:eastAsiaTheme="minorHAnsi" w:hAnsi="Times New Roman" w:cs="Times New Roman"/>
          <w:sz w:val="24"/>
          <w:szCs w:val="24"/>
          <w:lang w:val="en-US"/>
        </w:rPr>
        <w:t xml:space="preserve"> V</w:t>
      </w:r>
      <w:r>
        <w:rPr>
          <w:rFonts w:ascii="Times New Roman" w:eastAsiaTheme="minorHAnsi" w:hAnsi="Times New Roman" w:cs="Times New Roman"/>
          <w:sz w:val="24"/>
          <w:szCs w:val="24"/>
          <w:lang w:val="en-US"/>
        </w:rPr>
        <w:t>.</w:t>
      </w:r>
      <w:r w:rsidRPr="00AF37DA">
        <w:rPr>
          <w:rFonts w:ascii="Times New Roman" w:eastAsiaTheme="minorHAnsi" w:hAnsi="Times New Roman" w:cs="Times New Roman"/>
          <w:sz w:val="24"/>
          <w:szCs w:val="24"/>
          <w:lang w:val="en-US"/>
        </w:rPr>
        <w:t>, Patel</w:t>
      </w:r>
      <w:r>
        <w:rPr>
          <w:rFonts w:ascii="Times New Roman" w:eastAsiaTheme="minorHAnsi" w:hAnsi="Times New Roman" w:cs="Times New Roman"/>
          <w:sz w:val="24"/>
          <w:szCs w:val="24"/>
          <w:lang w:val="en-US"/>
        </w:rPr>
        <w:t>,</w:t>
      </w:r>
      <w:r w:rsidRPr="00AF37DA">
        <w:rPr>
          <w:rFonts w:ascii="Times New Roman" w:eastAsiaTheme="minorHAnsi" w:hAnsi="Times New Roman" w:cs="Times New Roman"/>
          <w:sz w:val="24"/>
          <w:szCs w:val="24"/>
          <w:lang w:val="en-US"/>
        </w:rPr>
        <w:t xml:space="preserve"> H</w:t>
      </w:r>
      <w:r>
        <w:rPr>
          <w:rFonts w:ascii="Times New Roman" w:eastAsiaTheme="minorHAnsi" w:hAnsi="Times New Roman" w:cs="Times New Roman"/>
          <w:sz w:val="24"/>
          <w:szCs w:val="24"/>
          <w:lang w:val="en-US"/>
        </w:rPr>
        <w:t xml:space="preserve">. &amp; </w:t>
      </w:r>
      <w:r w:rsidRPr="00AF37DA">
        <w:rPr>
          <w:rFonts w:ascii="Times New Roman" w:eastAsiaTheme="minorHAnsi" w:hAnsi="Times New Roman" w:cs="Times New Roman"/>
          <w:sz w:val="24"/>
          <w:szCs w:val="24"/>
          <w:lang w:val="en-US"/>
        </w:rPr>
        <w:t>Gamit</w:t>
      </w:r>
      <w:r>
        <w:rPr>
          <w:rFonts w:ascii="Times New Roman" w:eastAsiaTheme="minorHAnsi" w:hAnsi="Times New Roman" w:cs="Times New Roman"/>
          <w:sz w:val="24"/>
          <w:szCs w:val="24"/>
          <w:lang w:val="en-US"/>
        </w:rPr>
        <w:t>,</w:t>
      </w:r>
      <w:r w:rsidRPr="00AF37DA">
        <w:rPr>
          <w:rFonts w:ascii="Times New Roman" w:eastAsiaTheme="minorHAnsi" w:hAnsi="Times New Roman" w:cs="Times New Roman"/>
          <w:sz w:val="24"/>
          <w:szCs w:val="24"/>
          <w:lang w:val="en-US"/>
        </w:rPr>
        <w:t xml:space="preserve"> K. </w:t>
      </w:r>
      <w:r>
        <w:rPr>
          <w:rFonts w:ascii="Times New Roman" w:eastAsiaTheme="minorHAnsi" w:hAnsi="Times New Roman" w:cs="Times New Roman"/>
          <w:sz w:val="24"/>
          <w:szCs w:val="24"/>
          <w:lang w:val="en-US"/>
        </w:rPr>
        <w:t xml:space="preserve">(2021). </w:t>
      </w:r>
      <w:r w:rsidRPr="00AF37DA">
        <w:rPr>
          <w:rFonts w:ascii="Times New Roman" w:eastAsiaTheme="minorHAnsi" w:hAnsi="Times New Roman" w:cs="Times New Roman"/>
          <w:sz w:val="24"/>
          <w:szCs w:val="24"/>
          <w:lang w:val="en-US"/>
        </w:rPr>
        <w:t xml:space="preserve">Constraint faced by dairy farmers in different state of India: </w:t>
      </w:r>
      <w:r w:rsidRPr="00E023AF">
        <w:rPr>
          <w:rFonts w:ascii="Times New Roman" w:eastAsiaTheme="minorHAnsi" w:hAnsi="Times New Roman" w:cs="Times New Roman"/>
          <w:sz w:val="24"/>
          <w:szCs w:val="24"/>
          <w:lang w:val="en-US"/>
        </w:rPr>
        <w:t xml:space="preserve">An overview. </w:t>
      </w:r>
      <w:r w:rsidRPr="00B438AE">
        <w:rPr>
          <w:rFonts w:ascii="Times New Roman" w:eastAsiaTheme="minorHAnsi" w:hAnsi="Times New Roman" w:cs="Times New Roman"/>
          <w:i/>
          <w:iCs/>
          <w:sz w:val="24"/>
          <w:szCs w:val="24"/>
          <w:lang w:val="en-US"/>
        </w:rPr>
        <w:t xml:space="preserve"> J Entomology Zoology</w:t>
      </w:r>
      <w:r w:rsidRPr="00AF37DA">
        <w:rPr>
          <w:rFonts w:ascii="Times New Roman" w:eastAsiaTheme="minorHAnsi" w:hAnsi="Times New Roman" w:cs="Times New Roman"/>
          <w:sz w:val="24"/>
          <w:szCs w:val="24"/>
          <w:lang w:val="en-US"/>
        </w:rPr>
        <w:t xml:space="preserve"> </w:t>
      </w:r>
      <w:r w:rsidRPr="00B438AE">
        <w:rPr>
          <w:rFonts w:ascii="Times New Roman" w:eastAsiaTheme="minorHAnsi" w:hAnsi="Times New Roman" w:cs="Times New Roman"/>
          <w:i/>
          <w:iCs/>
          <w:sz w:val="24"/>
          <w:szCs w:val="24"/>
          <w:lang w:val="en-US"/>
        </w:rPr>
        <w:t>Stud</w:t>
      </w:r>
      <w:r>
        <w:rPr>
          <w:rFonts w:ascii="Times New Roman" w:eastAsiaTheme="minorHAnsi" w:hAnsi="Times New Roman" w:cs="Times New Roman"/>
          <w:sz w:val="24"/>
          <w:szCs w:val="24"/>
          <w:lang w:val="en-US"/>
        </w:rPr>
        <w:t>,</w:t>
      </w:r>
      <w:r w:rsidRPr="00AF37DA">
        <w:rPr>
          <w:rFonts w:ascii="Times New Roman" w:eastAsiaTheme="minorHAnsi" w:hAnsi="Times New Roman" w:cs="Times New Roman"/>
          <w:sz w:val="24"/>
          <w:szCs w:val="24"/>
          <w:lang w:val="en-US"/>
        </w:rPr>
        <w:t xml:space="preserve"> 9</w:t>
      </w:r>
      <w:r>
        <w:rPr>
          <w:rFonts w:ascii="Times New Roman" w:eastAsiaTheme="minorHAnsi" w:hAnsi="Times New Roman" w:cs="Times New Roman"/>
          <w:sz w:val="24"/>
          <w:szCs w:val="24"/>
          <w:lang w:val="en-US"/>
        </w:rPr>
        <w:t xml:space="preserve">(1), </w:t>
      </w:r>
      <w:r w:rsidRPr="00AF37DA">
        <w:rPr>
          <w:rFonts w:ascii="Times New Roman" w:eastAsiaTheme="minorHAnsi" w:hAnsi="Times New Roman" w:cs="Times New Roman"/>
          <w:sz w:val="24"/>
          <w:szCs w:val="24"/>
          <w:lang w:val="en-US"/>
        </w:rPr>
        <w:t>1901-1906.</w:t>
      </w:r>
    </w:p>
    <w:p w14:paraId="3232E81D" w14:textId="77777777" w:rsidR="00877C00" w:rsidRDefault="00877C00" w:rsidP="00CD6F55">
      <w:pPr>
        <w:pStyle w:val="ListParagraph"/>
        <w:numPr>
          <w:ilvl w:val="0"/>
          <w:numId w:val="1"/>
        </w:numPr>
        <w:autoSpaceDE w:val="0"/>
        <w:autoSpaceDN w:val="0"/>
        <w:adjustRightInd w:val="0"/>
        <w:spacing w:after="0" w:line="480" w:lineRule="auto"/>
        <w:ind w:left="284" w:hanging="284"/>
        <w:rPr>
          <w:rFonts w:ascii="Times New Roman" w:eastAsiaTheme="minorHAnsi" w:hAnsi="Times New Roman" w:cs="Times New Roman"/>
          <w:sz w:val="24"/>
          <w:szCs w:val="24"/>
          <w:lang w:val="en-US"/>
        </w:rPr>
      </w:pPr>
      <w:r w:rsidRPr="00D152E5">
        <w:rPr>
          <w:rFonts w:ascii="Times New Roman" w:eastAsiaTheme="minorHAnsi" w:hAnsi="Times New Roman" w:cs="Times New Roman"/>
          <w:sz w:val="24"/>
          <w:szCs w:val="24"/>
          <w:lang w:val="en-US"/>
        </w:rPr>
        <w:t>Garrett, H.</w:t>
      </w:r>
      <w:r>
        <w:rPr>
          <w:rFonts w:ascii="Times New Roman" w:eastAsiaTheme="minorHAnsi" w:hAnsi="Times New Roman" w:cs="Times New Roman"/>
          <w:sz w:val="24"/>
          <w:szCs w:val="24"/>
          <w:lang w:val="en-US"/>
        </w:rPr>
        <w:t xml:space="preserve">, </w:t>
      </w:r>
      <w:r w:rsidRPr="00D152E5">
        <w:rPr>
          <w:rFonts w:ascii="Times New Roman" w:eastAsiaTheme="minorHAnsi" w:hAnsi="Times New Roman" w:cs="Times New Roman"/>
          <w:sz w:val="24"/>
          <w:szCs w:val="24"/>
          <w:lang w:val="en-US"/>
        </w:rPr>
        <w:t>E</w:t>
      </w:r>
      <w:r>
        <w:rPr>
          <w:rFonts w:ascii="Times New Roman" w:eastAsiaTheme="minorHAnsi" w:hAnsi="Times New Roman" w:cs="Times New Roman"/>
          <w:sz w:val="24"/>
          <w:szCs w:val="24"/>
          <w:lang w:val="en-US"/>
        </w:rPr>
        <w:t>.</w:t>
      </w:r>
      <w:r w:rsidRPr="00D152E5">
        <w:rPr>
          <w:rFonts w:ascii="Times New Roman" w:eastAsiaTheme="minorHAnsi" w:hAnsi="Times New Roman" w:cs="Times New Roman"/>
          <w:sz w:val="24"/>
          <w:szCs w:val="24"/>
          <w:lang w:val="en-US"/>
        </w:rPr>
        <w:t xml:space="preserve"> (1979)</w:t>
      </w:r>
      <w:r>
        <w:rPr>
          <w:rFonts w:ascii="Times New Roman" w:eastAsiaTheme="minorHAnsi" w:hAnsi="Times New Roman" w:cs="Times New Roman"/>
          <w:sz w:val="24"/>
          <w:szCs w:val="24"/>
          <w:lang w:val="en-US"/>
        </w:rPr>
        <w:t>.</w:t>
      </w:r>
      <w:r w:rsidRPr="00D152E5">
        <w:rPr>
          <w:rFonts w:ascii="Times New Roman" w:eastAsiaTheme="minorHAnsi" w:hAnsi="Times New Roman" w:cs="Times New Roman"/>
          <w:sz w:val="24"/>
          <w:szCs w:val="24"/>
          <w:lang w:val="en-US"/>
        </w:rPr>
        <w:t xml:space="preserve"> Statistics in Psychology and education. Vakils Feffer and Simons Ltd., Bombay, India.</w:t>
      </w:r>
    </w:p>
    <w:p w14:paraId="462AE3BE" w14:textId="451B6FF3" w:rsidR="00767705" w:rsidRDefault="00767705" w:rsidP="00CD6F55">
      <w:pPr>
        <w:pStyle w:val="ListParagraph"/>
        <w:numPr>
          <w:ilvl w:val="0"/>
          <w:numId w:val="1"/>
        </w:numPr>
        <w:autoSpaceDE w:val="0"/>
        <w:autoSpaceDN w:val="0"/>
        <w:adjustRightInd w:val="0"/>
        <w:spacing w:after="0" w:line="480" w:lineRule="auto"/>
        <w:ind w:left="284" w:hanging="284"/>
        <w:rPr>
          <w:rFonts w:ascii="Times New Roman" w:eastAsiaTheme="minorHAnsi" w:hAnsi="Times New Roman" w:cs="Times New Roman"/>
          <w:sz w:val="24"/>
          <w:szCs w:val="24"/>
          <w:lang w:val="en-US"/>
        </w:rPr>
      </w:pPr>
      <w:r w:rsidRPr="00767705">
        <w:rPr>
          <w:rFonts w:ascii="Times New Roman" w:eastAsiaTheme="minorHAnsi" w:hAnsi="Times New Roman" w:cs="Times New Roman"/>
          <w:sz w:val="24"/>
          <w:szCs w:val="24"/>
        </w:rPr>
        <w:t>Kalamkar S. S., Sharma</w:t>
      </w:r>
      <w:r>
        <w:rPr>
          <w:rFonts w:ascii="Times New Roman" w:eastAsiaTheme="minorHAnsi" w:hAnsi="Times New Roman" w:cs="Times New Roman"/>
          <w:sz w:val="24"/>
          <w:szCs w:val="24"/>
        </w:rPr>
        <w:t>,</w:t>
      </w:r>
      <w:r w:rsidRPr="00767705">
        <w:rPr>
          <w:rFonts w:ascii="Times New Roman" w:eastAsiaTheme="minorHAnsi" w:hAnsi="Times New Roman" w:cs="Times New Roman"/>
          <w:sz w:val="24"/>
          <w:szCs w:val="24"/>
        </w:rPr>
        <w:t xml:space="preserve"> H. &amp; Makwana</w:t>
      </w:r>
      <w:r>
        <w:rPr>
          <w:rFonts w:ascii="Times New Roman" w:eastAsiaTheme="minorHAnsi" w:hAnsi="Times New Roman" w:cs="Times New Roman"/>
          <w:sz w:val="24"/>
          <w:szCs w:val="24"/>
        </w:rPr>
        <w:t>,</w:t>
      </w:r>
      <w:r w:rsidRPr="00767705">
        <w:rPr>
          <w:rFonts w:ascii="Times New Roman" w:eastAsiaTheme="minorHAnsi" w:hAnsi="Times New Roman" w:cs="Times New Roman"/>
          <w:sz w:val="24"/>
          <w:szCs w:val="24"/>
        </w:rPr>
        <w:t xml:space="preserve"> M.</w:t>
      </w:r>
      <w:r>
        <w:rPr>
          <w:rFonts w:ascii="Times New Roman" w:eastAsiaTheme="minorHAnsi" w:hAnsi="Times New Roman" w:cs="Times New Roman"/>
          <w:sz w:val="24"/>
          <w:szCs w:val="24"/>
        </w:rPr>
        <w:t xml:space="preserve"> (2020). A</w:t>
      </w:r>
      <w:r w:rsidRPr="00767705">
        <w:rPr>
          <w:rFonts w:ascii="Times New Roman" w:eastAsiaTheme="minorHAnsi" w:hAnsi="Times New Roman" w:cs="Times New Roman"/>
          <w:sz w:val="24"/>
          <w:szCs w:val="24"/>
        </w:rPr>
        <w:t>ssessment of Livestock Feed and Fodder in Gujarat</w:t>
      </w:r>
      <w:r>
        <w:rPr>
          <w:rFonts w:ascii="Times New Roman" w:eastAsiaTheme="minorHAnsi" w:hAnsi="Times New Roman" w:cs="Times New Roman"/>
          <w:sz w:val="24"/>
          <w:szCs w:val="24"/>
        </w:rPr>
        <w:t xml:space="preserve">. </w:t>
      </w:r>
      <w:proofErr w:type="spellStart"/>
      <w:r w:rsidRPr="00767705">
        <w:rPr>
          <w:rFonts w:ascii="Times New Roman" w:eastAsiaTheme="minorHAnsi" w:hAnsi="Times New Roman" w:cs="Times New Roman"/>
          <w:sz w:val="24"/>
          <w:szCs w:val="24"/>
        </w:rPr>
        <w:t>Agro</w:t>
      </w:r>
      <w:proofErr w:type="spellEnd"/>
      <w:r w:rsidRPr="00767705">
        <w:rPr>
          <w:rFonts w:ascii="Times New Roman" w:eastAsiaTheme="minorHAnsi" w:hAnsi="Times New Roman" w:cs="Times New Roman"/>
          <w:sz w:val="24"/>
          <w:szCs w:val="24"/>
        </w:rPr>
        <w:t>-Economic Research Centre</w:t>
      </w:r>
      <w:r>
        <w:rPr>
          <w:rFonts w:ascii="Times New Roman" w:eastAsiaTheme="minorHAnsi" w:hAnsi="Times New Roman" w:cs="Times New Roman"/>
          <w:sz w:val="24"/>
          <w:szCs w:val="24"/>
        </w:rPr>
        <w:t xml:space="preserve">, </w:t>
      </w:r>
      <w:r w:rsidRPr="00767705">
        <w:rPr>
          <w:rFonts w:ascii="Times New Roman" w:eastAsiaTheme="minorHAnsi" w:hAnsi="Times New Roman" w:cs="Times New Roman"/>
          <w:sz w:val="24"/>
          <w:szCs w:val="24"/>
        </w:rPr>
        <w:t>AERC REPORT 193</w:t>
      </w:r>
      <w:r>
        <w:rPr>
          <w:rFonts w:ascii="Times New Roman" w:eastAsiaTheme="minorHAnsi" w:hAnsi="Times New Roman" w:cs="Times New Roman"/>
          <w:sz w:val="24"/>
          <w:szCs w:val="24"/>
        </w:rPr>
        <w:t xml:space="preserve">. </w:t>
      </w:r>
    </w:p>
    <w:p w14:paraId="65FF6D7C" w14:textId="4D389F8A" w:rsidR="00877C00" w:rsidRDefault="00877C00" w:rsidP="00CD6F55">
      <w:pPr>
        <w:pStyle w:val="ListParagraph"/>
        <w:numPr>
          <w:ilvl w:val="0"/>
          <w:numId w:val="1"/>
        </w:numPr>
        <w:autoSpaceDE w:val="0"/>
        <w:autoSpaceDN w:val="0"/>
        <w:adjustRightInd w:val="0"/>
        <w:spacing w:after="0" w:line="480" w:lineRule="auto"/>
        <w:ind w:left="284" w:hanging="284"/>
        <w:rPr>
          <w:rFonts w:ascii="Times New Roman" w:eastAsiaTheme="minorHAnsi" w:hAnsi="Times New Roman" w:cs="Times New Roman"/>
          <w:sz w:val="24"/>
          <w:szCs w:val="24"/>
          <w:lang w:val="en-US"/>
        </w:rPr>
      </w:pPr>
      <w:proofErr w:type="spellStart"/>
      <w:r w:rsidRPr="00613E2B">
        <w:rPr>
          <w:rFonts w:ascii="Times New Roman" w:eastAsiaTheme="minorHAnsi" w:hAnsi="Times New Roman" w:cs="Times New Roman"/>
          <w:sz w:val="24"/>
          <w:szCs w:val="24"/>
          <w:lang w:val="en-US"/>
        </w:rPr>
        <w:t>Mariammal</w:t>
      </w:r>
      <w:proofErr w:type="spellEnd"/>
      <w:r w:rsidRPr="00613E2B">
        <w:rPr>
          <w:rFonts w:ascii="Times New Roman" w:eastAsiaTheme="minorHAnsi" w:hAnsi="Times New Roman" w:cs="Times New Roman"/>
          <w:sz w:val="24"/>
          <w:szCs w:val="24"/>
          <w:lang w:val="en-US"/>
        </w:rPr>
        <w:t xml:space="preserve"> </w:t>
      </w:r>
      <w:r>
        <w:rPr>
          <w:rFonts w:ascii="Times New Roman" w:eastAsiaTheme="minorHAnsi" w:hAnsi="Times New Roman" w:cs="Times New Roman"/>
          <w:sz w:val="24"/>
          <w:szCs w:val="24"/>
          <w:lang w:val="en-US"/>
        </w:rPr>
        <w:t>&amp;</w:t>
      </w:r>
      <w:r w:rsidRPr="00613E2B">
        <w:rPr>
          <w:rFonts w:ascii="Times New Roman" w:eastAsiaTheme="minorHAnsi" w:hAnsi="Times New Roman" w:cs="Times New Roman"/>
          <w:sz w:val="24"/>
          <w:szCs w:val="24"/>
          <w:lang w:val="en-US"/>
        </w:rPr>
        <w:t xml:space="preserve"> Seetha Lakshmi</w:t>
      </w:r>
      <w:r>
        <w:rPr>
          <w:rFonts w:ascii="Times New Roman" w:eastAsiaTheme="minorHAnsi" w:hAnsi="Times New Roman" w:cs="Times New Roman"/>
          <w:sz w:val="24"/>
          <w:szCs w:val="24"/>
          <w:lang w:val="en-US"/>
        </w:rPr>
        <w:t>.</w:t>
      </w:r>
      <w:r w:rsidRPr="00613E2B">
        <w:rPr>
          <w:rFonts w:ascii="Times New Roman" w:eastAsiaTheme="minorHAnsi" w:hAnsi="Times New Roman" w:cs="Times New Roman"/>
          <w:sz w:val="24"/>
          <w:szCs w:val="24"/>
          <w:lang w:val="en-US"/>
        </w:rPr>
        <w:t xml:space="preserve"> </w:t>
      </w:r>
      <w:r>
        <w:rPr>
          <w:rFonts w:ascii="Times New Roman" w:eastAsiaTheme="minorHAnsi" w:hAnsi="Times New Roman" w:cs="Times New Roman"/>
          <w:sz w:val="24"/>
          <w:szCs w:val="24"/>
          <w:lang w:val="en-US"/>
        </w:rPr>
        <w:t>(</w:t>
      </w:r>
      <w:r w:rsidRPr="00613E2B">
        <w:rPr>
          <w:rFonts w:ascii="Times New Roman" w:eastAsiaTheme="minorHAnsi" w:hAnsi="Times New Roman" w:cs="Times New Roman"/>
          <w:sz w:val="24"/>
          <w:szCs w:val="24"/>
          <w:lang w:val="en-US"/>
        </w:rPr>
        <w:t>2017</w:t>
      </w:r>
      <w:r>
        <w:rPr>
          <w:rFonts w:ascii="Times New Roman" w:eastAsiaTheme="minorHAnsi" w:hAnsi="Times New Roman" w:cs="Times New Roman"/>
          <w:sz w:val="24"/>
          <w:szCs w:val="24"/>
          <w:lang w:val="en-US"/>
        </w:rPr>
        <w:t>)</w:t>
      </w:r>
      <w:r w:rsidRPr="00613E2B">
        <w:rPr>
          <w:rFonts w:ascii="Times New Roman" w:eastAsiaTheme="minorHAnsi" w:hAnsi="Times New Roman" w:cs="Times New Roman"/>
          <w:sz w:val="24"/>
          <w:szCs w:val="24"/>
          <w:lang w:val="en-US"/>
        </w:rPr>
        <w:t xml:space="preserve"> Constraints Faced by the Women Dairy Farmers and their</w:t>
      </w:r>
      <w:r>
        <w:rPr>
          <w:rFonts w:ascii="Times New Roman" w:eastAsiaTheme="minorHAnsi" w:hAnsi="Times New Roman" w:cs="Times New Roman"/>
          <w:sz w:val="24"/>
          <w:szCs w:val="24"/>
          <w:lang w:val="en-US"/>
        </w:rPr>
        <w:t xml:space="preserve"> </w:t>
      </w:r>
      <w:r w:rsidRPr="00613E2B">
        <w:rPr>
          <w:rFonts w:ascii="Times New Roman" w:eastAsiaTheme="minorHAnsi" w:hAnsi="Times New Roman" w:cs="Times New Roman"/>
          <w:sz w:val="24"/>
          <w:szCs w:val="24"/>
          <w:lang w:val="en-US"/>
        </w:rPr>
        <w:t>Suggestions to Improve the Dairy Enterprise</w:t>
      </w:r>
      <w:r>
        <w:rPr>
          <w:rFonts w:ascii="Times New Roman" w:eastAsiaTheme="minorHAnsi" w:hAnsi="Times New Roman" w:cs="Times New Roman"/>
          <w:i/>
          <w:iCs/>
          <w:sz w:val="24"/>
          <w:szCs w:val="24"/>
          <w:lang w:val="en-US"/>
        </w:rPr>
        <w:t>.</w:t>
      </w:r>
      <w:r w:rsidRPr="007804E1">
        <w:rPr>
          <w:rFonts w:ascii="Times New Roman" w:eastAsiaTheme="minorHAnsi" w:hAnsi="Times New Roman" w:cs="Times New Roman"/>
          <w:i/>
          <w:iCs/>
          <w:sz w:val="24"/>
          <w:szCs w:val="24"/>
          <w:lang w:val="en-US"/>
        </w:rPr>
        <w:t xml:space="preserve"> Academy of Agriculture Journal</w:t>
      </w:r>
      <w:r w:rsidRPr="00017D96">
        <w:rPr>
          <w:rFonts w:ascii="Times New Roman" w:eastAsiaTheme="minorHAnsi" w:hAnsi="Times New Roman" w:cs="Times New Roman"/>
          <w:sz w:val="24"/>
          <w:szCs w:val="24"/>
          <w:lang w:val="en-US"/>
        </w:rPr>
        <w:t>, 2</w:t>
      </w:r>
      <w:r>
        <w:rPr>
          <w:rFonts w:ascii="Times New Roman" w:eastAsiaTheme="minorHAnsi" w:hAnsi="Times New Roman" w:cs="Times New Roman"/>
          <w:sz w:val="24"/>
          <w:szCs w:val="24"/>
          <w:lang w:val="en-US"/>
        </w:rPr>
        <w:t>(</w:t>
      </w:r>
      <w:r w:rsidRPr="00017D96">
        <w:rPr>
          <w:rFonts w:ascii="Times New Roman" w:eastAsiaTheme="minorHAnsi" w:hAnsi="Times New Roman" w:cs="Times New Roman"/>
          <w:sz w:val="24"/>
          <w:szCs w:val="24"/>
          <w:lang w:val="en-US"/>
        </w:rPr>
        <w:t>7</w:t>
      </w:r>
      <w:r>
        <w:rPr>
          <w:rFonts w:ascii="Times New Roman" w:eastAsiaTheme="minorHAnsi" w:hAnsi="Times New Roman" w:cs="Times New Roman"/>
          <w:sz w:val="24"/>
          <w:szCs w:val="24"/>
          <w:lang w:val="en-US"/>
        </w:rPr>
        <w:t>)</w:t>
      </w:r>
      <w:r w:rsidRPr="00017D96">
        <w:rPr>
          <w:rFonts w:ascii="Times New Roman" w:eastAsiaTheme="minorHAnsi" w:hAnsi="Times New Roman" w:cs="Times New Roman"/>
          <w:sz w:val="24"/>
          <w:szCs w:val="24"/>
          <w:lang w:val="en-US"/>
        </w:rPr>
        <w:t>, 8-21</w:t>
      </w:r>
      <w:r>
        <w:rPr>
          <w:rFonts w:ascii="Times New Roman" w:eastAsiaTheme="minorHAnsi" w:hAnsi="Times New Roman" w:cs="Times New Roman"/>
          <w:sz w:val="24"/>
          <w:szCs w:val="24"/>
          <w:lang w:val="en-US"/>
        </w:rPr>
        <w:t>.</w:t>
      </w:r>
    </w:p>
    <w:p w14:paraId="13181CCB" w14:textId="77777777" w:rsidR="00877C00" w:rsidRPr="00C73E08" w:rsidRDefault="00877C00" w:rsidP="00C73E08">
      <w:pPr>
        <w:pStyle w:val="ListParagraph"/>
        <w:numPr>
          <w:ilvl w:val="0"/>
          <w:numId w:val="1"/>
        </w:numPr>
        <w:autoSpaceDE w:val="0"/>
        <w:autoSpaceDN w:val="0"/>
        <w:adjustRightInd w:val="0"/>
        <w:spacing w:after="0" w:line="480" w:lineRule="auto"/>
        <w:ind w:left="284" w:hanging="284"/>
        <w:rPr>
          <w:rFonts w:ascii="Times New Roman" w:eastAsiaTheme="minorHAnsi" w:hAnsi="Times New Roman" w:cs="Times New Roman"/>
          <w:sz w:val="24"/>
          <w:szCs w:val="24"/>
        </w:rPr>
      </w:pPr>
      <w:r w:rsidRPr="00D32412">
        <w:rPr>
          <w:rFonts w:ascii="Times New Roman" w:eastAsiaTheme="minorHAnsi" w:hAnsi="Times New Roman" w:cs="Times New Roman"/>
          <w:sz w:val="24"/>
          <w:szCs w:val="24"/>
          <w:lang w:val="en-US"/>
        </w:rPr>
        <w:t>Meena, G</w:t>
      </w:r>
      <w:r>
        <w:rPr>
          <w:rFonts w:ascii="Times New Roman" w:eastAsiaTheme="minorHAnsi" w:hAnsi="Times New Roman" w:cs="Times New Roman"/>
          <w:sz w:val="24"/>
          <w:szCs w:val="24"/>
          <w:lang w:val="en-US"/>
        </w:rPr>
        <w:t xml:space="preserve">., S., </w:t>
      </w:r>
      <w:r w:rsidRPr="00D32412">
        <w:rPr>
          <w:rFonts w:ascii="Times New Roman" w:eastAsiaTheme="minorHAnsi" w:hAnsi="Times New Roman" w:cs="Times New Roman"/>
          <w:sz w:val="24"/>
          <w:szCs w:val="24"/>
          <w:lang w:val="en-US"/>
        </w:rPr>
        <w:t>Dhaka, B</w:t>
      </w:r>
      <w:r>
        <w:rPr>
          <w:rFonts w:ascii="Times New Roman" w:eastAsiaTheme="minorHAnsi" w:hAnsi="Times New Roman" w:cs="Times New Roman"/>
          <w:sz w:val="24"/>
          <w:szCs w:val="24"/>
          <w:lang w:val="en-US"/>
        </w:rPr>
        <w:t>.,</w:t>
      </w:r>
      <w:r w:rsidRPr="00D32412">
        <w:rPr>
          <w:rFonts w:ascii="Times New Roman" w:eastAsiaTheme="minorHAnsi" w:hAnsi="Times New Roman" w:cs="Times New Roman"/>
          <w:sz w:val="24"/>
          <w:szCs w:val="24"/>
          <w:lang w:val="en-US"/>
        </w:rPr>
        <w:t xml:space="preserve"> &amp; Singh, B</w:t>
      </w:r>
      <w:r>
        <w:rPr>
          <w:rFonts w:ascii="Times New Roman" w:eastAsiaTheme="minorHAnsi" w:hAnsi="Times New Roman" w:cs="Times New Roman"/>
          <w:sz w:val="24"/>
          <w:szCs w:val="24"/>
          <w:lang w:val="en-US"/>
        </w:rPr>
        <w:t xml:space="preserve">. </w:t>
      </w:r>
      <w:r w:rsidRPr="00D32412">
        <w:rPr>
          <w:rFonts w:ascii="Times New Roman" w:eastAsiaTheme="minorHAnsi" w:hAnsi="Times New Roman" w:cs="Times New Roman"/>
          <w:sz w:val="24"/>
          <w:szCs w:val="24"/>
          <w:lang w:val="en-US"/>
        </w:rPr>
        <w:t>&amp; Meena, R.</w:t>
      </w:r>
      <w:r>
        <w:rPr>
          <w:rFonts w:ascii="Times New Roman" w:eastAsiaTheme="minorHAnsi" w:hAnsi="Times New Roman" w:cs="Times New Roman"/>
          <w:sz w:val="24"/>
          <w:szCs w:val="24"/>
          <w:lang w:val="en-US"/>
        </w:rPr>
        <w:t xml:space="preserve">, </w:t>
      </w:r>
      <w:r w:rsidRPr="00D32412">
        <w:rPr>
          <w:rFonts w:ascii="Times New Roman" w:eastAsiaTheme="minorHAnsi" w:hAnsi="Times New Roman" w:cs="Times New Roman"/>
          <w:sz w:val="24"/>
          <w:szCs w:val="24"/>
          <w:lang w:val="en-US"/>
        </w:rPr>
        <w:t>K. (2017). Effect of Azolla as Feed Supplement on Milk Yield in Buffaloes. I</w:t>
      </w:r>
      <w:r w:rsidRPr="00C73E08">
        <w:rPr>
          <w:rFonts w:ascii="Times New Roman" w:eastAsiaTheme="minorHAnsi" w:hAnsi="Times New Roman" w:cs="Times New Roman"/>
          <w:i/>
          <w:iCs/>
          <w:sz w:val="24"/>
          <w:szCs w:val="24"/>
          <w:lang w:val="en-US"/>
        </w:rPr>
        <w:t>nternational Journal of Current Microbiology and Applied Sciences</w:t>
      </w:r>
      <w:r>
        <w:rPr>
          <w:rFonts w:ascii="Times New Roman" w:eastAsiaTheme="minorHAnsi" w:hAnsi="Times New Roman" w:cs="Times New Roman"/>
          <w:sz w:val="24"/>
          <w:szCs w:val="24"/>
          <w:lang w:val="en-US"/>
        </w:rPr>
        <w:t xml:space="preserve">, </w:t>
      </w:r>
      <w:r w:rsidRPr="00C73E08">
        <w:rPr>
          <w:rFonts w:ascii="Times New Roman" w:eastAsiaTheme="minorHAnsi" w:hAnsi="Times New Roman" w:cs="Times New Roman"/>
          <w:sz w:val="24"/>
          <w:szCs w:val="24"/>
        </w:rPr>
        <w:t>6(12)</w:t>
      </w:r>
      <w:r>
        <w:rPr>
          <w:rFonts w:ascii="Times New Roman" w:eastAsiaTheme="minorHAnsi" w:hAnsi="Times New Roman" w:cs="Times New Roman"/>
          <w:sz w:val="24"/>
          <w:szCs w:val="24"/>
        </w:rPr>
        <w:t xml:space="preserve">, </w:t>
      </w:r>
      <w:r w:rsidRPr="00C73E08">
        <w:rPr>
          <w:rFonts w:ascii="Times New Roman" w:eastAsiaTheme="minorHAnsi" w:hAnsi="Times New Roman" w:cs="Times New Roman"/>
          <w:sz w:val="24"/>
          <w:szCs w:val="24"/>
        </w:rPr>
        <w:t>3490-3494</w:t>
      </w:r>
      <w:r>
        <w:rPr>
          <w:rFonts w:ascii="Times New Roman" w:eastAsiaTheme="minorHAnsi" w:hAnsi="Times New Roman" w:cs="Times New Roman"/>
          <w:sz w:val="24"/>
          <w:szCs w:val="24"/>
        </w:rPr>
        <w:t xml:space="preserve">. </w:t>
      </w:r>
    </w:p>
    <w:p w14:paraId="1F155D0F" w14:textId="77777777" w:rsidR="00877C00" w:rsidRPr="00F41041" w:rsidRDefault="00877C00" w:rsidP="00526775">
      <w:pPr>
        <w:pStyle w:val="ListParagraph"/>
        <w:numPr>
          <w:ilvl w:val="0"/>
          <w:numId w:val="1"/>
        </w:numPr>
        <w:shd w:val="clear" w:color="auto" w:fill="FFFFFF"/>
        <w:autoSpaceDE w:val="0"/>
        <w:autoSpaceDN w:val="0"/>
        <w:adjustRightInd w:val="0"/>
        <w:spacing w:after="0" w:line="480" w:lineRule="auto"/>
        <w:ind w:left="426" w:hanging="426"/>
        <w:jc w:val="both"/>
        <w:rPr>
          <w:rFonts w:ascii="Times New Roman" w:eastAsiaTheme="minorHAnsi" w:hAnsi="Times New Roman" w:cs="Times New Roman"/>
          <w:sz w:val="24"/>
          <w:szCs w:val="24"/>
          <w:lang w:val="en-US"/>
        </w:rPr>
      </w:pPr>
      <w:r w:rsidRPr="009C6DD1">
        <w:rPr>
          <w:rFonts w:ascii="Times New Roman" w:eastAsia="Times New Roman" w:hAnsi="Times New Roman" w:cs="Times New Roman"/>
          <w:color w:val="333333"/>
          <w:sz w:val="24"/>
          <w:szCs w:val="24"/>
        </w:rPr>
        <w:t xml:space="preserve">National Dairy Development Board. (2024). Annual Report, </w:t>
      </w:r>
      <w:hyperlink r:id="rId11" w:history="1">
        <w:r w:rsidRPr="0097060A">
          <w:rPr>
            <w:rStyle w:val="Hyperlink"/>
            <w:rFonts w:ascii="Times New Roman" w:eastAsia="Times New Roman" w:hAnsi="Times New Roman" w:cs="Times New Roman"/>
            <w:sz w:val="24"/>
            <w:szCs w:val="24"/>
          </w:rPr>
          <w:t>https://www.nddb.coop</w:t>
        </w:r>
      </w:hyperlink>
    </w:p>
    <w:p w14:paraId="119FBC9A" w14:textId="77777777" w:rsidR="00877C00" w:rsidRPr="009C6DD1" w:rsidRDefault="00877C00" w:rsidP="00767705">
      <w:pPr>
        <w:pStyle w:val="ListParagraph"/>
        <w:numPr>
          <w:ilvl w:val="0"/>
          <w:numId w:val="1"/>
        </w:numPr>
        <w:shd w:val="clear" w:color="auto" w:fill="FFFFFF"/>
        <w:autoSpaceDE w:val="0"/>
        <w:autoSpaceDN w:val="0"/>
        <w:adjustRightInd w:val="0"/>
        <w:spacing w:after="0" w:line="480" w:lineRule="auto"/>
        <w:ind w:left="426" w:hanging="426"/>
        <w:jc w:val="both"/>
        <w:rPr>
          <w:rFonts w:ascii="Times New Roman" w:eastAsiaTheme="minorHAnsi" w:hAnsi="Times New Roman" w:cs="Times New Roman"/>
          <w:sz w:val="24"/>
          <w:szCs w:val="24"/>
          <w:lang w:val="en-US"/>
        </w:rPr>
      </w:pPr>
      <w:r w:rsidRPr="009C6DD1">
        <w:rPr>
          <w:rFonts w:ascii="Times New Roman" w:eastAsiaTheme="minorHAnsi" w:hAnsi="Times New Roman" w:cs="Times New Roman"/>
          <w:sz w:val="24"/>
          <w:szCs w:val="24"/>
          <w:lang w:val="en-US"/>
        </w:rPr>
        <w:lastRenderedPageBreak/>
        <w:t>Patel, S. J., Kumar, R., Patel, A. S., Patel, N. R., &amp; Parmar, V. N. (2017). Involvement of Farm Women in Decision making Regarding Dairy Farming in Junagadh District of Gujarat State. </w:t>
      </w:r>
      <w:r w:rsidRPr="009C6DD1">
        <w:rPr>
          <w:rFonts w:ascii="Times New Roman" w:eastAsiaTheme="minorHAnsi" w:hAnsi="Times New Roman" w:cs="Times New Roman"/>
          <w:i/>
          <w:sz w:val="24"/>
          <w:szCs w:val="24"/>
          <w:lang w:val="en-US"/>
        </w:rPr>
        <w:t>Indian Journal of Hill Farming</w:t>
      </w:r>
      <w:r w:rsidRPr="009C6DD1">
        <w:rPr>
          <w:rFonts w:ascii="Times New Roman" w:eastAsiaTheme="minorHAnsi" w:hAnsi="Times New Roman" w:cs="Times New Roman"/>
          <w:sz w:val="24"/>
          <w:szCs w:val="24"/>
          <w:lang w:val="en-US"/>
        </w:rPr>
        <w:t>, 30(1), 97–99.</w:t>
      </w:r>
      <w:r w:rsidRPr="009C6DD1">
        <w:rPr>
          <w:rFonts w:ascii="Times New Roman" w:eastAsiaTheme="minorHAnsi" w:hAnsi="Times New Roman" w:cs="Times New Roman"/>
          <w:color w:val="000000"/>
          <w:sz w:val="20"/>
          <w:szCs w:val="20"/>
          <w:lang w:val="en-US"/>
        </w:rPr>
        <w:t xml:space="preserve"> </w:t>
      </w:r>
    </w:p>
    <w:p w14:paraId="3813239B" w14:textId="77777777" w:rsidR="00877C00" w:rsidRPr="001E4EE3" w:rsidRDefault="00877C00" w:rsidP="00877C00">
      <w:pPr>
        <w:pStyle w:val="ListParagraph"/>
        <w:numPr>
          <w:ilvl w:val="0"/>
          <w:numId w:val="1"/>
        </w:numPr>
        <w:shd w:val="clear" w:color="auto" w:fill="FFFFFF"/>
        <w:spacing w:after="150" w:line="480" w:lineRule="auto"/>
        <w:ind w:left="426" w:hanging="426"/>
        <w:jc w:val="both"/>
        <w:rPr>
          <w:rFonts w:ascii="Times New Roman" w:eastAsia="Times New Roman" w:hAnsi="Times New Roman" w:cs="Times New Roman"/>
          <w:i/>
          <w:iCs/>
          <w:color w:val="333333"/>
          <w:sz w:val="24"/>
          <w:szCs w:val="24"/>
        </w:rPr>
      </w:pPr>
      <w:r w:rsidRPr="004B5D15">
        <w:rPr>
          <w:rFonts w:ascii="Times New Roman" w:eastAsia="Times New Roman" w:hAnsi="Times New Roman" w:cs="Times New Roman"/>
          <w:color w:val="333333"/>
          <w:sz w:val="24"/>
          <w:szCs w:val="24"/>
        </w:rPr>
        <w:t>Rajpurohit</w:t>
      </w:r>
      <w:r>
        <w:rPr>
          <w:rFonts w:ascii="Times New Roman" w:eastAsia="Times New Roman" w:hAnsi="Times New Roman" w:cs="Times New Roman"/>
          <w:color w:val="333333"/>
          <w:sz w:val="24"/>
          <w:szCs w:val="24"/>
        </w:rPr>
        <w:t>,</w:t>
      </w:r>
      <w:r w:rsidRPr="004B5D15">
        <w:rPr>
          <w:rFonts w:ascii="Times New Roman" w:eastAsia="Times New Roman" w:hAnsi="Times New Roman" w:cs="Times New Roman"/>
          <w:color w:val="333333"/>
          <w:sz w:val="24"/>
          <w:szCs w:val="24"/>
        </w:rPr>
        <w:t xml:space="preserve"> D</w:t>
      </w:r>
      <w:r>
        <w:rPr>
          <w:rFonts w:ascii="Times New Roman" w:eastAsia="Times New Roman" w:hAnsi="Times New Roman" w:cs="Times New Roman"/>
          <w:color w:val="333333"/>
          <w:sz w:val="24"/>
          <w:szCs w:val="24"/>
        </w:rPr>
        <w:t>.</w:t>
      </w:r>
      <w:r w:rsidRPr="004B5D15">
        <w:rPr>
          <w:rFonts w:ascii="Times New Roman" w:eastAsia="Times New Roman" w:hAnsi="Times New Roman" w:cs="Times New Roman"/>
          <w:color w:val="333333"/>
          <w:sz w:val="24"/>
          <w:szCs w:val="24"/>
        </w:rPr>
        <w:t>, Sareen</w:t>
      </w:r>
      <w:r>
        <w:rPr>
          <w:rFonts w:ascii="Times New Roman" w:eastAsia="Times New Roman" w:hAnsi="Times New Roman" w:cs="Times New Roman"/>
          <w:color w:val="333333"/>
          <w:sz w:val="24"/>
          <w:szCs w:val="24"/>
        </w:rPr>
        <w:t>,</w:t>
      </w:r>
      <w:r w:rsidRPr="004B5D15">
        <w:rPr>
          <w:rFonts w:ascii="Times New Roman" w:eastAsia="Times New Roman" w:hAnsi="Times New Roman" w:cs="Times New Roman"/>
          <w:color w:val="333333"/>
          <w:sz w:val="24"/>
          <w:szCs w:val="24"/>
        </w:rPr>
        <w:t xml:space="preserve"> N</w:t>
      </w:r>
      <w:r>
        <w:rPr>
          <w:rFonts w:ascii="Times New Roman" w:eastAsia="Times New Roman" w:hAnsi="Times New Roman" w:cs="Times New Roman"/>
          <w:color w:val="333333"/>
          <w:sz w:val="24"/>
          <w:szCs w:val="24"/>
        </w:rPr>
        <w:t>.</w:t>
      </w:r>
      <w:r w:rsidRPr="001E4EE3">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w:t>
      </w:r>
      <w:r w:rsidRPr="004B5D15">
        <w:rPr>
          <w:rFonts w:ascii="Times New Roman" w:eastAsia="Times New Roman" w:hAnsi="Times New Roman" w:cs="Times New Roman"/>
          <w:color w:val="333333"/>
          <w:sz w:val="24"/>
          <w:szCs w:val="24"/>
        </w:rPr>
        <w:t>2022</w:t>
      </w:r>
      <w:r>
        <w:rPr>
          <w:rFonts w:ascii="Times New Roman" w:eastAsia="Times New Roman" w:hAnsi="Times New Roman" w:cs="Times New Roman"/>
          <w:color w:val="333333"/>
          <w:sz w:val="24"/>
          <w:szCs w:val="24"/>
        </w:rPr>
        <w:t>)</w:t>
      </w:r>
      <w:r w:rsidRPr="004B5D15">
        <w:rPr>
          <w:rFonts w:ascii="Times New Roman" w:eastAsia="Times New Roman" w:hAnsi="Times New Roman" w:cs="Times New Roman"/>
          <w:color w:val="333333"/>
          <w:sz w:val="24"/>
          <w:szCs w:val="24"/>
        </w:rPr>
        <w:t xml:space="preserve">. Time Spent Pattern of Rural Men and Women on Selected Dairy Farming Practices in Bikaner District of Rajasthan, </w:t>
      </w:r>
      <w:r w:rsidRPr="001E4EE3">
        <w:rPr>
          <w:rFonts w:ascii="Times New Roman" w:eastAsia="Times New Roman" w:hAnsi="Times New Roman" w:cs="Times New Roman"/>
          <w:i/>
          <w:iCs/>
          <w:color w:val="333333"/>
          <w:sz w:val="24"/>
          <w:szCs w:val="24"/>
        </w:rPr>
        <w:t>India International Journal of Agriculture Innovations and Research</w:t>
      </w:r>
      <w:r>
        <w:rPr>
          <w:rFonts w:ascii="Times New Roman" w:eastAsia="Times New Roman" w:hAnsi="Times New Roman" w:cs="Times New Roman"/>
          <w:i/>
          <w:iCs/>
          <w:color w:val="333333"/>
          <w:sz w:val="24"/>
          <w:szCs w:val="24"/>
        </w:rPr>
        <w:t xml:space="preserve">, </w:t>
      </w:r>
      <w:r w:rsidRPr="001E4EE3">
        <w:rPr>
          <w:rFonts w:ascii="Times New Roman" w:eastAsia="Times New Roman" w:hAnsi="Times New Roman" w:cs="Times New Roman"/>
          <w:color w:val="333333"/>
          <w:sz w:val="24"/>
          <w:szCs w:val="24"/>
        </w:rPr>
        <w:t>10(4), 2319-1473</w:t>
      </w:r>
      <w:r>
        <w:rPr>
          <w:rFonts w:ascii="Times New Roman" w:eastAsia="Times New Roman" w:hAnsi="Times New Roman" w:cs="Times New Roman"/>
          <w:i/>
          <w:iCs/>
          <w:color w:val="333333"/>
          <w:sz w:val="24"/>
          <w:szCs w:val="24"/>
        </w:rPr>
        <w:t>.</w:t>
      </w:r>
    </w:p>
    <w:p w14:paraId="5149CBF9" w14:textId="77777777" w:rsidR="00877C00" w:rsidRPr="00B720FF" w:rsidRDefault="00877C00" w:rsidP="00877C00">
      <w:pPr>
        <w:pStyle w:val="ListParagraph"/>
        <w:numPr>
          <w:ilvl w:val="0"/>
          <w:numId w:val="1"/>
        </w:numPr>
        <w:shd w:val="clear" w:color="auto" w:fill="FFFFFF"/>
        <w:spacing w:after="150" w:line="480" w:lineRule="auto"/>
        <w:ind w:left="426" w:hanging="426"/>
        <w:jc w:val="both"/>
        <w:rPr>
          <w:rFonts w:ascii="Times New Roman" w:eastAsia="Times New Roman" w:hAnsi="Times New Roman" w:cs="Times New Roman"/>
          <w:color w:val="333333"/>
          <w:sz w:val="24"/>
          <w:szCs w:val="24"/>
        </w:rPr>
      </w:pPr>
      <w:r w:rsidRPr="00B720FF">
        <w:rPr>
          <w:rFonts w:ascii="Times New Roman" w:eastAsia="Times New Roman" w:hAnsi="Times New Roman" w:cs="Times New Roman"/>
          <w:color w:val="333333"/>
          <w:sz w:val="24"/>
          <w:szCs w:val="24"/>
        </w:rPr>
        <w:t xml:space="preserve">Rathod, P.K., </w:t>
      </w:r>
      <w:proofErr w:type="spellStart"/>
      <w:r w:rsidRPr="00B720FF">
        <w:rPr>
          <w:rFonts w:ascii="Times New Roman" w:eastAsia="Times New Roman" w:hAnsi="Times New Roman" w:cs="Times New Roman"/>
          <w:color w:val="333333"/>
          <w:sz w:val="24"/>
          <w:szCs w:val="24"/>
        </w:rPr>
        <w:t>Landge</w:t>
      </w:r>
      <w:proofErr w:type="spellEnd"/>
      <w:r>
        <w:rPr>
          <w:rFonts w:ascii="Times New Roman" w:eastAsia="Times New Roman" w:hAnsi="Times New Roman" w:cs="Times New Roman"/>
          <w:color w:val="333333"/>
          <w:sz w:val="24"/>
          <w:szCs w:val="24"/>
        </w:rPr>
        <w:t>,</w:t>
      </w:r>
      <w:r w:rsidRPr="00B720FF">
        <w:rPr>
          <w:rFonts w:ascii="Times New Roman" w:eastAsia="Times New Roman" w:hAnsi="Times New Roman" w:cs="Times New Roman"/>
          <w:color w:val="333333"/>
          <w:sz w:val="24"/>
          <w:szCs w:val="24"/>
        </w:rPr>
        <w:t xml:space="preserve"> S., Nikam</w:t>
      </w:r>
      <w:r>
        <w:rPr>
          <w:rFonts w:ascii="Times New Roman" w:eastAsia="Times New Roman" w:hAnsi="Times New Roman" w:cs="Times New Roman"/>
          <w:color w:val="333333"/>
          <w:sz w:val="24"/>
          <w:szCs w:val="24"/>
        </w:rPr>
        <w:t>,</w:t>
      </w:r>
      <w:r w:rsidRPr="00B720FF">
        <w:rPr>
          <w:rFonts w:ascii="Times New Roman" w:eastAsia="Times New Roman" w:hAnsi="Times New Roman" w:cs="Times New Roman"/>
          <w:color w:val="333333"/>
          <w:sz w:val="24"/>
          <w:szCs w:val="24"/>
        </w:rPr>
        <w:t xml:space="preserve"> T.</w:t>
      </w:r>
      <w:r>
        <w:rPr>
          <w:rFonts w:ascii="Times New Roman" w:eastAsia="Times New Roman" w:hAnsi="Times New Roman" w:cs="Times New Roman"/>
          <w:color w:val="333333"/>
          <w:sz w:val="24"/>
          <w:szCs w:val="24"/>
        </w:rPr>
        <w:t xml:space="preserve">, </w:t>
      </w:r>
      <w:r w:rsidRPr="00B720FF">
        <w:rPr>
          <w:rFonts w:ascii="Times New Roman" w:eastAsia="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&amp;</w:t>
      </w:r>
      <w:r w:rsidRPr="00B720FF">
        <w:rPr>
          <w:rFonts w:ascii="Times New Roman" w:eastAsia="Times New Roman" w:hAnsi="Times New Roman" w:cs="Times New Roman"/>
          <w:color w:val="333333"/>
          <w:sz w:val="24"/>
          <w:szCs w:val="24"/>
        </w:rPr>
        <w:t xml:space="preserve"> Vajreshwari</w:t>
      </w:r>
      <w:r>
        <w:rPr>
          <w:rFonts w:ascii="Times New Roman" w:eastAsia="Times New Roman" w:hAnsi="Times New Roman" w:cs="Times New Roman"/>
          <w:color w:val="333333"/>
          <w:sz w:val="24"/>
          <w:szCs w:val="24"/>
        </w:rPr>
        <w:t>,</w:t>
      </w:r>
      <w:r w:rsidRPr="00B720FF">
        <w:rPr>
          <w:rFonts w:ascii="Times New Roman" w:eastAsia="Times New Roman" w:hAnsi="Times New Roman" w:cs="Times New Roman"/>
          <w:color w:val="333333"/>
          <w:sz w:val="24"/>
          <w:szCs w:val="24"/>
        </w:rPr>
        <w:t xml:space="preserve"> S.</w:t>
      </w:r>
      <w:r>
        <w:rPr>
          <w:rFonts w:ascii="Times New Roman" w:eastAsia="Times New Roman" w:hAnsi="Times New Roman" w:cs="Times New Roman"/>
          <w:color w:val="333333"/>
          <w:sz w:val="24"/>
          <w:szCs w:val="24"/>
        </w:rPr>
        <w:t xml:space="preserve"> (</w:t>
      </w:r>
      <w:r w:rsidRPr="00B720FF">
        <w:rPr>
          <w:rFonts w:ascii="Times New Roman" w:eastAsia="Times New Roman" w:hAnsi="Times New Roman" w:cs="Times New Roman"/>
          <w:color w:val="333333"/>
          <w:sz w:val="24"/>
          <w:szCs w:val="24"/>
        </w:rPr>
        <w:t>2011</w:t>
      </w:r>
      <w:r>
        <w:rPr>
          <w:rFonts w:ascii="Times New Roman" w:eastAsia="Times New Roman" w:hAnsi="Times New Roman" w:cs="Times New Roman"/>
          <w:color w:val="333333"/>
          <w:sz w:val="24"/>
          <w:szCs w:val="24"/>
        </w:rPr>
        <w:t>)</w:t>
      </w:r>
      <w:r w:rsidRPr="00B720FF">
        <w:rPr>
          <w:rFonts w:ascii="Times New Roman" w:eastAsia="Times New Roman" w:hAnsi="Times New Roman" w:cs="Times New Roman"/>
          <w:color w:val="333333"/>
          <w:sz w:val="24"/>
          <w:szCs w:val="24"/>
        </w:rPr>
        <w:t xml:space="preserve">. Socio-personal profile and constraints of dairy farmers. </w:t>
      </w:r>
      <w:r w:rsidRPr="00B720FF">
        <w:rPr>
          <w:rFonts w:ascii="Times New Roman" w:eastAsia="Times New Roman" w:hAnsi="Times New Roman" w:cs="Times New Roman"/>
          <w:i/>
          <w:iCs/>
          <w:color w:val="333333"/>
          <w:sz w:val="24"/>
          <w:szCs w:val="24"/>
        </w:rPr>
        <w:t>Karnataka Journal of Agricultural Sciences</w:t>
      </w:r>
      <w:r w:rsidRPr="00B720FF">
        <w:rPr>
          <w:rFonts w:ascii="Times New Roman" w:eastAsia="Times New Roman" w:hAnsi="Times New Roman" w:cs="Times New Roman"/>
          <w:color w:val="333333"/>
          <w:sz w:val="24"/>
          <w:szCs w:val="24"/>
        </w:rPr>
        <w:t>, 24(4</w:t>
      </w:r>
      <w:r>
        <w:rPr>
          <w:rFonts w:ascii="Times New Roman" w:eastAsia="Times New Roman" w:hAnsi="Times New Roman" w:cs="Times New Roman"/>
          <w:color w:val="333333"/>
          <w:sz w:val="24"/>
          <w:szCs w:val="24"/>
        </w:rPr>
        <w:t>,</w:t>
      </w:r>
      <w:r w:rsidRPr="00B720FF">
        <w:rPr>
          <w:rFonts w:ascii="Times New Roman" w:eastAsia="Times New Roman" w:hAnsi="Times New Roman" w:cs="Times New Roman"/>
          <w:color w:val="333333"/>
          <w:sz w:val="24"/>
          <w:szCs w:val="24"/>
        </w:rPr>
        <w:t xml:space="preserve"> 619-621.</w:t>
      </w:r>
    </w:p>
    <w:p w14:paraId="1722E10F" w14:textId="77777777" w:rsidR="00877C00" w:rsidRPr="004B5D15" w:rsidRDefault="00877C00" w:rsidP="00877C00">
      <w:pPr>
        <w:pStyle w:val="ListParagraph"/>
        <w:numPr>
          <w:ilvl w:val="0"/>
          <w:numId w:val="1"/>
        </w:numPr>
        <w:shd w:val="clear" w:color="auto" w:fill="FFFFFF"/>
        <w:spacing w:after="150" w:line="480" w:lineRule="auto"/>
        <w:ind w:left="426" w:hanging="426"/>
        <w:jc w:val="both"/>
        <w:rPr>
          <w:rFonts w:ascii="Times New Roman" w:eastAsia="Times New Roman" w:hAnsi="Times New Roman" w:cs="Times New Roman"/>
          <w:color w:val="333333"/>
          <w:sz w:val="24"/>
          <w:szCs w:val="24"/>
        </w:rPr>
      </w:pPr>
      <w:r w:rsidRPr="004B5D15">
        <w:rPr>
          <w:rFonts w:ascii="Times New Roman" w:eastAsia="Times New Roman" w:hAnsi="Times New Roman" w:cs="Times New Roman"/>
          <w:color w:val="333333"/>
          <w:sz w:val="24"/>
          <w:szCs w:val="24"/>
        </w:rPr>
        <w:t>Shraddha</w:t>
      </w:r>
      <w:r>
        <w:rPr>
          <w:rFonts w:ascii="Times New Roman" w:eastAsia="Times New Roman" w:hAnsi="Times New Roman" w:cs="Times New Roman"/>
          <w:color w:val="333333"/>
          <w:sz w:val="24"/>
          <w:szCs w:val="24"/>
        </w:rPr>
        <w:t>,</w:t>
      </w:r>
      <w:r w:rsidRPr="004B5D15">
        <w:rPr>
          <w:rFonts w:ascii="Times New Roman" w:eastAsia="Times New Roman" w:hAnsi="Times New Roman" w:cs="Times New Roman"/>
          <w:color w:val="333333"/>
          <w:sz w:val="24"/>
          <w:szCs w:val="24"/>
        </w:rPr>
        <w:t xml:space="preserve"> P</w:t>
      </w:r>
      <w:r>
        <w:rPr>
          <w:rFonts w:ascii="Times New Roman" w:eastAsia="Times New Roman" w:hAnsi="Times New Roman" w:cs="Times New Roman"/>
          <w:color w:val="333333"/>
          <w:sz w:val="24"/>
          <w:szCs w:val="24"/>
        </w:rPr>
        <w:t>.</w:t>
      </w:r>
      <w:r w:rsidRPr="004B5D15">
        <w:rPr>
          <w:rFonts w:ascii="Times New Roman" w:eastAsia="Times New Roman" w:hAnsi="Times New Roman" w:cs="Times New Roman"/>
          <w:color w:val="333333"/>
          <w:sz w:val="24"/>
          <w:szCs w:val="24"/>
        </w:rPr>
        <w:t>, Sanjay</w:t>
      </w:r>
      <w:r>
        <w:rPr>
          <w:rFonts w:ascii="Times New Roman" w:eastAsia="Times New Roman" w:hAnsi="Times New Roman" w:cs="Times New Roman"/>
          <w:color w:val="333333"/>
          <w:sz w:val="24"/>
          <w:szCs w:val="24"/>
        </w:rPr>
        <w:t>,</w:t>
      </w:r>
      <w:r w:rsidRPr="004B5D15">
        <w:rPr>
          <w:rFonts w:ascii="Times New Roman" w:eastAsia="Times New Roman" w:hAnsi="Times New Roman" w:cs="Times New Roman"/>
          <w:color w:val="333333"/>
          <w:sz w:val="24"/>
          <w:szCs w:val="24"/>
        </w:rPr>
        <w:t xml:space="preserve"> M</w:t>
      </w:r>
      <w:r>
        <w:rPr>
          <w:rFonts w:ascii="Times New Roman" w:eastAsia="Times New Roman" w:hAnsi="Times New Roman" w:cs="Times New Roman"/>
          <w:color w:val="333333"/>
          <w:sz w:val="24"/>
          <w:szCs w:val="24"/>
        </w:rPr>
        <w:t>.</w:t>
      </w:r>
      <w:r w:rsidRPr="004B5D15">
        <w:rPr>
          <w:rFonts w:ascii="Times New Roman" w:eastAsia="Times New Roman" w:hAnsi="Times New Roman" w:cs="Times New Roman"/>
          <w:color w:val="333333"/>
          <w:sz w:val="24"/>
          <w:szCs w:val="24"/>
        </w:rPr>
        <w:t>, Akhil</w:t>
      </w:r>
      <w:r>
        <w:rPr>
          <w:rFonts w:ascii="Times New Roman" w:eastAsia="Times New Roman" w:hAnsi="Times New Roman" w:cs="Times New Roman"/>
          <w:color w:val="333333"/>
          <w:sz w:val="24"/>
          <w:szCs w:val="24"/>
        </w:rPr>
        <w:t>,</w:t>
      </w:r>
      <w:r w:rsidRPr="004B5D15">
        <w:rPr>
          <w:rFonts w:ascii="Times New Roman" w:eastAsia="Times New Roman" w:hAnsi="Times New Roman" w:cs="Times New Roman"/>
          <w:color w:val="333333"/>
          <w:sz w:val="24"/>
          <w:szCs w:val="24"/>
        </w:rPr>
        <w:t xml:space="preserve"> K</w:t>
      </w:r>
      <w:r>
        <w:rPr>
          <w:rFonts w:ascii="Times New Roman" w:eastAsia="Times New Roman" w:hAnsi="Times New Roman" w:cs="Times New Roman"/>
          <w:color w:val="333333"/>
          <w:sz w:val="24"/>
          <w:szCs w:val="24"/>
        </w:rPr>
        <w:t xml:space="preserve">., </w:t>
      </w:r>
      <w:r w:rsidRPr="004B5D15">
        <w:rPr>
          <w:rFonts w:ascii="Times New Roman" w:eastAsia="Times New Roman" w:hAnsi="Times New Roman" w:cs="Times New Roman"/>
          <w:color w:val="333333"/>
          <w:sz w:val="24"/>
          <w:szCs w:val="24"/>
        </w:rPr>
        <w:t>J</w:t>
      </w:r>
      <w:r>
        <w:rPr>
          <w:rFonts w:ascii="Times New Roman" w:eastAsia="Times New Roman" w:hAnsi="Times New Roman" w:cs="Times New Roman"/>
          <w:color w:val="333333"/>
          <w:sz w:val="24"/>
          <w:szCs w:val="24"/>
        </w:rPr>
        <w:t>.</w:t>
      </w:r>
      <w:r w:rsidRPr="004B5D15">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&amp;</w:t>
      </w:r>
      <w:r w:rsidRPr="004B5D15">
        <w:rPr>
          <w:rFonts w:ascii="Times New Roman" w:eastAsia="Times New Roman" w:hAnsi="Times New Roman" w:cs="Times New Roman"/>
          <w:color w:val="333333"/>
          <w:sz w:val="24"/>
          <w:szCs w:val="24"/>
        </w:rPr>
        <w:t xml:space="preserve"> Hari</w:t>
      </w:r>
      <w:r>
        <w:rPr>
          <w:rFonts w:ascii="Times New Roman" w:eastAsia="Times New Roman" w:hAnsi="Times New Roman" w:cs="Times New Roman"/>
          <w:color w:val="333333"/>
          <w:sz w:val="24"/>
          <w:szCs w:val="24"/>
        </w:rPr>
        <w:t>,</w:t>
      </w:r>
      <w:r w:rsidRPr="004B5D15">
        <w:rPr>
          <w:rFonts w:ascii="Times New Roman" w:eastAsia="Times New Roman" w:hAnsi="Times New Roman" w:cs="Times New Roman"/>
          <w:color w:val="333333"/>
          <w:sz w:val="24"/>
          <w:szCs w:val="24"/>
        </w:rPr>
        <w:t xml:space="preserve"> O</w:t>
      </w:r>
      <w:r>
        <w:rPr>
          <w:rFonts w:ascii="Times New Roman" w:eastAsia="Times New Roman" w:hAnsi="Times New Roman" w:cs="Times New Roman"/>
          <w:color w:val="333333"/>
          <w:sz w:val="24"/>
          <w:szCs w:val="24"/>
        </w:rPr>
        <w:t>.,</w:t>
      </w:r>
      <w:r w:rsidRPr="004B5D15">
        <w:rPr>
          <w:rFonts w:ascii="Times New Roman" w:eastAsia="Times New Roman" w:hAnsi="Times New Roman" w:cs="Times New Roman"/>
          <w:color w:val="333333"/>
          <w:sz w:val="24"/>
          <w:szCs w:val="24"/>
        </w:rPr>
        <w:t xml:space="preserve"> P</w:t>
      </w:r>
      <w:r>
        <w:rPr>
          <w:rFonts w:ascii="Times New Roman" w:eastAsia="Times New Roman" w:hAnsi="Times New Roman" w:cs="Times New Roman"/>
          <w:color w:val="333333"/>
          <w:sz w:val="24"/>
          <w:szCs w:val="24"/>
        </w:rPr>
        <w:t>.</w:t>
      </w:r>
      <w:r w:rsidRPr="004B5D15">
        <w:rPr>
          <w:rFonts w:ascii="Times New Roman" w:eastAsia="Times New Roman" w:hAnsi="Times New Roman" w:cs="Times New Roman"/>
          <w:color w:val="333333"/>
          <w:sz w:val="24"/>
          <w:szCs w:val="24"/>
        </w:rPr>
        <w:t xml:space="preserve"> (2024), Women in Indian dairy farming business: Significance, challenges, and way forward</w:t>
      </w:r>
      <w:r>
        <w:rPr>
          <w:rFonts w:ascii="Times New Roman" w:eastAsia="Times New Roman" w:hAnsi="Times New Roman" w:cs="Times New Roman"/>
          <w:color w:val="333333"/>
          <w:sz w:val="24"/>
          <w:szCs w:val="24"/>
        </w:rPr>
        <w:t xml:space="preserve">. </w:t>
      </w:r>
      <w:r w:rsidRPr="00B720FF">
        <w:rPr>
          <w:rFonts w:ascii="Times New Roman" w:eastAsia="Times New Roman" w:hAnsi="Times New Roman" w:cs="Times New Roman"/>
          <w:i/>
          <w:iCs/>
          <w:color w:val="333333"/>
          <w:sz w:val="24"/>
          <w:szCs w:val="24"/>
        </w:rPr>
        <w:t>International journal of veterinary sciences and animal husbandry</w:t>
      </w:r>
      <w:r w:rsidRPr="004B5D15">
        <w:rPr>
          <w:rFonts w:ascii="Times New Roman" w:eastAsia="Times New Roman" w:hAnsi="Times New Roman" w:cs="Times New Roman"/>
          <w:color w:val="333333"/>
          <w:sz w:val="24"/>
          <w:szCs w:val="24"/>
        </w:rPr>
        <w:t>, 9(1)</w:t>
      </w:r>
      <w:r>
        <w:rPr>
          <w:rFonts w:ascii="Times New Roman" w:eastAsia="Times New Roman" w:hAnsi="Times New Roman" w:cs="Times New Roman"/>
          <w:color w:val="333333"/>
          <w:sz w:val="24"/>
          <w:szCs w:val="24"/>
        </w:rPr>
        <w:t>,</w:t>
      </w:r>
      <w:r w:rsidRPr="004B5D15">
        <w:rPr>
          <w:rFonts w:ascii="Times New Roman" w:eastAsia="Times New Roman" w:hAnsi="Times New Roman" w:cs="Times New Roman"/>
          <w:color w:val="333333"/>
          <w:sz w:val="24"/>
          <w:szCs w:val="24"/>
        </w:rPr>
        <w:t xml:space="preserve"> 701-708.  </w:t>
      </w:r>
    </w:p>
    <w:p w14:paraId="3020A882" w14:textId="77777777" w:rsidR="00877C00" w:rsidRPr="002B714D" w:rsidRDefault="00877C00" w:rsidP="00877C00">
      <w:pPr>
        <w:pStyle w:val="ListParagraph"/>
        <w:numPr>
          <w:ilvl w:val="0"/>
          <w:numId w:val="1"/>
        </w:numPr>
        <w:shd w:val="clear" w:color="auto" w:fill="FFFFFF"/>
        <w:spacing w:after="150" w:line="480" w:lineRule="auto"/>
        <w:ind w:left="426" w:hanging="426"/>
        <w:jc w:val="both"/>
        <w:rPr>
          <w:rFonts w:ascii="Times New Roman" w:eastAsia="Times New Roman" w:hAnsi="Times New Roman" w:cs="Times New Roman"/>
          <w:color w:val="333333"/>
          <w:sz w:val="24"/>
          <w:szCs w:val="24"/>
        </w:rPr>
      </w:pPr>
      <w:r w:rsidRPr="004B5D15">
        <w:rPr>
          <w:rFonts w:ascii="Times New Roman" w:eastAsia="Times New Roman" w:hAnsi="Times New Roman" w:cs="Times New Roman"/>
          <w:color w:val="333333"/>
          <w:sz w:val="24"/>
          <w:szCs w:val="24"/>
        </w:rPr>
        <w:t xml:space="preserve">Swoboda, P. (1984). Schumpeter’s Entrepreneur in Modem Economic Theory. In: Seidl, C. (eds) Lectures on Schumpeterian Economics. Springer, Berlin, Heidelberg. </w:t>
      </w:r>
      <w:hyperlink r:id="rId12" w:history="1">
        <w:r w:rsidRPr="00B720FF">
          <w:rPr>
            <w:rFonts w:ascii="Times New Roman" w:eastAsia="Times New Roman" w:hAnsi="Times New Roman" w:cs="Times New Roman"/>
            <w:color w:val="333333"/>
            <w:sz w:val="24"/>
            <w:szCs w:val="24"/>
          </w:rPr>
          <w:t>https://doi.org/10.1007/978-3-642-69656-5_2</w:t>
        </w:r>
      </w:hyperlink>
    </w:p>
    <w:p w14:paraId="6FED5592" w14:textId="77777777" w:rsidR="00877C00" w:rsidRPr="007804E1" w:rsidRDefault="00877C00" w:rsidP="00877C00">
      <w:pPr>
        <w:pStyle w:val="ListParagraph"/>
        <w:numPr>
          <w:ilvl w:val="0"/>
          <w:numId w:val="1"/>
        </w:numPr>
        <w:autoSpaceDE w:val="0"/>
        <w:autoSpaceDN w:val="0"/>
        <w:adjustRightInd w:val="0"/>
        <w:spacing w:after="0" w:line="480" w:lineRule="auto"/>
        <w:ind w:left="426" w:hanging="426"/>
        <w:rPr>
          <w:rFonts w:ascii="Times New Roman" w:eastAsiaTheme="minorHAnsi" w:hAnsi="Times New Roman" w:cs="Times New Roman"/>
          <w:sz w:val="24"/>
          <w:szCs w:val="24"/>
          <w:lang w:val="en-US"/>
        </w:rPr>
      </w:pPr>
      <w:r w:rsidRPr="005F6E03">
        <w:rPr>
          <w:rFonts w:ascii="Times New Roman" w:eastAsiaTheme="minorHAnsi" w:hAnsi="Times New Roman" w:cs="Times New Roman"/>
          <w:sz w:val="24"/>
          <w:szCs w:val="24"/>
          <w:lang w:val="en-US"/>
        </w:rPr>
        <w:t>Vinaya Kumar</w:t>
      </w:r>
      <w:r>
        <w:rPr>
          <w:rFonts w:ascii="Times New Roman" w:eastAsiaTheme="minorHAnsi" w:hAnsi="Times New Roman" w:cs="Times New Roman"/>
          <w:sz w:val="24"/>
          <w:szCs w:val="24"/>
          <w:lang w:val="en-US"/>
        </w:rPr>
        <w:t xml:space="preserve"> H.</w:t>
      </w:r>
      <w:r w:rsidRPr="005F6E03">
        <w:rPr>
          <w:rFonts w:ascii="Times New Roman" w:eastAsiaTheme="minorHAnsi" w:hAnsi="Times New Roman" w:cs="Times New Roman"/>
          <w:sz w:val="24"/>
          <w:szCs w:val="24"/>
          <w:lang w:val="en-US"/>
        </w:rPr>
        <w:t>,</w:t>
      </w:r>
      <w:r>
        <w:rPr>
          <w:rFonts w:ascii="Times New Roman" w:eastAsiaTheme="minorHAnsi" w:hAnsi="Times New Roman" w:cs="Times New Roman"/>
          <w:sz w:val="24"/>
          <w:szCs w:val="24"/>
          <w:lang w:val="en-US"/>
        </w:rPr>
        <w:t xml:space="preserve"> M.,</w:t>
      </w:r>
      <w:r w:rsidRPr="005F6E03">
        <w:rPr>
          <w:rFonts w:ascii="Times New Roman" w:eastAsiaTheme="minorHAnsi" w:hAnsi="Times New Roman" w:cs="Times New Roman"/>
          <w:sz w:val="24"/>
          <w:szCs w:val="24"/>
          <w:lang w:val="en-US"/>
        </w:rPr>
        <w:t xml:space="preserve"> Chauhan</w:t>
      </w:r>
      <w:r>
        <w:rPr>
          <w:rFonts w:ascii="Times New Roman" w:eastAsiaTheme="minorHAnsi" w:hAnsi="Times New Roman" w:cs="Times New Roman"/>
          <w:sz w:val="24"/>
          <w:szCs w:val="24"/>
          <w:lang w:val="en-US"/>
        </w:rPr>
        <w:t>,</w:t>
      </w:r>
      <w:r w:rsidRPr="007804E1">
        <w:rPr>
          <w:rFonts w:ascii="Times New Roman" w:eastAsiaTheme="minorHAnsi" w:hAnsi="Times New Roman" w:cs="Times New Roman"/>
          <w:sz w:val="24"/>
          <w:szCs w:val="24"/>
          <w:lang w:val="en-US"/>
        </w:rPr>
        <w:t xml:space="preserve"> </w:t>
      </w:r>
      <w:r w:rsidRPr="005F6E03">
        <w:rPr>
          <w:rFonts w:ascii="Times New Roman" w:eastAsiaTheme="minorHAnsi" w:hAnsi="Times New Roman" w:cs="Times New Roman"/>
          <w:sz w:val="24"/>
          <w:szCs w:val="24"/>
          <w:lang w:val="en-US"/>
        </w:rPr>
        <w:t>N.</w:t>
      </w:r>
      <w:r>
        <w:rPr>
          <w:rFonts w:ascii="Times New Roman" w:eastAsiaTheme="minorHAnsi" w:hAnsi="Times New Roman" w:cs="Times New Roman"/>
          <w:sz w:val="24"/>
          <w:szCs w:val="24"/>
          <w:lang w:val="en-US"/>
        </w:rPr>
        <w:t>,</w:t>
      </w:r>
      <w:r w:rsidRPr="005F6E03">
        <w:rPr>
          <w:rFonts w:ascii="Times New Roman" w:eastAsiaTheme="minorHAnsi" w:hAnsi="Times New Roman" w:cs="Times New Roman"/>
          <w:sz w:val="24"/>
          <w:szCs w:val="24"/>
          <w:lang w:val="en-US"/>
        </w:rPr>
        <w:t xml:space="preserve"> B., Patel</w:t>
      </w:r>
      <w:r>
        <w:rPr>
          <w:rFonts w:ascii="Times New Roman" w:eastAsiaTheme="minorHAnsi" w:hAnsi="Times New Roman" w:cs="Times New Roman"/>
          <w:sz w:val="24"/>
          <w:szCs w:val="24"/>
          <w:lang w:val="en-US"/>
        </w:rPr>
        <w:t>,</w:t>
      </w:r>
      <w:r w:rsidRPr="005F6E03">
        <w:rPr>
          <w:rFonts w:ascii="Times New Roman" w:eastAsiaTheme="minorHAnsi" w:hAnsi="Times New Roman" w:cs="Times New Roman"/>
          <w:sz w:val="24"/>
          <w:szCs w:val="24"/>
          <w:lang w:val="en-US"/>
        </w:rPr>
        <w:t xml:space="preserve"> D.</w:t>
      </w:r>
      <w:r>
        <w:rPr>
          <w:rFonts w:ascii="Times New Roman" w:eastAsiaTheme="minorHAnsi" w:hAnsi="Times New Roman" w:cs="Times New Roman"/>
          <w:sz w:val="24"/>
          <w:szCs w:val="24"/>
          <w:lang w:val="en-US"/>
        </w:rPr>
        <w:t>,</w:t>
      </w:r>
      <w:r w:rsidRPr="005F6E03">
        <w:rPr>
          <w:rFonts w:ascii="Times New Roman" w:eastAsiaTheme="minorHAnsi" w:hAnsi="Times New Roman" w:cs="Times New Roman"/>
          <w:sz w:val="24"/>
          <w:szCs w:val="24"/>
          <w:lang w:val="en-US"/>
        </w:rPr>
        <w:t xml:space="preserve"> D. </w:t>
      </w:r>
      <w:r>
        <w:rPr>
          <w:rFonts w:ascii="Times New Roman" w:eastAsiaTheme="minorHAnsi" w:hAnsi="Times New Roman" w:cs="Times New Roman"/>
          <w:sz w:val="24"/>
          <w:szCs w:val="24"/>
          <w:lang w:val="en-US"/>
        </w:rPr>
        <w:t xml:space="preserve">&amp; </w:t>
      </w:r>
      <w:r w:rsidRPr="005F6E03">
        <w:rPr>
          <w:rFonts w:ascii="Times New Roman" w:eastAsiaTheme="minorHAnsi" w:hAnsi="Times New Roman" w:cs="Times New Roman"/>
          <w:sz w:val="24"/>
          <w:szCs w:val="24"/>
          <w:lang w:val="en-US"/>
        </w:rPr>
        <w:t>Patel</w:t>
      </w:r>
      <w:r>
        <w:rPr>
          <w:rFonts w:ascii="Times New Roman" w:eastAsiaTheme="minorHAnsi" w:hAnsi="Times New Roman" w:cs="Times New Roman"/>
          <w:sz w:val="24"/>
          <w:szCs w:val="24"/>
          <w:lang w:val="en-US"/>
        </w:rPr>
        <w:t>,</w:t>
      </w:r>
      <w:r w:rsidRPr="005F6E03">
        <w:rPr>
          <w:rFonts w:ascii="Times New Roman" w:eastAsiaTheme="minorHAnsi" w:hAnsi="Times New Roman" w:cs="Times New Roman"/>
          <w:sz w:val="24"/>
          <w:szCs w:val="24"/>
          <w:lang w:val="en-US"/>
        </w:rPr>
        <w:t xml:space="preserve"> J.</w:t>
      </w:r>
      <w:r>
        <w:rPr>
          <w:rFonts w:ascii="Times New Roman" w:eastAsiaTheme="minorHAnsi" w:hAnsi="Times New Roman" w:cs="Times New Roman"/>
          <w:sz w:val="24"/>
          <w:szCs w:val="24"/>
          <w:lang w:val="en-US"/>
        </w:rPr>
        <w:t>,</w:t>
      </w:r>
      <w:r w:rsidRPr="005F6E03">
        <w:rPr>
          <w:rFonts w:ascii="Times New Roman" w:eastAsiaTheme="minorHAnsi" w:hAnsi="Times New Roman" w:cs="Times New Roman"/>
          <w:sz w:val="24"/>
          <w:szCs w:val="24"/>
          <w:lang w:val="en-US"/>
        </w:rPr>
        <w:t xml:space="preserve"> B. (2019) </w:t>
      </w:r>
      <w:r w:rsidRPr="00CF4D97">
        <w:rPr>
          <w:rFonts w:ascii="Times New Roman" w:eastAsiaTheme="minorHAnsi" w:hAnsi="Times New Roman" w:cs="Times New Roman"/>
          <w:sz w:val="24"/>
          <w:szCs w:val="24"/>
          <w:lang w:val="en-US"/>
        </w:rPr>
        <w:t>Predictive factors to avoid farming as a livelihood</w:t>
      </w:r>
      <w:r>
        <w:rPr>
          <w:rFonts w:ascii="Times New Roman" w:eastAsiaTheme="minorHAnsi" w:hAnsi="Times New Roman" w:cs="Times New Roman"/>
          <w:sz w:val="24"/>
          <w:szCs w:val="24"/>
          <w:lang w:val="en-US"/>
        </w:rPr>
        <w:t xml:space="preserve">. </w:t>
      </w:r>
      <w:r w:rsidRPr="00CF4D97">
        <w:rPr>
          <w:rFonts w:ascii="Times New Roman" w:eastAsiaTheme="minorHAnsi" w:hAnsi="Times New Roman" w:cs="Times New Roman"/>
          <w:sz w:val="24"/>
          <w:szCs w:val="24"/>
          <w:lang w:val="en-US"/>
        </w:rPr>
        <w:t xml:space="preserve"> </w:t>
      </w:r>
      <w:r w:rsidRPr="007804E1">
        <w:rPr>
          <w:rFonts w:ascii="Times New Roman" w:eastAsiaTheme="minorHAnsi" w:hAnsi="Times New Roman" w:cs="Times New Roman"/>
          <w:i/>
          <w:iCs/>
          <w:sz w:val="24"/>
          <w:szCs w:val="24"/>
          <w:lang w:val="en-US"/>
        </w:rPr>
        <w:t>Economic Structures</w:t>
      </w:r>
      <w:r>
        <w:rPr>
          <w:rFonts w:ascii="Times New Roman" w:eastAsiaTheme="minorHAnsi" w:hAnsi="Times New Roman" w:cs="Times New Roman"/>
          <w:i/>
          <w:iCs/>
          <w:sz w:val="24"/>
          <w:szCs w:val="24"/>
          <w:lang w:val="en-US"/>
        </w:rPr>
        <w:t xml:space="preserve">, </w:t>
      </w:r>
      <w:r w:rsidRPr="005F6E03">
        <w:rPr>
          <w:rFonts w:ascii="Times New Roman" w:eastAsiaTheme="minorHAnsi" w:hAnsi="Times New Roman" w:cs="Times New Roman"/>
          <w:sz w:val="24"/>
          <w:szCs w:val="24"/>
          <w:lang w:val="en-US"/>
        </w:rPr>
        <w:t>8</w:t>
      </w:r>
      <w:r w:rsidRPr="007804E1">
        <w:rPr>
          <w:rFonts w:ascii="Times New Roman" w:eastAsiaTheme="minorHAnsi" w:hAnsi="Times New Roman" w:cs="Times New Roman"/>
          <w:sz w:val="24"/>
          <w:szCs w:val="24"/>
          <w:lang w:val="en-US"/>
        </w:rPr>
        <w:t>. 10.1186/s40008-019-0141-7</w:t>
      </w:r>
    </w:p>
    <w:p w14:paraId="50198C76" w14:textId="77777777" w:rsidR="006E5CF8" w:rsidRPr="00767705" w:rsidRDefault="006E5CF8" w:rsidP="00767705">
      <w:pPr>
        <w:shd w:val="clear" w:color="auto" w:fill="FFFFFF"/>
        <w:spacing w:after="150" w:line="480" w:lineRule="auto"/>
        <w:jc w:val="both"/>
        <w:rPr>
          <w:rFonts w:ascii="Times New Roman" w:eastAsia="Times New Roman" w:hAnsi="Times New Roman" w:cs="Times New Roman"/>
          <w:color w:val="333333"/>
          <w:sz w:val="24"/>
          <w:szCs w:val="24"/>
        </w:rPr>
      </w:pPr>
    </w:p>
    <w:sectPr w:rsidR="006E5CF8" w:rsidRPr="00767705" w:rsidSect="007A12D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40B3F" w14:textId="77777777" w:rsidR="00B230AE" w:rsidRDefault="00B230AE" w:rsidP="00545A72">
      <w:pPr>
        <w:spacing w:after="0" w:line="240" w:lineRule="auto"/>
      </w:pPr>
      <w:r>
        <w:separator/>
      </w:r>
    </w:p>
  </w:endnote>
  <w:endnote w:type="continuationSeparator" w:id="0">
    <w:p w14:paraId="054D5FBE" w14:textId="77777777" w:rsidR="00B230AE" w:rsidRDefault="00B230AE" w:rsidP="0054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22E81" w14:textId="77777777" w:rsidR="00545A72" w:rsidRDefault="00545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3ECF6" w14:textId="77777777" w:rsidR="00545A72" w:rsidRDefault="00545A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01EB6" w14:textId="77777777" w:rsidR="00545A72" w:rsidRDefault="00545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5363A" w14:textId="77777777" w:rsidR="00B230AE" w:rsidRDefault="00B230AE" w:rsidP="00545A72">
      <w:pPr>
        <w:spacing w:after="0" w:line="240" w:lineRule="auto"/>
      </w:pPr>
      <w:r>
        <w:separator/>
      </w:r>
    </w:p>
  </w:footnote>
  <w:footnote w:type="continuationSeparator" w:id="0">
    <w:p w14:paraId="34591BDB" w14:textId="77777777" w:rsidR="00B230AE" w:rsidRDefault="00B230AE" w:rsidP="00545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3377A" w14:textId="733AB64A" w:rsidR="00545A72" w:rsidRDefault="00545A72">
    <w:pPr>
      <w:pStyle w:val="Header"/>
    </w:pPr>
    <w:r>
      <w:rPr>
        <w:noProof/>
      </w:rPr>
      <w:pict w14:anchorId="2DC4D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9178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DC3F7" w14:textId="05C94A84" w:rsidR="00545A72" w:rsidRDefault="00545A72">
    <w:pPr>
      <w:pStyle w:val="Header"/>
    </w:pPr>
    <w:r>
      <w:rPr>
        <w:noProof/>
      </w:rPr>
      <w:pict w14:anchorId="4BCCA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917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4BAE" w14:textId="1333F3DB" w:rsidR="00545A72" w:rsidRDefault="00545A72">
    <w:pPr>
      <w:pStyle w:val="Header"/>
    </w:pPr>
    <w:r>
      <w:rPr>
        <w:noProof/>
      </w:rPr>
      <w:pict w14:anchorId="53B2F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9178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46F81"/>
    <w:multiLevelType w:val="hybridMultilevel"/>
    <w:tmpl w:val="99EEE6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A4033A"/>
    <w:multiLevelType w:val="multilevel"/>
    <w:tmpl w:val="D522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9B27BD"/>
    <w:multiLevelType w:val="hybridMultilevel"/>
    <w:tmpl w:val="99EEE6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8465C5F"/>
    <w:multiLevelType w:val="hybridMultilevel"/>
    <w:tmpl w:val="99EEE6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0EF31DE"/>
    <w:multiLevelType w:val="hybridMultilevel"/>
    <w:tmpl w:val="99EEE6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42839A5"/>
    <w:multiLevelType w:val="multilevel"/>
    <w:tmpl w:val="0EA41362"/>
    <w:lvl w:ilvl="0">
      <w:start w:val="1"/>
      <w:numFmt w:val="decimal"/>
      <w:lvlText w:val="%1."/>
      <w:lvlJc w:val="left"/>
      <w:pPr>
        <w:ind w:left="540" w:hanging="360"/>
      </w:pPr>
      <w:rPr>
        <w:rFonts w:hint="default"/>
        <w:b/>
      </w:rPr>
    </w:lvl>
    <w:lvl w:ilvl="1">
      <w:start w:val="4"/>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6" w15:restartNumberingAfterBreak="0">
    <w:nsid w:val="7346058E"/>
    <w:multiLevelType w:val="multilevel"/>
    <w:tmpl w:val="9600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E208AB"/>
    <w:multiLevelType w:val="hybridMultilevel"/>
    <w:tmpl w:val="5A92261E"/>
    <w:lvl w:ilvl="0" w:tplc="BF385892">
      <w:start w:val="1"/>
      <w:numFmt w:val="decimal"/>
      <w:lvlText w:val="%1."/>
      <w:lvlJc w:val="left"/>
      <w:pPr>
        <w:ind w:left="928"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2"/>
  </w:num>
  <w:num w:numId="5">
    <w:abstractNumId w:val="3"/>
  </w:num>
  <w:num w:numId="6">
    <w:abstractNumId w:val="4"/>
  </w:num>
  <w:num w:numId="7">
    <w:abstractNumId w:val="6"/>
  </w:num>
  <w:num w:numId="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EBB"/>
    <w:rsid w:val="00017D96"/>
    <w:rsid w:val="00026A0A"/>
    <w:rsid w:val="00031E5A"/>
    <w:rsid w:val="000461C8"/>
    <w:rsid w:val="0005159E"/>
    <w:rsid w:val="00077830"/>
    <w:rsid w:val="00081B77"/>
    <w:rsid w:val="000B2BC4"/>
    <w:rsid w:val="000D1372"/>
    <w:rsid w:val="000F469A"/>
    <w:rsid w:val="0010036D"/>
    <w:rsid w:val="00122C1E"/>
    <w:rsid w:val="00122F05"/>
    <w:rsid w:val="00123EBC"/>
    <w:rsid w:val="00140B58"/>
    <w:rsid w:val="00145161"/>
    <w:rsid w:val="001831A8"/>
    <w:rsid w:val="00192A9D"/>
    <w:rsid w:val="00193D9D"/>
    <w:rsid w:val="001A3A14"/>
    <w:rsid w:val="001A5F86"/>
    <w:rsid w:val="001B02B7"/>
    <w:rsid w:val="001C0D34"/>
    <w:rsid w:val="001C3C04"/>
    <w:rsid w:val="001C65BD"/>
    <w:rsid w:val="001D19FA"/>
    <w:rsid w:val="001D456E"/>
    <w:rsid w:val="001D532C"/>
    <w:rsid w:val="001E4EE3"/>
    <w:rsid w:val="001E540E"/>
    <w:rsid w:val="001F4D02"/>
    <w:rsid w:val="00200C11"/>
    <w:rsid w:val="00214756"/>
    <w:rsid w:val="00221620"/>
    <w:rsid w:val="00226A54"/>
    <w:rsid w:val="00245F94"/>
    <w:rsid w:val="0025703D"/>
    <w:rsid w:val="002715FD"/>
    <w:rsid w:val="0027510C"/>
    <w:rsid w:val="002762E7"/>
    <w:rsid w:val="0029356A"/>
    <w:rsid w:val="002B3C69"/>
    <w:rsid w:val="002B714D"/>
    <w:rsid w:val="002C2FAE"/>
    <w:rsid w:val="002C4501"/>
    <w:rsid w:val="002D529F"/>
    <w:rsid w:val="002E4073"/>
    <w:rsid w:val="002E504B"/>
    <w:rsid w:val="002E6813"/>
    <w:rsid w:val="002F3758"/>
    <w:rsid w:val="00305747"/>
    <w:rsid w:val="0032185A"/>
    <w:rsid w:val="00323459"/>
    <w:rsid w:val="00330502"/>
    <w:rsid w:val="00332490"/>
    <w:rsid w:val="00353D0F"/>
    <w:rsid w:val="00365B64"/>
    <w:rsid w:val="00373D3D"/>
    <w:rsid w:val="003805FD"/>
    <w:rsid w:val="003904F9"/>
    <w:rsid w:val="00392C0D"/>
    <w:rsid w:val="003A0EB1"/>
    <w:rsid w:val="003A1513"/>
    <w:rsid w:val="003A2543"/>
    <w:rsid w:val="003A3930"/>
    <w:rsid w:val="003A6B0C"/>
    <w:rsid w:val="003A7147"/>
    <w:rsid w:val="003A7C1A"/>
    <w:rsid w:val="003B0CD6"/>
    <w:rsid w:val="003B3CBA"/>
    <w:rsid w:val="003C4123"/>
    <w:rsid w:val="003C56E6"/>
    <w:rsid w:val="003D1234"/>
    <w:rsid w:val="003D142E"/>
    <w:rsid w:val="003E6072"/>
    <w:rsid w:val="00405E67"/>
    <w:rsid w:val="00410EF7"/>
    <w:rsid w:val="00415AF3"/>
    <w:rsid w:val="004214BE"/>
    <w:rsid w:val="00426F96"/>
    <w:rsid w:val="004306AB"/>
    <w:rsid w:val="00434D32"/>
    <w:rsid w:val="004360BC"/>
    <w:rsid w:val="00441B74"/>
    <w:rsid w:val="00442CE3"/>
    <w:rsid w:val="00460CA6"/>
    <w:rsid w:val="004859B9"/>
    <w:rsid w:val="004952F4"/>
    <w:rsid w:val="004A65DB"/>
    <w:rsid w:val="004B5D15"/>
    <w:rsid w:val="004C7F4B"/>
    <w:rsid w:val="004D4252"/>
    <w:rsid w:val="004E56BE"/>
    <w:rsid w:val="00525A49"/>
    <w:rsid w:val="00526775"/>
    <w:rsid w:val="005354BC"/>
    <w:rsid w:val="00545A72"/>
    <w:rsid w:val="00545E17"/>
    <w:rsid w:val="00557BD6"/>
    <w:rsid w:val="005821CD"/>
    <w:rsid w:val="005848CE"/>
    <w:rsid w:val="0059239A"/>
    <w:rsid w:val="0059277D"/>
    <w:rsid w:val="005B5015"/>
    <w:rsid w:val="005D5C1F"/>
    <w:rsid w:val="005E309A"/>
    <w:rsid w:val="005F6E03"/>
    <w:rsid w:val="00600952"/>
    <w:rsid w:val="00602BCD"/>
    <w:rsid w:val="006071AF"/>
    <w:rsid w:val="006101C5"/>
    <w:rsid w:val="00613E2B"/>
    <w:rsid w:val="00615768"/>
    <w:rsid w:val="00635EF6"/>
    <w:rsid w:val="00650F12"/>
    <w:rsid w:val="0065570A"/>
    <w:rsid w:val="0066492B"/>
    <w:rsid w:val="00667738"/>
    <w:rsid w:val="00671286"/>
    <w:rsid w:val="0068509C"/>
    <w:rsid w:val="006955B7"/>
    <w:rsid w:val="006958E9"/>
    <w:rsid w:val="006A1C54"/>
    <w:rsid w:val="006A6837"/>
    <w:rsid w:val="006E34B4"/>
    <w:rsid w:val="006E4113"/>
    <w:rsid w:val="006E5CF8"/>
    <w:rsid w:val="006F44ED"/>
    <w:rsid w:val="00707BDB"/>
    <w:rsid w:val="00714354"/>
    <w:rsid w:val="007231D4"/>
    <w:rsid w:val="00724534"/>
    <w:rsid w:val="00746AAB"/>
    <w:rsid w:val="0075150A"/>
    <w:rsid w:val="0075199D"/>
    <w:rsid w:val="00755C09"/>
    <w:rsid w:val="007624D1"/>
    <w:rsid w:val="00767705"/>
    <w:rsid w:val="0077160A"/>
    <w:rsid w:val="007804E1"/>
    <w:rsid w:val="00780BAD"/>
    <w:rsid w:val="00783ADB"/>
    <w:rsid w:val="007902D3"/>
    <w:rsid w:val="00791069"/>
    <w:rsid w:val="0079157A"/>
    <w:rsid w:val="007A12DE"/>
    <w:rsid w:val="007A2D73"/>
    <w:rsid w:val="007A4AD5"/>
    <w:rsid w:val="007A6EC1"/>
    <w:rsid w:val="007B04F1"/>
    <w:rsid w:val="007B3080"/>
    <w:rsid w:val="007B7B57"/>
    <w:rsid w:val="008039CF"/>
    <w:rsid w:val="00813128"/>
    <w:rsid w:val="0083072E"/>
    <w:rsid w:val="00833E49"/>
    <w:rsid w:val="008405ED"/>
    <w:rsid w:val="0084363E"/>
    <w:rsid w:val="00847B10"/>
    <w:rsid w:val="00852E4B"/>
    <w:rsid w:val="00857122"/>
    <w:rsid w:val="00861D6C"/>
    <w:rsid w:val="008673EA"/>
    <w:rsid w:val="0087394E"/>
    <w:rsid w:val="00877C00"/>
    <w:rsid w:val="008A4EBB"/>
    <w:rsid w:val="008B2F5C"/>
    <w:rsid w:val="008D27F7"/>
    <w:rsid w:val="008D413A"/>
    <w:rsid w:val="008D43C9"/>
    <w:rsid w:val="008D521C"/>
    <w:rsid w:val="008F0428"/>
    <w:rsid w:val="008F0D50"/>
    <w:rsid w:val="008F18D0"/>
    <w:rsid w:val="0090577C"/>
    <w:rsid w:val="009150CC"/>
    <w:rsid w:val="00923A42"/>
    <w:rsid w:val="00926768"/>
    <w:rsid w:val="0092713B"/>
    <w:rsid w:val="00934663"/>
    <w:rsid w:val="00940545"/>
    <w:rsid w:val="0094330F"/>
    <w:rsid w:val="0095794A"/>
    <w:rsid w:val="00967CE7"/>
    <w:rsid w:val="009755FD"/>
    <w:rsid w:val="009769BF"/>
    <w:rsid w:val="00982D9F"/>
    <w:rsid w:val="009857F3"/>
    <w:rsid w:val="00992C48"/>
    <w:rsid w:val="00993829"/>
    <w:rsid w:val="00994EB7"/>
    <w:rsid w:val="009A23E6"/>
    <w:rsid w:val="009A4316"/>
    <w:rsid w:val="009A7E51"/>
    <w:rsid w:val="009B4ABC"/>
    <w:rsid w:val="009C6282"/>
    <w:rsid w:val="009C6875"/>
    <w:rsid w:val="009C6DD1"/>
    <w:rsid w:val="009F5D1E"/>
    <w:rsid w:val="009F6287"/>
    <w:rsid w:val="00A02C7E"/>
    <w:rsid w:val="00A07DD1"/>
    <w:rsid w:val="00A1192B"/>
    <w:rsid w:val="00A232F5"/>
    <w:rsid w:val="00A364D4"/>
    <w:rsid w:val="00A37DFF"/>
    <w:rsid w:val="00A51D87"/>
    <w:rsid w:val="00A56DBF"/>
    <w:rsid w:val="00A56E8E"/>
    <w:rsid w:val="00A83FBC"/>
    <w:rsid w:val="00A90A78"/>
    <w:rsid w:val="00AA4011"/>
    <w:rsid w:val="00AA6F17"/>
    <w:rsid w:val="00AB0C19"/>
    <w:rsid w:val="00AB778F"/>
    <w:rsid w:val="00AC3533"/>
    <w:rsid w:val="00AE4434"/>
    <w:rsid w:val="00AF37DA"/>
    <w:rsid w:val="00AF3D5D"/>
    <w:rsid w:val="00AF42BF"/>
    <w:rsid w:val="00B02188"/>
    <w:rsid w:val="00B041EB"/>
    <w:rsid w:val="00B1377E"/>
    <w:rsid w:val="00B15DAF"/>
    <w:rsid w:val="00B230AE"/>
    <w:rsid w:val="00B276EB"/>
    <w:rsid w:val="00B33AA6"/>
    <w:rsid w:val="00B35AB9"/>
    <w:rsid w:val="00B41222"/>
    <w:rsid w:val="00B438AE"/>
    <w:rsid w:val="00B43A7D"/>
    <w:rsid w:val="00B53126"/>
    <w:rsid w:val="00B55D74"/>
    <w:rsid w:val="00B60336"/>
    <w:rsid w:val="00B720FF"/>
    <w:rsid w:val="00B81EF7"/>
    <w:rsid w:val="00BB0AE6"/>
    <w:rsid w:val="00BE0712"/>
    <w:rsid w:val="00BF2E70"/>
    <w:rsid w:val="00C1366B"/>
    <w:rsid w:val="00C2547F"/>
    <w:rsid w:val="00C40653"/>
    <w:rsid w:val="00C4258E"/>
    <w:rsid w:val="00C4664A"/>
    <w:rsid w:val="00C5241A"/>
    <w:rsid w:val="00C54991"/>
    <w:rsid w:val="00C56485"/>
    <w:rsid w:val="00C73E08"/>
    <w:rsid w:val="00C90FC6"/>
    <w:rsid w:val="00C926B6"/>
    <w:rsid w:val="00C92F05"/>
    <w:rsid w:val="00C931D1"/>
    <w:rsid w:val="00C95B7F"/>
    <w:rsid w:val="00CB0556"/>
    <w:rsid w:val="00CB06C2"/>
    <w:rsid w:val="00CC06E1"/>
    <w:rsid w:val="00CD15FE"/>
    <w:rsid w:val="00CD1727"/>
    <w:rsid w:val="00CD6F55"/>
    <w:rsid w:val="00CD7539"/>
    <w:rsid w:val="00CF4D97"/>
    <w:rsid w:val="00CF5157"/>
    <w:rsid w:val="00CF72AA"/>
    <w:rsid w:val="00D020A7"/>
    <w:rsid w:val="00D04B73"/>
    <w:rsid w:val="00D152E5"/>
    <w:rsid w:val="00D32412"/>
    <w:rsid w:val="00D36E7C"/>
    <w:rsid w:val="00D5293D"/>
    <w:rsid w:val="00D63267"/>
    <w:rsid w:val="00D65C99"/>
    <w:rsid w:val="00DB4EE4"/>
    <w:rsid w:val="00DC51E9"/>
    <w:rsid w:val="00DC6756"/>
    <w:rsid w:val="00DC7384"/>
    <w:rsid w:val="00DE35A7"/>
    <w:rsid w:val="00DE37C9"/>
    <w:rsid w:val="00DE5DB9"/>
    <w:rsid w:val="00DF2A4E"/>
    <w:rsid w:val="00E023AF"/>
    <w:rsid w:val="00E12080"/>
    <w:rsid w:val="00E14EB7"/>
    <w:rsid w:val="00E25DCF"/>
    <w:rsid w:val="00E43E63"/>
    <w:rsid w:val="00E46998"/>
    <w:rsid w:val="00E570AC"/>
    <w:rsid w:val="00E71F83"/>
    <w:rsid w:val="00E96C18"/>
    <w:rsid w:val="00EC4E70"/>
    <w:rsid w:val="00EE0179"/>
    <w:rsid w:val="00EE5436"/>
    <w:rsid w:val="00EF03D8"/>
    <w:rsid w:val="00EF1F30"/>
    <w:rsid w:val="00EF6A18"/>
    <w:rsid w:val="00F0672E"/>
    <w:rsid w:val="00F21C69"/>
    <w:rsid w:val="00F26DE5"/>
    <w:rsid w:val="00F406A5"/>
    <w:rsid w:val="00F41041"/>
    <w:rsid w:val="00F412BB"/>
    <w:rsid w:val="00F7099D"/>
    <w:rsid w:val="00F73B55"/>
    <w:rsid w:val="00F7585F"/>
    <w:rsid w:val="00F804C1"/>
    <w:rsid w:val="00F830FB"/>
    <w:rsid w:val="00F84A03"/>
    <w:rsid w:val="00F87104"/>
    <w:rsid w:val="00F90DAA"/>
    <w:rsid w:val="00F97193"/>
    <w:rsid w:val="00FA7176"/>
    <w:rsid w:val="00FB0F54"/>
    <w:rsid w:val="00FB5401"/>
    <w:rsid w:val="00FC6C7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F5AC28"/>
  <w15:chartTrackingRefBased/>
  <w15:docId w15:val="{D3FF7851-B358-420A-8F9C-E9155DDD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6EB"/>
    <w:pPr>
      <w:spacing w:after="200" w:line="276" w:lineRule="auto"/>
    </w:pPr>
    <w:rPr>
      <w:rFonts w:ascii="Calibri" w:eastAsia="Calibri" w:hAnsi="Calibri" w:cs="Shruti"/>
      <w:lang w:val="en-IN"/>
    </w:rPr>
  </w:style>
  <w:style w:type="paragraph" w:styleId="Heading1">
    <w:name w:val="heading 1"/>
    <w:basedOn w:val="Normal"/>
    <w:link w:val="Heading1Char"/>
    <w:uiPriority w:val="1"/>
    <w:qFormat/>
    <w:rsid w:val="00557BD6"/>
    <w:pPr>
      <w:widowControl w:val="0"/>
      <w:autoSpaceDE w:val="0"/>
      <w:autoSpaceDN w:val="0"/>
      <w:spacing w:before="62" w:after="0" w:line="240" w:lineRule="auto"/>
      <w:ind w:left="1416"/>
      <w:jc w:val="center"/>
      <w:outlineLvl w:val="0"/>
    </w:pPr>
    <w:rPr>
      <w:rFonts w:ascii="Times New Roman" w:eastAsia="Times New Roman" w:hAnsi="Times New Roman" w:cs="Times New Roman"/>
      <w:b/>
      <w:bCs/>
      <w:sz w:val="32"/>
      <w:szCs w:val="32"/>
      <w:lang w:val="en-US"/>
    </w:rPr>
  </w:style>
  <w:style w:type="paragraph" w:styleId="Heading2">
    <w:name w:val="heading 2"/>
    <w:basedOn w:val="Normal"/>
    <w:next w:val="Normal"/>
    <w:link w:val="Heading2Char"/>
    <w:uiPriority w:val="1"/>
    <w:unhideWhenUsed/>
    <w:qFormat/>
    <w:rsid w:val="00B276EB"/>
    <w:pPr>
      <w:keepNext/>
      <w:keepLines/>
      <w:spacing w:before="200" w:after="0"/>
      <w:outlineLvl w:val="1"/>
    </w:pPr>
    <w:rPr>
      <w:rFonts w:ascii="Cambria" w:eastAsia="Times New Roman" w:hAnsi="Cambria"/>
      <w:b/>
      <w:bCs/>
      <w:color w:val="4F81BD"/>
      <w:sz w:val="26"/>
      <w:szCs w:val="26"/>
      <w:lang w:val="x-none" w:eastAsia="x-none" w:bidi="gu-IN"/>
    </w:rPr>
  </w:style>
  <w:style w:type="paragraph" w:styleId="Heading3">
    <w:name w:val="heading 3"/>
    <w:basedOn w:val="Normal"/>
    <w:link w:val="Heading3Char"/>
    <w:uiPriority w:val="9"/>
    <w:qFormat/>
    <w:rsid w:val="00B276EB"/>
    <w:pPr>
      <w:spacing w:before="100" w:beforeAutospacing="1" w:after="100" w:afterAutospacing="1" w:line="240" w:lineRule="auto"/>
      <w:outlineLvl w:val="2"/>
    </w:pPr>
    <w:rPr>
      <w:rFonts w:ascii="Times New Roman" w:eastAsia="Times New Roman" w:hAnsi="Times New Roman" w:cs="Times New Roman"/>
      <w:b/>
      <w:bCs/>
      <w:sz w:val="27"/>
      <w:szCs w:val="27"/>
      <w:lang w:val="x-none" w:eastAsia="en-IN" w:bidi="gu-IN"/>
    </w:rPr>
  </w:style>
  <w:style w:type="paragraph" w:styleId="Heading4">
    <w:name w:val="heading 4"/>
    <w:basedOn w:val="Normal"/>
    <w:next w:val="Normal"/>
    <w:link w:val="Heading4Char"/>
    <w:uiPriority w:val="9"/>
    <w:semiHidden/>
    <w:unhideWhenUsed/>
    <w:qFormat/>
    <w:rsid w:val="00B276EB"/>
    <w:pPr>
      <w:keepNext/>
      <w:spacing w:before="240" w:after="60"/>
      <w:outlineLvl w:val="3"/>
    </w:pPr>
    <w:rPr>
      <w:rFonts w:eastAsia="Times New Roman" w:cs="Times New Roman"/>
      <w:b/>
      <w:bCs/>
      <w:sz w:val="28"/>
      <w:szCs w:val="28"/>
    </w:rPr>
  </w:style>
  <w:style w:type="paragraph" w:styleId="Heading6">
    <w:name w:val="heading 6"/>
    <w:basedOn w:val="Normal"/>
    <w:next w:val="Normal"/>
    <w:link w:val="Heading6Char"/>
    <w:unhideWhenUsed/>
    <w:qFormat/>
    <w:rsid w:val="00B276EB"/>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276EB"/>
    <w:rPr>
      <w:rFonts w:ascii="Cambria" w:eastAsia="Times New Roman" w:hAnsi="Cambria" w:cs="Shruti"/>
      <w:b/>
      <w:bCs/>
      <w:color w:val="4F81BD"/>
      <w:sz w:val="26"/>
      <w:szCs w:val="26"/>
      <w:lang w:val="x-none" w:eastAsia="x-none" w:bidi="gu-IN"/>
    </w:rPr>
  </w:style>
  <w:style w:type="character" w:customStyle="1" w:styleId="Heading3Char">
    <w:name w:val="Heading 3 Char"/>
    <w:basedOn w:val="DefaultParagraphFont"/>
    <w:link w:val="Heading3"/>
    <w:uiPriority w:val="9"/>
    <w:rsid w:val="00B276EB"/>
    <w:rPr>
      <w:rFonts w:ascii="Times New Roman" w:eastAsia="Times New Roman" w:hAnsi="Times New Roman" w:cs="Times New Roman"/>
      <w:b/>
      <w:bCs/>
      <w:sz w:val="27"/>
      <w:szCs w:val="27"/>
      <w:lang w:val="x-none" w:eastAsia="en-IN" w:bidi="gu-IN"/>
    </w:rPr>
  </w:style>
  <w:style w:type="character" w:customStyle="1" w:styleId="Heading4Char">
    <w:name w:val="Heading 4 Char"/>
    <w:basedOn w:val="DefaultParagraphFont"/>
    <w:link w:val="Heading4"/>
    <w:uiPriority w:val="9"/>
    <w:semiHidden/>
    <w:rsid w:val="00B276EB"/>
    <w:rPr>
      <w:rFonts w:ascii="Calibri" w:eastAsia="Times New Roman" w:hAnsi="Calibri" w:cs="Times New Roman"/>
      <w:b/>
      <w:bCs/>
      <w:sz w:val="28"/>
      <w:szCs w:val="28"/>
      <w:lang w:val="en-IN"/>
    </w:rPr>
  </w:style>
  <w:style w:type="character" w:customStyle="1" w:styleId="Heading6Char">
    <w:name w:val="Heading 6 Char"/>
    <w:basedOn w:val="DefaultParagraphFont"/>
    <w:link w:val="Heading6"/>
    <w:rsid w:val="00B276EB"/>
    <w:rPr>
      <w:rFonts w:ascii="Calibri" w:eastAsia="Times New Roman" w:hAnsi="Calibri" w:cs="Shruti"/>
      <w:b/>
      <w:bCs/>
      <w:lang w:val="en-IN"/>
    </w:rPr>
  </w:style>
  <w:style w:type="paragraph" w:styleId="ListParagraph">
    <w:name w:val="List Paragraph"/>
    <w:basedOn w:val="Normal"/>
    <w:uiPriority w:val="34"/>
    <w:qFormat/>
    <w:rsid w:val="00B276EB"/>
    <w:pPr>
      <w:ind w:left="720"/>
      <w:contextualSpacing/>
    </w:pPr>
  </w:style>
  <w:style w:type="character" w:styleId="Strong">
    <w:name w:val="Strong"/>
    <w:uiPriority w:val="22"/>
    <w:qFormat/>
    <w:rsid w:val="00B276EB"/>
    <w:rPr>
      <w:b/>
      <w:bCs/>
    </w:rPr>
  </w:style>
  <w:style w:type="character" w:customStyle="1" w:styleId="apple-converted-space">
    <w:name w:val="apple-converted-space"/>
    <w:basedOn w:val="DefaultParagraphFont"/>
    <w:rsid w:val="00B276EB"/>
  </w:style>
  <w:style w:type="table" w:styleId="TableGrid">
    <w:name w:val="Table Grid"/>
    <w:basedOn w:val="TableNormal"/>
    <w:uiPriority w:val="39"/>
    <w:rsid w:val="00B276EB"/>
    <w:pPr>
      <w:spacing w:after="0" w:line="240" w:lineRule="auto"/>
    </w:pPr>
    <w:rPr>
      <w:rFonts w:ascii="Calibri" w:eastAsia="Calibri" w:hAnsi="Calibri" w:cs="Shrut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276E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B276EB"/>
    <w:pPr>
      <w:spacing w:after="0" w:line="240" w:lineRule="auto"/>
    </w:pPr>
    <w:rPr>
      <w:rFonts w:ascii="Tahoma" w:hAnsi="Tahoma"/>
      <w:sz w:val="16"/>
      <w:szCs w:val="16"/>
      <w:lang w:val="x-none" w:eastAsia="x-none" w:bidi="gu-IN"/>
    </w:rPr>
  </w:style>
  <w:style w:type="character" w:customStyle="1" w:styleId="BalloonTextChar">
    <w:name w:val="Balloon Text Char"/>
    <w:basedOn w:val="DefaultParagraphFont"/>
    <w:link w:val="BalloonText"/>
    <w:uiPriority w:val="99"/>
    <w:semiHidden/>
    <w:rsid w:val="00B276EB"/>
    <w:rPr>
      <w:rFonts w:ascii="Tahoma" w:eastAsia="Calibri" w:hAnsi="Tahoma" w:cs="Shruti"/>
      <w:sz w:val="16"/>
      <w:szCs w:val="16"/>
      <w:lang w:val="x-none" w:eastAsia="x-none" w:bidi="gu-IN"/>
    </w:rPr>
  </w:style>
  <w:style w:type="paragraph" w:styleId="Header">
    <w:name w:val="header"/>
    <w:basedOn w:val="Normal"/>
    <w:link w:val="HeaderChar"/>
    <w:uiPriority w:val="99"/>
    <w:unhideWhenUsed/>
    <w:rsid w:val="00B27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6EB"/>
    <w:rPr>
      <w:rFonts w:ascii="Calibri" w:eastAsia="Calibri" w:hAnsi="Calibri" w:cs="Shruti"/>
      <w:lang w:val="en-IN"/>
    </w:rPr>
  </w:style>
  <w:style w:type="paragraph" w:styleId="Footer">
    <w:name w:val="footer"/>
    <w:basedOn w:val="Normal"/>
    <w:link w:val="FooterChar"/>
    <w:uiPriority w:val="99"/>
    <w:unhideWhenUsed/>
    <w:rsid w:val="00B27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6EB"/>
    <w:rPr>
      <w:rFonts w:ascii="Calibri" w:eastAsia="Calibri" w:hAnsi="Calibri" w:cs="Shruti"/>
      <w:lang w:val="en-IN"/>
    </w:rPr>
  </w:style>
  <w:style w:type="paragraph" w:customStyle="1" w:styleId="Default">
    <w:name w:val="Default"/>
    <w:rsid w:val="00B276EB"/>
    <w:pPr>
      <w:autoSpaceDE w:val="0"/>
      <w:autoSpaceDN w:val="0"/>
      <w:adjustRightInd w:val="0"/>
      <w:spacing w:after="0" w:line="240" w:lineRule="auto"/>
    </w:pPr>
    <w:rPr>
      <w:rFonts w:ascii="Times New Roman" w:eastAsia="Calibri" w:hAnsi="Times New Roman" w:cs="Times New Roman"/>
      <w:color w:val="000000"/>
      <w:sz w:val="24"/>
      <w:szCs w:val="24"/>
      <w:lang w:val="en-IN"/>
    </w:rPr>
  </w:style>
  <w:style w:type="paragraph" w:styleId="NoSpacing">
    <w:name w:val="No Spacing"/>
    <w:uiPriority w:val="1"/>
    <w:qFormat/>
    <w:rsid w:val="00B276EB"/>
    <w:pPr>
      <w:spacing w:after="0" w:line="240" w:lineRule="auto"/>
    </w:pPr>
    <w:rPr>
      <w:rFonts w:ascii="Calibri" w:eastAsia="Times New Roman" w:hAnsi="Calibri" w:cs="Shruti"/>
      <w:lang w:val="en-IN" w:eastAsia="en-IN"/>
    </w:rPr>
  </w:style>
  <w:style w:type="character" w:styleId="Hyperlink">
    <w:name w:val="Hyperlink"/>
    <w:uiPriority w:val="99"/>
    <w:unhideWhenUsed/>
    <w:rsid w:val="00B276EB"/>
    <w:rPr>
      <w:color w:val="0000FF"/>
      <w:u w:val="single"/>
    </w:rPr>
  </w:style>
  <w:style w:type="paragraph" w:styleId="BodyText">
    <w:name w:val="Body Text"/>
    <w:basedOn w:val="Normal"/>
    <w:link w:val="BodyTextChar"/>
    <w:uiPriority w:val="1"/>
    <w:qFormat/>
    <w:rsid w:val="00B276EB"/>
    <w:pPr>
      <w:widowControl w:val="0"/>
      <w:autoSpaceDE w:val="0"/>
      <w:autoSpaceDN w:val="0"/>
      <w:spacing w:after="0" w:line="240" w:lineRule="auto"/>
    </w:pPr>
    <w:rPr>
      <w:rFonts w:ascii="Times New Roman" w:eastAsia="Times New Roman" w:hAnsi="Times New Roman"/>
      <w:sz w:val="25"/>
      <w:szCs w:val="25"/>
      <w:lang w:val="en-US" w:eastAsia="x-none" w:bidi="gu-IN"/>
    </w:rPr>
  </w:style>
  <w:style w:type="character" w:customStyle="1" w:styleId="BodyTextChar">
    <w:name w:val="Body Text Char"/>
    <w:basedOn w:val="DefaultParagraphFont"/>
    <w:link w:val="BodyText"/>
    <w:uiPriority w:val="1"/>
    <w:rsid w:val="00B276EB"/>
    <w:rPr>
      <w:rFonts w:ascii="Times New Roman" w:eastAsia="Times New Roman" w:hAnsi="Times New Roman" w:cs="Shruti"/>
      <w:sz w:val="25"/>
      <w:szCs w:val="25"/>
      <w:lang w:eastAsia="x-none" w:bidi="gu-IN"/>
    </w:rPr>
  </w:style>
  <w:style w:type="paragraph" w:customStyle="1" w:styleId="TableParagraph">
    <w:name w:val="Table Paragraph"/>
    <w:basedOn w:val="Normal"/>
    <w:uiPriority w:val="1"/>
    <w:qFormat/>
    <w:rsid w:val="00B276EB"/>
    <w:pPr>
      <w:widowControl w:val="0"/>
      <w:autoSpaceDE w:val="0"/>
      <w:autoSpaceDN w:val="0"/>
      <w:spacing w:before="3" w:after="0" w:line="219" w:lineRule="exact"/>
      <w:ind w:left="312"/>
      <w:jc w:val="center"/>
    </w:pPr>
    <w:rPr>
      <w:rFonts w:ascii="Times New Roman" w:eastAsia="Times New Roman" w:hAnsi="Times New Roman" w:cs="Times New Roman"/>
      <w:lang w:val="en-US"/>
    </w:rPr>
  </w:style>
  <w:style w:type="paragraph" w:styleId="BodyTextIndent3">
    <w:name w:val="Body Text Indent 3"/>
    <w:basedOn w:val="Normal"/>
    <w:link w:val="BodyTextIndent3Char"/>
    <w:unhideWhenUsed/>
    <w:rsid w:val="00B276EB"/>
    <w:pPr>
      <w:spacing w:after="120"/>
      <w:ind w:left="360"/>
    </w:pPr>
    <w:rPr>
      <w:sz w:val="16"/>
      <w:szCs w:val="16"/>
    </w:rPr>
  </w:style>
  <w:style w:type="character" w:customStyle="1" w:styleId="BodyTextIndent3Char">
    <w:name w:val="Body Text Indent 3 Char"/>
    <w:basedOn w:val="DefaultParagraphFont"/>
    <w:link w:val="BodyTextIndent3"/>
    <w:rsid w:val="00B276EB"/>
    <w:rPr>
      <w:rFonts w:ascii="Calibri" w:eastAsia="Calibri" w:hAnsi="Calibri" w:cs="Shruti"/>
      <w:sz w:val="16"/>
      <w:szCs w:val="16"/>
      <w:lang w:val="en-IN"/>
    </w:rPr>
  </w:style>
  <w:style w:type="paragraph" w:customStyle="1" w:styleId="Style">
    <w:name w:val="Style"/>
    <w:rsid w:val="00B276EB"/>
    <w:pPr>
      <w:widowControl w:val="0"/>
      <w:autoSpaceDE w:val="0"/>
      <w:autoSpaceDN w:val="0"/>
      <w:adjustRightInd w:val="0"/>
      <w:spacing w:after="0" w:line="240" w:lineRule="auto"/>
    </w:pPr>
    <w:rPr>
      <w:rFonts w:ascii="Arial" w:eastAsia="Times New Roman" w:hAnsi="Arial" w:cs="Arial"/>
      <w:sz w:val="24"/>
      <w:szCs w:val="24"/>
      <w:lang w:val="en-GB" w:eastAsia="en-GB"/>
    </w:rPr>
  </w:style>
  <w:style w:type="character" w:customStyle="1" w:styleId="FontStyle41">
    <w:name w:val="Font Style41"/>
    <w:uiPriority w:val="99"/>
    <w:rsid w:val="00B276EB"/>
    <w:rPr>
      <w:rFonts w:ascii="Times New Roman" w:hAnsi="Times New Roman" w:cs="Times New Roman"/>
      <w:sz w:val="22"/>
      <w:szCs w:val="22"/>
    </w:rPr>
  </w:style>
  <w:style w:type="paragraph" w:customStyle="1" w:styleId="Style2">
    <w:name w:val="Style2"/>
    <w:basedOn w:val="Normal"/>
    <w:uiPriority w:val="99"/>
    <w:rsid w:val="00B276EB"/>
    <w:pPr>
      <w:widowControl w:val="0"/>
      <w:suppressAutoHyphens/>
      <w:autoSpaceDN w:val="0"/>
      <w:spacing w:after="0" w:line="552" w:lineRule="exact"/>
      <w:ind w:firstLine="1435"/>
      <w:jc w:val="both"/>
      <w:textAlignment w:val="baseline"/>
    </w:pPr>
    <w:rPr>
      <w:rFonts w:ascii="Times New Roman" w:eastAsia="SimSun" w:hAnsi="Times New Roman" w:cs="Times New Roman"/>
      <w:kern w:val="3"/>
      <w:sz w:val="24"/>
      <w:szCs w:val="24"/>
      <w:lang w:val="en-US" w:bidi="hi-IN"/>
    </w:rPr>
  </w:style>
  <w:style w:type="character" w:customStyle="1" w:styleId="body1">
    <w:name w:val="body1"/>
    <w:rsid w:val="00B276EB"/>
    <w:rPr>
      <w:strike w:val="0"/>
      <w:dstrike w:val="0"/>
      <w:u w:val="none"/>
      <w:effect w:val="none"/>
    </w:rPr>
  </w:style>
  <w:style w:type="table" w:customStyle="1" w:styleId="TableGrid1">
    <w:name w:val="Table Grid1"/>
    <w:basedOn w:val="TableNormal"/>
    <w:uiPriority w:val="39"/>
    <w:rsid w:val="00B276EB"/>
    <w:pPr>
      <w:spacing w:after="0" w:line="240" w:lineRule="auto"/>
    </w:pPr>
    <w:rPr>
      <w:rFonts w:ascii="Calibri" w:eastAsia="Calibri" w:hAnsi="Calibri" w:cs="Shrut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E540E"/>
    <w:rPr>
      <w:i/>
      <w:iCs/>
    </w:rPr>
  </w:style>
  <w:style w:type="character" w:customStyle="1" w:styleId="UnresolvedMention1">
    <w:name w:val="Unresolved Mention1"/>
    <w:basedOn w:val="DefaultParagraphFont"/>
    <w:uiPriority w:val="99"/>
    <w:semiHidden/>
    <w:unhideWhenUsed/>
    <w:rsid w:val="004C7F4B"/>
    <w:rPr>
      <w:color w:val="605E5C"/>
      <w:shd w:val="clear" w:color="auto" w:fill="E1DFDD"/>
    </w:rPr>
  </w:style>
  <w:style w:type="character" w:customStyle="1" w:styleId="Heading1Char">
    <w:name w:val="Heading 1 Char"/>
    <w:basedOn w:val="DefaultParagraphFont"/>
    <w:link w:val="Heading1"/>
    <w:uiPriority w:val="1"/>
    <w:rsid w:val="00557BD6"/>
    <w:rPr>
      <w:rFonts w:ascii="Times New Roman" w:eastAsia="Times New Roman" w:hAnsi="Times New Roman" w:cs="Times New Roman"/>
      <w:b/>
      <w:bCs/>
      <w:sz w:val="32"/>
      <w:szCs w:val="32"/>
    </w:rPr>
  </w:style>
  <w:style w:type="paragraph" w:styleId="Title">
    <w:name w:val="Title"/>
    <w:basedOn w:val="Normal"/>
    <w:link w:val="TitleChar"/>
    <w:uiPriority w:val="1"/>
    <w:qFormat/>
    <w:rsid w:val="00557BD6"/>
    <w:pPr>
      <w:widowControl w:val="0"/>
      <w:autoSpaceDE w:val="0"/>
      <w:autoSpaceDN w:val="0"/>
      <w:spacing w:before="62" w:after="0" w:line="240" w:lineRule="auto"/>
      <w:ind w:left="797" w:right="257"/>
      <w:jc w:val="center"/>
    </w:pPr>
    <w:rPr>
      <w:rFonts w:ascii="Times New Roman" w:eastAsia="Times New Roman" w:hAnsi="Times New Roman" w:cs="Times New Roman"/>
      <w:b/>
      <w:bCs/>
      <w:sz w:val="36"/>
      <w:szCs w:val="36"/>
      <w:lang w:val="en-US"/>
    </w:rPr>
  </w:style>
  <w:style w:type="character" w:customStyle="1" w:styleId="TitleChar">
    <w:name w:val="Title Char"/>
    <w:basedOn w:val="DefaultParagraphFont"/>
    <w:link w:val="Title"/>
    <w:uiPriority w:val="1"/>
    <w:rsid w:val="00557BD6"/>
    <w:rPr>
      <w:rFonts w:ascii="Times New Roman" w:eastAsia="Times New Roman" w:hAnsi="Times New Roman" w:cs="Times New Roman"/>
      <w:b/>
      <w:bCs/>
      <w:sz w:val="36"/>
      <w:szCs w:val="36"/>
    </w:rPr>
  </w:style>
  <w:style w:type="character" w:styleId="PlaceholderText">
    <w:name w:val="Placeholder Text"/>
    <w:basedOn w:val="DefaultParagraphFont"/>
    <w:uiPriority w:val="99"/>
    <w:semiHidden/>
    <w:rsid w:val="0075150A"/>
    <w:rPr>
      <w:color w:val="666666"/>
    </w:rPr>
  </w:style>
  <w:style w:type="character" w:customStyle="1" w:styleId="UnresolvedMention2">
    <w:name w:val="Unresolved Mention2"/>
    <w:basedOn w:val="DefaultParagraphFont"/>
    <w:uiPriority w:val="99"/>
    <w:semiHidden/>
    <w:unhideWhenUsed/>
    <w:rsid w:val="004B5D15"/>
    <w:rPr>
      <w:color w:val="605E5C"/>
      <w:shd w:val="clear" w:color="auto" w:fill="E1DFDD"/>
    </w:rPr>
  </w:style>
  <w:style w:type="character" w:styleId="CommentReference">
    <w:name w:val="annotation reference"/>
    <w:basedOn w:val="DefaultParagraphFont"/>
    <w:uiPriority w:val="99"/>
    <w:semiHidden/>
    <w:unhideWhenUsed/>
    <w:rsid w:val="008D413A"/>
    <w:rPr>
      <w:sz w:val="16"/>
      <w:szCs w:val="16"/>
    </w:rPr>
  </w:style>
  <w:style w:type="paragraph" w:styleId="CommentText">
    <w:name w:val="annotation text"/>
    <w:basedOn w:val="Normal"/>
    <w:link w:val="CommentTextChar"/>
    <w:uiPriority w:val="99"/>
    <w:semiHidden/>
    <w:unhideWhenUsed/>
    <w:rsid w:val="008D413A"/>
    <w:pPr>
      <w:spacing w:line="240" w:lineRule="auto"/>
    </w:pPr>
    <w:rPr>
      <w:sz w:val="20"/>
      <w:szCs w:val="20"/>
    </w:rPr>
  </w:style>
  <w:style w:type="character" w:customStyle="1" w:styleId="CommentTextChar">
    <w:name w:val="Comment Text Char"/>
    <w:basedOn w:val="DefaultParagraphFont"/>
    <w:link w:val="CommentText"/>
    <w:uiPriority w:val="99"/>
    <w:semiHidden/>
    <w:rsid w:val="008D413A"/>
    <w:rPr>
      <w:rFonts w:ascii="Calibri" w:eastAsia="Calibri" w:hAnsi="Calibri" w:cs="Shruti"/>
      <w:sz w:val="20"/>
      <w:szCs w:val="20"/>
      <w:lang w:val="en-IN"/>
    </w:rPr>
  </w:style>
  <w:style w:type="paragraph" w:styleId="CommentSubject">
    <w:name w:val="annotation subject"/>
    <w:basedOn w:val="CommentText"/>
    <w:next w:val="CommentText"/>
    <w:link w:val="CommentSubjectChar"/>
    <w:uiPriority w:val="99"/>
    <w:semiHidden/>
    <w:unhideWhenUsed/>
    <w:rsid w:val="008D413A"/>
    <w:rPr>
      <w:b/>
      <w:bCs/>
    </w:rPr>
  </w:style>
  <w:style w:type="character" w:customStyle="1" w:styleId="CommentSubjectChar">
    <w:name w:val="Comment Subject Char"/>
    <w:basedOn w:val="CommentTextChar"/>
    <w:link w:val="CommentSubject"/>
    <w:uiPriority w:val="99"/>
    <w:semiHidden/>
    <w:rsid w:val="008D413A"/>
    <w:rPr>
      <w:rFonts w:ascii="Calibri" w:eastAsia="Calibri" w:hAnsi="Calibri" w:cs="Shruti"/>
      <w:b/>
      <w:bCs/>
      <w:sz w:val="20"/>
      <w:szCs w:val="20"/>
      <w:lang w:val="en-IN"/>
    </w:rPr>
  </w:style>
  <w:style w:type="character" w:styleId="UnresolvedMention">
    <w:name w:val="Unresolved Mention"/>
    <w:basedOn w:val="DefaultParagraphFont"/>
    <w:uiPriority w:val="99"/>
    <w:semiHidden/>
    <w:unhideWhenUsed/>
    <w:rsid w:val="007A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903308">
      <w:bodyDiv w:val="1"/>
      <w:marLeft w:val="0"/>
      <w:marRight w:val="0"/>
      <w:marTop w:val="0"/>
      <w:marBottom w:val="0"/>
      <w:divBdr>
        <w:top w:val="none" w:sz="0" w:space="0" w:color="auto"/>
        <w:left w:val="none" w:sz="0" w:space="0" w:color="auto"/>
        <w:bottom w:val="none" w:sz="0" w:space="0" w:color="auto"/>
        <w:right w:val="none" w:sz="0" w:space="0" w:color="auto"/>
      </w:divBdr>
    </w:div>
    <w:div w:id="1181316805">
      <w:bodyDiv w:val="1"/>
      <w:marLeft w:val="0"/>
      <w:marRight w:val="0"/>
      <w:marTop w:val="0"/>
      <w:marBottom w:val="0"/>
      <w:divBdr>
        <w:top w:val="none" w:sz="0" w:space="0" w:color="auto"/>
        <w:left w:val="none" w:sz="0" w:space="0" w:color="auto"/>
        <w:bottom w:val="none" w:sz="0" w:space="0" w:color="auto"/>
        <w:right w:val="none" w:sz="0" w:space="0" w:color="auto"/>
      </w:divBdr>
    </w:div>
    <w:div w:id="166581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978-3-642-69656-5_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db.coo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es.gov.in/pdfs/Annu-Kumari-Seminar-Paper.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BF0B4-DC83-464E-AB8D-7BF202AD8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14</Pages>
  <Words>3515</Words>
  <Characters>20042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1180</cp:lastModifiedBy>
  <cp:revision>35</cp:revision>
  <dcterms:created xsi:type="dcterms:W3CDTF">2025-09-07T03:02:00Z</dcterms:created>
  <dcterms:modified xsi:type="dcterms:W3CDTF">2025-09-09T06:14:00Z</dcterms:modified>
</cp:coreProperties>
</file>