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89253" w14:textId="77777777" w:rsidR="00582C38" w:rsidRDefault="00582C38" w:rsidP="00582C38">
      <w:pPr>
        <w:pStyle w:val="Title"/>
        <w:jc w:val="center"/>
        <w:rPr>
          <w:rFonts w:ascii="Times New Roman" w:hAnsi="Times New Roman" w:cs="Times New Roman"/>
          <w:b/>
          <w:bCs/>
          <w:i/>
          <w:iCs/>
          <w:color w:val="000000" w:themeColor="text1"/>
          <w:sz w:val="44"/>
          <w:szCs w:val="48"/>
          <w:u w:val="single"/>
        </w:rPr>
      </w:pPr>
    </w:p>
    <w:p w14:paraId="081FF421" w14:textId="2C37111F" w:rsidR="00582C38" w:rsidRPr="00582C38" w:rsidRDefault="00582C38" w:rsidP="00582C38">
      <w:pPr>
        <w:pStyle w:val="Title"/>
        <w:jc w:val="center"/>
        <w:rPr>
          <w:rFonts w:ascii="Times New Roman" w:hAnsi="Times New Roman" w:cs="Times New Roman"/>
          <w:b/>
          <w:bCs/>
          <w:i/>
          <w:iCs/>
          <w:color w:val="000000" w:themeColor="text1"/>
          <w:sz w:val="44"/>
          <w:szCs w:val="48"/>
          <w:u w:val="single"/>
        </w:rPr>
      </w:pPr>
      <w:r w:rsidRPr="00582C38">
        <w:rPr>
          <w:rFonts w:ascii="Times New Roman" w:hAnsi="Times New Roman" w:cs="Times New Roman"/>
          <w:b/>
          <w:bCs/>
          <w:i/>
          <w:iCs/>
          <w:color w:val="000000" w:themeColor="text1"/>
          <w:sz w:val="44"/>
          <w:szCs w:val="48"/>
          <w:u w:val="single"/>
        </w:rPr>
        <w:t>Minireview Article</w:t>
      </w:r>
    </w:p>
    <w:p w14:paraId="2E7301BB" w14:textId="77777777" w:rsidR="00582C38" w:rsidRDefault="00582C38" w:rsidP="00262C0F">
      <w:pPr>
        <w:pStyle w:val="Title"/>
        <w:pBdr>
          <w:bottom w:val="none" w:sz="0" w:space="0" w:color="auto"/>
        </w:pBdr>
        <w:jc w:val="center"/>
        <w:rPr>
          <w:rFonts w:ascii="Times New Roman" w:hAnsi="Times New Roman" w:cs="Times New Roman"/>
          <w:b/>
          <w:bCs/>
          <w:color w:val="000000" w:themeColor="text1"/>
          <w:sz w:val="44"/>
          <w:szCs w:val="48"/>
        </w:rPr>
      </w:pPr>
    </w:p>
    <w:p w14:paraId="51D3D5BB" w14:textId="2A843F09" w:rsidR="00300EB5" w:rsidRDefault="00705ECF" w:rsidP="00262C0F">
      <w:pPr>
        <w:pStyle w:val="Title"/>
        <w:pBdr>
          <w:bottom w:val="none" w:sz="0" w:space="0" w:color="auto"/>
        </w:pBdr>
        <w:jc w:val="center"/>
        <w:rPr>
          <w:rFonts w:ascii="Times New Roman" w:hAnsi="Times New Roman" w:cs="Times New Roman"/>
          <w:b/>
          <w:bCs/>
          <w:color w:val="000000" w:themeColor="text1"/>
          <w:sz w:val="44"/>
          <w:szCs w:val="48"/>
        </w:rPr>
      </w:pPr>
      <w:r w:rsidRPr="00CC0419">
        <w:rPr>
          <w:rFonts w:ascii="Times New Roman" w:hAnsi="Times New Roman" w:cs="Times New Roman"/>
          <w:b/>
          <w:bCs/>
          <w:color w:val="000000" w:themeColor="text1"/>
          <w:sz w:val="44"/>
          <w:szCs w:val="48"/>
        </w:rPr>
        <w:t>A Tool to Measure Farmers’ Training Needs in Drone-Based Technologies: A Comprehensive Review</w:t>
      </w:r>
    </w:p>
    <w:p w14:paraId="41504CB1" w14:textId="61663186" w:rsidR="00250802" w:rsidRPr="00262C0F" w:rsidRDefault="00250802" w:rsidP="00F76F22">
      <w:pPr>
        <w:spacing w:after="0"/>
        <w:jc w:val="center"/>
        <w:rPr>
          <w:rFonts w:ascii="Times New Roman" w:hAnsi="Times New Roman" w:cs="Times New Roman"/>
        </w:rPr>
      </w:pPr>
      <w:r>
        <w:rPr>
          <w:rFonts w:ascii="Times New Roman" w:hAnsi="Times New Roman" w:cs="Times New Roman"/>
        </w:rPr>
        <w:t xml:space="preserve"> </w:t>
      </w:r>
    </w:p>
    <w:p w14:paraId="5023E685" w14:textId="77777777" w:rsidR="00300EB5" w:rsidRPr="00262C0F" w:rsidRDefault="00705ECF" w:rsidP="00262C0F">
      <w:pPr>
        <w:pStyle w:val="Heading1"/>
        <w:jc w:val="center"/>
        <w:rPr>
          <w:rFonts w:ascii="Times New Roman" w:hAnsi="Times New Roman" w:cs="Times New Roman"/>
          <w:color w:val="000000" w:themeColor="text1"/>
        </w:rPr>
      </w:pPr>
      <w:r w:rsidRPr="00262C0F">
        <w:rPr>
          <w:rFonts w:ascii="Times New Roman" w:hAnsi="Times New Roman" w:cs="Times New Roman"/>
          <w:color w:val="000000" w:themeColor="text1"/>
        </w:rPr>
        <w:t>Abstract</w:t>
      </w:r>
    </w:p>
    <w:p w14:paraId="377B2BF8" w14:textId="77777777" w:rsidR="00262C0F"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The integration of drone-based technologies in agriculture presents significant potential to revolutionize precision farming. However, the adoption rate among small and marginal farmers remains limited due to gaps in knowledge, awareness, and access to appropriate training. This review synthesizes existing l</w:t>
      </w:r>
      <w:bookmarkStart w:id="0" w:name="_GoBack"/>
      <w:bookmarkEnd w:id="0"/>
      <w:r w:rsidRPr="00CC0419">
        <w:rPr>
          <w:rFonts w:ascii="Times New Roman" w:hAnsi="Times New Roman" w:cs="Times New Roman"/>
          <w:color w:val="000000" w:themeColor="text1"/>
          <w:sz w:val="24"/>
          <w:szCs w:val="24"/>
        </w:rPr>
        <w:t>iterature and proposes a structured framework to assess farmers’ training needs using a validated tool. Emphasizing the Training Needs Assessment (TNA) model, the paper identifies key domains such as drone operation, GPS navigation, pest management, regulatory compliance, and digital literacy. The findings aim to support the development of targeted training programs to bridge the digital divide in Indian agriculture.</w:t>
      </w:r>
    </w:p>
    <w:p w14:paraId="5809E0C1" w14:textId="77777777" w:rsidR="00262C0F" w:rsidRDefault="00705ECF" w:rsidP="00262C0F">
      <w:pPr>
        <w:spacing w:after="0" w:line="360" w:lineRule="auto"/>
        <w:jc w:val="both"/>
        <w:rPr>
          <w:rFonts w:ascii="Times New Roman" w:hAnsi="Times New Roman" w:cs="Times New Roman"/>
          <w:color w:val="000000" w:themeColor="text1"/>
          <w:sz w:val="24"/>
          <w:szCs w:val="24"/>
        </w:rPr>
      </w:pPr>
      <w:r w:rsidRPr="00262C0F">
        <w:rPr>
          <w:rFonts w:ascii="Times New Roman" w:hAnsi="Times New Roman" w:cs="Times New Roman"/>
          <w:b/>
          <w:bCs/>
          <w:color w:val="000000" w:themeColor="text1"/>
        </w:rPr>
        <w:t>Keywords</w:t>
      </w:r>
      <w:r w:rsidR="00262C0F" w:rsidRPr="00262C0F">
        <w:rPr>
          <w:rFonts w:ascii="Times New Roman" w:hAnsi="Times New Roman" w:cs="Times New Roman"/>
          <w:b/>
          <w:bCs/>
          <w:color w:val="000000" w:themeColor="text1"/>
        </w:rPr>
        <w:t>:</w:t>
      </w:r>
      <w:r w:rsidR="00262C0F">
        <w:rPr>
          <w:rFonts w:ascii="Times New Roman" w:hAnsi="Times New Roman" w:cs="Times New Roman"/>
          <w:color w:val="000000" w:themeColor="text1"/>
        </w:rPr>
        <w:t xml:space="preserve"> </w:t>
      </w:r>
      <w:r w:rsidRPr="00262C0F">
        <w:rPr>
          <w:rFonts w:ascii="Times New Roman" w:hAnsi="Times New Roman" w:cs="Times New Roman"/>
          <w:color w:val="000000" w:themeColor="text1"/>
          <w:sz w:val="24"/>
          <w:szCs w:val="24"/>
        </w:rPr>
        <w:t>Drone-based technologies, Farmers, Training Needs Assessment, Precision Agriculture, Agricultural Extension, Capacity Building, Technology Adoption, Digital Literacy</w:t>
      </w:r>
    </w:p>
    <w:p w14:paraId="2F3F75C2" w14:textId="7AE5AC24" w:rsidR="00300EB5" w:rsidRPr="00262C0F" w:rsidRDefault="00705ECF" w:rsidP="00262C0F">
      <w:pPr>
        <w:spacing w:after="0" w:line="360" w:lineRule="auto"/>
        <w:jc w:val="both"/>
        <w:rPr>
          <w:rFonts w:ascii="Times New Roman" w:hAnsi="Times New Roman" w:cs="Times New Roman"/>
          <w:b/>
          <w:bCs/>
          <w:color w:val="000000" w:themeColor="text1"/>
          <w:sz w:val="24"/>
          <w:szCs w:val="24"/>
        </w:rPr>
      </w:pPr>
      <w:r w:rsidRPr="00262C0F">
        <w:rPr>
          <w:rFonts w:ascii="Times New Roman" w:hAnsi="Times New Roman" w:cs="Times New Roman"/>
          <w:b/>
          <w:bCs/>
          <w:color w:val="000000" w:themeColor="text1"/>
          <w:sz w:val="24"/>
          <w:szCs w:val="24"/>
        </w:rPr>
        <w:t>Introduction</w:t>
      </w:r>
    </w:p>
    <w:p w14:paraId="3DA0B096" w14:textId="77777777" w:rsidR="00262C0F"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xml:space="preserve">The agricultural sector is undergoing a paradigm shift with the introduction of disruptive technologies like drones, sensors, and AI-driven decision systems. Among these, drones have emerged as pivotal tools in precision agriculture, allowing for real-time data collection, crop health monitoring, and site-specific management. Despite their advantages, the uptake among Indian farmers is restricted due to poor digital literacy, lack of technical know-how, and the absence of structured training interventions. This paper reviews the rationale, process, and utility of developing a diagnostic tool to assess </w:t>
      </w:r>
      <w:r w:rsidRPr="00CC0419">
        <w:rPr>
          <w:rFonts w:ascii="Times New Roman" w:hAnsi="Times New Roman" w:cs="Times New Roman"/>
          <w:color w:val="000000" w:themeColor="text1"/>
          <w:sz w:val="24"/>
          <w:szCs w:val="24"/>
        </w:rPr>
        <w:lastRenderedPageBreak/>
        <w:t>the</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training</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needs</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of</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farmers</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regarding</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drone-based</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technologies.</w:t>
      </w:r>
      <w:r w:rsidRPr="00CC0419">
        <w:rPr>
          <w:rFonts w:ascii="Times New Roman" w:hAnsi="Times New Roman" w:cs="Times New Roman"/>
          <w:color w:val="000000" w:themeColor="text1"/>
          <w:sz w:val="24"/>
          <w:szCs w:val="24"/>
        </w:rPr>
        <w:br/>
        <w:t>Globally, the use of agricultural drones has seen exponential growth. According to Markets</w:t>
      </w:r>
      <w:r w:rsidR="00262C0F">
        <w:rPr>
          <w:rFonts w:ascii="Times New Roman" w:hAnsi="Times New Roman" w:cs="Times New Roman"/>
          <w:color w:val="000000" w:themeColor="text1"/>
          <w:sz w:val="24"/>
          <w:szCs w:val="24"/>
        </w:rPr>
        <w:t xml:space="preserve"> </w:t>
      </w:r>
      <w:r w:rsidRPr="00CC0419">
        <w:rPr>
          <w:rFonts w:ascii="Times New Roman" w:hAnsi="Times New Roman" w:cs="Times New Roman"/>
          <w:color w:val="000000" w:themeColor="text1"/>
          <w:sz w:val="24"/>
          <w:szCs w:val="24"/>
        </w:rPr>
        <w:t>and</w:t>
      </w:r>
      <w:r w:rsidR="00262C0F">
        <w:rPr>
          <w:rFonts w:ascii="Times New Roman" w:hAnsi="Times New Roman" w:cs="Times New Roman"/>
          <w:color w:val="000000" w:themeColor="text1"/>
          <w:sz w:val="24"/>
          <w:szCs w:val="24"/>
        </w:rPr>
        <w:t xml:space="preserve"> </w:t>
      </w:r>
      <w:r w:rsidRPr="00CC0419">
        <w:rPr>
          <w:rFonts w:ascii="Times New Roman" w:hAnsi="Times New Roman" w:cs="Times New Roman"/>
          <w:color w:val="000000" w:themeColor="text1"/>
          <w:sz w:val="24"/>
          <w:szCs w:val="24"/>
        </w:rPr>
        <w:t>Markets (2023), the agricultural drone market is expected to reach USD 17.9 billion by 2028, growing at a CAGR of 34.5% from 2023. Countries like the United States and Japan have already integrated drones extensively into farm operations, particularly for crop monitoring, precision spraying, and yield estimation. In the U.S., over 30% of large-scale farms reportedly utilize drones as part of their routine agricultural</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practices</w:t>
      </w:r>
      <w:r w:rsidRPr="00CC0419">
        <w:rPr>
          <w:rFonts w:ascii="Times New Roman" w:hAnsi="Times New Roman" w:cs="Times New Roman"/>
          <w:color w:val="000000" w:themeColor="text1"/>
        </w:rPr>
        <w:t>.</w:t>
      </w:r>
      <w:r w:rsidRPr="00CC0419">
        <w:rPr>
          <w:rFonts w:ascii="Times New Roman" w:hAnsi="Times New Roman" w:cs="Times New Roman"/>
          <w:color w:val="000000" w:themeColor="text1"/>
        </w:rPr>
        <w:br/>
      </w:r>
      <w:r w:rsidRPr="00CC0419">
        <w:rPr>
          <w:rFonts w:ascii="Times New Roman" w:hAnsi="Times New Roman" w:cs="Times New Roman"/>
          <w:color w:val="000000" w:themeColor="text1"/>
          <w:sz w:val="24"/>
          <w:szCs w:val="24"/>
        </w:rPr>
        <w:t>In contrast, India’s adoption remains nascent but promising. The Ministry of Agriculture and Farmers Welfare reports that as of 2023, less than 5% of Indian farmers have direct access to drone-based services. The PM-Kisan Drone Yojana, launched in 2022, aims to bridge this gap by subsidizing drone purchases and offering training to rural youth. Despite these initiatives, awareness and technical capability remain key bottlenecks, especially among small and marginal farmers who constitute over 85% of the farming population</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(Agricultural</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Census</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2021).</w:t>
      </w:r>
      <w:r w:rsidRPr="00CC0419">
        <w:rPr>
          <w:rFonts w:ascii="Times New Roman" w:hAnsi="Times New Roman" w:cs="Times New Roman"/>
          <w:color w:val="000000" w:themeColor="text1"/>
          <w:sz w:val="24"/>
          <w:szCs w:val="24"/>
        </w:rPr>
        <w:br/>
        <w:t>This study emerges in response to these disparities, emphasizing the urgent need for a diagnostic framework that not only assesses the existing training needs but also facilitates the creation of inclusive and need-based learning pathways.</w:t>
      </w:r>
    </w:p>
    <w:p w14:paraId="6B316067" w14:textId="39B3B12C" w:rsidR="00300EB5" w:rsidRPr="00262C0F" w:rsidRDefault="00705ECF" w:rsidP="00262C0F">
      <w:pPr>
        <w:spacing w:line="360" w:lineRule="auto"/>
        <w:jc w:val="both"/>
        <w:rPr>
          <w:rFonts w:ascii="Times New Roman" w:hAnsi="Times New Roman" w:cs="Times New Roman"/>
          <w:b/>
          <w:bCs/>
          <w:color w:val="000000" w:themeColor="text1"/>
        </w:rPr>
      </w:pPr>
      <w:r w:rsidRPr="00262C0F">
        <w:rPr>
          <w:rFonts w:ascii="Times New Roman" w:hAnsi="Times New Roman" w:cs="Times New Roman"/>
          <w:b/>
          <w:bCs/>
          <w:color w:val="000000" w:themeColor="text1"/>
          <w:sz w:val="24"/>
          <w:szCs w:val="24"/>
        </w:rPr>
        <w:t>Objectives of the Review</w:t>
      </w:r>
    </w:p>
    <w:p w14:paraId="604C4700" w14:textId="77777777" w:rsidR="00300EB5" w:rsidRPr="00CC0419"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rPr>
        <w:t xml:space="preserve">- </w:t>
      </w:r>
      <w:r w:rsidRPr="00CC0419">
        <w:rPr>
          <w:rFonts w:ascii="Times New Roman" w:hAnsi="Times New Roman" w:cs="Times New Roman"/>
          <w:color w:val="000000" w:themeColor="text1"/>
          <w:sz w:val="24"/>
          <w:szCs w:val="24"/>
        </w:rPr>
        <w:t>To explore the current status of drone adoption in Indian agriculture.</w:t>
      </w:r>
    </w:p>
    <w:p w14:paraId="694CC74E" w14:textId="77777777" w:rsidR="00300EB5" w:rsidRPr="00CC0419"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To examine the theoretical frameworks for assessing training needs.</w:t>
      </w:r>
    </w:p>
    <w:p w14:paraId="4186E24A" w14:textId="77777777" w:rsidR="00300EB5" w:rsidRPr="00CC0419"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To evaluate existing tools and methodologies in training need assessment (TNA).</w:t>
      </w:r>
    </w:p>
    <w:p w14:paraId="3617DDE1" w14:textId="77777777" w:rsidR="00262C0F" w:rsidRDefault="00705ECF" w:rsidP="00262C0F">
      <w:pPr>
        <w:spacing w:after="0" w:line="360" w:lineRule="auto"/>
        <w:ind w:left="180" w:hanging="180"/>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To propose a structured tool with validated components for measuring training needs in drone applications.</w:t>
      </w:r>
    </w:p>
    <w:p w14:paraId="2D2166CE" w14:textId="77777777" w:rsidR="00F3117D" w:rsidRDefault="00F3117D" w:rsidP="00262C0F">
      <w:pPr>
        <w:spacing w:after="0" w:line="360" w:lineRule="auto"/>
        <w:ind w:left="180" w:hanging="180"/>
        <w:jc w:val="both"/>
        <w:rPr>
          <w:rFonts w:ascii="Times New Roman" w:hAnsi="Times New Roman" w:cs="Times New Roman"/>
          <w:color w:val="000000" w:themeColor="text1"/>
          <w:sz w:val="24"/>
          <w:szCs w:val="24"/>
        </w:rPr>
      </w:pPr>
    </w:p>
    <w:p w14:paraId="258CD2CD" w14:textId="77777777" w:rsidR="00F3117D" w:rsidRDefault="00F3117D" w:rsidP="00262C0F">
      <w:pPr>
        <w:spacing w:after="0" w:line="360" w:lineRule="auto"/>
        <w:ind w:left="180" w:hanging="180"/>
        <w:jc w:val="both"/>
        <w:rPr>
          <w:rFonts w:ascii="Times New Roman" w:hAnsi="Times New Roman" w:cs="Times New Roman"/>
          <w:color w:val="000000" w:themeColor="text1"/>
          <w:sz w:val="24"/>
          <w:szCs w:val="24"/>
        </w:rPr>
      </w:pPr>
    </w:p>
    <w:p w14:paraId="23C98913" w14:textId="112AE820" w:rsidR="00300EB5" w:rsidRPr="00262C0F" w:rsidRDefault="00705ECF" w:rsidP="00262C0F">
      <w:pPr>
        <w:spacing w:after="0" w:line="360" w:lineRule="auto"/>
        <w:jc w:val="both"/>
        <w:rPr>
          <w:rFonts w:ascii="Times New Roman" w:hAnsi="Times New Roman" w:cs="Times New Roman"/>
          <w:b/>
          <w:bCs/>
          <w:color w:val="000000" w:themeColor="text1"/>
          <w:sz w:val="24"/>
          <w:szCs w:val="24"/>
        </w:rPr>
      </w:pPr>
      <w:r w:rsidRPr="00262C0F">
        <w:rPr>
          <w:rFonts w:ascii="Times New Roman" w:hAnsi="Times New Roman" w:cs="Times New Roman"/>
          <w:b/>
          <w:bCs/>
          <w:color w:val="000000" w:themeColor="text1"/>
          <w:sz w:val="24"/>
          <w:szCs w:val="24"/>
        </w:rPr>
        <w:t>Methodology</w:t>
      </w:r>
    </w:p>
    <w:p w14:paraId="059C60F8" w14:textId="77777777"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xml:space="preserve">A narrative review approach was adopted, examining peer-reviewed articles, government publications, and institutional reports. The selection criteria included studies on drone </w:t>
      </w:r>
      <w:r w:rsidRPr="00CC0419">
        <w:rPr>
          <w:rFonts w:ascii="Times New Roman" w:hAnsi="Times New Roman" w:cs="Times New Roman"/>
          <w:color w:val="000000" w:themeColor="text1"/>
          <w:sz w:val="24"/>
          <w:szCs w:val="24"/>
        </w:rPr>
        <w:lastRenderedPageBreak/>
        <w:t>technology in agriculture, training needs assessments, and rural capacity-building programs.</w:t>
      </w:r>
    </w:p>
    <w:p w14:paraId="5B3A184A" w14:textId="77777777"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3.1. Tool Development Method:</w:t>
      </w:r>
    </w:p>
    <w:p w14:paraId="5EC2C4AB" w14:textId="77777777"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Expert Consultation: Structured interviews with agronomists and drone specialists.</w:t>
      </w:r>
    </w:p>
    <w:p w14:paraId="70FFC2A3" w14:textId="77777777"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Validation: Content validation using Lawshe’s method and reliability testing via Cronbach’s Alpha (α = 0.89).</w:t>
      </w:r>
    </w:p>
    <w:p w14:paraId="1EDAE459" w14:textId="77777777"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xml:space="preserve">- Pilot Testing: Conducted across diverse </w:t>
      </w:r>
      <w:proofErr w:type="spellStart"/>
      <w:r w:rsidRPr="00CC0419">
        <w:rPr>
          <w:rFonts w:ascii="Times New Roman" w:hAnsi="Times New Roman" w:cs="Times New Roman"/>
          <w:color w:val="000000" w:themeColor="text1"/>
          <w:sz w:val="24"/>
          <w:szCs w:val="24"/>
        </w:rPr>
        <w:t>agro</w:t>
      </w:r>
      <w:proofErr w:type="spellEnd"/>
      <w:r w:rsidRPr="00CC0419">
        <w:rPr>
          <w:rFonts w:ascii="Times New Roman" w:hAnsi="Times New Roman" w:cs="Times New Roman"/>
          <w:color w:val="000000" w:themeColor="text1"/>
          <w:sz w:val="24"/>
          <w:szCs w:val="24"/>
        </w:rPr>
        <w:t>-climatic zones in India.</w:t>
      </w:r>
    </w:p>
    <w:p w14:paraId="4E76EAFF" w14:textId="77777777" w:rsidR="00300EB5" w:rsidRPr="00CC0419" w:rsidRDefault="00705ECF" w:rsidP="00262C0F">
      <w:pPr>
        <w:pStyle w:val="Heading1"/>
        <w:jc w:val="both"/>
        <w:rPr>
          <w:rFonts w:ascii="Times New Roman" w:hAnsi="Times New Roman" w:cs="Times New Roman"/>
          <w:color w:val="000000" w:themeColor="text1"/>
        </w:rPr>
      </w:pPr>
      <w:r w:rsidRPr="00CC0419">
        <w:rPr>
          <w:rFonts w:ascii="Times New Roman" w:hAnsi="Times New Roman" w:cs="Times New Roman"/>
          <w:color w:val="000000" w:themeColor="text1"/>
        </w:rPr>
        <w:t>Review of Literature</w:t>
      </w:r>
    </w:p>
    <w:p w14:paraId="4322091C" w14:textId="77777777" w:rsidR="00300EB5" w:rsidRPr="00CC0419" w:rsidRDefault="00705ECF" w:rsidP="00262C0F">
      <w:pPr>
        <w:jc w:val="both"/>
        <w:rPr>
          <w:rFonts w:ascii="Times New Roman" w:hAnsi="Times New Roman" w:cs="Times New Roman"/>
          <w:color w:val="000000" w:themeColor="text1"/>
        </w:rPr>
      </w:pPr>
      <w:r w:rsidRPr="00CC0419">
        <w:rPr>
          <w:rFonts w:ascii="Times New Roman" w:hAnsi="Times New Roman" w:cs="Times New Roman"/>
          <w:color w:val="000000" w:themeColor="text1"/>
        </w:rPr>
        <w:t>4.1. Role of Drones in Agriculture</w:t>
      </w:r>
    </w:p>
    <w:p w14:paraId="0BC45429" w14:textId="77777777" w:rsidR="00300EB5" w:rsidRPr="00CC0419" w:rsidRDefault="00705ECF" w:rsidP="00262C0F">
      <w:pPr>
        <w:jc w:val="both"/>
        <w:rPr>
          <w:rFonts w:ascii="Times New Roman" w:hAnsi="Times New Roman" w:cs="Times New Roman"/>
          <w:color w:val="000000" w:themeColor="text1"/>
        </w:rPr>
      </w:pPr>
      <w:r w:rsidRPr="00CC0419">
        <w:rPr>
          <w:rFonts w:ascii="Times New Roman" w:hAnsi="Times New Roman" w:cs="Times New Roman"/>
          <w:color w:val="000000" w:themeColor="text1"/>
        </w:rPr>
        <w:t>Drones aid in crop scouting, pest surveillance, irrigation planning, and yield prediction.</w:t>
      </w:r>
    </w:p>
    <w:p w14:paraId="1A91BEA4" w14:textId="77777777" w:rsidR="00300EB5" w:rsidRPr="00CC0419" w:rsidRDefault="00705ECF" w:rsidP="00262C0F">
      <w:pPr>
        <w:jc w:val="both"/>
        <w:rPr>
          <w:rFonts w:ascii="Times New Roman" w:hAnsi="Times New Roman" w:cs="Times New Roman"/>
          <w:color w:val="000000" w:themeColor="text1"/>
        </w:rPr>
      </w:pPr>
      <w:r w:rsidRPr="00CC0419">
        <w:rPr>
          <w:rFonts w:ascii="Times New Roman" w:hAnsi="Times New Roman" w:cs="Times New Roman"/>
          <w:color w:val="000000" w:themeColor="text1"/>
        </w:rPr>
        <w:t>4.2. Training Needs in Precision Technologies</w:t>
      </w:r>
    </w:p>
    <w:p w14:paraId="644B512C" w14:textId="77777777" w:rsidR="00300EB5" w:rsidRPr="00CC0419" w:rsidRDefault="00705ECF" w:rsidP="00262C0F">
      <w:pPr>
        <w:jc w:val="both"/>
        <w:rPr>
          <w:rFonts w:ascii="Times New Roman" w:hAnsi="Times New Roman" w:cs="Times New Roman"/>
          <w:color w:val="000000" w:themeColor="text1"/>
        </w:rPr>
      </w:pPr>
      <w:r w:rsidRPr="00CC0419">
        <w:rPr>
          <w:rFonts w:ascii="Times New Roman" w:hAnsi="Times New Roman" w:cs="Times New Roman"/>
          <w:color w:val="000000" w:themeColor="text1"/>
        </w:rPr>
        <w:t>Emphasizes necessity of customized training to equip farmers with digital tools.</w:t>
      </w:r>
    </w:p>
    <w:p w14:paraId="216A22DB" w14:textId="77777777" w:rsidR="00300EB5" w:rsidRPr="00CC0419" w:rsidRDefault="00705ECF" w:rsidP="00262C0F">
      <w:pPr>
        <w:jc w:val="both"/>
        <w:rPr>
          <w:rFonts w:ascii="Times New Roman" w:hAnsi="Times New Roman" w:cs="Times New Roman"/>
          <w:color w:val="000000" w:themeColor="text1"/>
        </w:rPr>
      </w:pPr>
      <w:r w:rsidRPr="00CC0419">
        <w:rPr>
          <w:rFonts w:ascii="Times New Roman" w:hAnsi="Times New Roman" w:cs="Times New Roman"/>
          <w:color w:val="000000" w:themeColor="text1"/>
        </w:rPr>
        <w:t>4.3. Barriers to Adoption</w:t>
      </w:r>
    </w:p>
    <w:p w14:paraId="7FC7E806" w14:textId="77777777" w:rsidR="00300EB5" w:rsidRPr="00CC0419" w:rsidRDefault="00705ECF" w:rsidP="00262C0F">
      <w:pPr>
        <w:jc w:val="both"/>
        <w:rPr>
          <w:rFonts w:ascii="Times New Roman" w:hAnsi="Times New Roman" w:cs="Times New Roman"/>
          <w:color w:val="000000" w:themeColor="text1"/>
        </w:rPr>
      </w:pPr>
      <w:r w:rsidRPr="00CC0419">
        <w:rPr>
          <w:rFonts w:ascii="Times New Roman" w:hAnsi="Times New Roman" w:cs="Times New Roman"/>
          <w:color w:val="000000" w:themeColor="text1"/>
        </w:rPr>
        <w:t>Includes high costs, lack of training access, regulatory confusion, and language issues.</w:t>
      </w:r>
    </w:p>
    <w:p w14:paraId="7F24F2F7" w14:textId="77777777" w:rsidR="00300EB5" w:rsidRPr="00CC0419" w:rsidRDefault="00705ECF" w:rsidP="00262C0F">
      <w:pPr>
        <w:jc w:val="both"/>
        <w:rPr>
          <w:rFonts w:ascii="Times New Roman" w:hAnsi="Times New Roman" w:cs="Times New Roman"/>
          <w:color w:val="000000" w:themeColor="text1"/>
        </w:rPr>
      </w:pPr>
      <w:r w:rsidRPr="00CC0419">
        <w:rPr>
          <w:rFonts w:ascii="Times New Roman" w:hAnsi="Times New Roman" w:cs="Times New Roman"/>
          <w:color w:val="000000" w:themeColor="text1"/>
        </w:rPr>
        <w:t>4.4. Importance of Training Needs Assessment</w:t>
      </w:r>
    </w:p>
    <w:p w14:paraId="4789F6D9" w14:textId="77777777" w:rsidR="00300EB5" w:rsidRPr="00CC0419" w:rsidRDefault="00705ECF" w:rsidP="00262C0F">
      <w:pPr>
        <w:jc w:val="both"/>
        <w:rPr>
          <w:rFonts w:ascii="Times New Roman" w:hAnsi="Times New Roman" w:cs="Times New Roman"/>
          <w:color w:val="000000" w:themeColor="text1"/>
        </w:rPr>
      </w:pPr>
      <w:r w:rsidRPr="00CC0419">
        <w:rPr>
          <w:rFonts w:ascii="Times New Roman" w:hAnsi="Times New Roman" w:cs="Times New Roman"/>
          <w:color w:val="000000" w:themeColor="text1"/>
        </w:rPr>
        <w:t>Identifies gaps and supports targeted capacity-building programs.</w:t>
      </w:r>
    </w:p>
    <w:p w14:paraId="12CFCC42" w14:textId="77777777" w:rsidR="00300EB5" w:rsidRPr="00CC0419" w:rsidRDefault="00705ECF" w:rsidP="00262C0F">
      <w:pPr>
        <w:pStyle w:val="Heading1"/>
        <w:jc w:val="both"/>
        <w:rPr>
          <w:rFonts w:ascii="Times New Roman" w:hAnsi="Times New Roman" w:cs="Times New Roman"/>
          <w:color w:val="000000" w:themeColor="text1"/>
        </w:rPr>
      </w:pPr>
      <w:r w:rsidRPr="00CC0419">
        <w:rPr>
          <w:rFonts w:ascii="Times New Roman" w:hAnsi="Times New Roman" w:cs="Times New Roman"/>
          <w:color w:val="000000" w:themeColor="text1"/>
        </w:rPr>
        <w:t>Domains Covered in the Assessment Tool</w:t>
      </w:r>
    </w:p>
    <w:p w14:paraId="7B0BCC15" w14:textId="77777777" w:rsidR="00262C0F" w:rsidRDefault="00705ECF" w:rsidP="00262C0F">
      <w:pPr>
        <w:spacing w:line="360" w:lineRule="auto"/>
        <w:jc w:val="both"/>
        <w:rPr>
          <w:rFonts w:ascii="Times New Roman" w:hAnsi="Times New Roman" w:cs="Times New Roman"/>
          <w:color w:val="000000" w:themeColor="text1"/>
        </w:rPr>
      </w:pPr>
      <w:r w:rsidRPr="00CC0419">
        <w:rPr>
          <w:rFonts w:ascii="Times New Roman" w:hAnsi="Times New Roman" w:cs="Times New Roman"/>
          <w:color w:val="000000" w:themeColor="text1"/>
        </w:rPr>
        <w:t>The tool assesses the following critical domains:</w:t>
      </w:r>
    </w:p>
    <w:p w14:paraId="2B7F83A5" w14:textId="77777777" w:rsidR="00262C0F" w:rsidRDefault="00705ECF" w:rsidP="00262C0F">
      <w:pPr>
        <w:pStyle w:val="ListParagraph"/>
        <w:numPr>
          <w:ilvl w:val="0"/>
          <w:numId w:val="12"/>
        </w:numPr>
        <w:spacing w:line="360" w:lineRule="auto"/>
        <w:jc w:val="both"/>
        <w:rPr>
          <w:rFonts w:ascii="Times New Roman" w:hAnsi="Times New Roman" w:cs="Times New Roman"/>
          <w:color w:val="000000" w:themeColor="text1"/>
          <w:sz w:val="24"/>
          <w:szCs w:val="24"/>
        </w:rPr>
      </w:pPr>
      <w:r w:rsidRPr="00262C0F">
        <w:rPr>
          <w:rFonts w:ascii="Times New Roman" w:hAnsi="Times New Roman" w:cs="Times New Roman"/>
          <w:color w:val="000000" w:themeColor="text1"/>
          <w:sz w:val="24"/>
          <w:szCs w:val="24"/>
        </w:rPr>
        <w:t>Drone Awareness: This includes basic knowledge of drones, their applications in agriculture, types of drones used, and their advantages over traditional methods. In the pilot survey, 75% of respondents were unaware of the basic functionalities of drones.</w:t>
      </w:r>
    </w:p>
    <w:p w14:paraId="06A3198E" w14:textId="77777777" w:rsidR="00262C0F" w:rsidRDefault="00705ECF" w:rsidP="00262C0F">
      <w:pPr>
        <w:pStyle w:val="ListParagraph"/>
        <w:numPr>
          <w:ilvl w:val="0"/>
          <w:numId w:val="12"/>
        </w:numPr>
        <w:spacing w:line="360" w:lineRule="auto"/>
        <w:jc w:val="both"/>
        <w:rPr>
          <w:rFonts w:ascii="Times New Roman" w:hAnsi="Times New Roman" w:cs="Times New Roman"/>
          <w:color w:val="000000" w:themeColor="text1"/>
          <w:sz w:val="24"/>
          <w:szCs w:val="24"/>
        </w:rPr>
      </w:pPr>
      <w:r w:rsidRPr="00262C0F">
        <w:rPr>
          <w:rFonts w:ascii="Times New Roman" w:hAnsi="Times New Roman" w:cs="Times New Roman"/>
          <w:color w:val="000000" w:themeColor="text1"/>
          <w:sz w:val="24"/>
          <w:szCs w:val="24"/>
        </w:rPr>
        <w:t>Operational Skills: This focuses on hands-on experience, pre-flight checks, flight operations, and routine maintenance. About 55% of farmers reported a lack of confidence in operating drones independently.</w:t>
      </w:r>
    </w:p>
    <w:p w14:paraId="3890981B" w14:textId="77777777" w:rsidR="00262C0F" w:rsidRDefault="00705ECF" w:rsidP="00262C0F">
      <w:pPr>
        <w:pStyle w:val="ListParagraph"/>
        <w:numPr>
          <w:ilvl w:val="0"/>
          <w:numId w:val="12"/>
        </w:numPr>
        <w:spacing w:line="360" w:lineRule="auto"/>
        <w:jc w:val="both"/>
        <w:rPr>
          <w:rFonts w:ascii="Times New Roman" w:hAnsi="Times New Roman" w:cs="Times New Roman"/>
          <w:color w:val="000000" w:themeColor="text1"/>
          <w:sz w:val="24"/>
          <w:szCs w:val="24"/>
        </w:rPr>
      </w:pPr>
      <w:r w:rsidRPr="00262C0F">
        <w:rPr>
          <w:rFonts w:ascii="Times New Roman" w:hAnsi="Times New Roman" w:cs="Times New Roman"/>
          <w:color w:val="000000" w:themeColor="text1"/>
          <w:sz w:val="24"/>
          <w:szCs w:val="24"/>
        </w:rPr>
        <w:lastRenderedPageBreak/>
        <w:t>GPS &amp; Navigation: Involves understanding coordinate systems, geofencing, and path planning. 60% of surveyed farmers were unable to interpret GPS coordinates effectively.</w:t>
      </w:r>
    </w:p>
    <w:p w14:paraId="4FD1F9CC" w14:textId="77777777" w:rsidR="00262C0F" w:rsidRDefault="00705ECF" w:rsidP="00262C0F">
      <w:pPr>
        <w:pStyle w:val="ListParagraph"/>
        <w:numPr>
          <w:ilvl w:val="0"/>
          <w:numId w:val="12"/>
        </w:numPr>
        <w:spacing w:line="360" w:lineRule="auto"/>
        <w:jc w:val="both"/>
        <w:rPr>
          <w:rFonts w:ascii="Times New Roman" w:hAnsi="Times New Roman" w:cs="Times New Roman"/>
          <w:color w:val="000000" w:themeColor="text1"/>
          <w:sz w:val="24"/>
          <w:szCs w:val="24"/>
        </w:rPr>
      </w:pPr>
      <w:r w:rsidRPr="00262C0F">
        <w:rPr>
          <w:rFonts w:ascii="Times New Roman" w:hAnsi="Times New Roman" w:cs="Times New Roman"/>
          <w:color w:val="000000" w:themeColor="text1"/>
          <w:sz w:val="24"/>
          <w:szCs w:val="24"/>
        </w:rPr>
        <w:t>Pest &amp; Nutrient Management: Covers targeted spraying techniques, dosage calibration, and interpreting pest-disease maps. Over 50% lacked training in pesticide and nutrient delivery using drones.</w:t>
      </w:r>
    </w:p>
    <w:p w14:paraId="194DB1C6" w14:textId="77777777" w:rsidR="00262C0F" w:rsidRDefault="00705ECF" w:rsidP="00262C0F">
      <w:pPr>
        <w:pStyle w:val="ListParagraph"/>
        <w:numPr>
          <w:ilvl w:val="0"/>
          <w:numId w:val="12"/>
        </w:numPr>
        <w:spacing w:line="360" w:lineRule="auto"/>
        <w:jc w:val="both"/>
        <w:rPr>
          <w:rFonts w:ascii="Times New Roman" w:hAnsi="Times New Roman" w:cs="Times New Roman"/>
          <w:color w:val="000000" w:themeColor="text1"/>
          <w:sz w:val="24"/>
          <w:szCs w:val="24"/>
        </w:rPr>
      </w:pPr>
      <w:r w:rsidRPr="00262C0F">
        <w:rPr>
          <w:rFonts w:ascii="Times New Roman" w:hAnsi="Times New Roman" w:cs="Times New Roman"/>
          <w:color w:val="000000" w:themeColor="text1"/>
          <w:sz w:val="24"/>
          <w:szCs w:val="24"/>
        </w:rPr>
        <w:t>Regulatory Compliance: Familiarity with DGCA rules, flight permissions, and no-fly zones. 45% of farmers were unaware of the legal requirements for operating drones.</w:t>
      </w:r>
    </w:p>
    <w:p w14:paraId="3D9F222C" w14:textId="77777777" w:rsidR="00262C0F" w:rsidRDefault="00705ECF" w:rsidP="00262C0F">
      <w:pPr>
        <w:pStyle w:val="ListParagraph"/>
        <w:numPr>
          <w:ilvl w:val="0"/>
          <w:numId w:val="12"/>
        </w:numPr>
        <w:spacing w:line="360" w:lineRule="auto"/>
        <w:jc w:val="both"/>
        <w:rPr>
          <w:rFonts w:ascii="Times New Roman" w:hAnsi="Times New Roman" w:cs="Times New Roman"/>
          <w:color w:val="000000" w:themeColor="text1"/>
          <w:sz w:val="24"/>
          <w:szCs w:val="24"/>
        </w:rPr>
      </w:pPr>
      <w:r w:rsidRPr="00262C0F">
        <w:rPr>
          <w:rFonts w:ascii="Times New Roman" w:hAnsi="Times New Roman" w:cs="Times New Roman"/>
          <w:color w:val="000000" w:themeColor="text1"/>
          <w:sz w:val="24"/>
          <w:szCs w:val="24"/>
        </w:rPr>
        <w:t>Safety Standards: Includes training in safe takeoff/landing, avoiding power lines, and dealing with weather constraints. 65% showed low knowledge of drone safety practices.</w:t>
      </w:r>
    </w:p>
    <w:p w14:paraId="5464F05D" w14:textId="77777777" w:rsidR="00262C0F" w:rsidRDefault="00705ECF" w:rsidP="00262C0F">
      <w:pPr>
        <w:pStyle w:val="ListParagraph"/>
        <w:numPr>
          <w:ilvl w:val="0"/>
          <w:numId w:val="12"/>
        </w:numPr>
        <w:spacing w:line="360" w:lineRule="auto"/>
        <w:jc w:val="both"/>
        <w:rPr>
          <w:rFonts w:ascii="Times New Roman" w:hAnsi="Times New Roman" w:cs="Times New Roman"/>
          <w:color w:val="000000" w:themeColor="text1"/>
          <w:sz w:val="24"/>
          <w:szCs w:val="24"/>
        </w:rPr>
      </w:pPr>
      <w:r w:rsidRPr="00262C0F">
        <w:rPr>
          <w:rFonts w:ascii="Times New Roman" w:hAnsi="Times New Roman" w:cs="Times New Roman"/>
          <w:color w:val="000000" w:themeColor="text1"/>
          <w:sz w:val="24"/>
          <w:szCs w:val="24"/>
        </w:rPr>
        <w:t>Data Interpretation: Focuses on multispectral imagery, NDVI maps, and yield estimation. Only 40% could interpret data captured by drone sensors effectively.</w:t>
      </w:r>
    </w:p>
    <w:p w14:paraId="48DBC942" w14:textId="0E39A468" w:rsidR="00300EB5" w:rsidRPr="00262C0F" w:rsidRDefault="00705ECF" w:rsidP="00262C0F">
      <w:pPr>
        <w:spacing w:line="360" w:lineRule="auto"/>
        <w:ind w:left="360"/>
        <w:jc w:val="both"/>
        <w:rPr>
          <w:rFonts w:ascii="Times New Roman" w:hAnsi="Times New Roman" w:cs="Times New Roman"/>
          <w:color w:val="000000" w:themeColor="text1"/>
          <w:sz w:val="24"/>
          <w:szCs w:val="24"/>
        </w:rPr>
      </w:pPr>
      <w:r w:rsidRPr="00262C0F">
        <w:rPr>
          <w:rFonts w:ascii="Times New Roman" w:hAnsi="Times New Roman" w:cs="Times New Roman"/>
          <w:color w:val="000000" w:themeColor="text1"/>
          <w:sz w:val="24"/>
          <w:szCs w:val="24"/>
        </w:rPr>
        <w:t>This domain-specific analysis enables a structured classification of farmers' readiness and supports the customization of training modules based on knowledge gaps.</w:t>
      </w:r>
    </w:p>
    <w:p w14:paraId="3F677523" w14:textId="77777777" w:rsidR="00300EB5" w:rsidRPr="00CC0419" w:rsidRDefault="00705ECF" w:rsidP="00262C0F">
      <w:pPr>
        <w:pStyle w:val="Heading1"/>
        <w:jc w:val="both"/>
        <w:rPr>
          <w:rFonts w:ascii="Times New Roman" w:hAnsi="Times New Roman" w:cs="Times New Roman"/>
          <w:color w:val="000000" w:themeColor="text1"/>
        </w:rPr>
      </w:pPr>
      <w:r w:rsidRPr="00CC0419">
        <w:rPr>
          <w:rFonts w:ascii="Times New Roman" w:hAnsi="Times New Roman" w:cs="Times New Roman"/>
          <w:color w:val="000000" w:themeColor="text1"/>
        </w:rPr>
        <w:t>Findings from Field Pilots</w:t>
      </w:r>
    </w:p>
    <w:p w14:paraId="7F0587DE" w14:textId="77777777"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A pilot survey conducted across selected regions revealed domain-wise training needs among farmers. The data highlights areas requiring urgent intervention for effective technology adoption. Figure 1 presents the percentage of farmers needing training in key domains.</w:t>
      </w:r>
    </w:p>
    <w:p w14:paraId="123A4CC8" w14:textId="44DCF2D2"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The survey, conducted in five major agricultural zones—Eastern Uttar Pradesh, Northern Bihar, Western Maharashtra, Southern Tamil Nadu, and Central Punjab—included a total of 420 respondents. Among these, 78% belonged to the small and marginal farmer category. The gender breakdown showed 82% male and 18% female participation. Region-wise, Eastern UP and Bihar accounted for the highest training needs, particularly in</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GPS</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navigation</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and</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drone</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safety.</w:t>
      </w:r>
      <w:r w:rsidRPr="00CC0419">
        <w:rPr>
          <w:rFonts w:ascii="Times New Roman" w:hAnsi="Times New Roman" w:cs="Times New Roman"/>
          <w:color w:val="000000" w:themeColor="text1"/>
          <w:sz w:val="24"/>
          <w:szCs w:val="24"/>
        </w:rPr>
        <w:br/>
        <w:t>The average score on drone literacy (based on a 10-point scale) was 4.2, with operational handling</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scoring</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the</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lowest</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at</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3.5.</w:t>
      </w:r>
      <w:r w:rsidR="00262C0F">
        <w:t> </w:t>
      </w:r>
      <w:r w:rsidRPr="00CC0419">
        <w:rPr>
          <w:rFonts w:ascii="Times New Roman" w:hAnsi="Times New Roman" w:cs="Times New Roman"/>
          <w:color w:val="000000" w:themeColor="text1"/>
          <w:sz w:val="24"/>
          <w:szCs w:val="24"/>
        </w:rPr>
        <w:t>Among</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the</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surveyed</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farmers:</w:t>
      </w:r>
      <w:r w:rsidRPr="00CC0419">
        <w:rPr>
          <w:rFonts w:ascii="Times New Roman" w:hAnsi="Times New Roman" w:cs="Times New Roman"/>
          <w:color w:val="000000" w:themeColor="text1"/>
          <w:sz w:val="24"/>
          <w:szCs w:val="24"/>
        </w:rPr>
        <w:br/>
      </w:r>
      <w:r w:rsidRPr="00CC0419">
        <w:rPr>
          <w:rFonts w:ascii="Times New Roman" w:hAnsi="Times New Roman" w:cs="Times New Roman"/>
          <w:color w:val="000000" w:themeColor="text1"/>
          <w:sz w:val="24"/>
          <w:szCs w:val="24"/>
        </w:rPr>
        <w:lastRenderedPageBreak/>
        <w:t>-</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72%</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expressed</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interest</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in</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learning</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drone</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operations.</w:t>
      </w:r>
      <w:r w:rsidRPr="00CC0419">
        <w:rPr>
          <w:rFonts w:ascii="Times New Roman" w:hAnsi="Times New Roman" w:cs="Times New Roman"/>
          <w:color w:val="000000" w:themeColor="text1"/>
          <w:sz w:val="24"/>
          <w:szCs w:val="24"/>
        </w:rPr>
        <w:br/>
        <w:t>-</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61%</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reported</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difficulty</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understanding</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flight</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path</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programming.</w:t>
      </w:r>
      <w:r w:rsidRPr="00CC0419">
        <w:rPr>
          <w:rFonts w:ascii="Times New Roman" w:hAnsi="Times New Roman" w:cs="Times New Roman"/>
          <w:color w:val="000000" w:themeColor="text1"/>
          <w:sz w:val="24"/>
          <w:szCs w:val="24"/>
        </w:rPr>
        <w:br/>
        <w:t>-</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49%</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had</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misconceptions</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about</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legal</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compliance</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related</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to</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drone</w:t>
      </w:r>
      <w:r w:rsidR="00F32AED">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use.</w:t>
      </w:r>
      <w:r w:rsidRPr="00CC0419">
        <w:rPr>
          <w:rFonts w:ascii="Times New Roman" w:hAnsi="Times New Roman" w:cs="Times New Roman"/>
          <w:color w:val="000000" w:themeColor="text1"/>
          <w:sz w:val="24"/>
          <w:szCs w:val="24"/>
        </w:rPr>
        <w:br/>
        <w:t xml:space="preserve">Feedback also indicated strong interest in visual and hands-on training modules, especially among younger respondents. Farmers also favored on-site demonstrations by Krishi Vigyan </w:t>
      </w:r>
      <w:proofErr w:type="spellStart"/>
      <w:r w:rsidRPr="00CC0419">
        <w:rPr>
          <w:rFonts w:ascii="Times New Roman" w:hAnsi="Times New Roman" w:cs="Times New Roman"/>
          <w:color w:val="000000" w:themeColor="text1"/>
          <w:sz w:val="24"/>
          <w:szCs w:val="24"/>
        </w:rPr>
        <w:t>Kendras</w:t>
      </w:r>
      <w:proofErr w:type="spellEnd"/>
      <w:r w:rsidRPr="00CC0419">
        <w:rPr>
          <w:rFonts w:ascii="Times New Roman" w:hAnsi="Times New Roman" w:cs="Times New Roman"/>
          <w:color w:val="000000" w:themeColor="text1"/>
          <w:sz w:val="24"/>
          <w:szCs w:val="24"/>
        </w:rPr>
        <w:t xml:space="preserve"> (KVKs) and suggested including local dialects in training material. This empirical data affirms the necessity of a structured, multi-level training approach that accounts for regional and demographic diversity.</w:t>
      </w:r>
    </w:p>
    <w:p w14:paraId="61A05551" w14:textId="77777777"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6.1. Quantitative Data on Training Needs</w:t>
      </w:r>
    </w:p>
    <w:p w14:paraId="5EF5FB43" w14:textId="77777777"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Initial application of the tool in field settings revealed:</w:t>
      </w:r>
    </w:p>
    <w:p w14:paraId="1DB51654" w14:textId="77777777" w:rsidR="00300EB5" w:rsidRPr="00CC0419"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High enthusiasm but low operational knowledge.</w:t>
      </w:r>
    </w:p>
    <w:p w14:paraId="472657F3" w14:textId="77777777" w:rsidR="00300EB5" w:rsidRPr="00CC0419"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Significant gaps in drone calibration and multispectral imaging.</w:t>
      </w:r>
    </w:p>
    <w:p w14:paraId="2508F167" w14:textId="77777777" w:rsidR="00300EB5" w:rsidRPr="00CC0419"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Need for vernacular-language training content.</w:t>
      </w:r>
    </w:p>
    <w:p w14:paraId="6321B403" w14:textId="77777777" w:rsidR="00300EB5" w:rsidRPr="00CC0419" w:rsidRDefault="00705ECF" w:rsidP="00262C0F">
      <w:pPr>
        <w:spacing w:after="0" w:line="360" w:lineRule="auto"/>
        <w:jc w:val="both"/>
        <w:rPr>
          <w:rFonts w:ascii="Times New Roman" w:hAnsi="Times New Roman" w:cs="Times New Roman"/>
          <w:color w:val="000000" w:themeColor="text1"/>
        </w:rPr>
      </w:pPr>
      <w:r w:rsidRPr="00CC0419">
        <w:rPr>
          <w:rFonts w:ascii="Times New Roman" w:hAnsi="Times New Roman" w:cs="Times New Roman"/>
          <w:color w:val="000000" w:themeColor="text1"/>
          <w:sz w:val="24"/>
          <w:szCs w:val="24"/>
        </w:rPr>
        <w:t>- Demand for post-training support and access to shared drone services</w:t>
      </w:r>
      <w:r w:rsidRPr="00CC0419">
        <w:rPr>
          <w:rFonts w:ascii="Times New Roman" w:hAnsi="Times New Roman" w:cs="Times New Roman"/>
          <w:color w:val="000000" w:themeColor="text1"/>
        </w:rPr>
        <w:t>.</w:t>
      </w:r>
    </w:p>
    <w:p w14:paraId="1F03CEC1" w14:textId="77777777" w:rsidR="00300EB5" w:rsidRPr="00CC0419" w:rsidRDefault="00705ECF" w:rsidP="00262C0F">
      <w:pPr>
        <w:pStyle w:val="Heading1"/>
        <w:jc w:val="both"/>
        <w:rPr>
          <w:rFonts w:ascii="Times New Roman" w:hAnsi="Times New Roman" w:cs="Times New Roman"/>
          <w:color w:val="000000" w:themeColor="text1"/>
        </w:rPr>
      </w:pPr>
      <w:r w:rsidRPr="00CC0419">
        <w:rPr>
          <w:rFonts w:ascii="Times New Roman" w:hAnsi="Times New Roman" w:cs="Times New Roman"/>
          <w:color w:val="000000" w:themeColor="text1"/>
        </w:rPr>
        <w:t>Discussion</w:t>
      </w:r>
    </w:p>
    <w:p w14:paraId="701F78A9" w14:textId="6B5C4604"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The training needs of farmers must be understood not merely as a skill gap but as a broader digital inclusion challenge. The TNA tool allows for categorization of farmers by readiness level, enabling policymakers and extension workers to offer differentiated support.</w:t>
      </w:r>
      <w:r w:rsidRPr="00CC0419">
        <w:rPr>
          <w:rFonts w:ascii="Times New Roman" w:hAnsi="Times New Roman" w:cs="Times New Roman"/>
          <w:color w:val="000000" w:themeColor="text1"/>
          <w:sz w:val="24"/>
          <w:szCs w:val="24"/>
        </w:rPr>
        <w:br/>
        <w:t>Recent national-level assessments reveal that over 60–70% of farmers in major agricultural states such as Uttar Pradesh, Bihar, and West Bengal lack sufficient exposure to drone technologies. The data from the pilot survey mirrors these macro trends, indicating an urgent requirement for targeted interventions, particularly in domains such as GPS navigation, operational skills, and safety protocols. Notably, regions like Punjab and Maharashtra, though relatively more exposed, still show a considerable need for foundational</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training.</w:t>
      </w:r>
      <w:r w:rsidRPr="00CC0419">
        <w:rPr>
          <w:rFonts w:ascii="Times New Roman" w:hAnsi="Times New Roman" w:cs="Times New Roman"/>
          <w:color w:val="000000" w:themeColor="text1"/>
          <w:sz w:val="24"/>
          <w:szCs w:val="24"/>
        </w:rPr>
        <w:br/>
        <w:t xml:space="preserve">This highlights the importance of creating differentiated training modules tailored to specific </w:t>
      </w:r>
      <w:proofErr w:type="spellStart"/>
      <w:r w:rsidRPr="00CC0419">
        <w:rPr>
          <w:rFonts w:ascii="Times New Roman" w:hAnsi="Times New Roman" w:cs="Times New Roman"/>
          <w:color w:val="000000" w:themeColor="text1"/>
          <w:sz w:val="24"/>
          <w:szCs w:val="24"/>
        </w:rPr>
        <w:t>agro</w:t>
      </w:r>
      <w:proofErr w:type="spellEnd"/>
      <w:r w:rsidRPr="00CC0419">
        <w:rPr>
          <w:rFonts w:ascii="Times New Roman" w:hAnsi="Times New Roman" w:cs="Times New Roman"/>
          <w:color w:val="000000" w:themeColor="text1"/>
          <w:sz w:val="24"/>
          <w:szCs w:val="24"/>
        </w:rPr>
        <w:t xml:space="preserve">-climatic zones. Furthermore, gender and age-specific readiness must be factored in, as younger farmers tend to exhibit higher adaptability towards drone usage, </w:t>
      </w:r>
      <w:r w:rsidRPr="00CC0419">
        <w:rPr>
          <w:rFonts w:ascii="Times New Roman" w:hAnsi="Times New Roman" w:cs="Times New Roman"/>
          <w:color w:val="000000" w:themeColor="text1"/>
          <w:sz w:val="24"/>
          <w:szCs w:val="24"/>
        </w:rPr>
        <w:lastRenderedPageBreak/>
        <w:t>whereas older demographics face challenges in digital literacy and application.</w:t>
      </w:r>
      <w:r w:rsidRPr="00CC0419">
        <w:rPr>
          <w:rFonts w:ascii="Times New Roman" w:hAnsi="Times New Roman" w:cs="Times New Roman"/>
          <w:color w:val="000000" w:themeColor="text1"/>
          <w:sz w:val="24"/>
          <w:szCs w:val="24"/>
        </w:rPr>
        <w:br/>
        <w:t>To scale training effectively, integration of public-private partnerships with drone manufacturers and digital platforms can facilitate cost-effective module delivery. Government schemes such as the Sub-Mission on Agricultural Mechanization (SMAM) and PM-Kisan Drone initiative should prioritize TNA-based deployment to maximize impact.</w:t>
      </w:r>
    </w:p>
    <w:p w14:paraId="70485106" w14:textId="77777777" w:rsidR="00300EB5" w:rsidRDefault="00705ECF" w:rsidP="00262C0F">
      <w:pPr>
        <w:spacing w:line="360" w:lineRule="auto"/>
        <w:jc w:val="both"/>
        <w:rPr>
          <w:rFonts w:ascii="Times New Roman" w:hAnsi="Times New Roman" w:cs="Times New Roman"/>
          <w:color w:val="000000" w:themeColor="text1"/>
        </w:rPr>
      </w:pPr>
      <w:r w:rsidRPr="00CC0419">
        <w:rPr>
          <w:rFonts w:ascii="Times New Roman" w:hAnsi="Times New Roman" w:cs="Times New Roman"/>
          <w:color w:val="000000" w:themeColor="text1"/>
          <w:sz w:val="24"/>
          <w:szCs w:val="24"/>
        </w:rPr>
        <w:t>Agricultural universities and KVKs can incorporate these tools in their outreach, with feedback loops ensuring dynamic content adjustment. Integrating mobile-based assessments and e-learning modules can further widen access</w:t>
      </w:r>
      <w:r w:rsidRPr="00CC0419">
        <w:rPr>
          <w:rFonts w:ascii="Times New Roman" w:hAnsi="Times New Roman" w:cs="Times New Roman"/>
          <w:color w:val="000000" w:themeColor="text1"/>
        </w:rPr>
        <w:t>.</w:t>
      </w:r>
    </w:p>
    <w:p w14:paraId="215937BD" w14:textId="77777777" w:rsidR="00CC0419" w:rsidRPr="00F32AED" w:rsidRDefault="00CC0419" w:rsidP="00CC0419">
      <w:pPr>
        <w:pStyle w:val="Heading2"/>
        <w:rPr>
          <w:rFonts w:ascii="Times New Roman" w:hAnsi="Times New Roman" w:cs="Times New Roman"/>
          <w:color w:val="000000" w:themeColor="text1"/>
          <w:sz w:val="24"/>
          <w:szCs w:val="24"/>
        </w:rPr>
      </w:pPr>
      <w:r w:rsidRPr="00F32AED">
        <w:rPr>
          <w:rFonts w:ascii="Times New Roman" w:hAnsi="Times New Roman" w:cs="Times New Roman"/>
          <w:color w:val="000000" w:themeColor="text1"/>
          <w:sz w:val="24"/>
          <w:szCs w:val="24"/>
        </w:rPr>
        <w:t>Table 1: Domains in the Training Needs Assessment Tool</w:t>
      </w:r>
    </w:p>
    <w:p w14:paraId="5BD3E766" w14:textId="77777777" w:rsidR="00262C0F" w:rsidRPr="00262C0F" w:rsidRDefault="00262C0F" w:rsidP="00262C0F"/>
    <w:tbl>
      <w:tblPr>
        <w:tblW w:w="0" w:type="auto"/>
        <w:tblLook w:val="04A0" w:firstRow="1" w:lastRow="0" w:firstColumn="1" w:lastColumn="0" w:noHBand="0" w:noVBand="1"/>
      </w:tblPr>
      <w:tblGrid>
        <w:gridCol w:w="4320"/>
        <w:gridCol w:w="4320"/>
      </w:tblGrid>
      <w:tr w:rsidR="00CC0419" w:rsidRPr="00CC0419" w14:paraId="038E3806" w14:textId="77777777" w:rsidTr="006474EF">
        <w:tc>
          <w:tcPr>
            <w:tcW w:w="4320" w:type="dxa"/>
          </w:tcPr>
          <w:p w14:paraId="76BC0F12"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Domain</w:t>
            </w:r>
          </w:p>
        </w:tc>
        <w:tc>
          <w:tcPr>
            <w:tcW w:w="4320" w:type="dxa"/>
          </w:tcPr>
          <w:p w14:paraId="279B1555"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Description</w:t>
            </w:r>
          </w:p>
        </w:tc>
      </w:tr>
      <w:tr w:rsidR="00CC0419" w:rsidRPr="00CC0419" w14:paraId="1D555302" w14:textId="77777777" w:rsidTr="006474EF">
        <w:tc>
          <w:tcPr>
            <w:tcW w:w="4320" w:type="dxa"/>
          </w:tcPr>
          <w:p w14:paraId="0207DF01"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Drone Awareness</w:t>
            </w:r>
          </w:p>
        </w:tc>
        <w:tc>
          <w:tcPr>
            <w:tcW w:w="4320" w:type="dxa"/>
          </w:tcPr>
          <w:p w14:paraId="0302CBE9"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Understanding drone capabilities, benefits, and scope</w:t>
            </w:r>
          </w:p>
        </w:tc>
      </w:tr>
      <w:tr w:rsidR="00CC0419" w:rsidRPr="00CC0419" w14:paraId="487305BF" w14:textId="77777777" w:rsidTr="006474EF">
        <w:tc>
          <w:tcPr>
            <w:tcW w:w="4320" w:type="dxa"/>
          </w:tcPr>
          <w:p w14:paraId="6D5E4863"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Operational Skills</w:t>
            </w:r>
          </w:p>
        </w:tc>
        <w:tc>
          <w:tcPr>
            <w:tcW w:w="4320" w:type="dxa"/>
          </w:tcPr>
          <w:p w14:paraId="550C0044"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Practical knowledge in handling and maintaining drones</w:t>
            </w:r>
          </w:p>
        </w:tc>
      </w:tr>
      <w:tr w:rsidR="00CC0419" w:rsidRPr="00CC0419" w14:paraId="0225FB6B" w14:textId="77777777" w:rsidTr="006474EF">
        <w:tc>
          <w:tcPr>
            <w:tcW w:w="4320" w:type="dxa"/>
          </w:tcPr>
          <w:p w14:paraId="7FB05071"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GPS &amp; Navigation</w:t>
            </w:r>
          </w:p>
        </w:tc>
        <w:tc>
          <w:tcPr>
            <w:tcW w:w="4320" w:type="dxa"/>
          </w:tcPr>
          <w:p w14:paraId="2A0AFA03"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Use of satellite technology for flight control and geotagging</w:t>
            </w:r>
          </w:p>
        </w:tc>
      </w:tr>
      <w:tr w:rsidR="00CC0419" w:rsidRPr="00CC0419" w14:paraId="33F35D22" w14:textId="77777777" w:rsidTr="006474EF">
        <w:tc>
          <w:tcPr>
            <w:tcW w:w="4320" w:type="dxa"/>
          </w:tcPr>
          <w:p w14:paraId="062ADF70"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Pest &amp; Nutrient Management</w:t>
            </w:r>
          </w:p>
        </w:tc>
        <w:tc>
          <w:tcPr>
            <w:tcW w:w="4320" w:type="dxa"/>
          </w:tcPr>
          <w:p w14:paraId="35CA7B92"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Application of drones for targeted spraying and analysis</w:t>
            </w:r>
          </w:p>
        </w:tc>
      </w:tr>
      <w:tr w:rsidR="00CC0419" w:rsidRPr="00CC0419" w14:paraId="2AA7E0CB" w14:textId="77777777" w:rsidTr="006474EF">
        <w:tc>
          <w:tcPr>
            <w:tcW w:w="4320" w:type="dxa"/>
          </w:tcPr>
          <w:p w14:paraId="1A48A863"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Regulatory Compliance</w:t>
            </w:r>
          </w:p>
        </w:tc>
        <w:tc>
          <w:tcPr>
            <w:tcW w:w="4320" w:type="dxa"/>
          </w:tcPr>
          <w:p w14:paraId="707098EE"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Understanding drone policies, permissions, and flight zones</w:t>
            </w:r>
          </w:p>
        </w:tc>
      </w:tr>
      <w:tr w:rsidR="00CC0419" w:rsidRPr="00CC0419" w14:paraId="28C077A2" w14:textId="77777777" w:rsidTr="006474EF">
        <w:tc>
          <w:tcPr>
            <w:tcW w:w="4320" w:type="dxa"/>
          </w:tcPr>
          <w:p w14:paraId="056788D1"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Safety Standards</w:t>
            </w:r>
          </w:p>
        </w:tc>
        <w:tc>
          <w:tcPr>
            <w:tcW w:w="4320" w:type="dxa"/>
          </w:tcPr>
          <w:p w14:paraId="6FF86ED3"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Knowledge of precautions, no-fly zones, and emergency handling</w:t>
            </w:r>
          </w:p>
        </w:tc>
      </w:tr>
      <w:tr w:rsidR="00CC0419" w:rsidRPr="00CC0419" w14:paraId="72C076B0" w14:textId="77777777" w:rsidTr="006474EF">
        <w:tc>
          <w:tcPr>
            <w:tcW w:w="4320" w:type="dxa"/>
          </w:tcPr>
          <w:p w14:paraId="7ABA59BD"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Data Interpretation</w:t>
            </w:r>
          </w:p>
        </w:tc>
        <w:tc>
          <w:tcPr>
            <w:tcW w:w="4320" w:type="dxa"/>
          </w:tcPr>
          <w:p w14:paraId="5A11AA55" w14:textId="77777777" w:rsidR="00CC0419" w:rsidRPr="00CC0419" w:rsidRDefault="00CC0419" w:rsidP="00F32AED">
            <w:pPr>
              <w:spacing w:after="0"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Skills in analyzing aerial images and multispectral data</w:t>
            </w:r>
          </w:p>
        </w:tc>
      </w:tr>
    </w:tbl>
    <w:p w14:paraId="5C9628C9" w14:textId="77777777" w:rsidR="00CC0419" w:rsidRPr="00F32AED" w:rsidRDefault="00CC0419" w:rsidP="00CC0419">
      <w:pPr>
        <w:pStyle w:val="Heading2"/>
        <w:rPr>
          <w:rFonts w:ascii="Times New Roman" w:hAnsi="Times New Roman" w:cs="Times New Roman"/>
          <w:color w:val="000000" w:themeColor="text1"/>
          <w:sz w:val="24"/>
          <w:szCs w:val="24"/>
        </w:rPr>
      </w:pPr>
      <w:r w:rsidRPr="00F32AED">
        <w:rPr>
          <w:rFonts w:ascii="Times New Roman" w:hAnsi="Times New Roman" w:cs="Times New Roman"/>
          <w:color w:val="000000" w:themeColor="text1"/>
          <w:sz w:val="24"/>
          <w:szCs w:val="24"/>
        </w:rPr>
        <w:lastRenderedPageBreak/>
        <w:t>Figure 1: Percentage of Farmers Needing Training in Drone-Based Technology Domains</w:t>
      </w:r>
    </w:p>
    <w:p w14:paraId="07A781C3" w14:textId="77777777" w:rsidR="00CC0419" w:rsidRPr="00CC0419" w:rsidRDefault="00CC0419" w:rsidP="00CC0419">
      <w:pPr>
        <w:rPr>
          <w:rFonts w:ascii="Times New Roman" w:hAnsi="Times New Roman" w:cs="Times New Roman"/>
          <w:color w:val="000000" w:themeColor="text1"/>
        </w:rPr>
      </w:pPr>
      <w:r w:rsidRPr="00CC0419">
        <w:rPr>
          <w:rFonts w:ascii="Times New Roman" w:hAnsi="Times New Roman" w:cs="Times New Roman"/>
          <w:noProof/>
          <w:color w:val="000000" w:themeColor="text1"/>
          <w:lang w:bidi="hi-IN"/>
        </w:rPr>
        <w:drawing>
          <wp:inline distT="0" distB="0" distL="0" distR="0" wp14:anchorId="3EE8ED9F" wp14:editId="08F0CA33">
            <wp:extent cx="5486400" cy="329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mers_Training_Needs_Graph.png"/>
                    <pic:cNvPicPr/>
                  </pic:nvPicPr>
                  <pic:blipFill>
                    <a:blip r:embed="rId8"/>
                    <a:stretch>
                      <a:fillRect/>
                    </a:stretch>
                  </pic:blipFill>
                  <pic:spPr>
                    <a:xfrm>
                      <a:off x="0" y="0"/>
                      <a:ext cx="5486400" cy="3291840"/>
                    </a:xfrm>
                    <a:prstGeom prst="rect">
                      <a:avLst/>
                    </a:prstGeom>
                  </pic:spPr>
                </pic:pic>
              </a:graphicData>
            </a:graphic>
          </wp:inline>
        </w:drawing>
      </w:r>
    </w:p>
    <w:p w14:paraId="4029C80B" w14:textId="77777777" w:rsidR="00CC0419" w:rsidRDefault="00CC0419" w:rsidP="00CC0419">
      <w:pPr>
        <w:spacing w:line="360" w:lineRule="auto"/>
        <w:rPr>
          <w:rFonts w:ascii="Times New Roman" w:hAnsi="Times New Roman" w:cs="Times New Roman"/>
          <w:color w:val="000000" w:themeColor="text1"/>
        </w:rPr>
      </w:pPr>
      <w:r w:rsidRPr="00CC0419">
        <w:rPr>
          <w:rFonts w:ascii="Times New Roman" w:hAnsi="Times New Roman" w:cs="Times New Roman"/>
          <w:color w:val="000000" w:themeColor="text1"/>
        </w:rPr>
        <w:t xml:space="preserve">Source: Field-level pilot study conducted in 2024 across selected </w:t>
      </w:r>
      <w:proofErr w:type="spellStart"/>
      <w:r w:rsidRPr="00CC0419">
        <w:rPr>
          <w:rFonts w:ascii="Times New Roman" w:hAnsi="Times New Roman" w:cs="Times New Roman"/>
          <w:color w:val="000000" w:themeColor="text1"/>
        </w:rPr>
        <w:t>agro</w:t>
      </w:r>
      <w:proofErr w:type="spellEnd"/>
      <w:r w:rsidRPr="00CC0419">
        <w:rPr>
          <w:rFonts w:ascii="Times New Roman" w:hAnsi="Times New Roman" w:cs="Times New Roman"/>
          <w:color w:val="000000" w:themeColor="text1"/>
        </w:rPr>
        <w:t>-climatic zones</w:t>
      </w:r>
    </w:p>
    <w:p w14:paraId="1DEC1C4C" w14:textId="77777777" w:rsidR="0033685F" w:rsidRPr="0033685F" w:rsidRDefault="0033685F" w:rsidP="0033685F">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T</w:t>
      </w:r>
      <w:r w:rsidRPr="0033685F">
        <w:rPr>
          <w:rFonts w:ascii="Times New Roman" w:eastAsia="Times New Roman" w:hAnsi="Times New Roman" w:cs="Times New Roman"/>
          <w:sz w:val="24"/>
          <w:szCs w:val="24"/>
          <w:lang w:val="en-IN" w:eastAsia="en-IN" w:bidi="hi-IN"/>
        </w:rPr>
        <w:t>he visual representation illustrates the percentage of farmers requiring training in key domains associated with drone-based technologies in agriculture. The findings, derived from a field-level pilot survey, underscore several critical gaps in farmers’ readiness for drone adoption.</w:t>
      </w:r>
    </w:p>
    <w:p w14:paraId="06066256" w14:textId="77777777" w:rsidR="0033685F" w:rsidRPr="0033685F"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33685F">
        <w:rPr>
          <w:rFonts w:ascii="Times New Roman" w:eastAsia="Times New Roman" w:hAnsi="Times New Roman" w:cs="Times New Roman"/>
          <w:b/>
          <w:bCs/>
          <w:sz w:val="24"/>
          <w:szCs w:val="24"/>
          <w:lang w:val="en-IN" w:eastAsia="en-IN" w:bidi="hi-IN"/>
        </w:rPr>
        <w:t>Drone Awareness (75%)</w:t>
      </w:r>
      <w:r w:rsidRPr="0033685F">
        <w:rPr>
          <w:rFonts w:ascii="Times New Roman" w:eastAsia="Times New Roman" w:hAnsi="Times New Roman" w:cs="Times New Roman"/>
          <w:sz w:val="24"/>
          <w:szCs w:val="24"/>
          <w:lang w:val="en-IN" w:eastAsia="en-IN" w:bidi="hi-IN"/>
        </w:rPr>
        <w:t xml:space="preserve"> emerges as the most deficient area, indicating that a large majority of farmers are either unfamiliar with drone technology or unaware of its agricultural applications. This is a foundational issue, as awareness is a prerequisite for further skill acquisition and technology adoption.</w:t>
      </w:r>
    </w:p>
    <w:p w14:paraId="3DF71EBC" w14:textId="77777777" w:rsidR="0033685F" w:rsidRPr="0033685F"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33685F">
        <w:rPr>
          <w:rFonts w:ascii="Times New Roman" w:eastAsia="Times New Roman" w:hAnsi="Times New Roman" w:cs="Times New Roman"/>
          <w:b/>
          <w:bCs/>
          <w:sz w:val="24"/>
          <w:szCs w:val="24"/>
          <w:lang w:val="en-IN" w:eastAsia="en-IN" w:bidi="hi-IN"/>
        </w:rPr>
        <w:t>Safety Standards (65%)</w:t>
      </w:r>
      <w:r w:rsidRPr="0033685F">
        <w:rPr>
          <w:rFonts w:ascii="Times New Roman" w:eastAsia="Times New Roman" w:hAnsi="Times New Roman" w:cs="Times New Roman"/>
          <w:sz w:val="24"/>
          <w:szCs w:val="24"/>
          <w:lang w:val="en-IN" w:eastAsia="en-IN" w:bidi="hi-IN"/>
        </w:rPr>
        <w:t xml:space="preserve"> also rank high in training needs. This is particularly concerning, given the potential hazards involved in drone operations such as crashes, interference with power lines, or unauthorized flights. Lack of safety training can pose risks to both users and bystanders, and hamper the credibility of drone initiatives.</w:t>
      </w:r>
    </w:p>
    <w:p w14:paraId="4C62F38E" w14:textId="77777777" w:rsidR="0033685F" w:rsidRPr="0033685F"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33685F">
        <w:rPr>
          <w:rFonts w:ascii="Times New Roman" w:eastAsia="Times New Roman" w:hAnsi="Times New Roman" w:cs="Times New Roman"/>
          <w:b/>
          <w:bCs/>
          <w:sz w:val="24"/>
          <w:szCs w:val="24"/>
          <w:lang w:val="en-IN" w:eastAsia="en-IN" w:bidi="hi-IN"/>
        </w:rPr>
        <w:lastRenderedPageBreak/>
        <w:t>GPS Navigation (60%)</w:t>
      </w:r>
      <w:r w:rsidRPr="0033685F">
        <w:rPr>
          <w:rFonts w:ascii="Times New Roman" w:eastAsia="Times New Roman" w:hAnsi="Times New Roman" w:cs="Times New Roman"/>
          <w:sz w:val="24"/>
          <w:szCs w:val="24"/>
          <w:lang w:val="en-IN" w:eastAsia="en-IN" w:bidi="hi-IN"/>
        </w:rPr>
        <w:t xml:space="preserve"> and </w:t>
      </w:r>
      <w:r w:rsidRPr="0033685F">
        <w:rPr>
          <w:rFonts w:ascii="Times New Roman" w:eastAsia="Times New Roman" w:hAnsi="Times New Roman" w:cs="Times New Roman"/>
          <w:b/>
          <w:bCs/>
          <w:sz w:val="24"/>
          <w:szCs w:val="24"/>
          <w:lang w:val="en-IN" w:eastAsia="en-IN" w:bidi="hi-IN"/>
        </w:rPr>
        <w:t>Operational Skills (55%)</w:t>
      </w:r>
      <w:r w:rsidRPr="0033685F">
        <w:rPr>
          <w:rFonts w:ascii="Times New Roman" w:eastAsia="Times New Roman" w:hAnsi="Times New Roman" w:cs="Times New Roman"/>
          <w:sz w:val="24"/>
          <w:szCs w:val="24"/>
          <w:lang w:val="en-IN" w:eastAsia="en-IN" w:bidi="hi-IN"/>
        </w:rPr>
        <w:t xml:space="preserve"> reflect a significant need for practical and technical training. GPS understanding is essential for precision mapping and autonomous flight planning, while operational skills cover basic handling, calibration, and maintenance. Without strengthening these skills, even well-informed farmers may struggle to deploy drones effectively.</w:t>
      </w:r>
    </w:p>
    <w:p w14:paraId="0B265F96" w14:textId="77777777" w:rsidR="0033685F" w:rsidRPr="0033685F"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33685F">
        <w:rPr>
          <w:rFonts w:ascii="Times New Roman" w:eastAsia="Times New Roman" w:hAnsi="Times New Roman" w:cs="Times New Roman"/>
          <w:b/>
          <w:bCs/>
          <w:sz w:val="24"/>
          <w:szCs w:val="24"/>
          <w:lang w:val="en-IN" w:eastAsia="en-IN" w:bidi="hi-IN"/>
        </w:rPr>
        <w:t>Pest &amp; Nutrient Management (50%)</w:t>
      </w:r>
      <w:r w:rsidRPr="0033685F">
        <w:rPr>
          <w:rFonts w:ascii="Times New Roman" w:eastAsia="Times New Roman" w:hAnsi="Times New Roman" w:cs="Times New Roman"/>
          <w:sz w:val="24"/>
          <w:szCs w:val="24"/>
          <w:lang w:val="en-IN" w:eastAsia="en-IN" w:bidi="hi-IN"/>
        </w:rPr>
        <w:t xml:space="preserve"> shows moderate demand, highlighting that while farmers may be aware of traditional application techniques, they lack expertise in optimizing drone-based delivery for precision spraying and resource efficiency.</w:t>
      </w:r>
    </w:p>
    <w:p w14:paraId="5A2DBE87" w14:textId="77777777" w:rsidR="0033685F" w:rsidRPr="0033685F"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33685F">
        <w:rPr>
          <w:rFonts w:ascii="Times New Roman" w:eastAsia="Times New Roman" w:hAnsi="Times New Roman" w:cs="Times New Roman"/>
          <w:b/>
          <w:bCs/>
          <w:sz w:val="24"/>
          <w:szCs w:val="24"/>
          <w:lang w:val="en-IN" w:eastAsia="en-IN" w:bidi="hi-IN"/>
        </w:rPr>
        <w:t>Regulatory Compliance (45%)</w:t>
      </w:r>
      <w:r w:rsidRPr="0033685F">
        <w:rPr>
          <w:rFonts w:ascii="Times New Roman" w:eastAsia="Times New Roman" w:hAnsi="Times New Roman" w:cs="Times New Roman"/>
          <w:sz w:val="24"/>
          <w:szCs w:val="24"/>
          <w:lang w:val="en-IN" w:eastAsia="en-IN" w:bidi="hi-IN"/>
        </w:rPr>
        <w:t xml:space="preserve"> training needs point to the fact that nearly half of the farmers are unaware of legal frameworks such as flight permissions, DGCA (Directorate General of Civil Aviation) regulations, or no-fly zones. This lack of compliance awareness can lead to operational delays or legal complications.</w:t>
      </w:r>
    </w:p>
    <w:p w14:paraId="27F3345C" w14:textId="77777777" w:rsidR="0033685F" w:rsidRPr="0033685F" w:rsidRDefault="0033685F" w:rsidP="0033685F">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33685F">
        <w:rPr>
          <w:rFonts w:ascii="Times New Roman" w:eastAsia="Times New Roman" w:hAnsi="Times New Roman" w:cs="Times New Roman"/>
          <w:b/>
          <w:bCs/>
          <w:sz w:val="24"/>
          <w:szCs w:val="24"/>
          <w:lang w:val="en-IN" w:eastAsia="en-IN" w:bidi="hi-IN"/>
        </w:rPr>
        <w:t>Data Interpretation (40%)</w:t>
      </w:r>
      <w:r w:rsidRPr="0033685F">
        <w:rPr>
          <w:rFonts w:ascii="Times New Roman" w:eastAsia="Times New Roman" w:hAnsi="Times New Roman" w:cs="Times New Roman"/>
          <w:sz w:val="24"/>
          <w:szCs w:val="24"/>
          <w:lang w:val="en-IN" w:eastAsia="en-IN" w:bidi="hi-IN"/>
        </w:rPr>
        <w:t>, though lower in percentage, is still a critical gap. Farmers are increasingly expected to interpret aerial imagery and multispectral data for informed decision-making. Bridging this knowledge gap can significantly improve yield forecasting, pest surveillance, and resource optimization.</w:t>
      </w:r>
    </w:p>
    <w:p w14:paraId="2C8DD6F5" w14:textId="2DC3DCD8" w:rsidR="00CC0419" w:rsidRPr="00F32AED" w:rsidRDefault="00CC0419" w:rsidP="00CC0419">
      <w:pPr>
        <w:pStyle w:val="Heading1"/>
        <w:rPr>
          <w:rFonts w:ascii="Times New Roman" w:hAnsi="Times New Roman" w:cs="Times New Roman"/>
          <w:color w:val="000000" w:themeColor="text1"/>
          <w:sz w:val="24"/>
          <w:szCs w:val="24"/>
        </w:rPr>
      </w:pPr>
      <w:r w:rsidRPr="00F32AED">
        <w:rPr>
          <w:rFonts w:ascii="Times New Roman" w:hAnsi="Times New Roman" w:cs="Times New Roman"/>
          <w:color w:val="000000" w:themeColor="text1"/>
          <w:sz w:val="24"/>
          <w:szCs w:val="24"/>
        </w:rPr>
        <w:t>National-Level Data on Drone Training Needs among Farmers</w:t>
      </w:r>
    </w:p>
    <w:p w14:paraId="587C38AA" w14:textId="77777777" w:rsidR="00CC0419" w:rsidRDefault="00CC0419" w:rsidP="00CC0419">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The following table provides a snapshot of estimated national-level training needs among farmers based on extrapolated regional data and expert projections.</w:t>
      </w:r>
    </w:p>
    <w:p w14:paraId="0FA41007" w14:textId="1DF6AA86" w:rsidR="00250802" w:rsidRPr="00CC0419" w:rsidRDefault="00250802" w:rsidP="00CC041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 </w:t>
      </w:r>
      <w:r w:rsidR="00C95676">
        <w:rPr>
          <w:rFonts w:ascii="Times New Roman" w:hAnsi="Times New Roman" w:cs="Times New Roman"/>
          <w:color w:val="000000" w:themeColor="text1"/>
          <w:sz w:val="24"/>
          <w:szCs w:val="24"/>
        </w:rPr>
        <w:t>Sn</w:t>
      </w:r>
      <w:r w:rsidR="00C95676" w:rsidRPr="00C95676">
        <w:rPr>
          <w:rFonts w:ascii="Times New Roman" w:hAnsi="Times New Roman" w:cs="Times New Roman"/>
          <w:color w:val="000000" w:themeColor="text1"/>
          <w:sz w:val="24"/>
          <w:szCs w:val="24"/>
        </w:rPr>
        <w:t>apshot of estimated national-level training needs among farmers</w:t>
      </w:r>
    </w:p>
    <w:tbl>
      <w:tblPr>
        <w:tblStyle w:val="TableGrid"/>
        <w:tblW w:w="0" w:type="auto"/>
        <w:tblLook w:val="04A0" w:firstRow="1" w:lastRow="0" w:firstColumn="1" w:lastColumn="0" w:noHBand="0" w:noVBand="1"/>
      </w:tblPr>
      <w:tblGrid>
        <w:gridCol w:w="2880"/>
        <w:gridCol w:w="2880"/>
        <w:gridCol w:w="2880"/>
      </w:tblGrid>
      <w:tr w:rsidR="00CC0419" w:rsidRPr="00CC0419" w14:paraId="3E908FD2" w14:textId="77777777" w:rsidTr="006474EF">
        <w:tc>
          <w:tcPr>
            <w:tcW w:w="2880" w:type="dxa"/>
          </w:tcPr>
          <w:p w14:paraId="3096AC6C"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State/Region</w:t>
            </w:r>
          </w:p>
        </w:tc>
        <w:tc>
          <w:tcPr>
            <w:tcW w:w="2880" w:type="dxa"/>
          </w:tcPr>
          <w:p w14:paraId="1F617CD5"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Estimated % of Farmers Needing Drone Training</w:t>
            </w:r>
          </w:p>
        </w:tc>
        <w:tc>
          <w:tcPr>
            <w:tcW w:w="2880" w:type="dxa"/>
          </w:tcPr>
          <w:p w14:paraId="79FEC9CC"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Priority Domains</w:t>
            </w:r>
          </w:p>
        </w:tc>
      </w:tr>
      <w:tr w:rsidR="00CC0419" w:rsidRPr="00CC0419" w14:paraId="5FB93650" w14:textId="77777777" w:rsidTr="006474EF">
        <w:tc>
          <w:tcPr>
            <w:tcW w:w="2880" w:type="dxa"/>
          </w:tcPr>
          <w:p w14:paraId="4AEA36BE"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Uttar Pradesh</w:t>
            </w:r>
          </w:p>
        </w:tc>
        <w:tc>
          <w:tcPr>
            <w:tcW w:w="2880" w:type="dxa"/>
          </w:tcPr>
          <w:p w14:paraId="1642ED7E"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72%</w:t>
            </w:r>
          </w:p>
        </w:tc>
        <w:tc>
          <w:tcPr>
            <w:tcW w:w="2880" w:type="dxa"/>
          </w:tcPr>
          <w:p w14:paraId="209DC5C7"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Operational Skills, Safety, Pest Management</w:t>
            </w:r>
          </w:p>
        </w:tc>
      </w:tr>
      <w:tr w:rsidR="00CC0419" w:rsidRPr="00CC0419" w14:paraId="583B56E0" w14:textId="77777777" w:rsidTr="006474EF">
        <w:tc>
          <w:tcPr>
            <w:tcW w:w="2880" w:type="dxa"/>
          </w:tcPr>
          <w:p w14:paraId="5F657ECA"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Punjab</w:t>
            </w:r>
          </w:p>
        </w:tc>
        <w:tc>
          <w:tcPr>
            <w:tcW w:w="2880" w:type="dxa"/>
          </w:tcPr>
          <w:p w14:paraId="53BE0285"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65%</w:t>
            </w:r>
          </w:p>
        </w:tc>
        <w:tc>
          <w:tcPr>
            <w:tcW w:w="2880" w:type="dxa"/>
          </w:tcPr>
          <w:p w14:paraId="3B737AD0"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Drone Awareness, GPS Navigation</w:t>
            </w:r>
          </w:p>
        </w:tc>
      </w:tr>
      <w:tr w:rsidR="00CC0419" w:rsidRPr="00CC0419" w14:paraId="22F0F6F3" w14:textId="77777777" w:rsidTr="006474EF">
        <w:tc>
          <w:tcPr>
            <w:tcW w:w="2880" w:type="dxa"/>
          </w:tcPr>
          <w:p w14:paraId="7780BCFE"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Maharashtra</w:t>
            </w:r>
          </w:p>
        </w:tc>
        <w:tc>
          <w:tcPr>
            <w:tcW w:w="2880" w:type="dxa"/>
          </w:tcPr>
          <w:p w14:paraId="20DF5283"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58%</w:t>
            </w:r>
          </w:p>
        </w:tc>
        <w:tc>
          <w:tcPr>
            <w:tcW w:w="2880" w:type="dxa"/>
          </w:tcPr>
          <w:p w14:paraId="326D3758"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Operational Skills, Data Interpretation</w:t>
            </w:r>
          </w:p>
        </w:tc>
      </w:tr>
      <w:tr w:rsidR="00CC0419" w:rsidRPr="00CC0419" w14:paraId="3F2CE16E" w14:textId="77777777" w:rsidTr="006474EF">
        <w:tc>
          <w:tcPr>
            <w:tcW w:w="2880" w:type="dxa"/>
          </w:tcPr>
          <w:p w14:paraId="113E82CD"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Tamil Nadu</w:t>
            </w:r>
          </w:p>
        </w:tc>
        <w:tc>
          <w:tcPr>
            <w:tcW w:w="2880" w:type="dxa"/>
          </w:tcPr>
          <w:p w14:paraId="262CA0A1"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60%</w:t>
            </w:r>
          </w:p>
        </w:tc>
        <w:tc>
          <w:tcPr>
            <w:tcW w:w="2880" w:type="dxa"/>
          </w:tcPr>
          <w:p w14:paraId="191B1622"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Drone Awareness, Pest Management</w:t>
            </w:r>
          </w:p>
        </w:tc>
      </w:tr>
      <w:tr w:rsidR="00CC0419" w:rsidRPr="00CC0419" w14:paraId="65826215" w14:textId="77777777" w:rsidTr="006474EF">
        <w:tc>
          <w:tcPr>
            <w:tcW w:w="2880" w:type="dxa"/>
          </w:tcPr>
          <w:p w14:paraId="37D112F3"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Bihar</w:t>
            </w:r>
          </w:p>
        </w:tc>
        <w:tc>
          <w:tcPr>
            <w:tcW w:w="2880" w:type="dxa"/>
          </w:tcPr>
          <w:p w14:paraId="6AD0D3E2"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70%</w:t>
            </w:r>
          </w:p>
        </w:tc>
        <w:tc>
          <w:tcPr>
            <w:tcW w:w="2880" w:type="dxa"/>
          </w:tcPr>
          <w:p w14:paraId="685D7C9C"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Safety, Regulatory Compliance</w:t>
            </w:r>
          </w:p>
        </w:tc>
      </w:tr>
      <w:tr w:rsidR="00CC0419" w:rsidRPr="00CC0419" w14:paraId="4B242C70" w14:textId="77777777" w:rsidTr="006474EF">
        <w:tc>
          <w:tcPr>
            <w:tcW w:w="2880" w:type="dxa"/>
          </w:tcPr>
          <w:p w14:paraId="55F9B1AB"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Rajasthan</w:t>
            </w:r>
          </w:p>
        </w:tc>
        <w:tc>
          <w:tcPr>
            <w:tcW w:w="2880" w:type="dxa"/>
          </w:tcPr>
          <w:p w14:paraId="6721D87E"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62%</w:t>
            </w:r>
          </w:p>
        </w:tc>
        <w:tc>
          <w:tcPr>
            <w:tcW w:w="2880" w:type="dxa"/>
          </w:tcPr>
          <w:p w14:paraId="187B3EC8"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xml:space="preserve">GPS Navigation, Data </w:t>
            </w:r>
            <w:r w:rsidRPr="00CC0419">
              <w:rPr>
                <w:rFonts w:ascii="Times New Roman" w:hAnsi="Times New Roman" w:cs="Times New Roman"/>
                <w:color w:val="000000" w:themeColor="text1"/>
                <w:sz w:val="24"/>
                <w:szCs w:val="24"/>
              </w:rPr>
              <w:lastRenderedPageBreak/>
              <w:t>Interpretation</w:t>
            </w:r>
          </w:p>
        </w:tc>
      </w:tr>
      <w:tr w:rsidR="00CC0419" w:rsidRPr="00CC0419" w14:paraId="168CFA6A" w14:textId="77777777" w:rsidTr="006474EF">
        <w:tc>
          <w:tcPr>
            <w:tcW w:w="2880" w:type="dxa"/>
          </w:tcPr>
          <w:p w14:paraId="45C99DDA"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lastRenderedPageBreak/>
              <w:t>West Bengal</w:t>
            </w:r>
          </w:p>
        </w:tc>
        <w:tc>
          <w:tcPr>
            <w:tcW w:w="2880" w:type="dxa"/>
          </w:tcPr>
          <w:p w14:paraId="62B993E0"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67%</w:t>
            </w:r>
          </w:p>
        </w:tc>
        <w:tc>
          <w:tcPr>
            <w:tcW w:w="2880" w:type="dxa"/>
          </w:tcPr>
          <w:p w14:paraId="046AF6DC" w14:textId="77777777" w:rsidR="00CC0419" w:rsidRPr="00CC0419" w:rsidRDefault="00CC0419" w:rsidP="006474EF">
            <w:pPr>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Operational Skills, Regulatory Compliance</w:t>
            </w:r>
          </w:p>
        </w:tc>
      </w:tr>
    </w:tbl>
    <w:p w14:paraId="396F7998" w14:textId="77777777" w:rsidR="00CC0419" w:rsidRPr="00CC0419" w:rsidRDefault="00CC0419" w:rsidP="00CC0419">
      <w:pPr>
        <w:spacing w:before="100" w:beforeAutospacing="1" w:after="100" w:afterAutospacing="1" w:line="360" w:lineRule="auto"/>
        <w:jc w:val="both"/>
        <w:rPr>
          <w:rFonts w:ascii="Times New Roman" w:eastAsia="Times New Roman" w:hAnsi="Times New Roman" w:cs="Times New Roman"/>
          <w:b/>
          <w:bCs/>
          <w:sz w:val="28"/>
          <w:szCs w:val="28"/>
          <w:lang w:val="en-IN" w:eastAsia="en-IN" w:bidi="hi-IN"/>
        </w:rPr>
      </w:pPr>
      <w:r w:rsidRPr="00CC0419">
        <w:rPr>
          <w:sz w:val="24"/>
          <w:szCs w:val="24"/>
        </w:rPr>
        <w:t xml:space="preserve">The national-level assessment of farmers’ drone training requirements reveals considerable regional variation, reflecting differences in </w:t>
      </w:r>
      <w:proofErr w:type="spellStart"/>
      <w:r w:rsidRPr="00CC0419">
        <w:rPr>
          <w:sz w:val="24"/>
          <w:szCs w:val="24"/>
        </w:rPr>
        <w:t>agro</w:t>
      </w:r>
      <w:proofErr w:type="spellEnd"/>
      <w:r w:rsidRPr="00CC0419">
        <w:rPr>
          <w:sz w:val="24"/>
          <w:szCs w:val="24"/>
        </w:rPr>
        <w:t>-climatic conditions, infrastructure availability, awareness levels, and policy implementation.</w:t>
      </w:r>
    </w:p>
    <w:p w14:paraId="049881D5" w14:textId="77777777" w:rsidR="00CC0419" w:rsidRPr="00CC0419"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CC0419">
        <w:rPr>
          <w:rFonts w:ascii="Times New Roman" w:eastAsia="Times New Roman" w:hAnsi="Times New Roman" w:cs="Times New Roman"/>
          <w:b/>
          <w:bCs/>
          <w:sz w:val="24"/>
          <w:szCs w:val="24"/>
          <w:lang w:val="en-IN" w:eastAsia="en-IN" w:bidi="hi-IN"/>
        </w:rPr>
        <w:t>Uttar Pradesh (72%)</w:t>
      </w:r>
      <w:r w:rsidRPr="00CC0419">
        <w:rPr>
          <w:rFonts w:ascii="Times New Roman" w:eastAsia="Times New Roman" w:hAnsi="Times New Roman" w:cs="Times New Roman"/>
          <w:sz w:val="24"/>
          <w:szCs w:val="24"/>
          <w:lang w:val="en-IN" w:eastAsia="en-IN" w:bidi="hi-IN"/>
        </w:rPr>
        <w:t xml:space="preserve"> records the highest estimated percentage of farmers in need of drone training. Being the most populous agrarian state, the high demand for operational skills, safety practices, and pest management highlights the significant gap between drone deployment potential and grassroots preparedness. The state's dense cropping patterns and multiple growing seasons make it an ideal candidate for precision agriculture, yet the low awareness and limited exposure to drone operations necessitate targeted intervention.</w:t>
      </w:r>
    </w:p>
    <w:p w14:paraId="69B97209" w14:textId="77777777" w:rsidR="00CC0419" w:rsidRPr="00CC0419"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CC0419">
        <w:rPr>
          <w:rFonts w:ascii="Times New Roman" w:eastAsia="Times New Roman" w:hAnsi="Times New Roman" w:cs="Times New Roman"/>
          <w:b/>
          <w:bCs/>
          <w:sz w:val="24"/>
          <w:szCs w:val="24"/>
          <w:lang w:val="en-IN" w:eastAsia="en-IN" w:bidi="hi-IN"/>
        </w:rPr>
        <w:t>Punjab (65%)</w:t>
      </w:r>
      <w:r w:rsidRPr="00CC0419">
        <w:rPr>
          <w:rFonts w:ascii="Times New Roman" w:eastAsia="Times New Roman" w:hAnsi="Times New Roman" w:cs="Times New Roman"/>
          <w:sz w:val="24"/>
          <w:szCs w:val="24"/>
          <w:lang w:val="en-IN" w:eastAsia="en-IN" w:bidi="hi-IN"/>
        </w:rPr>
        <w:t>, known for its advanced agricultural infrastructure, still shows a substantial need for training, especially in drone awareness and GPS navigation. This implies that while farmers might have access to mechanization, their exposure to drone-based monitoring and geospatial tools remains limited. Focused training programs in digital literacy and geolocation-based applications can bridge this gap effectively.</w:t>
      </w:r>
    </w:p>
    <w:p w14:paraId="0A58C32D" w14:textId="77777777" w:rsidR="00CC0419" w:rsidRPr="00CC0419"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CC0419">
        <w:rPr>
          <w:rFonts w:ascii="Times New Roman" w:eastAsia="Times New Roman" w:hAnsi="Times New Roman" w:cs="Times New Roman"/>
          <w:b/>
          <w:bCs/>
          <w:sz w:val="24"/>
          <w:szCs w:val="24"/>
          <w:lang w:val="en-IN" w:eastAsia="en-IN" w:bidi="hi-IN"/>
        </w:rPr>
        <w:t>Maharashtra (58%)</w:t>
      </w:r>
      <w:r w:rsidRPr="00CC0419">
        <w:rPr>
          <w:rFonts w:ascii="Times New Roman" w:eastAsia="Times New Roman" w:hAnsi="Times New Roman" w:cs="Times New Roman"/>
          <w:sz w:val="24"/>
          <w:szCs w:val="24"/>
          <w:lang w:val="en-IN" w:eastAsia="en-IN" w:bidi="hi-IN"/>
        </w:rPr>
        <w:t xml:space="preserve"> demonstrates moderate training needs with a focus on operational handling and data interpretation. Given the state’s leadership in horticulture and sugarcane cultivation, drones offer immense potential for yield monitoring and pest forecasting. However, the findings indicate that farmers lack the necessary data literacy to translate aerial imagery into actionable insights.</w:t>
      </w:r>
    </w:p>
    <w:p w14:paraId="0A444B26" w14:textId="77777777" w:rsidR="00CC0419" w:rsidRPr="00CC0419"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CC0419">
        <w:rPr>
          <w:rFonts w:ascii="Times New Roman" w:eastAsia="Times New Roman" w:hAnsi="Times New Roman" w:cs="Times New Roman"/>
          <w:b/>
          <w:bCs/>
          <w:sz w:val="24"/>
          <w:szCs w:val="24"/>
          <w:lang w:val="en-IN" w:eastAsia="en-IN" w:bidi="hi-IN"/>
        </w:rPr>
        <w:t>Tamil Nadu (60%)</w:t>
      </w:r>
      <w:r w:rsidRPr="00CC0419">
        <w:rPr>
          <w:rFonts w:ascii="Times New Roman" w:eastAsia="Times New Roman" w:hAnsi="Times New Roman" w:cs="Times New Roman"/>
          <w:sz w:val="24"/>
          <w:szCs w:val="24"/>
          <w:lang w:val="en-IN" w:eastAsia="en-IN" w:bidi="hi-IN"/>
        </w:rPr>
        <w:t xml:space="preserve"> shows a prominent need in drone awareness and pest management. This suggests that although drone-based initiatives may have been introduced, comprehensive outreach and demonstration programs are still required to ensure widespread understanding and trust in technology.</w:t>
      </w:r>
    </w:p>
    <w:p w14:paraId="7903B450" w14:textId="77777777" w:rsidR="00CC0419" w:rsidRPr="00CC0419"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CC0419">
        <w:rPr>
          <w:rFonts w:ascii="Times New Roman" w:eastAsia="Times New Roman" w:hAnsi="Times New Roman" w:cs="Times New Roman"/>
          <w:b/>
          <w:bCs/>
          <w:sz w:val="24"/>
          <w:szCs w:val="24"/>
          <w:lang w:val="en-IN" w:eastAsia="en-IN" w:bidi="hi-IN"/>
        </w:rPr>
        <w:t>Bihar (70%)</w:t>
      </w:r>
      <w:r w:rsidRPr="00CC0419">
        <w:rPr>
          <w:rFonts w:ascii="Times New Roman" w:eastAsia="Times New Roman" w:hAnsi="Times New Roman" w:cs="Times New Roman"/>
          <w:sz w:val="24"/>
          <w:szCs w:val="24"/>
          <w:lang w:val="en-IN" w:eastAsia="en-IN" w:bidi="hi-IN"/>
        </w:rPr>
        <w:t xml:space="preserve">, a state with a predominantly smallholder farming structure, reflects critical training gaps in regulatory compliance and safety standards. The findings underline the </w:t>
      </w:r>
      <w:r w:rsidRPr="00CC0419">
        <w:rPr>
          <w:rFonts w:ascii="Times New Roman" w:eastAsia="Times New Roman" w:hAnsi="Times New Roman" w:cs="Times New Roman"/>
          <w:sz w:val="24"/>
          <w:szCs w:val="24"/>
          <w:lang w:val="en-IN" w:eastAsia="en-IN" w:bidi="hi-IN"/>
        </w:rPr>
        <w:lastRenderedPageBreak/>
        <w:t>importance of legal literacy and operational discipline, especially in densely populated rural landscapes where drone use could pose safety risks without proper regulation awareness.</w:t>
      </w:r>
    </w:p>
    <w:p w14:paraId="1E295428" w14:textId="77777777" w:rsidR="00CC0419" w:rsidRPr="00CC0419"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CC0419">
        <w:rPr>
          <w:rFonts w:ascii="Times New Roman" w:eastAsia="Times New Roman" w:hAnsi="Times New Roman" w:cs="Times New Roman"/>
          <w:b/>
          <w:bCs/>
          <w:sz w:val="24"/>
          <w:szCs w:val="24"/>
          <w:lang w:val="en-IN" w:eastAsia="en-IN" w:bidi="hi-IN"/>
        </w:rPr>
        <w:t>Rajasthan (62%)</w:t>
      </w:r>
      <w:r w:rsidRPr="00CC0419">
        <w:rPr>
          <w:rFonts w:ascii="Times New Roman" w:eastAsia="Times New Roman" w:hAnsi="Times New Roman" w:cs="Times New Roman"/>
          <w:sz w:val="24"/>
          <w:szCs w:val="24"/>
          <w:lang w:val="en-IN" w:eastAsia="en-IN" w:bidi="hi-IN"/>
        </w:rPr>
        <w:t xml:space="preserve"> highlights the need for training in GPS navigation and data interpretation. Given its vast and diverse </w:t>
      </w:r>
      <w:proofErr w:type="spellStart"/>
      <w:r w:rsidRPr="00CC0419">
        <w:rPr>
          <w:rFonts w:ascii="Times New Roman" w:eastAsia="Times New Roman" w:hAnsi="Times New Roman" w:cs="Times New Roman"/>
          <w:sz w:val="24"/>
          <w:szCs w:val="24"/>
          <w:lang w:val="en-IN" w:eastAsia="en-IN" w:bidi="hi-IN"/>
        </w:rPr>
        <w:t>agro</w:t>
      </w:r>
      <w:proofErr w:type="spellEnd"/>
      <w:r w:rsidRPr="00CC0419">
        <w:rPr>
          <w:rFonts w:ascii="Times New Roman" w:eastAsia="Times New Roman" w:hAnsi="Times New Roman" w:cs="Times New Roman"/>
          <w:sz w:val="24"/>
          <w:szCs w:val="24"/>
          <w:lang w:val="en-IN" w:eastAsia="en-IN" w:bidi="hi-IN"/>
        </w:rPr>
        <w:t>-ecological zones, drones can play a vital role in precision irrigation and soil analysis. However, the current readiness level suggests a lack of exposure to spatial technology among the farming community.</w:t>
      </w:r>
    </w:p>
    <w:p w14:paraId="328E3602" w14:textId="77777777" w:rsidR="00CC0419" w:rsidRPr="00CC0419" w:rsidRDefault="00CC0419" w:rsidP="00CC0419">
      <w:pP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sidRPr="00CC0419">
        <w:rPr>
          <w:rFonts w:ascii="Times New Roman" w:eastAsia="Times New Roman" w:hAnsi="Times New Roman" w:cs="Times New Roman"/>
          <w:b/>
          <w:bCs/>
          <w:sz w:val="24"/>
          <w:szCs w:val="24"/>
          <w:lang w:val="en-IN" w:eastAsia="en-IN" w:bidi="hi-IN"/>
        </w:rPr>
        <w:t>West Bengal (67%)</w:t>
      </w:r>
      <w:r w:rsidRPr="00CC0419">
        <w:rPr>
          <w:rFonts w:ascii="Times New Roman" w:eastAsia="Times New Roman" w:hAnsi="Times New Roman" w:cs="Times New Roman"/>
          <w:sz w:val="24"/>
          <w:szCs w:val="24"/>
          <w:lang w:val="en-IN" w:eastAsia="en-IN" w:bidi="hi-IN"/>
        </w:rPr>
        <w:t xml:space="preserve"> also presents a high training requirement, particularly in operational skills and regulatory compliance. The state’s varied topography and scattered smallholdings demand a nuanced training approach that combines hands-on operation with contextual understanding of drone legislation.</w:t>
      </w:r>
    </w:p>
    <w:p w14:paraId="08CBD9A5" w14:textId="77777777" w:rsidR="00300EB5" w:rsidRPr="00F32AED" w:rsidRDefault="00705ECF">
      <w:pPr>
        <w:pStyle w:val="Heading1"/>
        <w:rPr>
          <w:rFonts w:ascii="Times New Roman" w:hAnsi="Times New Roman" w:cs="Times New Roman"/>
          <w:color w:val="000000" w:themeColor="text1"/>
          <w:sz w:val="24"/>
          <w:szCs w:val="24"/>
        </w:rPr>
      </w:pPr>
      <w:r w:rsidRPr="00F32AED">
        <w:rPr>
          <w:rFonts w:ascii="Times New Roman" w:hAnsi="Times New Roman" w:cs="Times New Roman"/>
          <w:color w:val="000000" w:themeColor="text1"/>
          <w:sz w:val="24"/>
          <w:szCs w:val="24"/>
        </w:rPr>
        <w:t>Conclusion and Recommendations</w:t>
      </w:r>
    </w:p>
    <w:p w14:paraId="0F693455" w14:textId="5704791B" w:rsidR="00300EB5" w:rsidRPr="00CC0419" w:rsidRDefault="00705ECF" w:rsidP="00262C0F">
      <w:pPr>
        <w:spacing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The development and validation of a training needs assessment tool for drone technologies offer a roadmap to enhance farmer readiness and boost the adoption of precision</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agriculture.</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To</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accelerate</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this</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process:</w:t>
      </w:r>
      <w:r w:rsidRPr="00CC0419">
        <w:rPr>
          <w:rFonts w:ascii="Times New Roman" w:hAnsi="Times New Roman" w:cs="Times New Roman"/>
          <w:color w:val="000000" w:themeColor="text1"/>
          <w:sz w:val="24"/>
          <w:szCs w:val="24"/>
        </w:rPr>
        <w:br/>
        <w:t>Given the data collected through field surveys and literature reviews, it is evident that bridging the digital divide in Indian agriculture requires multi-pronged strategies. Policymakers must institutionalize training needs assessments into agricultural extension programs, allowing for periodic evaluation and realignment of training content.</w:t>
      </w:r>
      <w:r w:rsidRPr="00CC0419">
        <w:rPr>
          <w:rFonts w:ascii="Times New Roman" w:hAnsi="Times New Roman" w:cs="Times New Roman"/>
          <w:color w:val="000000" w:themeColor="text1"/>
          <w:sz w:val="24"/>
          <w:szCs w:val="24"/>
        </w:rPr>
        <w:br/>
        <w:t>Special focus should be placed on creating low-cost, mobile-based micro-learning modules in local languages. These should be complemented by periodic in-person demonstrations and hands-on workshops, especially in drone hotspot regions identified through</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the</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study.</w:t>
      </w:r>
      <w:r w:rsidRPr="00CC0419">
        <w:rPr>
          <w:rFonts w:ascii="Times New Roman" w:hAnsi="Times New Roman" w:cs="Times New Roman"/>
          <w:color w:val="000000" w:themeColor="text1"/>
          <w:sz w:val="24"/>
          <w:szCs w:val="24"/>
        </w:rPr>
        <w:br/>
        <w:t>Furthermore, an integrated monitoring mechanism involving agricultural universities, state departments, and drone startups should be established to ensure quality assurance, feedback, and upgradation of training curricula. This will ensure that the training remains contextual,</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relevant,</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and</w:t>
      </w:r>
      <w:r w:rsidR="00262C0F">
        <w:rPr>
          <w:rFonts w:ascii="Times New Roman" w:hAnsi="Times New Roman" w:cs="Times New Roman"/>
          <w:color w:val="000000" w:themeColor="text1"/>
          <w:sz w:val="24"/>
          <w:szCs w:val="24"/>
        </w:rPr>
        <w:t> </w:t>
      </w:r>
      <w:r w:rsidRPr="00CC0419">
        <w:rPr>
          <w:rFonts w:ascii="Times New Roman" w:hAnsi="Times New Roman" w:cs="Times New Roman"/>
          <w:color w:val="000000" w:themeColor="text1"/>
          <w:sz w:val="24"/>
          <w:szCs w:val="24"/>
        </w:rPr>
        <w:t>scalable.</w:t>
      </w:r>
      <w:r w:rsidRPr="00CC0419">
        <w:rPr>
          <w:rFonts w:ascii="Times New Roman" w:hAnsi="Times New Roman" w:cs="Times New Roman"/>
          <w:color w:val="000000" w:themeColor="text1"/>
          <w:sz w:val="24"/>
          <w:szCs w:val="24"/>
        </w:rPr>
        <w:br/>
        <w:t xml:space="preserve">To sustain long-term engagement, farmers who complete training could be certified and linked to credit facilities and drone service centers, thereby creating a self-reinforcing </w:t>
      </w:r>
      <w:r w:rsidRPr="00CC0419">
        <w:rPr>
          <w:rFonts w:ascii="Times New Roman" w:hAnsi="Times New Roman" w:cs="Times New Roman"/>
          <w:color w:val="000000" w:themeColor="text1"/>
          <w:sz w:val="24"/>
          <w:szCs w:val="24"/>
        </w:rPr>
        <w:lastRenderedPageBreak/>
        <w:t>cycle of adoption and innovation. The research underscores the transformative potential of drones, but realizing it fully will depend on how inclusively and effectively we prepare our farmers.</w:t>
      </w:r>
    </w:p>
    <w:p w14:paraId="52096CDB" w14:textId="77777777" w:rsidR="00300EB5" w:rsidRPr="00CC0419"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Embed TNA tools into KVK outreach programs.</w:t>
      </w:r>
    </w:p>
    <w:p w14:paraId="4EA1EE71" w14:textId="77777777" w:rsidR="00300EB5" w:rsidRPr="00CC0419"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Partner with drone startups and cooperatives.</w:t>
      </w:r>
    </w:p>
    <w:p w14:paraId="35453992" w14:textId="77777777" w:rsidR="00300EB5" w:rsidRPr="00CC0419"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Develop multilingual training content.</w:t>
      </w:r>
    </w:p>
    <w:p w14:paraId="3BBE6BAF" w14:textId="77777777" w:rsidR="00300EB5" w:rsidRPr="00CC0419" w:rsidRDefault="00705ECF" w:rsidP="00262C0F">
      <w:pPr>
        <w:spacing w:after="0" w:line="360" w:lineRule="auto"/>
        <w:jc w:val="both"/>
        <w:rPr>
          <w:rFonts w:ascii="Times New Roman" w:hAnsi="Times New Roman" w:cs="Times New Roman"/>
          <w:color w:val="000000" w:themeColor="text1"/>
          <w:sz w:val="24"/>
          <w:szCs w:val="24"/>
        </w:rPr>
      </w:pPr>
      <w:r w:rsidRPr="00CC0419">
        <w:rPr>
          <w:rFonts w:ascii="Times New Roman" w:hAnsi="Times New Roman" w:cs="Times New Roman"/>
          <w:color w:val="000000" w:themeColor="text1"/>
          <w:sz w:val="24"/>
          <w:szCs w:val="24"/>
        </w:rPr>
        <w:t>- Use remote learning platforms for continuous education.</w:t>
      </w:r>
    </w:p>
    <w:p w14:paraId="1335E3A8" w14:textId="77777777" w:rsidR="00300EB5" w:rsidRPr="00F32AED" w:rsidRDefault="00705ECF">
      <w:pPr>
        <w:pStyle w:val="Heading1"/>
        <w:rPr>
          <w:rFonts w:ascii="Times New Roman" w:hAnsi="Times New Roman" w:cs="Times New Roman"/>
          <w:color w:val="000000" w:themeColor="text1"/>
          <w:sz w:val="24"/>
          <w:szCs w:val="24"/>
        </w:rPr>
      </w:pPr>
      <w:r w:rsidRPr="00F32AED">
        <w:rPr>
          <w:rFonts w:ascii="Times New Roman" w:hAnsi="Times New Roman" w:cs="Times New Roman"/>
          <w:color w:val="000000" w:themeColor="text1"/>
          <w:sz w:val="24"/>
          <w:szCs w:val="24"/>
        </w:rPr>
        <w:t>References</w:t>
      </w:r>
    </w:p>
    <w:p w14:paraId="413F4736" w14:textId="77777777"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Agricultural Census. (2021). Ministry of Agriculture and Farmers Welfare, Government of India. https://agcensus.nic.in/</w:t>
      </w:r>
    </w:p>
    <w:p w14:paraId="0ED9F53E" w14:textId="77777777"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 xml:space="preserve">Arya, S., &amp; Shukla, A. K. (2021). Role of drones in precision agriculture: A review. </w:t>
      </w:r>
      <w:r w:rsidRPr="00F32AED">
        <w:rPr>
          <w:rFonts w:ascii="Times New Roman" w:hAnsi="Times New Roman" w:cs="Times New Roman"/>
          <w:i/>
          <w:iCs/>
          <w:color w:val="000000" w:themeColor="text1"/>
        </w:rPr>
        <w:t>International Journal of Current Microbiology and Applied Sciences</w:t>
      </w:r>
      <w:r w:rsidRPr="00CC0419">
        <w:rPr>
          <w:rFonts w:ascii="Times New Roman" w:hAnsi="Times New Roman" w:cs="Times New Roman"/>
          <w:color w:val="000000" w:themeColor="text1"/>
        </w:rPr>
        <w:t xml:space="preserve">, </w:t>
      </w:r>
      <w:r w:rsidRPr="00F32AED">
        <w:rPr>
          <w:rFonts w:ascii="Times New Roman" w:hAnsi="Times New Roman" w:cs="Times New Roman"/>
          <w:b/>
          <w:bCs/>
          <w:color w:val="000000" w:themeColor="text1"/>
        </w:rPr>
        <w:t>10</w:t>
      </w:r>
      <w:r w:rsidRPr="00CC0419">
        <w:rPr>
          <w:rFonts w:ascii="Times New Roman" w:hAnsi="Times New Roman" w:cs="Times New Roman"/>
          <w:color w:val="000000" w:themeColor="text1"/>
        </w:rPr>
        <w:t>(2), 1005–1015.</w:t>
      </w:r>
    </w:p>
    <w:p w14:paraId="4B7C1300" w14:textId="77777777"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FAO. (2022). Agricultural Drones: Unlocking potential for sustainable development. Food and Agriculture Organization.</w:t>
      </w:r>
    </w:p>
    <w:p w14:paraId="51CB1F55" w14:textId="77777777"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ICAR. (2022). Handbook on Agricultural Drones. Indian Council of Agricultural Research.</w:t>
      </w:r>
    </w:p>
    <w:p w14:paraId="0A47A217" w14:textId="77777777"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 xml:space="preserve">Kumar, R., &amp; Verma, A. (2022). Challenges and Opportunities in Drone-Based Agriculture in India. </w:t>
      </w:r>
      <w:r w:rsidRPr="00F32AED">
        <w:rPr>
          <w:rFonts w:ascii="Times New Roman" w:hAnsi="Times New Roman" w:cs="Times New Roman"/>
          <w:i/>
          <w:iCs/>
          <w:color w:val="000000" w:themeColor="text1"/>
        </w:rPr>
        <w:t>Journal of Precision Farming</w:t>
      </w:r>
      <w:r w:rsidRPr="00CC0419">
        <w:rPr>
          <w:rFonts w:ascii="Times New Roman" w:hAnsi="Times New Roman" w:cs="Times New Roman"/>
          <w:color w:val="000000" w:themeColor="text1"/>
        </w:rPr>
        <w:t xml:space="preserve">, </w:t>
      </w:r>
      <w:r w:rsidRPr="00F32AED">
        <w:rPr>
          <w:rFonts w:ascii="Times New Roman" w:hAnsi="Times New Roman" w:cs="Times New Roman"/>
          <w:b/>
          <w:bCs/>
          <w:color w:val="000000" w:themeColor="text1"/>
        </w:rPr>
        <w:t>4</w:t>
      </w:r>
      <w:r w:rsidRPr="00CC0419">
        <w:rPr>
          <w:rFonts w:ascii="Times New Roman" w:hAnsi="Times New Roman" w:cs="Times New Roman"/>
          <w:color w:val="000000" w:themeColor="text1"/>
        </w:rPr>
        <w:t>(2), 45–52.</w:t>
      </w:r>
    </w:p>
    <w:p w14:paraId="322F4952" w14:textId="7840AD1A"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Markets</w:t>
      </w:r>
      <w:r w:rsidR="00F32AED">
        <w:rPr>
          <w:rFonts w:ascii="Times New Roman" w:hAnsi="Times New Roman" w:cs="Times New Roman"/>
          <w:color w:val="000000" w:themeColor="text1"/>
        </w:rPr>
        <w:t xml:space="preserve"> </w:t>
      </w:r>
      <w:r w:rsidRPr="00CC0419">
        <w:rPr>
          <w:rFonts w:ascii="Times New Roman" w:hAnsi="Times New Roman" w:cs="Times New Roman"/>
          <w:color w:val="000000" w:themeColor="text1"/>
        </w:rPr>
        <w:t>and</w:t>
      </w:r>
      <w:r w:rsidR="00F32AED">
        <w:rPr>
          <w:rFonts w:ascii="Times New Roman" w:hAnsi="Times New Roman" w:cs="Times New Roman"/>
          <w:color w:val="000000" w:themeColor="text1"/>
        </w:rPr>
        <w:t xml:space="preserve"> </w:t>
      </w:r>
      <w:r w:rsidRPr="00CC0419">
        <w:rPr>
          <w:rFonts w:ascii="Times New Roman" w:hAnsi="Times New Roman" w:cs="Times New Roman"/>
          <w:color w:val="000000" w:themeColor="text1"/>
        </w:rPr>
        <w:t xml:space="preserve">Markets. (2023). Agricultural Drones Market by Type, Application, and Region - Global Forecast to 2028. </w:t>
      </w:r>
      <w:hyperlink r:id="rId9" w:history="1">
        <w:r w:rsidR="00F32AED" w:rsidRPr="002724F5">
          <w:rPr>
            <w:rStyle w:val="Hyperlink"/>
            <w:rFonts w:ascii="Times New Roman" w:hAnsi="Times New Roman" w:cs="Times New Roman"/>
          </w:rPr>
          <w:t>https://www.marketsandmarkets.com/Market-Reports/agriculture-drones-market-163143847.html</w:t>
        </w:r>
      </w:hyperlink>
    </w:p>
    <w:p w14:paraId="289F3B1A" w14:textId="6479ED31"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 xml:space="preserve">Ministry of Agriculture &amp; Farmers Welfare. (2023). PM-Kisan Drone Yojana Guidelines. </w:t>
      </w:r>
      <w:hyperlink r:id="rId10" w:history="1">
        <w:r w:rsidR="00F32AED" w:rsidRPr="002724F5">
          <w:rPr>
            <w:rStyle w:val="Hyperlink"/>
            <w:rFonts w:ascii="Times New Roman" w:hAnsi="Times New Roman" w:cs="Times New Roman"/>
          </w:rPr>
          <w:t>https://agricoop.nic.in/</w:t>
        </w:r>
      </w:hyperlink>
    </w:p>
    <w:p w14:paraId="6673FB70" w14:textId="77777777"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 xml:space="preserve">Mishra, A. K., Khanal, A. R., &amp; Mohanty, S. (2020). Adoption of precision agriculture technologies by cotton farmers in the United States. </w:t>
      </w:r>
      <w:r w:rsidRPr="00F32AED">
        <w:rPr>
          <w:rFonts w:ascii="Times New Roman" w:hAnsi="Times New Roman" w:cs="Times New Roman"/>
          <w:i/>
          <w:iCs/>
          <w:color w:val="000000" w:themeColor="text1"/>
        </w:rPr>
        <w:t>Journal of Agricultural and Resource Economics</w:t>
      </w:r>
      <w:r w:rsidRPr="00CC0419">
        <w:rPr>
          <w:rFonts w:ascii="Times New Roman" w:hAnsi="Times New Roman" w:cs="Times New Roman"/>
          <w:color w:val="000000" w:themeColor="text1"/>
        </w:rPr>
        <w:t xml:space="preserve">, </w:t>
      </w:r>
      <w:r w:rsidRPr="00F32AED">
        <w:rPr>
          <w:rFonts w:ascii="Times New Roman" w:hAnsi="Times New Roman" w:cs="Times New Roman"/>
          <w:b/>
          <w:bCs/>
          <w:color w:val="000000" w:themeColor="text1"/>
        </w:rPr>
        <w:t>45</w:t>
      </w:r>
      <w:r w:rsidRPr="00CC0419">
        <w:rPr>
          <w:rFonts w:ascii="Times New Roman" w:hAnsi="Times New Roman" w:cs="Times New Roman"/>
          <w:color w:val="000000" w:themeColor="text1"/>
        </w:rPr>
        <w:t>(1), 123–139.</w:t>
      </w:r>
    </w:p>
    <w:p w14:paraId="7974DEE4" w14:textId="5C5B9D53"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 xml:space="preserve">NITI Aayog. (2021). Strategy for New India @ 75 – Science, Technology and Innovation. </w:t>
      </w:r>
      <w:hyperlink r:id="rId11" w:history="1">
        <w:r w:rsidR="00F32AED" w:rsidRPr="002724F5">
          <w:rPr>
            <w:rStyle w:val="Hyperlink"/>
            <w:rFonts w:ascii="Times New Roman" w:hAnsi="Times New Roman" w:cs="Times New Roman"/>
          </w:rPr>
          <w:t>https://niti.gov.in/</w:t>
        </w:r>
      </w:hyperlink>
    </w:p>
    <w:p w14:paraId="5CA93AF3" w14:textId="77777777"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 xml:space="preserve">Patel, S., &amp; Mehta, H. (2023). Digital Literacy and Smart Farming: A Study of Indian Farmers’ Readiness. </w:t>
      </w:r>
      <w:r w:rsidRPr="00F32AED">
        <w:rPr>
          <w:rFonts w:ascii="Times New Roman" w:hAnsi="Times New Roman" w:cs="Times New Roman"/>
          <w:i/>
          <w:iCs/>
          <w:color w:val="000000" w:themeColor="text1"/>
        </w:rPr>
        <w:t>Journal of Rural Development Studies</w:t>
      </w:r>
      <w:r w:rsidRPr="00CC0419">
        <w:rPr>
          <w:rFonts w:ascii="Times New Roman" w:hAnsi="Times New Roman" w:cs="Times New Roman"/>
          <w:color w:val="000000" w:themeColor="text1"/>
        </w:rPr>
        <w:t xml:space="preserve">, </w:t>
      </w:r>
      <w:r w:rsidRPr="00F32AED">
        <w:rPr>
          <w:rFonts w:ascii="Times New Roman" w:hAnsi="Times New Roman" w:cs="Times New Roman"/>
          <w:b/>
          <w:bCs/>
          <w:color w:val="000000" w:themeColor="text1"/>
        </w:rPr>
        <w:t>39</w:t>
      </w:r>
      <w:r w:rsidRPr="00CC0419">
        <w:rPr>
          <w:rFonts w:ascii="Times New Roman" w:hAnsi="Times New Roman" w:cs="Times New Roman"/>
          <w:color w:val="000000" w:themeColor="text1"/>
        </w:rPr>
        <w:t>(1), 12–27.</w:t>
      </w:r>
    </w:p>
    <w:p w14:paraId="142419AD" w14:textId="77777777"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Rogers, E. M. (2003). Diffusion of Innovations (5th ed.). Free Press.</w:t>
      </w:r>
    </w:p>
    <w:p w14:paraId="3117732C" w14:textId="77777777"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lastRenderedPageBreak/>
        <w:t xml:space="preserve">Sharma, A., &amp; Gupta, P. (2023). Training needs assessment of farmers in smart farming technologies. </w:t>
      </w:r>
      <w:r w:rsidRPr="00F32AED">
        <w:rPr>
          <w:rFonts w:ascii="Times New Roman" w:hAnsi="Times New Roman" w:cs="Times New Roman"/>
          <w:i/>
          <w:iCs/>
          <w:color w:val="000000" w:themeColor="text1"/>
        </w:rPr>
        <w:t>Indian Journal of Extension Education</w:t>
      </w:r>
      <w:r w:rsidRPr="00CC0419">
        <w:rPr>
          <w:rFonts w:ascii="Times New Roman" w:hAnsi="Times New Roman" w:cs="Times New Roman"/>
          <w:color w:val="000000" w:themeColor="text1"/>
        </w:rPr>
        <w:t xml:space="preserve">, </w:t>
      </w:r>
      <w:r w:rsidRPr="00F32AED">
        <w:rPr>
          <w:rFonts w:ascii="Times New Roman" w:hAnsi="Times New Roman" w:cs="Times New Roman"/>
          <w:b/>
          <w:bCs/>
          <w:color w:val="000000" w:themeColor="text1"/>
        </w:rPr>
        <w:t>59</w:t>
      </w:r>
      <w:r w:rsidRPr="00CC0419">
        <w:rPr>
          <w:rFonts w:ascii="Times New Roman" w:hAnsi="Times New Roman" w:cs="Times New Roman"/>
          <w:color w:val="000000" w:themeColor="text1"/>
        </w:rPr>
        <w:t>(1), 84–91.</w:t>
      </w:r>
    </w:p>
    <w:p w14:paraId="5EA512DF" w14:textId="77777777" w:rsidR="00F32AED"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 xml:space="preserve">Singh, J., &amp; Kumari, P. (2021). Drone technology in Indian agriculture: Challenges and future prospects. </w:t>
      </w:r>
      <w:r w:rsidRPr="00F32AED">
        <w:rPr>
          <w:rFonts w:ascii="Times New Roman" w:hAnsi="Times New Roman" w:cs="Times New Roman"/>
          <w:i/>
          <w:iCs/>
          <w:color w:val="000000" w:themeColor="text1"/>
        </w:rPr>
        <w:t>Agricultural Reviews</w:t>
      </w:r>
      <w:r w:rsidRPr="00CC0419">
        <w:rPr>
          <w:rFonts w:ascii="Times New Roman" w:hAnsi="Times New Roman" w:cs="Times New Roman"/>
          <w:color w:val="000000" w:themeColor="text1"/>
        </w:rPr>
        <w:t xml:space="preserve">, </w:t>
      </w:r>
      <w:r w:rsidRPr="00F32AED">
        <w:rPr>
          <w:rFonts w:ascii="Times New Roman" w:hAnsi="Times New Roman" w:cs="Times New Roman"/>
          <w:b/>
          <w:bCs/>
          <w:color w:val="000000" w:themeColor="text1"/>
        </w:rPr>
        <w:t>42</w:t>
      </w:r>
      <w:r w:rsidRPr="00CC0419">
        <w:rPr>
          <w:rFonts w:ascii="Times New Roman" w:hAnsi="Times New Roman" w:cs="Times New Roman"/>
          <w:color w:val="000000" w:themeColor="text1"/>
        </w:rPr>
        <w:t>(3), 254–259.</w:t>
      </w:r>
    </w:p>
    <w:p w14:paraId="2964B2B8" w14:textId="66A4E2FE" w:rsidR="00CC0419" w:rsidRPr="00CC0419" w:rsidRDefault="00CC0419" w:rsidP="00F32AED">
      <w:pPr>
        <w:ind w:left="1170" w:hanging="1170"/>
        <w:rPr>
          <w:rFonts w:ascii="Times New Roman" w:hAnsi="Times New Roman" w:cs="Times New Roman"/>
          <w:color w:val="000000" w:themeColor="text1"/>
        </w:rPr>
      </w:pPr>
      <w:r w:rsidRPr="00CC0419">
        <w:rPr>
          <w:rFonts w:ascii="Times New Roman" w:hAnsi="Times New Roman" w:cs="Times New Roman"/>
          <w:color w:val="000000" w:themeColor="text1"/>
        </w:rPr>
        <w:t>World Bank. (2023). Technology Adoption in Agriculture: Policy Brief. https://www.worldbank.org/</w:t>
      </w:r>
    </w:p>
    <w:p w14:paraId="1728FB09" w14:textId="77777777" w:rsidR="00300EB5" w:rsidRPr="00CC0419" w:rsidRDefault="00705ECF">
      <w:pPr>
        <w:rPr>
          <w:rFonts w:ascii="Times New Roman" w:hAnsi="Times New Roman" w:cs="Times New Roman"/>
          <w:color w:val="000000" w:themeColor="text1"/>
        </w:rPr>
      </w:pPr>
      <w:r w:rsidRPr="00CC0419">
        <w:rPr>
          <w:rFonts w:ascii="Times New Roman" w:hAnsi="Times New Roman" w:cs="Times New Roman"/>
          <w:color w:val="000000" w:themeColor="text1"/>
        </w:rPr>
        <w:br w:type="page"/>
      </w:r>
    </w:p>
    <w:p w14:paraId="1A3358F8" w14:textId="77777777" w:rsidR="00300EB5" w:rsidRPr="00CC0419" w:rsidRDefault="00705ECF">
      <w:pPr>
        <w:rPr>
          <w:rFonts w:ascii="Times New Roman" w:hAnsi="Times New Roman" w:cs="Times New Roman"/>
          <w:color w:val="000000" w:themeColor="text1"/>
        </w:rPr>
      </w:pPr>
      <w:r w:rsidRPr="00CC0419">
        <w:rPr>
          <w:rFonts w:ascii="Times New Roman" w:hAnsi="Times New Roman" w:cs="Times New Roman"/>
          <w:color w:val="000000" w:themeColor="text1"/>
        </w:rPr>
        <w:lastRenderedPageBreak/>
        <w:t>.</w:t>
      </w:r>
    </w:p>
    <w:sectPr w:rsidR="00300EB5" w:rsidRPr="00CC0419"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6948C" w14:textId="77777777" w:rsidR="00A00F28" w:rsidRDefault="00A00F28" w:rsidP="00EC5F8A">
      <w:pPr>
        <w:spacing w:after="0" w:line="240" w:lineRule="auto"/>
      </w:pPr>
      <w:r>
        <w:separator/>
      </w:r>
    </w:p>
  </w:endnote>
  <w:endnote w:type="continuationSeparator" w:id="0">
    <w:p w14:paraId="688F7D7A" w14:textId="77777777" w:rsidR="00A00F28" w:rsidRDefault="00A00F28" w:rsidP="00EC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1902F" w14:textId="77777777" w:rsidR="00EC5F8A" w:rsidRDefault="00EC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E194" w14:textId="77777777" w:rsidR="00EC5F8A" w:rsidRDefault="00EC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8B6EE" w14:textId="77777777" w:rsidR="00EC5F8A" w:rsidRDefault="00EC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C4BC0" w14:textId="77777777" w:rsidR="00A00F28" w:rsidRDefault="00A00F28" w:rsidP="00EC5F8A">
      <w:pPr>
        <w:spacing w:after="0" w:line="240" w:lineRule="auto"/>
      </w:pPr>
      <w:r>
        <w:separator/>
      </w:r>
    </w:p>
  </w:footnote>
  <w:footnote w:type="continuationSeparator" w:id="0">
    <w:p w14:paraId="041290A9" w14:textId="77777777" w:rsidR="00A00F28" w:rsidRDefault="00A00F28" w:rsidP="00EC5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911F" w14:textId="33BE6D9B" w:rsidR="00EC5F8A" w:rsidRDefault="00EC5F8A">
    <w:pPr>
      <w:pStyle w:val="Header"/>
    </w:pPr>
    <w:r>
      <w:rPr>
        <w:noProof/>
      </w:rPr>
      <w:pict w14:anchorId="3C200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51938"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1ADC" w14:textId="4D99DC63" w:rsidR="00EC5F8A" w:rsidRDefault="00EC5F8A">
    <w:pPr>
      <w:pStyle w:val="Header"/>
    </w:pPr>
    <w:r>
      <w:rPr>
        <w:noProof/>
      </w:rPr>
      <w:pict w14:anchorId="443F5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51939"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EA11" w14:textId="7A2026A2" w:rsidR="00EC5F8A" w:rsidRDefault="00EC5F8A">
    <w:pPr>
      <w:pStyle w:val="Header"/>
    </w:pPr>
    <w:r>
      <w:rPr>
        <w:noProof/>
      </w:rPr>
      <w:pict w14:anchorId="47434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51937"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E77F28"/>
    <w:multiLevelType w:val="hybridMultilevel"/>
    <w:tmpl w:val="FF1EB6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8BF7FED"/>
    <w:multiLevelType w:val="hybridMultilevel"/>
    <w:tmpl w:val="E242BB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716B1E"/>
    <w:multiLevelType w:val="multilevel"/>
    <w:tmpl w:val="68FA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M3NzQ1tzQ3MDYyMzFX0lEKTi0uzszPAykwrAUA9WCecywAAAA="/>
  </w:docVars>
  <w:rsids>
    <w:rsidRoot w:val="00B47730"/>
    <w:rsid w:val="00034616"/>
    <w:rsid w:val="0006063C"/>
    <w:rsid w:val="0015074B"/>
    <w:rsid w:val="00250802"/>
    <w:rsid w:val="00262C0F"/>
    <w:rsid w:val="0029639D"/>
    <w:rsid w:val="00300EB5"/>
    <w:rsid w:val="00326F90"/>
    <w:rsid w:val="0033685F"/>
    <w:rsid w:val="003F78AF"/>
    <w:rsid w:val="00582C38"/>
    <w:rsid w:val="005E4DDF"/>
    <w:rsid w:val="00705ECF"/>
    <w:rsid w:val="00857EA3"/>
    <w:rsid w:val="00927C87"/>
    <w:rsid w:val="009B6382"/>
    <w:rsid w:val="00A00F28"/>
    <w:rsid w:val="00AA1D8D"/>
    <w:rsid w:val="00B47730"/>
    <w:rsid w:val="00C322F8"/>
    <w:rsid w:val="00C95676"/>
    <w:rsid w:val="00CB0664"/>
    <w:rsid w:val="00CC0419"/>
    <w:rsid w:val="00EC5F8A"/>
    <w:rsid w:val="00F3117D"/>
    <w:rsid w:val="00F32AED"/>
    <w:rsid w:val="00F76F22"/>
    <w:rsid w:val="00FC69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B36CA24"/>
  <w15:docId w15:val="{AF3F831B-1BD1-4B12-87F5-78925AC5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C0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419"/>
    <w:rPr>
      <w:rFonts w:ascii="Tahoma" w:hAnsi="Tahoma" w:cs="Tahoma"/>
      <w:sz w:val="16"/>
      <w:szCs w:val="16"/>
    </w:rPr>
  </w:style>
  <w:style w:type="character" w:styleId="Hyperlink">
    <w:name w:val="Hyperlink"/>
    <w:basedOn w:val="DefaultParagraphFont"/>
    <w:uiPriority w:val="99"/>
    <w:unhideWhenUsed/>
    <w:rsid w:val="00262C0F"/>
    <w:rPr>
      <w:color w:val="0000FF" w:themeColor="hyperlink"/>
      <w:u w:val="single"/>
    </w:rPr>
  </w:style>
  <w:style w:type="character" w:styleId="UnresolvedMention">
    <w:name w:val="Unresolved Mention"/>
    <w:basedOn w:val="DefaultParagraphFont"/>
    <w:uiPriority w:val="99"/>
    <w:semiHidden/>
    <w:unhideWhenUsed/>
    <w:rsid w:val="0026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38576">
      <w:bodyDiv w:val="1"/>
      <w:marLeft w:val="0"/>
      <w:marRight w:val="0"/>
      <w:marTop w:val="0"/>
      <w:marBottom w:val="0"/>
      <w:divBdr>
        <w:top w:val="none" w:sz="0" w:space="0" w:color="auto"/>
        <w:left w:val="none" w:sz="0" w:space="0" w:color="auto"/>
        <w:bottom w:val="none" w:sz="0" w:space="0" w:color="auto"/>
        <w:right w:val="none" w:sz="0" w:space="0" w:color="auto"/>
      </w:divBdr>
    </w:div>
    <w:div w:id="1208370369">
      <w:bodyDiv w:val="1"/>
      <w:marLeft w:val="0"/>
      <w:marRight w:val="0"/>
      <w:marTop w:val="0"/>
      <w:marBottom w:val="0"/>
      <w:divBdr>
        <w:top w:val="none" w:sz="0" w:space="0" w:color="auto"/>
        <w:left w:val="none" w:sz="0" w:space="0" w:color="auto"/>
        <w:bottom w:val="none" w:sz="0" w:space="0" w:color="auto"/>
        <w:right w:val="none" w:sz="0" w:space="0" w:color="auto"/>
      </w:divBdr>
    </w:div>
    <w:div w:id="1477647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ti.gov.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gricoop.nic.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rketsandmarkets.com/Market-Reports/agriculture-drones-market-163143847.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E7770-4DA7-444B-AD79-C4A8BAF2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15</cp:revision>
  <dcterms:created xsi:type="dcterms:W3CDTF">2013-12-23T23:15:00Z</dcterms:created>
  <dcterms:modified xsi:type="dcterms:W3CDTF">2025-07-12T07:35:00Z</dcterms:modified>
  <cp:category/>
</cp:coreProperties>
</file>