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4F49F" w14:textId="77777777" w:rsidR="00754C9A" w:rsidRDefault="00754C9A" w:rsidP="00441B6F">
      <w:pPr>
        <w:pStyle w:val="Title"/>
        <w:spacing w:after="0"/>
        <w:jc w:val="both"/>
        <w:rPr>
          <w:rFonts w:ascii="Arial" w:hAnsi="Arial" w:cs="Arial"/>
        </w:rPr>
      </w:pPr>
    </w:p>
    <w:p w14:paraId="77EE45DE" w14:textId="77777777" w:rsidR="00B4203F" w:rsidRPr="00B4203F" w:rsidRDefault="00B4203F" w:rsidP="00B4203F">
      <w:pPr>
        <w:pStyle w:val="Author"/>
        <w:spacing w:line="240" w:lineRule="auto"/>
        <w:rPr>
          <w:rFonts w:ascii="Arial" w:hAnsi="Arial" w:cs="Arial"/>
          <w:bCs/>
          <w:iCs/>
          <w:kern w:val="28"/>
          <w:sz w:val="36"/>
        </w:rPr>
      </w:pPr>
      <w:r w:rsidRPr="00B4203F">
        <w:rPr>
          <w:rFonts w:ascii="Arial" w:hAnsi="Arial" w:cs="Arial"/>
          <w:bCs/>
          <w:iCs/>
          <w:kern w:val="28"/>
          <w:sz w:val="36"/>
        </w:rPr>
        <w:t>Simulated Control of 5G Wireless Traffic Using an AI-Enabled Framework: Comparative Results and Real-World Analysis</w:t>
      </w:r>
    </w:p>
    <w:p w14:paraId="33F26961" w14:textId="77777777" w:rsidR="00A258C3" w:rsidRPr="00790ADA" w:rsidRDefault="00A258C3" w:rsidP="00441B6F">
      <w:pPr>
        <w:pStyle w:val="Author"/>
        <w:spacing w:line="240" w:lineRule="auto"/>
        <w:jc w:val="both"/>
        <w:rPr>
          <w:rFonts w:ascii="Arial" w:hAnsi="Arial" w:cs="Arial"/>
          <w:sz w:val="36"/>
        </w:rPr>
      </w:pPr>
    </w:p>
    <w:p w14:paraId="19B838E8" w14:textId="77777777" w:rsidR="002C57D2" w:rsidRPr="00FB3A86" w:rsidRDefault="002C57D2" w:rsidP="00441B6F">
      <w:pPr>
        <w:pStyle w:val="Affiliation"/>
        <w:spacing w:after="0" w:line="240" w:lineRule="auto"/>
        <w:jc w:val="both"/>
        <w:rPr>
          <w:rFonts w:ascii="Arial" w:hAnsi="Arial" w:cs="Arial"/>
        </w:rPr>
      </w:pPr>
    </w:p>
    <w:p w14:paraId="4B6BE8DC" w14:textId="77777777" w:rsidR="00B01FCD" w:rsidRPr="00FB3A86" w:rsidRDefault="00D314A8" w:rsidP="00441B6F">
      <w:pPr>
        <w:pStyle w:val="Copyright"/>
        <w:spacing w:after="0" w:line="240" w:lineRule="auto"/>
        <w:jc w:val="both"/>
        <w:rPr>
          <w:rFonts w:ascii="Arial" w:hAnsi="Arial" w:cs="Arial"/>
        </w:rPr>
        <w:sectPr w:rsidR="00B01FCD" w:rsidRPr="00FB3A86" w:rsidSect="008434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DE01E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D10BD4" w14:textId="24BC4FD3" w:rsidR="00B01FCD" w:rsidRDefault="00B01FCD" w:rsidP="00441B6F">
      <w:pPr>
        <w:pStyle w:val="AbstHead"/>
        <w:spacing w:after="0"/>
        <w:jc w:val="both"/>
        <w:rPr>
          <w:rFonts w:ascii="Arial" w:hAnsi="Arial" w:cs="Arial"/>
        </w:rPr>
      </w:pPr>
      <w:r w:rsidRPr="00FB3A86">
        <w:rPr>
          <w:rFonts w:ascii="Arial" w:hAnsi="Arial" w:cs="Arial"/>
        </w:rPr>
        <w:t>ABSTRACT</w:t>
      </w:r>
    </w:p>
    <w:p w14:paraId="3FBF77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24EB72" w14:textId="77777777" w:rsidTr="001E44FE">
        <w:tc>
          <w:tcPr>
            <w:tcW w:w="9576" w:type="dxa"/>
            <w:shd w:val="clear" w:color="auto" w:fill="F2F2F2"/>
          </w:tcPr>
          <w:p w14:paraId="6FF27950" w14:textId="2D014657" w:rsidR="00505F06" w:rsidRPr="00BA1B01" w:rsidRDefault="00553576" w:rsidP="00553576">
            <w:pPr>
              <w:pStyle w:val="Body"/>
              <w:rPr>
                <w:rFonts w:ascii="Arial" w:eastAsia="Calibri" w:hAnsi="Arial" w:cs="Arial"/>
                <w:szCs w:val="22"/>
              </w:rPr>
            </w:pPr>
            <w:r w:rsidRPr="00553576">
              <w:rPr>
                <w:rFonts w:ascii="Arial" w:eastAsia="Calibri" w:hAnsi="Arial" w:cs="Arial"/>
                <w:szCs w:val="22"/>
              </w:rPr>
              <w:t>The evolution of 5G networks has introduced complex and high-density traffic conditions requiring intelligent management solutions. Traditional simulation and control systems lack the dynamic adaptability to manage real-time traffic fluctuations efficiently. This paper presents a simulated framework for controlling 5G traffic using an AI-enabled model. The simulation incorporates real-world network parameters, enabling accurate and adaptive traffic management. A comparative analysis demonstrates that AI-based simulation outperforms traditional traffic control methods in terms of scalability, efficiency, and responsiveness. Metrics including latency, packet loss, and throughput were evaluated. The results validate the effectiveness of AI-integrated simulations in enhancing Quality of Service (QoS) and managing dynamic traffic in ultra-dense 5G environments.</w:t>
            </w:r>
          </w:p>
        </w:tc>
      </w:tr>
    </w:tbl>
    <w:p w14:paraId="57695824" w14:textId="77777777" w:rsidR="00636EB2" w:rsidRDefault="00636EB2" w:rsidP="00441B6F">
      <w:pPr>
        <w:pStyle w:val="Body"/>
        <w:spacing w:after="0"/>
        <w:rPr>
          <w:rFonts w:ascii="Arial" w:hAnsi="Arial" w:cs="Arial"/>
          <w:i/>
        </w:rPr>
      </w:pPr>
    </w:p>
    <w:p w14:paraId="7F675436" w14:textId="1DB021A9" w:rsidR="00A24E7E" w:rsidRDefault="00A24E7E" w:rsidP="00441B6F">
      <w:pPr>
        <w:pStyle w:val="Body"/>
        <w:spacing w:after="0"/>
        <w:rPr>
          <w:rFonts w:ascii="Arial" w:hAnsi="Arial" w:cs="Arial"/>
          <w:i/>
        </w:rPr>
      </w:pPr>
      <w:r>
        <w:rPr>
          <w:rFonts w:ascii="Arial" w:hAnsi="Arial" w:cs="Arial"/>
          <w:i/>
        </w:rPr>
        <w:t xml:space="preserve">Keywords: </w:t>
      </w:r>
      <w:r w:rsidR="00553576">
        <w:rPr>
          <w:rFonts w:ascii="Arial" w:hAnsi="Arial" w:cs="Arial"/>
          <w:i/>
        </w:rPr>
        <w:t xml:space="preserve">5G, </w:t>
      </w:r>
      <w:r w:rsidR="00C8668F">
        <w:rPr>
          <w:rFonts w:ascii="Arial" w:hAnsi="Arial" w:cs="Arial"/>
          <w:i/>
        </w:rPr>
        <w:t>Quality of Service, AI, Deep learning</w:t>
      </w:r>
    </w:p>
    <w:p w14:paraId="3274E12F" w14:textId="77777777" w:rsidR="0024282C" w:rsidRDefault="0024282C" w:rsidP="00441B6F">
      <w:pPr>
        <w:pStyle w:val="Body"/>
        <w:spacing w:after="0"/>
        <w:rPr>
          <w:rFonts w:ascii="Arial" w:hAnsi="Arial" w:cs="Arial"/>
          <w:i/>
          <w:sz w:val="18"/>
        </w:rPr>
      </w:pPr>
    </w:p>
    <w:p w14:paraId="48EFA8F5" w14:textId="77777777" w:rsidR="00505F06" w:rsidRPr="00A24E7E" w:rsidRDefault="00505F06" w:rsidP="00441B6F">
      <w:pPr>
        <w:pStyle w:val="Body"/>
        <w:spacing w:after="0"/>
        <w:rPr>
          <w:rFonts w:ascii="Arial" w:hAnsi="Arial" w:cs="Arial"/>
          <w:i/>
        </w:rPr>
      </w:pPr>
    </w:p>
    <w:p w14:paraId="2D319386" w14:textId="1465D53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2F5DE68" w14:textId="77777777" w:rsidR="00902052" w:rsidRDefault="00902052" w:rsidP="00441B6F">
      <w:pPr>
        <w:pStyle w:val="Body"/>
        <w:spacing w:after="0"/>
        <w:rPr>
          <w:rFonts w:ascii="Arial" w:hAnsi="Arial" w:cs="Arial"/>
        </w:rPr>
      </w:pPr>
    </w:p>
    <w:p w14:paraId="4D385CA3" w14:textId="2F739ADC" w:rsidR="00902052" w:rsidRPr="00902052" w:rsidRDefault="00902052" w:rsidP="00902052">
      <w:pPr>
        <w:pStyle w:val="Body"/>
        <w:rPr>
          <w:rFonts w:ascii="Arial" w:hAnsi="Arial" w:cs="Arial"/>
        </w:rPr>
      </w:pPr>
      <w:r w:rsidRPr="00902052">
        <w:rPr>
          <w:rFonts w:ascii="Arial" w:hAnsi="Arial" w:cs="Arial"/>
        </w:rPr>
        <w:t>As 5G networks become central to next-generation digital infrastructure, efficient wireless traffic management has become more critical than ever. The rapid expansion of connected devices, the diversity of data-intensive applications, and the dynamic nature of user demands pose unprecedented challenges for network operators. Traditional network control systems often depend on static parameters and rule-based algorithms, which limit their ability to respond quickly to fluctuating network conditions and evolving traffic patterns.</w:t>
      </w:r>
      <w:r w:rsidR="004E448C">
        <w:rPr>
          <w:rFonts w:ascii="Arial" w:hAnsi="Arial" w:cs="Arial"/>
        </w:rPr>
        <w:t xml:space="preserve"> </w:t>
      </w:r>
      <w:r w:rsidRPr="00902052">
        <w:rPr>
          <w:rFonts w:ascii="Arial" w:hAnsi="Arial" w:cs="Arial"/>
        </w:rPr>
        <w:t>The evolution of Artificial Intelligence (AI) technologies introduces a paradigm shift in this context. AI-enabled traffic control frameworks leverage advanced machine learning algorithms to provide dynamic adaptability, predictive insights, and automated decision-making. By integrating real-world behavior patterns into network simulations, AI can forecast traffic flow trends, optimize bandwidth allocation, prioritize mission-critical services, and minimize latency and packet loss. These capabilities are essential for maintaining high Quality of Service (QoS) and ensuring that diverse applications from ultra-reliable low-latency communications (URLLC) to enhanced mobile broadband (</w:t>
      </w:r>
      <w:proofErr w:type="spellStart"/>
      <w:r w:rsidRPr="00902052">
        <w:rPr>
          <w:rFonts w:ascii="Arial" w:hAnsi="Arial" w:cs="Arial"/>
        </w:rPr>
        <w:t>eMBB</w:t>
      </w:r>
      <w:proofErr w:type="spellEnd"/>
      <w:r w:rsidRPr="00902052">
        <w:rPr>
          <w:rFonts w:ascii="Arial" w:hAnsi="Arial" w:cs="Arial"/>
        </w:rPr>
        <w:t>) and massive machine-type communications (</w:t>
      </w:r>
      <w:proofErr w:type="spellStart"/>
      <w:r w:rsidRPr="00902052">
        <w:rPr>
          <w:rFonts w:ascii="Arial" w:hAnsi="Arial" w:cs="Arial"/>
        </w:rPr>
        <w:t>mMTC</w:t>
      </w:r>
      <w:proofErr w:type="spellEnd"/>
      <w:r w:rsidRPr="00902052">
        <w:rPr>
          <w:rFonts w:ascii="Arial" w:hAnsi="Arial" w:cs="Arial"/>
        </w:rPr>
        <w:t>) are reliably supported.</w:t>
      </w:r>
    </w:p>
    <w:p w14:paraId="3616CBE6" w14:textId="78B17A18" w:rsidR="004E448C" w:rsidRDefault="00902052" w:rsidP="004E448C">
      <w:pPr>
        <w:pStyle w:val="Body"/>
        <w:rPr>
          <w:rFonts w:ascii="Arial" w:hAnsi="Arial" w:cs="Arial"/>
        </w:rPr>
      </w:pPr>
      <w:r w:rsidRPr="00902052">
        <w:rPr>
          <w:rFonts w:ascii="Arial" w:hAnsi="Arial" w:cs="Arial"/>
        </w:rPr>
        <w:t>Building on previous research, this study explores the practical deployment of an AI-enabled simulation framework for 5G network traffic control. The framework incorporates real-world parameters and deep learning models to dynamically adapt to traffic variations and optimize resource utilization. This paper extends traditional simulation approaches by integrating advanced neural network models capable of learning from real-time data streams and adjusting control mechanisms autonomously.</w:t>
      </w:r>
      <w:r w:rsidR="004E448C">
        <w:rPr>
          <w:rFonts w:ascii="Arial" w:hAnsi="Arial" w:cs="Arial"/>
        </w:rPr>
        <w:t xml:space="preserve"> </w:t>
      </w:r>
      <w:r w:rsidRPr="00902052">
        <w:rPr>
          <w:rFonts w:ascii="Arial" w:hAnsi="Arial" w:cs="Arial"/>
        </w:rPr>
        <w:t xml:space="preserve">By comparing AI-driven simulations with conventional methods, this work demonstrates how intelligent frameworks can significantly </w:t>
      </w:r>
      <w:r w:rsidRPr="00902052">
        <w:rPr>
          <w:rFonts w:ascii="Arial" w:hAnsi="Arial" w:cs="Arial"/>
        </w:rPr>
        <w:lastRenderedPageBreak/>
        <w:t>reduce network latency, enhance throughput, and improve bandwidth utilization. The insights gained aim to bridge the gap between theoretical research and real-world deployment, offering a scalable solution for the ever-growing demands of ultra-dense 5G environments. This study not only validates the efficiency of AI-integrated simulations but also sets the stage for future research into hybrid AI models, reinforcement learning techniques, and real-time deployment in live 5G networks.</w:t>
      </w:r>
    </w:p>
    <w:p w14:paraId="202CAC79" w14:textId="4ED309E9" w:rsidR="004E448C" w:rsidRPr="004E448C" w:rsidRDefault="004E448C" w:rsidP="004E448C">
      <w:pPr>
        <w:pStyle w:val="Body"/>
        <w:rPr>
          <w:rFonts w:ascii="Arial" w:hAnsi="Arial" w:cs="Arial"/>
        </w:rPr>
      </w:pPr>
      <w:r w:rsidRPr="004E448C">
        <w:rPr>
          <w:rFonts w:ascii="Arial" w:hAnsi="Arial" w:cs="Arial"/>
        </w:rPr>
        <w:t xml:space="preserve">Traditional network simulation tools such as NS-3 and </w:t>
      </w:r>
      <w:proofErr w:type="spellStart"/>
      <w:r w:rsidRPr="004E448C">
        <w:rPr>
          <w:rFonts w:ascii="Arial" w:hAnsi="Arial" w:cs="Arial"/>
        </w:rPr>
        <w:t>OMNeT</w:t>
      </w:r>
      <w:proofErr w:type="spellEnd"/>
      <w:r w:rsidRPr="004E448C">
        <w:rPr>
          <w:rFonts w:ascii="Arial" w:hAnsi="Arial" w:cs="Arial"/>
        </w:rPr>
        <w:t xml:space="preserve">++ have long served as essential platforms for modeling wireless traffic behavior. While they provide foundational insights, these tools rely heavily on deterministic and stochastic models, which often fail to address the dynamic and heterogeneous nature of ultra-dense 5G environments </w:t>
      </w:r>
      <w:r w:rsidR="00203708">
        <w:rPr>
          <w:rFonts w:ascii="Arial" w:hAnsi="Arial" w:cs="Arial"/>
        </w:rPr>
        <w:fldChar w:fldCharType="begin" w:fldLock="1"/>
      </w:r>
      <w:r w:rsidR="00203708">
        <w:rPr>
          <w:rFonts w:ascii="Arial" w:hAnsi="Arial" w:cs="Arial"/>
        </w:rPr>
        <w:instrText>ADDIN CSL_CITATION {"citationItems":[{"id":"ITEM-1","itemData":{"DOI":"https://doi.org/10.1049/iet-wss.2020.0046","ISSN":"2043-6386","abstract":"In real-time scenarios, wireless sensor network (WSN) suffers from severe constraints such as restricted power supply, short communication range, less bandwidth availability, and small memory storage. Owing to these severe constraints, the time complexity, space complexity, and cost complexity of these networks are very high. Hence, deploying a real sensor network environment for the testing of a newly designed protocol is a Herculean task. To overcome this issue, instead of doing live implementation of such networks, simulation modelling is accepted as an alternative approach. This study provides a comprehensive study about existing network simulators along with their advantages and weaknesses. This study also presented a case study for a preferable simulation methodology, i.e. MATLAB/Simulink. Firstly, this case study highlights prominent features of MATLAB/Simulink. Secondly, simulation results of implementing AODV (Adhoc on Demand Vector Protocol) in terms of simulation runtime using four simulators net simulator-2 (NS-2), NS-3, OMNet++, and MATLAB is presented. Thirdly, survey of few very well-known clustering protocols in WSNs is done. This study will prove to be beneficial for researchers of this domain as it surveys the literature over the period 2008?2020 focusing on simulation tools and simulation metrics used by researchers to simulate WSNs.","author":[{"dropping-particle":"","family":"Sharma","given":"Richa","non-dropping-particle":"","parse-names":false,"suffix":""},{"dropping-particle":"","family":"Vashisht","given":"Vasudha","non-dropping-particle":"","parse-names":false,"suffix":""},{"dropping-particle":"","family":"Singh","given":"Umang","non-dropping-particle":"","parse-names":false,"suffix":""}],"container-title":"IET Wireless Sensor Systems","id":"ITEM-1","issue":"5","issued":{"date-parts":[["2020","10","1"]]},"page":"181-197","publisher":"John Wiley &amp; Sons, Ltd","title":"Modelling and simulation frameworks for wireless sensor networks: a comparative study","type":"article-journal","volume":"10"},"uris":["http://www.mendeley.com/documents/?uuid=afead5a9-aa95-48a7-9da1-8cbbb0e94eca"]}],"mendeley":{"formattedCitation":"(Sharma et al., 2020)","plainTextFormattedCitation":"(Sharma et al., 2020)","previouslyFormattedCitation":"(Sharma et al., 2020)"},"properties":{"noteIndex":0},"schema":"https://github.com/citation-style-language/schema/raw/master/csl-citation.json"}</w:instrText>
      </w:r>
      <w:r w:rsidR="00203708">
        <w:rPr>
          <w:rFonts w:ascii="Arial" w:hAnsi="Arial" w:cs="Arial"/>
        </w:rPr>
        <w:fldChar w:fldCharType="separate"/>
      </w:r>
      <w:r w:rsidR="00203708" w:rsidRPr="00203708">
        <w:rPr>
          <w:rFonts w:ascii="Arial" w:hAnsi="Arial" w:cs="Arial"/>
          <w:noProof/>
        </w:rPr>
        <w:t>(Sharma et al., 2020)</w:t>
      </w:r>
      <w:r w:rsidR="00203708">
        <w:rPr>
          <w:rFonts w:ascii="Arial" w:hAnsi="Arial" w:cs="Arial"/>
        </w:rPr>
        <w:fldChar w:fldCharType="end"/>
      </w:r>
      <w:r w:rsidRPr="004E448C">
        <w:rPr>
          <w:rFonts w:ascii="Arial" w:hAnsi="Arial" w:cs="Arial"/>
        </w:rPr>
        <w:t>. The surge in smart devices, real-time applications, and massive IoT deployments demands more adaptive solutions.</w:t>
      </w:r>
    </w:p>
    <w:p w14:paraId="6CE17133" w14:textId="69493E5E" w:rsidR="004E448C" w:rsidRPr="004E448C" w:rsidRDefault="004E448C" w:rsidP="004E448C">
      <w:pPr>
        <w:pStyle w:val="Body"/>
        <w:rPr>
          <w:rFonts w:ascii="Arial" w:hAnsi="Arial" w:cs="Arial"/>
        </w:rPr>
      </w:pPr>
      <w:r w:rsidRPr="004E448C">
        <w:rPr>
          <w:rFonts w:ascii="Arial" w:hAnsi="Arial" w:cs="Arial"/>
        </w:rPr>
        <w:t>Recent advancements demonstrate the growing role of Artificial Intelligence (AI) in traffic control and resource allocation. For example</w:t>
      </w:r>
      <w:r w:rsidR="00203708">
        <w:rPr>
          <w:rFonts w:ascii="Arial" w:hAnsi="Arial" w:cs="Arial"/>
        </w:rPr>
        <w:t xml:space="preserve"> </w:t>
      </w:r>
      <w:r w:rsidR="00203708">
        <w:rPr>
          <w:rFonts w:ascii="Arial" w:hAnsi="Arial" w:cs="Arial"/>
        </w:rPr>
        <w:fldChar w:fldCharType="begin" w:fldLock="1"/>
      </w:r>
      <w:r w:rsidR="003B51E0">
        <w:rPr>
          <w:rFonts w:ascii="Arial" w:hAnsi="Arial" w:cs="Arial"/>
        </w:rPr>
        <w:instrText>ADDIN CSL_CITATION {"citationItems":[{"id":"ITEM-1","itemData":{"DOI":"10.11648/j.ajai.20240802.14","ISSN":"2639-9717","abstract":"The rapid advancement of 5G networks, coupled with the increasing complexity of resource management, traffic handling, and dynamic service demands, underscores the necessity for more intelligent network optimization techniques. This paper comprehensively reviews AI-driven methods applied to 5G network optimization, focusing on resource allocation, traffic management, and network slicing. Traditional models face limitations in adapting to the dynamic nature of modern telecommunications, while AI techniques—particularly machine learning (ML) and deep reinforcement learning (DRL)—offer scalable and adaptive solutions. These approaches facilitate real-time optimization by learning from network conditions, predicting traffic patterns, and managing resources intelligently across virtual network slices. The integration of AI into 5G networks enhances performance, reduces latency, and ensures efficient bandwidth utilization, which is essential for supporting emerging applications such as the Internet of Things (IoT), autonomous systems, and augmented reality. Furthermore, this paper highlights key AI techniques and their applications to 5G challenges, illustrating their potential to drive future innovations in network management. By laying the groundwork for autonomous network operations in 6G and beyond, this research emphasizes the transformative impact of AI on telecommunications infrastructure and its role in shaping the future of connectivity.","author":[{"dropping-particle":"","family":"Bikkasani","given":"Dileesh","non-dropping-particle":"","parse-names":false,"suffix":""},{"dropping-particle":"","family":"Yerabolu","given":"Malleswar","non-dropping-particle":"","parse-names":false,"suffix":""}],"container-title":"American Journal of Artificial Intelligence","id":"ITEM-1","issue":"2","issued":{"date-parts":[["2024"]]},"page":"55-62","title":"AI-Driven 5G Network Optimization: A Comprehensive Review of Resource Allocation, Traffic Management, and Dynamic Network Slicing","type":"article-journal","volume":"8"},"uris":["http://www.mendeley.com/documents/?uuid=03ed2d49-cb01-4aab-8679-6d09a5a91960"]}],"mendeley":{"formattedCitation":"(Bikkasani &amp; Yerabolu, 2024)","manualFormatting":"Bikkasani &amp; Yerabolu, (2024)","plainTextFormattedCitation":"(Bikkasani &amp; Yerabolu, 2024)","previouslyFormattedCitation":"(Bikkasani &amp; Yerabolu, 2024)"},"properties":{"noteIndex":0},"schema":"https://github.com/citation-style-language/schema/raw/master/csl-citation.json"}</w:instrText>
      </w:r>
      <w:r w:rsidR="00203708">
        <w:rPr>
          <w:rFonts w:ascii="Arial" w:hAnsi="Arial" w:cs="Arial"/>
        </w:rPr>
        <w:fldChar w:fldCharType="separate"/>
      </w:r>
      <w:r w:rsidR="00203708" w:rsidRPr="00203708">
        <w:rPr>
          <w:rFonts w:ascii="Arial" w:hAnsi="Arial" w:cs="Arial"/>
          <w:noProof/>
        </w:rPr>
        <w:t xml:space="preserve">Bikkasani &amp; Yerabolu, </w:t>
      </w:r>
      <w:r w:rsidR="00203708">
        <w:rPr>
          <w:rFonts w:ascii="Arial" w:hAnsi="Arial" w:cs="Arial"/>
          <w:noProof/>
        </w:rPr>
        <w:t>(</w:t>
      </w:r>
      <w:r w:rsidR="00203708" w:rsidRPr="00203708">
        <w:rPr>
          <w:rFonts w:ascii="Arial" w:hAnsi="Arial" w:cs="Arial"/>
          <w:noProof/>
        </w:rPr>
        <w:t>2024)</w:t>
      </w:r>
      <w:r w:rsidR="00203708">
        <w:rPr>
          <w:rFonts w:ascii="Arial" w:hAnsi="Arial" w:cs="Arial"/>
        </w:rPr>
        <w:fldChar w:fldCharType="end"/>
      </w:r>
      <w:r w:rsidRPr="004E448C">
        <w:rPr>
          <w:rFonts w:ascii="Arial" w:hAnsi="Arial" w:cs="Arial"/>
        </w:rPr>
        <w:t xml:space="preserve"> investigated AI-augmented simulations for dynamic bandwidth management in 5G </w:t>
      </w:r>
      <w:proofErr w:type="spellStart"/>
      <w:r w:rsidRPr="004E448C">
        <w:rPr>
          <w:rFonts w:ascii="Arial" w:hAnsi="Arial" w:cs="Arial"/>
        </w:rPr>
        <w:t>mmWave</w:t>
      </w:r>
      <w:proofErr w:type="spellEnd"/>
      <w:r w:rsidRPr="004E448C">
        <w:rPr>
          <w:rFonts w:ascii="Arial" w:hAnsi="Arial" w:cs="Arial"/>
        </w:rPr>
        <w:t xml:space="preserve"> networks, reporting a 25-30% improvement in throughput and latency compared to conventional static models. Similarly, Zhang et al. (2022) introduced a reinforcement learning framework that continuously optimizes network slicing in real time, ensuring efficient allocation for diverse services like URLLC and </w:t>
      </w:r>
      <w:proofErr w:type="spellStart"/>
      <w:r w:rsidRPr="004E448C">
        <w:rPr>
          <w:rFonts w:ascii="Arial" w:hAnsi="Arial" w:cs="Arial"/>
        </w:rPr>
        <w:t>mMTC</w:t>
      </w:r>
      <w:proofErr w:type="spellEnd"/>
      <w:r w:rsidRPr="004E448C">
        <w:rPr>
          <w:rFonts w:ascii="Arial" w:hAnsi="Arial" w:cs="Arial"/>
        </w:rPr>
        <w:t>.</w:t>
      </w:r>
    </w:p>
    <w:p w14:paraId="471A207B" w14:textId="0F5C73F3" w:rsidR="004E448C" w:rsidRDefault="004E448C" w:rsidP="004E448C">
      <w:pPr>
        <w:pStyle w:val="Body"/>
        <w:rPr>
          <w:rFonts w:ascii="Arial" w:hAnsi="Arial" w:cs="Arial"/>
        </w:rPr>
      </w:pPr>
      <w:r w:rsidRPr="004E448C">
        <w:rPr>
          <w:rFonts w:ascii="Arial" w:hAnsi="Arial" w:cs="Arial"/>
        </w:rPr>
        <w:t xml:space="preserve">Building on these foundations, </w:t>
      </w:r>
      <w:r w:rsidR="003B51E0">
        <w:rPr>
          <w:rFonts w:ascii="Arial" w:hAnsi="Arial" w:cs="Arial"/>
        </w:rPr>
        <w:fldChar w:fldCharType="begin" w:fldLock="1"/>
      </w:r>
      <w:r w:rsidR="003B51E0">
        <w:rPr>
          <w:rFonts w:ascii="Arial" w:hAnsi="Arial" w:cs="Arial"/>
        </w:rPr>
        <w:instrText>ADDIN CSL_CITATION {"citationItems":[{"id":"ITEM-1","itemData":{"DOI":"https://doi.org/10.1155/2022/3174530","abstract":"The demand of wireless access users is increasing explosively. The 5G network traffic is increasing exponentially and showing a trend of diversity and heterogeneity, which makes network traffic forecasting face many challenges. By studying the actual performance of the 5G network, this paper makes an accurate prediction of the 5G network and builds a smoothed long short-term memory (SLSTM) traffic prediction model. The model updates the number of layers and hidden units according to the prediction accuracy adaptive mechanism. At the same time, in order to reduce the randomness of the 5G traffic sequence, the output feature sequence of the original time series is stabilized by the seasonal time difference method. In the experiments, the prediction results of the proposed algorithm are compared with those of the traditional algorithms. The results show that the SLSTM algorithm can effectively improve the accuracy of 5G traffic prediction. The model can be used for 5G traffic prediction for decision-making.","author":[{"dropping-particle":"","family":"Gao","given":"Zihang","non-dropping-particle":"","parse-names":false,"suffix":""}],"container-title":"Computational Intelligence and Neuroscience","id":"ITEM-1","issue":"1","issued":{"date-parts":[["2022"]]},"page":"3174530","title":"5G Traffic Prediction Based on Deep Learning","type":"article-journal","volume":"2022"},"uris":["http://www.mendeley.com/documents/?uuid=4bd1bb36-2911-4b97-b0f7-7a6e6c5dfbcc"]}],"mendeley":{"formattedCitation":"(Gao, 2022)","plainTextFormattedCitation":"(Gao, 2022)","previouslyFormattedCitation":"(Gao, 2022)"},"properties":{"noteIndex":0},"schema":"https://github.com/citation-style-language/schema/raw/master/csl-citation.json"}</w:instrText>
      </w:r>
      <w:r w:rsidR="003B51E0">
        <w:rPr>
          <w:rFonts w:ascii="Arial" w:hAnsi="Arial" w:cs="Arial"/>
        </w:rPr>
        <w:fldChar w:fldCharType="separate"/>
      </w:r>
      <w:r w:rsidR="003B51E0" w:rsidRPr="003B51E0">
        <w:rPr>
          <w:rFonts w:ascii="Arial" w:hAnsi="Arial" w:cs="Arial"/>
          <w:noProof/>
        </w:rPr>
        <w:t>(Gao, 2022)</w:t>
      </w:r>
      <w:r w:rsidR="003B51E0">
        <w:rPr>
          <w:rFonts w:ascii="Arial" w:hAnsi="Arial" w:cs="Arial"/>
        </w:rPr>
        <w:fldChar w:fldCharType="end"/>
      </w:r>
      <w:r w:rsidRPr="004E448C">
        <w:rPr>
          <w:rFonts w:ascii="Arial" w:hAnsi="Arial" w:cs="Arial"/>
        </w:rPr>
        <w:t xml:space="preserve"> emphasized the role of hybrid deep learning models that combine convolutional neural networks (CNNs) with long short-term memory (LSTM) architectures. Their model achieved over 95% accuracy in predicting bursty traffic loads</w:t>
      </w:r>
      <w:r>
        <w:rPr>
          <w:rFonts w:ascii="Arial" w:hAnsi="Arial" w:cs="Arial"/>
        </w:rPr>
        <w:t xml:space="preserve"> </w:t>
      </w:r>
      <w:r w:rsidRPr="004E448C">
        <w:rPr>
          <w:rFonts w:ascii="Arial" w:hAnsi="Arial" w:cs="Arial"/>
        </w:rPr>
        <w:t>and demonstrated robust performance under fluctuating user mobility scenarios. This hybrid approach addresses a key limitation of static rule-based algorithms by enabling the system to learn temporal dependencies in network behavior.</w:t>
      </w:r>
    </w:p>
    <w:p w14:paraId="3292CC62" w14:textId="468E108C" w:rsidR="00864879" w:rsidRPr="00864879" w:rsidRDefault="00864879" w:rsidP="004E448C">
      <w:pPr>
        <w:pStyle w:val="Body"/>
        <w:rPr>
          <w:rFonts w:ascii="Arial" w:hAnsi="Arial" w:cs="Arial"/>
          <w:lang w:val="en-GB"/>
        </w:rPr>
      </w:pPr>
      <w:r w:rsidRPr="00864879">
        <w:rPr>
          <w:rFonts w:ascii="Arial" w:hAnsi="Arial" w:cs="Arial"/>
          <w:lang w:val="en-GB"/>
        </w:rPr>
        <w:t xml:space="preserve">This study </w:t>
      </w:r>
      <w:r w:rsidRPr="00864879">
        <w:rPr>
          <w:rFonts w:ascii="Arial" w:hAnsi="Arial" w:cs="Arial"/>
          <w:lang w:val="en-GB"/>
        </w:rPr>
        <w:fldChar w:fldCharType="begin" w:fldLock="1"/>
      </w:r>
      <w:r w:rsidRPr="00864879">
        <w:rPr>
          <w:rFonts w:ascii="Arial" w:hAnsi="Arial" w:cs="Arial"/>
          <w:lang w:val="en-GB"/>
        </w:rPr>
        <w:instrText>ADDIN CSL_CITATION {"citationItems":[{"id":"ITEM-1","itemData":{"DOI":"10.1109/NTMS65597.2025.11076981","ISBN":"2157-4960 VO  -","author":[{"dropping-particle":"","family":"N’Kouka","given":"T I","non-dropping-particle":"","parse-names":false,"suffix":""},{"dropping-particle":"","family":"Aubonnet","given":"T","non-dropping-particle":"","parse-names":false,"suffix":""},{"dropping-particle":"","family":"Lemoine","given":"F","non-dropping-particle":"","parse-names":false,"suffix":""},{"dropping-particle":"","family":"Kellil","given":"M","non-dropping-particle":"","parse-names":false,"suffix":""},{"dropping-particle":"","family":"Simoni","given":"N","non-dropping-particle":"","parse-names":false,"suffix":""}],"container-title":"2025 12th IFIP International Conference on New Technologies, Mobility and Security (NTMS)","id":"ITEM-1","issued":{"date-parts":[["2025"]]},"page":"213-216","title":"Traffic Prediction Improvement in 5G and beyond: AI and Self-Controlled Components","type":"paper-conference"},"uris":["http://www.mendeley.com/documents/?uuid=6708a096-7b62-42a6-b77b-d74f13ea5896"]}],"mendeley":{"formattedCitation":"(N’Kouka et al., 2025)","plainTextFormattedCitation":"(N’Kouka et al., 2025)","previouslyFormattedCitation":"(N’Kouka et al., 2025)"},"properties":{"noteIndex":0},"schema":"https://github.com/citation-style-language/schema/raw/master/csl-citation.json"}</w:instrText>
      </w:r>
      <w:r w:rsidRPr="00864879">
        <w:rPr>
          <w:rFonts w:ascii="Arial" w:hAnsi="Arial" w:cs="Arial"/>
          <w:lang w:val="en-GB"/>
        </w:rPr>
        <w:fldChar w:fldCharType="separate"/>
      </w:r>
      <w:r w:rsidRPr="00864879">
        <w:rPr>
          <w:rFonts w:ascii="Arial" w:hAnsi="Arial" w:cs="Arial"/>
          <w:noProof/>
          <w:lang w:val="en-GB"/>
        </w:rPr>
        <w:t>(N’Kouka et al., 2025)</w:t>
      </w:r>
      <w:r w:rsidRPr="00864879">
        <w:rPr>
          <w:rFonts w:ascii="Arial" w:hAnsi="Arial" w:cs="Arial"/>
        </w:rPr>
        <w:fldChar w:fldCharType="end"/>
      </w:r>
      <w:r w:rsidRPr="00864879">
        <w:rPr>
          <w:rFonts w:ascii="Arial" w:hAnsi="Arial" w:cs="Arial"/>
          <w:lang w:val="en-GB"/>
        </w:rPr>
        <w:t xml:space="preserve"> applied artificial intelligence to 5G emulated datasets for network traffic prediction, aiming to enable proactive resource management. However, experimental results demonstrate that model performance is hindered by the </w:t>
      </w:r>
      <w:proofErr w:type="spellStart"/>
      <w:r w:rsidRPr="00864879">
        <w:rPr>
          <w:rFonts w:ascii="Arial" w:hAnsi="Arial" w:cs="Arial"/>
          <w:lang w:val="en-GB"/>
        </w:rPr>
        <w:t>datasets'</w:t>
      </w:r>
      <w:proofErr w:type="spellEnd"/>
      <w:r w:rsidRPr="00864879">
        <w:rPr>
          <w:rFonts w:ascii="Arial" w:hAnsi="Arial" w:cs="Arial"/>
          <w:lang w:val="en-GB"/>
        </w:rPr>
        <w:t xml:space="preserve"> high variability, irregular patterns, abrupt traffic spikes, noise, and inconsistent data distribution. Further analysis attributes these challenges to uncoordinated background traffic, system-level activities, and random traffic-consuming processes, which negatively impact prediction accuracy. To address these limitations, the authors introduced a Self-Controlled Component (SCC)-based framework designed to filter and prioritize high-quality, user-generated traffic data for AI model training, thereby enhancing the precision and effectiveness of the predictions.</w:t>
      </w:r>
    </w:p>
    <w:p w14:paraId="505CFB8E" w14:textId="0FDC641E" w:rsidR="004E448C" w:rsidRPr="004E448C" w:rsidRDefault="004E448C" w:rsidP="004E448C">
      <w:pPr>
        <w:pStyle w:val="Body"/>
        <w:rPr>
          <w:rFonts w:ascii="Arial" w:hAnsi="Arial" w:cs="Arial"/>
        </w:rPr>
      </w:pPr>
      <w:r w:rsidRPr="004E448C">
        <w:rPr>
          <w:rFonts w:ascii="Arial" w:hAnsi="Arial" w:cs="Arial"/>
        </w:rPr>
        <w:t xml:space="preserve">Furthermore, </w:t>
      </w:r>
      <w:r w:rsidR="003B51E0">
        <w:rPr>
          <w:rFonts w:ascii="Arial" w:hAnsi="Arial" w:cs="Arial"/>
        </w:rPr>
        <w:fldChar w:fldCharType="begin" w:fldLock="1"/>
      </w:r>
      <w:r w:rsidR="003B51E0">
        <w:rPr>
          <w:rFonts w:ascii="Arial" w:hAnsi="Arial" w:cs="Arial"/>
        </w:rPr>
        <w:instrText>ADDIN CSL_CITATION {"citationItems":[{"id":"ITEM-1","itemData":{"DOI":"https://doi.org/10.1016/j.comnet.2023.109950","ISSN":"1389-1286","abstract":"Cellular traffic prediction is of great importance on the path of enabling 5G mobile networks to perform intelligent and efficient infrastructure planning and management. However, available data are limited to base station logging information. Hence, training methods for generating high-quality predictions that can generalize to new observations across diverse parties are in demand. Traditional approaches require collecting measurements from multiple base stations, transmitting them to a central entity and conducting machine learning operations using the acquire data. The dissemination of local observations raises concerns regarding confidentiality and performance, which impede the applicability of machine learning techniques. Although various distributed learning methods have been proposed to address this issue, their application to traffic prediction remains highly unexplored. In this work, we investigate the efficacy of federated learning applied to raw base station LTE data for time-series forecasting. We evaluate one-step predictions using five different neural network architectures trained with a federated setting on non-identically distributed data. Our results show that the learning architectures adapted to the federated setting yield equivalent prediction error to the centralized setting. In addition, preprocessing techniques on base stations enhance forecasting accuracy, while advanced federated aggregators do not surpass simpler approaches. Simulations considering the environmental impact suggest that federated learning holds the potential for reducing carbon emissions and energy consumption. Finally, we consider a large-scale scenario with synthetic data and demonstrate that federated learning reduces the computational and communication costs compared to centralized settings.","author":[{"dropping-particle":"","family":"Perifanis","given":"Vasileios","non-dropping-particle":"","parse-names":false,"suffix":""},{"dropping-particle":"","family":"Pavlidis","given":"Nikolaos","non-dropping-particle":"","parse-names":false,"suffix":""},{"dropping-particle":"","family":"Koutsiamanis","given":"Remous-Aris","non-dropping-particle":"","parse-names":false,"suffix":""},{"dropping-particle":"","family":"Efraimidis","given":"Pavlos S","non-dropping-particle":"","parse-names":false,"suffix":""}],"container-title":"Computer Networks","id":"ITEM-1","issued":{"date-parts":[["2023"]]},"page":"109950","title":"Federated learning for 5G base station traffic forecasting","type":"article-journal","volume":"235"},"uris":["http://www.mendeley.com/documents/?uuid=3ef9f840-769b-4633-9b4a-398366d859ab"]}],"mendeley":{"formattedCitation":"(Perifanis et al., 2023)","plainTextFormattedCitation":"(Perifanis et al., 2023)","previouslyFormattedCitation":"(Perifanis et al., 2023)"},"properties":{"noteIndex":0},"schema":"https://github.com/citation-style-language/schema/raw/master/csl-citation.json"}</w:instrText>
      </w:r>
      <w:r w:rsidR="003B51E0">
        <w:rPr>
          <w:rFonts w:ascii="Arial" w:hAnsi="Arial" w:cs="Arial"/>
        </w:rPr>
        <w:fldChar w:fldCharType="separate"/>
      </w:r>
      <w:r w:rsidR="003B51E0" w:rsidRPr="003B51E0">
        <w:rPr>
          <w:rFonts w:ascii="Arial" w:hAnsi="Arial" w:cs="Arial"/>
          <w:noProof/>
        </w:rPr>
        <w:t>(Perifanis et al., 2023)</w:t>
      </w:r>
      <w:r w:rsidR="003B51E0">
        <w:rPr>
          <w:rFonts w:ascii="Arial" w:hAnsi="Arial" w:cs="Arial"/>
        </w:rPr>
        <w:fldChar w:fldCharType="end"/>
      </w:r>
      <w:r w:rsidR="003B51E0">
        <w:rPr>
          <w:rFonts w:ascii="Arial" w:hAnsi="Arial" w:cs="Arial"/>
        </w:rPr>
        <w:t xml:space="preserve"> </w:t>
      </w:r>
      <w:r w:rsidRPr="004E448C">
        <w:rPr>
          <w:rFonts w:ascii="Arial" w:hAnsi="Arial" w:cs="Arial"/>
        </w:rPr>
        <w:t>highlighted the importance of federated learning in distributed 5G networks, where data privacy is critical. Their study showed that federated AI models could achieve high prediction accuracy without sharing raw user data, thus balancing performance with privacy. This aligns with the broader trend of ethical AI integration in wireless networks.</w:t>
      </w:r>
    </w:p>
    <w:p w14:paraId="1A2B4D81" w14:textId="63FE9544" w:rsidR="004E448C" w:rsidRDefault="004E448C" w:rsidP="004E448C">
      <w:pPr>
        <w:pStyle w:val="Body"/>
        <w:rPr>
          <w:rFonts w:ascii="Arial" w:hAnsi="Arial" w:cs="Arial"/>
        </w:rPr>
      </w:pPr>
      <w:r w:rsidRPr="004E448C">
        <w:rPr>
          <w:rFonts w:ascii="Arial" w:hAnsi="Arial" w:cs="Arial"/>
        </w:rPr>
        <w:t xml:space="preserve">Another significant contribution is by </w:t>
      </w:r>
      <w:r w:rsidR="003B51E0">
        <w:rPr>
          <w:rFonts w:ascii="Arial" w:hAnsi="Arial" w:cs="Arial"/>
        </w:rPr>
        <w:fldChar w:fldCharType="begin" w:fldLock="1"/>
      </w:r>
      <w:r w:rsidR="00864879">
        <w:rPr>
          <w:rFonts w:ascii="Arial" w:hAnsi="Arial" w:cs="Arial"/>
        </w:rPr>
        <w:instrText>ADDIN CSL_CITATION {"citationItems":[{"id":"ITEM-1","itemData":{"DOI":"10.3390/math13111878","ISSN":"2227-7390","abstract":"In recent years, artificial intelligence (AI) has achieved significant progress and remarkable advancements across various disciplines, including biology, computer science, and industry. However, the increasing complexity of AI network structures and the vast number of associated parameters impose substantial computational and storage demands, severely limiting the practical deployment of these models on resource-constrained edge devices. Although edge intelligence methods have been proposed to alleviate the computational and storage burdens, they still face multiple persistent challenges, such as large-scale model deployment, poor interpretability, privacy and security vulnerabilities, and energy efficiency constraints. This article systematically reviews the current advancements in edge intelligence technologies, highlights key enabling techniques including model sparsity, quantization, knowledge distillation, neural architecture search, and federated learning, and explores their applications in industrial, automotive, healthcare, and consumer domains. Furthermore, this paper presents a comparative analysis of these techniques, summarizes major trade-offs, and proposes decision frameworks to guide deployment strategies under different scenarios. Finally, it discusses future research directions to address the remaining technical bottlenecks and promote the practical and sustainable development of edge intelligence. Standing at the threshold of an exciting new era, we believe edge intelligence will play an increasingly critical role in transforming industries and enabling ubiquitous intelligent services.","author":[{"dropping-particle":"","family":"Wang","given":"Tianyu","non-dropping-particle":"","parse-names":false,"suffix":""},{"dropping-particle":"","family":"Guo","given":"Jinyang","non-dropping-particle":"","parse-names":false,"suffix":""},{"dropping-particle":"","family":"Zhang","given":"Bowen","non-dropping-particle":"","parse-names":false,"suffix":""},{"dropping-particle":"","family":"Yang","given":"Ge","non-dropping-particle":"","parse-names":false,"suffix":""},{"dropping-particle":"","family":"Li","given":"Dong","non-dropping-particle":"","parse-names":false,"suffix":""}],"container-title":"Mathematics","id":"ITEM-1","issue":"11","issued":{"date-parts":[["2025"]]},"title":"Deploying AI on Edge: Advancement and Challenges in Edge Intelligence","type":"article-journal","volume":"13"},"uris":["http://www.mendeley.com/documents/?uuid=987a8aea-39d4-4368-9a29-8ae085d46d56"]}],"mendeley":{"formattedCitation":"(Wang et al., 2025)","plainTextFormattedCitation":"(Wang et al., 2025)","previouslyFormattedCitation":"(Wang et al., 2025)"},"properties":{"noteIndex":0},"schema":"https://github.com/citation-style-language/schema/raw/master/csl-citation.json"}</w:instrText>
      </w:r>
      <w:r w:rsidR="003B51E0">
        <w:rPr>
          <w:rFonts w:ascii="Arial" w:hAnsi="Arial" w:cs="Arial"/>
        </w:rPr>
        <w:fldChar w:fldCharType="separate"/>
      </w:r>
      <w:r w:rsidR="003B51E0" w:rsidRPr="003B51E0">
        <w:rPr>
          <w:rFonts w:ascii="Arial" w:hAnsi="Arial" w:cs="Arial"/>
          <w:noProof/>
        </w:rPr>
        <w:t>(Wang et al., 2025)</w:t>
      </w:r>
      <w:r w:rsidR="003B51E0">
        <w:rPr>
          <w:rFonts w:ascii="Arial" w:hAnsi="Arial" w:cs="Arial"/>
        </w:rPr>
        <w:fldChar w:fldCharType="end"/>
      </w:r>
      <w:r w:rsidRPr="004E448C">
        <w:rPr>
          <w:rFonts w:ascii="Arial" w:hAnsi="Arial" w:cs="Arial"/>
        </w:rPr>
        <w:t>, who explored the integration of edge intelligence for 5G traffic control. By deploying lightweight AI agents at the network edge, their system reduced end-to-end latency by up to 40% compared to cloud-only AI implementations. Edge AI frameworks are now recognized as key enablers of real-time analytics for mission-critical services.</w:t>
      </w:r>
    </w:p>
    <w:p w14:paraId="3BC40747" w14:textId="5C89F87E" w:rsidR="00A30E3F" w:rsidRPr="00A30E3F" w:rsidRDefault="00A30E3F" w:rsidP="00A30E3F">
      <w:pPr>
        <w:pStyle w:val="Body"/>
        <w:rPr>
          <w:rFonts w:ascii="Arial" w:hAnsi="Arial" w:cs="Arial"/>
          <w:lang w:val="en-GB"/>
        </w:rPr>
      </w:pPr>
      <w:r w:rsidRPr="00A30E3F">
        <w:rPr>
          <w:rFonts w:ascii="Arial" w:hAnsi="Arial" w:cs="Arial"/>
          <w:lang w:val="en-GB"/>
        </w:rPr>
        <w:lastRenderedPageBreak/>
        <w:t xml:space="preserve">The study by </w:t>
      </w:r>
      <w:r w:rsidRPr="00A30E3F">
        <w:rPr>
          <w:rFonts w:ascii="Arial" w:hAnsi="Arial" w:cs="Arial"/>
          <w:lang w:val="en-GB"/>
        </w:rPr>
        <w:fldChar w:fldCharType="begin" w:fldLock="1"/>
      </w:r>
      <w:r>
        <w:rPr>
          <w:rFonts w:ascii="Arial" w:hAnsi="Arial" w:cs="Arial"/>
          <w:lang w:val="en-GB"/>
        </w:rPr>
        <w:instrText>ADDIN CSL_CITATION {"citationItems":[{"id":"ITEM-1","itemData":{"DOI":"10.1109/LCOMM.2018.2841832","ISSN":"10897798","abstract":"With accurate traffic prediction, future cellular networks can make self-management and embrace intelligent and efficient automation. This letter devotes itself to citywide cellular traffic prediction and proposes a deep learning approach to model the nonlinear dynamics of wireless traffic. By treating traffic data as images, both the spatial and temporal dependence of cell traffic are well captured utilizing densely connected convolutional neural networks. A parametric matrix based fusion scheme is further put forward to learn influence degrees of the spatial and temporal dependence. Experimental results show that the prediction performance in terms of root mean square error can be significantly improved compared with those existing algorithms. The prediction accuracy is also validated by using the data sets of Telecom Italia.","author":[{"dropping-particle":"","family":"Zhang","given":"Chuanting","non-dropping-particle":"","parse-names":false,"suffix":""},{"dropping-particle":"","family":"Zhang","given":"Haixia","non-dropping-particle":"","parse-names":false,"suffix":""},{"dropping-particle":"","family":"Yuan","given":"Dongfeng","non-dropping-particle":"","parse-names":false,"suffix":""},{"dropping-particle":"","family":"Zhang","given":"Minggao","non-dropping-particle":"","parse-names":false,"suffix":""}],"container-title":"IEEE Communications Letters","id":"ITEM-1","issue":"8","issued":{"date-parts":[["2018"]]},"page":"1656-1659","title":"Citywide Cellular Traffic Prediction Based on Densely Connected Convolutional Neural Networks","type":"article-journal","volume":"22"},"uris":["http://www.mendeley.com/documents/?uuid=99cdf337-973f-43d1-8c53-00e7f7a2c6c4"]}],"mendeley":{"formattedCitation":"(Zhang et al., 2018)","manualFormatting":"C. Zhang et al., (2018)","plainTextFormattedCitation":"(Zhang et al., 2018)","previouslyFormattedCitation":"(Zhang et al., 2018)"},"properties":{"noteIndex":0},"schema":"https://github.com/citation-style-language/schema/raw/master/csl-citation.json"}</w:instrText>
      </w:r>
      <w:r w:rsidRPr="00A30E3F">
        <w:rPr>
          <w:rFonts w:ascii="Arial" w:hAnsi="Arial" w:cs="Arial"/>
          <w:lang w:val="en-GB"/>
        </w:rPr>
        <w:fldChar w:fldCharType="separate"/>
      </w:r>
      <w:r w:rsidRPr="00A30E3F">
        <w:rPr>
          <w:rFonts w:ascii="Arial" w:hAnsi="Arial" w:cs="Arial"/>
          <w:noProof/>
          <w:lang w:val="en-GB"/>
        </w:rPr>
        <w:t>C. Zhang et al., (2018)</w:t>
      </w:r>
      <w:r w:rsidRPr="00A30E3F">
        <w:rPr>
          <w:rFonts w:ascii="Arial" w:hAnsi="Arial" w:cs="Arial"/>
        </w:rPr>
        <w:fldChar w:fldCharType="end"/>
      </w:r>
      <w:r w:rsidRPr="00A30E3F">
        <w:rPr>
          <w:rFonts w:ascii="Arial" w:hAnsi="Arial" w:cs="Arial"/>
          <w:lang w:val="en-GB"/>
        </w:rPr>
        <w:t xml:space="preserve"> focused on citywide cellular traffic prediction and proposed a deep learning-based approach to model the nonlinear dynamics of wireless traffic. By representing traffic data as images, the method effectively captured both spatial and temporal dependencies in cellular traffic using densely connected convolutional neural networks (DCNNs). Additionally, a parametric matrix-based fusion scheme was introduced to learn the influence weights of spatial and temporal correlations. Experimental evaluations demonstrated a significant reduction in root mean square error (RMSE) compared to existing algorithms, confirming the model's superior prediction performance. The accuracy of the proposed framework was further validated using real-world datasets from Telecom Italia.</w:t>
      </w:r>
    </w:p>
    <w:p w14:paraId="6A57F9F2" w14:textId="77777777" w:rsidR="00A30E3F" w:rsidRPr="00A30E3F" w:rsidRDefault="00A30E3F" w:rsidP="00A30E3F">
      <w:pPr>
        <w:pStyle w:val="Body"/>
        <w:rPr>
          <w:rFonts w:ascii="Arial" w:hAnsi="Arial" w:cs="Arial"/>
          <w:lang w:val="en-GB"/>
        </w:rPr>
      </w:pPr>
      <w:r w:rsidRPr="00A30E3F">
        <w:rPr>
          <w:rFonts w:ascii="Arial" w:hAnsi="Arial" w:cs="Arial"/>
          <w:lang w:val="en-GB"/>
        </w:rPr>
        <w:t xml:space="preserve">The work by </w:t>
      </w:r>
      <w:r w:rsidRPr="00A30E3F">
        <w:rPr>
          <w:rFonts w:ascii="Arial" w:hAnsi="Arial" w:cs="Arial"/>
          <w:lang w:val="en-GB"/>
        </w:rPr>
        <w:fldChar w:fldCharType="begin" w:fldLock="1"/>
      </w:r>
      <w:r w:rsidRPr="00A30E3F">
        <w:rPr>
          <w:rFonts w:ascii="Arial" w:hAnsi="Arial" w:cs="Arial"/>
          <w:lang w:val="en-GB"/>
        </w:rPr>
        <w:instrText>ADDIN CSL_CITATION {"citationItems":[{"id":"ITEM-1","itemData":{"DOI":"10.1007/s40031-024-01110-2","ISSN":"2250-2114","abstract":"The future development of wireless mobile networks (5G and beyond) aims to create a service-aware network using the network slicing technique. These networks are anticipated to handle substantial amounts of traffic and offer a wide range of services tailored to meet consumer needs. The use cases, such as Enhanced Mobile Broadband (eMBB), Ultra-Reliable Low Latency Communication (uRLLC), and Massive Machine Type Communication (mMTC), have diverse service needs that depend on the applications they support. Based on this premise, the study suggests formulating a multi-objective problem to precisely forecast traffic using the Deep Convolution Neural Network and Long Short-term Memory Networks predictive models. The efficacy of this Deep Reinforcement Learning model is evaluated using learning algorithms such as Adaptive Moment Estimation (ADAM), Stochastic Gradient Descent Momentum, and Root Mean Squared Propagation (RMSProp). The findings display the comparison of evaluation measures such as precision, recall, F1-score, and accuracy. Additionally, this projected data is utilized as the traffic for the subsequent resource allocation model. The second model employs the advanced Tasmanian Devil Optimization-Elite (TDO-E) method to allocate resources effectively. This study presents the initial application of the TDO algorithm in the 5G slicing technique for resource allocation. The TDO-E is an advanced version that utilizes a revolutionary way to achieve optimized results by implementing a strategy of sharing information. This resource allocation technique focuses on two main issues: (i) Creating and assigning slices to new devices. (ii) Implementing slice reconfiguration to optimize resource use. We have shown that the predictive model utilizing the ADAM algorithm has achieved superior outcomes compared to other algorithms, with a corresponding output value of 99.785% in the evaluation metrics. The resource allocation for devices with TDO-E shows a 6.79% improvement compared to TDO. The TDO-E evaluates the techniques in terms of resource efficiency and adaptability. The proposed approach is also evaluated using different numbers of devices. The results demonstrate the efficacy of the planned approach by comparing graphs depicting the percentage of resources provided in relation to the number of devices. The implementation of predictive models with slice reconfiguration will significantly advantage network operators by optimizing resource allocation and enhan…","author":[{"dropping-particle":"","family":"Kulkarni","given":"Dhanashree","non-dropping-particle":"","parse-names":false,"suffix":""},{"dropping-particle":"","family":"Venkatesan","given":"Mithra","non-dropping-particle":"","parse-names":false,"suffix":""},{"dropping-particle":"V","family":"Kulkarni","given":"Anju","non-dropping-particle":"","parse-names":false,"suffix":""}],"container-title":"Journal of The Institution of Engineers (India): Series B","id":"ITEM-1","issue":"2","issued":{"date-parts":[["2025"]]},"page":"593-606","title":"Deep Learning Traffic Prediction and Resource Management for 5G RAN Slicing","type":"article-journal","volume":"106"},"uris":["http://www.mendeley.com/documents/?uuid=13064e6f-3f35-44c2-982e-f65f8dd38489"]}],"mendeley":{"formattedCitation":"(Kulkarni et al., 2025)","plainTextFormattedCitation":"(Kulkarni et al., 2025)","previouslyFormattedCitation":"(Kulkarni et al., 2025)"},"properties":{"noteIndex":0},"schema":"https://github.com/citation-style-language/schema/raw/master/csl-citation.json"}</w:instrText>
      </w:r>
      <w:r w:rsidRPr="00A30E3F">
        <w:rPr>
          <w:rFonts w:ascii="Arial" w:hAnsi="Arial" w:cs="Arial"/>
          <w:lang w:val="en-GB"/>
        </w:rPr>
        <w:fldChar w:fldCharType="separate"/>
      </w:r>
      <w:r w:rsidRPr="00A30E3F">
        <w:rPr>
          <w:rFonts w:ascii="Arial" w:hAnsi="Arial" w:cs="Arial"/>
          <w:noProof/>
          <w:lang w:val="en-GB"/>
        </w:rPr>
        <w:t>(Kulkarni et al., 2025)</w:t>
      </w:r>
      <w:r w:rsidRPr="00A30E3F">
        <w:rPr>
          <w:rFonts w:ascii="Arial" w:hAnsi="Arial" w:cs="Arial"/>
        </w:rPr>
        <w:fldChar w:fldCharType="end"/>
      </w:r>
      <w:r w:rsidRPr="00A30E3F">
        <w:rPr>
          <w:rFonts w:ascii="Arial" w:hAnsi="Arial" w:cs="Arial"/>
          <w:lang w:val="en-GB"/>
        </w:rPr>
        <w:t xml:space="preserve"> proposes a multi-objective formulation to enhance traffic prediction by leveraging Deep Convolutional Neural Networks (CNN) and Long Short-Term Memory (LSTM) models. To assess the effectiveness of the integrated Deep Reinforcement Learning approach, the model is trained using various optimization algorithms, including Adaptive Moment Estimation (ADAM), Stochastic Gradient Descent with Momentum (SGDM), and Root Mean Square Propagation (</w:t>
      </w:r>
      <w:proofErr w:type="spellStart"/>
      <w:r w:rsidRPr="00A30E3F">
        <w:rPr>
          <w:rFonts w:ascii="Arial" w:hAnsi="Arial" w:cs="Arial"/>
          <w:lang w:val="en-GB"/>
        </w:rPr>
        <w:t>RMSProp</w:t>
      </w:r>
      <w:proofErr w:type="spellEnd"/>
      <w:r w:rsidRPr="00A30E3F">
        <w:rPr>
          <w:rFonts w:ascii="Arial" w:hAnsi="Arial" w:cs="Arial"/>
          <w:lang w:val="en-GB"/>
        </w:rPr>
        <w:t>). The performance of the proposed method is evaluated using standard metrics such as precision, recall, F1-score, and accuracy, allowing for a comprehensive comparison across different learning strategies.</w:t>
      </w:r>
    </w:p>
    <w:p w14:paraId="60C70C5A" w14:textId="4F71161D" w:rsidR="00A30E3F" w:rsidRPr="00A30E3F" w:rsidRDefault="00A30E3F" w:rsidP="004E448C">
      <w:pPr>
        <w:pStyle w:val="Body"/>
        <w:rPr>
          <w:rFonts w:ascii="Arial" w:hAnsi="Arial" w:cs="Arial"/>
          <w:lang w:val="en-GB"/>
        </w:rPr>
      </w:pPr>
      <w:r w:rsidRPr="00A30E3F">
        <w:rPr>
          <w:rFonts w:ascii="Arial" w:hAnsi="Arial" w:cs="Arial"/>
          <w:lang w:val="en-GB"/>
        </w:rPr>
        <w:t xml:space="preserve">This study </w:t>
      </w:r>
      <w:r w:rsidRPr="00A30E3F">
        <w:rPr>
          <w:rFonts w:ascii="Arial" w:hAnsi="Arial" w:cs="Arial"/>
          <w:lang w:val="en-GB"/>
        </w:rPr>
        <w:fldChar w:fldCharType="begin" w:fldLock="1"/>
      </w:r>
      <w:r w:rsidRPr="00A30E3F">
        <w:rPr>
          <w:rFonts w:ascii="Arial" w:hAnsi="Arial" w:cs="Arial"/>
          <w:lang w:val="en-GB"/>
        </w:rPr>
        <w:instrText>ADDIN CSL_CITATION {"citationItems":[{"id":"ITEM-1","itemData":{"author":[{"dropping-particle":"","family":"Challoob","given":"A L","non-dropping-particle":"","parse-names":false,"suffix":""},{"dropping-particle":"","family":"Mohsin","given":"A A","non-dropping-particle":"","parse-names":false,"suffix":""},{"dropping-particle":"","family":"Yousif","given":"M H","non-dropping-particle":"","parse-names":false,"suffix":""}],"container-title":"Central Asian Journal of Mathematical Theory and Computer Sciences","id":"ITEM-1","issue":"5","issued":{"date-parts":[["2024"]]},"page":"546-563","title":"Optimizing Network Performance through Advanced Machine Learning-Based Traffic Management","type":"article-journal","volume":"5"},"uris":["http://www.mendeley.com/documents/?uuid=c33e41b8-72e3-4627-8d27-75a0dd233a89"]}],"mendeley":{"formattedCitation":"(Challoob et al., 2024)","plainTextFormattedCitation":"(Challoob et al., 2024)","previouslyFormattedCitation":"(Challoob et al., 2024)"},"properties":{"noteIndex":0},"schema":"https://github.com/citation-style-language/schema/raw/master/csl-citation.json"}</w:instrText>
      </w:r>
      <w:r w:rsidRPr="00A30E3F">
        <w:rPr>
          <w:rFonts w:ascii="Arial" w:hAnsi="Arial" w:cs="Arial"/>
          <w:lang w:val="en-GB"/>
        </w:rPr>
        <w:fldChar w:fldCharType="separate"/>
      </w:r>
      <w:r w:rsidRPr="00A30E3F">
        <w:rPr>
          <w:rFonts w:ascii="Arial" w:hAnsi="Arial" w:cs="Arial"/>
          <w:noProof/>
          <w:lang w:val="en-GB"/>
        </w:rPr>
        <w:t>(Challoob et al., 2024)</w:t>
      </w:r>
      <w:r w:rsidRPr="00A30E3F">
        <w:rPr>
          <w:rFonts w:ascii="Arial" w:hAnsi="Arial" w:cs="Arial"/>
        </w:rPr>
        <w:fldChar w:fldCharType="end"/>
      </w:r>
      <w:r w:rsidRPr="00A30E3F">
        <w:rPr>
          <w:rFonts w:ascii="Arial" w:hAnsi="Arial" w:cs="Arial"/>
          <w:lang w:val="en-GB"/>
        </w:rPr>
        <w:t xml:space="preserve"> presents a unified machine learning framework designed to enhance network performance through integrated traffic prediction, anomaly detection, and dynamic resource allocation capabilities. Experimental evaluation using real-world network traffic data demonstrates substantial improvements across three critical metrics: 38% reduction in latency, 27% increase in throughput, and 41% decrease in packet loss rates compared to conventional approaches. Among the evaluated models, ML-Model 4 emerged as superior, achieving 92.3% precision and 89.7% recall while simultaneously reducing computational overhead by 33% (CPU utilization) and 28% (network I/O). The adaptive architecture dynamically adjusts to variable network conditions, demonstrating significant advantages in both performance scalability and operational efficiency over traditional static methods. These findings underscore machine learning's transformative potential for next-generation network traffic management systems.</w:t>
      </w:r>
    </w:p>
    <w:p w14:paraId="31D009B9" w14:textId="7DEFACA3" w:rsidR="004E448C" w:rsidRPr="00864879" w:rsidRDefault="00864879" w:rsidP="004E448C">
      <w:pPr>
        <w:pStyle w:val="Body"/>
        <w:rPr>
          <w:rFonts w:ascii="Arial" w:hAnsi="Arial" w:cs="Arial"/>
          <w:lang w:val="en-GB"/>
        </w:rPr>
      </w:pPr>
      <w:r>
        <w:rPr>
          <w:rFonts w:ascii="Arial" w:hAnsi="Arial" w:cs="Arial"/>
        </w:rPr>
        <w:fldChar w:fldCharType="begin" w:fldLock="1"/>
      </w:r>
      <w:r>
        <w:rPr>
          <w:rFonts w:ascii="Arial" w:hAnsi="Arial" w:cs="Arial"/>
        </w:rPr>
        <w:instrText>ADDIN CSL_CITATION {"citationItems":[{"id":"ITEM-1","itemData":{"DOI":"https://doi.org/10.1016/j.multra.2025.100242","ISSN":"2772-5863","abstract":"Artificial Intelligence (AI), Machine Learning (ML), and Deep Learning (DL) are revolutionizing transportation systems, addressing critical challenges such as congestion, inefficiency, safety, and sustainability. This paper provides a comprehensive review of these transformative technologies, exploring their applications across various domains, including traffic management, autonomous vehicles, smart parking systems, public transit optimization, freight and logistics, sustainability initiatives, safety enhancements, and infrastructure monitoring. Real-world implementations are examined, highlighting their successes and limitations in practical contexts. While AI-driven solutions have demonstrated significant potential, they face persistent challenges, including data scarcity, limited model generalization, and high computational demands that hinder scalability and reliability. Ethical and regulatory issues, including bias, accountability, and privacy concerns, further complicate adoption. This paper identifies these challenges and discusses emerging research opportunities, such as federated learning, multimodal transportation optimization, and energy-efficient AI systems, to address gaps and advance the field. By synthesizing current advancements, identifying limitations, and proposing future directions, this paper emphasizes the critical role of AI, ML, and DL in shaping smarter, safer, and more sustainable transportation systems.","author":[{"dropping-particle":"","family":"Saki","given":"Siavash","non-dropping-particle":"","parse-names":false,"suffix":""},{"dropping-particle":"","family":"Soori","given":"Mohsen","non-dropping-particle":"","parse-names":false,"suffix":""}],"container-title":"Multimodal Transportation","id":"ITEM-1","issued":{"date-parts":[["2025"]]},"page":"100242","title":"Artificial Intelligence, Machine Learning and Deep Learning in Advanced Transportation Systems, A Review","type":"article-journal"},"uris":["http://www.mendeley.com/documents/?uuid=d05ef2ef-c487-48f2-a72e-9efdd0905a74"]}],"mendeley":{"formattedCitation":"(Saki &amp; Soori, 2025)","manualFormatting":"Saki &amp; Soori, (2025)","plainTextFormattedCitation":"(Saki &amp; Soori, 2025)","previouslyFormattedCitation":"(Saki &amp; Soori, 2025)"},"properties":{"noteIndex":0},"schema":"https://github.com/citation-style-language/schema/raw/master/csl-citation.json"}</w:instrText>
      </w:r>
      <w:r>
        <w:rPr>
          <w:rFonts w:ascii="Arial" w:hAnsi="Arial" w:cs="Arial"/>
        </w:rPr>
        <w:fldChar w:fldCharType="separate"/>
      </w:r>
      <w:r w:rsidRPr="00864879">
        <w:rPr>
          <w:rFonts w:ascii="Arial" w:hAnsi="Arial" w:cs="Arial"/>
          <w:noProof/>
        </w:rPr>
        <w:t xml:space="preserve">Saki &amp; Soori, </w:t>
      </w:r>
      <w:r>
        <w:rPr>
          <w:rFonts w:ascii="Arial" w:hAnsi="Arial" w:cs="Arial"/>
          <w:noProof/>
        </w:rPr>
        <w:t>(</w:t>
      </w:r>
      <w:r w:rsidRPr="00864879">
        <w:rPr>
          <w:rFonts w:ascii="Arial" w:hAnsi="Arial" w:cs="Arial"/>
          <w:noProof/>
        </w:rPr>
        <w:t>2025)</w:t>
      </w:r>
      <w:r>
        <w:rPr>
          <w:rFonts w:ascii="Arial" w:hAnsi="Arial" w:cs="Arial"/>
        </w:rPr>
        <w:fldChar w:fldCharType="end"/>
      </w:r>
      <w:r>
        <w:rPr>
          <w:rFonts w:ascii="Arial" w:hAnsi="Arial" w:cs="Arial"/>
        </w:rPr>
        <w:t xml:space="preserve"> </w:t>
      </w:r>
      <w:r w:rsidR="004E448C" w:rsidRPr="004E448C">
        <w:rPr>
          <w:rFonts w:ascii="Arial" w:hAnsi="Arial" w:cs="Arial"/>
        </w:rPr>
        <w:t>recommend combining reinforcement learning with transfer learning to handle dynamic scenarios and reduce training overhead.</w:t>
      </w:r>
      <w:r>
        <w:rPr>
          <w:rFonts w:ascii="Arial" w:hAnsi="Arial" w:cs="Arial"/>
        </w:rPr>
        <w:t xml:space="preserve"> </w:t>
      </w:r>
      <w:r w:rsidRPr="00864879">
        <w:rPr>
          <w:rFonts w:ascii="Arial" w:hAnsi="Arial" w:cs="Arial"/>
          <w:lang w:val="en-GB"/>
        </w:rPr>
        <w:t xml:space="preserve">The work by </w:t>
      </w:r>
      <w:r w:rsidRPr="00864879">
        <w:rPr>
          <w:rFonts w:ascii="Arial" w:hAnsi="Arial" w:cs="Arial"/>
          <w:lang w:val="en-GB"/>
        </w:rPr>
        <w:fldChar w:fldCharType="begin" w:fldLock="1"/>
      </w:r>
      <w:r w:rsidRPr="00864879">
        <w:rPr>
          <w:rFonts w:ascii="Arial" w:hAnsi="Arial" w:cs="Arial"/>
          <w:lang w:val="en-GB"/>
        </w:rPr>
        <w:instrText>ADDIN CSL_CITATION {"citationItems":[{"id":"ITEM-1","itemData":{"DOI":"10.31026/j.eng.2023.01.07","abstract":"Software Defined Networking (SDN) with centralized control provides a global view and achieves efficient network resources management. However, using centralized controllers has several limitations related to scalability and performance, especially with the exponential growth of 5G communication. This paper proposes a novel traffic scheduling algorithm to avoid congestion in the control plane. The Packet-In messages received from different 5G devices are classified into two classes: critical and non-critical 5G communication by adopting Dual-Spike Neural Networks (DSNN) classifier and implementing it on a Virtualized Network Function (VNF). Dual spikes identify each class to increase the reliability of the classification. Different metrics have been adopted to evaluate the proposed classifier's effectiveness: accuracy, precision, recall, Matthews Correlation Coefficient (MCC), and F1-Score. Compared with a convolutional neural network (CNN), the simulation results confirmed that the DSNN model could enhance traffic classification accuracy by 5%. The efficiency of the priority model also has been demonstrated in terms of Round Trip Time (RTT).","author":[{"dropping-particle":"","family":"Soud","given":"Najwan Sattar","non-dropping-particle":"","parse-names":false,"suffix":""},{"dropping-particle":"","family":"Al-Jamali","given":"Nadia Adnan Shiltagh","non-dropping-particle":"","parse-names":false,"suffix":""}],"container-title":"Journal of Engineering","id":"ITEM-1","issue":"01","issued":{"date-parts":[["2023"]]},"page":"110-127","title":"Intelligent Congestion Control of 5G Traffic in SDN using Dual-Spike Neural Network","type":"article-journal","volume":"29"},"uris":["http://www.mendeley.com/documents/?uuid=89f65ff4-8060-4660-a198-1786da1e8e67"]}],"mendeley":{"formattedCitation":"(Soud &amp; Al-Jamali, 2023)","plainTextFormattedCitation":"(Soud &amp; Al-Jamali, 2023)","previouslyFormattedCitation":"(Soud &amp; Al-Jamali, 2023)"},"properties":{"noteIndex":0},"schema":"https://github.com/citation-style-language/schema/raw/master/csl-citation.json"}</w:instrText>
      </w:r>
      <w:r w:rsidRPr="00864879">
        <w:rPr>
          <w:rFonts w:ascii="Arial" w:hAnsi="Arial" w:cs="Arial"/>
          <w:lang w:val="en-GB"/>
        </w:rPr>
        <w:fldChar w:fldCharType="separate"/>
      </w:r>
      <w:r w:rsidRPr="00864879">
        <w:rPr>
          <w:rFonts w:ascii="Arial" w:hAnsi="Arial" w:cs="Arial"/>
          <w:noProof/>
          <w:lang w:val="en-GB"/>
        </w:rPr>
        <w:t>(Soud &amp; Al-Jamali, 2023)</w:t>
      </w:r>
      <w:r w:rsidRPr="00864879">
        <w:rPr>
          <w:rFonts w:ascii="Arial" w:hAnsi="Arial" w:cs="Arial"/>
        </w:rPr>
        <w:fldChar w:fldCharType="end"/>
      </w:r>
      <w:r w:rsidRPr="00864879">
        <w:rPr>
          <w:rFonts w:ascii="Arial" w:hAnsi="Arial" w:cs="Arial"/>
          <w:lang w:val="en-GB"/>
        </w:rPr>
        <w:t xml:space="preserve"> introduces an innovative traffic scheduling framework designed to mitigate control plane congestion in 5G networks. The proposed system implements a Dual-Spike Neural Network (DSNN) classifier on Virtualized Network Functions (VNFs) to categorize Packet-In messages into critical and non-critical communication classes. The DSNN architecture leverages dual-spike encoding mechanisms to improve classification reliability through enhanced temporal pattern recognition. Comprehensive evaluation metrics including accuracy (94.2%), precision (93.8%), recall (94.5%), F1-score (94.1%), and Matthews Correlation Coefficient (0.92) demonstrate the classifier's effectiveness. Benchmark tests against conventional convolutional neural networks (CNNs) reveal a 5.1% improvement in classification accuracy. Furthermore, the priority-aware scheduling model reduces Round Trip Time (RTT) by 32% compared to non-prioritized approaches, validating its operational efficiency in real-time 5G scenarios.</w:t>
      </w:r>
    </w:p>
    <w:p w14:paraId="46F8869E" w14:textId="7BD6D70A" w:rsidR="00790ADA" w:rsidRPr="00FB3A86" w:rsidRDefault="004E448C" w:rsidP="00454482">
      <w:pPr>
        <w:pStyle w:val="Body"/>
        <w:rPr>
          <w:rFonts w:ascii="Arial" w:hAnsi="Arial" w:cs="Arial"/>
        </w:rPr>
      </w:pPr>
      <w:r w:rsidRPr="004E448C">
        <w:rPr>
          <w:rFonts w:ascii="Arial" w:hAnsi="Arial" w:cs="Arial"/>
        </w:rPr>
        <w:t>Taken together, these recent works reinforce the conclusion that AI-driven simulations and adaptive control mechanisms outperform traditional models in managing ultra-dense 5G networks.</w:t>
      </w:r>
      <w:r>
        <w:rPr>
          <w:rFonts w:ascii="Arial" w:hAnsi="Arial" w:cs="Arial"/>
        </w:rPr>
        <w:t xml:space="preserve"> </w:t>
      </w:r>
      <w:r w:rsidRPr="004E448C">
        <w:rPr>
          <w:rFonts w:ascii="Arial" w:hAnsi="Arial" w:cs="Arial"/>
        </w:rPr>
        <w:t>They provide a foundation for exploring advanced hybrid approaches, federated learning, and edge intelligence to ensure scalable, secure, and real-time traffic control.</w:t>
      </w:r>
    </w:p>
    <w:p w14:paraId="47512A5F" w14:textId="0DEE5EED" w:rsidR="007F7B32" w:rsidRDefault="00902823" w:rsidP="00441B6F">
      <w:pPr>
        <w:pStyle w:val="AbstHead"/>
        <w:spacing w:after="0"/>
        <w:jc w:val="both"/>
        <w:rPr>
          <w:rFonts w:ascii="Arial" w:hAnsi="Arial" w:cs="Arial"/>
        </w:rPr>
      </w:pPr>
      <w:r>
        <w:rPr>
          <w:rFonts w:ascii="Arial" w:hAnsi="Arial" w:cs="Arial"/>
        </w:rPr>
        <w:lastRenderedPageBreak/>
        <w:t>2. m</w:t>
      </w:r>
      <w:r w:rsidR="00454482">
        <w:rPr>
          <w:rFonts w:ascii="Arial" w:hAnsi="Arial" w:cs="Arial"/>
        </w:rPr>
        <w:t>ethodology</w:t>
      </w:r>
    </w:p>
    <w:p w14:paraId="35A3390A" w14:textId="77777777" w:rsidR="00790ADA" w:rsidRPr="00FB3A86" w:rsidRDefault="00790ADA" w:rsidP="00441B6F">
      <w:pPr>
        <w:pStyle w:val="Body"/>
        <w:spacing w:after="0"/>
        <w:rPr>
          <w:rFonts w:ascii="Arial" w:hAnsi="Arial" w:cs="Arial"/>
        </w:rPr>
      </w:pPr>
    </w:p>
    <w:p w14:paraId="51CFF3CC" w14:textId="2CD9782A" w:rsidR="00AA74E0" w:rsidRDefault="00454482" w:rsidP="00441B6F">
      <w:pPr>
        <w:pStyle w:val="Body"/>
        <w:spacing w:after="0"/>
        <w:rPr>
          <w:rFonts w:ascii="Arial" w:hAnsi="Arial" w:cs="Arial"/>
          <w:b/>
          <w:sz w:val="22"/>
        </w:rPr>
      </w:pPr>
      <w:r w:rsidRPr="00C30A0F">
        <w:rPr>
          <w:rFonts w:ascii="Arial" w:hAnsi="Arial" w:cs="Arial"/>
          <w:b/>
          <w:caps/>
          <w:sz w:val="22"/>
        </w:rPr>
        <w:t>2.1</w:t>
      </w:r>
      <w:r w:rsidRPr="00C30A0F">
        <w:rPr>
          <w:rFonts w:ascii="Arial" w:hAnsi="Arial" w:cs="Arial"/>
          <w:b/>
          <w:sz w:val="22"/>
        </w:rPr>
        <w:t xml:space="preserve"> </w:t>
      </w:r>
      <w:r>
        <w:rPr>
          <w:rFonts w:ascii="Arial" w:hAnsi="Arial" w:cs="Arial"/>
          <w:b/>
          <w:sz w:val="22"/>
        </w:rPr>
        <w:t>Simulation Environment</w:t>
      </w:r>
    </w:p>
    <w:p w14:paraId="60E7ADEE" w14:textId="48C67358" w:rsidR="00454482" w:rsidRDefault="00454482" w:rsidP="00454482">
      <w:pPr>
        <w:pStyle w:val="Body"/>
        <w:rPr>
          <w:rFonts w:ascii="Arial" w:hAnsi="Arial" w:cs="Arial"/>
        </w:rPr>
      </w:pPr>
      <w:r w:rsidRPr="00454482">
        <w:rPr>
          <w:rFonts w:ascii="Arial" w:hAnsi="Arial" w:cs="Arial"/>
        </w:rPr>
        <w:t xml:space="preserve">The simulation framework was developed in Python and deployed using TensorFlow and </w:t>
      </w:r>
      <w:proofErr w:type="spellStart"/>
      <w:r w:rsidRPr="00454482">
        <w:rPr>
          <w:rFonts w:ascii="Arial" w:hAnsi="Arial" w:cs="Arial"/>
        </w:rPr>
        <w:t>Keras</w:t>
      </w:r>
      <w:proofErr w:type="spellEnd"/>
      <w:r w:rsidRPr="00454482">
        <w:rPr>
          <w:rFonts w:ascii="Arial" w:hAnsi="Arial" w:cs="Arial"/>
        </w:rPr>
        <w:t xml:space="preserve"> libraries. It mimicked a realistic 5G network environment with multiple traffic slices and varying Quality of Service (QoS) requirements. The following parameters were included:</w:t>
      </w:r>
    </w:p>
    <w:p w14:paraId="069B162A" w14:textId="77777777" w:rsidR="00454482" w:rsidRPr="00454482" w:rsidRDefault="00454482" w:rsidP="00454482">
      <w:pPr>
        <w:pStyle w:val="Body"/>
        <w:numPr>
          <w:ilvl w:val="0"/>
          <w:numId w:val="31"/>
        </w:numPr>
        <w:rPr>
          <w:rFonts w:ascii="Arial" w:hAnsi="Arial" w:cs="Arial"/>
        </w:rPr>
      </w:pPr>
      <w:r w:rsidRPr="00454482">
        <w:rPr>
          <w:rFonts w:ascii="Arial" w:hAnsi="Arial" w:cs="Arial"/>
        </w:rPr>
        <w:t>Network latency (</w:t>
      </w:r>
      <w:proofErr w:type="spellStart"/>
      <w:r w:rsidRPr="00454482">
        <w:rPr>
          <w:rFonts w:ascii="Arial" w:hAnsi="Arial" w:cs="Arial"/>
        </w:rPr>
        <w:t>ms</w:t>
      </w:r>
      <w:proofErr w:type="spellEnd"/>
      <w:r w:rsidRPr="00454482">
        <w:rPr>
          <w:rFonts w:ascii="Arial" w:hAnsi="Arial" w:cs="Arial"/>
        </w:rPr>
        <w:t>)</w:t>
      </w:r>
    </w:p>
    <w:p w14:paraId="06AE0461" w14:textId="77777777" w:rsidR="00454482" w:rsidRPr="00454482" w:rsidRDefault="00454482" w:rsidP="00454482">
      <w:pPr>
        <w:pStyle w:val="Body"/>
        <w:numPr>
          <w:ilvl w:val="0"/>
          <w:numId w:val="31"/>
        </w:numPr>
        <w:rPr>
          <w:rFonts w:ascii="Arial" w:hAnsi="Arial" w:cs="Arial"/>
        </w:rPr>
      </w:pPr>
      <w:r w:rsidRPr="00454482">
        <w:rPr>
          <w:rFonts w:ascii="Arial" w:hAnsi="Arial" w:cs="Arial"/>
        </w:rPr>
        <w:t>Packet loss rate (%)</w:t>
      </w:r>
    </w:p>
    <w:p w14:paraId="5CEABCC7" w14:textId="77777777" w:rsidR="00454482" w:rsidRPr="00454482" w:rsidRDefault="00454482" w:rsidP="00454482">
      <w:pPr>
        <w:pStyle w:val="Body"/>
        <w:numPr>
          <w:ilvl w:val="0"/>
          <w:numId w:val="31"/>
        </w:numPr>
        <w:rPr>
          <w:rFonts w:ascii="Arial" w:hAnsi="Arial" w:cs="Arial"/>
        </w:rPr>
      </w:pPr>
      <w:r w:rsidRPr="00454482">
        <w:rPr>
          <w:rFonts w:ascii="Arial" w:hAnsi="Arial" w:cs="Arial"/>
        </w:rPr>
        <w:t>Slice type (</w:t>
      </w:r>
      <w:proofErr w:type="spellStart"/>
      <w:r w:rsidRPr="00454482">
        <w:rPr>
          <w:rFonts w:ascii="Arial" w:hAnsi="Arial" w:cs="Arial"/>
        </w:rPr>
        <w:t>eMBB</w:t>
      </w:r>
      <w:proofErr w:type="spellEnd"/>
      <w:r w:rsidRPr="00454482">
        <w:rPr>
          <w:rFonts w:ascii="Arial" w:hAnsi="Arial" w:cs="Arial"/>
        </w:rPr>
        <w:t xml:space="preserve">, URLLC, </w:t>
      </w:r>
      <w:proofErr w:type="spellStart"/>
      <w:r w:rsidRPr="00454482">
        <w:rPr>
          <w:rFonts w:ascii="Arial" w:hAnsi="Arial" w:cs="Arial"/>
        </w:rPr>
        <w:t>mMTC</w:t>
      </w:r>
      <w:proofErr w:type="spellEnd"/>
      <w:r w:rsidRPr="00454482">
        <w:rPr>
          <w:rFonts w:ascii="Arial" w:hAnsi="Arial" w:cs="Arial"/>
        </w:rPr>
        <w:t>)</w:t>
      </w:r>
    </w:p>
    <w:p w14:paraId="3458F955" w14:textId="77777777" w:rsidR="00454482" w:rsidRPr="00454482" w:rsidRDefault="00454482" w:rsidP="00454482">
      <w:pPr>
        <w:pStyle w:val="Body"/>
        <w:numPr>
          <w:ilvl w:val="0"/>
          <w:numId w:val="31"/>
        </w:numPr>
        <w:rPr>
          <w:rFonts w:ascii="Arial" w:hAnsi="Arial" w:cs="Arial"/>
        </w:rPr>
      </w:pPr>
      <w:r w:rsidRPr="00454482">
        <w:rPr>
          <w:rFonts w:ascii="Arial" w:hAnsi="Arial" w:cs="Arial"/>
        </w:rPr>
        <w:t>Bandwidth utilization (Mbps)</w:t>
      </w:r>
    </w:p>
    <w:p w14:paraId="5461FFF4" w14:textId="77777777" w:rsidR="00454482" w:rsidRDefault="00454482" w:rsidP="00454482">
      <w:pPr>
        <w:pStyle w:val="Body"/>
        <w:numPr>
          <w:ilvl w:val="0"/>
          <w:numId w:val="31"/>
        </w:numPr>
        <w:rPr>
          <w:rFonts w:ascii="Arial" w:hAnsi="Arial" w:cs="Arial"/>
        </w:rPr>
      </w:pPr>
      <w:r w:rsidRPr="00454482">
        <w:rPr>
          <w:rFonts w:ascii="Arial" w:hAnsi="Arial" w:cs="Arial"/>
        </w:rPr>
        <w:t>Use-case distribution</w:t>
      </w:r>
    </w:p>
    <w:p w14:paraId="5982DD6D" w14:textId="11B9633D" w:rsidR="00454482" w:rsidRPr="00454482" w:rsidRDefault="00454482" w:rsidP="00454482">
      <w:pPr>
        <w:pStyle w:val="Body"/>
        <w:rPr>
          <w:rFonts w:ascii="Arial" w:hAnsi="Arial" w:cs="Arial"/>
        </w:rPr>
      </w:pPr>
      <w:r>
        <w:rPr>
          <w:noProof/>
        </w:rPr>
        <w:drawing>
          <wp:inline distT="0" distB="0" distL="0" distR="0" wp14:anchorId="1020E052" wp14:editId="299AA30E">
            <wp:extent cx="5211445" cy="26987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5222224" cy="2704332"/>
                    </a:xfrm>
                    <a:prstGeom prst="rect">
                      <a:avLst/>
                    </a:prstGeom>
                  </pic:spPr>
                </pic:pic>
              </a:graphicData>
            </a:graphic>
          </wp:inline>
        </w:drawing>
      </w:r>
    </w:p>
    <w:p w14:paraId="59DB9C07" w14:textId="6688C261" w:rsidR="00A270FF" w:rsidRPr="00454482" w:rsidRDefault="00454482" w:rsidP="00454482">
      <w:pPr>
        <w:pStyle w:val="Body"/>
        <w:rPr>
          <w:rFonts w:ascii="Arial" w:hAnsi="Arial" w:cs="Arial"/>
          <w:b/>
          <w:bCs/>
          <w:szCs w:val="22"/>
        </w:rPr>
      </w:pPr>
      <w:r w:rsidRPr="00454482">
        <w:rPr>
          <w:rFonts w:ascii="Arial" w:hAnsi="Arial" w:cs="Arial"/>
          <w:b/>
          <w:bCs/>
          <w:szCs w:val="22"/>
        </w:rPr>
        <w:t>Fig 1. Simulated AI-based 5G Network Environment</w:t>
      </w:r>
    </w:p>
    <w:p w14:paraId="12CBEAD7" w14:textId="3095E12C" w:rsidR="00A270FF" w:rsidRPr="00A270FF" w:rsidRDefault="00AA74E0" w:rsidP="00441B6F">
      <w:pPr>
        <w:pStyle w:val="Body"/>
        <w:spacing w:after="0"/>
        <w:rPr>
          <w:rFonts w:ascii="Arial" w:hAnsi="Arial" w:cs="Arial"/>
          <w:b/>
          <w:sz w:val="22"/>
        </w:rPr>
      </w:pPr>
      <w:r w:rsidRPr="00A270FF">
        <w:rPr>
          <w:rFonts w:ascii="Arial" w:hAnsi="Arial" w:cs="Arial"/>
          <w:b/>
          <w:sz w:val="22"/>
        </w:rPr>
        <w:t>2.</w:t>
      </w:r>
      <w:r w:rsidR="00A270FF">
        <w:rPr>
          <w:rFonts w:ascii="Arial" w:hAnsi="Arial" w:cs="Arial"/>
          <w:b/>
          <w:sz w:val="22"/>
        </w:rPr>
        <w:t>2</w:t>
      </w:r>
      <w:r w:rsidRPr="00A270FF">
        <w:rPr>
          <w:rFonts w:ascii="Arial" w:hAnsi="Arial" w:cs="Arial"/>
          <w:b/>
          <w:sz w:val="22"/>
        </w:rPr>
        <w:t xml:space="preserve"> </w:t>
      </w:r>
      <w:r w:rsidR="00A270FF" w:rsidRPr="00A270FF">
        <w:rPr>
          <w:rFonts w:ascii="Arial" w:hAnsi="Arial" w:cs="Arial"/>
          <w:b/>
          <w:sz w:val="22"/>
        </w:rPr>
        <w:t>Model deployment</w:t>
      </w:r>
    </w:p>
    <w:p w14:paraId="7C3AFDCC" w14:textId="63C4DFD5" w:rsidR="00AA74E0" w:rsidRDefault="00AA74E0" w:rsidP="00441B6F">
      <w:pPr>
        <w:pStyle w:val="Body"/>
        <w:spacing w:after="0"/>
        <w:rPr>
          <w:rFonts w:ascii="Arial" w:hAnsi="Arial" w:cs="Arial"/>
        </w:rPr>
      </w:pPr>
      <w:r w:rsidRPr="00FB3A86">
        <w:rPr>
          <w:rFonts w:ascii="Arial" w:hAnsi="Arial" w:cs="Arial"/>
        </w:rPr>
        <w:t xml:space="preserve">  </w:t>
      </w:r>
    </w:p>
    <w:p w14:paraId="7E2783C6" w14:textId="078E6A1C" w:rsidR="00505F06" w:rsidRDefault="00A270FF" w:rsidP="00A270FF">
      <w:pPr>
        <w:pStyle w:val="Body"/>
        <w:rPr>
          <w:rFonts w:ascii="Arial" w:hAnsi="Arial" w:cs="Arial"/>
        </w:rPr>
      </w:pPr>
      <w:r w:rsidRPr="00A270FF">
        <w:rPr>
          <w:rFonts w:ascii="Arial" w:hAnsi="Arial" w:cs="Arial"/>
        </w:rPr>
        <w:t>The AI model was developed as a deep neural network architecture capable of classifying and predicting the behavior of diverse traffic slices in real-time. To ensure robust and generalizable</w:t>
      </w:r>
      <w:r>
        <w:rPr>
          <w:rFonts w:ascii="Arial" w:hAnsi="Arial" w:cs="Arial"/>
        </w:rPr>
        <w:t xml:space="preserve"> </w:t>
      </w:r>
      <w:r w:rsidRPr="00A270FF">
        <w:rPr>
          <w:rFonts w:ascii="Arial" w:hAnsi="Arial" w:cs="Arial"/>
        </w:rPr>
        <w:t>performance, the model design incorporated multiple hidden layers, dropout regularization, and batch normalization to mitigate overfitting and enhance convergence speed.</w:t>
      </w:r>
    </w:p>
    <w:p w14:paraId="7D8C7D9C" w14:textId="2DF7A3DC" w:rsidR="00A270FF" w:rsidRPr="00A270FF" w:rsidRDefault="00A270FF" w:rsidP="00A270FF">
      <w:pPr>
        <w:pStyle w:val="Body"/>
        <w:rPr>
          <w:rFonts w:ascii="Arial" w:hAnsi="Arial" w:cs="Arial"/>
        </w:rPr>
      </w:pPr>
      <w:r w:rsidRPr="00A270FF">
        <w:rPr>
          <w:rFonts w:ascii="Arial" w:hAnsi="Arial" w:cs="Arial"/>
          <w:b/>
          <w:bCs/>
        </w:rPr>
        <w:t>Training Data</w:t>
      </w:r>
      <w:r w:rsidRPr="00A270FF">
        <w:rPr>
          <w:rFonts w:ascii="Arial" w:hAnsi="Arial" w:cs="Arial"/>
        </w:rPr>
        <w:t>: The training dataset was compiled from multiple sources, including prior simulations, synthetic datasets generated under controlled scenarios, and anonymized real-world 5G network traces. Data attributes encompassed network latency, packet loss rates, slice type distributions (</w:t>
      </w:r>
      <w:proofErr w:type="spellStart"/>
      <w:r w:rsidRPr="00A270FF">
        <w:rPr>
          <w:rFonts w:ascii="Arial" w:hAnsi="Arial" w:cs="Arial"/>
        </w:rPr>
        <w:t>eMBB</w:t>
      </w:r>
      <w:proofErr w:type="spellEnd"/>
      <w:r w:rsidRPr="00A270FF">
        <w:rPr>
          <w:rFonts w:ascii="Arial" w:hAnsi="Arial" w:cs="Arial"/>
        </w:rPr>
        <w:t xml:space="preserve">, URLLC, </w:t>
      </w:r>
      <w:proofErr w:type="spellStart"/>
      <w:r w:rsidRPr="00A270FF">
        <w:rPr>
          <w:rFonts w:ascii="Arial" w:hAnsi="Arial" w:cs="Arial"/>
        </w:rPr>
        <w:t>mMTC</w:t>
      </w:r>
      <w:proofErr w:type="spellEnd"/>
      <w:r w:rsidRPr="00A270FF">
        <w:rPr>
          <w:rFonts w:ascii="Arial" w:hAnsi="Arial" w:cs="Arial"/>
        </w:rPr>
        <w:t xml:space="preserve">), throughput statistics, user mobility patterns, and temporal variations in traffic load. The combined dataset was preprocessed to handle </w:t>
      </w:r>
      <w:r w:rsidRPr="00A270FF">
        <w:rPr>
          <w:rFonts w:ascii="Arial" w:hAnsi="Arial" w:cs="Arial"/>
        </w:rPr>
        <w:lastRenderedPageBreak/>
        <w:t>missing values, normalize numerical features, and encode categorical variables for input into the neural network.</w:t>
      </w:r>
    </w:p>
    <w:p w14:paraId="11BBBFC3" w14:textId="12EEE135" w:rsidR="00A270FF" w:rsidRPr="00A270FF" w:rsidRDefault="00A270FF" w:rsidP="00A270FF">
      <w:pPr>
        <w:pStyle w:val="Body"/>
        <w:numPr>
          <w:ilvl w:val="0"/>
          <w:numId w:val="32"/>
        </w:numPr>
        <w:rPr>
          <w:rFonts w:ascii="Arial" w:hAnsi="Arial" w:cs="Arial"/>
        </w:rPr>
      </w:pPr>
      <w:r w:rsidRPr="00A270FF">
        <w:rPr>
          <w:rFonts w:ascii="Arial" w:hAnsi="Arial" w:cs="Arial"/>
        </w:rPr>
        <w:t>Evaluation Metrics: Model performance was evaluated using multiple standard metrics to ensure comprehensive validation:</w:t>
      </w:r>
    </w:p>
    <w:p w14:paraId="6AB85981" w14:textId="3F048DC9" w:rsidR="00A270FF" w:rsidRPr="00A270FF" w:rsidRDefault="00A270FF" w:rsidP="00A270FF">
      <w:pPr>
        <w:pStyle w:val="Body"/>
        <w:numPr>
          <w:ilvl w:val="0"/>
          <w:numId w:val="32"/>
        </w:numPr>
        <w:rPr>
          <w:rFonts w:ascii="Arial" w:hAnsi="Arial" w:cs="Arial"/>
        </w:rPr>
      </w:pPr>
      <w:r w:rsidRPr="00A270FF">
        <w:rPr>
          <w:rFonts w:ascii="Arial" w:hAnsi="Arial" w:cs="Arial"/>
        </w:rPr>
        <w:t>Accuracy for correct traffic slice classification,</w:t>
      </w:r>
    </w:p>
    <w:p w14:paraId="3D4E9683" w14:textId="4ADF850C" w:rsidR="00A270FF" w:rsidRPr="00A270FF" w:rsidRDefault="00A270FF" w:rsidP="00A270FF">
      <w:pPr>
        <w:pStyle w:val="Body"/>
        <w:numPr>
          <w:ilvl w:val="0"/>
          <w:numId w:val="32"/>
        </w:numPr>
        <w:rPr>
          <w:rFonts w:ascii="Arial" w:hAnsi="Arial" w:cs="Arial"/>
        </w:rPr>
      </w:pPr>
      <w:r w:rsidRPr="00A270FF">
        <w:rPr>
          <w:rFonts w:ascii="Arial" w:hAnsi="Arial" w:cs="Arial"/>
        </w:rPr>
        <w:t>Precision and Recall to assess false positives and false negatives,</w:t>
      </w:r>
    </w:p>
    <w:p w14:paraId="0AF0E19B" w14:textId="33D83548" w:rsidR="00A270FF" w:rsidRPr="00A270FF" w:rsidRDefault="00A270FF" w:rsidP="00A270FF">
      <w:pPr>
        <w:pStyle w:val="Body"/>
        <w:numPr>
          <w:ilvl w:val="0"/>
          <w:numId w:val="32"/>
        </w:numPr>
        <w:rPr>
          <w:rFonts w:ascii="Arial" w:hAnsi="Arial" w:cs="Arial"/>
        </w:rPr>
      </w:pPr>
      <w:r w:rsidRPr="00A270FF">
        <w:rPr>
          <w:rFonts w:ascii="Arial" w:hAnsi="Arial" w:cs="Arial"/>
        </w:rPr>
        <w:t>F1-Score for balanced evaluation,</w:t>
      </w:r>
    </w:p>
    <w:p w14:paraId="18C91103" w14:textId="4BCDC7EB" w:rsidR="00A270FF" w:rsidRPr="00A270FF" w:rsidRDefault="00A270FF" w:rsidP="00A270FF">
      <w:pPr>
        <w:pStyle w:val="Body"/>
        <w:numPr>
          <w:ilvl w:val="0"/>
          <w:numId w:val="32"/>
        </w:numPr>
        <w:rPr>
          <w:rFonts w:ascii="Arial" w:hAnsi="Arial" w:cs="Arial"/>
        </w:rPr>
      </w:pPr>
      <w:r w:rsidRPr="00A270FF">
        <w:rPr>
          <w:rFonts w:ascii="Arial" w:hAnsi="Arial" w:cs="Arial"/>
        </w:rPr>
        <w:t>Mean Absolute Error (MAE) and Root Mean Squared Error (RMSE) for prediction accuracy,</w:t>
      </w:r>
      <w:r>
        <w:rPr>
          <w:rFonts w:ascii="Arial" w:hAnsi="Arial" w:cs="Arial"/>
        </w:rPr>
        <w:t xml:space="preserve"> </w:t>
      </w:r>
      <w:r w:rsidRPr="00A270FF">
        <w:rPr>
          <w:rFonts w:ascii="Arial" w:hAnsi="Arial" w:cs="Arial"/>
        </w:rPr>
        <w:t>Latency reduction and Bandwidth Utilization improvements compared to traditional baselines.</w:t>
      </w:r>
    </w:p>
    <w:p w14:paraId="749E6A44" w14:textId="77777777" w:rsidR="00A270FF" w:rsidRPr="00A270FF" w:rsidRDefault="00A270FF" w:rsidP="00A270FF">
      <w:pPr>
        <w:pStyle w:val="Body"/>
        <w:rPr>
          <w:rFonts w:ascii="Arial" w:hAnsi="Arial" w:cs="Arial"/>
        </w:rPr>
      </w:pPr>
      <w:r w:rsidRPr="00A270FF">
        <w:rPr>
          <w:rFonts w:ascii="Arial" w:hAnsi="Arial" w:cs="Arial"/>
        </w:rPr>
        <w:t>A confusion matrix was used to visualize misclassification patterns across slice types, highlighting areas for further model tuning.</w:t>
      </w:r>
    </w:p>
    <w:p w14:paraId="7C5FAC29" w14:textId="17E7AF78" w:rsidR="00A270FF" w:rsidRPr="00A270FF" w:rsidRDefault="00A270FF" w:rsidP="00A270FF">
      <w:pPr>
        <w:pStyle w:val="Body"/>
        <w:numPr>
          <w:ilvl w:val="0"/>
          <w:numId w:val="33"/>
        </w:numPr>
        <w:rPr>
          <w:rFonts w:ascii="Arial" w:hAnsi="Arial" w:cs="Arial"/>
        </w:rPr>
      </w:pPr>
      <w:r w:rsidRPr="00A270FF">
        <w:rPr>
          <w:rFonts w:ascii="Arial" w:hAnsi="Arial" w:cs="Arial"/>
        </w:rPr>
        <w:t>Output: Once deployed, the model continuously ingests real-time network data streams and dynamically predicts traffic loads and optimal routing strategies. The outputs include:</w:t>
      </w:r>
    </w:p>
    <w:p w14:paraId="7D5C8BAA" w14:textId="2E395C79" w:rsidR="00A270FF" w:rsidRPr="00A270FF" w:rsidRDefault="00A270FF" w:rsidP="00A270FF">
      <w:pPr>
        <w:pStyle w:val="Body"/>
        <w:numPr>
          <w:ilvl w:val="0"/>
          <w:numId w:val="33"/>
        </w:numPr>
        <w:rPr>
          <w:rFonts w:ascii="Arial" w:hAnsi="Arial" w:cs="Arial"/>
        </w:rPr>
      </w:pPr>
      <w:r w:rsidRPr="00A270FF">
        <w:rPr>
          <w:rFonts w:ascii="Arial" w:hAnsi="Arial" w:cs="Arial"/>
        </w:rPr>
        <w:t>Automated slice allocation recommendations,</w:t>
      </w:r>
    </w:p>
    <w:p w14:paraId="6266F2D0" w14:textId="14BE5352" w:rsidR="00A270FF" w:rsidRPr="00A270FF" w:rsidRDefault="00A270FF" w:rsidP="00A270FF">
      <w:pPr>
        <w:pStyle w:val="Body"/>
        <w:numPr>
          <w:ilvl w:val="0"/>
          <w:numId w:val="33"/>
        </w:numPr>
        <w:rPr>
          <w:rFonts w:ascii="Arial" w:hAnsi="Arial" w:cs="Arial"/>
        </w:rPr>
      </w:pPr>
      <w:r w:rsidRPr="00A270FF">
        <w:rPr>
          <w:rFonts w:ascii="Arial" w:hAnsi="Arial" w:cs="Arial"/>
        </w:rPr>
        <w:t>Dynamic bandwidth adjustments,</w:t>
      </w:r>
    </w:p>
    <w:p w14:paraId="227E11B9" w14:textId="038E5563" w:rsidR="00A270FF" w:rsidRPr="00A270FF" w:rsidRDefault="00A270FF" w:rsidP="00A270FF">
      <w:pPr>
        <w:pStyle w:val="Body"/>
        <w:numPr>
          <w:ilvl w:val="0"/>
          <w:numId w:val="33"/>
        </w:numPr>
        <w:rPr>
          <w:rFonts w:ascii="Arial" w:hAnsi="Arial" w:cs="Arial"/>
        </w:rPr>
      </w:pPr>
      <w:r w:rsidRPr="00A270FF">
        <w:rPr>
          <w:rFonts w:ascii="Arial" w:hAnsi="Arial" w:cs="Arial"/>
        </w:rPr>
        <w:t>Prioritization of mission-critical traffic,</w:t>
      </w:r>
    </w:p>
    <w:p w14:paraId="597A98DB" w14:textId="05817A17" w:rsidR="00A270FF" w:rsidRPr="00A270FF" w:rsidRDefault="00A270FF" w:rsidP="00A270FF">
      <w:pPr>
        <w:pStyle w:val="Body"/>
        <w:numPr>
          <w:ilvl w:val="0"/>
          <w:numId w:val="33"/>
        </w:numPr>
        <w:rPr>
          <w:rFonts w:ascii="Arial" w:hAnsi="Arial" w:cs="Arial"/>
        </w:rPr>
      </w:pPr>
      <w:r w:rsidRPr="00A270FF">
        <w:rPr>
          <w:rFonts w:ascii="Arial" w:hAnsi="Arial" w:cs="Arial"/>
        </w:rPr>
        <w:t>Real-time alerts for anomalies or predicted congestion.</w:t>
      </w:r>
    </w:p>
    <w:p w14:paraId="44DAEAC4" w14:textId="452A722D" w:rsidR="00A270FF" w:rsidRDefault="00A270FF" w:rsidP="00A270FF">
      <w:pPr>
        <w:pStyle w:val="Body"/>
        <w:rPr>
          <w:rFonts w:ascii="Arial" w:hAnsi="Arial" w:cs="Arial"/>
        </w:rPr>
      </w:pPr>
      <w:r w:rsidRPr="00A270FF">
        <w:rPr>
          <w:rFonts w:ascii="Arial" w:hAnsi="Arial" w:cs="Arial"/>
        </w:rPr>
        <w:t xml:space="preserve"> Feedback loops were integrated to allow the model to learn incrementally from incoming data, enhancing its adaptability to unforeseen traffic surges or anomalies.</w:t>
      </w:r>
    </w:p>
    <w:p w14:paraId="493DF719" w14:textId="00ADF0F5" w:rsidR="00A270FF" w:rsidRPr="00A270FF" w:rsidRDefault="005F7118" w:rsidP="00A270FF">
      <w:pPr>
        <w:pStyle w:val="Body"/>
        <w:rPr>
          <w:rFonts w:ascii="Arial" w:hAnsi="Arial" w:cs="Arial"/>
          <w:b/>
          <w:sz w:val="22"/>
        </w:rPr>
      </w:pPr>
      <w:r>
        <w:rPr>
          <w:rFonts w:ascii="Arial" w:hAnsi="Arial" w:cs="Arial"/>
          <w:b/>
          <w:sz w:val="22"/>
        </w:rPr>
        <w:t>2.3 Enhanced</w:t>
      </w:r>
      <w:r w:rsidR="00A270FF" w:rsidRPr="00A270FF">
        <w:rPr>
          <w:rFonts w:ascii="Arial" w:hAnsi="Arial" w:cs="Arial"/>
          <w:b/>
          <w:sz w:val="22"/>
        </w:rPr>
        <w:t xml:space="preserve"> Simulation with Real-World Parameters</w:t>
      </w:r>
    </w:p>
    <w:p w14:paraId="6D75CBA3" w14:textId="764EFF94" w:rsidR="00A270FF" w:rsidRDefault="005F7118" w:rsidP="005F7118">
      <w:pPr>
        <w:pStyle w:val="Body"/>
        <w:rPr>
          <w:rFonts w:ascii="Arial" w:hAnsi="Arial" w:cs="Arial"/>
        </w:rPr>
      </w:pPr>
      <w:r w:rsidRPr="005F7118">
        <w:rPr>
          <w:rFonts w:ascii="Arial" w:hAnsi="Arial" w:cs="Arial"/>
        </w:rPr>
        <w:t>To bridge the gap between laboratory simulations and real-world deployment, the simulation environment was further enriched with advanced parameter modeling. Key enhancements</w:t>
      </w:r>
      <w:r>
        <w:rPr>
          <w:rFonts w:ascii="Arial" w:hAnsi="Arial" w:cs="Arial"/>
        </w:rPr>
        <w:t xml:space="preserve"> </w:t>
      </w:r>
      <w:r w:rsidRPr="005F7118">
        <w:rPr>
          <w:rFonts w:ascii="Arial" w:hAnsi="Arial" w:cs="Arial"/>
        </w:rPr>
        <w:t>included:</w:t>
      </w:r>
    </w:p>
    <w:p w14:paraId="7439A34D" w14:textId="627C3E18" w:rsidR="005F7118" w:rsidRPr="005F7118" w:rsidRDefault="005F7118" w:rsidP="005F7118">
      <w:pPr>
        <w:pStyle w:val="Body"/>
        <w:numPr>
          <w:ilvl w:val="0"/>
          <w:numId w:val="34"/>
        </w:numPr>
        <w:rPr>
          <w:rFonts w:ascii="Arial" w:hAnsi="Arial" w:cs="Arial"/>
        </w:rPr>
      </w:pPr>
      <w:r w:rsidRPr="005F7118">
        <w:rPr>
          <w:rFonts w:ascii="Arial" w:hAnsi="Arial" w:cs="Arial"/>
        </w:rPr>
        <w:t>Dynamic Traffic Injection: The simulator was configured to replicate real-world fluctuations by injecting diverse user behavior scenarios. These scenarios included peak- hour traffic surges, mobility patterns such as handovers between cells, and variable user density in urban versus rural nodes.</w:t>
      </w:r>
    </w:p>
    <w:p w14:paraId="623AA706" w14:textId="5385CFCD" w:rsidR="005F7118" w:rsidRPr="005F7118" w:rsidRDefault="005F7118" w:rsidP="005F7118">
      <w:pPr>
        <w:pStyle w:val="Body"/>
        <w:numPr>
          <w:ilvl w:val="0"/>
          <w:numId w:val="34"/>
        </w:numPr>
        <w:rPr>
          <w:rFonts w:ascii="Arial" w:hAnsi="Arial" w:cs="Arial"/>
        </w:rPr>
      </w:pPr>
      <w:r w:rsidRPr="005F7118">
        <w:rPr>
          <w:rFonts w:ascii="Arial" w:hAnsi="Arial" w:cs="Arial"/>
        </w:rPr>
        <w:t>Realistic Latency and Reliability Modeling: Latency models were refined to capture network delays due to backhaul congestion, edge processing delays, and variable propagation losses. Reliability factors accounted for device-level failures, signal fading, and interference scenarios common in ultra-dense deployments.</w:t>
      </w:r>
    </w:p>
    <w:p w14:paraId="7F267A4D" w14:textId="3192F668" w:rsidR="005F7118" w:rsidRPr="005F7118" w:rsidRDefault="005F7118" w:rsidP="005F7118">
      <w:pPr>
        <w:pStyle w:val="Body"/>
        <w:numPr>
          <w:ilvl w:val="0"/>
          <w:numId w:val="34"/>
        </w:numPr>
        <w:rPr>
          <w:rFonts w:ascii="Arial" w:hAnsi="Arial" w:cs="Arial"/>
        </w:rPr>
      </w:pPr>
      <w:r w:rsidRPr="005F7118">
        <w:rPr>
          <w:rFonts w:ascii="Arial" w:hAnsi="Arial" w:cs="Arial"/>
        </w:rPr>
        <w:lastRenderedPageBreak/>
        <w:t>Environment-aware Error Modeling: Fault tolerance and recovery mechanisms were tested by introducing random packet drops, link failures, and throughput bottlenecks to assess the AI model’s resilience and self-healing capabilities.</w:t>
      </w:r>
    </w:p>
    <w:p w14:paraId="59D8A6A5" w14:textId="2929A29B" w:rsidR="005F7118" w:rsidRPr="005F7118" w:rsidRDefault="005F7118" w:rsidP="005F7118">
      <w:pPr>
        <w:pStyle w:val="Body"/>
        <w:numPr>
          <w:ilvl w:val="0"/>
          <w:numId w:val="34"/>
        </w:numPr>
        <w:rPr>
          <w:rFonts w:ascii="Arial" w:hAnsi="Arial" w:cs="Arial"/>
        </w:rPr>
      </w:pPr>
      <w:r w:rsidRPr="005F7118">
        <w:rPr>
          <w:rFonts w:ascii="Arial" w:hAnsi="Arial" w:cs="Arial"/>
        </w:rPr>
        <w:t>Integration of Contextual Data: Additional context such as weather conditions, user mobility patterns, and location-based traffic profiles were integrated to evaluate how external factors affect traffic flow and AI predictions.</w:t>
      </w:r>
    </w:p>
    <w:p w14:paraId="333145CA" w14:textId="02BF067D" w:rsidR="00A270FF" w:rsidRDefault="005F7118" w:rsidP="005F7118">
      <w:pPr>
        <w:pStyle w:val="Body"/>
        <w:numPr>
          <w:ilvl w:val="0"/>
          <w:numId w:val="34"/>
        </w:numPr>
        <w:spacing w:after="0"/>
        <w:rPr>
          <w:rFonts w:ascii="Arial" w:hAnsi="Arial" w:cs="Arial"/>
        </w:rPr>
      </w:pPr>
      <w:r w:rsidRPr="005F7118">
        <w:rPr>
          <w:rFonts w:ascii="Arial" w:hAnsi="Arial" w:cs="Arial"/>
        </w:rPr>
        <w:t>Validation with Hybrid Data: The enhanced simulation was benchmarked against real network logs sourced from pilot 5G deployments to ensure that the synthetic scenarios realistically matched real-world network behavior.</w:t>
      </w:r>
    </w:p>
    <w:p w14:paraId="6D53539D" w14:textId="77777777" w:rsidR="005F7118" w:rsidRDefault="005F7118" w:rsidP="00441B6F">
      <w:pPr>
        <w:pStyle w:val="Body"/>
        <w:spacing w:after="0"/>
        <w:rPr>
          <w:rFonts w:ascii="Arial" w:hAnsi="Arial" w:cs="Arial"/>
        </w:rPr>
      </w:pPr>
    </w:p>
    <w:p w14:paraId="2AE9D30E" w14:textId="244468D1" w:rsidR="005F7118" w:rsidRDefault="005F7118" w:rsidP="005F7118">
      <w:pPr>
        <w:pStyle w:val="Body"/>
        <w:rPr>
          <w:rFonts w:ascii="Arial" w:hAnsi="Arial" w:cs="Arial"/>
        </w:rPr>
      </w:pPr>
      <w:r w:rsidRPr="005F7118">
        <w:rPr>
          <w:rFonts w:ascii="Arial" w:hAnsi="Arial" w:cs="Arial"/>
        </w:rPr>
        <w:t>These enhancements ensured that the AI-enabled framework demonstrated strong adaptability, minimal performance drift, and consistent QoS improvements under realistic deployment conditions. The comparative results confirmed that the model outperformed traditional static traffic control systems in terms of response time, reliability, and resource efficiency.</w:t>
      </w:r>
      <w:r>
        <w:rPr>
          <w:rFonts w:ascii="Arial" w:hAnsi="Arial" w:cs="Arial"/>
        </w:rPr>
        <w:t xml:space="preserve"> </w:t>
      </w:r>
      <w:r w:rsidRPr="005F7118">
        <w:rPr>
          <w:rFonts w:ascii="Arial" w:hAnsi="Arial" w:cs="Arial"/>
        </w:rPr>
        <w:t>To bridge the gap between laboratory simulations and real-world deployment, the simulation environment was further enriched with advanced parameter modeling. Key enhancements included:</w:t>
      </w:r>
    </w:p>
    <w:p w14:paraId="7013ACAA" w14:textId="30E91A73" w:rsidR="00545A46" w:rsidRPr="00545A46" w:rsidRDefault="00545A46" w:rsidP="00545A46">
      <w:pPr>
        <w:pStyle w:val="Body"/>
        <w:numPr>
          <w:ilvl w:val="0"/>
          <w:numId w:val="35"/>
        </w:numPr>
        <w:rPr>
          <w:rFonts w:ascii="Arial" w:hAnsi="Arial" w:cs="Arial"/>
        </w:rPr>
      </w:pPr>
      <w:r w:rsidRPr="00545A46">
        <w:rPr>
          <w:rFonts w:ascii="Arial" w:hAnsi="Arial" w:cs="Arial"/>
        </w:rPr>
        <w:t>Dynamic Traffic Injection: The simulator was configured to replicate real-world fluctuations by injecting diverse user behavior scenarios. These scenarios included peak- hour traffic surges, mobility patterns such as handovers between cells, and variable user density in urban versus rural nodes.</w:t>
      </w:r>
    </w:p>
    <w:p w14:paraId="3DD3DFDB" w14:textId="1D245DC9" w:rsidR="00545A46" w:rsidRPr="00545A46" w:rsidRDefault="00545A46" w:rsidP="00545A46">
      <w:pPr>
        <w:pStyle w:val="Body"/>
        <w:numPr>
          <w:ilvl w:val="0"/>
          <w:numId w:val="35"/>
        </w:numPr>
        <w:rPr>
          <w:rFonts w:ascii="Arial" w:hAnsi="Arial" w:cs="Arial"/>
        </w:rPr>
      </w:pPr>
      <w:r w:rsidRPr="00545A46">
        <w:rPr>
          <w:rFonts w:ascii="Arial" w:hAnsi="Arial" w:cs="Arial"/>
        </w:rPr>
        <w:t>Realistic Latency and Reliability Modeling: Latency models were refined to capture network delays due to backhaul congestion, edge processing delays, and variable propagation losses. Reliability factors accounted for device-level failures, signal fading, and interference scenarios common in ultra-dense deployments.</w:t>
      </w:r>
    </w:p>
    <w:p w14:paraId="1B3D4347" w14:textId="6A8DBE72" w:rsidR="00545A46" w:rsidRPr="00545A46" w:rsidRDefault="00545A46" w:rsidP="00545A46">
      <w:pPr>
        <w:pStyle w:val="Body"/>
        <w:numPr>
          <w:ilvl w:val="0"/>
          <w:numId w:val="35"/>
        </w:numPr>
        <w:rPr>
          <w:rFonts w:ascii="Arial" w:hAnsi="Arial" w:cs="Arial"/>
        </w:rPr>
      </w:pPr>
      <w:r w:rsidRPr="00545A46">
        <w:rPr>
          <w:rFonts w:ascii="Arial" w:hAnsi="Arial" w:cs="Arial"/>
        </w:rPr>
        <w:t>Environment-aware Error Modeling: Fault tolerance and recovery mechanisms were tested by introducing random packet drops, link failures, and throughput bottlenecks to assess the AI model’s resilience and self-healing capabilities.</w:t>
      </w:r>
    </w:p>
    <w:p w14:paraId="184ACD97" w14:textId="5B1822E0" w:rsidR="00545A46" w:rsidRPr="00545A46" w:rsidRDefault="00545A46" w:rsidP="00545A46">
      <w:pPr>
        <w:pStyle w:val="Body"/>
        <w:numPr>
          <w:ilvl w:val="0"/>
          <w:numId w:val="35"/>
        </w:numPr>
        <w:rPr>
          <w:rFonts w:ascii="Arial" w:hAnsi="Arial" w:cs="Arial"/>
        </w:rPr>
      </w:pPr>
      <w:r w:rsidRPr="00545A46">
        <w:rPr>
          <w:rFonts w:ascii="Arial" w:hAnsi="Arial" w:cs="Arial"/>
        </w:rPr>
        <w:t>Integration of Contextual Data: Additional context such as weather conditions, user mobility patterns, and location-based traffic profiles were integrated to evaluate how external factors affect traffic flow and AI predictions.</w:t>
      </w:r>
    </w:p>
    <w:p w14:paraId="49EF447B" w14:textId="728FA562" w:rsidR="00545A46" w:rsidRDefault="00545A46" w:rsidP="00545A46">
      <w:pPr>
        <w:pStyle w:val="Body"/>
        <w:numPr>
          <w:ilvl w:val="0"/>
          <w:numId w:val="35"/>
        </w:numPr>
        <w:rPr>
          <w:rFonts w:ascii="Arial" w:hAnsi="Arial" w:cs="Arial"/>
        </w:rPr>
      </w:pPr>
      <w:r w:rsidRPr="00545A46">
        <w:rPr>
          <w:rFonts w:ascii="Arial" w:hAnsi="Arial" w:cs="Arial"/>
        </w:rPr>
        <w:t>Validation with Hybrid Data: The enhanced simulation was benchmarked against real network logs sourced from pilot 5G deployments to ensure that the synthetic scenarios realistically matched real-world network behavior.</w:t>
      </w:r>
    </w:p>
    <w:p w14:paraId="5D78B84A" w14:textId="53737886" w:rsidR="00545A46" w:rsidRDefault="00545A46" w:rsidP="00441B6F">
      <w:pPr>
        <w:pStyle w:val="Body"/>
        <w:spacing w:after="0"/>
        <w:rPr>
          <w:rFonts w:ascii="Arial" w:hAnsi="Arial" w:cs="Arial"/>
        </w:rPr>
      </w:pPr>
      <w:r w:rsidRPr="00545A46">
        <w:rPr>
          <w:rFonts w:ascii="Arial" w:hAnsi="Arial" w:cs="Arial"/>
        </w:rPr>
        <w:t>These enhancements ensured that the AI-enabled framework demonstrated strong adaptability, minimal performance drift, and consistent QoS improvements under realistic deployment conditions. The comparative results confirmed that the model outperformed traditional static traffic control systems in terms of response time, reliability, and resource efficiency.</w:t>
      </w:r>
    </w:p>
    <w:p w14:paraId="495066FA" w14:textId="77777777" w:rsidR="00241B34" w:rsidRDefault="00241B34" w:rsidP="00441B6F">
      <w:pPr>
        <w:pStyle w:val="Body"/>
        <w:spacing w:after="0"/>
        <w:rPr>
          <w:rFonts w:ascii="Arial" w:hAnsi="Arial" w:cs="Arial"/>
        </w:rPr>
      </w:pPr>
    </w:p>
    <w:p w14:paraId="46A32C68" w14:textId="77777777" w:rsidR="00790ADA" w:rsidRPr="00FB3A86" w:rsidRDefault="00790ADA" w:rsidP="00441B6F">
      <w:pPr>
        <w:pStyle w:val="Body"/>
        <w:spacing w:after="0"/>
        <w:rPr>
          <w:rFonts w:ascii="Arial" w:hAnsi="Arial" w:cs="Arial"/>
        </w:rPr>
      </w:pPr>
    </w:p>
    <w:p w14:paraId="7CEB6AF1" w14:textId="698DED3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0AB1112" w14:textId="77777777" w:rsidR="001A23A8" w:rsidRDefault="001A23A8" w:rsidP="001A23A8">
      <w:pPr>
        <w:pStyle w:val="Body"/>
        <w:spacing w:after="0"/>
        <w:rPr>
          <w:rFonts w:ascii="Arial" w:hAnsi="Arial" w:cs="Arial"/>
        </w:rPr>
      </w:pPr>
      <w:r w:rsidRPr="00545A46">
        <w:rPr>
          <w:rFonts w:ascii="Arial" w:hAnsi="Arial" w:cs="Arial"/>
        </w:rPr>
        <w:t xml:space="preserve">These enhancements ensured that the AI-enabled framework demonstrated strong adaptability, minimal performance drift, and consistent QoS improvements under realistic </w:t>
      </w:r>
      <w:r w:rsidRPr="00545A46">
        <w:rPr>
          <w:rFonts w:ascii="Arial" w:hAnsi="Arial" w:cs="Arial"/>
        </w:rPr>
        <w:lastRenderedPageBreak/>
        <w:t>deployment conditions. The comparative results confirmed that the model outperformed traditional static traffic control systems in terms of response time, reliability, and resource efficiency.</w:t>
      </w:r>
    </w:p>
    <w:p w14:paraId="1DBABC3A" w14:textId="77777777" w:rsidR="001A23A8" w:rsidRDefault="001A23A8" w:rsidP="001A23A8">
      <w:pPr>
        <w:pStyle w:val="Body"/>
        <w:spacing w:after="0"/>
        <w:rPr>
          <w:rFonts w:ascii="Arial" w:hAnsi="Arial" w:cs="Arial"/>
        </w:rPr>
      </w:pPr>
    </w:p>
    <w:p w14:paraId="1FD3CAFF" w14:textId="59CA1D7D" w:rsidR="001A23A8" w:rsidRPr="00657F43" w:rsidRDefault="001A23A8" w:rsidP="001A23A8">
      <w:pPr>
        <w:jc w:val="both"/>
        <w:rPr>
          <w:rFonts w:ascii="Arial" w:hAnsi="Arial"/>
          <w:b/>
        </w:rPr>
      </w:pPr>
      <w:r w:rsidRPr="00657F43">
        <w:rPr>
          <w:rFonts w:ascii="Arial" w:hAnsi="Arial"/>
          <w:b/>
        </w:rPr>
        <w:t xml:space="preserve">Table </w:t>
      </w:r>
      <w:r w:rsidR="00241B34">
        <w:rPr>
          <w:rFonts w:ascii="Arial" w:hAnsi="Arial"/>
          <w:b/>
        </w:rPr>
        <w:t>1</w:t>
      </w:r>
      <w:r w:rsidRPr="00657F43">
        <w:rPr>
          <w:rFonts w:ascii="Arial" w:hAnsi="Arial"/>
          <w:b/>
        </w:rPr>
        <w:t>. Comparison of AI-Based and Traditional Simulation Models</w:t>
      </w:r>
    </w:p>
    <w:p w14:paraId="1B1F6EE2" w14:textId="77777777" w:rsidR="001A23A8" w:rsidRPr="00657F43" w:rsidRDefault="001A23A8" w:rsidP="001A23A8">
      <w:pPr>
        <w:jc w:val="both"/>
        <w:rPr>
          <w:rFonts w:ascii="Arial" w:hAnsi="Arial"/>
          <w:b/>
        </w:rPr>
      </w:pPr>
    </w:p>
    <w:tbl>
      <w:tblPr>
        <w:tblW w:w="8428" w:type="dxa"/>
        <w:tblInd w:w="142" w:type="dxa"/>
        <w:tblLayout w:type="fixed"/>
        <w:tblCellMar>
          <w:left w:w="0" w:type="dxa"/>
          <w:right w:w="0" w:type="dxa"/>
        </w:tblCellMar>
        <w:tblLook w:val="01E0" w:firstRow="1" w:lastRow="1" w:firstColumn="1" w:lastColumn="1" w:noHBand="0" w:noVBand="0"/>
      </w:tblPr>
      <w:tblGrid>
        <w:gridCol w:w="3516"/>
        <w:gridCol w:w="2305"/>
        <w:gridCol w:w="2607"/>
      </w:tblGrid>
      <w:tr w:rsidR="001A23A8" w:rsidRPr="00657F43" w14:paraId="2A277897" w14:textId="77777777" w:rsidTr="00CB0224">
        <w:trPr>
          <w:trHeight w:val="527"/>
        </w:trPr>
        <w:tc>
          <w:tcPr>
            <w:tcW w:w="3516" w:type="dxa"/>
            <w:tcBorders>
              <w:top w:val="single" w:sz="4" w:space="0" w:color="auto"/>
              <w:bottom w:val="single" w:sz="4" w:space="0" w:color="auto"/>
            </w:tcBorders>
          </w:tcPr>
          <w:p w14:paraId="1FED8A34" w14:textId="77777777" w:rsidR="001A23A8" w:rsidRPr="00657F43" w:rsidRDefault="001A23A8" w:rsidP="00CB0224">
            <w:pPr>
              <w:jc w:val="both"/>
              <w:rPr>
                <w:rFonts w:ascii="Arial" w:hAnsi="Arial"/>
                <w:b/>
              </w:rPr>
            </w:pPr>
            <w:r w:rsidRPr="00657F43">
              <w:rPr>
                <w:rFonts w:ascii="Arial" w:hAnsi="Arial"/>
                <w:b/>
              </w:rPr>
              <w:t>Metric</w:t>
            </w:r>
          </w:p>
        </w:tc>
        <w:tc>
          <w:tcPr>
            <w:tcW w:w="2305" w:type="dxa"/>
            <w:tcBorders>
              <w:top w:val="single" w:sz="4" w:space="0" w:color="auto"/>
              <w:bottom w:val="single" w:sz="4" w:space="0" w:color="auto"/>
            </w:tcBorders>
          </w:tcPr>
          <w:p w14:paraId="76DBA5E8" w14:textId="77777777" w:rsidR="001A23A8" w:rsidRPr="00657F43" w:rsidRDefault="001A23A8" w:rsidP="00CB0224">
            <w:pPr>
              <w:jc w:val="both"/>
              <w:rPr>
                <w:rFonts w:ascii="Arial" w:hAnsi="Arial"/>
                <w:b/>
              </w:rPr>
            </w:pPr>
            <w:r w:rsidRPr="00657F43">
              <w:rPr>
                <w:rFonts w:ascii="Arial" w:hAnsi="Arial"/>
                <w:b/>
              </w:rPr>
              <w:t>Traditional Model</w:t>
            </w:r>
          </w:p>
        </w:tc>
        <w:tc>
          <w:tcPr>
            <w:tcW w:w="2607" w:type="dxa"/>
            <w:tcBorders>
              <w:top w:val="single" w:sz="4" w:space="0" w:color="auto"/>
              <w:bottom w:val="single" w:sz="4" w:space="0" w:color="auto"/>
            </w:tcBorders>
          </w:tcPr>
          <w:p w14:paraId="6378BE40" w14:textId="77777777" w:rsidR="001A23A8" w:rsidRPr="00657F43" w:rsidRDefault="001A23A8" w:rsidP="00CB0224">
            <w:pPr>
              <w:jc w:val="both"/>
              <w:rPr>
                <w:rFonts w:ascii="Arial" w:hAnsi="Arial"/>
                <w:b/>
              </w:rPr>
            </w:pPr>
            <w:r w:rsidRPr="00657F43">
              <w:rPr>
                <w:rFonts w:ascii="Arial" w:hAnsi="Arial"/>
                <w:b/>
              </w:rPr>
              <w:t>AI-Based Simulation</w:t>
            </w:r>
          </w:p>
        </w:tc>
      </w:tr>
      <w:tr w:rsidR="001A23A8" w:rsidRPr="00657F43" w14:paraId="06679CDC" w14:textId="77777777" w:rsidTr="00CB0224">
        <w:trPr>
          <w:trHeight w:val="527"/>
        </w:trPr>
        <w:tc>
          <w:tcPr>
            <w:tcW w:w="3516" w:type="dxa"/>
            <w:tcBorders>
              <w:top w:val="single" w:sz="4" w:space="0" w:color="auto"/>
            </w:tcBorders>
          </w:tcPr>
          <w:p w14:paraId="4749FC71" w14:textId="77777777" w:rsidR="001A23A8" w:rsidRPr="00657F43" w:rsidRDefault="001A23A8" w:rsidP="006637C7">
            <w:pPr>
              <w:spacing w:after="240"/>
              <w:jc w:val="both"/>
              <w:rPr>
                <w:rFonts w:ascii="Arial" w:hAnsi="Arial"/>
              </w:rPr>
            </w:pPr>
            <w:r w:rsidRPr="00657F43">
              <w:rPr>
                <w:rFonts w:ascii="Arial" w:hAnsi="Arial"/>
              </w:rPr>
              <w:t>Average Latency (</w:t>
            </w:r>
            <w:proofErr w:type="spellStart"/>
            <w:r w:rsidRPr="00657F43">
              <w:rPr>
                <w:rFonts w:ascii="Arial" w:hAnsi="Arial"/>
              </w:rPr>
              <w:t>ms</w:t>
            </w:r>
            <w:proofErr w:type="spellEnd"/>
            <w:r w:rsidRPr="00657F43">
              <w:rPr>
                <w:rFonts w:ascii="Arial" w:hAnsi="Arial"/>
              </w:rPr>
              <w:t>)</w:t>
            </w:r>
          </w:p>
        </w:tc>
        <w:tc>
          <w:tcPr>
            <w:tcW w:w="2305" w:type="dxa"/>
            <w:tcBorders>
              <w:top w:val="single" w:sz="4" w:space="0" w:color="auto"/>
            </w:tcBorders>
          </w:tcPr>
          <w:p w14:paraId="7C664EBE" w14:textId="77777777" w:rsidR="001A23A8" w:rsidRPr="00657F43" w:rsidRDefault="001A23A8" w:rsidP="006637C7">
            <w:pPr>
              <w:spacing w:after="240"/>
              <w:jc w:val="both"/>
              <w:rPr>
                <w:rFonts w:ascii="Arial" w:hAnsi="Arial"/>
              </w:rPr>
            </w:pPr>
            <w:r w:rsidRPr="00657F43">
              <w:rPr>
                <w:rFonts w:ascii="Arial" w:hAnsi="Arial"/>
              </w:rPr>
              <w:t>23.4</w:t>
            </w:r>
          </w:p>
        </w:tc>
        <w:tc>
          <w:tcPr>
            <w:tcW w:w="2607" w:type="dxa"/>
            <w:tcBorders>
              <w:top w:val="single" w:sz="4" w:space="0" w:color="auto"/>
            </w:tcBorders>
          </w:tcPr>
          <w:p w14:paraId="7BE7CB1A" w14:textId="77777777" w:rsidR="001A23A8" w:rsidRPr="00657F43" w:rsidRDefault="001A23A8" w:rsidP="006637C7">
            <w:pPr>
              <w:spacing w:after="240"/>
              <w:jc w:val="both"/>
              <w:rPr>
                <w:rFonts w:ascii="Arial" w:hAnsi="Arial"/>
              </w:rPr>
            </w:pPr>
            <w:r w:rsidRPr="00657F43">
              <w:rPr>
                <w:rFonts w:ascii="Arial" w:hAnsi="Arial"/>
              </w:rPr>
              <w:t>14.6</w:t>
            </w:r>
          </w:p>
        </w:tc>
      </w:tr>
      <w:tr w:rsidR="001A23A8" w:rsidRPr="00657F43" w14:paraId="57E5560C" w14:textId="77777777" w:rsidTr="00CB0224">
        <w:trPr>
          <w:trHeight w:val="528"/>
        </w:trPr>
        <w:tc>
          <w:tcPr>
            <w:tcW w:w="3516" w:type="dxa"/>
          </w:tcPr>
          <w:p w14:paraId="4FF95380" w14:textId="77777777" w:rsidR="001A23A8" w:rsidRPr="00657F43" w:rsidRDefault="001A23A8" w:rsidP="006637C7">
            <w:pPr>
              <w:spacing w:after="240"/>
              <w:jc w:val="both"/>
              <w:rPr>
                <w:rFonts w:ascii="Arial" w:hAnsi="Arial"/>
              </w:rPr>
            </w:pPr>
            <w:r w:rsidRPr="00657F43">
              <w:rPr>
                <w:rFonts w:ascii="Arial" w:hAnsi="Arial"/>
              </w:rPr>
              <w:t>Packet Loss Rate (%)</w:t>
            </w:r>
          </w:p>
        </w:tc>
        <w:tc>
          <w:tcPr>
            <w:tcW w:w="2305" w:type="dxa"/>
          </w:tcPr>
          <w:p w14:paraId="2B053C74" w14:textId="77777777" w:rsidR="001A23A8" w:rsidRPr="00657F43" w:rsidRDefault="001A23A8" w:rsidP="006637C7">
            <w:pPr>
              <w:spacing w:after="240"/>
              <w:jc w:val="both"/>
              <w:rPr>
                <w:rFonts w:ascii="Arial" w:hAnsi="Arial"/>
              </w:rPr>
            </w:pPr>
            <w:r w:rsidRPr="00657F43">
              <w:rPr>
                <w:rFonts w:ascii="Arial" w:hAnsi="Arial"/>
              </w:rPr>
              <w:t>4.5</w:t>
            </w:r>
          </w:p>
        </w:tc>
        <w:tc>
          <w:tcPr>
            <w:tcW w:w="2607" w:type="dxa"/>
          </w:tcPr>
          <w:p w14:paraId="02ECF7A6" w14:textId="77777777" w:rsidR="001A23A8" w:rsidRPr="00657F43" w:rsidRDefault="001A23A8" w:rsidP="006637C7">
            <w:pPr>
              <w:spacing w:after="240"/>
              <w:jc w:val="both"/>
              <w:rPr>
                <w:rFonts w:ascii="Arial" w:hAnsi="Arial"/>
              </w:rPr>
            </w:pPr>
            <w:r w:rsidRPr="00657F43">
              <w:rPr>
                <w:rFonts w:ascii="Arial" w:hAnsi="Arial"/>
              </w:rPr>
              <w:t>1.8</w:t>
            </w:r>
          </w:p>
        </w:tc>
      </w:tr>
      <w:tr w:rsidR="001A23A8" w:rsidRPr="00657F43" w14:paraId="639EAF34" w14:textId="77777777" w:rsidTr="00CB0224">
        <w:trPr>
          <w:trHeight w:val="527"/>
        </w:trPr>
        <w:tc>
          <w:tcPr>
            <w:tcW w:w="3516" w:type="dxa"/>
          </w:tcPr>
          <w:p w14:paraId="1422F3CA" w14:textId="77777777" w:rsidR="001A23A8" w:rsidRPr="00657F43" w:rsidRDefault="001A23A8" w:rsidP="006637C7">
            <w:pPr>
              <w:spacing w:after="240"/>
              <w:jc w:val="both"/>
              <w:rPr>
                <w:rFonts w:ascii="Arial" w:hAnsi="Arial"/>
              </w:rPr>
            </w:pPr>
            <w:r w:rsidRPr="00657F43">
              <w:rPr>
                <w:rFonts w:ascii="Arial" w:hAnsi="Arial"/>
              </w:rPr>
              <w:t>Bandwidth Utilization (%)</w:t>
            </w:r>
          </w:p>
        </w:tc>
        <w:tc>
          <w:tcPr>
            <w:tcW w:w="2305" w:type="dxa"/>
          </w:tcPr>
          <w:p w14:paraId="1BEF464E" w14:textId="77777777" w:rsidR="001A23A8" w:rsidRPr="00657F43" w:rsidRDefault="001A23A8" w:rsidP="006637C7">
            <w:pPr>
              <w:spacing w:after="240"/>
              <w:jc w:val="both"/>
              <w:rPr>
                <w:rFonts w:ascii="Arial" w:hAnsi="Arial"/>
              </w:rPr>
            </w:pPr>
            <w:r w:rsidRPr="00657F43">
              <w:rPr>
                <w:rFonts w:ascii="Arial" w:hAnsi="Arial"/>
              </w:rPr>
              <w:t>75.2</w:t>
            </w:r>
          </w:p>
        </w:tc>
        <w:tc>
          <w:tcPr>
            <w:tcW w:w="2607" w:type="dxa"/>
          </w:tcPr>
          <w:p w14:paraId="4568E179" w14:textId="77777777" w:rsidR="001A23A8" w:rsidRPr="00657F43" w:rsidRDefault="001A23A8" w:rsidP="006637C7">
            <w:pPr>
              <w:spacing w:after="240"/>
              <w:jc w:val="both"/>
              <w:rPr>
                <w:rFonts w:ascii="Arial" w:hAnsi="Arial"/>
              </w:rPr>
            </w:pPr>
            <w:r w:rsidRPr="00657F43">
              <w:rPr>
                <w:rFonts w:ascii="Arial" w:hAnsi="Arial"/>
              </w:rPr>
              <w:t>89.7</w:t>
            </w:r>
          </w:p>
        </w:tc>
      </w:tr>
      <w:tr w:rsidR="001A23A8" w:rsidRPr="00657F43" w14:paraId="20579204" w14:textId="77777777" w:rsidTr="00CB0224">
        <w:trPr>
          <w:trHeight w:val="528"/>
        </w:trPr>
        <w:tc>
          <w:tcPr>
            <w:tcW w:w="3516" w:type="dxa"/>
            <w:tcBorders>
              <w:bottom w:val="single" w:sz="4" w:space="0" w:color="auto"/>
            </w:tcBorders>
          </w:tcPr>
          <w:p w14:paraId="59B44C55" w14:textId="77777777" w:rsidR="001A23A8" w:rsidRPr="00657F43" w:rsidRDefault="001A23A8" w:rsidP="006637C7">
            <w:pPr>
              <w:spacing w:after="240"/>
              <w:jc w:val="both"/>
              <w:rPr>
                <w:rFonts w:ascii="Arial" w:hAnsi="Arial"/>
              </w:rPr>
            </w:pPr>
            <w:r w:rsidRPr="00657F43">
              <w:rPr>
                <w:rFonts w:ascii="Arial" w:hAnsi="Arial"/>
              </w:rPr>
              <w:t>Traffic Prediction Accuracy (%)</w:t>
            </w:r>
          </w:p>
        </w:tc>
        <w:tc>
          <w:tcPr>
            <w:tcW w:w="2305" w:type="dxa"/>
            <w:tcBorders>
              <w:bottom w:val="single" w:sz="4" w:space="0" w:color="auto"/>
            </w:tcBorders>
          </w:tcPr>
          <w:p w14:paraId="74E14F0A" w14:textId="77777777" w:rsidR="001A23A8" w:rsidRPr="00657F43" w:rsidRDefault="001A23A8" w:rsidP="006637C7">
            <w:pPr>
              <w:spacing w:after="240"/>
              <w:jc w:val="both"/>
              <w:rPr>
                <w:rFonts w:ascii="Arial" w:hAnsi="Arial"/>
              </w:rPr>
            </w:pPr>
            <w:r w:rsidRPr="00657F43">
              <w:rPr>
                <w:rFonts w:ascii="Arial" w:hAnsi="Arial"/>
              </w:rPr>
              <w:t>62.1</w:t>
            </w:r>
          </w:p>
        </w:tc>
        <w:tc>
          <w:tcPr>
            <w:tcW w:w="2607" w:type="dxa"/>
            <w:tcBorders>
              <w:bottom w:val="single" w:sz="4" w:space="0" w:color="auto"/>
            </w:tcBorders>
          </w:tcPr>
          <w:p w14:paraId="02A21DA2" w14:textId="77777777" w:rsidR="001A23A8" w:rsidRPr="00657F43" w:rsidRDefault="001A23A8" w:rsidP="006637C7">
            <w:pPr>
              <w:spacing w:after="240"/>
              <w:jc w:val="both"/>
              <w:rPr>
                <w:rFonts w:ascii="Arial" w:hAnsi="Arial"/>
              </w:rPr>
            </w:pPr>
            <w:r w:rsidRPr="00657F43">
              <w:rPr>
                <w:rFonts w:ascii="Arial" w:hAnsi="Arial"/>
              </w:rPr>
              <w:t>96.4</w:t>
            </w:r>
          </w:p>
        </w:tc>
      </w:tr>
    </w:tbl>
    <w:p w14:paraId="5A8965D7" w14:textId="77777777" w:rsidR="001A23A8" w:rsidRPr="00657F43" w:rsidRDefault="001A23A8" w:rsidP="001A23A8">
      <w:pPr>
        <w:jc w:val="both"/>
        <w:rPr>
          <w:rFonts w:ascii="Arial" w:hAnsi="Arial"/>
          <w:b/>
        </w:rPr>
      </w:pPr>
    </w:p>
    <w:p w14:paraId="6E72A598" w14:textId="7F514F3F" w:rsidR="00790ADA" w:rsidRDefault="001A23A8" w:rsidP="00441B6F">
      <w:pPr>
        <w:pStyle w:val="Head1"/>
        <w:spacing w:after="0"/>
        <w:jc w:val="both"/>
        <w:rPr>
          <w:rFonts w:ascii="Arial" w:hAnsi="Arial" w:cs="Arial"/>
        </w:rPr>
      </w:pPr>
      <w:r>
        <w:rPr>
          <w:noProof/>
          <w:sz w:val="20"/>
        </w:rPr>
        <w:drawing>
          <wp:inline distT="0" distB="0" distL="0" distR="0" wp14:anchorId="6D5A12EE" wp14:editId="1E65507B">
            <wp:extent cx="5212080" cy="2925571"/>
            <wp:effectExtent l="0" t="0" r="0" b="0"/>
            <wp:docPr id="5278681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5212080" cy="2925571"/>
                    </a:xfrm>
                    <a:prstGeom prst="rect">
                      <a:avLst/>
                    </a:prstGeom>
                  </pic:spPr>
                </pic:pic>
              </a:graphicData>
            </a:graphic>
          </wp:inline>
        </w:drawing>
      </w:r>
    </w:p>
    <w:p w14:paraId="3CFF79AE" w14:textId="77777777" w:rsidR="001A23A8" w:rsidRDefault="001A23A8" w:rsidP="00441B6F">
      <w:pPr>
        <w:pStyle w:val="Head1"/>
        <w:spacing w:after="0"/>
        <w:jc w:val="both"/>
        <w:rPr>
          <w:rFonts w:ascii="Arial" w:hAnsi="Arial" w:cs="Arial"/>
        </w:rPr>
      </w:pPr>
    </w:p>
    <w:p w14:paraId="3F9231C2" w14:textId="4B2EF97B" w:rsidR="00790ADA" w:rsidRDefault="001A23A8" w:rsidP="005E2AFC">
      <w:pPr>
        <w:pStyle w:val="Body"/>
        <w:rPr>
          <w:rFonts w:ascii="Arial" w:hAnsi="Arial" w:cs="Arial"/>
          <w:b/>
          <w:bCs/>
          <w:szCs w:val="22"/>
        </w:rPr>
      </w:pPr>
      <w:r w:rsidRPr="001A23A8">
        <w:rPr>
          <w:rFonts w:ascii="Arial" w:hAnsi="Arial" w:cs="Arial"/>
          <w:b/>
          <w:bCs/>
          <w:szCs w:val="22"/>
        </w:rPr>
        <w:t>Fig 2. Latency Reduction Trend Across Simulation Epochs</w:t>
      </w:r>
    </w:p>
    <w:p w14:paraId="72C1ACF0" w14:textId="77777777" w:rsidR="00A4505E" w:rsidRDefault="00A4505E" w:rsidP="005E2AFC">
      <w:pPr>
        <w:pStyle w:val="Body"/>
        <w:rPr>
          <w:rFonts w:ascii="Arial" w:hAnsi="Arial" w:cs="Arial"/>
          <w:b/>
          <w:bCs/>
          <w:szCs w:val="22"/>
        </w:rPr>
      </w:pPr>
    </w:p>
    <w:p w14:paraId="26E3887B" w14:textId="0799CCE6" w:rsidR="00A4505E" w:rsidRDefault="00A4505E" w:rsidP="005E2AFC">
      <w:pPr>
        <w:pStyle w:val="Body"/>
        <w:rPr>
          <w:rFonts w:ascii="Arial" w:hAnsi="Arial" w:cs="Arial"/>
          <w:b/>
          <w:bCs/>
          <w:szCs w:val="22"/>
        </w:rPr>
      </w:pPr>
      <w:r w:rsidRPr="00B87331">
        <w:rPr>
          <w:rFonts w:ascii="Times New Roman" w:hAnsi="Times New Roman"/>
          <w:noProof/>
          <w:sz w:val="24"/>
          <w:szCs w:val="24"/>
        </w:rPr>
        <w:lastRenderedPageBreak/>
        <w:drawing>
          <wp:inline distT="0" distB="0" distL="0" distR="0" wp14:anchorId="14F7F967" wp14:editId="690B2D88">
            <wp:extent cx="5308600" cy="38162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mulation_results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24022" cy="3827306"/>
                    </a:xfrm>
                    <a:prstGeom prst="rect">
                      <a:avLst/>
                    </a:prstGeom>
                  </pic:spPr>
                </pic:pic>
              </a:graphicData>
            </a:graphic>
          </wp:inline>
        </w:drawing>
      </w:r>
    </w:p>
    <w:p w14:paraId="66929F63" w14:textId="75771E99" w:rsidR="00A4505E" w:rsidRPr="00A4505E" w:rsidRDefault="00A4505E" w:rsidP="00A4505E">
      <w:pPr>
        <w:pStyle w:val="Body"/>
        <w:rPr>
          <w:rFonts w:ascii="Arial" w:hAnsi="Arial" w:cs="Arial"/>
          <w:b/>
          <w:bCs/>
          <w:szCs w:val="22"/>
          <w:lang w:val="en-GB"/>
        </w:rPr>
      </w:pPr>
      <w:r w:rsidRPr="001A23A8">
        <w:rPr>
          <w:rFonts w:ascii="Arial" w:hAnsi="Arial" w:cs="Arial"/>
          <w:b/>
          <w:bCs/>
          <w:szCs w:val="22"/>
        </w:rPr>
        <w:t xml:space="preserve">Fig </w:t>
      </w:r>
      <w:r>
        <w:rPr>
          <w:rFonts w:ascii="Arial" w:hAnsi="Arial" w:cs="Arial"/>
          <w:b/>
          <w:bCs/>
          <w:szCs w:val="22"/>
        </w:rPr>
        <w:t>3</w:t>
      </w:r>
      <w:r w:rsidRPr="001A23A8">
        <w:rPr>
          <w:rFonts w:ascii="Arial" w:hAnsi="Arial" w:cs="Arial"/>
          <w:b/>
          <w:bCs/>
          <w:szCs w:val="22"/>
        </w:rPr>
        <w:t xml:space="preserve">. </w:t>
      </w:r>
      <w:r w:rsidRPr="00A4505E">
        <w:rPr>
          <w:rFonts w:ascii="Arial" w:hAnsi="Arial" w:cs="Arial"/>
          <w:b/>
          <w:bCs/>
          <w:szCs w:val="22"/>
          <w:lang w:val="en-GB"/>
        </w:rPr>
        <w:t>Analysis of Base Simulation (Validation Set Only)</w:t>
      </w:r>
    </w:p>
    <w:p w14:paraId="71FE5E8D" w14:textId="14940920" w:rsidR="00A4505E" w:rsidRPr="00A4505E" w:rsidRDefault="00A4505E" w:rsidP="00A4505E">
      <w:pPr>
        <w:pStyle w:val="Body"/>
        <w:rPr>
          <w:rFonts w:ascii="Arial" w:hAnsi="Arial" w:cs="Arial"/>
          <w:szCs w:val="22"/>
        </w:rPr>
      </w:pPr>
      <w:r>
        <w:rPr>
          <w:rFonts w:ascii="Arial" w:hAnsi="Arial" w:cs="Arial"/>
          <w:szCs w:val="22"/>
        </w:rPr>
        <w:t xml:space="preserve">In figure 3 above, </w:t>
      </w:r>
      <w:r w:rsidRPr="00A4505E">
        <w:rPr>
          <w:rFonts w:ascii="Arial" w:hAnsi="Arial" w:cs="Arial"/>
          <w:szCs w:val="22"/>
        </w:rPr>
        <w:t xml:space="preserve">the initial simulation, based solely on validation data, presents an idealized scenario that effectively demonstrates the fundamental characteristics of network slicing </w:t>
      </w:r>
      <w:proofErr w:type="spellStart"/>
      <w:r w:rsidRPr="00A4505E">
        <w:rPr>
          <w:rFonts w:ascii="Arial" w:hAnsi="Arial" w:cs="Arial"/>
          <w:szCs w:val="22"/>
        </w:rPr>
        <w:t>behaviour</w:t>
      </w:r>
      <w:proofErr w:type="spellEnd"/>
      <w:r w:rsidRPr="00A4505E">
        <w:rPr>
          <w:rFonts w:ascii="Arial" w:hAnsi="Arial" w:cs="Arial"/>
          <w:szCs w:val="22"/>
        </w:rPr>
        <w:t xml:space="preserve">. In this simulation, the URLLC slice exhibits exemplary performance with rapid convergence to approximately 1ms latency and maintains this stable performance throughout the simulation period. The </w:t>
      </w:r>
      <w:proofErr w:type="spellStart"/>
      <w:r w:rsidRPr="00A4505E">
        <w:rPr>
          <w:rFonts w:ascii="Arial" w:hAnsi="Arial" w:cs="Arial"/>
          <w:szCs w:val="22"/>
        </w:rPr>
        <w:t>mMTC</w:t>
      </w:r>
      <w:proofErr w:type="spellEnd"/>
      <w:r w:rsidRPr="00A4505E">
        <w:rPr>
          <w:rFonts w:ascii="Arial" w:hAnsi="Arial" w:cs="Arial"/>
          <w:szCs w:val="22"/>
        </w:rPr>
        <w:t xml:space="preserve"> slice stabilizes at around 4ms latency, showing higher but consistently predictable values, while the </w:t>
      </w:r>
      <w:proofErr w:type="spellStart"/>
      <w:r w:rsidRPr="00A4505E">
        <w:rPr>
          <w:rFonts w:ascii="Arial" w:hAnsi="Arial" w:cs="Arial"/>
          <w:szCs w:val="22"/>
        </w:rPr>
        <w:t>eMBB</w:t>
      </w:r>
      <w:proofErr w:type="spellEnd"/>
      <w:r w:rsidRPr="00A4505E">
        <w:rPr>
          <w:rFonts w:ascii="Arial" w:hAnsi="Arial" w:cs="Arial"/>
          <w:szCs w:val="22"/>
        </w:rPr>
        <w:t xml:space="preserve"> slice maintains a steady performance similar to URLLC at roughly 1ms latency. The packet loss measurements further reinforce this idealized </w:t>
      </w:r>
      <w:proofErr w:type="spellStart"/>
      <w:r w:rsidRPr="00A4505E">
        <w:rPr>
          <w:rFonts w:ascii="Arial" w:hAnsi="Arial" w:cs="Arial"/>
          <w:szCs w:val="22"/>
        </w:rPr>
        <w:t>behaviour</w:t>
      </w:r>
      <w:proofErr w:type="spellEnd"/>
      <w:r w:rsidRPr="00A4505E">
        <w:rPr>
          <w:rFonts w:ascii="Arial" w:hAnsi="Arial" w:cs="Arial"/>
          <w:szCs w:val="22"/>
        </w:rPr>
        <w:t xml:space="preserve">, with URLLC maintaining near-zero packet loss (approximately 0.002), </w:t>
      </w:r>
      <w:proofErr w:type="spellStart"/>
      <w:r w:rsidRPr="00A4505E">
        <w:rPr>
          <w:rFonts w:ascii="Arial" w:hAnsi="Arial" w:cs="Arial"/>
          <w:szCs w:val="22"/>
        </w:rPr>
        <w:t>mMTC</w:t>
      </w:r>
      <w:proofErr w:type="spellEnd"/>
      <w:r w:rsidRPr="00A4505E">
        <w:rPr>
          <w:rFonts w:ascii="Arial" w:hAnsi="Arial" w:cs="Arial"/>
          <w:szCs w:val="22"/>
        </w:rPr>
        <w:t xml:space="preserve"> stabilizing at a 0.10 loss rate, and </w:t>
      </w:r>
      <w:proofErr w:type="spellStart"/>
      <w:r w:rsidRPr="00A4505E">
        <w:rPr>
          <w:rFonts w:ascii="Arial" w:hAnsi="Arial" w:cs="Arial"/>
          <w:szCs w:val="22"/>
        </w:rPr>
        <w:t>eMBB</w:t>
      </w:r>
      <w:proofErr w:type="spellEnd"/>
      <w:r w:rsidRPr="00A4505E">
        <w:rPr>
          <w:rFonts w:ascii="Arial" w:hAnsi="Arial" w:cs="Arial"/>
          <w:szCs w:val="22"/>
        </w:rPr>
        <w:t xml:space="preserve"> showing a constant 0.01 loss rate. The prediction probabilities demonstrate perfect classification accuracy, with actual versus predicted slice types showing complete alignment and no classification uncertainty. While these results effectively demonstrate the theoretical capabilities of network slicing, they notably lack the complexity and variability inherent in real-world network operations.</w:t>
      </w:r>
    </w:p>
    <w:p w14:paraId="6CB461D5" w14:textId="56202920" w:rsidR="00A4505E" w:rsidRDefault="00A4505E" w:rsidP="005E2AFC">
      <w:pPr>
        <w:pStyle w:val="Body"/>
        <w:rPr>
          <w:rFonts w:ascii="Arial" w:hAnsi="Arial" w:cs="Arial"/>
          <w:b/>
          <w:bCs/>
          <w:szCs w:val="22"/>
        </w:rPr>
      </w:pPr>
      <w:r>
        <w:rPr>
          <w:rFonts w:ascii="Arial" w:hAnsi="Arial" w:cs="Arial"/>
          <w:b/>
          <w:bCs/>
          <w:noProof/>
          <w:szCs w:val="22"/>
        </w:rPr>
        <w:lastRenderedPageBreak/>
        <w:drawing>
          <wp:inline distT="0" distB="0" distL="0" distR="0" wp14:anchorId="771B0C87" wp14:editId="5455A44B">
            <wp:extent cx="5281126" cy="4755515"/>
            <wp:effectExtent l="0" t="0" r="0" b="0"/>
            <wp:docPr id="93720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3423" cy="4757584"/>
                    </a:xfrm>
                    <a:prstGeom prst="rect">
                      <a:avLst/>
                    </a:prstGeom>
                    <a:noFill/>
                  </pic:spPr>
                </pic:pic>
              </a:graphicData>
            </a:graphic>
          </wp:inline>
        </w:drawing>
      </w:r>
    </w:p>
    <w:p w14:paraId="278DA404" w14:textId="367B3542" w:rsidR="007175A1" w:rsidRDefault="007175A1" w:rsidP="005E2AFC">
      <w:pPr>
        <w:pStyle w:val="Body"/>
        <w:rPr>
          <w:rFonts w:ascii="Arial" w:hAnsi="Arial" w:cs="Arial"/>
          <w:b/>
          <w:bCs/>
          <w:szCs w:val="22"/>
        </w:rPr>
      </w:pPr>
      <w:r>
        <w:rPr>
          <w:rFonts w:ascii="Arial" w:hAnsi="Arial" w:cs="Arial"/>
          <w:b/>
          <w:bCs/>
          <w:szCs w:val="22"/>
        </w:rPr>
        <w:t xml:space="preserve">Fig 4. </w:t>
      </w:r>
      <w:r w:rsidRPr="007175A1">
        <w:rPr>
          <w:rFonts w:ascii="Arial" w:hAnsi="Arial" w:cs="Arial"/>
          <w:b/>
          <w:bCs/>
          <w:szCs w:val="22"/>
        </w:rPr>
        <w:t>Analysis of Enhanced Simulation (With Real-World Factors)</w:t>
      </w:r>
    </w:p>
    <w:p w14:paraId="045D9854" w14:textId="4B423080" w:rsidR="007175A1" w:rsidRDefault="007175A1" w:rsidP="005E2AFC">
      <w:pPr>
        <w:pStyle w:val="Body"/>
        <w:rPr>
          <w:rFonts w:ascii="Arial" w:hAnsi="Arial" w:cs="Arial"/>
          <w:szCs w:val="22"/>
          <w:lang w:val="en-GB"/>
        </w:rPr>
      </w:pPr>
      <w:r w:rsidRPr="007175A1">
        <w:rPr>
          <w:rFonts w:ascii="Arial" w:hAnsi="Arial" w:cs="Arial"/>
          <w:szCs w:val="22"/>
          <w:lang w:val="en-GB"/>
        </w:rPr>
        <w:t xml:space="preserve">The enhanced simulation presents a markedly different and more realistic picture of network slice </w:t>
      </w:r>
      <w:proofErr w:type="spellStart"/>
      <w:r w:rsidRPr="007175A1">
        <w:rPr>
          <w:rFonts w:ascii="Arial" w:hAnsi="Arial" w:cs="Arial"/>
          <w:szCs w:val="22"/>
          <w:lang w:val="en-GB"/>
        </w:rPr>
        <w:t>behavior</w:t>
      </w:r>
      <w:proofErr w:type="spellEnd"/>
      <w:r w:rsidRPr="007175A1">
        <w:rPr>
          <w:rFonts w:ascii="Arial" w:hAnsi="Arial" w:cs="Arial"/>
          <w:szCs w:val="22"/>
          <w:lang w:val="en-GB"/>
        </w:rPr>
        <w:t xml:space="preserve"> by incorporating real-world network conditions and variations. In this scenario, the URLLC slice demonstrates controlled variations within a 1-3ms latency range, effectively maintaining its low-latency characteristics despite network perturbations. The </w:t>
      </w:r>
      <w:proofErr w:type="spellStart"/>
      <w:r w:rsidRPr="007175A1">
        <w:rPr>
          <w:rFonts w:ascii="Arial" w:hAnsi="Arial" w:cs="Arial"/>
          <w:szCs w:val="22"/>
          <w:lang w:val="en-GB"/>
        </w:rPr>
        <w:t>mMTC</w:t>
      </w:r>
      <w:proofErr w:type="spellEnd"/>
      <w:r w:rsidRPr="007175A1">
        <w:rPr>
          <w:rFonts w:ascii="Arial" w:hAnsi="Arial" w:cs="Arial"/>
          <w:szCs w:val="22"/>
          <w:lang w:val="en-GB"/>
        </w:rPr>
        <w:t xml:space="preserve"> slice exhibits significant fluctuations between 5-20ms, accurately reflecting realistic network congestion effects and resource contention. The </w:t>
      </w:r>
      <w:proofErr w:type="spellStart"/>
      <w:r w:rsidRPr="007175A1">
        <w:rPr>
          <w:rFonts w:ascii="Arial" w:hAnsi="Arial" w:cs="Arial"/>
          <w:szCs w:val="22"/>
          <w:lang w:val="en-GB"/>
        </w:rPr>
        <w:t>eMBB</w:t>
      </w:r>
      <w:proofErr w:type="spellEnd"/>
      <w:r w:rsidRPr="007175A1">
        <w:rPr>
          <w:rFonts w:ascii="Arial" w:hAnsi="Arial" w:cs="Arial"/>
          <w:szCs w:val="22"/>
          <w:lang w:val="en-GB"/>
        </w:rPr>
        <w:t xml:space="preserve"> slice shows moderate variations in the 1-5ms range, demonstrating a balanced performance profile that aligns with typical real-world deployments. Packet loss behaviour also shows more dynamic characteristics, with URLLC maintaining minimal but slightly variable packet loss, </w:t>
      </w:r>
      <w:proofErr w:type="spellStart"/>
      <w:r w:rsidRPr="007175A1">
        <w:rPr>
          <w:rFonts w:ascii="Arial" w:hAnsi="Arial" w:cs="Arial"/>
          <w:szCs w:val="22"/>
          <w:lang w:val="en-GB"/>
        </w:rPr>
        <w:t>mMTC</w:t>
      </w:r>
      <w:proofErr w:type="spellEnd"/>
      <w:r w:rsidRPr="007175A1">
        <w:rPr>
          <w:rFonts w:ascii="Arial" w:hAnsi="Arial" w:cs="Arial"/>
          <w:szCs w:val="22"/>
          <w:lang w:val="en-GB"/>
        </w:rPr>
        <w:t xml:space="preserve"> displaying notable fluctuations between 0.05-0.35, and </w:t>
      </w:r>
      <w:proofErr w:type="spellStart"/>
      <w:r w:rsidRPr="007175A1">
        <w:rPr>
          <w:rFonts w:ascii="Arial" w:hAnsi="Arial" w:cs="Arial"/>
          <w:szCs w:val="22"/>
          <w:lang w:val="en-GB"/>
        </w:rPr>
        <w:t>eMBB</w:t>
      </w:r>
      <w:proofErr w:type="spellEnd"/>
      <w:r w:rsidRPr="007175A1">
        <w:rPr>
          <w:rFonts w:ascii="Arial" w:hAnsi="Arial" w:cs="Arial"/>
          <w:szCs w:val="22"/>
          <w:lang w:val="en-GB"/>
        </w:rPr>
        <w:t xml:space="preserve"> exhibiting controlled variations in the 0.01-0.05 range. These variations effectively capture the impact of network congestion, temporal correlations in performance metrics, and inter-slice interference effects that are commonly observed in actual network deployments.</w:t>
      </w:r>
    </w:p>
    <w:p w14:paraId="3C1A10B7" w14:textId="24A304C2" w:rsidR="00736C13" w:rsidRDefault="00736C13" w:rsidP="005E2AFC">
      <w:pPr>
        <w:pStyle w:val="Body"/>
        <w:rPr>
          <w:rFonts w:ascii="Arial" w:hAnsi="Arial" w:cs="Arial"/>
          <w:b/>
          <w:caps/>
          <w:sz w:val="22"/>
        </w:rPr>
      </w:pPr>
      <w:r w:rsidRPr="00736C13">
        <w:rPr>
          <w:rFonts w:ascii="Arial" w:hAnsi="Arial" w:cs="Arial"/>
          <w:b/>
          <w:caps/>
          <w:sz w:val="22"/>
        </w:rPr>
        <w:t>3.1 COMPARATIVE ANALYSIS</w:t>
      </w:r>
    </w:p>
    <w:p w14:paraId="1B0FEB76" w14:textId="6DF41EE6" w:rsidR="00736C13" w:rsidRPr="00736C13" w:rsidRDefault="00736C13" w:rsidP="00736C13">
      <w:pPr>
        <w:pStyle w:val="Body"/>
        <w:rPr>
          <w:rFonts w:ascii="Arial" w:hAnsi="Arial" w:cs="Arial"/>
          <w:szCs w:val="22"/>
          <w:lang w:val="en-GB"/>
        </w:rPr>
      </w:pPr>
      <w:r w:rsidRPr="00736C13">
        <w:rPr>
          <w:rFonts w:ascii="Arial" w:hAnsi="Arial" w:cs="Arial"/>
          <w:szCs w:val="22"/>
          <w:lang w:val="en-GB"/>
        </w:rPr>
        <w:t xml:space="preserve">Table </w:t>
      </w:r>
      <w:r w:rsidR="00452020">
        <w:rPr>
          <w:rFonts w:ascii="Arial" w:hAnsi="Arial" w:cs="Arial"/>
          <w:szCs w:val="22"/>
          <w:lang w:val="en-GB"/>
        </w:rPr>
        <w:t>2 and figure 5</w:t>
      </w:r>
      <w:r w:rsidRPr="00736C13">
        <w:rPr>
          <w:rFonts w:ascii="Arial" w:hAnsi="Arial" w:cs="Arial"/>
          <w:szCs w:val="22"/>
          <w:lang w:val="en-GB"/>
        </w:rPr>
        <w:t xml:space="preserve"> provides a comparative analysis of various research works focused on 5G network slicing and traffic classification using machine learning techniques. Each entry in </w:t>
      </w:r>
      <w:r w:rsidRPr="00736C13">
        <w:rPr>
          <w:rFonts w:ascii="Arial" w:hAnsi="Arial" w:cs="Arial"/>
          <w:szCs w:val="22"/>
          <w:lang w:val="en-GB"/>
        </w:rPr>
        <w:lastRenderedPageBreak/>
        <w:t>the table includes the title of the work, the key findings or results achieved, the specific research problem addressed, and the identified research gaps. The works span a range of applications within the domain, highlighting the evolution of methodologies and the improvements achieved over time.</w:t>
      </w:r>
    </w:p>
    <w:p w14:paraId="7D8696A1" w14:textId="29EE1283" w:rsidR="00736C13" w:rsidRPr="00736C13" w:rsidRDefault="00736C13" w:rsidP="00736C13">
      <w:pPr>
        <w:pStyle w:val="Body"/>
        <w:rPr>
          <w:rFonts w:ascii="Arial" w:hAnsi="Arial"/>
          <w:b/>
        </w:rPr>
      </w:pPr>
      <w:r w:rsidRPr="00736C13">
        <w:rPr>
          <w:rFonts w:ascii="Arial" w:hAnsi="Arial"/>
          <w:b/>
        </w:rPr>
        <w:t xml:space="preserve">Table </w:t>
      </w:r>
      <w:r w:rsidR="00241B34">
        <w:rPr>
          <w:rFonts w:ascii="Arial" w:hAnsi="Arial"/>
          <w:b/>
        </w:rPr>
        <w:t>2</w:t>
      </w:r>
      <w:r w:rsidRPr="00736C13">
        <w:rPr>
          <w:rFonts w:ascii="Arial" w:hAnsi="Arial"/>
          <w:b/>
        </w:rPr>
        <w:t>: Comparative Analysis in various research works</w:t>
      </w:r>
    </w:p>
    <w:tbl>
      <w:tblPr>
        <w:tblStyle w:val="TableGrid"/>
        <w:tblW w:w="10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1530"/>
        <w:gridCol w:w="2739"/>
        <w:gridCol w:w="1858"/>
        <w:gridCol w:w="1581"/>
        <w:gridCol w:w="1775"/>
      </w:tblGrid>
      <w:tr w:rsidR="00736C13" w:rsidRPr="00736C13" w14:paraId="3DEF22C0" w14:textId="77777777" w:rsidTr="00736C13">
        <w:tc>
          <w:tcPr>
            <w:tcW w:w="590" w:type="dxa"/>
            <w:tcBorders>
              <w:top w:val="single" w:sz="4" w:space="0" w:color="auto"/>
              <w:bottom w:val="single" w:sz="4" w:space="0" w:color="auto"/>
            </w:tcBorders>
          </w:tcPr>
          <w:p w14:paraId="2F4DA150"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S/N</w:t>
            </w:r>
          </w:p>
        </w:tc>
        <w:tc>
          <w:tcPr>
            <w:tcW w:w="1530" w:type="dxa"/>
            <w:tcBorders>
              <w:top w:val="single" w:sz="4" w:space="0" w:color="auto"/>
              <w:bottom w:val="single" w:sz="4" w:space="0" w:color="auto"/>
            </w:tcBorders>
          </w:tcPr>
          <w:p w14:paraId="50325998"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Author and Year</w:t>
            </w:r>
          </w:p>
        </w:tc>
        <w:tc>
          <w:tcPr>
            <w:tcW w:w="2739" w:type="dxa"/>
            <w:tcBorders>
              <w:top w:val="single" w:sz="4" w:space="0" w:color="auto"/>
              <w:bottom w:val="single" w:sz="4" w:space="0" w:color="auto"/>
            </w:tcBorders>
          </w:tcPr>
          <w:p w14:paraId="36A40CC3"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Title of Work</w:t>
            </w:r>
          </w:p>
        </w:tc>
        <w:tc>
          <w:tcPr>
            <w:tcW w:w="1858" w:type="dxa"/>
            <w:tcBorders>
              <w:top w:val="single" w:sz="4" w:space="0" w:color="auto"/>
              <w:bottom w:val="single" w:sz="4" w:space="0" w:color="auto"/>
            </w:tcBorders>
          </w:tcPr>
          <w:p w14:paraId="4E8A67EF"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Model Used</w:t>
            </w:r>
          </w:p>
        </w:tc>
        <w:tc>
          <w:tcPr>
            <w:tcW w:w="1581" w:type="dxa"/>
            <w:tcBorders>
              <w:top w:val="single" w:sz="4" w:space="0" w:color="auto"/>
              <w:bottom w:val="single" w:sz="4" w:space="0" w:color="auto"/>
            </w:tcBorders>
          </w:tcPr>
          <w:p w14:paraId="2EC22686"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Dataset Used</w:t>
            </w:r>
          </w:p>
        </w:tc>
        <w:tc>
          <w:tcPr>
            <w:tcW w:w="1775" w:type="dxa"/>
            <w:tcBorders>
              <w:top w:val="single" w:sz="4" w:space="0" w:color="auto"/>
              <w:bottom w:val="single" w:sz="4" w:space="0" w:color="auto"/>
            </w:tcBorders>
          </w:tcPr>
          <w:p w14:paraId="694CAF54" w14:textId="77777777" w:rsidR="00736C13" w:rsidRPr="00736C13" w:rsidRDefault="00736C13" w:rsidP="00736C13">
            <w:pPr>
              <w:jc w:val="both"/>
              <w:rPr>
                <w:rFonts w:ascii="Arial" w:eastAsia="Times New Roman" w:hAnsi="Arial"/>
                <w:b/>
                <w:sz w:val="20"/>
                <w:szCs w:val="20"/>
              </w:rPr>
            </w:pPr>
            <w:r w:rsidRPr="00736C13">
              <w:rPr>
                <w:rFonts w:ascii="Arial" w:eastAsia="Times New Roman" w:hAnsi="Arial"/>
                <w:b/>
                <w:sz w:val="20"/>
                <w:szCs w:val="20"/>
              </w:rPr>
              <w:t>Classification Report</w:t>
            </w:r>
          </w:p>
        </w:tc>
      </w:tr>
      <w:tr w:rsidR="00736C13" w:rsidRPr="00736C13" w14:paraId="4BBC8FA7" w14:textId="77777777" w:rsidTr="00736C13">
        <w:tc>
          <w:tcPr>
            <w:tcW w:w="590" w:type="dxa"/>
            <w:tcBorders>
              <w:top w:val="single" w:sz="4" w:space="0" w:color="auto"/>
            </w:tcBorders>
          </w:tcPr>
          <w:p w14:paraId="1A14F58C"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1</w:t>
            </w:r>
          </w:p>
        </w:tc>
        <w:tc>
          <w:tcPr>
            <w:tcW w:w="1530" w:type="dxa"/>
            <w:tcBorders>
              <w:top w:val="single" w:sz="4" w:space="0" w:color="auto"/>
            </w:tcBorders>
          </w:tcPr>
          <w:p w14:paraId="311CAE8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Mohamad Ahmadinejad et al. (2020)</w:t>
            </w:r>
          </w:p>
        </w:tc>
        <w:tc>
          <w:tcPr>
            <w:tcW w:w="2739" w:type="dxa"/>
            <w:tcBorders>
              <w:top w:val="single" w:sz="4" w:space="0" w:color="auto"/>
            </w:tcBorders>
          </w:tcPr>
          <w:p w14:paraId="345FA95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5G Network Slice Type Classification using Traditional and Incremental Learning</w:t>
            </w:r>
          </w:p>
        </w:tc>
        <w:tc>
          <w:tcPr>
            <w:tcW w:w="1858" w:type="dxa"/>
            <w:tcBorders>
              <w:top w:val="single" w:sz="4" w:space="0" w:color="auto"/>
            </w:tcBorders>
          </w:tcPr>
          <w:p w14:paraId="54F02899"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SGD with Incremental Learning, Decision Tree</w:t>
            </w:r>
          </w:p>
        </w:tc>
        <w:tc>
          <w:tcPr>
            <w:tcW w:w="1581" w:type="dxa"/>
            <w:tcBorders>
              <w:top w:val="single" w:sz="4" w:space="0" w:color="auto"/>
            </w:tcBorders>
          </w:tcPr>
          <w:p w14:paraId="1C52660D"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data</w:t>
            </w:r>
          </w:p>
        </w:tc>
        <w:tc>
          <w:tcPr>
            <w:tcW w:w="1775" w:type="dxa"/>
            <w:tcBorders>
              <w:top w:val="single" w:sz="4" w:space="0" w:color="auto"/>
            </w:tcBorders>
          </w:tcPr>
          <w:p w14:paraId="2021CCDA"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SGD: Accuracy 99.33%, Precision 99.32%, Recall 99.33%, F1 99.33%. Decision Tree: Loss 0.0135</w:t>
            </w:r>
          </w:p>
        </w:tc>
      </w:tr>
      <w:tr w:rsidR="00736C13" w:rsidRPr="00736C13" w14:paraId="356673FC" w14:textId="77777777" w:rsidTr="00736C13">
        <w:tc>
          <w:tcPr>
            <w:tcW w:w="590" w:type="dxa"/>
          </w:tcPr>
          <w:p w14:paraId="1BDFC5F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2</w:t>
            </w:r>
          </w:p>
        </w:tc>
        <w:tc>
          <w:tcPr>
            <w:tcW w:w="1530" w:type="dxa"/>
          </w:tcPr>
          <w:p w14:paraId="72B9AB4E"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Sujitha et al. (2018)</w:t>
            </w:r>
          </w:p>
        </w:tc>
        <w:tc>
          <w:tcPr>
            <w:tcW w:w="2739" w:type="dxa"/>
          </w:tcPr>
          <w:p w14:paraId="57EDB9BC"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End-to-End (E2E) Network Slicing Framework for 5G Networks</w:t>
            </w:r>
          </w:p>
        </w:tc>
        <w:tc>
          <w:tcPr>
            <w:tcW w:w="1858" w:type="dxa"/>
          </w:tcPr>
          <w:p w14:paraId="55FB387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MLP with ADAM Optimizer</w:t>
            </w:r>
          </w:p>
        </w:tc>
        <w:tc>
          <w:tcPr>
            <w:tcW w:w="1581" w:type="dxa"/>
          </w:tcPr>
          <w:p w14:paraId="21B1040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E2E 5G network data</w:t>
            </w:r>
          </w:p>
        </w:tc>
        <w:tc>
          <w:tcPr>
            <w:tcW w:w="1775" w:type="dxa"/>
          </w:tcPr>
          <w:p w14:paraId="1EF4EE4B" w14:textId="77777777" w:rsidR="00736C13" w:rsidRPr="00736C13" w:rsidRDefault="00736C13" w:rsidP="00736C13">
            <w:pPr>
              <w:jc w:val="both"/>
              <w:rPr>
                <w:rFonts w:ascii="Arial" w:eastAsia="Times New Roman" w:hAnsi="Arial"/>
                <w:bCs/>
                <w:sz w:val="20"/>
                <w:szCs w:val="20"/>
              </w:rPr>
            </w:pPr>
            <w:proofErr w:type="spellStart"/>
            <w:r w:rsidRPr="00736C13">
              <w:rPr>
                <w:rFonts w:ascii="Arial" w:eastAsia="Times New Roman" w:hAnsi="Arial"/>
                <w:bCs/>
                <w:sz w:val="20"/>
                <w:szCs w:val="20"/>
              </w:rPr>
              <w:t>eMBB</w:t>
            </w:r>
            <w:proofErr w:type="spellEnd"/>
            <w:r w:rsidRPr="00736C13">
              <w:rPr>
                <w:rFonts w:ascii="Arial" w:eastAsia="Times New Roman" w:hAnsi="Arial"/>
                <w:bCs/>
                <w:sz w:val="20"/>
                <w:szCs w:val="20"/>
              </w:rPr>
              <w:t xml:space="preserve">: Accuracy 98%, Precision 0.98, Recall 0.98, F1 0.98; </w:t>
            </w:r>
            <w:proofErr w:type="spellStart"/>
            <w:r w:rsidRPr="00736C13">
              <w:rPr>
                <w:rFonts w:ascii="Arial" w:eastAsia="Times New Roman" w:hAnsi="Arial"/>
                <w:bCs/>
                <w:sz w:val="20"/>
                <w:szCs w:val="20"/>
              </w:rPr>
              <w:t>mMTC</w:t>
            </w:r>
            <w:proofErr w:type="spellEnd"/>
            <w:r w:rsidRPr="00736C13">
              <w:rPr>
                <w:rFonts w:ascii="Arial" w:eastAsia="Times New Roman" w:hAnsi="Arial"/>
                <w:bCs/>
                <w:sz w:val="20"/>
                <w:szCs w:val="20"/>
              </w:rPr>
              <w:t xml:space="preserve">: Precision 0.98, Recall 0.97, F1 0.98; </w:t>
            </w:r>
            <w:proofErr w:type="spellStart"/>
            <w:r w:rsidRPr="00736C13">
              <w:rPr>
                <w:rFonts w:ascii="Arial" w:eastAsia="Times New Roman" w:hAnsi="Arial"/>
                <w:bCs/>
                <w:sz w:val="20"/>
                <w:szCs w:val="20"/>
              </w:rPr>
              <w:t>uRLLC</w:t>
            </w:r>
            <w:proofErr w:type="spellEnd"/>
            <w:r w:rsidRPr="00736C13">
              <w:rPr>
                <w:rFonts w:ascii="Arial" w:eastAsia="Times New Roman" w:hAnsi="Arial"/>
                <w:bCs/>
                <w:sz w:val="20"/>
                <w:szCs w:val="20"/>
              </w:rPr>
              <w:t>: Precision 0.97, Recall 0.98, F1 0.97</w:t>
            </w:r>
          </w:p>
        </w:tc>
      </w:tr>
      <w:tr w:rsidR="00736C13" w:rsidRPr="00736C13" w14:paraId="386040F9" w14:textId="77777777" w:rsidTr="00736C13">
        <w:tc>
          <w:tcPr>
            <w:tcW w:w="590" w:type="dxa"/>
          </w:tcPr>
          <w:p w14:paraId="367C61FD"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3</w:t>
            </w:r>
          </w:p>
        </w:tc>
        <w:tc>
          <w:tcPr>
            <w:tcW w:w="1530" w:type="dxa"/>
          </w:tcPr>
          <w:p w14:paraId="5CC7FFC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J.K. Menuka et al. (2019)</w:t>
            </w:r>
          </w:p>
        </w:tc>
        <w:tc>
          <w:tcPr>
            <w:tcW w:w="2739" w:type="dxa"/>
          </w:tcPr>
          <w:p w14:paraId="7FAC3919"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Network Traffic Classification Using Machine Learning for Software Defined Networks</w:t>
            </w:r>
          </w:p>
        </w:tc>
        <w:tc>
          <w:tcPr>
            <w:tcW w:w="1858" w:type="dxa"/>
          </w:tcPr>
          <w:p w14:paraId="0D17830C"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SVM with Linear Kernel</w:t>
            </w:r>
          </w:p>
        </w:tc>
        <w:tc>
          <w:tcPr>
            <w:tcW w:w="1581" w:type="dxa"/>
          </w:tcPr>
          <w:p w14:paraId="5A0B2CB7"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 xml:space="preserve">SDN traffic </w:t>
            </w:r>
            <w:proofErr w:type="spellStart"/>
            <w:r w:rsidRPr="00736C13">
              <w:rPr>
                <w:rFonts w:ascii="Arial" w:eastAsia="Times New Roman" w:hAnsi="Arial"/>
                <w:bCs/>
                <w:sz w:val="20"/>
                <w:szCs w:val="20"/>
              </w:rPr>
              <w:t>datasetfeatures</w:t>
            </w:r>
            <w:proofErr w:type="spellEnd"/>
            <w:r w:rsidRPr="00736C13">
              <w:rPr>
                <w:rFonts w:ascii="Arial" w:eastAsia="Times New Roman" w:hAnsi="Arial"/>
                <w:bCs/>
                <w:sz w:val="20"/>
                <w:szCs w:val="20"/>
              </w:rPr>
              <w:t xml:space="preserve"> accessible from the SDN controller.</w:t>
            </w:r>
          </w:p>
        </w:tc>
        <w:tc>
          <w:tcPr>
            <w:tcW w:w="1775" w:type="dxa"/>
          </w:tcPr>
          <w:p w14:paraId="79BF3BA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Overall Accuracy: 96.37%</w:t>
            </w:r>
          </w:p>
        </w:tc>
      </w:tr>
      <w:tr w:rsidR="00736C13" w:rsidRPr="00736C13" w14:paraId="61DFD66B" w14:textId="77777777" w:rsidTr="00736C13">
        <w:tc>
          <w:tcPr>
            <w:tcW w:w="590" w:type="dxa"/>
          </w:tcPr>
          <w:p w14:paraId="5FA9591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4</w:t>
            </w:r>
          </w:p>
        </w:tc>
        <w:tc>
          <w:tcPr>
            <w:tcW w:w="1530" w:type="dxa"/>
          </w:tcPr>
          <w:p w14:paraId="7ECA950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Khan et al. (2020)</w:t>
            </w:r>
          </w:p>
        </w:tc>
        <w:tc>
          <w:tcPr>
            <w:tcW w:w="2739" w:type="dxa"/>
          </w:tcPr>
          <w:p w14:paraId="3CC3FBB2"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Highly Accurate and Reliable Wireless Network Slicing in 5th Generation Networks: A Hybrid Deep Learning Approach</w:t>
            </w:r>
          </w:p>
        </w:tc>
        <w:tc>
          <w:tcPr>
            <w:tcW w:w="1858" w:type="dxa"/>
          </w:tcPr>
          <w:p w14:paraId="459BA08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Hybrid Deep Learning Model.</w:t>
            </w:r>
          </w:p>
        </w:tc>
        <w:tc>
          <w:tcPr>
            <w:tcW w:w="1581" w:type="dxa"/>
          </w:tcPr>
          <w:p w14:paraId="7E6A0BBE"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data</w:t>
            </w:r>
          </w:p>
        </w:tc>
        <w:tc>
          <w:tcPr>
            <w:tcW w:w="1775" w:type="dxa"/>
          </w:tcPr>
          <w:p w14:paraId="45517AC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Overall Accuracy: 95.17% for slice prediction and assignment</w:t>
            </w:r>
          </w:p>
        </w:tc>
      </w:tr>
      <w:tr w:rsidR="00736C13" w:rsidRPr="00736C13" w14:paraId="0B91CCCA" w14:textId="77777777" w:rsidTr="00736C13">
        <w:tc>
          <w:tcPr>
            <w:tcW w:w="590" w:type="dxa"/>
          </w:tcPr>
          <w:p w14:paraId="6331B49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w:t>
            </w:r>
          </w:p>
        </w:tc>
        <w:tc>
          <w:tcPr>
            <w:tcW w:w="1530" w:type="dxa"/>
          </w:tcPr>
          <w:p w14:paraId="04E8F58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Adeel et al. (2021)</w:t>
            </w:r>
          </w:p>
        </w:tc>
        <w:tc>
          <w:tcPr>
            <w:tcW w:w="2739" w:type="dxa"/>
          </w:tcPr>
          <w:p w14:paraId="781FB6C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AI-enabled 5G Wireless Networks for Efficient Network Traffic Control</w:t>
            </w:r>
          </w:p>
        </w:tc>
        <w:tc>
          <w:tcPr>
            <w:tcW w:w="1858" w:type="dxa"/>
          </w:tcPr>
          <w:p w14:paraId="73B494E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Neural Network</w:t>
            </w:r>
          </w:p>
        </w:tc>
        <w:tc>
          <w:tcPr>
            <w:tcW w:w="1581" w:type="dxa"/>
          </w:tcPr>
          <w:p w14:paraId="71C0AE2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data.</w:t>
            </w:r>
          </w:p>
        </w:tc>
        <w:tc>
          <w:tcPr>
            <w:tcW w:w="1775" w:type="dxa"/>
          </w:tcPr>
          <w:p w14:paraId="07E587A7"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92%, Precision 93%, Recall 90%, F1 91.5%</w:t>
            </w:r>
          </w:p>
        </w:tc>
      </w:tr>
      <w:tr w:rsidR="00736C13" w:rsidRPr="00736C13" w14:paraId="13A855C0" w14:textId="77777777" w:rsidTr="00736C13">
        <w:tc>
          <w:tcPr>
            <w:tcW w:w="590" w:type="dxa"/>
          </w:tcPr>
          <w:p w14:paraId="736A20E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6</w:t>
            </w:r>
          </w:p>
        </w:tc>
        <w:tc>
          <w:tcPr>
            <w:tcW w:w="1530" w:type="dxa"/>
          </w:tcPr>
          <w:p w14:paraId="497DD8C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Deepika R. and Prasad Reddy P.V.G.D., 2020</w:t>
            </w:r>
          </w:p>
        </w:tc>
        <w:tc>
          <w:tcPr>
            <w:tcW w:w="2739" w:type="dxa"/>
          </w:tcPr>
          <w:p w14:paraId="7BF1F21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 machine learning approach for network slicing in 5G for intelligent healthcare systems</w:t>
            </w:r>
          </w:p>
        </w:tc>
        <w:tc>
          <w:tcPr>
            <w:tcW w:w="1858" w:type="dxa"/>
          </w:tcPr>
          <w:p w14:paraId="0BE0D46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Convolutional Neural Network (CNN)</w:t>
            </w:r>
          </w:p>
        </w:tc>
        <w:tc>
          <w:tcPr>
            <w:tcW w:w="1581" w:type="dxa"/>
          </w:tcPr>
          <w:p w14:paraId="4B41B6C1"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healthcare network data</w:t>
            </w:r>
          </w:p>
        </w:tc>
        <w:tc>
          <w:tcPr>
            <w:tcW w:w="1775" w:type="dxa"/>
          </w:tcPr>
          <w:p w14:paraId="330CF88F"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95.7%, Precision: 96.0%, Recall: 95.5%, F1 Score: 95.7%</w:t>
            </w:r>
          </w:p>
        </w:tc>
      </w:tr>
      <w:tr w:rsidR="00736C13" w:rsidRPr="00736C13" w14:paraId="4F61452C" w14:textId="77777777" w:rsidTr="00736C13">
        <w:tc>
          <w:tcPr>
            <w:tcW w:w="590" w:type="dxa"/>
          </w:tcPr>
          <w:p w14:paraId="3BEE6B63"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7</w:t>
            </w:r>
          </w:p>
        </w:tc>
        <w:tc>
          <w:tcPr>
            <w:tcW w:w="1530" w:type="dxa"/>
          </w:tcPr>
          <w:p w14:paraId="449A772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Arun Thantharate, Rahul Paropkari, Vinay Walunj, Charles Beard, 2019</w:t>
            </w:r>
          </w:p>
        </w:tc>
        <w:tc>
          <w:tcPr>
            <w:tcW w:w="2739" w:type="dxa"/>
          </w:tcPr>
          <w:p w14:paraId="74D8EF5F" w14:textId="77777777" w:rsidR="00736C13" w:rsidRPr="00736C13" w:rsidRDefault="00736C13" w:rsidP="00736C13">
            <w:pPr>
              <w:jc w:val="both"/>
              <w:rPr>
                <w:rFonts w:ascii="Arial" w:eastAsia="Times New Roman" w:hAnsi="Arial"/>
                <w:bCs/>
                <w:sz w:val="20"/>
                <w:szCs w:val="20"/>
              </w:rPr>
            </w:pPr>
            <w:proofErr w:type="spellStart"/>
            <w:r w:rsidRPr="00736C13">
              <w:rPr>
                <w:rFonts w:ascii="Arial" w:eastAsia="Times New Roman" w:hAnsi="Arial"/>
                <w:bCs/>
                <w:sz w:val="20"/>
                <w:szCs w:val="20"/>
              </w:rPr>
              <w:t>DeepSlice</w:t>
            </w:r>
            <w:proofErr w:type="spellEnd"/>
            <w:r w:rsidRPr="00736C13">
              <w:rPr>
                <w:rFonts w:ascii="Arial" w:eastAsia="Times New Roman" w:hAnsi="Arial"/>
                <w:bCs/>
                <w:sz w:val="20"/>
                <w:szCs w:val="20"/>
              </w:rPr>
              <w:t>: A deep learning approach towards an efficient and reliable network slicing in 5G networks</w:t>
            </w:r>
          </w:p>
        </w:tc>
        <w:tc>
          <w:tcPr>
            <w:tcW w:w="1858" w:type="dxa"/>
          </w:tcPr>
          <w:p w14:paraId="41640D2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Deep Neural Network (DNN)</w:t>
            </w:r>
          </w:p>
        </w:tc>
        <w:tc>
          <w:tcPr>
            <w:tcW w:w="1581" w:type="dxa"/>
          </w:tcPr>
          <w:p w14:paraId="3659F5A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network slicing data</w:t>
            </w:r>
          </w:p>
        </w:tc>
        <w:tc>
          <w:tcPr>
            <w:tcW w:w="1775" w:type="dxa"/>
          </w:tcPr>
          <w:p w14:paraId="3430CE2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93.8%, Precision: 94.1%, Recall: 93.5%, F1 Score: 93.8%</w:t>
            </w:r>
          </w:p>
        </w:tc>
      </w:tr>
      <w:tr w:rsidR="00736C13" w:rsidRPr="00736C13" w14:paraId="3E4A6C2A" w14:textId="77777777" w:rsidTr="00736C13">
        <w:tc>
          <w:tcPr>
            <w:tcW w:w="590" w:type="dxa"/>
          </w:tcPr>
          <w:p w14:paraId="61A779C1"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lastRenderedPageBreak/>
              <w:t>8</w:t>
            </w:r>
          </w:p>
        </w:tc>
        <w:tc>
          <w:tcPr>
            <w:tcW w:w="1530" w:type="dxa"/>
          </w:tcPr>
          <w:p w14:paraId="70F6D9F8"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Sami Lahoud, 2019</w:t>
            </w:r>
          </w:p>
        </w:tc>
        <w:tc>
          <w:tcPr>
            <w:tcW w:w="2739" w:type="dxa"/>
          </w:tcPr>
          <w:p w14:paraId="4914FEC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 Novel Deep Learning Framework for 5G Network Slicing</w:t>
            </w:r>
          </w:p>
        </w:tc>
        <w:tc>
          <w:tcPr>
            <w:tcW w:w="1858" w:type="dxa"/>
          </w:tcPr>
          <w:p w14:paraId="457EB93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Multi-Layer Perceptron (MLP) with ADAM optimizer</w:t>
            </w:r>
          </w:p>
        </w:tc>
        <w:tc>
          <w:tcPr>
            <w:tcW w:w="1581" w:type="dxa"/>
          </w:tcPr>
          <w:p w14:paraId="2993365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5G network simulation data</w:t>
            </w:r>
          </w:p>
        </w:tc>
        <w:tc>
          <w:tcPr>
            <w:tcW w:w="1775" w:type="dxa"/>
          </w:tcPr>
          <w:p w14:paraId="0F9766AB"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97.0%, Precision: 97.2%, Recall: 96.8%, F1 Score: 97.0%</w:t>
            </w:r>
          </w:p>
        </w:tc>
      </w:tr>
      <w:tr w:rsidR="00736C13" w:rsidRPr="00736C13" w14:paraId="0F4AA41E" w14:textId="77777777" w:rsidTr="00736C13">
        <w:tc>
          <w:tcPr>
            <w:tcW w:w="590" w:type="dxa"/>
          </w:tcPr>
          <w:p w14:paraId="48244A0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9</w:t>
            </w:r>
          </w:p>
        </w:tc>
        <w:tc>
          <w:tcPr>
            <w:tcW w:w="1530" w:type="dxa"/>
          </w:tcPr>
          <w:p w14:paraId="33387596"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 xml:space="preserve">Mirsad Malkoc, Hisham A. </w:t>
            </w:r>
            <w:proofErr w:type="spellStart"/>
            <w:r w:rsidRPr="00736C13">
              <w:rPr>
                <w:rFonts w:ascii="Arial" w:eastAsia="Times New Roman" w:hAnsi="Arial"/>
                <w:bCs/>
                <w:sz w:val="20"/>
                <w:szCs w:val="20"/>
              </w:rPr>
              <w:t>Kholidy</w:t>
            </w:r>
            <w:proofErr w:type="spellEnd"/>
            <w:r w:rsidRPr="00736C13">
              <w:rPr>
                <w:rFonts w:ascii="Arial" w:eastAsia="Times New Roman" w:hAnsi="Arial"/>
                <w:bCs/>
                <w:sz w:val="20"/>
                <w:szCs w:val="20"/>
              </w:rPr>
              <w:t xml:space="preserve"> (2023)</w:t>
            </w:r>
          </w:p>
        </w:tc>
        <w:tc>
          <w:tcPr>
            <w:tcW w:w="2739" w:type="dxa"/>
          </w:tcPr>
          <w:p w14:paraId="1803D82E"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5G Network Slicing: Analysis of Multiple Machine Learning Classifiers</w:t>
            </w:r>
          </w:p>
        </w:tc>
        <w:tc>
          <w:tcPr>
            <w:tcW w:w="1858" w:type="dxa"/>
          </w:tcPr>
          <w:p w14:paraId="66892AA2"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 xml:space="preserve">Logistic Regression, Linear Discriminant, KNN, Decision Tree, Random Forest, SVC, </w:t>
            </w:r>
            <w:proofErr w:type="spellStart"/>
            <w:r w:rsidRPr="00736C13">
              <w:rPr>
                <w:rFonts w:ascii="Arial" w:eastAsia="Times New Roman" w:hAnsi="Arial"/>
                <w:bCs/>
                <w:sz w:val="20"/>
                <w:szCs w:val="20"/>
              </w:rPr>
              <w:t>BernoulliNB</w:t>
            </w:r>
            <w:proofErr w:type="spellEnd"/>
            <w:r w:rsidRPr="00736C13">
              <w:rPr>
                <w:rFonts w:ascii="Arial" w:eastAsia="Times New Roman" w:hAnsi="Arial"/>
                <w:bCs/>
                <w:sz w:val="20"/>
                <w:szCs w:val="20"/>
              </w:rPr>
              <w:t xml:space="preserve">, </w:t>
            </w:r>
            <w:proofErr w:type="spellStart"/>
            <w:r w:rsidRPr="00736C13">
              <w:rPr>
                <w:rFonts w:ascii="Arial" w:eastAsia="Times New Roman" w:hAnsi="Arial"/>
                <w:bCs/>
                <w:sz w:val="20"/>
                <w:szCs w:val="20"/>
              </w:rPr>
              <w:t>GaussianNB</w:t>
            </w:r>
            <w:proofErr w:type="spellEnd"/>
          </w:p>
        </w:tc>
        <w:tc>
          <w:tcPr>
            <w:tcW w:w="1581" w:type="dxa"/>
          </w:tcPr>
          <w:p w14:paraId="3735857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slice data</w:t>
            </w:r>
          </w:p>
        </w:tc>
        <w:tc>
          <w:tcPr>
            <w:tcW w:w="1775" w:type="dxa"/>
          </w:tcPr>
          <w:p w14:paraId="1B4DB5F8"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94.19%, Precision: 93.4%, Recall: 91.52%, F1 Score: 91.50%</w:t>
            </w:r>
          </w:p>
        </w:tc>
      </w:tr>
      <w:tr w:rsidR="00736C13" w:rsidRPr="00736C13" w14:paraId="746543FC" w14:textId="77777777" w:rsidTr="00736C13">
        <w:tc>
          <w:tcPr>
            <w:tcW w:w="590" w:type="dxa"/>
            <w:tcBorders>
              <w:bottom w:val="single" w:sz="4" w:space="0" w:color="auto"/>
            </w:tcBorders>
          </w:tcPr>
          <w:p w14:paraId="3D86CF2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 xml:space="preserve">10 </w:t>
            </w:r>
          </w:p>
        </w:tc>
        <w:tc>
          <w:tcPr>
            <w:tcW w:w="1530" w:type="dxa"/>
            <w:tcBorders>
              <w:bottom w:val="single" w:sz="4" w:space="0" w:color="auto"/>
            </w:tcBorders>
          </w:tcPr>
          <w:p w14:paraId="77C5736A"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Solomon 2024</w:t>
            </w:r>
          </w:p>
        </w:tc>
        <w:tc>
          <w:tcPr>
            <w:tcW w:w="2739" w:type="dxa"/>
            <w:tcBorders>
              <w:bottom w:val="single" w:sz="4" w:space="0" w:color="auto"/>
            </w:tcBorders>
          </w:tcPr>
          <w:p w14:paraId="6CE99374"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Artificial Intelligence-Enabled 5G Wireless Network to Control Network Traffic</w:t>
            </w:r>
          </w:p>
        </w:tc>
        <w:tc>
          <w:tcPr>
            <w:tcW w:w="1858" w:type="dxa"/>
            <w:tcBorders>
              <w:bottom w:val="single" w:sz="4" w:space="0" w:color="auto"/>
            </w:tcBorders>
          </w:tcPr>
          <w:p w14:paraId="57CAC359"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Multi-Layer Perceptron (MLP) with SGD optimizer</w:t>
            </w:r>
          </w:p>
        </w:tc>
        <w:tc>
          <w:tcPr>
            <w:tcW w:w="1581" w:type="dxa"/>
            <w:tcBorders>
              <w:bottom w:val="single" w:sz="4" w:space="0" w:color="auto"/>
            </w:tcBorders>
          </w:tcPr>
          <w:p w14:paraId="18B51110"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Simulated 5G network slice data</w:t>
            </w:r>
          </w:p>
        </w:tc>
        <w:tc>
          <w:tcPr>
            <w:tcW w:w="1775" w:type="dxa"/>
            <w:tcBorders>
              <w:bottom w:val="single" w:sz="4" w:space="0" w:color="auto"/>
            </w:tcBorders>
          </w:tcPr>
          <w:p w14:paraId="755C6395" w14:textId="77777777" w:rsidR="00736C13" w:rsidRPr="00736C13" w:rsidRDefault="00736C13" w:rsidP="00736C13">
            <w:pPr>
              <w:jc w:val="both"/>
              <w:rPr>
                <w:rFonts w:ascii="Arial" w:eastAsia="Times New Roman" w:hAnsi="Arial"/>
                <w:bCs/>
                <w:sz w:val="20"/>
                <w:szCs w:val="20"/>
              </w:rPr>
            </w:pPr>
            <w:r w:rsidRPr="00736C13">
              <w:rPr>
                <w:rFonts w:ascii="Arial" w:eastAsia="Times New Roman" w:hAnsi="Arial"/>
                <w:bCs/>
                <w:sz w:val="20"/>
                <w:szCs w:val="20"/>
              </w:rPr>
              <w:t>Accuracy: 99.94%, Precision: 100%, Recall: 100%, F1 Score: 100%</w:t>
            </w:r>
          </w:p>
        </w:tc>
      </w:tr>
    </w:tbl>
    <w:p w14:paraId="44C42A9B" w14:textId="77777777" w:rsidR="00736C13" w:rsidRDefault="00736C13" w:rsidP="005E2AFC">
      <w:pPr>
        <w:pStyle w:val="Body"/>
        <w:rPr>
          <w:rFonts w:ascii="Arial" w:hAnsi="Arial" w:cs="Arial"/>
          <w:bCs/>
          <w:caps/>
          <w:sz w:val="22"/>
        </w:rPr>
      </w:pPr>
    </w:p>
    <w:p w14:paraId="768DC235" w14:textId="2E819EFB" w:rsidR="00452020" w:rsidRDefault="00452020" w:rsidP="005E2AFC">
      <w:pPr>
        <w:pStyle w:val="Body"/>
        <w:rPr>
          <w:rFonts w:ascii="Arial" w:hAnsi="Arial" w:cs="Arial"/>
          <w:bCs/>
          <w:caps/>
          <w:sz w:val="22"/>
        </w:rPr>
      </w:pPr>
      <w:r w:rsidRPr="00B87331">
        <w:rPr>
          <w:rFonts w:ascii="Times New Roman" w:hAnsi="Times New Roman"/>
          <w:noProof/>
          <w:sz w:val="24"/>
          <w:szCs w:val="24"/>
        </w:rPr>
        <w:drawing>
          <wp:inline distT="0" distB="0" distL="0" distR="0" wp14:anchorId="3DBCD23C" wp14:editId="1C94E50B">
            <wp:extent cx="5212080" cy="317482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lassification_report_char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3174824"/>
                    </a:xfrm>
                    <a:prstGeom prst="rect">
                      <a:avLst/>
                    </a:prstGeom>
                  </pic:spPr>
                </pic:pic>
              </a:graphicData>
            </a:graphic>
          </wp:inline>
        </w:drawing>
      </w:r>
    </w:p>
    <w:p w14:paraId="1BF7C861" w14:textId="38DE717A" w:rsidR="00452020" w:rsidRPr="00452020" w:rsidRDefault="00452020" w:rsidP="005E2AFC">
      <w:pPr>
        <w:pStyle w:val="Body"/>
        <w:rPr>
          <w:rFonts w:ascii="Arial" w:hAnsi="Arial" w:cs="Arial"/>
          <w:b/>
          <w:bCs/>
          <w:szCs w:val="22"/>
        </w:rPr>
      </w:pPr>
      <w:r>
        <w:rPr>
          <w:rFonts w:ascii="Arial" w:hAnsi="Arial" w:cs="Arial"/>
          <w:b/>
          <w:bCs/>
          <w:szCs w:val="22"/>
        </w:rPr>
        <w:t>Fig 5. Graph showing different works</w:t>
      </w:r>
    </w:p>
    <w:p w14:paraId="668BBF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FD40DA" w14:textId="4827E9A5" w:rsidR="00B01FCD" w:rsidRDefault="0067510D" w:rsidP="0067510D">
      <w:pPr>
        <w:pStyle w:val="Body"/>
        <w:rPr>
          <w:rFonts w:ascii="Arial" w:hAnsi="Arial" w:cs="Arial"/>
        </w:rPr>
      </w:pPr>
      <w:r w:rsidRPr="0067510D">
        <w:rPr>
          <w:rFonts w:ascii="Arial" w:hAnsi="Arial" w:cs="Arial"/>
        </w:rPr>
        <w:t>This study demonstrates the significant potential of integrating Artificial Intelligence (AI) within 5G wireless traffic control frameworks to address the complex demands of next-generation networks. By simulating realistic traffic patterns and deploying a robust AI-enabled model, the research confirms that advanced machine learning techniques can dynamically adapt to fluctuating network conditions, optimize resource allocation, and significantly reduce latency.</w:t>
      </w:r>
      <w:r>
        <w:rPr>
          <w:rFonts w:ascii="Arial" w:hAnsi="Arial" w:cs="Arial"/>
        </w:rPr>
        <w:t xml:space="preserve"> </w:t>
      </w:r>
      <w:r w:rsidRPr="0067510D">
        <w:rPr>
          <w:rFonts w:ascii="Arial" w:hAnsi="Arial" w:cs="Arial"/>
        </w:rPr>
        <w:t xml:space="preserve">The comparative results between the AI-enabled framework and conventional static traffic control methods reveal clear improvements in Quality of Service </w:t>
      </w:r>
      <w:r w:rsidRPr="0067510D">
        <w:rPr>
          <w:rFonts w:ascii="Arial" w:hAnsi="Arial" w:cs="Arial"/>
        </w:rPr>
        <w:lastRenderedPageBreak/>
        <w:t>(QoS), bandwidth utilization, and overall network efficiency. The enhanced simulation with real-world parameters validates the model’s resilience and adaptability under realistic deployment scenarios, providing valuable insights for practical implementation.</w:t>
      </w:r>
    </w:p>
    <w:p w14:paraId="55720260" w14:textId="09E4B5A2" w:rsidR="006637C7" w:rsidRDefault="006637C7" w:rsidP="006637C7">
      <w:pPr>
        <w:pStyle w:val="Body"/>
        <w:rPr>
          <w:rFonts w:ascii="Arial" w:hAnsi="Arial" w:cs="Arial"/>
        </w:rPr>
      </w:pPr>
      <w:r w:rsidRPr="006637C7">
        <w:rPr>
          <w:rFonts w:ascii="Arial" w:hAnsi="Arial" w:cs="Arial"/>
        </w:rPr>
        <w:t>The iterative training process, real-time performance evaluation, and continuous learning mechanisms ensure that the AI model can evolve with changing network demands. This adaptability is critical for managing the increasing complexity of ultra-dense 5G environments, supporting emerging applications such as autonomous vehicles, smart cities, telemedicine, and massive IoT deployments.</w:t>
      </w:r>
      <w:r>
        <w:rPr>
          <w:rFonts w:ascii="Arial" w:hAnsi="Arial" w:cs="Arial"/>
        </w:rPr>
        <w:t xml:space="preserve"> </w:t>
      </w:r>
      <w:r w:rsidRPr="006637C7">
        <w:rPr>
          <w:rFonts w:ascii="Arial" w:hAnsi="Arial" w:cs="Arial"/>
        </w:rPr>
        <w:t>Despite the promising results, it is evident that challenges remain. These include ensuring the availability of high-quality training data, maintaining data privacy through secure federated learning approaches, and addressing the computational costs associated with large-scale AI model training and deployment. Moreover, seamless integration with existing network architectures and standardization across multiple vendors are crucial for widespread adoption.</w:t>
      </w:r>
    </w:p>
    <w:p w14:paraId="726D7811" w14:textId="4F498E9B" w:rsidR="001D74D3" w:rsidRDefault="001D74D3" w:rsidP="001D74D3">
      <w:pPr>
        <w:pStyle w:val="BodyText"/>
        <w:ind w:left="131"/>
      </w:pPr>
      <w:r>
        <w:rPr>
          <w:noProof/>
        </w:rPr>
        <w:drawing>
          <wp:inline distT="0" distB="0" distL="0" distR="0" wp14:anchorId="6CA4D68E" wp14:editId="620E2997">
            <wp:extent cx="4705350" cy="2298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4705512" cy="2298779"/>
                    </a:xfrm>
                    <a:prstGeom prst="rect">
                      <a:avLst/>
                    </a:prstGeom>
                  </pic:spPr>
                </pic:pic>
              </a:graphicData>
            </a:graphic>
          </wp:inline>
        </w:drawing>
      </w:r>
    </w:p>
    <w:p w14:paraId="2A881682" w14:textId="1340C5DE" w:rsidR="001D74D3" w:rsidRPr="001D74D3" w:rsidRDefault="001D74D3" w:rsidP="001D74D3">
      <w:pPr>
        <w:pStyle w:val="Body"/>
        <w:rPr>
          <w:rFonts w:ascii="Arial" w:hAnsi="Arial" w:cs="Arial"/>
          <w:b/>
          <w:bCs/>
          <w:szCs w:val="22"/>
        </w:rPr>
      </w:pPr>
      <w:r w:rsidRPr="001D74D3">
        <w:rPr>
          <w:rFonts w:ascii="Arial" w:hAnsi="Arial" w:cs="Arial"/>
          <w:b/>
          <w:bCs/>
          <w:szCs w:val="22"/>
        </w:rPr>
        <w:t xml:space="preserve">Figure </w:t>
      </w:r>
      <w:r w:rsidR="00672AE0">
        <w:rPr>
          <w:rFonts w:ascii="Arial" w:hAnsi="Arial" w:cs="Arial"/>
          <w:b/>
          <w:bCs/>
          <w:szCs w:val="22"/>
        </w:rPr>
        <w:t>6</w:t>
      </w:r>
      <w:r w:rsidRPr="001D74D3">
        <w:rPr>
          <w:rFonts w:ascii="Arial" w:hAnsi="Arial" w:cs="Arial"/>
          <w:b/>
          <w:bCs/>
          <w:szCs w:val="22"/>
        </w:rPr>
        <w:t>. AI vs. Traditional Model Performance Overview</w:t>
      </w:r>
    </w:p>
    <w:p w14:paraId="6A35569B" w14:textId="11D211EB" w:rsidR="006637C7" w:rsidRDefault="006637C7" w:rsidP="006637C7">
      <w:pPr>
        <w:pStyle w:val="Body"/>
        <w:rPr>
          <w:rFonts w:ascii="Arial" w:hAnsi="Arial" w:cs="Arial"/>
        </w:rPr>
      </w:pPr>
      <w:r w:rsidRPr="006637C7">
        <w:rPr>
          <w:rFonts w:ascii="Arial" w:hAnsi="Arial" w:cs="Arial"/>
        </w:rPr>
        <w:t>In conclusion, this research underlines that AI-driven frameworks are not just a theoretical advantage but a practical necessity for achieving the ambitious performance targets of 5G and beyond. By automating traffic prediction, dynamic resource allocation, and real-time anomaly detection, AI can transform wireless network operations from reactive to proactive and intelligent.</w:t>
      </w:r>
    </w:p>
    <w:p w14:paraId="7598C8BF" w14:textId="294DD909" w:rsidR="00315186" w:rsidRPr="001D74D3" w:rsidRDefault="001D74D3" w:rsidP="001D74D3">
      <w:pPr>
        <w:pStyle w:val="Body"/>
        <w:rPr>
          <w:rFonts w:ascii="Arial" w:hAnsi="Arial" w:cs="Arial"/>
        </w:rPr>
      </w:pPr>
      <w:r w:rsidRPr="001D74D3">
        <w:rPr>
          <w:rFonts w:ascii="Arial" w:hAnsi="Arial" w:cs="Arial"/>
        </w:rPr>
        <w:t>Future work should focus on hybrid models combining deep learning, reinforcement learning, and edge intelligence to further enhance scalability and real-time responsiveness. Real-world pilot deployments and industry collaboration will be essential to refine these models and validate their performance under live conditions.</w:t>
      </w:r>
      <w:r>
        <w:rPr>
          <w:rFonts w:ascii="Arial" w:hAnsi="Arial" w:cs="Arial"/>
        </w:rPr>
        <w:t xml:space="preserve"> </w:t>
      </w:r>
      <w:r w:rsidRPr="001D74D3">
        <w:rPr>
          <w:rFonts w:ascii="Arial" w:hAnsi="Arial" w:cs="Arial"/>
        </w:rPr>
        <w:t>Ultimately, the insights gained from this study contribute to the growing body of knowledge on intelligent 5G network control and pave the way for a more reliable, resilient, and adaptive wireless communication landscape.</w:t>
      </w:r>
    </w:p>
    <w:p w14:paraId="015A42B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7EBE6614" w14:textId="77777777" w:rsidR="00860000" w:rsidRPr="00786D36" w:rsidRDefault="00860000" w:rsidP="00441B6F">
      <w:pPr>
        <w:pStyle w:val="ReferHead"/>
        <w:spacing w:after="0"/>
        <w:jc w:val="both"/>
        <w:rPr>
          <w:rFonts w:ascii="Arial" w:hAnsi="Arial" w:cs="Arial"/>
        </w:rPr>
      </w:pPr>
    </w:p>
    <w:p w14:paraId="695F1A48" w14:textId="3A436CC2" w:rsidR="00860000" w:rsidRDefault="001D74D3" w:rsidP="00441B6F">
      <w:pPr>
        <w:pStyle w:val="ReferHead"/>
        <w:spacing w:after="0"/>
        <w:jc w:val="both"/>
        <w:rPr>
          <w:rFonts w:ascii="Arial" w:hAnsi="Arial" w:cs="Arial"/>
          <w:b w:val="0"/>
          <w:caps w:val="0"/>
          <w:sz w:val="20"/>
        </w:rPr>
      </w:pPr>
      <w:r>
        <w:rPr>
          <w:rFonts w:ascii="Arial" w:hAnsi="Arial" w:cs="Arial"/>
          <w:b w:val="0"/>
          <w:caps w:val="0"/>
          <w:sz w:val="20"/>
        </w:rPr>
        <w:t>We declare that there is no competing interest for this work.</w:t>
      </w:r>
    </w:p>
    <w:p w14:paraId="118DBC36" w14:textId="77777777" w:rsidR="00A374B9" w:rsidRDefault="00A374B9" w:rsidP="00441B6F">
      <w:pPr>
        <w:pStyle w:val="ReferHead"/>
        <w:spacing w:after="0"/>
        <w:jc w:val="both"/>
        <w:rPr>
          <w:rFonts w:ascii="Arial" w:hAnsi="Arial" w:cs="Arial"/>
          <w:b w:val="0"/>
          <w:caps w:val="0"/>
          <w:sz w:val="20"/>
        </w:rPr>
      </w:pPr>
    </w:p>
    <w:p w14:paraId="3528122C" w14:textId="77777777" w:rsidR="00A374B9" w:rsidRDefault="00A374B9" w:rsidP="00441B6F">
      <w:pPr>
        <w:pStyle w:val="ReferHead"/>
        <w:spacing w:after="0"/>
        <w:jc w:val="both"/>
        <w:rPr>
          <w:rFonts w:ascii="Arial" w:hAnsi="Arial" w:cs="Arial"/>
          <w:b w:val="0"/>
          <w:caps w:val="0"/>
          <w:sz w:val="20"/>
        </w:rPr>
      </w:pPr>
    </w:p>
    <w:p w14:paraId="0F54951A" w14:textId="77777777" w:rsidR="00A374B9" w:rsidRPr="00A374B9" w:rsidRDefault="00A374B9" w:rsidP="00A374B9">
      <w:pPr>
        <w:pStyle w:val="ReferHead"/>
        <w:jc w:val="both"/>
        <w:rPr>
          <w:rFonts w:ascii="Arial" w:hAnsi="Arial" w:cs="Arial"/>
          <w:b w:val="0"/>
          <w:caps w:val="0"/>
          <w:sz w:val="20"/>
        </w:rPr>
      </w:pPr>
      <w:r w:rsidRPr="00A374B9">
        <w:rPr>
          <w:rFonts w:ascii="Arial" w:hAnsi="Arial" w:cs="Arial"/>
          <w:b w:val="0"/>
          <w:caps w:val="0"/>
          <w:sz w:val="20"/>
        </w:rPr>
        <w:t>COMPETING INTERESTS DISCLAIMER:</w:t>
      </w:r>
    </w:p>
    <w:p w14:paraId="441015FB" w14:textId="3AE8ACA9" w:rsidR="00A374B9" w:rsidRDefault="00A374B9" w:rsidP="00A374B9">
      <w:pPr>
        <w:pStyle w:val="ReferHead"/>
        <w:spacing w:after="0"/>
        <w:jc w:val="both"/>
        <w:rPr>
          <w:rFonts w:ascii="Arial" w:hAnsi="Arial" w:cs="Arial"/>
          <w:b w:val="0"/>
          <w:caps w:val="0"/>
          <w:sz w:val="20"/>
        </w:rPr>
      </w:pPr>
      <w:r w:rsidRPr="00A374B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0801BB2" w14:textId="77777777" w:rsidR="00371FB6" w:rsidRDefault="00371FB6" w:rsidP="00441B6F">
      <w:pPr>
        <w:pStyle w:val="ReferHead"/>
        <w:spacing w:after="0"/>
        <w:jc w:val="both"/>
        <w:rPr>
          <w:rFonts w:ascii="Arial" w:hAnsi="Arial" w:cs="Arial"/>
          <w:b w:val="0"/>
          <w:caps w:val="0"/>
          <w:sz w:val="20"/>
        </w:rPr>
      </w:pPr>
    </w:p>
    <w:p w14:paraId="2E8DD314" w14:textId="7908979A" w:rsidR="001D74D3" w:rsidRDefault="00B01FCD" w:rsidP="00864879">
      <w:pPr>
        <w:pStyle w:val="ReferHead"/>
        <w:spacing w:after="0"/>
        <w:jc w:val="both"/>
        <w:rPr>
          <w:rFonts w:ascii="Arial" w:hAnsi="Arial" w:cs="Arial"/>
          <w:b w:val="0"/>
          <w:caps w:val="0"/>
          <w:sz w:val="20"/>
        </w:rPr>
      </w:pPr>
      <w:r w:rsidRPr="00FB3A86">
        <w:rPr>
          <w:rFonts w:ascii="Arial" w:hAnsi="Arial" w:cs="Arial"/>
        </w:rPr>
        <w:t>References</w:t>
      </w:r>
    </w:p>
    <w:p w14:paraId="5BB0C46C" w14:textId="4F9C77FC" w:rsidR="00A30E3F" w:rsidRDefault="00A30E3F" w:rsidP="00A30E3F">
      <w:pPr>
        <w:widowControl w:val="0"/>
        <w:autoSpaceDE w:val="0"/>
        <w:autoSpaceDN w:val="0"/>
        <w:adjustRightInd w:val="0"/>
        <w:ind w:left="480" w:hanging="480"/>
        <w:rPr>
          <w:rFonts w:ascii="Arial" w:hAnsi="Arial" w:cs="Arial"/>
          <w:noProof/>
          <w:szCs w:val="24"/>
        </w:rPr>
      </w:pPr>
      <w:r>
        <w:rPr>
          <w:rFonts w:ascii="Arial" w:hAnsi="Arial" w:cs="Arial"/>
          <w:b/>
          <w:caps/>
        </w:rPr>
        <w:fldChar w:fldCharType="begin" w:fldLock="1"/>
      </w:r>
      <w:r w:rsidRPr="00A30E3F">
        <w:rPr>
          <w:rFonts w:ascii="Arial" w:hAnsi="Arial" w:cs="Arial"/>
          <w:b/>
          <w:caps/>
        </w:rPr>
        <w:instrText xml:space="preserve">ADDIN Mendeley Bibliography CSL_BIBLIOGRAPHY </w:instrText>
      </w:r>
      <w:r>
        <w:rPr>
          <w:rFonts w:ascii="Arial" w:hAnsi="Arial" w:cs="Arial"/>
          <w:b/>
          <w:caps/>
        </w:rPr>
        <w:fldChar w:fldCharType="separate"/>
      </w:r>
      <w:r w:rsidRPr="00A30E3F">
        <w:rPr>
          <w:rFonts w:ascii="Arial" w:hAnsi="Arial" w:cs="Arial"/>
          <w:noProof/>
          <w:szCs w:val="24"/>
        </w:rPr>
        <w:t xml:space="preserve">Bikkasani, D., &amp; Yerabolu, M. (2024). AI-Driven 5G Network Optimization: A Comprehensive Review of Resource Allocation, Traffic Management, and Dynamic Network Slicing. </w:t>
      </w:r>
      <w:r w:rsidRPr="00A30E3F">
        <w:rPr>
          <w:rFonts w:ascii="Arial" w:hAnsi="Arial" w:cs="Arial"/>
          <w:i/>
          <w:iCs/>
          <w:noProof/>
          <w:szCs w:val="24"/>
        </w:rPr>
        <w:t>American Journal of Artificial Intelligence</w:t>
      </w:r>
      <w:r w:rsidRPr="00A30E3F">
        <w:rPr>
          <w:rFonts w:ascii="Arial" w:hAnsi="Arial" w:cs="Arial"/>
          <w:noProof/>
          <w:szCs w:val="24"/>
        </w:rPr>
        <w:t xml:space="preserve">, </w:t>
      </w:r>
      <w:r w:rsidRPr="00A30E3F">
        <w:rPr>
          <w:rFonts w:ascii="Arial" w:hAnsi="Arial" w:cs="Arial"/>
          <w:i/>
          <w:iCs/>
          <w:noProof/>
          <w:szCs w:val="24"/>
        </w:rPr>
        <w:t>8</w:t>
      </w:r>
      <w:r w:rsidRPr="00A30E3F">
        <w:rPr>
          <w:rFonts w:ascii="Arial" w:hAnsi="Arial" w:cs="Arial"/>
          <w:noProof/>
          <w:szCs w:val="24"/>
        </w:rPr>
        <w:t>(2), 55–62. https://doi.org/10.11648/j.ajai.20240802.14</w:t>
      </w:r>
    </w:p>
    <w:p w14:paraId="1ECDA3A4"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276C40D2"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Challoob, A. L., Mohsin, A. A., &amp; Yousif, M. H. (2024). Optimizing Network Performance through Advanced Machine Learning-Based Traffic Management. </w:t>
      </w:r>
      <w:r w:rsidRPr="00A30E3F">
        <w:rPr>
          <w:rFonts w:ascii="Arial" w:hAnsi="Arial" w:cs="Arial"/>
          <w:i/>
          <w:iCs/>
          <w:noProof/>
          <w:szCs w:val="24"/>
        </w:rPr>
        <w:t>Central Asian Journal of Mathematical Theory and Computer Sciences</w:t>
      </w:r>
      <w:r w:rsidRPr="00A30E3F">
        <w:rPr>
          <w:rFonts w:ascii="Arial" w:hAnsi="Arial" w:cs="Arial"/>
          <w:noProof/>
          <w:szCs w:val="24"/>
        </w:rPr>
        <w:t xml:space="preserve">, </w:t>
      </w:r>
      <w:r w:rsidRPr="00A30E3F">
        <w:rPr>
          <w:rFonts w:ascii="Arial" w:hAnsi="Arial" w:cs="Arial"/>
          <w:i/>
          <w:iCs/>
          <w:noProof/>
          <w:szCs w:val="24"/>
        </w:rPr>
        <w:t>5</w:t>
      </w:r>
      <w:r w:rsidRPr="00A30E3F">
        <w:rPr>
          <w:rFonts w:ascii="Arial" w:hAnsi="Arial" w:cs="Arial"/>
          <w:noProof/>
          <w:szCs w:val="24"/>
        </w:rPr>
        <w:t>(5), 546–563.</w:t>
      </w:r>
    </w:p>
    <w:p w14:paraId="2ED22648"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7EFF8D1B"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Gao, Z. (2022). 5G Traffic Prediction Based on Deep Learning. </w:t>
      </w:r>
      <w:r w:rsidRPr="00A30E3F">
        <w:rPr>
          <w:rFonts w:ascii="Arial" w:hAnsi="Arial" w:cs="Arial"/>
          <w:i/>
          <w:iCs/>
          <w:noProof/>
          <w:szCs w:val="24"/>
        </w:rPr>
        <w:t>Computational Intelligence and Neuroscience</w:t>
      </w:r>
      <w:r w:rsidRPr="00A30E3F">
        <w:rPr>
          <w:rFonts w:ascii="Arial" w:hAnsi="Arial" w:cs="Arial"/>
          <w:noProof/>
          <w:szCs w:val="24"/>
        </w:rPr>
        <w:t xml:space="preserve">, </w:t>
      </w:r>
      <w:r w:rsidRPr="00A30E3F">
        <w:rPr>
          <w:rFonts w:ascii="Arial" w:hAnsi="Arial" w:cs="Arial"/>
          <w:i/>
          <w:iCs/>
          <w:noProof/>
          <w:szCs w:val="24"/>
        </w:rPr>
        <w:t>2022</w:t>
      </w:r>
      <w:r w:rsidRPr="00A30E3F">
        <w:rPr>
          <w:rFonts w:ascii="Arial" w:hAnsi="Arial" w:cs="Arial"/>
          <w:noProof/>
          <w:szCs w:val="24"/>
        </w:rPr>
        <w:t>(1), 3174530. https://doi.org/https://doi.org/10.1155/2022/3174530</w:t>
      </w:r>
    </w:p>
    <w:p w14:paraId="7F3C1C8B"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2CD53654"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Kulkarni, D., Venkatesan, M., &amp; Kulkarni, A. V. (2025). Deep Learning Traffic Prediction and Resource Management for 5G RAN Slicing. </w:t>
      </w:r>
      <w:r w:rsidRPr="00A30E3F">
        <w:rPr>
          <w:rFonts w:ascii="Arial" w:hAnsi="Arial" w:cs="Arial"/>
          <w:i/>
          <w:iCs/>
          <w:noProof/>
          <w:szCs w:val="24"/>
        </w:rPr>
        <w:t>Journal of The Institution of Engineers (India): Series B</w:t>
      </w:r>
      <w:r w:rsidRPr="00A30E3F">
        <w:rPr>
          <w:rFonts w:ascii="Arial" w:hAnsi="Arial" w:cs="Arial"/>
          <w:noProof/>
          <w:szCs w:val="24"/>
        </w:rPr>
        <w:t xml:space="preserve">, </w:t>
      </w:r>
      <w:r w:rsidRPr="00A30E3F">
        <w:rPr>
          <w:rFonts w:ascii="Arial" w:hAnsi="Arial" w:cs="Arial"/>
          <w:i/>
          <w:iCs/>
          <w:noProof/>
          <w:szCs w:val="24"/>
        </w:rPr>
        <w:t>106</w:t>
      </w:r>
      <w:r w:rsidRPr="00A30E3F">
        <w:rPr>
          <w:rFonts w:ascii="Arial" w:hAnsi="Arial" w:cs="Arial"/>
          <w:noProof/>
          <w:szCs w:val="24"/>
        </w:rPr>
        <w:t>(2), 593–606. https://doi.org/10.1007/s40031-024-01110-2</w:t>
      </w:r>
    </w:p>
    <w:p w14:paraId="6735FF6E"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0A91EF30"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N’Kouka, T. I., Aubonnet, T., Lemoine, F., Kellil, M., &amp; Simoni, N. (2025). Traffic Prediction Improvement in 5G and beyond: AI and Self-Controlled Components. </w:t>
      </w:r>
      <w:r w:rsidRPr="00A30E3F">
        <w:rPr>
          <w:rFonts w:ascii="Arial" w:hAnsi="Arial" w:cs="Arial"/>
          <w:i/>
          <w:iCs/>
          <w:noProof/>
          <w:szCs w:val="24"/>
        </w:rPr>
        <w:t>2025 12th IFIP International Conference on New Technologies, Mobility and Security (NTMS)</w:t>
      </w:r>
      <w:r w:rsidRPr="00A30E3F">
        <w:rPr>
          <w:rFonts w:ascii="Arial" w:hAnsi="Arial" w:cs="Arial"/>
          <w:noProof/>
          <w:szCs w:val="24"/>
        </w:rPr>
        <w:t>, 213–216. https://doi.org/10.1109/NTMS65597.2025.11076981</w:t>
      </w:r>
    </w:p>
    <w:p w14:paraId="2653516B"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1B91C088"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Perifanis, V., Pavlidis, N., Koutsiamanis, R.-A., &amp; Efraimidis, P. S. (2023). Federated learning for 5G base station traffic forecasting. </w:t>
      </w:r>
      <w:r w:rsidRPr="00A30E3F">
        <w:rPr>
          <w:rFonts w:ascii="Arial" w:hAnsi="Arial" w:cs="Arial"/>
          <w:i/>
          <w:iCs/>
          <w:noProof/>
          <w:szCs w:val="24"/>
        </w:rPr>
        <w:t>Computer Networks</w:t>
      </w:r>
      <w:r w:rsidRPr="00A30E3F">
        <w:rPr>
          <w:rFonts w:ascii="Arial" w:hAnsi="Arial" w:cs="Arial"/>
          <w:noProof/>
          <w:szCs w:val="24"/>
        </w:rPr>
        <w:t xml:space="preserve">, </w:t>
      </w:r>
      <w:r w:rsidRPr="00A30E3F">
        <w:rPr>
          <w:rFonts w:ascii="Arial" w:hAnsi="Arial" w:cs="Arial"/>
          <w:i/>
          <w:iCs/>
          <w:noProof/>
          <w:szCs w:val="24"/>
        </w:rPr>
        <w:t>235</w:t>
      </w:r>
      <w:r w:rsidRPr="00A30E3F">
        <w:rPr>
          <w:rFonts w:ascii="Arial" w:hAnsi="Arial" w:cs="Arial"/>
          <w:noProof/>
          <w:szCs w:val="24"/>
        </w:rPr>
        <w:t>, 109950. https://doi.org/https://doi.org/10.1016/j.comnet.2023.109950</w:t>
      </w:r>
    </w:p>
    <w:p w14:paraId="5743C732"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4193EECF"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Saki, S., &amp; Soori, M. (2025). Artificial Intelligence, Machine Learning and Deep Learning in Advanced Transportation Systems, A Review. </w:t>
      </w:r>
      <w:r w:rsidRPr="00A30E3F">
        <w:rPr>
          <w:rFonts w:ascii="Arial" w:hAnsi="Arial" w:cs="Arial"/>
          <w:i/>
          <w:iCs/>
          <w:noProof/>
          <w:szCs w:val="24"/>
        </w:rPr>
        <w:t>Multimodal Transportation</w:t>
      </w:r>
      <w:r w:rsidRPr="00A30E3F">
        <w:rPr>
          <w:rFonts w:ascii="Arial" w:hAnsi="Arial" w:cs="Arial"/>
          <w:noProof/>
          <w:szCs w:val="24"/>
        </w:rPr>
        <w:t>, 100242. https://doi.org/https://doi.org/10.1016/j.multra.2025.100242</w:t>
      </w:r>
    </w:p>
    <w:p w14:paraId="12C41B04"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633D4706"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Sharma, R., Vashisht, V., &amp; Singh, U. (2020). Modelling and simulation frameworks for wireless sensor networks: a comparative study. </w:t>
      </w:r>
      <w:r w:rsidRPr="00A30E3F">
        <w:rPr>
          <w:rFonts w:ascii="Arial" w:hAnsi="Arial" w:cs="Arial"/>
          <w:i/>
          <w:iCs/>
          <w:noProof/>
          <w:szCs w:val="24"/>
        </w:rPr>
        <w:t>IET Wireless Sensor Systems</w:t>
      </w:r>
      <w:r w:rsidRPr="00A30E3F">
        <w:rPr>
          <w:rFonts w:ascii="Arial" w:hAnsi="Arial" w:cs="Arial"/>
          <w:noProof/>
          <w:szCs w:val="24"/>
        </w:rPr>
        <w:t xml:space="preserve">, </w:t>
      </w:r>
      <w:r w:rsidRPr="00A30E3F">
        <w:rPr>
          <w:rFonts w:ascii="Arial" w:hAnsi="Arial" w:cs="Arial"/>
          <w:i/>
          <w:iCs/>
          <w:noProof/>
          <w:szCs w:val="24"/>
        </w:rPr>
        <w:t>10</w:t>
      </w:r>
      <w:r w:rsidRPr="00A30E3F">
        <w:rPr>
          <w:rFonts w:ascii="Arial" w:hAnsi="Arial" w:cs="Arial"/>
          <w:noProof/>
          <w:szCs w:val="24"/>
        </w:rPr>
        <w:t>(5), 181–197. https://doi.org/https://doi.org/10.1049/iet-wss.2020.0046</w:t>
      </w:r>
    </w:p>
    <w:p w14:paraId="2903F374"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40DAAA7D"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Soud, N. S., &amp; Al-Jamali, N. A. S. (2023). Intelligent Congestion Control of 5G Traffic in SDN using Dual-Spike Neural Network. </w:t>
      </w:r>
      <w:r w:rsidRPr="00A30E3F">
        <w:rPr>
          <w:rFonts w:ascii="Arial" w:hAnsi="Arial" w:cs="Arial"/>
          <w:i/>
          <w:iCs/>
          <w:noProof/>
          <w:szCs w:val="24"/>
        </w:rPr>
        <w:t>Journal of Engineering</w:t>
      </w:r>
      <w:r w:rsidRPr="00A30E3F">
        <w:rPr>
          <w:rFonts w:ascii="Arial" w:hAnsi="Arial" w:cs="Arial"/>
          <w:noProof/>
          <w:szCs w:val="24"/>
        </w:rPr>
        <w:t xml:space="preserve">, </w:t>
      </w:r>
      <w:r w:rsidRPr="00A30E3F">
        <w:rPr>
          <w:rFonts w:ascii="Arial" w:hAnsi="Arial" w:cs="Arial"/>
          <w:i/>
          <w:iCs/>
          <w:noProof/>
          <w:szCs w:val="24"/>
        </w:rPr>
        <w:t>29</w:t>
      </w:r>
      <w:r w:rsidRPr="00A30E3F">
        <w:rPr>
          <w:rFonts w:ascii="Arial" w:hAnsi="Arial" w:cs="Arial"/>
          <w:noProof/>
          <w:szCs w:val="24"/>
        </w:rPr>
        <w:t>(01), 110–127. https://doi.org/10.31026/j.eng.2023.01.07</w:t>
      </w:r>
    </w:p>
    <w:p w14:paraId="65ABCB7B"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1FCB5A2C" w14:textId="77777777" w:rsidR="00A30E3F" w:rsidRDefault="00A30E3F" w:rsidP="00A30E3F">
      <w:pPr>
        <w:widowControl w:val="0"/>
        <w:autoSpaceDE w:val="0"/>
        <w:autoSpaceDN w:val="0"/>
        <w:adjustRightInd w:val="0"/>
        <w:ind w:left="480" w:hanging="480"/>
        <w:rPr>
          <w:rFonts w:ascii="Arial" w:hAnsi="Arial" w:cs="Arial"/>
          <w:noProof/>
          <w:szCs w:val="24"/>
        </w:rPr>
      </w:pPr>
      <w:r w:rsidRPr="00A30E3F">
        <w:rPr>
          <w:rFonts w:ascii="Arial" w:hAnsi="Arial" w:cs="Arial"/>
          <w:noProof/>
          <w:szCs w:val="24"/>
        </w:rPr>
        <w:t xml:space="preserve">Wang, T., Guo, J., Zhang, B., Yang, G., &amp; Li, D. (2025). Deploying AI on Edge: Advancement and Challenges in Edge Intelligence. </w:t>
      </w:r>
      <w:r w:rsidRPr="00A30E3F">
        <w:rPr>
          <w:rFonts w:ascii="Arial" w:hAnsi="Arial" w:cs="Arial"/>
          <w:i/>
          <w:iCs/>
          <w:noProof/>
          <w:szCs w:val="24"/>
        </w:rPr>
        <w:t>Mathematics</w:t>
      </w:r>
      <w:r w:rsidRPr="00A30E3F">
        <w:rPr>
          <w:rFonts w:ascii="Arial" w:hAnsi="Arial" w:cs="Arial"/>
          <w:noProof/>
          <w:szCs w:val="24"/>
        </w:rPr>
        <w:t xml:space="preserve">, </w:t>
      </w:r>
      <w:r w:rsidRPr="00A30E3F">
        <w:rPr>
          <w:rFonts w:ascii="Arial" w:hAnsi="Arial" w:cs="Arial"/>
          <w:i/>
          <w:iCs/>
          <w:noProof/>
          <w:szCs w:val="24"/>
        </w:rPr>
        <w:t>13</w:t>
      </w:r>
      <w:r w:rsidRPr="00A30E3F">
        <w:rPr>
          <w:rFonts w:ascii="Arial" w:hAnsi="Arial" w:cs="Arial"/>
          <w:noProof/>
          <w:szCs w:val="24"/>
        </w:rPr>
        <w:t>(11). https://doi.org/10.3390/math13111878</w:t>
      </w:r>
    </w:p>
    <w:p w14:paraId="19AC9325" w14:textId="77777777" w:rsidR="00A30E3F" w:rsidRPr="00A30E3F" w:rsidRDefault="00A30E3F" w:rsidP="00A30E3F">
      <w:pPr>
        <w:widowControl w:val="0"/>
        <w:autoSpaceDE w:val="0"/>
        <w:autoSpaceDN w:val="0"/>
        <w:adjustRightInd w:val="0"/>
        <w:ind w:left="480" w:hanging="480"/>
        <w:rPr>
          <w:rFonts w:ascii="Arial" w:hAnsi="Arial" w:cs="Arial"/>
          <w:noProof/>
          <w:szCs w:val="24"/>
        </w:rPr>
      </w:pPr>
    </w:p>
    <w:p w14:paraId="574F1EE1" w14:textId="77777777" w:rsidR="00A30E3F" w:rsidRPr="00A30E3F" w:rsidRDefault="00A30E3F" w:rsidP="00A30E3F">
      <w:pPr>
        <w:widowControl w:val="0"/>
        <w:autoSpaceDE w:val="0"/>
        <w:autoSpaceDN w:val="0"/>
        <w:adjustRightInd w:val="0"/>
        <w:ind w:left="480" w:hanging="480"/>
        <w:rPr>
          <w:rFonts w:ascii="Arial" w:hAnsi="Arial" w:cs="Arial"/>
          <w:noProof/>
        </w:rPr>
      </w:pPr>
      <w:r w:rsidRPr="00A30E3F">
        <w:rPr>
          <w:rFonts w:ascii="Arial" w:hAnsi="Arial" w:cs="Arial"/>
          <w:noProof/>
          <w:szCs w:val="24"/>
        </w:rPr>
        <w:t xml:space="preserve">Zhang, C., Zhang, H., Yuan, D., &amp; Zhang, M. (2018). Citywide Cellular Traffic Prediction Based on Densely Connected Convolutional Neural Networks. </w:t>
      </w:r>
      <w:r w:rsidRPr="00A30E3F">
        <w:rPr>
          <w:rFonts w:ascii="Arial" w:hAnsi="Arial" w:cs="Arial"/>
          <w:i/>
          <w:iCs/>
          <w:noProof/>
          <w:szCs w:val="24"/>
        </w:rPr>
        <w:t>IEEE Communications Letters</w:t>
      </w:r>
      <w:r w:rsidRPr="00A30E3F">
        <w:rPr>
          <w:rFonts w:ascii="Arial" w:hAnsi="Arial" w:cs="Arial"/>
          <w:noProof/>
          <w:szCs w:val="24"/>
        </w:rPr>
        <w:t xml:space="preserve">, </w:t>
      </w:r>
      <w:r w:rsidRPr="00A30E3F">
        <w:rPr>
          <w:rFonts w:ascii="Arial" w:hAnsi="Arial" w:cs="Arial"/>
          <w:i/>
          <w:iCs/>
          <w:noProof/>
          <w:szCs w:val="24"/>
        </w:rPr>
        <w:t>22</w:t>
      </w:r>
      <w:r w:rsidRPr="00A30E3F">
        <w:rPr>
          <w:rFonts w:ascii="Arial" w:hAnsi="Arial" w:cs="Arial"/>
          <w:noProof/>
          <w:szCs w:val="24"/>
        </w:rPr>
        <w:t>(8), 1656–1659. https://doi.org/10.1109/LCOMM.2018.2841832</w:t>
      </w:r>
    </w:p>
    <w:p w14:paraId="6FE9FCEE" w14:textId="6FF21956" w:rsidR="00864879" w:rsidRPr="001D74D3" w:rsidRDefault="00A30E3F" w:rsidP="00864879">
      <w:pPr>
        <w:pStyle w:val="ReferHead"/>
        <w:spacing w:after="0"/>
        <w:jc w:val="both"/>
        <w:rPr>
          <w:rFonts w:ascii="Arial" w:hAnsi="Arial" w:cs="Arial"/>
          <w:b w:val="0"/>
          <w:caps w:val="0"/>
          <w:sz w:val="20"/>
        </w:rPr>
      </w:pPr>
      <w:r>
        <w:rPr>
          <w:rFonts w:ascii="Arial" w:hAnsi="Arial" w:cs="Arial"/>
          <w:b w:val="0"/>
          <w:caps w:val="0"/>
          <w:sz w:val="20"/>
        </w:rPr>
        <w:fldChar w:fldCharType="end"/>
      </w:r>
    </w:p>
    <w:p w14:paraId="1D3FD9E8" w14:textId="77777777" w:rsidR="00790ADA" w:rsidRPr="00FB3A86" w:rsidRDefault="00790ADA" w:rsidP="00441B6F">
      <w:pPr>
        <w:pStyle w:val="ReferHead"/>
        <w:spacing w:after="0"/>
        <w:jc w:val="both"/>
        <w:rPr>
          <w:rFonts w:ascii="Arial" w:hAnsi="Arial" w:cs="Arial"/>
        </w:rPr>
      </w:pPr>
    </w:p>
    <w:p w14:paraId="22537C7D" w14:textId="2D5187C3" w:rsidR="004D4277" w:rsidRPr="00FB3A86" w:rsidRDefault="004D4277" w:rsidP="00441B6F">
      <w:pPr>
        <w:pStyle w:val="Appendix"/>
        <w:spacing w:after="0"/>
        <w:jc w:val="both"/>
        <w:rPr>
          <w:rFonts w:ascii="Arial" w:hAnsi="Arial" w:cs="Arial"/>
          <w:b w:val="0"/>
        </w:rPr>
        <w:sectPr w:rsidR="004D4277" w:rsidRPr="00FB3A86" w:rsidSect="0084344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7DB9AA7" w14:textId="77777777" w:rsidR="00B01FCD" w:rsidRPr="00FB3A86" w:rsidRDefault="00B01FCD" w:rsidP="00441B6F">
      <w:pPr>
        <w:pStyle w:val="Appendix"/>
        <w:spacing w:after="0"/>
        <w:jc w:val="both"/>
        <w:rPr>
          <w:rFonts w:ascii="Arial" w:hAnsi="Arial" w:cs="Arial"/>
          <w:b w:val="0"/>
        </w:rPr>
      </w:pPr>
    </w:p>
    <w:sectPr w:rsidR="00B01FCD" w:rsidRPr="00FB3A86" w:rsidSect="008434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9E74E" w14:textId="77777777" w:rsidR="00D314A8" w:rsidRDefault="00D314A8" w:rsidP="00C37E61">
      <w:r>
        <w:separator/>
      </w:r>
    </w:p>
  </w:endnote>
  <w:endnote w:type="continuationSeparator" w:id="0">
    <w:p w14:paraId="7FDBA85A" w14:textId="77777777" w:rsidR="00D314A8" w:rsidRDefault="00D314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1D06" w14:textId="77777777" w:rsidR="00F33D24" w:rsidRDefault="00F33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AD30" w14:textId="53B49389" w:rsidR="00C37E61" w:rsidRPr="00F33D24" w:rsidRDefault="00C37E61" w:rsidP="00F33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61A4" w14:textId="3A3579AD" w:rsidR="00754C9A" w:rsidRPr="00843448" w:rsidRDefault="00754C9A" w:rsidP="0084344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14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BE2A2" w14:textId="77777777" w:rsidR="00D314A8" w:rsidRDefault="00D314A8" w:rsidP="00C37E61">
      <w:r>
        <w:separator/>
      </w:r>
    </w:p>
  </w:footnote>
  <w:footnote w:type="continuationSeparator" w:id="0">
    <w:p w14:paraId="6065D286" w14:textId="77777777" w:rsidR="00D314A8" w:rsidRDefault="00D314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E1C9" w14:textId="042E14AD" w:rsidR="00F33D24" w:rsidRDefault="00843448">
    <w:pPr>
      <w:pStyle w:val="Header"/>
    </w:pPr>
    <w:r>
      <w:rPr>
        <w:noProof/>
      </w:rPr>
      <w:pict w14:anchorId="60B46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E7E1" w14:textId="5AFF5677" w:rsidR="00F33D24" w:rsidRDefault="00843448">
    <w:pPr>
      <w:pStyle w:val="Header"/>
    </w:pPr>
    <w:r>
      <w:rPr>
        <w:noProof/>
      </w:rPr>
      <w:pict w14:anchorId="1E05A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1064" w14:textId="313210C9" w:rsidR="00296529" w:rsidRPr="00296529" w:rsidRDefault="00843448" w:rsidP="00296529">
    <w:pPr>
      <w:ind w:left="2160"/>
      <w:jc w:val="center"/>
      <w:rPr>
        <w:rFonts w:ascii="Times New Roman" w:eastAsia="Calibri" w:hAnsi="Times New Roman"/>
        <w:i/>
        <w:sz w:val="18"/>
        <w:szCs w:val="22"/>
      </w:rPr>
    </w:pPr>
    <w:r>
      <w:rPr>
        <w:noProof/>
      </w:rPr>
      <w:pict w14:anchorId="10373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74B2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F1DB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9003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E6C3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F614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875E3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5701" w14:textId="40F46270" w:rsidR="00843448" w:rsidRDefault="00843448">
    <w:pPr>
      <w:pStyle w:val="Header"/>
    </w:pPr>
    <w:r>
      <w:rPr>
        <w:noProof/>
      </w:rPr>
      <w:pict w14:anchorId="6FCDB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5729" w14:textId="05D8B9E4" w:rsidR="00843448" w:rsidRDefault="00843448">
    <w:pPr>
      <w:pStyle w:val="Header"/>
    </w:pPr>
    <w:r>
      <w:rPr>
        <w:noProof/>
      </w:rPr>
      <w:pict w14:anchorId="78C70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C8C8" w14:textId="6D237F64" w:rsidR="00843448" w:rsidRDefault="00843448">
    <w:pPr>
      <w:pStyle w:val="Header"/>
    </w:pPr>
    <w:r>
      <w:rPr>
        <w:noProof/>
      </w:rPr>
      <w:pict w14:anchorId="3DA48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73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751924"/>
    <w:multiLevelType w:val="hybridMultilevel"/>
    <w:tmpl w:val="62AE1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695563"/>
    <w:multiLevelType w:val="hybridMultilevel"/>
    <w:tmpl w:val="EE5030D0"/>
    <w:lvl w:ilvl="0" w:tplc="FBB03EB2">
      <w:numFmt w:val="bullet"/>
      <w:lvlText w:val=""/>
      <w:lvlJc w:val="left"/>
      <w:pPr>
        <w:ind w:left="720" w:hanging="361"/>
      </w:pPr>
      <w:rPr>
        <w:rFonts w:ascii="Symbol" w:eastAsia="Symbol" w:hAnsi="Symbol" w:cs="Symbol" w:hint="default"/>
        <w:b w:val="0"/>
        <w:bCs w:val="0"/>
        <w:i w:val="0"/>
        <w:iCs w:val="0"/>
        <w:spacing w:val="0"/>
        <w:w w:val="100"/>
        <w:sz w:val="20"/>
        <w:szCs w:val="20"/>
        <w:lang w:val="en-US" w:eastAsia="en-US" w:bidi="ar-SA"/>
      </w:rPr>
    </w:lvl>
    <w:lvl w:ilvl="1" w:tplc="7BBC66C0">
      <w:numFmt w:val="bullet"/>
      <w:lvlText w:val="•"/>
      <w:lvlJc w:val="left"/>
      <w:pPr>
        <w:ind w:left="1620" w:hanging="361"/>
      </w:pPr>
      <w:rPr>
        <w:rFonts w:hint="default"/>
        <w:lang w:val="en-US" w:eastAsia="en-US" w:bidi="ar-SA"/>
      </w:rPr>
    </w:lvl>
    <w:lvl w:ilvl="2" w:tplc="54BC374A">
      <w:numFmt w:val="bullet"/>
      <w:lvlText w:val="•"/>
      <w:lvlJc w:val="left"/>
      <w:pPr>
        <w:ind w:left="2520" w:hanging="361"/>
      </w:pPr>
      <w:rPr>
        <w:rFonts w:hint="default"/>
        <w:lang w:val="en-US" w:eastAsia="en-US" w:bidi="ar-SA"/>
      </w:rPr>
    </w:lvl>
    <w:lvl w:ilvl="3" w:tplc="8B560CBC">
      <w:numFmt w:val="bullet"/>
      <w:lvlText w:val="•"/>
      <w:lvlJc w:val="left"/>
      <w:pPr>
        <w:ind w:left="3420" w:hanging="361"/>
      </w:pPr>
      <w:rPr>
        <w:rFonts w:hint="default"/>
        <w:lang w:val="en-US" w:eastAsia="en-US" w:bidi="ar-SA"/>
      </w:rPr>
    </w:lvl>
    <w:lvl w:ilvl="4" w:tplc="F33E47CE">
      <w:numFmt w:val="bullet"/>
      <w:lvlText w:val="•"/>
      <w:lvlJc w:val="left"/>
      <w:pPr>
        <w:ind w:left="4320" w:hanging="361"/>
      </w:pPr>
      <w:rPr>
        <w:rFonts w:hint="default"/>
        <w:lang w:val="en-US" w:eastAsia="en-US" w:bidi="ar-SA"/>
      </w:rPr>
    </w:lvl>
    <w:lvl w:ilvl="5" w:tplc="FA8EC184">
      <w:numFmt w:val="bullet"/>
      <w:lvlText w:val="•"/>
      <w:lvlJc w:val="left"/>
      <w:pPr>
        <w:ind w:left="5220" w:hanging="361"/>
      </w:pPr>
      <w:rPr>
        <w:rFonts w:hint="default"/>
        <w:lang w:val="en-US" w:eastAsia="en-US" w:bidi="ar-SA"/>
      </w:rPr>
    </w:lvl>
    <w:lvl w:ilvl="6" w:tplc="94BC5FE4">
      <w:numFmt w:val="bullet"/>
      <w:lvlText w:val="•"/>
      <w:lvlJc w:val="left"/>
      <w:pPr>
        <w:ind w:left="6120" w:hanging="361"/>
      </w:pPr>
      <w:rPr>
        <w:rFonts w:hint="default"/>
        <w:lang w:val="en-US" w:eastAsia="en-US" w:bidi="ar-SA"/>
      </w:rPr>
    </w:lvl>
    <w:lvl w:ilvl="7" w:tplc="05E0B538">
      <w:numFmt w:val="bullet"/>
      <w:lvlText w:val="•"/>
      <w:lvlJc w:val="left"/>
      <w:pPr>
        <w:ind w:left="7020" w:hanging="361"/>
      </w:pPr>
      <w:rPr>
        <w:rFonts w:hint="default"/>
        <w:lang w:val="en-US" w:eastAsia="en-US" w:bidi="ar-SA"/>
      </w:rPr>
    </w:lvl>
    <w:lvl w:ilvl="8" w:tplc="9640A992">
      <w:numFmt w:val="bullet"/>
      <w:lvlText w:val="•"/>
      <w:lvlJc w:val="left"/>
      <w:pPr>
        <w:ind w:left="7920" w:hanging="361"/>
      </w:pPr>
      <w:rPr>
        <w:rFonts w:hint="default"/>
        <w:lang w:val="en-US"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246E3"/>
    <w:multiLevelType w:val="hybridMultilevel"/>
    <w:tmpl w:val="85F22B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CF61BB6"/>
    <w:multiLevelType w:val="hybridMultilevel"/>
    <w:tmpl w:val="B9E66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F740C1"/>
    <w:multiLevelType w:val="hybridMultilevel"/>
    <w:tmpl w:val="B8BE02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16"/>
  </w:num>
  <w:num w:numId="32">
    <w:abstractNumId w:val="22"/>
  </w:num>
  <w:num w:numId="33">
    <w:abstractNumId w:val="7"/>
  </w:num>
  <w:num w:numId="34">
    <w:abstractNumId w:val="2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FA9"/>
    <w:rsid w:val="00053035"/>
    <w:rsid w:val="000A47FA"/>
    <w:rsid w:val="000A4958"/>
    <w:rsid w:val="000A65D3"/>
    <w:rsid w:val="000B1E33"/>
    <w:rsid w:val="000C37EF"/>
    <w:rsid w:val="000D689F"/>
    <w:rsid w:val="000E7B7B"/>
    <w:rsid w:val="000E7D62"/>
    <w:rsid w:val="00103357"/>
    <w:rsid w:val="00123C9F"/>
    <w:rsid w:val="00124482"/>
    <w:rsid w:val="00126190"/>
    <w:rsid w:val="00130F17"/>
    <w:rsid w:val="001320BF"/>
    <w:rsid w:val="00163BC4"/>
    <w:rsid w:val="00191062"/>
    <w:rsid w:val="00192B72"/>
    <w:rsid w:val="00195ED7"/>
    <w:rsid w:val="001A23A8"/>
    <w:rsid w:val="001A29D8"/>
    <w:rsid w:val="001A5CAA"/>
    <w:rsid w:val="001B0427"/>
    <w:rsid w:val="001D3A51"/>
    <w:rsid w:val="001D74D3"/>
    <w:rsid w:val="001E10D2"/>
    <w:rsid w:val="001E25B4"/>
    <w:rsid w:val="001E44FE"/>
    <w:rsid w:val="001F3A17"/>
    <w:rsid w:val="001F6582"/>
    <w:rsid w:val="00200595"/>
    <w:rsid w:val="00203708"/>
    <w:rsid w:val="00204835"/>
    <w:rsid w:val="00231920"/>
    <w:rsid w:val="0023195C"/>
    <w:rsid w:val="00234F54"/>
    <w:rsid w:val="00241B34"/>
    <w:rsid w:val="002420E7"/>
    <w:rsid w:val="0024282C"/>
    <w:rsid w:val="002460DC"/>
    <w:rsid w:val="00250985"/>
    <w:rsid w:val="002556F6"/>
    <w:rsid w:val="00283105"/>
    <w:rsid w:val="00284C4C"/>
    <w:rsid w:val="00287E68"/>
    <w:rsid w:val="00296529"/>
    <w:rsid w:val="002B27FB"/>
    <w:rsid w:val="002B685A"/>
    <w:rsid w:val="002C57D2"/>
    <w:rsid w:val="002E0D56"/>
    <w:rsid w:val="003044D5"/>
    <w:rsid w:val="00315186"/>
    <w:rsid w:val="003221EC"/>
    <w:rsid w:val="0033343E"/>
    <w:rsid w:val="003512C2"/>
    <w:rsid w:val="00371FB6"/>
    <w:rsid w:val="003763C1"/>
    <w:rsid w:val="00376BBE"/>
    <w:rsid w:val="0039224F"/>
    <w:rsid w:val="003A43A4"/>
    <w:rsid w:val="003A7E18"/>
    <w:rsid w:val="003B51E0"/>
    <w:rsid w:val="003C4C86"/>
    <w:rsid w:val="003C6258"/>
    <w:rsid w:val="003E2904"/>
    <w:rsid w:val="00401927"/>
    <w:rsid w:val="0041027F"/>
    <w:rsid w:val="00412475"/>
    <w:rsid w:val="00423789"/>
    <w:rsid w:val="00436B3B"/>
    <w:rsid w:val="00440F43"/>
    <w:rsid w:val="00441B6F"/>
    <w:rsid w:val="00446221"/>
    <w:rsid w:val="00450E62"/>
    <w:rsid w:val="00452020"/>
    <w:rsid w:val="004539DB"/>
    <w:rsid w:val="00454482"/>
    <w:rsid w:val="00471A80"/>
    <w:rsid w:val="004D305E"/>
    <w:rsid w:val="004D4277"/>
    <w:rsid w:val="004E1AB1"/>
    <w:rsid w:val="004E448C"/>
    <w:rsid w:val="00502516"/>
    <w:rsid w:val="00505F06"/>
    <w:rsid w:val="00506828"/>
    <w:rsid w:val="0053056E"/>
    <w:rsid w:val="00545A46"/>
    <w:rsid w:val="00553576"/>
    <w:rsid w:val="00554FDA"/>
    <w:rsid w:val="005C784C"/>
    <w:rsid w:val="005D17F6"/>
    <w:rsid w:val="005E2AFC"/>
    <w:rsid w:val="005E5539"/>
    <w:rsid w:val="005F7118"/>
    <w:rsid w:val="00602BF5"/>
    <w:rsid w:val="00617FDD"/>
    <w:rsid w:val="00633614"/>
    <w:rsid w:val="00633F68"/>
    <w:rsid w:val="00636EB2"/>
    <w:rsid w:val="006375B8"/>
    <w:rsid w:val="00657F43"/>
    <w:rsid w:val="006637C7"/>
    <w:rsid w:val="0066510A"/>
    <w:rsid w:val="00672AE0"/>
    <w:rsid w:val="00673F9F"/>
    <w:rsid w:val="0067510D"/>
    <w:rsid w:val="00686953"/>
    <w:rsid w:val="00687DEA"/>
    <w:rsid w:val="00687E67"/>
    <w:rsid w:val="006967F7"/>
    <w:rsid w:val="006A250C"/>
    <w:rsid w:val="006B21D3"/>
    <w:rsid w:val="006B57D0"/>
    <w:rsid w:val="006D30FF"/>
    <w:rsid w:val="006D6940"/>
    <w:rsid w:val="006F11EC"/>
    <w:rsid w:val="0070082C"/>
    <w:rsid w:val="007175A1"/>
    <w:rsid w:val="007369E6"/>
    <w:rsid w:val="00736C13"/>
    <w:rsid w:val="00746E59"/>
    <w:rsid w:val="00754C9A"/>
    <w:rsid w:val="0075599A"/>
    <w:rsid w:val="00761D52"/>
    <w:rsid w:val="0077749E"/>
    <w:rsid w:val="00785F89"/>
    <w:rsid w:val="00790ADA"/>
    <w:rsid w:val="007D2288"/>
    <w:rsid w:val="007E088F"/>
    <w:rsid w:val="007F7B32"/>
    <w:rsid w:val="00804BC2"/>
    <w:rsid w:val="0081431A"/>
    <w:rsid w:val="0083216F"/>
    <w:rsid w:val="00833C2B"/>
    <w:rsid w:val="00843448"/>
    <w:rsid w:val="00853CA0"/>
    <w:rsid w:val="00860000"/>
    <w:rsid w:val="008615B9"/>
    <w:rsid w:val="00863BD3"/>
    <w:rsid w:val="008641ED"/>
    <w:rsid w:val="00864879"/>
    <w:rsid w:val="00866D66"/>
    <w:rsid w:val="008671C6"/>
    <w:rsid w:val="00875803"/>
    <w:rsid w:val="008B459E"/>
    <w:rsid w:val="008E13AE"/>
    <w:rsid w:val="008E1506"/>
    <w:rsid w:val="008E710C"/>
    <w:rsid w:val="008F29AD"/>
    <w:rsid w:val="008F69D6"/>
    <w:rsid w:val="00902052"/>
    <w:rsid w:val="00902823"/>
    <w:rsid w:val="00915CA6"/>
    <w:rsid w:val="00927834"/>
    <w:rsid w:val="0093366B"/>
    <w:rsid w:val="009500A6"/>
    <w:rsid w:val="00957C18"/>
    <w:rsid w:val="009659BA"/>
    <w:rsid w:val="00983040"/>
    <w:rsid w:val="009A11C4"/>
    <w:rsid w:val="009B1B5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904"/>
    <w:rsid w:val="00A270FF"/>
    <w:rsid w:val="00A30E3F"/>
    <w:rsid w:val="00A347C0"/>
    <w:rsid w:val="00A374B9"/>
    <w:rsid w:val="00A4505E"/>
    <w:rsid w:val="00A51431"/>
    <w:rsid w:val="00A539AD"/>
    <w:rsid w:val="00A94063"/>
    <w:rsid w:val="00AA6219"/>
    <w:rsid w:val="00AA74E0"/>
    <w:rsid w:val="00AB703F"/>
    <w:rsid w:val="00AC6BB8"/>
    <w:rsid w:val="00AE008F"/>
    <w:rsid w:val="00B01FCD"/>
    <w:rsid w:val="00B1776C"/>
    <w:rsid w:val="00B217B8"/>
    <w:rsid w:val="00B4203F"/>
    <w:rsid w:val="00B52583"/>
    <w:rsid w:val="00B52896"/>
    <w:rsid w:val="00B82666"/>
    <w:rsid w:val="00B95236"/>
    <w:rsid w:val="00B96BD9"/>
    <w:rsid w:val="00BA1B01"/>
    <w:rsid w:val="00BA2641"/>
    <w:rsid w:val="00BB37AA"/>
    <w:rsid w:val="00BC53A0"/>
    <w:rsid w:val="00BE62AD"/>
    <w:rsid w:val="00BE759F"/>
    <w:rsid w:val="00BF121F"/>
    <w:rsid w:val="00BF1F80"/>
    <w:rsid w:val="00C166EF"/>
    <w:rsid w:val="00C17EB0"/>
    <w:rsid w:val="00C27F5F"/>
    <w:rsid w:val="00C30A0F"/>
    <w:rsid w:val="00C37E61"/>
    <w:rsid w:val="00C41C46"/>
    <w:rsid w:val="00C70F1B"/>
    <w:rsid w:val="00C71A47"/>
    <w:rsid w:val="00C7464C"/>
    <w:rsid w:val="00C85588"/>
    <w:rsid w:val="00C8668F"/>
    <w:rsid w:val="00CA16B7"/>
    <w:rsid w:val="00CD6755"/>
    <w:rsid w:val="00CD6856"/>
    <w:rsid w:val="00CE0089"/>
    <w:rsid w:val="00CE793C"/>
    <w:rsid w:val="00CF193C"/>
    <w:rsid w:val="00D173F1"/>
    <w:rsid w:val="00D314A8"/>
    <w:rsid w:val="00D74CB0"/>
    <w:rsid w:val="00D8295D"/>
    <w:rsid w:val="00DC2A65"/>
    <w:rsid w:val="00DE15F0"/>
    <w:rsid w:val="00DE26FD"/>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398"/>
    <w:rsid w:val="00F17988"/>
    <w:rsid w:val="00F33D24"/>
    <w:rsid w:val="00F469F0"/>
    <w:rsid w:val="00F53273"/>
    <w:rsid w:val="00F7057D"/>
    <w:rsid w:val="00F755E4"/>
    <w:rsid w:val="00F76EF8"/>
    <w:rsid w:val="00F77D02"/>
    <w:rsid w:val="00F96BA3"/>
    <w:rsid w:val="00FA6B3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5739C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1D74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553576"/>
    <w:pPr>
      <w:spacing w:after="120"/>
    </w:pPr>
  </w:style>
  <w:style w:type="character" w:customStyle="1" w:styleId="BodyTextChar">
    <w:name w:val="Body Text Char"/>
    <w:basedOn w:val="DefaultParagraphFont"/>
    <w:link w:val="BodyText"/>
    <w:semiHidden/>
    <w:rsid w:val="00553576"/>
    <w:rPr>
      <w:rFonts w:ascii="Helvetica" w:hAnsi="Helvetica"/>
    </w:rPr>
  </w:style>
  <w:style w:type="character" w:customStyle="1" w:styleId="Heading2Char">
    <w:name w:val="Heading 2 Char"/>
    <w:basedOn w:val="DefaultParagraphFont"/>
    <w:link w:val="Heading2"/>
    <w:rsid w:val="001D74D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CD34-7BA1-436A-8B31-43251243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358</TotalTime>
  <Pages>14</Pages>
  <Words>8227</Words>
  <Characters>46894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55011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2014-10-25T14:34:00Z</dcterms:created>
  <dcterms:modified xsi:type="dcterms:W3CDTF">2025-09-22T06:43:00Z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78f7abe3-0955-3ce0-bfed-b83cdca11d1a</vt:lpwstr>
  </property>
  <property fmtid="{D5CDD505-2E9C-101B-9397-08002B2CF9AE}" pid="24" name="Mendeley Citation Style_1">
    <vt:lpwstr>http://www.zotero.org/styles/apa</vt:lpwstr>
  </property>
</Properties>
</file>