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8A796" w14:textId="0A7F359A" w:rsidR="00DA7A81" w:rsidRDefault="00DA7A81" w:rsidP="00BA066D">
      <w:pPr>
        <w:spacing w:line="240" w:lineRule="auto"/>
        <w:rPr>
          <w:rFonts w:ascii="Times New Roman" w:eastAsia="Times New Roman" w:hAnsi="Times New Roman" w:cs="Times New Roman"/>
          <w:b/>
          <w:bCs/>
          <w:sz w:val="24"/>
          <w:szCs w:val="24"/>
        </w:rPr>
      </w:pPr>
      <w:r w:rsidRPr="00DA7A81">
        <w:rPr>
          <w:rFonts w:ascii="Times New Roman" w:eastAsia="Times New Roman" w:hAnsi="Times New Roman" w:cs="Times New Roman"/>
          <w:b/>
          <w:bCs/>
          <w:i/>
          <w:iCs/>
          <w:sz w:val="24"/>
          <w:szCs w:val="24"/>
          <w:u w:val="single"/>
        </w:rPr>
        <w:t>Original Research Article</w:t>
      </w:r>
    </w:p>
    <w:p w14:paraId="4392F517" w14:textId="4DB4F6B0" w:rsidR="00336328" w:rsidRDefault="00BA066D" w:rsidP="00BA066D">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w:t>
      </w:r>
      <w:r w:rsidR="009958E4">
        <w:rPr>
          <w:rFonts w:ascii="Times New Roman" w:eastAsia="Times New Roman" w:hAnsi="Times New Roman" w:cs="Times New Roman"/>
          <w:b/>
          <w:bCs/>
          <w:sz w:val="24"/>
          <w:szCs w:val="24"/>
        </w:rPr>
        <w:t xml:space="preserve">ccupational </w:t>
      </w:r>
      <w:r w:rsidR="007208CD">
        <w:rPr>
          <w:rFonts w:ascii="Times New Roman" w:eastAsia="Times New Roman" w:hAnsi="Times New Roman" w:cs="Times New Roman"/>
          <w:b/>
          <w:bCs/>
          <w:sz w:val="24"/>
          <w:szCs w:val="24"/>
        </w:rPr>
        <w:t xml:space="preserve">Health Hazards and Quality </w:t>
      </w:r>
      <w:proofErr w:type="gramStart"/>
      <w:r w:rsidR="007208CD">
        <w:rPr>
          <w:rFonts w:ascii="Times New Roman" w:eastAsia="Times New Roman" w:hAnsi="Times New Roman" w:cs="Times New Roman"/>
          <w:b/>
          <w:bCs/>
          <w:sz w:val="24"/>
          <w:szCs w:val="24"/>
        </w:rPr>
        <w:t>Of</w:t>
      </w:r>
      <w:proofErr w:type="gramEnd"/>
      <w:r w:rsidR="007208CD">
        <w:rPr>
          <w:rFonts w:ascii="Times New Roman" w:eastAsia="Times New Roman" w:hAnsi="Times New Roman" w:cs="Times New Roman"/>
          <w:b/>
          <w:bCs/>
          <w:sz w:val="24"/>
          <w:szCs w:val="24"/>
        </w:rPr>
        <w:t xml:space="preserve"> Life Of Migratory Women Workers In Sugarcane Harvesting</w:t>
      </w:r>
    </w:p>
    <w:p w14:paraId="2301F3CD" w14:textId="77777777" w:rsidR="00BA066D" w:rsidRDefault="00BA066D" w:rsidP="00336328">
      <w:pPr>
        <w:spacing w:line="240" w:lineRule="auto"/>
        <w:jc w:val="center"/>
        <w:rPr>
          <w:rFonts w:ascii="Times New Roman" w:eastAsia="Times New Roman" w:hAnsi="Times New Roman" w:cs="Times New Roman"/>
          <w:b/>
          <w:bCs/>
          <w:sz w:val="24"/>
          <w:szCs w:val="24"/>
        </w:rPr>
      </w:pPr>
    </w:p>
    <w:p w14:paraId="1CF2C78E" w14:textId="77777777" w:rsidR="00336328" w:rsidRPr="001C3E14" w:rsidRDefault="00336328" w:rsidP="00336328">
      <w:pPr>
        <w:spacing w:line="240" w:lineRule="auto"/>
        <w:jc w:val="both"/>
        <w:rPr>
          <w:rFonts w:ascii="Times New Roman" w:hAnsi="Times New Roman" w:cs="Times New Roman"/>
          <w:b/>
          <w:sz w:val="24"/>
          <w:szCs w:val="24"/>
        </w:rPr>
      </w:pPr>
      <w:r w:rsidRPr="001C3E14">
        <w:rPr>
          <w:rFonts w:ascii="Times New Roman" w:eastAsia="Times New Roman" w:hAnsi="Times New Roman" w:cs="Times New Roman"/>
          <w:b/>
          <w:bCs/>
          <w:sz w:val="24"/>
          <w:szCs w:val="24"/>
        </w:rPr>
        <w:t>Abstract</w:t>
      </w:r>
    </w:p>
    <w:p w14:paraId="28DE6263" w14:textId="77777777" w:rsidR="007208CD" w:rsidRDefault="007208CD" w:rsidP="007208CD">
      <w:pPr>
        <w:spacing w:before="100" w:beforeAutospacing="1" w:after="100" w:afterAutospacing="1" w:line="360" w:lineRule="auto"/>
        <w:jc w:val="both"/>
        <w:rPr>
          <w:rFonts w:ascii="Times New Roman" w:eastAsia="Times New Roman" w:hAnsi="Times New Roman" w:cs="Times New Roman"/>
          <w:sz w:val="24"/>
          <w:szCs w:val="24"/>
        </w:rPr>
      </w:pPr>
      <w:r w:rsidRPr="007208CD">
        <w:rPr>
          <w:rFonts w:ascii="Times New Roman" w:eastAsia="Times New Roman" w:hAnsi="Times New Roman" w:cs="Times New Roman"/>
          <w:sz w:val="24"/>
          <w:szCs w:val="24"/>
        </w:rPr>
        <w:t xml:space="preserve">A study on occupational health hazards and quality of life (QoL) of migratory women sugarcane workers was conducted in </w:t>
      </w:r>
      <w:proofErr w:type="spellStart"/>
      <w:r w:rsidRPr="007208CD">
        <w:rPr>
          <w:rFonts w:ascii="Times New Roman" w:eastAsia="Times New Roman" w:hAnsi="Times New Roman" w:cs="Times New Roman"/>
          <w:sz w:val="24"/>
          <w:szCs w:val="24"/>
        </w:rPr>
        <w:t>Bagalkote</w:t>
      </w:r>
      <w:proofErr w:type="spellEnd"/>
      <w:r w:rsidRPr="007208CD">
        <w:rPr>
          <w:rFonts w:ascii="Times New Roman" w:eastAsia="Times New Roman" w:hAnsi="Times New Roman" w:cs="Times New Roman"/>
          <w:sz w:val="24"/>
          <w:szCs w:val="24"/>
        </w:rPr>
        <w:t xml:space="preserve"> and Belagavi taluks of Karnataka with 220 women aged 20–50 years, selected through purposive and random sampling. Data were collected using a general information schedule, WHOQOL-BREF scale, Occupational He</w:t>
      </w:r>
      <w:bookmarkStart w:id="0" w:name="_GoBack"/>
      <w:bookmarkEnd w:id="0"/>
      <w:r w:rsidRPr="007208CD">
        <w:rPr>
          <w:rFonts w:ascii="Times New Roman" w:eastAsia="Times New Roman" w:hAnsi="Times New Roman" w:cs="Times New Roman"/>
          <w:sz w:val="24"/>
          <w:szCs w:val="24"/>
        </w:rPr>
        <w:t>alth Hazard Scale, and SES scale.</w:t>
      </w:r>
      <w:r>
        <w:rPr>
          <w:rFonts w:ascii="Times New Roman" w:eastAsia="Times New Roman" w:hAnsi="Times New Roman" w:cs="Times New Roman"/>
          <w:sz w:val="24"/>
          <w:szCs w:val="24"/>
        </w:rPr>
        <w:t xml:space="preserve"> </w:t>
      </w:r>
      <w:r w:rsidRPr="007208CD">
        <w:rPr>
          <w:rFonts w:ascii="Times New Roman" w:eastAsia="Times New Roman" w:hAnsi="Times New Roman" w:cs="Times New Roman"/>
          <w:sz w:val="24"/>
          <w:szCs w:val="24"/>
        </w:rPr>
        <w:t xml:space="preserve">Findings showed that 78.20% of women had moderate QoL. Regarding SES, 60.50% were from the upper-middle class and 39.50% from the lower-middle class. Occupational hazards placed 73.20% of women at high risk, while 26.80% faced medium risk. Mean score comparisons indicated poorer QoL among women aged 40–50 years, illiterate, migrated for over five months, married and pregnant after 20 years, with more than six children, joint families, lower-class SES, over 10 family members, and those experiencing more </w:t>
      </w:r>
      <w:proofErr w:type="spellStart"/>
      <w:proofErr w:type="gramStart"/>
      <w:r w:rsidRPr="007208CD">
        <w:rPr>
          <w:rFonts w:ascii="Times New Roman" w:eastAsia="Times New Roman" w:hAnsi="Times New Roman" w:cs="Times New Roman"/>
          <w:sz w:val="24"/>
          <w:szCs w:val="24"/>
        </w:rPr>
        <w:t>hazards.Significant</w:t>
      </w:r>
      <w:proofErr w:type="spellEnd"/>
      <w:proofErr w:type="gramEnd"/>
      <w:r w:rsidRPr="007208CD">
        <w:rPr>
          <w:rFonts w:ascii="Times New Roman" w:eastAsia="Times New Roman" w:hAnsi="Times New Roman" w:cs="Times New Roman"/>
          <w:sz w:val="24"/>
          <w:szCs w:val="24"/>
        </w:rPr>
        <w:t xml:space="preserve"> associations were found between QoL and duration of migration, age at menarche, age at marriage, family size, occupational hazards, and SES. Age, education, migration duration, marriage and pregnancy age, family size, hazards, and SES significantly affected QoL. The study highlights the urgent need for targeted interventions and support programs from government and sugarcane factory owners to improve the living conditions and QoL of these women workers.</w:t>
      </w:r>
    </w:p>
    <w:p w14:paraId="76713499" w14:textId="77777777" w:rsidR="00336328" w:rsidRPr="007208CD" w:rsidRDefault="00336328" w:rsidP="007208CD">
      <w:pPr>
        <w:spacing w:before="100" w:beforeAutospacing="1" w:after="100" w:afterAutospacing="1" w:line="360" w:lineRule="auto"/>
        <w:jc w:val="both"/>
        <w:rPr>
          <w:rFonts w:ascii="Times New Roman" w:eastAsia="Times New Roman" w:hAnsi="Times New Roman" w:cs="Times New Roman"/>
          <w:sz w:val="24"/>
          <w:szCs w:val="24"/>
        </w:rPr>
      </w:pPr>
      <w:r w:rsidRPr="00B02584">
        <w:rPr>
          <w:rFonts w:ascii="Times New Roman" w:hAnsi="Times New Roman" w:cs="Times New Roman"/>
          <w:b/>
          <w:sz w:val="24"/>
          <w:szCs w:val="24"/>
        </w:rPr>
        <w:t>Key words:</w:t>
      </w:r>
      <w:r w:rsidRPr="00B02584">
        <w:rPr>
          <w:rFonts w:ascii="Times New Roman" w:hAnsi="Times New Roman" w:cs="Times New Roman"/>
          <w:sz w:val="24"/>
          <w:szCs w:val="24"/>
        </w:rPr>
        <w:t xml:space="preserve"> Migration</w:t>
      </w:r>
      <w:r>
        <w:rPr>
          <w:rFonts w:ascii="Times New Roman" w:hAnsi="Times New Roman" w:cs="Times New Roman"/>
          <w:sz w:val="24"/>
          <w:szCs w:val="24"/>
        </w:rPr>
        <w:t>,</w:t>
      </w:r>
      <w:r w:rsidRPr="00B02584">
        <w:rPr>
          <w:rFonts w:ascii="Times New Roman" w:hAnsi="Times New Roman" w:cs="Times New Roman"/>
          <w:sz w:val="24"/>
          <w:szCs w:val="24"/>
        </w:rPr>
        <w:t xml:space="preserve"> Women, Sugarcane</w:t>
      </w:r>
      <w:r>
        <w:rPr>
          <w:rFonts w:ascii="Times New Roman" w:hAnsi="Times New Roman" w:cs="Times New Roman"/>
          <w:sz w:val="24"/>
          <w:szCs w:val="24"/>
        </w:rPr>
        <w:t>, H</w:t>
      </w:r>
      <w:r w:rsidRPr="00B02584">
        <w:rPr>
          <w:rFonts w:ascii="Times New Roman" w:hAnsi="Times New Roman" w:cs="Times New Roman"/>
          <w:sz w:val="24"/>
          <w:szCs w:val="24"/>
        </w:rPr>
        <w:t>arvesting, Qual</w:t>
      </w:r>
      <w:r>
        <w:rPr>
          <w:rFonts w:ascii="Times New Roman" w:hAnsi="Times New Roman" w:cs="Times New Roman"/>
          <w:sz w:val="24"/>
          <w:szCs w:val="24"/>
        </w:rPr>
        <w:t>ity of Life, Occupation, Hazards</w:t>
      </w:r>
    </w:p>
    <w:p w14:paraId="6FFBBA1B" w14:textId="77777777" w:rsidR="00702DBD" w:rsidRDefault="00702DBD" w:rsidP="00336328">
      <w:pPr>
        <w:pStyle w:val="NormalWeb"/>
        <w:spacing w:line="360" w:lineRule="auto"/>
        <w:jc w:val="both"/>
        <w:rPr>
          <w:b/>
        </w:rPr>
      </w:pPr>
    </w:p>
    <w:p w14:paraId="271F86A3" w14:textId="77777777" w:rsidR="007208CD" w:rsidRDefault="007208CD" w:rsidP="00336328">
      <w:pPr>
        <w:pStyle w:val="NormalWeb"/>
        <w:spacing w:line="360" w:lineRule="auto"/>
        <w:jc w:val="both"/>
        <w:rPr>
          <w:b/>
        </w:rPr>
      </w:pPr>
    </w:p>
    <w:p w14:paraId="7F7CD32F" w14:textId="77777777" w:rsidR="007208CD" w:rsidRDefault="007208CD" w:rsidP="00336328">
      <w:pPr>
        <w:pStyle w:val="NormalWeb"/>
        <w:spacing w:line="360" w:lineRule="auto"/>
        <w:jc w:val="both"/>
        <w:rPr>
          <w:b/>
        </w:rPr>
      </w:pPr>
    </w:p>
    <w:p w14:paraId="72BEA636" w14:textId="77777777" w:rsidR="00D64269" w:rsidRPr="00D64269" w:rsidRDefault="00D64269" w:rsidP="00336328">
      <w:pPr>
        <w:pStyle w:val="NormalWeb"/>
        <w:spacing w:line="360" w:lineRule="auto"/>
        <w:jc w:val="both"/>
        <w:rPr>
          <w:b/>
        </w:rPr>
      </w:pPr>
      <w:r w:rsidRPr="00D64269">
        <w:rPr>
          <w:b/>
        </w:rPr>
        <w:t>Introduction</w:t>
      </w:r>
    </w:p>
    <w:p w14:paraId="16FB5470" w14:textId="77777777" w:rsidR="00336328" w:rsidRDefault="00E25DFB" w:rsidP="00D64269">
      <w:pPr>
        <w:pStyle w:val="NormalWeb"/>
        <w:spacing w:line="360" w:lineRule="auto"/>
        <w:ind w:firstLine="720"/>
        <w:jc w:val="both"/>
      </w:pPr>
      <w:r>
        <w:t xml:space="preserve"> </w:t>
      </w:r>
      <w:r w:rsidR="00651324" w:rsidRPr="009A0E94">
        <w:t xml:space="preserve">Migration is the movement of people from one place to another in search of survival, fulfillment, and a better life. It is a universal phenomenon and a fundamental component of </w:t>
      </w:r>
      <w:r w:rsidR="00651324" w:rsidRPr="009A0E94">
        <w:lastRenderedPageBreak/>
        <w:t xml:space="preserve">population dynamics. Sugarcane is a vital commercial crop in India, making the country the second-largest producer after Brazil and the largest consumer of sugar globally. India produces around 22 to 25 </w:t>
      </w:r>
      <w:r w:rsidR="00651324">
        <w:t>million tons of sugar annually and attr</w:t>
      </w:r>
      <w:r w:rsidR="00702DBD">
        <w:t xml:space="preserve">acts </w:t>
      </w:r>
      <w:r w:rsidR="00651324">
        <w:t xml:space="preserve">more migratory workers.  </w:t>
      </w:r>
      <w:r w:rsidR="00336328">
        <w:t xml:space="preserve">For migratory women workers in sugarcane harvesting, QoL is influenced not only by income or employment status, but also by the interplay of work conditions, </w:t>
      </w:r>
      <w:r w:rsidR="00D64269">
        <w:t>health status, social inclusion</w:t>
      </w:r>
      <w:r w:rsidR="00336328">
        <w:t xml:space="preserve"> and access to basic amenities. Poor working environments, inadequate sanitation, lack of medical facilities, </w:t>
      </w:r>
      <w:r w:rsidR="00D64269">
        <w:t>absence of maternity protection</w:t>
      </w:r>
      <w:r w:rsidR="00336328">
        <w:t xml:space="preserve"> and gender-based discrimination have a profound impact on their overall well-being.</w:t>
      </w:r>
    </w:p>
    <w:p w14:paraId="42E3190A" w14:textId="77777777" w:rsidR="00336328" w:rsidRDefault="00336328" w:rsidP="00651324">
      <w:pPr>
        <w:pStyle w:val="NormalWeb"/>
        <w:spacing w:line="360" w:lineRule="auto"/>
        <w:ind w:firstLine="720"/>
        <w:jc w:val="both"/>
      </w:pPr>
      <w:r>
        <w:t>Women in sugarcane harvesting face a range of interconnected challenges. Prolonge</w:t>
      </w:r>
      <w:r w:rsidR="00D64269">
        <w:t>d bending, repetitive movements,</w:t>
      </w:r>
      <w:r>
        <w:t xml:space="preserve"> heavy lifting cause musculoskel</w:t>
      </w:r>
      <w:r w:rsidR="00D64269">
        <w:t>etal disorders, chronic fatigue</w:t>
      </w:r>
      <w:r>
        <w:t xml:space="preserve"> and injuries from sharp tools. Living conditions are typically poor, as temporary roadside encampments lack clean drinking wate</w:t>
      </w:r>
      <w:r w:rsidR="00D64269">
        <w:t xml:space="preserve">r, toilets, bathing facilities </w:t>
      </w:r>
      <w:r>
        <w:t>and safe cooking arrangements, resulting in poor hygiene and higher susceptibility to communicable diseases. Access to healthcare is extremely limited b</w:t>
      </w:r>
      <w:r w:rsidR="00D64269">
        <w:t>ecause migrant status, mobility</w:t>
      </w:r>
      <w:r>
        <w:t xml:space="preserve"> and remote work locations often exclude these workers from primary health services, maternal care, and reproductive health programs. </w:t>
      </w:r>
    </w:p>
    <w:p w14:paraId="1D4471FF" w14:textId="77777777" w:rsidR="00336328" w:rsidRDefault="00336328" w:rsidP="00D64269">
      <w:pPr>
        <w:pStyle w:val="NormalWeb"/>
        <w:spacing w:line="360" w:lineRule="auto"/>
        <w:ind w:firstLine="720"/>
        <w:jc w:val="both"/>
      </w:pPr>
      <w:r>
        <w:t xml:space="preserve">Studying the quality of life of migratory women workers in sugarcane harvesting is crucial because it brings attention to the </w:t>
      </w:r>
      <w:r w:rsidR="00D64269">
        <w:t>intersection of gender, poverty</w:t>
      </w:r>
      <w:r>
        <w:t xml:space="preserve"> and </w:t>
      </w:r>
      <w:proofErr w:type="spellStart"/>
      <w:r>
        <w:t>labour</w:t>
      </w:r>
      <w:proofErr w:type="spellEnd"/>
      <w:r>
        <w:t xml:space="preserve"> exploitation in agriculture. It highlights h</w:t>
      </w:r>
      <w:r w:rsidR="00D64269">
        <w:t xml:space="preserve">ealth risks, workplace hazards </w:t>
      </w:r>
      <w:r>
        <w:t>and gender disparities that are often overlooked in agricultural policy. Addressing quality of life for migratory women workers is not merel</w:t>
      </w:r>
      <w:r w:rsidR="00C13B49">
        <w:t>y about increasing their income,</w:t>
      </w:r>
      <w:r>
        <w:t xml:space="preserve"> it is about </w:t>
      </w:r>
      <w:r w:rsidR="00D64269">
        <w:t>recognizing</w:t>
      </w:r>
      <w:r>
        <w:t xml:space="preserve"> their economic </w:t>
      </w:r>
      <w:r w:rsidR="00D64269">
        <w:t>contributions, ensuring dignity</w:t>
      </w:r>
      <w:r>
        <w:t xml:space="preserve"> and sa</w:t>
      </w:r>
      <w:r w:rsidR="00D64269">
        <w:t>feguarding their health, safety</w:t>
      </w:r>
      <w:r>
        <w:t xml:space="preserve"> and social well-being. </w:t>
      </w:r>
    </w:p>
    <w:p w14:paraId="65D6038C" w14:textId="77777777" w:rsidR="00887979" w:rsidRPr="00651324" w:rsidRDefault="00336328" w:rsidP="00336328">
      <w:pPr>
        <w:spacing w:line="360" w:lineRule="auto"/>
        <w:jc w:val="both"/>
        <w:rPr>
          <w:rFonts w:ascii="Times New Roman" w:hAnsi="Times New Roman" w:cs="Times New Roman"/>
          <w:b/>
          <w:sz w:val="24"/>
        </w:rPr>
      </w:pPr>
      <w:r w:rsidRPr="00651324">
        <w:rPr>
          <w:rFonts w:ascii="Times New Roman" w:hAnsi="Times New Roman" w:cs="Times New Roman"/>
          <w:b/>
          <w:sz w:val="24"/>
        </w:rPr>
        <w:t>MATERIALS AND METHODS:</w:t>
      </w:r>
    </w:p>
    <w:p w14:paraId="5E530FBD" w14:textId="77777777" w:rsidR="00F500C9" w:rsidRPr="004B0F06" w:rsidRDefault="00887979" w:rsidP="00651324">
      <w:pPr>
        <w:pStyle w:val="NormalWeb"/>
        <w:spacing w:line="360" w:lineRule="auto"/>
        <w:jc w:val="both"/>
      </w:pPr>
      <w:r w:rsidRPr="00887979">
        <w:t xml:space="preserve"> </w:t>
      </w:r>
      <w:r w:rsidR="00D64269">
        <w:tab/>
        <w:t>T</w:t>
      </w:r>
      <w:r w:rsidR="00F500C9" w:rsidRPr="00F500C9">
        <w:t xml:space="preserve">he study population consisted of migratory women workers engaged in sugarcane harvesting in Belgaum and </w:t>
      </w:r>
      <w:proofErr w:type="spellStart"/>
      <w:r w:rsidR="00F500C9" w:rsidRPr="00F500C9">
        <w:t>Bagalkot</w:t>
      </w:r>
      <w:r w:rsidR="00C13B49">
        <w:t>e</w:t>
      </w:r>
      <w:proofErr w:type="spellEnd"/>
      <w:r w:rsidR="00F500C9" w:rsidRPr="00F500C9">
        <w:t xml:space="preserve"> districts of Karnataka. These districts are among the major sugarcane-producing regions in the state and attract a large seasonal workforce from </w:t>
      </w:r>
      <w:r w:rsidR="00D64269" w:rsidRPr="00F500C9">
        <w:t>neighboring</w:t>
      </w:r>
      <w:r w:rsidR="00F500C9" w:rsidRPr="00F500C9">
        <w:t xml:space="preserve"> drought-prone and economically disadvantaged areas. Women workers in this sector typically migrate along with their families during the harvesting season, which lasts for ap</w:t>
      </w:r>
      <w:r w:rsidR="004B0F06">
        <w:t xml:space="preserve">proximately four </w:t>
      </w:r>
      <w:r w:rsidR="004B0F06">
        <w:lastRenderedPageBreak/>
        <w:t xml:space="preserve">to six months. </w:t>
      </w:r>
      <w:r w:rsidR="00C13B49">
        <w:t>Purposive</w:t>
      </w:r>
      <w:r w:rsidR="00F500C9" w:rsidRPr="00F500C9">
        <w:t xml:space="preserve"> random sampling </w:t>
      </w:r>
      <w:r w:rsidR="00C13B49">
        <w:t xml:space="preserve">method </w:t>
      </w:r>
      <w:r w:rsidR="00F500C9">
        <w:t>was used</w:t>
      </w:r>
      <w:r w:rsidR="00C13B49">
        <w:t xml:space="preserve"> for selection of the respondents</w:t>
      </w:r>
      <w:r w:rsidR="00F500C9">
        <w:t>.</w:t>
      </w:r>
      <w:r w:rsidR="00C13B49">
        <w:t xml:space="preserve"> </w:t>
      </w:r>
      <w:r w:rsidR="00F500C9">
        <w:t xml:space="preserve"> </w:t>
      </w:r>
      <w:r w:rsidR="00C13B49">
        <w:t>The</w:t>
      </w:r>
      <w:r w:rsidR="004A2C39">
        <w:t xml:space="preserve"> </w:t>
      </w:r>
      <w:r w:rsidR="00F500C9" w:rsidRPr="00F500C9">
        <w:t xml:space="preserve">total </w:t>
      </w:r>
      <w:r w:rsidR="004A2C39">
        <w:t xml:space="preserve">sample comprised </w:t>
      </w:r>
      <w:r w:rsidR="00F500C9" w:rsidRPr="00F500C9">
        <w:t xml:space="preserve">of </w:t>
      </w:r>
      <w:r w:rsidR="00F500C9" w:rsidRPr="004B0F06">
        <w:rPr>
          <w:bCs/>
        </w:rPr>
        <w:t>220 migratory women workers</w:t>
      </w:r>
      <w:r w:rsidR="00F500C9" w:rsidRPr="004B0F06">
        <w:t xml:space="preserve"> aged between </w:t>
      </w:r>
      <w:r w:rsidR="00F500C9" w:rsidRPr="004B0F06">
        <w:rPr>
          <w:bCs/>
        </w:rPr>
        <w:t>20 and 50 years</w:t>
      </w:r>
      <w:r w:rsidR="00F500C9" w:rsidRPr="004B0F06">
        <w:t>.</w:t>
      </w:r>
    </w:p>
    <w:p w14:paraId="338FA57F" w14:textId="77777777" w:rsidR="00887979" w:rsidRPr="00651324" w:rsidRDefault="00F500C9" w:rsidP="00F500C9">
      <w:pPr>
        <w:spacing w:line="360" w:lineRule="auto"/>
        <w:jc w:val="both"/>
        <w:rPr>
          <w:rFonts w:ascii="Times New Roman" w:hAnsi="Times New Roman" w:cs="Times New Roman"/>
          <w:b/>
          <w:sz w:val="24"/>
          <w:szCs w:val="24"/>
        </w:rPr>
      </w:pPr>
      <w:r w:rsidRPr="00651324">
        <w:rPr>
          <w:rFonts w:ascii="Times New Roman" w:hAnsi="Times New Roman" w:cs="Times New Roman"/>
          <w:b/>
          <w:sz w:val="24"/>
          <w:szCs w:val="24"/>
        </w:rPr>
        <w:t xml:space="preserve">Tools Used for study </w:t>
      </w:r>
    </w:p>
    <w:p w14:paraId="28CCB8D4" w14:textId="77777777" w:rsidR="00F937C9" w:rsidRPr="00B1744A" w:rsidRDefault="00887979" w:rsidP="00F937C9">
      <w:pPr>
        <w:spacing w:line="360" w:lineRule="auto"/>
        <w:jc w:val="both"/>
        <w:rPr>
          <w:rFonts w:ascii="Times New Roman" w:hAnsi="Times New Roman" w:cs="Times New Roman"/>
          <w:bCs/>
          <w:sz w:val="24"/>
          <w:szCs w:val="24"/>
        </w:rPr>
      </w:pPr>
      <w:r w:rsidRPr="00651324">
        <w:rPr>
          <w:rFonts w:ascii="Times New Roman" w:hAnsi="Times New Roman" w:cs="Times New Roman"/>
          <w:b/>
          <w:sz w:val="24"/>
          <w:szCs w:val="24"/>
        </w:rPr>
        <w:t>Self-structured schedule:</w:t>
      </w:r>
      <w:r w:rsidRPr="00651324">
        <w:rPr>
          <w:rFonts w:ascii="Times New Roman" w:hAnsi="Times New Roman" w:cs="Times New Roman"/>
          <w:sz w:val="24"/>
          <w:szCs w:val="24"/>
        </w:rPr>
        <w:t xml:space="preserve">  It consists of basic demographic data such as age, education, food habit, duration of migration, age at menarche, duration of menstrual flow, age at marriage,</w:t>
      </w:r>
      <w:r w:rsidR="004B0F06" w:rsidRPr="00651324">
        <w:rPr>
          <w:rFonts w:ascii="Times New Roman" w:hAnsi="Times New Roman" w:cs="Times New Roman"/>
          <w:sz w:val="24"/>
          <w:szCs w:val="24"/>
        </w:rPr>
        <w:t xml:space="preserve"> </w:t>
      </w:r>
      <w:r w:rsidRPr="00651324">
        <w:rPr>
          <w:rFonts w:ascii="Times New Roman" w:hAnsi="Times New Roman" w:cs="Times New Roman"/>
          <w:sz w:val="24"/>
          <w:szCs w:val="24"/>
        </w:rPr>
        <w:t>age at 1</w:t>
      </w:r>
      <w:r w:rsidRPr="00651324">
        <w:rPr>
          <w:rFonts w:ascii="Times New Roman" w:hAnsi="Times New Roman" w:cs="Times New Roman"/>
          <w:sz w:val="24"/>
          <w:szCs w:val="24"/>
          <w:vertAlign w:val="superscript"/>
        </w:rPr>
        <w:t>st</w:t>
      </w:r>
      <w:r w:rsidRPr="00651324">
        <w:rPr>
          <w:rFonts w:ascii="Times New Roman" w:hAnsi="Times New Roman" w:cs="Times New Roman"/>
          <w:sz w:val="24"/>
          <w:szCs w:val="24"/>
        </w:rPr>
        <w:t xml:space="preserve"> pregnancy, spacing </w:t>
      </w:r>
      <w:r w:rsidR="004B0F06" w:rsidRPr="00651324">
        <w:rPr>
          <w:rFonts w:ascii="Times New Roman" w:hAnsi="Times New Roman" w:cs="Times New Roman"/>
          <w:sz w:val="24"/>
          <w:szCs w:val="24"/>
        </w:rPr>
        <w:t xml:space="preserve">between children, still birth, </w:t>
      </w:r>
      <w:r w:rsidRPr="00651324">
        <w:rPr>
          <w:rFonts w:ascii="Times New Roman" w:hAnsi="Times New Roman" w:cs="Times New Roman"/>
          <w:sz w:val="24"/>
          <w:szCs w:val="24"/>
        </w:rPr>
        <w:t>brea</w:t>
      </w:r>
      <w:r w:rsidR="004B0F06" w:rsidRPr="00651324">
        <w:rPr>
          <w:rFonts w:ascii="Times New Roman" w:hAnsi="Times New Roman" w:cs="Times New Roman"/>
          <w:sz w:val="24"/>
          <w:szCs w:val="24"/>
        </w:rPr>
        <w:t>st feeding, number of children,</w:t>
      </w:r>
      <w:r w:rsidRPr="00651324">
        <w:rPr>
          <w:rFonts w:ascii="Times New Roman" w:hAnsi="Times New Roman" w:cs="Times New Roman"/>
          <w:sz w:val="24"/>
          <w:szCs w:val="24"/>
        </w:rPr>
        <w:t xml:space="preserve"> </w:t>
      </w:r>
      <w:r w:rsidR="004B0F06" w:rsidRPr="00651324">
        <w:rPr>
          <w:rFonts w:ascii="Times New Roman" w:hAnsi="Times New Roman" w:cs="Times New Roman"/>
          <w:sz w:val="24"/>
          <w:szCs w:val="24"/>
        </w:rPr>
        <w:t>type of family, size of family, occupational</w:t>
      </w:r>
      <w:r w:rsidRPr="00651324">
        <w:rPr>
          <w:rFonts w:ascii="Times New Roman" w:hAnsi="Times New Roman" w:cs="Times New Roman"/>
          <w:sz w:val="24"/>
          <w:szCs w:val="24"/>
        </w:rPr>
        <w:t xml:space="preserve"> hazards and socio-economic status.</w:t>
      </w:r>
      <w:r w:rsidR="004B0F06" w:rsidRPr="00651324">
        <w:rPr>
          <w:rFonts w:ascii="Times New Roman" w:hAnsi="Times New Roman" w:cs="Times New Roman"/>
          <w:b/>
          <w:sz w:val="24"/>
          <w:szCs w:val="24"/>
        </w:rPr>
        <w:t xml:space="preserve"> </w:t>
      </w:r>
      <w:r w:rsidRPr="00651324">
        <w:rPr>
          <w:rFonts w:ascii="Times New Roman" w:hAnsi="Times New Roman" w:cs="Times New Roman"/>
          <w:sz w:val="24"/>
          <w:szCs w:val="24"/>
        </w:rPr>
        <w:t xml:space="preserve">To know </w:t>
      </w:r>
      <w:r w:rsidR="004B0F06" w:rsidRPr="00651324">
        <w:rPr>
          <w:rFonts w:ascii="Times New Roman" w:hAnsi="Times New Roman" w:cs="Times New Roman"/>
          <w:sz w:val="24"/>
          <w:szCs w:val="24"/>
        </w:rPr>
        <w:t>the occupational</w:t>
      </w:r>
      <w:r w:rsidRPr="00651324">
        <w:rPr>
          <w:rFonts w:ascii="Times New Roman" w:hAnsi="Times New Roman" w:cs="Times New Roman"/>
          <w:sz w:val="24"/>
          <w:szCs w:val="24"/>
        </w:rPr>
        <w:t xml:space="preserve"> health hazard</w:t>
      </w:r>
      <w:r w:rsidR="00330924">
        <w:rPr>
          <w:rFonts w:ascii="Times New Roman" w:hAnsi="Times New Roman" w:cs="Times New Roman"/>
          <w:sz w:val="24"/>
          <w:szCs w:val="24"/>
        </w:rPr>
        <w:t>s</w:t>
      </w:r>
      <w:r w:rsidRPr="00651324">
        <w:rPr>
          <w:rFonts w:ascii="Times New Roman" w:hAnsi="Times New Roman" w:cs="Times New Roman"/>
          <w:sz w:val="24"/>
          <w:szCs w:val="24"/>
        </w:rPr>
        <w:t xml:space="preserve"> of the </w:t>
      </w:r>
      <w:proofErr w:type="gramStart"/>
      <w:r w:rsidR="004B0F06" w:rsidRPr="00651324">
        <w:rPr>
          <w:rFonts w:ascii="Times New Roman" w:hAnsi="Times New Roman" w:cs="Times New Roman"/>
          <w:sz w:val="24"/>
          <w:szCs w:val="24"/>
        </w:rPr>
        <w:t>respondents</w:t>
      </w:r>
      <w:r w:rsidR="00330924">
        <w:rPr>
          <w:rFonts w:ascii="Times New Roman" w:hAnsi="Times New Roman" w:cs="Times New Roman"/>
          <w:sz w:val="24"/>
          <w:szCs w:val="24"/>
        </w:rPr>
        <w:t>,</w:t>
      </w:r>
      <w:r w:rsidR="004B0F06" w:rsidRPr="00651324">
        <w:rPr>
          <w:rFonts w:ascii="Times New Roman" w:hAnsi="Times New Roman" w:cs="Times New Roman"/>
          <w:sz w:val="24"/>
          <w:szCs w:val="24"/>
        </w:rPr>
        <w:t xml:space="preserve"> </w:t>
      </w:r>
      <w:r w:rsidR="00D767EE">
        <w:rPr>
          <w:rFonts w:ascii="Times New Roman" w:hAnsi="Times New Roman" w:cs="Times New Roman"/>
          <w:sz w:val="24"/>
          <w:szCs w:val="24"/>
        </w:rPr>
        <w:t xml:space="preserve"> </w:t>
      </w:r>
      <w:r w:rsidR="00330924">
        <w:rPr>
          <w:rFonts w:ascii="Times New Roman" w:hAnsi="Times New Roman" w:cs="Times New Roman"/>
          <w:sz w:val="24"/>
          <w:szCs w:val="24"/>
        </w:rPr>
        <w:t xml:space="preserve"> </w:t>
      </w:r>
      <w:proofErr w:type="gramEnd"/>
      <w:r w:rsidR="00330924">
        <w:rPr>
          <w:rFonts w:ascii="Times New Roman" w:hAnsi="Times New Roman" w:cs="Times New Roman"/>
          <w:sz w:val="24"/>
          <w:szCs w:val="24"/>
        </w:rPr>
        <w:t xml:space="preserve">scale by </w:t>
      </w:r>
      <w:r w:rsidR="004B0F06" w:rsidRPr="00651324">
        <w:rPr>
          <w:rFonts w:ascii="Times New Roman" w:hAnsi="Times New Roman" w:cs="Times New Roman"/>
          <w:sz w:val="24"/>
          <w:szCs w:val="24"/>
        </w:rPr>
        <w:t xml:space="preserve">Jyoti </w:t>
      </w:r>
      <w:r w:rsidR="004B0F06" w:rsidRPr="00651324">
        <w:rPr>
          <w:rFonts w:ascii="Times New Roman" w:hAnsi="Times New Roman" w:cs="Times New Roman"/>
          <w:i/>
          <w:sz w:val="24"/>
          <w:szCs w:val="24"/>
        </w:rPr>
        <w:t>et al</w:t>
      </w:r>
      <w:r w:rsidR="004B0F06" w:rsidRPr="00651324">
        <w:rPr>
          <w:rFonts w:ascii="Times New Roman" w:hAnsi="Times New Roman" w:cs="Times New Roman"/>
          <w:sz w:val="24"/>
          <w:szCs w:val="24"/>
        </w:rPr>
        <w:t>. (2013)</w:t>
      </w:r>
      <w:r w:rsidRPr="00651324">
        <w:rPr>
          <w:rFonts w:ascii="Times New Roman" w:hAnsi="Times New Roman" w:cs="Times New Roman"/>
          <w:sz w:val="24"/>
          <w:szCs w:val="24"/>
        </w:rPr>
        <w:t xml:space="preserve"> was used.  It includes back pain, shoulder pain, leg/foot pain, itching, chest pain, crushing finger, hearing problem, dust problem, headache, </w:t>
      </w:r>
      <w:proofErr w:type="spellStart"/>
      <w:r w:rsidRPr="00651324">
        <w:rPr>
          <w:rFonts w:ascii="Times New Roman" w:hAnsi="Times New Roman" w:cs="Times New Roman"/>
          <w:sz w:val="24"/>
          <w:szCs w:val="24"/>
        </w:rPr>
        <w:t>looh</w:t>
      </w:r>
      <w:proofErr w:type="spellEnd"/>
      <w:r w:rsidRPr="00651324">
        <w:rPr>
          <w:rFonts w:ascii="Times New Roman" w:hAnsi="Times New Roman" w:cs="Times New Roman"/>
          <w:sz w:val="24"/>
          <w:szCs w:val="24"/>
        </w:rPr>
        <w:t>, heat stress, dehydration, head load and repeated bending.</w:t>
      </w:r>
      <w:r w:rsidR="004B0F06" w:rsidRPr="00651324">
        <w:rPr>
          <w:rFonts w:ascii="Times New Roman" w:hAnsi="Times New Roman" w:cs="Times New Roman"/>
          <w:b/>
          <w:sz w:val="24"/>
          <w:szCs w:val="24"/>
        </w:rPr>
        <w:t xml:space="preserve"> </w:t>
      </w:r>
      <w:r w:rsidRPr="00651324">
        <w:rPr>
          <w:rFonts w:ascii="Times New Roman" w:hAnsi="Times New Roman" w:cs="Times New Roman"/>
          <w:sz w:val="24"/>
          <w:szCs w:val="24"/>
        </w:rPr>
        <w:t>This questionnaire has 13 statements</w:t>
      </w:r>
      <w:r w:rsidR="00330924">
        <w:rPr>
          <w:rFonts w:ascii="Times New Roman" w:hAnsi="Times New Roman" w:cs="Times New Roman"/>
          <w:sz w:val="24"/>
          <w:szCs w:val="24"/>
        </w:rPr>
        <w:t xml:space="preserve"> with three categories as low, medium and high with the score ranging from 1-13.</w:t>
      </w:r>
      <w:r w:rsidRPr="00651324">
        <w:rPr>
          <w:rFonts w:ascii="Times New Roman" w:hAnsi="Times New Roman" w:cs="Times New Roman"/>
          <w:sz w:val="24"/>
          <w:szCs w:val="24"/>
        </w:rPr>
        <w:t xml:space="preserve"> Hig</w:t>
      </w:r>
      <w:r w:rsidR="00330924">
        <w:rPr>
          <w:rFonts w:ascii="Times New Roman" w:hAnsi="Times New Roman" w:cs="Times New Roman"/>
          <w:sz w:val="24"/>
          <w:szCs w:val="24"/>
        </w:rPr>
        <w:t>her score indicates more</w:t>
      </w:r>
      <w:r w:rsidRPr="00651324">
        <w:rPr>
          <w:rFonts w:ascii="Times New Roman" w:hAnsi="Times New Roman" w:cs="Times New Roman"/>
          <w:sz w:val="24"/>
          <w:szCs w:val="24"/>
        </w:rPr>
        <w:t xml:space="preserve"> health problems. </w:t>
      </w:r>
      <w:r w:rsidR="00330924">
        <w:rPr>
          <w:rFonts w:ascii="Times New Roman" w:hAnsi="Times New Roman" w:cs="Times New Roman"/>
          <w:sz w:val="24"/>
          <w:szCs w:val="24"/>
        </w:rPr>
        <w:t xml:space="preserve">Further to assess </w:t>
      </w:r>
      <w:r w:rsidR="00330924" w:rsidRPr="00E25211">
        <w:rPr>
          <w:rFonts w:ascii="Times New Roman" w:hAnsi="Times New Roman" w:cs="Times New Roman"/>
          <w:sz w:val="24"/>
          <w:szCs w:val="24"/>
        </w:rPr>
        <w:t>quality of life of the respondents</w:t>
      </w:r>
      <w:r w:rsidR="00330924" w:rsidRPr="00330924">
        <w:rPr>
          <w:rFonts w:ascii="Times New Roman" w:hAnsi="Times New Roman" w:cs="Times New Roman"/>
          <w:sz w:val="24"/>
          <w:szCs w:val="24"/>
        </w:rPr>
        <w:t xml:space="preserve"> </w:t>
      </w:r>
      <w:r w:rsidR="00330924">
        <w:rPr>
          <w:rFonts w:ascii="Times New Roman" w:hAnsi="Times New Roman" w:cs="Times New Roman"/>
          <w:sz w:val="24"/>
          <w:szCs w:val="24"/>
        </w:rPr>
        <w:t xml:space="preserve">a </w:t>
      </w:r>
      <w:r w:rsidR="00330924" w:rsidRPr="00E25211">
        <w:rPr>
          <w:rFonts w:ascii="Times New Roman" w:hAnsi="Times New Roman" w:cs="Times New Roman"/>
          <w:sz w:val="24"/>
          <w:szCs w:val="24"/>
        </w:rPr>
        <w:t>scale developed by WHO (1997)</w:t>
      </w:r>
      <w:r w:rsidR="00330924">
        <w:rPr>
          <w:rFonts w:ascii="Times New Roman" w:hAnsi="Times New Roman" w:cs="Times New Roman"/>
          <w:sz w:val="24"/>
          <w:szCs w:val="24"/>
        </w:rPr>
        <w:t xml:space="preserve"> was used.</w:t>
      </w:r>
      <w:r w:rsidR="00330924">
        <w:rPr>
          <w:rFonts w:ascii="Times New Roman" w:hAnsi="Times New Roman" w:cs="Times New Roman"/>
          <w:bCs/>
          <w:sz w:val="24"/>
          <w:szCs w:val="24"/>
        </w:rPr>
        <w:t xml:space="preserve"> </w:t>
      </w:r>
      <w:r w:rsidRPr="00E25211">
        <w:rPr>
          <w:rFonts w:ascii="Times New Roman" w:hAnsi="Times New Roman" w:cs="Times New Roman"/>
          <w:sz w:val="24"/>
          <w:szCs w:val="24"/>
        </w:rPr>
        <w:t xml:space="preserve">It consists of 26 questions and measures four broad domains </w:t>
      </w:r>
      <w:r w:rsidR="00330924">
        <w:rPr>
          <w:rFonts w:ascii="Times New Roman" w:hAnsi="Times New Roman" w:cs="Times New Roman"/>
          <w:sz w:val="24"/>
          <w:szCs w:val="24"/>
        </w:rPr>
        <w:t>such as physical domain (</w:t>
      </w:r>
      <w:r w:rsidRPr="00E25211">
        <w:rPr>
          <w:rFonts w:ascii="Times New Roman" w:hAnsi="Times New Roman" w:cs="Times New Roman"/>
          <w:sz w:val="24"/>
          <w:szCs w:val="24"/>
        </w:rPr>
        <w:t>7 statements</w:t>
      </w:r>
      <w:r w:rsidR="00330924">
        <w:rPr>
          <w:rFonts w:ascii="Times New Roman" w:hAnsi="Times New Roman" w:cs="Times New Roman"/>
          <w:sz w:val="24"/>
          <w:szCs w:val="24"/>
        </w:rPr>
        <w:t>), Psychological domain (</w:t>
      </w:r>
      <w:r w:rsidRPr="00E25211">
        <w:rPr>
          <w:rFonts w:ascii="Times New Roman" w:hAnsi="Times New Roman" w:cs="Times New Roman"/>
          <w:sz w:val="24"/>
          <w:szCs w:val="24"/>
        </w:rPr>
        <w:t>6 statements), Soc</w:t>
      </w:r>
      <w:r w:rsidR="00330924">
        <w:rPr>
          <w:rFonts w:ascii="Times New Roman" w:hAnsi="Times New Roman" w:cs="Times New Roman"/>
          <w:sz w:val="24"/>
          <w:szCs w:val="24"/>
        </w:rPr>
        <w:t>ial relationship domain (</w:t>
      </w:r>
      <w:r w:rsidRPr="00E25211">
        <w:rPr>
          <w:rFonts w:ascii="Times New Roman" w:hAnsi="Times New Roman" w:cs="Times New Roman"/>
          <w:sz w:val="24"/>
          <w:szCs w:val="24"/>
        </w:rPr>
        <w:t>3 statements) and Environmental</w:t>
      </w:r>
      <w:r w:rsidR="00330924">
        <w:rPr>
          <w:rFonts w:ascii="Times New Roman" w:hAnsi="Times New Roman" w:cs="Times New Roman"/>
          <w:sz w:val="24"/>
          <w:szCs w:val="24"/>
        </w:rPr>
        <w:t xml:space="preserve"> domain (</w:t>
      </w:r>
      <w:r w:rsidR="004B0F06">
        <w:rPr>
          <w:rFonts w:ascii="Times New Roman" w:hAnsi="Times New Roman" w:cs="Times New Roman"/>
          <w:sz w:val="24"/>
          <w:szCs w:val="24"/>
        </w:rPr>
        <w:t xml:space="preserve">8 statements). </w:t>
      </w:r>
      <w:r w:rsidRPr="00E25211">
        <w:rPr>
          <w:rFonts w:ascii="Times New Roman" w:hAnsi="Times New Roman" w:cs="Times New Roman"/>
          <w:sz w:val="24"/>
          <w:szCs w:val="24"/>
        </w:rPr>
        <w:t xml:space="preserve">It is a five-point Likert scale </w:t>
      </w:r>
      <w:r w:rsidR="00330924">
        <w:rPr>
          <w:rFonts w:ascii="Times New Roman" w:hAnsi="Times New Roman" w:cs="Times New Roman"/>
          <w:sz w:val="24"/>
          <w:szCs w:val="24"/>
        </w:rPr>
        <w:t>wherein each statement has been</w:t>
      </w:r>
      <w:r w:rsidRPr="00E25211">
        <w:rPr>
          <w:rFonts w:ascii="Times New Roman" w:hAnsi="Times New Roman" w:cs="Times New Roman"/>
          <w:sz w:val="24"/>
          <w:szCs w:val="24"/>
        </w:rPr>
        <w:t xml:space="preserve"> rated as "not at all" “a little", "moderate amount", "very much" and "An extreme amount" with a score of 1</w:t>
      </w:r>
      <w:r w:rsidR="00330924">
        <w:rPr>
          <w:rFonts w:ascii="Times New Roman" w:hAnsi="Times New Roman" w:cs="Times New Roman"/>
          <w:sz w:val="24"/>
          <w:szCs w:val="24"/>
        </w:rPr>
        <w:t>,2,3,4 and 5 respectively whereas</w:t>
      </w:r>
      <w:r w:rsidRPr="00E25211">
        <w:rPr>
          <w:rFonts w:ascii="Times New Roman" w:hAnsi="Times New Roman" w:cs="Times New Roman"/>
          <w:sz w:val="24"/>
          <w:szCs w:val="24"/>
        </w:rPr>
        <w:t xml:space="preserve"> 3</w:t>
      </w:r>
      <w:proofErr w:type="gramStart"/>
      <w:r w:rsidR="00B1744A" w:rsidRPr="00B1744A">
        <w:rPr>
          <w:rFonts w:ascii="Times New Roman" w:hAnsi="Times New Roman" w:cs="Times New Roman"/>
          <w:sz w:val="24"/>
          <w:szCs w:val="24"/>
          <w:vertAlign w:val="superscript"/>
        </w:rPr>
        <w:t>rd</w:t>
      </w:r>
      <w:r w:rsidR="00B1744A">
        <w:rPr>
          <w:rFonts w:ascii="Times New Roman" w:hAnsi="Times New Roman" w:cs="Times New Roman"/>
          <w:sz w:val="24"/>
          <w:szCs w:val="24"/>
        </w:rPr>
        <w:t xml:space="preserve"> </w:t>
      </w:r>
      <w:r w:rsidRPr="00E25211">
        <w:rPr>
          <w:rFonts w:ascii="Times New Roman" w:hAnsi="Times New Roman" w:cs="Times New Roman"/>
          <w:sz w:val="24"/>
          <w:szCs w:val="24"/>
        </w:rPr>
        <w:t>,</w:t>
      </w:r>
      <w:proofErr w:type="gramEnd"/>
      <w:r w:rsidRPr="00E25211">
        <w:rPr>
          <w:rFonts w:ascii="Times New Roman" w:hAnsi="Times New Roman" w:cs="Times New Roman"/>
          <w:sz w:val="24"/>
          <w:szCs w:val="24"/>
        </w:rPr>
        <w:t xml:space="preserve"> 4</w:t>
      </w:r>
      <w:r w:rsidR="00B1744A" w:rsidRPr="00B1744A">
        <w:rPr>
          <w:rFonts w:ascii="Times New Roman" w:hAnsi="Times New Roman" w:cs="Times New Roman"/>
          <w:sz w:val="24"/>
          <w:szCs w:val="24"/>
          <w:vertAlign w:val="superscript"/>
        </w:rPr>
        <w:t>th</w:t>
      </w:r>
      <w:r w:rsidR="00B1744A">
        <w:rPr>
          <w:rFonts w:ascii="Times New Roman" w:hAnsi="Times New Roman" w:cs="Times New Roman"/>
          <w:sz w:val="24"/>
          <w:szCs w:val="24"/>
        </w:rPr>
        <w:t xml:space="preserve"> </w:t>
      </w:r>
      <w:r w:rsidRPr="00E25211">
        <w:rPr>
          <w:rFonts w:ascii="Times New Roman" w:hAnsi="Times New Roman" w:cs="Times New Roman"/>
          <w:sz w:val="24"/>
          <w:szCs w:val="24"/>
        </w:rPr>
        <w:t xml:space="preserve"> and 26</w:t>
      </w:r>
      <w:r w:rsidR="00B1744A" w:rsidRPr="00B1744A">
        <w:rPr>
          <w:rFonts w:ascii="Times New Roman" w:hAnsi="Times New Roman" w:cs="Times New Roman"/>
          <w:sz w:val="24"/>
          <w:szCs w:val="24"/>
          <w:vertAlign w:val="superscript"/>
        </w:rPr>
        <w:t>th</w:t>
      </w:r>
      <w:r w:rsidR="00B1744A">
        <w:rPr>
          <w:rFonts w:ascii="Times New Roman" w:hAnsi="Times New Roman" w:cs="Times New Roman"/>
          <w:sz w:val="24"/>
          <w:szCs w:val="24"/>
        </w:rPr>
        <w:t xml:space="preserve"> </w:t>
      </w:r>
      <w:r w:rsidRPr="00E25211">
        <w:rPr>
          <w:rFonts w:ascii="Times New Roman" w:hAnsi="Times New Roman" w:cs="Times New Roman"/>
          <w:sz w:val="24"/>
          <w:szCs w:val="24"/>
        </w:rPr>
        <w:t xml:space="preserve"> statements </w:t>
      </w:r>
      <w:r w:rsidR="00330924">
        <w:rPr>
          <w:rFonts w:ascii="Times New Roman" w:hAnsi="Times New Roman" w:cs="Times New Roman"/>
          <w:sz w:val="24"/>
          <w:szCs w:val="24"/>
        </w:rPr>
        <w:t xml:space="preserve">are </w:t>
      </w:r>
      <w:r w:rsidRPr="00E25211">
        <w:rPr>
          <w:rFonts w:ascii="Times New Roman" w:hAnsi="Times New Roman" w:cs="Times New Roman"/>
          <w:sz w:val="24"/>
          <w:szCs w:val="24"/>
        </w:rPr>
        <w:t>scored in a reverse mann</w:t>
      </w:r>
      <w:r w:rsidR="00B1744A">
        <w:rPr>
          <w:rFonts w:ascii="Times New Roman" w:hAnsi="Times New Roman" w:cs="Times New Roman"/>
          <w:sz w:val="24"/>
          <w:szCs w:val="24"/>
        </w:rPr>
        <w:t xml:space="preserve">er.   A </w:t>
      </w:r>
      <w:r w:rsidR="00F937C9" w:rsidRPr="00DF1508">
        <w:rPr>
          <w:rFonts w:ascii="Times New Roman" w:hAnsi="Times New Roman" w:cs="Times New Roman"/>
          <w:sz w:val="24"/>
          <w:szCs w:val="24"/>
        </w:rPr>
        <w:t>scale</w:t>
      </w:r>
      <w:r w:rsidR="00B1744A">
        <w:rPr>
          <w:rFonts w:ascii="Times New Roman" w:hAnsi="Times New Roman" w:cs="Times New Roman"/>
          <w:sz w:val="24"/>
          <w:szCs w:val="24"/>
        </w:rPr>
        <w:t xml:space="preserve"> developed</w:t>
      </w:r>
      <w:r w:rsidR="00F937C9" w:rsidRPr="00DF1508">
        <w:rPr>
          <w:rFonts w:ascii="Times New Roman" w:hAnsi="Times New Roman" w:cs="Times New Roman"/>
          <w:sz w:val="24"/>
          <w:szCs w:val="24"/>
        </w:rPr>
        <w:t xml:space="preserve"> by</w:t>
      </w:r>
      <w:r w:rsidR="00F937C9" w:rsidRPr="00E25211">
        <w:rPr>
          <w:rFonts w:ascii="Times New Roman" w:hAnsi="Times New Roman" w:cs="Times New Roman"/>
          <w:sz w:val="24"/>
          <w:szCs w:val="24"/>
        </w:rPr>
        <w:t xml:space="preserve"> Aggarwal</w:t>
      </w:r>
      <w:r w:rsidR="00F937C9">
        <w:rPr>
          <w:rFonts w:ascii="Times New Roman" w:hAnsi="Times New Roman" w:cs="Times New Roman"/>
          <w:sz w:val="24"/>
          <w:szCs w:val="24"/>
        </w:rPr>
        <w:t xml:space="preserve"> </w:t>
      </w:r>
      <w:r w:rsidR="00F937C9" w:rsidRPr="00E25211">
        <w:rPr>
          <w:rFonts w:ascii="Times New Roman" w:hAnsi="Times New Roman" w:cs="Times New Roman"/>
          <w:i/>
          <w:sz w:val="24"/>
          <w:szCs w:val="24"/>
        </w:rPr>
        <w:t>et al.</w:t>
      </w:r>
      <w:r w:rsidR="00F937C9" w:rsidRPr="00E25211">
        <w:rPr>
          <w:rFonts w:ascii="Times New Roman" w:hAnsi="Times New Roman" w:cs="Times New Roman"/>
          <w:sz w:val="24"/>
          <w:szCs w:val="24"/>
        </w:rPr>
        <w:t xml:space="preserve"> (2005)</w:t>
      </w:r>
      <w:r w:rsidR="00B1744A">
        <w:rPr>
          <w:rFonts w:ascii="Times New Roman" w:hAnsi="Times New Roman" w:cs="Times New Roman"/>
          <w:sz w:val="24"/>
          <w:szCs w:val="24"/>
        </w:rPr>
        <w:t xml:space="preserve"> was used</w:t>
      </w:r>
      <w:r w:rsidR="00F937C9">
        <w:rPr>
          <w:rFonts w:ascii="Times New Roman" w:hAnsi="Times New Roman" w:cs="Times New Roman"/>
          <w:sz w:val="24"/>
          <w:szCs w:val="24"/>
        </w:rPr>
        <w:t xml:space="preserve"> to assess the SES </w:t>
      </w:r>
      <w:r w:rsidR="00DF1508" w:rsidRPr="00DF1508">
        <w:rPr>
          <w:rFonts w:ascii="Times New Roman" w:hAnsi="Times New Roman" w:cs="Times New Roman"/>
          <w:sz w:val="24"/>
          <w:szCs w:val="24"/>
        </w:rPr>
        <w:t>of the respondents</w:t>
      </w:r>
      <w:r w:rsidR="00F937C9">
        <w:rPr>
          <w:rFonts w:ascii="Times New Roman" w:hAnsi="Times New Roman" w:cs="Times New Roman"/>
          <w:sz w:val="24"/>
          <w:szCs w:val="24"/>
        </w:rPr>
        <w:t>.</w:t>
      </w:r>
      <w:r w:rsidR="004B0F06" w:rsidRPr="00DF1508">
        <w:rPr>
          <w:rFonts w:ascii="Times New Roman" w:hAnsi="Times New Roman" w:cs="Times New Roman"/>
          <w:sz w:val="24"/>
          <w:szCs w:val="24"/>
        </w:rPr>
        <w:t xml:space="preserve"> </w:t>
      </w:r>
      <w:r w:rsidRPr="00E25211">
        <w:rPr>
          <w:rFonts w:ascii="Times New Roman" w:hAnsi="Times New Roman" w:cs="Times New Roman"/>
          <w:sz w:val="24"/>
          <w:szCs w:val="24"/>
        </w:rPr>
        <w:t xml:space="preserve">It consists of 22 statements </w:t>
      </w:r>
      <w:r w:rsidR="006C644F" w:rsidRPr="00E25211">
        <w:rPr>
          <w:rFonts w:ascii="Times New Roman" w:hAnsi="Times New Roman" w:cs="Times New Roman"/>
          <w:sz w:val="24"/>
          <w:szCs w:val="24"/>
        </w:rPr>
        <w:t>which was</w:t>
      </w:r>
      <w:r w:rsidRPr="00E25211">
        <w:rPr>
          <w:rFonts w:ascii="Times New Roman" w:hAnsi="Times New Roman" w:cs="Times New Roman"/>
          <w:sz w:val="24"/>
          <w:szCs w:val="24"/>
        </w:rPr>
        <w:t xml:space="preserve"> used to collect information </w:t>
      </w:r>
      <w:r w:rsidR="00F937C9">
        <w:rPr>
          <w:rFonts w:ascii="Times New Roman" w:hAnsi="Times New Roman" w:cs="Times New Roman"/>
          <w:sz w:val="24"/>
          <w:szCs w:val="24"/>
        </w:rPr>
        <w:t xml:space="preserve">regarding </w:t>
      </w:r>
      <w:r w:rsidRPr="00E25211">
        <w:rPr>
          <w:rFonts w:ascii="Times New Roman" w:hAnsi="Times New Roman" w:cs="Times New Roman"/>
          <w:sz w:val="24"/>
          <w:szCs w:val="24"/>
        </w:rPr>
        <w:t>education, occupation, location</w:t>
      </w:r>
      <w:r w:rsidR="00F937C9">
        <w:rPr>
          <w:rFonts w:ascii="Times New Roman" w:hAnsi="Times New Roman" w:cs="Times New Roman"/>
          <w:sz w:val="24"/>
          <w:szCs w:val="24"/>
        </w:rPr>
        <w:t>,</w:t>
      </w:r>
      <w:r w:rsidRPr="00E25211">
        <w:rPr>
          <w:rFonts w:ascii="Times New Roman" w:hAnsi="Times New Roman" w:cs="Times New Roman"/>
          <w:sz w:val="24"/>
          <w:szCs w:val="24"/>
        </w:rPr>
        <w:t xml:space="preserve"> monthly per capital income from all sources, family possessions, number of children, number of earning members in family, education of children, domestic servants in home, possession of agricultural land and </w:t>
      </w:r>
      <w:r w:rsidR="00DF1508" w:rsidRPr="00E25211">
        <w:rPr>
          <w:rFonts w:ascii="Times New Roman" w:hAnsi="Times New Roman" w:cs="Times New Roman"/>
          <w:sz w:val="24"/>
          <w:szCs w:val="24"/>
        </w:rPr>
        <w:t>non</w:t>
      </w:r>
      <w:r w:rsidR="00DF1508">
        <w:rPr>
          <w:rFonts w:ascii="Times New Roman" w:hAnsi="Times New Roman" w:cs="Times New Roman"/>
          <w:sz w:val="24"/>
          <w:szCs w:val="24"/>
        </w:rPr>
        <w:t>-</w:t>
      </w:r>
      <w:r w:rsidR="00DF1508" w:rsidRPr="00E25211">
        <w:rPr>
          <w:rFonts w:ascii="Times New Roman" w:hAnsi="Times New Roman" w:cs="Times New Roman"/>
          <w:sz w:val="24"/>
          <w:szCs w:val="24"/>
        </w:rPr>
        <w:t>agricultural</w:t>
      </w:r>
      <w:r w:rsidRPr="00E25211">
        <w:rPr>
          <w:rFonts w:ascii="Times New Roman" w:hAnsi="Times New Roman" w:cs="Times New Roman"/>
          <w:sz w:val="24"/>
          <w:szCs w:val="24"/>
        </w:rPr>
        <w:t xml:space="preserve"> land along with animals and social status </w:t>
      </w:r>
      <w:r w:rsidR="006C644F" w:rsidRPr="00E25211">
        <w:rPr>
          <w:rFonts w:ascii="Times New Roman" w:hAnsi="Times New Roman" w:cs="Times New Roman"/>
          <w:sz w:val="24"/>
          <w:szCs w:val="24"/>
        </w:rPr>
        <w:t>of the</w:t>
      </w:r>
      <w:r w:rsidR="00F937C9">
        <w:rPr>
          <w:rFonts w:ascii="Times New Roman" w:hAnsi="Times New Roman" w:cs="Times New Roman"/>
          <w:sz w:val="24"/>
          <w:szCs w:val="24"/>
        </w:rPr>
        <w:t xml:space="preserve"> family. The respondents were</w:t>
      </w:r>
      <w:r w:rsidRPr="00E25211">
        <w:rPr>
          <w:rFonts w:ascii="Times New Roman" w:hAnsi="Times New Roman" w:cs="Times New Roman"/>
          <w:sz w:val="24"/>
          <w:szCs w:val="24"/>
        </w:rPr>
        <w:t xml:space="preserve"> classified </w:t>
      </w:r>
      <w:r w:rsidR="00F937C9">
        <w:rPr>
          <w:rFonts w:ascii="Times New Roman" w:hAnsi="Times New Roman" w:cs="Times New Roman"/>
          <w:sz w:val="24"/>
          <w:szCs w:val="24"/>
        </w:rPr>
        <w:t xml:space="preserve">into 6 categories as upper </w:t>
      </w:r>
      <w:r w:rsidR="00F937C9" w:rsidRPr="007442DB">
        <w:rPr>
          <w:rFonts w:ascii="Times New Roman" w:hAnsi="Times New Roman" w:cs="Times New Roman"/>
          <w:sz w:val="24"/>
          <w:szCs w:val="24"/>
        </w:rPr>
        <w:t>high</w:t>
      </w:r>
      <w:r w:rsidR="00F937C9">
        <w:rPr>
          <w:rFonts w:ascii="Times New Roman" w:hAnsi="Times New Roman" w:cs="Times New Roman"/>
          <w:sz w:val="24"/>
          <w:szCs w:val="24"/>
        </w:rPr>
        <w:t xml:space="preserve">, high, higher </w:t>
      </w:r>
      <w:r w:rsidR="00F937C9" w:rsidRPr="007442DB">
        <w:rPr>
          <w:rFonts w:ascii="Times New Roman" w:hAnsi="Times New Roman" w:cs="Times New Roman"/>
          <w:sz w:val="24"/>
          <w:szCs w:val="24"/>
        </w:rPr>
        <w:t>middle</w:t>
      </w:r>
      <w:r w:rsidR="00F937C9">
        <w:rPr>
          <w:rFonts w:ascii="Times New Roman" w:hAnsi="Times New Roman" w:cs="Times New Roman"/>
          <w:sz w:val="24"/>
          <w:szCs w:val="24"/>
        </w:rPr>
        <w:t xml:space="preserve">, </w:t>
      </w:r>
      <w:r w:rsidR="00F937C9" w:rsidRPr="007442DB">
        <w:rPr>
          <w:rFonts w:ascii="Times New Roman" w:hAnsi="Times New Roman" w:cs="Times New Roman"/>
          <w:sz w:val="24"/>
          <w:szCs w:val="24"/>
        </w:rPr>
        <w:t>lower middle</w:t>
      </w:r>
      <w:r w:rsidR="00F937C9">
        <w:rPr>
          <w:rFonts w:ascii="Times New Roman" w:hAnsi="Times New Roman" w:cs="Times New Roman"/>
          <w:sz w:val="24"/>
          <w:szCs w:val="24"/>
        </w:rPr>
        <w:t xml:space="preserve">, poor and </w:t>
      </w:r>
      <w:r w:rsidR="00F937C9" w:rsidRPr="007442DB">
        <w:rPr>
          <w:rFonts w:ascii="Times New Roman" w:hAnsi="Times New Roman" w:cs="Times New Roman"/>
          <w:sz w:val="24"/>
          <w:szCs w:val="24"/>
        </w:rPr>
        <w:t>very poor</w:t>
      </w:r>
      <w:r w:rsidR="00F937C9">
        <w:rPr>
          <w:rFonts w:ascii="Times New Roman" w:hAnsi="Times New Roman" w:cs="Times New Roman"/>
          <w:sz w:val="24"/>
          <w:szCs w:val="24"/>
        </w:rPr>
        <w:t xml:space="preserve">. </w:t>
      </w:r>
    </w:p>
    <w:p w14:paraId="50DB5FA0" w14:textId="77777777" w:rsidR="00B1744A" w:rsidRDefault="00B1744A" w:rsidP="00F937C9">
      <w:pPr>
        <w:spacing w:line="360" w:lineRule="auto"/>
        <w:jc w:val="both"/>
        <w:rPr>
          <w:rFonts w:ascii="Times New Roman" w:hAnsi="Times New Roman" w:cs="Times New Roman"/>
          <w:b/>
          <w:sz w:val="24"/>
        </w:rPr>
      </w:pPr>
    </w:p>
    <w:p w14:paraId="0AF06953" w14:textId="77777777" w:rsidR="00B1744A" w:rsidRDefault="00B1744A" w:rsidP="00F937C9">
      <w:pPr>
        <w:spacing w:line="360" w:lineRule="auto"/>
        <w:jc w:val="both"/>
        <w:rPr>
          <w:rFonts w:ascii="Times New Roman" w:hAnsi="Times New Roman" w:cs="Times New Roman"/>
          <w:b/>
          <w:sz w:val="24"/>
        </w:rPr>
      </w:pPr>
    </w:p>
    <w:p w14:paraId="440553B8" w14:textId="77777777" w:rsidR="00B1744A" w:rsidRDefault="00B1744A" w:rsidP="00F937C9">
      <w:pPr>
        <w:spacing w:line="360" w:lineRule="auto"/>
        <w:jc w:val="both"/>
        <w:rPr>
          <w:rFonts w:ascii="Times New Roman" w:hAnsi="Times New Roman" w:cs="Times New Roman"/>
          <w:b/>
          <w:sz w:val="24"/>
        </w:rPr>
      </w:pPr>
    </w:p>
    <w:p w14:paraId="1B698706" w14:textId="77777777" w:rsidR="00F500C9" w:rsidRPr="00F937C9" w:rsidRDefault="00B964BA" w:rsidP="00F937C9">
      <w:pPr>
        <w:spacing w:line="360" w:lineRule="auto"/>
        <w:jc w:val="both"/>
        <w:rPr>
          <w:rFonts w:ascii="Times New Roman" w:hAnsi="Times New Roman" w:cs="Times New Roman"/>
          <w:sz w:val="24"/>
          <w:szCs w:val="24"/>
        </w:rPr>
      </w:pPr>
      <w:r>
        <w:rPr>
          <w:rFonts w:ascii="Times New Roman" w:hAnsi="Times New Roman" w:cs="Times New Roman"/>
          <w:b/>
          <w:sz w:val="24"/>
        </w:rPr>
        <w:t>Results and D</w:t>
      </w:r>
      <w:r w:rsidR="00F500C9" w:rsidRPr="00A645DD">
        <w:rPr>
          <w:rFonts w:ascii="Times New Roman" w:hAnsi="Times New Roman" w:cs="Times New Roman"/>
          <w:b/>
          <w:sz w:val="24"/>
        </w:rPr>
        <w:t>iscussion:</w:t>
      </w:r>
    </w:p>
    <w:p w14:paraId="3A6DA81A" w14:textId="77777777" w:rsidR="00A645DD" w:rsidRDefault="00A96BEF" w:rsidP="00B1744A">
      <w:pPr>
        <w:spacing w:after="0" w:line="240" w:lineRule="auto"/>
        <w:jc w:val="both"/>
        <w:rPr>
          <w:rFonts w:ascii="Times New Roman" w:hAnsi="Times New Roman" w:cs="Times New Roman"/>
          <w:b/>
          <w:sz w:val="24"/>
          <w:szCs w:val="24"/>
        </w:rPr>
      </w:pPr>
      <w:r>
        <w:rPr>
          <w:rFonts w:ascii="Times New Roman" w:hAnsi="Times New Roman" w:cs="Times New Roman"/>
          <w:b/>
        </w:rPr>
        <w:lastRenderedPageBreak/>
        <w:t xml:space="preserve">Table 1: Demographic characteristics of </w:t>
      </w:r>
      <w:r>
        <w:rPr>
          <w:rFonts w:ascii="Times New Roman" w:hAnsi="Times New Roman" w:cs="Times New Roman"/>
          <w:b/>
          <w:sz w:val="24"/>
          <w:szCs w:val="24"/>
        </w:rPr>
        <w:t xml:space="preserve">migratory women workers in sugarcane harvesting                                                                                                              </w:t>
      </w:r>
      <w:r w:rsidR="00A645DD">
        <w:rPr>
          <w:rFonts w:ascii="Times New Roman" w:hAnsi="Times New Roman" w:cs="Times New Roman"/>
          <w:b/>
          <w:sz w:val="24"/>
          <w:szCs w:val="24"/>
        </w:rPr>
        <w:t xml:space="preserve">   </w:t>
      </w:r>
    </w:p>
    <w:p w14:paraId="1BD6CCC2" w14:textId="77777777" w:rsidR="00B1744A" w:rsidRPr="00B1744A" w:rsidRDefault="00A645DD" w:rsidP="00B1744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1744A">
        <w:rPr>
          <w:rFonts w:ascii="Times New Roman" w:hAnsi="Times New Roman" w:cs="Times New Roman"/>
          <w:b/>
          <w:sz w:val="24"/>
          <w:szCs w:val="24"/>
        </w:rPr>
        <w:t xml:space="preserve">                  N=220      </w:t>
      </w:r>
    </w:p>
    <w:tbl>
      <w:tblPr>
        <w:tblStyle w:val="TableGrid"/>
        <w:tblpPr w:leftFromText="180" w:rightFromText="180" w:vertAnchor="text" w:horzAnchor="margin" w:tblpX="-452" w:tblpY="772"/>
        <w:tblW w:w="9902" w:type="dxa"/>
        <w:tblCellMar>
          <w:left w:w="115" w:type="dxa"/>
          <w:right w:w="115" w:type="dxa"/>
        </w:tblCellMar>
        <w:tblLook w:val="04A0" w:firstRow="1" w:lastRow="0" w:firstColumn="1" w:lastColumn="0" w:noHBand="0" w:noVBand="1"/>
      </w:tblPr>
      <w:tblGrid>
        <w:gridCol w:w="2154"/>
        <w:gridCol w:w="5061"/>
        <w:gridCol w:w="1324"/>
        <w:gridCol w:w="1363"/>
      </w:tblGrid>
      <w:tr w:rsidR="006A2DF4" w:rsidRPr="008065B7" w14:paraId="7F5323C1" w14:textId="77777777" w:rsidTr="00D64269">
        <w:trPr>
          <w:trHeight w:val="20"/>
        </w:trPr>
        <w:tc>
          <w:tcPr>
            <w:tcW w:w="2154" w:type="dxa"/>
          </w:tcPr>
          <w:p w14:paraId="1A79E3C1"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Variables</w:t>
            </w:r>
          </w:p>
        </w:tc>
        <w:tc>
          <w:tcPr>
            <w:tcW w:w="5061" w:type="dxa"/>
          </w:tcPr>
          <w:p w14:paraId="51231C35"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Classification</w:t>
            </w:r>
          </w:p>
        </w:tc>
        <w:tc>
          <w:tcPr>
            <w:tcW w:w="1324" w:type="dxa"/>
          </w:tcPr>
          <w:p w14:paraId="4AFE06D4"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Frequency</w:t>
            </w:r>
          </w:p>
        </w:tc>
        <w:tc>
          <w:tcPr>
            <w:tcW w:w="1363" w:type="dxa"/>
          </w:tcPr>
          <w:p w14:paraId="0E58CA3C"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Percentage</w:t>
            </w:r>
          </w:p>
        </w:tc>
      </w:tr>
      <w:tr w:rsidR="006A2DF4" w:rsidRPr="008065B7" w14:paraId="390D9ACD" w14:textId="77777777" w:rsidTr="00D64269">
        <w:tc>
          <w:tcPr>
            <w:tcW w:w="2154" w:type="dxa"/>
            <w:vMerge w:val="restart"/>
          </w:tcPr>
          <w:p w14:paraId="338F99A7" w14:textId="77777777" w:rsidR="006A2DF4" w:rsidRPr="008065B7" w:rsidRDefault="006A2DF4" w:rsidP="00B1744A">
            <w:pPr>
              <w:jc w:val="center"/>
              <w:rPr>
                <w:rFonts w:ascii="Times New Roman" w:hAnsi="Times New Roman" w:cs="Times New Roman"/>
                <w:b/>
                <w:sz w:val="24"/>
                <w:szCs w:val="24"/>
              </w:rPr>
            </w:pPr>
          </w:p>
          <w:p w14:paraId="27065CEF" w14:textId="77777777" w:rsidR="006A2DF4" w:rsidRPr="008065B7" w:rsidRDefault="006A2DF4" w:rsidP="00B1744A">
            <w:pPr>
              <w:jc w:val="center"/>
              <w:rPr>
                <w:rFonts w:ascii="Times New Roman" w:hAnsi="Times New Roman" w:cs="Times New Roman"/>
                <w:b/>
                <w:sz w:val="24"/>
                <w:szCs w:val="24"/>
              </w:rPr>
            </w:pPr>
            <w:r w:rsidRPr="008065B7">
              <w:rPr>
                <w:rFonts w:ascii="Times New Roman" w:hAnsi="Times New Roman" w:cs="Times New Roman"/>
                <w:b/>
                <w:sz w:val="24"/>
                <w:szCs w:val="24"/>
              </w:rPr>
              <w:t>Age</w:t>
            </w:r>
          </w:p>
        </w:tc>
        <w:tc>
          <w:tcPr>
            <w:tcW w:w="5061" w:type="dxa"/>
          </w:tcPr>
          <w:p w14:paraId="3A27F851" w14:textId="77777777" w:rsidR="006A2DF4" w:rsidRPr="008065B7" w:rsidRDefault="006A2DF4" w:rsidP="00B1744A">
            <w:pPr>
              <w:rPr>
                <w:rFonts w:ascii="Times New Roman" w:hAnsi="Times New Roman" w:cs="Times New Roman"/>
                <w:sz w:val="24"/>
                <w:szCs w:val="24"/>
              </w:rPr>
            </w:pPr>
            <w:r w:rsidRPr="008065B7">
              <w:rPr>
                <w:rFonts w:ascii="Times New Roman" w:hAnsi="Times New Roman" w:cs="Times New Roman"/>
                <w:sz w:val="24"/>
                <w:szCs w:val="24"/>
              </w:rPr>
              <w:t>20-30 years</w:t>
            </w:r>
          </w:p>
        </w:tc>
        <w:tc>
          <w:tcPr>
            <w:tcW w:w="1324" w:type="dxa"/>
            <w:vAlign w:val="center"/>
          </w:tcPr>
          <w:p w14:paraId="2A6E1DCF"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81</w:t>
            </w:r>
          </w:p>
        </w:tc>
        <w:tc>
          <w:tcPr>
            <w:tcW w:w="1363" w:type="dxa"/>
            <w:vAlign w:val="center"/>
          </w:tcPr>
          <w:p w14:paraId="5D7A54A1"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36.80</w:t>
            </w:r>
          </w:p>
        </w:tc>
      </w:tr>
      <w:tr w:rsidR="006A2DF4" w:rsidRPr="008065B7" w14:paraId="4082E94B" w14:textId="77777777" w:rsidTr="00D64269">
        <w:tc>
          <w:tcPr>
            <w:tcW w:w="2154" w:type="dxa"/>
            <w:vMerge/>
          </w:tcPr>
          <w:p w14:paraId="59F87D0B" w14:textId="77777777" w:rsidR="006A2DF4" w:rsidRPr="008065B7" w:rsidRDefault="006A2DF4" w:rsidP="00B1744A">
            <w:pPr>
              <w:jc w:val="center"/>
              <w:rPr>
                <w:rFonts w:ascii="Times New Roman" w:hAnsi="Times New Roman" w:cs="Times New Roman"/>
                <w:b/>
                <w:sz w:val="24"/>
                <w:szCs w:val="24"/>
              </w:rPr>
            </w:pPr>
          </w:p>
        </w:tc>
        <w:tc>
          <w:tcPr>
            <w:tcW w:w="5061" w:type="dxa"/>
          </w:tcPr>
          <w:p w14:paraId="2CE1EF48" w14:textId="77777777" w:rsidR="006A2DF4" w:rsidRPr="008065B7" w:rsidRDefault="006A2DF4" w:rsidP="00B1744A">
            <w:pPr>
              <w:rPr>
                <w:rFonts w:ascii="Times New Roman" w:hAnsi="Times New Roman" w:cs="Times New Roman"/>
                <w:sz w:val="24"/>
                <w:szCs w:val="24"/>
              </w:rPr>
            </w:pPr>
            <w:r w:rsidRPr="008065B7">
              <w:rPr>
                <w:rFonts w:ascii="Times New Roman" w:hAnsi="Times New Roman" w:cs="Times New Roman"/>
                <w:sz w:val="24"/>
                <w:szCs w:val="24"/>
              </w:rPr>
              <w:t>30-40 years</w:t>
            </w:r>
          </w:p>
        </w:tc>
        <w:tc>
          <w:tcPr>
            <w:tcW w:w="1324" w:type="dxa"/>
            <w:vAlign w:val="center"/>
          </w:tcPr>
          <w:p w14:paraId="72A5604A"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72</w:t>
            </w:r>
          </w:p>
        </w:tc>
        <w:tc>
          <w:tcPr>
            <w:tcW w:w="1363" w:type="dxa"/>
            <w:vAlign w:val="center"/>
          </w:tcPr>
          <w:p w14:paraId="4D6BED7E"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32.70</w:t>
            </w:r>
          </w:p>
        </w:tc>
      </w:tr>
      <w:tr w:rsidR="006A2DF4" w:rsidRPr="008065B7" w14:paraId="06DAA26D" w14:textId="77777777" w:rsidTr="00D64269">
        <w:tc>
          <w:tcPr>
            <w:tcW w:w="2154" w:type="dxa"/>
            <w:vMerge/>
          </w:tcPr>
          <w:p w14:paraId="793CB903" w14:textId="77777777" w:rsidR="006A2DF4" w:rsidRPr="008065B7" w:rsidRDefault="006A2DF4" w:rsidP="00B1744A">
            <w:pPr>
              <w:jc w:val="center"/>
              <w:rPr>
                <w:rFonts w:ascii="Times New Roman" w:hAnsi="Times New Roman" w:cs="Times New Roman"/>
                <w:b/>
                <w:sz w:val="24"/>
                <w:szCs w:val="24"/>
              </w:rPr>
            </w:pPr>
          </w:p>
        </w:tc>
        <w:tc>
          <w:tcPr>
            <w:tcW w:w="5061" w:type="dxa"/>
          </w:tcPr>
          <w:p w14:paraId="29928EF8" w14:textId="77777777" w:rsidR="006A2DF4" w:rsidRPr="008065B7" w:rsidRDefault="006A2DF4" w:rsidP="00B1744A">
            <w:pPr>
              <w:rPr>
                <w:rFonts w:ascii="Times New Roman" w:hAnsi="Times New Roman" w:cs="Times New Roman"/>
                <w:sz w:val="24"/>
                <w:szCs w:val="24"/>
              </w:rPr>
            </w:pPr>
            <w:r w:rsidRPr="008065B7">
              <w:rPr>
                <w:rFonts w:ascii="Times New Roman" w:hAnsi="Times New Roman" w:cs="Times New Roman"/>
                <w:sz w:val="24"/>
                <w:szCs w:val="24"/>
              </w:rPr>
              <w:t>40-50 years</w:t>
            </w:r>
          </w:p>
        </w:tc>
        <w:tc>
          <w:tcPr>
            <w:tcW w:w="1324" w:type="dxa"/>
            <w:vAlign w:val="center"/>
          </w:tcPr>
          <w:p w14:paraId="768382B4"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67</w:t>
            </w:r>
          </w:p>
        </w:tc>
        <w:tc>
          <w:tcPr>
            <w:tcW w:w="1363" w:type="dxa"/>
            <w:vAlign w:val="center"/>
          </w:tcPr>
          <w:p w14:paraId="2E3A1F97"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30.50</w:t>
            </w:r>
          </w:p>
        </w:tc>
      </w:tr>
      <w:tr w:rsidR="006A2DF4" w:rsidRPr="008065B7" w14:paraId="08C128DA" w14:textId="77777777" w:rsidTr="00D64269">
        <w:tc>
          <w:tcPr>
            <w:tcW w:w="2154" w:type="dxa"/>
            <w:vMerge w:val="restart"/>
          </w:tcPr>
          <w:p w14:paraId="0C95D66A" w14:textId="77777777" w:rsidR="006A2DF4" w:rsidRPr="008065B7" w:rsidRDefault="00A11D82" w:rsidP="00B1744A">
            <w:pPr>
              <w:jc w:val="center"/>
              <w:rPr>
                <w:rFonts w:ascii="Times New Roman" w:hAnsi="Times New Roman" w:cs="Times New Roman"/>
                <w:b/>
                <w:sz w:val="24"/>
                <w:szCs w:val="24"/>
              </w:rPr>
            </w:pPr>
            <w:r w:rsidRPr="008065B7">
              <w:rPr>
                <w:rFonts w:ascii="Times New Roman" w:hAnsi="Times New Roman" w:cs="Times New Roman"/>
                <w:b/>
                <w:sz w:val="24"/>
                <w:szCs w:val="24"/>
              </w:rPr>
              <w:t>Education</w:t>
            </w:r>
          </w:p>
        </w:tc>
        <w:tc>
          <w:tcPr>
            <w:tcW w:w="5061" w:type="dxa"/>
          </w:tcPr>
          <w:p w14:paraId="6B4F576E" w14:textId="77777777" w:rsidR="006A2DF4" w:rsidRPr="008065B7" w:rsidRDefault="006A2DF4" w:rsidP="00B1744A">
            <w:pPr>
              <w:rPr>
                <w:rFonts w:ascii="Times New Roman" w:hAnsi="Times New Roman" w:cs="Times New Roman"/>
                <w:sz w:val="24"/>
                <w:szCs w:val="24"/>
              </w:rPr>
            </w:pPr>
            <w:r w:rsidRPr="008065B7">
              <w:rPr>
                <w:rFonts w:ascii="Times New Roman" w:hAnsi="Times New Roman" w:cs="Times New Roman"/>
                <w:sz w:val="24"/>
                <w:szCs w:val="24"/>
              </w:rPr>
              <w:t>10</w:t>
            </w:r>
            <w:proofErr w:type="gramStart"/>
            <w:r w:rsidRPr="008065B7">
              <w:rPr>
                <w:rFonts w:ascii="Times New Roman" w:hAnsi="Times New Roman" w:cs="Times New Roman"/>
                <w:sz w:val="24"/>
                <w:szCs w:val="24"/>
                <w:vertAlign w:val="superscript"/>
              </w:rPr>
              <w:t>th</w:t>
            </w:r>
            <w:r w:rsidRPr="008065B7">
              <w:rPr>
                <w:rFonts w:ascii="Times New Roman" w:hAnsi="Times New Roman" w:cs="Times New Roman"/>
                <w:sz w:val="24"/>
                <w:szCs w:val="24"/>
              </w:rPr>
              <w:t xml:space="preserve">  class</w:t>
            </w:r>
            <w:proofErr w:type="gramEnd"/>
            <w:r w:rsidRPr="008065B7">
              <w:rPr>
                <w:rFonts w:ascii="Times New Roman" w:hAnsi="Times New Roman" w:cs="Times New Roman"/>
                <w:sz w:val="24"/>
                <w:szCs w:val="24"/>
              </w:rPr>
              <w:t xml:space="preserve"> pass but&lt;Graduation</w:t>
            </w:r>
          </w:p>
        </w:tc>
        <w:tc>
          <w:tcPr>
            <w:tcW w:w="1324" w:type="dxa"/>
            <w:vAlign w:val="center"/>
          </w:tcPr>
          <w:p w14:paraId="5DD9F645"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w:t>
            </w:r>
          </w:p>
        </w:tc>
        <w:tc>
          <w:tcPr>
            <w:tcW w:w="1363" w:type="dxa"/>
            <w:vAlign w:val="center"/>
          </w:tcPr>
          <w:p w14:paraId="0DC990B5" w14:textId="77777777" w:rsidR="006A2DF4" w:rsidRPr="008065B7" w:rsidRDefault="006A2DF4" w:rsidP="00B1744A">
            <w:pPr>
              <w:autoSpaceDE w:val="0"/>
              <w:autoSpaceDN w:val="0"/>
              <w:adjustRightInd w:val="0"/>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1.80</w:t>
            </w:r>
          </w:p>
        </w:tc>
      </w:tr>
      <w:tr w:rsidR="006A2DF4" w:rsidRPr="008065B7" w14:paraId="7118809B" w14:textId="77777777" w:rsidTr="00D64269">
        <w:tc>
          <w:tcPr>
            <w:tcW w:w="2154" w:type="dxa"/>
            <w:vMerge/>
          </w:tcPr>
          <w:p w14:paraId="7548F667" w14:textId="77777777" w:rsidR="006A2DF4" w:rsidRPr="008065B7" w:rsidRDefault="006A2DF4" w:rsidP="00D64269">
            <w:pPr>
              <w:jc w:val="center"/>
              <w:rPr>
                <w:rFonts w:ascii="Times New Roman" w:hAnsi="Times New Roman" w:cs="Times New Roman"/>
                <w:b/>
                <w:sz w:val="24"/>
                <w:szCs w:val="24"/>
              </w:rPr>
            </w:pPr>
          </w:p>
        </w:tc>
        <w:tc>
          <w:tcPr>
            <w:tcW w:w="5061" w:type="dxa"/>
          </w:tcPr>
          <w:p w14:paraId="0B21CB00"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Primary pass &lt;10</w:t>
            </w:r>
            <w:r w:rsidRPr="008065B7">
              <w:rPr>
                <w:rFonts w:ascii="Times New Roman" w:hAnsi="Times New Roman" w:cs="Times New Roman"/>
                <w:sz w:val="24"/>
                <w:szCs w:val="24"/>
                <w:vertAlign w:val="superscript"/>
              </w:rPr>
              <w:t>th</w:t>
            </w:r>
          </w:p>
        </w:tc>
        <w:tc>
          <w:tcPr>
            <w:tcW w:w="1324" w:type="dxa"/>
            <w:vAlign w:val="center"/>
          </w:tcPr>
          <w:p w14:paraId="2A7582F6"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w:t>
            </w:r>
          </w:p>
        </w:tc>
        <w:tc>
          <w:tcPr>
            <w:tcW w:w="1363" w:type="dxa"/>
            <w:vAlign w:val="center"/>
          </w:tcPr>
          <w:p w14:paraId="792DE78A"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19.10</w:t>
            </w:r>
          </w:p>
        </w:tc>
      </w:tr>
      <w:tr w:rsidR="006A2DF4" w:rsidRPr="008065B7" w14:paraId="664BFA11" w14:textId="77777777" w:rsidTr="00D64269">
        <w:tc>
          <w:tcPr>
            <w:tcW w:w="2154" w:type="dxa"/>
            <w:vMerge/>
          </w:tcPr>
          <w:p w14:paraId="540AB4AA" w14:textId="77777777" w:rsidR="006A2DF4" w:rsidRPr="008065B7" w:rsidRDefault="006A2DF4" w:rsidP="00D64269">
            <w:pPr>
              <w:jc w:val="center"/>
              <w:rPr>
                <w:rFonts w:ascii="Times New Roman" w:hAnsi="Times New Roman" w:cs="Times New Roman"/>
                <w:b/>
                <w:sz w:val="24"/>
                <w:szCs w:val="24"/>
              </w:rPr>
            </w:pPr>
          </w:p>
        </w:tc>
        <w:tc>
          <w:tcPr>
            <w:tcW w:w="5061" w:type="dxa"/>
          </w:tcPr>
          <w:p w14:paraId="39C1CF6D"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&lt;primary but attended school for at least one year</w:t>
            </w:r>
          </w:p>
        </w:tc>
        <w:tc>
          <w:tcPr>
            <w:tcW w:w="1324" w:type="dxa"/>
            <w:vAlign w:val="center"/>
          </w:tcPr>
          <w:p w14:paraId="5B3F5120"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69</w:t>
            </w:r>
          </w:p>
        </w:tc>
        <w:tc>
          <w:tcPr>
            <w:tcW w:w="1363" w:type="dxa"/>
            <w:vAlign w:val="center"/>
          </w:tcPr>
          <w:p w14:paraId="2718323C"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31.40</w:t>
            </w:r>
          </w:p>
        </w:tc>
      </w:tr>
      <w:tr w:rsidR="006A2DF4" w:rsidRPr="008065B7" w14:paraId="525EC75B" w14:textId="77777777" w:rsidTr="00D64269">
        <w:tc>
          <w:tcPr>
            <w:tcW w:w="2154" w:type="dxa"/>
            <w:vMerge/>
          </w:tcPr>
          <w:p w14:paraId="0BC548F4" w14:textId="77777777" w:rsidR="006A2DF4" w:rsidRPr="008065B7" w:rsidRDefault="006A2DF4" w:rsidP="00D64269">
            <w:pPr>
              <w:jc w:val="center"/>
              <w:rPr>
                <w:rFonts w:ascii="Times New Roman" w:hAnsi="Times New Roman" w:cs="Times New Roman"/>
                <w:b/>
                <w:sz w:val="24"/>
                <w:szCs w:val="24"/>
              </w:rPr>
            </w:pPr>
          </w:p>
        </w:tc>
        <w:tc>
          <w:tcPr>
            <w:tcW w:w="5061" w:type="dxa"/>
          </w:tcPr>
          <w:p w14:paraId="2A8C65E6"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Just literate but no schooling</w:t>
            </w:r>
          </w:p>
        </w:tc>
        <w:tc>
          <w:tcPr>
            <w:tcW w:w="1324" w:type="dxa"/>
            <w:vAlign w:val="center"/>
          </w:tcPr>
          <w:p w14:paraId="672DF74D"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54</w:t>
            </w:r>
          </w:p>
        </w:tc>
        <w:tc>
          <w:tcPr>
            <w:tcW w:w="1363" w:type="dxa"/>
            <w:vAlign w:val="center"/>
          </w:tcPr>
          <w:p w14:paraId="69754180"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24.50</w:t>
            </w:r>
          </w:p>
        </w:tc>
      </w:tr>
      <w:tr w:rsidR="006A2DF4" w:rsidRPr="008065B7" w14:paraId="7DE3A912" w14:textId="77777777" w:rsidTr="00D64269">
        <w:tc>
          <w:tcPr>
            <w:tcW w:w="2154" w:type="dxa"/>
            <w:vMerge/>
          </w:tcPr>
          <w:p w14:paraId="1912D191" w14:textId="77777777" w:rsidR="006A2DF4" w:rsidRPr="008065B7" w:rsidRDefault="006A2DF4" w:rsidP="00D64269">
            <w:pPr>
              <w:jc w:val="center"/>
              <w:rPr>
                <w:rFonts w:ascii="Times New Roman" w:hAnsi="Times New Roman" w:cs="Times New Roman"/>
                <w:b/>
                <w:sz w:val="24"/>
                <w:szCs w:val="24"/>
              </w:rPr>
            </w:pPr>
          </w:p>
        </w:tc>
        <w:tc>
          <w:tcPr>
            <w:tcW w:w="5061" w:type="dxa"/>
          </w:tcPr>
          <w:p w14:paraId="01FE638C"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Illiterate</w:t>
            </w:r>
          </w:p>
        </w:tc>
        <w:tc>
          <w:tcPr>
            <w:tcW w:w="1324" w:type="dxa"/>
            <w:vAlign w:val="center"/>
          </w:tcPr>
          <w:p w14:paraId="173DAA5C"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w:t>
            </w:r>
          </w:p>
        </w:tc>
        <w:tc>
          <w:tcPr>
            <w:tcW w:w="1363" w:type="dxa"/>
            <w:vAlign w:val="center"/>
          </w:tcPr>
          <w:p w14:paraId="33BD3D41"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23.20</w:t>
            </w:r>
          </w:p>
        </w:tc>
      </w:tr>
      <w:tr w:rsidR="006A2DF4" w:rsidRPr="008065B7" w14:paraId="375965FE" w14:textId="77777777" w:rsidTr="00D64269">
        <w:tc>
          <w:tcPr>
            <w:tcW w:w="2154" w:type="dxa"/>
            <w:vMerge w:val="restart"/>
          </w:tcPr>
          <w:p w14:paraId="21DA1C2A" w14:textId="77777777" w:rsidR="006A2DF4" w:rsidRPr="008065B7" w:rsidRDefault="006A2DF4" w:rsidP="00D64269">
            <w:pPr>
              <w:jc w:val="center"/>
              <w:rPr>
                <w:rFonts w:ascii="Times New Roman" w:hAnsi="Times New Roman" w:cs="Times New Roman"/>
                <w:b/>
                <w:sz w:val="24"/>
                <w:szCs w:val="24"/>
              </w:rPr>
            </w:pPr>
            <w:r w:rsidRPr="008065B7">
              <w:rPr>
                <w:rFonts w:ascii="Times New Roman" w:hAnsi="Times New Roman" w:cs="Times New Roman"/>
                <w:b/>
                <w:sz w:val="24"/>
                <w:szCs w:val="24"/>
              </w:rPr>
              <w:t>No of children</w:t>
            </w:r>
          </w:p>
        </w:tc>
        <w:tc>
          <w:tcPr>
            <w:tcW w:w="5061" w:type="dxa"/>
          </w:tcPr>
          <w:p w14:paraId="47773E37"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1-3</w:t>
            </w:r>
          </w:p>
        </w:tc>
        <w:tc>
          <w:tcPr>
            <w:tcW w:w="1324" w:type="dxa"/>
            <w:vAlign w:val="center"/>
          </w:tcPr>
          <w:p w14:paraId="449A9E58"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151</w:t>
            </w:r>
          </w:p>
        </w:tc>
        <w:tc>
          <w:tcPr>
            <w:tcW w:w="1363" w:type="dxa"/>
            <w:vAlign w:val="center"/>
          </w:tcPr>
          <w:p w14:paraId="7AB9720D"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68.60</w:t>
            </w:r>
          </w:p>
        </w:tc>
      </w:tr>
      <w:tr w:rsidR="006A2DF4" w:rsidRPr="008065B7" w14:paraId="264D7C07" w14:textId="77777777" w:rsidTr="00D64269">
        <w:tc>
          <w:tcPr>
            <w:tcW w:w="2154" w:type="dxa"/>
            <w:vMerge/>
          </w:tcPr>
          <w:p w14:paraId="7BAA921E" w14:textId="77777777" w:rsidR="006A2DF4" w:rsidRPr="008065B7" w:rsidRDefault="006A2DF4" w:rsidP="00D64269">
            <w:pPr>
              <w:jc w:val="center"/>
              <w:rPr>
                <w:rFonts w:ascii="Times New Roman" w:hAnsi="Times New Roman" w:cs="Times New Roman"/>
                <w:b/>
                <w:sz w:val="24"/>
                <w:szCs w:val="24"/>
              </w:rPr>
            </w:pPr>
          </w:p>
        </w:tc>
        <w:tc>
          <w:tcPr>
            <w:tcW w:w="5061" w:type="dxa"/>
          </w:tcPr>
          <w:p w14:paraId="59B488BA"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4-6</w:t>
            </w:r>
          </w:p>
        </w:tc>
        <w:tc>
          <w:tcPr>
            <w:tcW w:w="1324" w:type="dxa"/>
            <w:vAlign w:val="center"/>
          </w:tcPr>
          <w:p w14:paraId="7DEE1CE9"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63</w:t>
            </w:r>
          </w:p>
        </w:tc>
        <w:tc>
          <w:tcPr>
            <w:tcW w:w="1363" w:type="dxa"/>
            <w:vAlign w:val="center"/>
          </w:tcPr>
          <w:p w14:paraId="32D81294"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28.60</w:t>
            </w:r>
          </w:p>
        </w:tc>
      </w:tr>
      <w:tr w:rsidR="006A2DF4" w:rsidRPr="008065B7" w14:paraId="29685073" w14:textId="77777777" w:rsidTr="00D64269">
        <w:tc>
          <w:tcPr>
            <w:tcW w:w="2154" w:type="dxa"/>
            <w:vMerge/>
          </w:tcPr>
          <w:p w14:paraId="059BDE3B" w14:textId="77777777" w:rsidR="006A2DF4" w:rsidRPr="008065B7" w:rsidRDefault="006A2DF4" w:rsidP="00D64269">
            <w:pPr>
              <w:jc w:val="center"/>
              <w:rPr>
                <w:rFonts w:ascii="Times New Roman" w:hAnsi="Times New Roman" w:cs="Times New Roman"/>
                <w:b/>
                <w:sz w:val="24"/>
                <w:szCs w:val="24"/>
              </w:rPr>
            </w:pPr>
          </w:p>
        </w:tc>
        <w:tc>
          <w:tcPr>
            <w:tcW w:w="5061" w:type="dxa"/>
          </w:tcPr>
          <w:p w14:paraId="47A92E10"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 xml:space="preserve"> 6 and above</w:t>
            </w:r>
          </w:p>
        </w:tc>
        <w:tc>
          <w:tcPr>
            <w:tcW w:w="1324" w:type="dxa"/>
            <w:vAlign w:val="center"/>
          </w:tcPr>
          <w:p w14:paraId="4058F13B"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w:t>
            </w:r>
          </w:p>
        </w:tc>
        <w:tc>
          <w:tcPr>
            <w:tcW w:w="1363" w:type="dxa"/>
            <w:vAlign w:val="center"/>
          </w:tcPr>
          <w:p w14:paraId="2F2B40F9"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2.70</w:t>
            </w:r>
          </w:p>
        </w:tc>
      </w:tr>
      <w:tr w:rsidR="006A2DF4" w:rsidRPr="008065B7" w14:paraId="5AEE02CA" w14:textId="77777777" w:rsidTr="00D64269">
        <w:tc>
          <w:tcPr>
            <w:tcW w:w="2154" w:type="dxa"/>
            <w:vMerge w:val="restart"/>
          </w:tcPr>
          <w:p w14:paraId="21E303E7" w14:textId="77777777" w:rsidR="006A2DF4" w:rsidRPr="008065B7" w:rsidRDefault="00A11D82" w:rsidP="00D64269">
            <w:pPr>
              <w:jc w:val="center"/>
              <w:rPr>
                <w:rFonts w:ascii="Times New Roman" w:hAnsi="Times New Roman" w:cs="Times New Roman"/>
                <w:b/>
                <w:sz w:val="24"/>
                <w:szCs w:val="24"/>
              </w:rPr>
            </w:pPr>
            <w:r w:rsidRPr="008065B7">
              <w:rPr>
                <w:rFonts w:ascii="Times New Roman" w:hAnsi="Times New Roman" w:cs="Times New Roman"/>
                <w:b/>
                <w:sz w:val="24"/>
                <w:szCs w:val="24"/>
              </w:rPr>
              <w:t>Type of family</w:t>
            </w:r>
          </w:p>
        </w:tc>
        <w:tc>
          <w:tcPr>
            <w:tcW w:w="5061" w:type="dxa"/>
          </w:tcPr>
          <w:p w14:paraId="1D196A45"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Nuclear</w:t>
            </w:r>
          </w:p>
        </w:tc>
        <w:tc>
          <w:tcPr>
            <w:tcW w:w="1324" w:type="dxa"/>
            <w:vAlign w:val="center"/>
          </w:tcPr>
          <w:p w14:paraId="730E9921"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105</w:t>
            </w:r>
          </w:p>
        </w:tc>
        <w:tc>
          <w:tcPr>
            <w:tcW w:w="1363" w:type="dxa"/>
            <w:vAlign w:val="center"/>
          </w:tcPr>
          <w:p w14:paraId="12156C72"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47.70</w:t>
            </w:r>
          </w:p>
        </w:tc>
      </w:tr>
      <w:tr w:rsidR="006A2DF4" w:rsidRPr="008065B7" w14:paraId="115FE48B" w14:textId="77777777" w:rsidTr="00D64269">
        <w:tc>
          <w:tcPr>
            <w:tcW w:w="2154" w:type="dxa"/>
            <w:vMerge/>
          </w:tcPr>
          <w:p w14:paraId="77EDF41E" w14:textId="77777777" w:rsidR="006A2DF4" w:rsidRPr="008065B7" w:rsidRDefault="006A2DF4" w:rsidP="00D64269">
            <w:pPr>
              <w:jc w:val="center"/>
              <w:rPr>
                <w:rFonts w:ascii="Times New Roman" w:hAnsi="Times New Roman" w:cs="Times New Roman"/>
                <w:b/>
                <w:sz w:val="24"/>
                <w:szCs w:val="24"/>
              </w:rPr>
            </w:pPr>
          </w:p>
        </w:tc>
        <w:tc>
          <w:tcPr>
            <w:tcW w:w="5061" w:type="dxa"/>
          </w:tcPr>
          <w:p w14:paraId="7EBB22F3"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Joint</w:t>
            </w:r>
          </w:p>
        </w:tc>
        <w:tc>
          <w:tcPr>
            <w:tcW w:w="1324" w:type="dxa"/>
            <w:vAlign w:val="center"/>
          </w:tcPr>
          <w:p w14:paraId="6C38AE73"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115</w:t>
            </w:r>
          </w:p>
        </w:tc>
        <w:tc>
          <w:tcPr>
            <w:tcW w:w="1363" w:type="dxa"/>
            <w:vAlign w:val="center"/>
          </w:tcPr>
          <w:p w14:paraId="55895A74"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52.30</w:t>
            </w:r>
          </w:p>
        </w:tc>
      </w:tr>
      <w:tr w:rsidR="006A2DF4" w:rsidRPr="008065B7" w14:paraId="3F3A6BE8" w14:textId="77777777" w:rsidTr="00D64269">
        <w:tc>
          <w:tcPr>
            <w:tcW w:w="2154" w:type="dxa"/>
            <w:vMerge w:val="restart"/>
          </w:tcPr>
          <w:p w14:paraId="26CF5827" w14:textId="77777777" w:rsidR="006A2DF4" w:rsidRPr="008065B7" w:rsidRDefault="006A2DF4" w:rsidP="00D64269">
            <w:pPr>
              <w:jc w:val="center"/>
              <w:rPr>
                <w:rFonts w:ascii="Times New Roman" w:hAnsi="Times New Roman" w:cs="Times New Roman"/>
                <w:b/>
                <w:sz w:val="24"/>
                <w:szCs w:val="24"/>
              </w:rPr>
            </w:pPr>
            <w:r w:rsidRPr="008065B7">
              <w:rPr>
                <w:rFonts w:ascii="Times New Roman" w:hAnsi="Times New Roman" w:cs="Times New Roman"/>
                <w:b/>
                <w:sz w:val="24"/>
                <w:szCs w:val="24"/>
              </w:rPr>
              <w:t>Size of family</w:t>
            </w:r>
          </w:p>
        </w:tc>
        <w:tc>
          <w:tcPr>
            <w:tcW w:w="5061" w:type="dxa"/>
          </w:tcPr>
          <w:p w14:paraId="7B7597B9"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Up to 4 members</w:t>
            </w:r>
          </w:p>
        </w:tc>
        <w:tc>
          <w:tcPr>
            <w:tcW w:w="1324" w:type="dxa"/>
            <w:vAlign w:val="center"/>
          </w:tcPr>
          <w:p w14:paraId="694A7FF4"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100</w:t>
            </w:r>
          </w:p>
        </w:tc>
        <w:tc>
          <w:tcPr>
            <w:tcW w:w="1363" w:type="dxa"/>
            <w:vAlign w:val="center"/>
          </w:tcPr>
          <w:p w14:paraId="6A1B9545"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45.50</w:t>
            </w:r>
          </w:p>
        </w:tc>
      </w:tr>
      <w:tr w:rsidR="006A2DF4" w:rsidRPr="008065B7" w14:paraId="70CCD978" w14:textId="77777777" w:rsidTr="00D64269">
        <w:tc>
          <w:tcPr>
            <w:tcW w:w="2154" w:type="dxa"/>
            <w:vMerge/>
          </w:tcPr>
          <w:p w14:paraId="3F4A7614" w14:textId="77777777" w:rsidR="006A2DF4" w:rsidRPr="008065B7" w:rsidRDefault="006A2DF4" w:rsidP="00D64269">
            <w:pPr>
              <w:jc w:val="center"/>
              <w:rPr>
                <w:rFonts w:ascii="Times New Roman" w:hAnsi="Times New Roman" w:cs="Times New Roman"/>
                <w:b/>
                <w:sz w:val="24"/>
                <w:szCs w:val="24"/>
              </w:rPr>
            </w:pPr>
          </w:p>
        </w:tc>
        <w:tc>
          <w:tcPr>
            <w:tcW w:w="5061" w:type="dxa"/>
          </w:tcPr>
          <w:p w14:paraId="26A0AC18" w14:textId="77777777" w:rsidR="006A2DF4" w:rsidRPr="008065B7" w:rsidRDefault="006A2DF4" w:rsidP="00D64269">
            <w:pPr>
              <w:rPr>
                <w:rFonts w:ascii="Times New Roman" w:hAnsi="Times New Roman" w:cs="Times New Roman"/>
                <w:sz w:val="24"/>
                <w:szCs w:val="24"/>
              </w:rPr>
            </w:pPr>
            <w:r w:rsidRPr="008065B7">
              <w:rPr>
                <w:rFonts w:ascii="Times New Roman" w:hAnsi="Times New Roman" w:cs="Times New Roman"/>
                <w:sz w:val="24"/>
                <w:szCs w:val="24"/>
              </w:rPr>
              <w:t>5-10 members</w:t>
            </w:r>
          </w:p>
        </w:tc>
        <w:tc>
          <w:tcPr>
            <w:tcW w:w="1324" w:type="dxa"/>
            <w:vAlign w:val="center"/>
          </w:tcPr>
          <w:p w14:paraId="7CF6CB7D"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65</w:t>
            </w:r>
          </w:p>
        </w:tc>
        <w:tc>
          <w:tcPr>
            <w:tcW w:w="1363" w:type="dxa"/>
            <w:vAlign w:val="center"/>
          </w:tcPr>
          <w:p w14:paraId="22E97226"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29.50</w:t>
            </w:r>
          </w:p>
        </w:tc>
      </w:tr>
      <w:tr w:rsidR="006A2DF4" w:rsidRPr="008065B7" w14:paraId="4953503C" w14:textId="77777777" w:rsidTr="00D64269">
        <w:tc>
          <w:tcPr>
            <w:tcW w:w="2154" w:type="dxa"/>
            <w:vMerge/>
          </w:tcPr>
          <w:p w14:paraId="7DBFBD3D" w14:textId="77777777" w:rsidR="006A2DF4" w:rsidRPr="008065B7" w:rsidRDefault="006A2DF4" w:rsidP="00D64269">
            <w:pPr>
              <w:jc w:val="center"/>
              <w:rPr>
                <w:rFonts w:ascii="Times New Roman" w:hAnsi="Times New Roman" w:cs="Times New Roman"/>
                <w:b/>
                <w:sz w:val="24"/>
                <w:szCs w:val="24"/>
              </w:rPr>
            </w:pPr>
          </w:p>
        </w:tc>
        <w:tc>
          <w:tcPr>
            <w:tcW w:w="5061" w:type="dxa"/>
          </w:tcPr>
          <w:p w14:paraId="3FCBB5AF" w14:textId="77777777" w:rsidR="006A2DF4" w:rsidRPr="008065B7" w:rsidRDefault="006A2DF4" w:rsidP="00D64269">
            <w:pPr>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10 members</w:t>
            </w:r>
          </w:p>
        </w:tc>
        <w:tc>
          <w:tcPr>
            <w:tcW w:w="1324" w:type="dxa"/>
            <w:vAlign w:val="center"/>
          </w:tcPr>
          <w:p w14:paraId="0505E367"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55</w:t>
            </w:r>
          </w:p>
        </w:tc>
        <w:tc>
          <w:tcPr>
            <w:tcW w:w="1363" w:type="dxa"/>
            <w:vAlign w:val="center"/>
          </w:tcPr>
          <w:p w14:paraId="4DF19E50" w14:textId="77777777" w:rsidR="006A2DF4" w:rsidRPr="008065B7" w:rsidRDefault="006A2DF4"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25.00</w:t>
            </w:r>
          </w:p>
        </w:tc>
      </w:tr>
      <w:tr w:rsidR="00A11D82" w:rsidRPr="008065B7" w14:paraId="633C2876" w14:textId="77777777" w:rsidTr="00D64269">
        <w:tc>
          <w:tcPr>
            <w:tcW w:w="2154" w:type="dxa"/>
            <w:vMerge w:val="restart"/>
          </w:tcPr>
          <w:p w14:paraId="1C39DA3A" w14:textId="77777777" w:rsidR="00A11D82" w:rsidRPr="008065B7" w:rsidRDefault="00A11D82" w:rsidP="00A11D82">
            <w:pPr>
              <w:jc w:val="center"/>
              <w:rPr>
                <w:rFonts w:ascii="Times New Roman" w:hAnsi="Times New Roman" w:cs="Times New Roman"/>
                <w:b/>
                <w:sz w:val="24"/>
                <w:szCs w:val="24"/>
              </w:rPr>
            </w:pPr>
            <w:r w:rsidRPr="008065B7">
              <w:rPr>
                <w:rFonts w:ascii="Times New Roman" w:hAnsi="Times New Roman" w:cs="Times New Roman"/>
                <w:b/>
                <w:sz w:val="24"/>
                <w:szCs w:val="24"/>
              </w:rPr>
              <w:t>Food habits</w:t>
            </w:r>
          </w:p>
        </w:tc>
        <w:tc>
          <w:tcPr>
            <w:tcW w:w="5061" w:type="dxa"/>
          </w:tcPr>
          <w:p w14:paraId="7275A109"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Non- vegetarian</w:t>
            </w:r>
          </w:p>
        </w:tc>
        <w:tc>
          <w:tcPr>
            <w:tcW w:w="1324" w:type="dxa"/>
            <w:vAlign w:val="center"/>
          </w:tcPr>
          <w:p w14:paraId="25AFB86D"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179</w:t>
            </w:r>
          </w:p>
        </w:tc>
        <w:tc>
          <w:tcPr>
            <w:tcW w:w="1363" w:type="dxa"/>
            <w:vAlign w:val="center"/>
          </w:tcPr>
          <w:p w14:paraId="614305A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81.40</w:t>
            </w:r>
          </w:p>
        </w:tc>
      </w:tr>
      <w:tr w:rsidR="00A11D82" w:rsidRPr="008065B7" w14:paraId="34A7BE7A" w14:textId="77777777" w:rsidTr="00D64269">
        <w:tc>
          <w:tcPr>
            <w:tcW w:w="2154" w:type="dxa"/>
            <w:vMerge/>
          </w:tcPr>
          <w:p w14:paraId="15E92670" w14:textId="77777777" w:rsidR="00A11D82" w:rsidRPr="008065B7" w:rsidRDefault="00A11D82" w:rsidP="00A11D82">
            <w:pPr>
              <w:jc w:val="center"/>
              <w:rPr>
                <w:rFonts w:ascii="Times New Roman" w:hAnsi="Times New Roman" w:cs="Times New Roman"/>
                <w:b/>
                <w:sz w:val="24"/>
                <w:szCs w:val="24"/>
              </w:rPr>
            </w:pPr>
          </w:p>
        </w:tc>
        <w:tc>
          <w:tcPr>
            <w:tcW w:w="5061" w:type="dxa"/>
          </w:tcPr>
          <w:p w14:paraId="2C745BEC" w14:textId="77777777" w:rsidR="00A11D82" w:rsidRPr="008065B7" w:rsidRDefault="00A11D82" w:rsidP="00A11D82">
            <w:pPr>
              <w:rPr>
                <w:rFonts w:ascii="Times New Roman" w:hAnsi="Times New Roman" w:cs="Times New Roman"/>
                <w:sz w:val="24"/>
                <w:szCs w:val="24"/>
              </w:rPr>
            </w:pPr>
            <w:proofErr w:type="spellStart"/>
            <w:r w:rsidRPr="008065B7">
              <w:rPr>
                <w:rFonts w:ascii="Times New Roman" w:hAnsi="Times New Roman" w:cs="Times New Roman"/>
                <w:sz w:val="24"/>
                <w:szCs w:val="24"/>
              </w:rPr>
              <w:t>Eggterian</w:t>
            </w:r>
            <w:proofErr w:type="spellEnd"/>
            <w:r w:rsidRPr="008065B7">
              <w:rPr>
                <w:rFonts w:ascii="Times New Roman" w:hAnsi="Times New Roman" w:cs="Times New Roman"/>
                <w:sz w:val="24"/>
                <w:szCs w:val="24"/>
              </w:rPr>
              <w:t xml:space="preserve"> </w:t>
            </w:r>
          </w:p>
        </w:tc>
        <w:tc>
          <w:tcPr>
            <w:tcW w:w="1324" w:type="dxa"/>
            <w:vAlign w:val="center"/>
          </w:tcPr>
          <w:p w14:paraId="06F74049"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41</w:t>
            </w:r>
          </w:p>
        </w:tc>
        <w:tc>
          <w:tcPr>
            <w:tcW w:w="1363" w:type="dxa"/>
            <w:vAlign w:val="center"/>
          </w:tcPr>
          <w:p w14:paraId="5669D1F0"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18.60</w:t>
            </w:r>
          </w:p>
        </w:tc>
      </w:tr>
      <w:tr w:rsidR="00A11D82" w:rsidRPr="008065B7" w14:paraId="6E5B96FF" w14:textId="77777777" w:rsidTr="00D64269">
        <w:tc>
          <w:tcPr>
            <w:tcW w:w="2154" w:type="dxa"/>
            <w:vMerge w:val="restart"/>
          </w:tcPr>
          <w:p w14:paraId="22432371" w14:textId="77777777" w:rsidR="00A11D82" w:rsidRPr="008065B7" w:rsidRDefault="00A11D82" w:rsidP="00A11D82">
            <w:pPr>
              <w:jc w:val="center"/>
              <w:rPr>
                <w:rFonts w:ascii="Times New Roman" w:hAnsi="Times New Roman" w:cs="Times New Roman"/>
                <w:b/>
                <w:sz w:val="24"/>
                <w:szCs w:val="24"/>
              </w:rPr>
            </w:pPr>
            <w:r w:rsidRPr="008065B7">
              <w:rPr>
                <w:rFonts w:ascii="Times New Roman" w:hAnsi="Times New Roman" w:cs="Times New Roman"/>
                <w:b/>
                <w:sz w:val="24"/>
                <w:szCs w:val="24"/>
              </w:rPr>
              <w:t>Duration of migration</w:t>
            </w:r>
          </w:p>
        </w:tc>
        <w:tc>
          <w:tcPr>
            <w:tcW w:w="5061" w:type="dxa"/>
          </w:tcPr>
          <w:p w14:paraId="04B366B8"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&lt; 4 months</w:t>
            </w:r>
          </w:p>
        </w:tc>
        <w:tc>
          <w:tcPr>
            <w:tcW w:w="1324" w:type="dxa"/>
            <w:vAlign w:val="center"/>
          </w:tcPr>
          <w:p w14:paraId="71784AF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45</w:t>
            </w:r>
          </w:p>
        </w:tc>
        <w:tc>
          <w:tcPr>
            <w:tcW w:w="1363" w:type="dxa"/>
            <w:vAlign w:val="center"/>
          </w:tcPr>
          <w:p w14:paraId="2EE04FA1"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20.50</w:t>
            </w:r>
          </w:p>
        </w:tc>
      </w:tr>
      <w:tr w:rsidR="00A11D82" w:rsidRPr="008065B7" w14:paraId="379339A7" w14:textId="77777777" w:rsidTr="00D64269">
        <w:tc>
          <w:tcPr>
            <w:tcW w:w="2154" w:type="dxa"/>
            <w:vMerge/>
          </w:tcPr>
          <w:p w14:paraId="4ABCA7BA" w14:textId="77777777" w:rsidR="00A11D82" w:rsidRPr="008065B7" w:rsidRDefault="00A11D82" w:rsidP="00A11D82">
            <w:pPr>
              <w:jc w:val="center"/>
              <w:rPr>
                <w:rFonts w:ascii="Times New Roman" w:hAnsi="Times New Roman" w:cs="Times New Roman"/>
                <w:b/>
                <w:sz w:val="24"/>
                <w:szCs w:val="24"/>
              </w:rPr>
            </w:pPr>
          </w:p>
        </w:tc>
        <w:tc>
          <w:tcPr>
            <w:tcW w:w="5061" w:type="dxa"/>
          </w:tcPr>
          <w:p w14:paraId="427B6469"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4-5 months</w:t>
            </w:r>
          </w:p>
        </w:tc>
        <w:tc>
          <w:tcPr>
            <w:tcW w:w="1324" w:type="dxa"/>
            <w:vAlign w:val="center"/>
          </w:tcPr>
          <w:p w14:paraId="12C7E1D2"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70</w:t>
            </w:r>
          </w:p>
        </w:tc>
        <w:tc>
          <w:tcPr>
            <w:tcW w:w="1363" w:type="dxa"/>
            <w:vAlign w:val="center"/>
          </w:tcPr>
          <w:p w14:paraId="192EE851"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31.80</w:t>
            </w:r>
          </w:p>
        </w:tc>
      </w:tr>
      <w:tr w:rsidR="00A11D82" w:rsidRPr="008065B7" w14:paraId="79E16254" w14:textId="77777777" w:rsidTr="00D64269">
        <w:tc>
          <w:tcPr>
            <w:tcW w:w="2154" w:type="dxa"/>
            <w:vMerge/>
          </w:tcPr>
          <w:p w14:paraId="2617876C" w14:textId="77777777" w:rsidR="00A11D82" w:rsidRPr="008065B7" w:rsidRDefault="00A11D82" w:rsidP="00A11D82">
            <w:pPr>
              <w:jc w:val="center"/>
              <w:rPr>
                <w:rFonts w:ascii="Times New Roman" w:hAnsi="Times New Roman" w:cs="Times New Roman"/>
                <w:b/>
                <w:sz w:val="24"/>
                <w:szCs w:val="24"/>
              </w:rPr>
            </w:pPr>
          </w:p>
        </w:tc>
        <w:tc>
          <w:tcPr>
            <w:tcW w:w="5061" w:type="dxa"/>
          </w:tcPr>
          <w:p w14:paraId="6FB30636"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&gt; 5 months</w:t>
            </w:r>
          </w:p>
        </w:tc>
        <w:tc>
          <w:tcPr>
            <w:tcW w:w="1324" w:type="dxa"/>
            <w:vAlign w:val="center"/>
          </w:tcPr>
          <w:p w14:paraId="42022680"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105</w:t>
            </w:r>
          </w:p>
        </w:tc>
        <w:tc>
          <w:tcPr>
            <w:tcW w:w="1363" w:type="dxa"/>
            <w:vAlign w:val="center"/>
          </w:tcPr>
          <w:p w14:paraId="678BD118"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47.70</w:t>
            </w:r>
          </w:p>
        </w:tc>
      </w:tr>
      <w:tr w:rsidR="00A11D82" w:rsidRPr="008065B7" w14:paraId="717A2BDF" w14:textId="77777777" w:rsidTr="00D64269">
        <w:tc>
          <w:tcPr>
            <w:tcW w:w="2154" w:type="dxa"/>
            <w:vMerge w:val="restart"/>
          </w:tcPr>
          <w:p w14:paraId="56861DD6"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b/>
                <w:sz w:val="24"/>
                <w:szCs w:val="24"/>
              </w:rPr>
              <w:t>Socio-economic status</w:t>
            </w:r>
          </w:p>
        </w:tc>
        <w:tc>
          <w:tcPr>
            <w:tcW w:w="5061" w:type="dxa"/>
          </w:tcPr>
          <w:p w14:paraId="7233752E"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Upper middle</w:t>
            </w:r>
          </w:p>
        </w:tc>
        <w:tc>
          <w:tcPr>
            <w:tcW w:w="1324" w:type="dxa"/>
            <w:vAlign w:val="center"/>
          </w:tcPr>
          <w:p w14:paraId="3B2348C4"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133</w:t>
            </w:r>
          </w:p>
        </w:tc>
        <w:tc>
          <w:tcPr>
            <w:tcW w:w="1363" w:type="dxa"/>
            <w:vAlign w:val="center"/>
          </w:tcPr>
          <w:p w14:paraId="53AB662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60.50</w:t>
            </w:r>
          </w:p>
        </w:tc>
      </w:tr>
      <w:tr w:rsidR="00A11D82" w:rsidRPr="008065B7" w14:paraId="683536EA" w14:textId="77777777" w:rsidTr="00D64269">
        <w:tc>
          <w:tcPr>
            <w:tcW w:w="2154" w:type="dxa"/>
            <w:vMerge/>
          </w:tcPr>
          <w:p w14:paraId="76F1FE13" w14:textId="77777777" w:rsidR="00A11D82" w:rsidRPr="008065B7" w:rsidRDefault="00A11D82" w:rsidP="00A11D82">
            <w:pPr>
              <w:rPr>
                <w:rFonts w:ascii="Times New Roman" w:hAnsi="Times New Roman" w:cs="Times New Roman"/>
                <w:sz w:val="24"/>
                <w:szCs w:val="24"/>
              </w:rPr>
            </w:pPr>
          </w:p>
        </w:tc>
        <w:tc>
          <w:tcPr>
            <w:tcW w:w="5061" w:type="dxa"/>
          </w:tcPr>
          <w:p w14:paraId="3CAD06AE"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Lower middle</w:t>
            </w:r>
          </w:p>
        </w:tc>
        <w:tc>
          <w:tcPr>
            <w:tcW w:w="1324" w:type="dxa"/>
            <w:vAlign w:val="center"/>
          </w:tcPr>
          <w:p w14:paraId="54E60AB7"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87</w:t>
            </w:r>
          </w:p>
        </w:tc>
        <w:tc>
          <w:tcPr>
            <w:tcW w:w="1363" w:type="dxa"/>
            <w:vAlign w:val="center"/>
          </w:tcPr>
          <w:p w14:paraId="1835EF97"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39.50</w:t>
            </w:r>
          </w:p>
        </w:tc>
      </w:tr>
      <w:tr w:rsidR="00A11D82" w:rsidRPr="008065B7" w14:paraId="035035B3" w14:textId="77777777" w:rsidTr="00D64269">
        <w:tc>
          <w:tcPr>
            <w:tcW w:w="2154" w:type="dxa"/>
            <w:vMerge w:val="restart"/>
          </w:tcPr>
          <w:p w14:paraId="5C889EA6"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Age at menarche</w:t>
            </w:r>
          </w:p>
        </w:tc>
        <w:tc>
          <w:tcPr>
            <w:tcW w:w="5061" w:type="dxa"/>
          </w:tcPr>
          <w:p w14:paraId="003B38E0"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10-12 years</w:t>
            </w:r>
          </w:p>
        </w:tc>
        <w:tc>
          <w:tcPr>
            <w:tcW w:w="1324" w:type="dxa"/>
            <w:vAlign w:val="center"/>
          </w:tcPr>
          <w:p w14:paraId="7B01926F"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63</w:t>
            </w:r>
          </w:p>
        </w:tc>
        <w:tc>
          <w:tcPr>
            <w:tcW w:w="1363" w:type="dxa"/>
            <w:vAlign w:val="center"/>
          </w:tcPr>
          <w:p w14:paraId="065B9AD9"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28.60</w:t>
            </w:r>
          </w:p>
        </w:tc>
      </w:tr>
      <w:tr w:rsidR="00A11D82" w:rsidRPr="008065B7" w14:paraId="597FDA5A" w14:textId="77777777" w:rsidTr="00D64269">
        <w:tc>
          <w:tcPr>
            <w:tcW w:w="2154" w:type="dxa"/>
            <w:vMerge/>
          </w:tcPr>
          <w:p w14:paraId="3728D6B7" w14:textId="77777777" w:rsidR="00A11D82" w:rsidRPr="008065B7" w:rsidRDefault="00A11D82" w:rsidP="00A11D82">
            <w:pPr>
              <w:rPr>
                <w:rFonts w:ascii="Times New Roman" w:hAnsi="Times New Roman" w:cs="Times New Roman"/>
                <w:b/>
                <w:sz w:val="24"/>
                <w:szCs w:val="24"/>
              </w:rPr>
            </w:pPr>
          </w:p>
        </w:tc>
        <w:tc>
          <w:tcPr>
            <w:tcW w:w="5061" w:type="dxa"/>
          </w:tcPr>
          <w:p w14:paraId="34C1F749"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13-14 years</w:t>
            </w:r>
          </w:p>
        </w:tc>
        <w:tc>
          <w:tcPr>
            <w:tcW w:w="1324" w:type="dxa"/>
            <w:vAlign w:val="center"/>
          </w:tcPr>
          <w:p w14:paraId="10387CF8"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64</w:t>
            </w:r>
          </w:p>
        </w:tc>
        <w:tc>
          <w:tcPr>
            <w:tcW w:w="1363" w:type="dxa"/>
            <w:vAlign w:val="center"/>
          </w:tcPr>
          <w:p w14:paraId="621EFA94"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29.10</w:t>
            </w:r>
          </w:p>
        </w:tc>
      </w:tr>
      <w:tr w:rsidR="00A11D82" w:rsidRPr="008065B7" w14:paraId="32DEDA91" w14:textId="77777777" w:rsidTr="00D64269">
        <w:tc>
          <w:tcPr>
            <w:tcW w:w="2154" w:type="dxa"/>
            <w:vMerge/>
          </w:tcPr>
          <w:p w14:paraId="18E89FB1" w14:textId="77777777" w:rsidR="00A11D82" w:rsidRPr="008065B7" w:rsidRDefault="00A11D82" w:rsidP="00A11D82">
            <w:pPr>
              <w:rPr>
                <w:rFonts w:ascii="Times New Roman" w:hAnsi="Times New Roman" w:cs="Times New Roman"/>
                <w:b/>
                <w:sz w:val="24"/>
                <w:szCs w:val="24"/>
              </w:rPr>
            </w:pPr>
          </w:p>
        </w:tc>
        <w:tc>
          <w:tcPr>
            <w:tcW w:w="5061" w:type="dxa"/>
          </w:tcPr>
          <w:p w14:paraId="2F42F97B"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More than 14 years</w:t>
            </w:r>
          </w:p>
        </w:tc>
        <w:tc>
          <w:tcPr>
            <w:tcW w:w="1324" w:type="dxa"/>
            <w:vAlign w:val="center"/>
          </w:tcPr>
          <w:p w14:paraId="3769B5A8"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93</w:t>
            </w:r>
          </w:p>
        </w:tc>
        <w:tc>
          <w:tcPr>
            <w:tcW w:w="1363" w:type="dxa"/>
            <w:vAlign w:val="center"/>
          </w:tcPr>
          <w:p w14:paraId="6D6ABCEE"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42.30</w:t>
            </w:r>
          </w:p>
        </w:tc>
      </w:tr>
      <w:tr w:rsidR="00A11D82" w:rsidRPr="008065B7" w14:paraId="76AB2678" w14:textId="77777777" w:rsidTr="00D64269">
        <w:tc>
          <w:tcPr>
            <w:tcW w:w="2154" w:type="dxa"/>
            <w:vMerge w:val="restart"/>
          </w:tcPr>
          <w:p w14:paraId="2A73B9EE"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Duration of menstrual flow</w:t>
            </w:r>
          </w:p>
        </w:tc>
        <w:tc>
          <w:tcPr>
            <w:tcW w:w="5061" w:type="dxa"/>
          </w:tcPr>
          <w:p w14:paraId="34B09D5A"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1-3 days</w:t>
            </w:r>
          </w:p>
        </w:tc>
        <w:tc>
          <w:tcPr>
            <w:tcW w:w="1324" w:type="dxa"/>
            <w:vAlign w:val="center"/>
          </w:tcPr>
          <w:p w14:paraId="769160E1"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37</w:t>
            </w:r>
          </w:p>
        </w:tc>
        <w:tc>
          <w:tcPr>
            <w:tcW w:w="1363" w:type="dxa"/>
            <w:vAlign w:val="center"/>
          </w:tcPr>
          <w:p w14:paraId="423E9A1D"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16.80</w:t>
            </w:r>
          </w:p>
        </w:tc>
      </w:tr>
      <w:tr w:rsidR="00A11D82" w:rsidRPr="008065B7" w14:paraId="7390D367" w14:textId="77777777" w:rsidTr="00D64269">
        <w:tc>
          <w:tcPr>
            <w:tcW w:w="2154" w:type="dxa"/>
            <w:vMerge/>
          </w:tcPr>
          <w:p w14:paraId="1EEFC4EE" w14:textId="77777777" w:rsidR="00A11D82" w:rsidRPr="008065B7" w:rsidRDefault="00A11D82" w:rsidP="00A11D82">
            <w:pPr>
              <w:rPr>
                <w:rFonts w:ascii="Times New Roman" w:hAnsi="Times New Roman" w:cs="Times New Roman"/>
                <w:b/>
                <w:sz w:val="24"/>
                <w:szCs w:val="24"/>
              </w:rPr>
            </w:pPr>
          </w:p>
        </w:tc>
        <w:tc>
          <w:tcPr>
            <w:tcW w:w="5061" w:type="dxa"/>
          </w:tcPr>
          <w:p w14:paraId="6F629156"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4-6 days</w:t>
            </w:r>
          </w:p>
        </w:tc>
        <w:tc>
          <w:tcPr>
            <w:tcW w:w="1324" w:type="dxa"/>
            <w:vAlign w:val="center"/>
          </w:tcPr>
          <w:p w14:paraId="336E76E5"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113</w:t>
            </w:r>
          </w:p>
        </w:tc>
        <w:tc>
          <w:tcPr>
            <w:tcW w:w="1363" w:type="dxa"/>
            <w:vAlign w:val="center"/>
          </w:tcPr>
          <w:p w14:paraId="2FD40356"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51.40</w:t>
            </w:r>
          </w:p>
        </w:tc>
      </w:tr>
      <w:tr w:rsidR="00A11D82" w:rsidRPr="008065B7" w14:paraId="2929AE7E" w14:textId="77777777" w:rsidTr="00A645DD">
        <w:tc>
          <w:tcPr>
            <w:tcW w:w="2154" w:type="dxa"/>
            <w:vMerge/>
          </w:tcPr>
          <w:p w14:paraId="160B1C78" w14:textId="77777777" w:rsidR="00A11D82" w:rsidRPr="008065B7" w:rsidRDefault="00A11D82" w:rsidP="00A11D82">
            <w:pPr>
              <w:rPr>
                <w:rFonts w:ascii="Times New Roman" w:hAnsi="Times New Roman" w:cs="Times New Roman"/>
                <w:b/>
                <w:sz w:val="24"/>
                <w:szCs w:val="24"/>
              </w:rPr>
            </w:pPr>
          </w:p>
        </w:tc>
        <w:tc>
          <w:tcPr>
            <w:tcW w:w="5061" w:type="dxa"/>
          </w:tcPr>
          <w:p w14:paraId="434FD96C"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 xml:space="preserve"> &gt;</w:t>
            </w:r>
            <w:r w:rsidRPr="008065B7">
              <w:rPr>
                <w:rFonts w:ascii="Times New Roman" w:hAnsi="Times New Roman" w:cs="Times New Roman"/>
                <w:sz w:val="24"/>
                <w:szCs w:val="24"/>
              </w:rPr>
              <w:t xml:space="preserve"> 6 days</w:t>
            </w:r>
          </w:p>
        </w:tc>
        <w:tc>
          <w:tcPr>
            <w:tcW w:w="1324" w:type="dxa"/>
            <w:tcBorders>
              <w:bottom w:val="single" w:sz="8" w:space="0" w:color="000000"/>
            </w:tcBorders>
            <w:vAlign w:val="center"/>
          </w:tcPr>
          <w:p w14:paraId="6954D60E"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70</w:t>
            </w:r>
          </w:p>
        </w:tc>
        <w:tc>
          <w:tcPr>
            <w:tcW w:w="1363" w:type="dxa"/>
            <w:tcBorders>
              <w:bottom w:val="single" w:sz="8" w:space="0" w:color="000000"/>
            </w:tcBorders>
            <w:vAlign w:val="center"/>
          </w:tcPr>
          <w:p w14:paraId="76A4BE69"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31.80</w:t>
            </w:r>
          </w:p>
        </w:tc>
      </w:tr>
      <w:tr w:rsidR="00A11D82" w:rsidRPr="008065B7" w14:paraId="70A2A9ED" w14:textId="77777777" w:rsidTr="00A645DD">
        <w:tc>
          <w:tcPr>
            <w:tcW w:w="2154" w:type="dxa"/>
            <w:vMerge w:val="restart"/>
          </w:tcPr>
          <w:p w14:paraId="3F17E46D" w14:textId="77777777" w:rsidR="00A11D82" w:rsidRPr="008065B7" w:rsidRDefault="00A11D82" w:rsidP="00A11D82">
            <w:pPr>
              <w:rPr>
                <w:rFonts w:ascii="Times New Roman" w:hAnsi="Times New Roman" w:cs="Times New Roman"/>
                <w:b/>
                <w:sz w:val="24"/>
                <w:szCs w:val="24"/>
              </w:rPr>
            </w:pPr>
            <w:r>
              <w:rPr>
                <w:rFonts w:ascii="Times New Roman" w:hAnsi="Times New Roman" w:cs="Times New Roman"/>
                <w:b/>
                <w:sz w:val="24"/>
                <w:szCs w:val="24"/>
              </w:rPr>
              <w:t xml:space="preserve">Age at marriage </w:t>
            </w:r>
          </w:p>
        </w:tc>
        <w:tc>
          <w:tcPr>
            <w:tcW w:w="5061" w:type="dxa"/>
          </w:tcPr>
          <w:p w14:paraId="12A2FC79"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18</w:t>
            </w:r>
            <w:r>
              <w:rPr>
                <w:rFonts w:ascii="Times New Roman" w:hAnsi="Times New Roman" w:cs="Times New Roman"/>
                <w:sz w:val="24"/>
                <w:szCs w:val="24"/>
              </w:rPr>
              <w:t xml:space="preserve"> years </w:t>
            </w:r>
          </w:p>
        </w:tc>
        <w:tc>
          <w:tcPr>
            <w:tcW w:w="1324" w:type="dxa"/>
            <w:tcBorders>
              <w:top w:val="single" w:sz="8" w:space="0" w:color="000000"/>
              <w:left w:val="single" w:sz="8" w:space="0" w:color="000000"/>
              <w:bottom w:val="single" w:sz="4" w:space="0" w:color="auto"/>
              <w:right w:val="single" w:sz="4" w:space="0" w:color="auto"/>
            </w:tcBorders>
            <w:vAlign w:val="center"/>
          </w:tcPr>
          <w:p w14:paraId="11BC5D64"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125</w:t>
            </w:r>
          </w:p>
        </w:tc>
        <w:tc>
          <w:tcPr>
            <w:tcW w:w="1363" w:type="dxa"/>
            <w:tcBorders>
              <w:top w:val="single" w:sz="8" w:space="0" w:color="000000"/>
              <w:left w:val="single" w:sz="4" w:space="0" w:color="auto"/>
              <w:bottom w:val="single" w:sz="4" w:space="0" w:color="auto"/>
              <w:right w:val="single" w:sz="8" w:space="0" w:color="000000"/>
            </w:tcBorders>
            <w:vAlign w:val="center"/>
          </w:tcPr>
          <w:p w14:paraId="025777FC"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56.80</w:t>
            </w:r>
          </w:p>
        </w:tc>
      </w:tr>
      <w:tr w:rsidR="00A11D82" w:rsidRPr="008065B7" w14:paraId="1177711E" w14:textId="77777777" w:rsidTr="00A645DD">
        <w:tc>
          <w:tcPr>
            <w:tcW w:w="2154" w:type="dxa"/>
            <w:vMerge/>
          </w:tcPr>
          <w:p w14:paraId="2B5DEFD3" w14:textId="77777777" w:rsidR="00A11D82" w:rsidRPr="008065B7" w:rsidRDefault="00A11D82" w:rsidP="00A11D82">
            <w:pPr>
              <w:rPr>
                <w:rFonts w:ascii="Times New Roman" w:hAnsi="Times New Roman" w:cs="Times New Roman"/>
                <w:b/>
                <w:sz w:val="24"/>
                <w:szCs w:val="24"/>
              </w:rPr>
            </w:pPr>
          </w:p>
        </w:tc>
        <w:tc>
          <w:tcPr>
            <w:tcW w:w="5061" w:type="dxa"/>
          </w:tcPr>
          <w:p w14:paraId="4DC62C78"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18-20 years</w:t>
            </w:r>
          </w:p>
        </w:tc>
        <w:tc>
          <w:tcPr>
            <w:tcW w:w="1324" w:type="dxa"/>
            <w:tcBorders>
              <w:top w:val="single" w:sz="4" w:space="0" w:color="auto"/>
              <w:left w:val="single" w:sz="8" w:space="0" w:color="000000"/>
              <w:bottom w:val="single" w:sz="4" w:space="0" w:color="auto"/>
              <w:right w:val="single" w:sz="4" w:space="0" w:color="auto"/>
            </w:tcBorders>
            <w:vAlign w:val="center"/>
          </w:tcPr>
          <w:p w14:paraId="46A4E7FC"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72</w:t>
            </w:r>
          </w:p>
        </w:tc>
        <w:tc>
          <w:tcPr>
            <w:tcW w:w="1363" w:type="dxa"/>
            <w:tcBorders>
              <w:top w:val="single" w:sz="4" w:space="0" w:color="auto"/>
              <w:left w:val="single" w:sz="4" w:space="0" w:color="auto"/>
              <w:bottom w:val="single" w:sz="4" w:space="0" w:color="auto"/>
              <w:right w:val="single" w:sz="8" w:space="0" w:color="000000"/>
            </w:tcBorders>
            <w:vAlign w:val="center"/>
          </w:tcPr>
          <w:p w14:paraId="3F649A12"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32.70</w:t>
            </w:r>
          </w:p>
        </w:tc>
      </w:tr>
      <w:tr w:rsidR="00A11D82" w:rsidRPr="008065B7" w14:paraId="4204EE84" w14:textId="77777777" w:rsidTr="00A645DD">
        <w:tc>
          <w:tcPr>
            <w:tcW w:w="2154" w:type="dxa"/>
            <w:vMerge/>
          </w:tcPr>
          <w:p w14:paraId="2E3B57CD" w14:textId="77777777" w:rsidR="00A11D82" w:rsidRPr="008065B7" w:rsidRDefault="00A11D82" w:rsidP="00A11D82">
            <w:pPr>
              <w:rPr>
                <w:rFonts w:ascii="Times New Roman" w:hAnsi="Times New Roman" w:cs="Times New Roman"/>
                <w:b/>
                <w:sz w:val="24"/>
                <w:szCs w:val="24"/>
              </w:rPr>
            </w:pPr>
          </w:p>
        </w:tc>
        <w:tc>
          <w:tcPr>
            <w:tcW w:w="5061" w:type="dxa"/>
          </w:tcPr>
          <w:p w14:paraId="35A42D63"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20 years</w:t>
            </w:r>
          </w:p>
        </w:tc>
        <w:tc>
          <w:tcPr>
            <w:tcW w:w="1324" w:type="dxa"/>
            <w:tcBorders>
              <w:top w:val="single" w:sz="4" w:space="0" w:color="auto"/>
              <w:left w:val="single" w:sz="8" w:space="0" w:color="000000"/>
              <w:bottom w:val="single" w:sz="8" w:space="0" w:color="000000"/>
              <w:right w:val="single" w:sz="4" w:space="0" w:color="auto"/>
            </w:tcBorders>
            <w:vAlign w:val="center"/>
          </w:tcPr>
          <w:p w14:paraId="766E079A"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23</w:t>
            </w:r>
          </w:p>
        </w:tc>
        <w:tc>
          <w:tcPr>
            <w:tcW w:w="1363" w:type="dxa"/>
            <w:tcBorders>
              <w:top w:val="single" w:sz="4" w:space="0" w:color="auto"/>
              <w:left w:val="single" w:sz="4" w:space="0" w:color="auto"/>
              <w:bottom w:val="single" w:sz="8" w:space="0" w:color="000000"/>
              <w:right w:val="single" w:sz="8" w:space="0" w:color="000000"/>
            </w:tcBorders>
            <w:vAlign w:val="center"/>
          </w:tcPr>
          <w:p w14:paraId="76269A93" w14:textId="77777777" w:rsidR="00A11D82" w:rsidRDefault="00A11D82" w:rsidP="00A11D82">
            <w:pPr>
              <w:pStyle w:val="NormalWeb"/>
              <w:spacing w:before="0" w:beforeAutospacing="0" w:after="0" w:afterAutospacing="0" w:line="320" w:lineRule="exact"/>
              <w:ind w:left="58" w:right="58"/>
              <w:jc w:val="center"/>
              <w:rPr>
                <w:rFonts w:ascii="Arial" w:hAnsi="Arial" w:cs="Arial"/>
                <w:sz w:val="36"/>
                <w:szCs w:val="36"/>
              </w:rPr>
            </w:pPr>
            <w:r>
              <w:rPr>
                <w:rFonts w:eastAsia="Calibri"/>
                <w:color w:val="000000"/>
                <w:kern w:val="24"/>
              </w:rPr>
              <w:t>10.50</w:t>
            </w:r>
          </w:p>
        </w:tc>
      </w:tr>
      <w:tr w:rsidR="00A11D82" w:rsidRPr="008065B7" w14:paraId="512106B7" w14:textId="77777777" w:rsidTr="00D64269">
        <w:tc>
          <w:tcPr>
            <w:tcW w:w="2154" w:type="dxa"/>
            <w:vMerge w:val="restart"/>
          </w:tcPr>
          <w:p w14:paraId="523F1432"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Age at first pregnancy</w:t>
            </w:r>
          </w:p>
        </w:tc>
        <w:tc>
          <w:tcPr>
            <w:tcW w:w="5061" w:type="dxa"/>
          </w:tcPr>
          <w:p w14:paraId="58F69EA0"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&lt;</w:t>
            </w:r>
            <w:r w:rsidRPr="008065B7">
              <w:rPr>
                <w:rFonts w:ascii="Times New Roman" w:hAnsi="Times New Roman" w:cs="Times New Roman"/>
                <w:sz w:val="24"/>
                <w:szCs w:val="24"/>
              </w:rPr>
              <w:t xml:space="preserve"> 18</w:t>
            </w:r>
            <w:r>
              <w:rPr>
                <w:rFonts w:ascii="Times New Roman" w:hAnsi="Times New Roman" w:cs="Times New Roman"/>
                <w:sz w:val="24"/>
                <w:szCs w:val="24"/>
              </w:rPr>
              <w:t xml:space="preserve"> years </w:t>
            </w:r>
          </w:p>
        </w:tc>
        <w:tc>
          <w:tcPr>
            <w:tcW w:w="1324" w:type="dxa"/>
            <w:vAlign w:val="center"/>
          </w:tcPr>
          <w:p w14:paraId="08303F8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110</w:t>
            </w:r>
          </w:p>
        </w:tc>
        <w:tc>
          <w:tcPr>
            <w:tcW w:w="1363" w:type="dxa"/>
            <w:vAlign w:val="center"/>
          </w:tcPr>
          <w:p w14:paraId="3E0140D5"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50.00</w:t>
            </w:r>
          </w:p>
        </w:tc>
      </w:tr>
      <w:tr w:rsidR="00A11D82" w:rsidRPr="008065B7" w14:paraId="13168DDF" w14:textId="77777777" w:rsidTr="00D64269">
        <w:tc>
          <w:tcPr>
            <w:tcW w:w="2154" w:type="dxa"/>
            <w:vMerge/>
          </w:tcPr>
          <w:p w14:paraId="7B0B846D" w14:textId="77777777" w:rsidR="00A11D82" w:rsidRPr="008065B7" w:rsidRDefault="00A11D82" w:rsidP="00A11D82">
            <w:pPr>
              <w:rPr>
                <w:rFonts w:ascii="Times New Roman" w:hAnsi="Times New Roman" w:cs="Times New Roman"/>
                <w:b/>
                <w:sz w:val="24"/>
                <w:szCs w:val="24"/>
              </w:rPr>
            </w:pPr>
          </w:p>
        </w:tc>
        <w:tc>
          <w:tcPr>
            <w:tcW w:w="5061" w:type="dxa"/>
          </w:tcPr>
          <w:p w14:paraId="03E443A9"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18-20 years</w:t>
            </w:r>
          </w:p>
        </w:tc>
        <w:tc>
          <w:tcPr>
            <w:tcW w:w="1324" w:type="dxa"/>
            <w:vAlign w:val="center"/>
          </w:tcPr>
          <w:p w14:paraId="670459D2"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68</w:t>
            </w:r>
          </w:p>
        </w:tc>
        <w:tc>
          <w:tcPr>
            <w:tcW w:w="1363" w:type="dxa"/>
            <w:vAlign w:val="center"/>
          </w:tcPr>
          <w:p w14:paraId="2CF6CCAB"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30.90</w:t>
            </w:r>
          </w:p>
        </w:tc>
      </w:tr>
      <w:tr w:rsidR="00A11D82" w:rsidRPr="008065B7" w14:paraId="777537D9" w14:textId="77777777" w:rsidTr="00D64269">
        <w:tc>
          <w:tcPr>
            <w:tcW w:w="2154" w:type="dxa"/>
            <w:vMerge/>
          </w:tcPr>
          <w:p w14:paraId="634D5E01" w14:textId="77777777" w:rsidR="00A11D82" w:rsidRPr="008065B7" w:rsidRDefault="00A11D82" w:rsidP="00A11D82">
            <w:pPr>
              <w:rPr>
                <w:rFonts w:ascii="Times New Roman" w:hAnsi="Times New Roman" w:cs="Times New Roman"/>
                <w:b/>
                <w:sz w:val="24"/>
                <w:szCs w:val="24"/>
              </w:rPr>
            </w:pPr>
          </w:p>
        </w:tc>
        <w:tc>
          <w:tcPr>
            <w:tcW w:w="5061" w:type="dxa"/>
          </w:tcPr>
          <w:p w14:paraId="2A1C3CD5"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20 years</w:t>
            </w:r>
          </w:p>
        </w:tc>
        <w:tc>
          <w:tcPr>
            <w:tcW w:w="1324" w:type="dxa"/>
            <w:vAlign w:val="center"/>
          </w:tcPr>
          <w:p w14:paraId="18568382"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42</w:t>
            </w:r>
          </w:p>
        </w:tc>
        <w:tc>
          <w:tcPr>
            <w:tcW w:w="1363" w:type="dxa"/>
            <w:vAlign w:val="center"/>
          </w:tcPr>
          <w:p w14:paraId="49FFDAAF"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19.10</w:t>
            </w:r>
          </w:p>
        </w:tc>
      </w:tr>
      <w:tr w:rsidR="00A11D82" w:rsidRPr="008065B7" w14:paraId="7EF21245" w14:textId="77777777" w:rsidTr="00D64269">
        <w:tc>
          <w:tcPr>
            <w:tcW w:w="2154" w:type="dxa"/>
            <w:vMerge w:val="restart"/>
          </w:tcPr>
          <w:p w14:paraId="66EC7C96"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Spacing between children</w:t>
            </w:r>
          </w:p>
        </w:tc>
        <w:tc>
          <w:tcPr>
            <w:tcW w:w="5061" w:type="dxa"/>
          </w:tcPr>
          <w:p w14:paraId="197470F8"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1-2 years</w:t>
            </w:r>
          </w:p>
        </w:tc>
        <w:tc>
          <w:tcPr>
            <w:tcW w:w="1324" w:type="dxa"/>
            <w:vAlign w:val="center"/>
          </w:tcPr>
          <w:p w14:paraId="231E91D8"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113</w:t>
            </w:r>
          </w:p>
        </w:tc>
        <w:tc>
          <w:tcPr>
            <w:tcW w:w="1363" w:type="dxa"/>
            <w:vAlign w:val="center"/>
          </w:tcPr>
          <w:p w14:paraId="66CDC456"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51.40</w:t>
            </w:r>
          </w:p>
        </w:tc>
      </w:tr>
      <w:tr w:rsidR="00A11D82" w:rsidRPr="008065B7" w14:paraId="0DEBA935" w14:textId="77777777" w:rsidTr="00D64269">
        <w:tc>
          <w:tcPr>
            <w:tcW w:w="2154" w:type="dxa"/>
            <w:vMerge/>
          </w:tcPr>
          <w:p w14:paraId="27B3EB03" w14:textId="77777777" w:rsidR="00A11D82" w:rsidRPr="008065B7" w:rsidRDefault="00A11D82" w:rsidP="00A11D82">
            <w:pPr>
              <w:rPr>
                <w:rFonts w:ascii="Times New Roman" w:hAnsi="Times New Roman" w:cs="Times New Roman"/>
                <w:b/>
                <w:sz w:val="24"/>
                <w:szCs w:val="24"/>
              </w:rPr>
            </w:pPr>
          </w:p>
        </w:tc>
        <w:tc>
          <w:tcPr>
            <w:tcW w:w="5061" w:type="dxa"/>
          </w:tcPr>
          <w:p w14:paraId="3C4B9500"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2-3 years</w:t>
            </w:r>
          </w:p>
        </w:tc>
        <w:tc>
          <w:tcPr>
            <w:tcW w:w="1324" w:type="dxa"/>
            <w:vAlign w:val="center"/>
          </w:tcPr>
          <w:p w14:paraId="3AA002B5"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107</w:t>
            </w:r>
          </w:p>
        </w:tc>
        <w:tc>
          <w:tcPr>
            <w:tcW w:w="1363" w:type="dxa"/>
            <w:vAlign w:val="center"/>
          </w:tcPr>
          <w:p w14:paraId="2794AE3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48.60</w:t>
            </w:r>
          </w:p>
        </w:tc>
      </w:tr>
      <w:tr w:rsidR="00A11D82" w:rsidRPr="008065B7" w14:paraId="2B66126F" w14:textId="77777777" w:rsidTr="00D64269">
        <w:tc>
          <w:tcPr>
            <w:tcW w:w="2154" w:type="dxa"/>
            <w:vMerge/>
          </w:tcPr>
          <w:p w14:paraId="24C6FF18" w14:textId="77777777" w:rsidR="00A11D82" w:rsidRPr="008065B7" w:rsidRDefault="00A11D82" w:rsidP="00A11D82">
            <w:pPr>
              <w:rPr>
                <w:rFonts w:ascii="Times New Roman" w:hAnsi="Times New Roman" w:cs="Times New Roman"/>
                <w:b/>
                <w:sz w:val="24"/>
                <w:szCs w:val="24"/>
              </w:rPr>
            </w:pPr>
          </w:p>
        </w:tc>
        <w:tc>
          <w:tcPr>
            <w:tcW w:w="5061" w:type="dxa"/>
          </w:tcPr>
          <w:p w14:paraId="0134EEF9" w14:textId="77777777" w:rsidR="00A11D82" w:rsidRPr="008065B7" w:rsidRDefault="00A11D82" w:rsidP="00A11D82">
            <w:pPr>
              <w:rPr>
                <w:rFonts w:ascii="Times New Roman" w:hAnsi="Times New Roman" w:cs="Times New Roman"/>
                <w:sz w:val="24"/>
                <w:szCs w:val="24"/>
              </w:rPr>
            </w:pPr>
            <w:r>
              <w:rPr>
                <w:rFonts w:ascii="Times New Roman" w:hAnsi="Times New Roman" w:cs="Times New Roman"/>
                <w:sz w:val="24"/>
                <w:szCs w:val="24"/>
              </w:rPr>
              <w:t>&gt;</w:t>
            </w:r>
            <w:r w:rsidRPr="008065B7">
              <w:rPr>
                <w:rFonts w:ascii="Times New Roman" w:hAnsi="Times New Roman" w:cs="Times New Roman"/>
                <w:sz w:val="24"/>
                <w:szCs w:val="24"/>
              </w:rPr>
              <w:t xml:space="preserve"> 3 years</w:t>
            </w:r>
          </w:p>
        </w:tc>
        <w:tc>
          <w:tcPr>
            <w:tcW w:w="1324" w:type="dxa"/>
            <w:vAlign w:val="center"/>
          </w:tcPr>
          <w:p w14:paraId="66C08339"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c>
          <w:tcPr>
            <w:tcW w:w="1363" w:type="dxa"/>
            <w:vAlign w:val="center"/>
          </w:tcPr>
          <w:p w14:paraId="02770777"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w:t>
            </w:r>
          </w:p>
        </w:tc>
      </w:tr>
      <w:tr w:rsidR="00A11D82" w:rsidRPr="008065B7" w14:paraId="0114DC7D" w14:textId="77777777" w:rsidTr="00D64269">
        <w:tc>
          <w:tcPr>
            <w:tcW w:w="2154" w:type="dxa"/>
            <w:vMerge w:val="restart"/>
          </w:tcPr>
          <w:p w14:paraId="05DDFAA1"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b/>
                <w:sz w:val="24"/>
                <w:szCs w:val="24"/>
              </w:rPr>
              <w:t xml:space="preserve">Still birth </w:t>
            </w:r>
          </w:p>
        </w:tc>
        <w:tc>
          <w:tcPr>
            <w:tcW w:w="5061" w:type="dxa"/>
          </w:tcPr>
          <w:p w14:paraId="2FE4B5DA"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 xml:space="preserve">Yes </w:t>
            </w:r>
          </w:p>
        </w:tc>
        <w:tc>
          <w:tcPr>
            <w:tcW w:w="1324" w:type="dxa"/>
          </w:tcPr>
          <w:p w14:paraId="74212AFB"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82</w:t>
            </w:r>
          </w:p>
        </w:tc>
        <w:tc>
          <w:tcPr>
            <w:tcW w:w="1363" w:type="dxa"/>
          </w:tcPr>
          <w:p w14:paraId="377AE7A1"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37.70</w:t>
            </w:r>
          </w:p>
        </w:tc>
      </w:tr>
      <w:tr w:rsidR="00A11D82" w:rsidRPr="008065B7" w14:paraId="294B9B07" w14:textId="77777777" w:rsidTr="00D64269">
        <w:tc>
          <w:tcPr>
            <w:tcW w:w="2154" w:type="dxa"/>
            <w:vMerge/>
          </w:tcPr>
          <w:p w14:paraId="185B6873" w14:textId="77777777" w:rsidR="00A11D82" w:rsidRPr="008065B7" w:rsidRDefault="00A11D82" w:rsidP="00A11D82">
            <w:pPr>
              <w:rPr>
                <w:rFonts w:ascii="Times New Roman" w:hAnsi="Times New Roman" w:cs="Times New Roman"/>
                <w:b/>
                <w:sz w:val="24"/>
                <w:szCs w:val="24"/>
              </w:rPr>
            </w:pPr>
          </w:p>
        </w:tc>
        <w:tc>
          <w:tcPr>
            <w:tcW w:w="5061" w:type="dxa"/>
          </w:tcPr>
          <w:p w14:paraId="05C2D0BC"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 xml:space="preserve">No </w:t>
            </w:r>
          </w:p>
        </w:tc>
        <w:tc>
          <w:tcPr>
            <w:tcW w:w="1324" w:type="dxa"/>
            <w:vAlign w:val="center"/>
          </w:tcPr>
          <w:p w14:paraId="1DCE69D1"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138</w:t>
            </w:r>
          </w:p>
        </w:tc>
        <w:tc>
          <w:tcPr>
            <w:tcW w:w="1363" w:type="dxa"/>
            <w:vAlign w:val="center"/>
          </w:tcPr>
          <w:p w14:paraId="12BE4AE3" w14:textId="77777777" w:rsidR="00A11D82" w:rsidRPr="008065B7" w:rsidRDefault="00A11D82" w:rsidP="00A11D82">
            <w:pPr>
              <w:autoSpaceDE w:val="0"/>
              <w:autoSpaceDN w:val="0"/>
              <w:adjustRightInd w:val="0"/>
              <w:spacing w:line="320" w:lineRule="atLeast"/>
              <w:ind w:left="60" w:right="60"/>
              <w:jc w:val="center"/>
              <w:rPr>
                <w:rFonts w:ascii="Times New Roman" w:hAnsi="Times New Roman" w:cs="Times New Roman"/>
                <w:color w:val="000000"/>
                <w:sz w:val="24"/>
                <w:szCs w:val="24"/>
              </w:rPr>
            </w:pPr>
            <w:r w:rsidRPr="008065B7">
              <w:rPr>
                <w:rFonts w:ascii="Times New Roman" w:hAnsi="Times New Roman" w:cs="Times New Roman"/>
                <w:color w:val="000000"/>
                <w:sz w:val="24"/>
                <w:szCs w:val="24"/>
              </w:rPr>
              <w:t>62.70</w:t>
            </w:r>
          </w:p>
        </w:tc>
      </w:tr>
      <w:tr w:rsidR="00A11D82" w:rsidRPr="008065B7" w14:paraId="52DC0A51" w14:textId="77777777" w:rsidTr="00D64269">
        <w:tc>
          <w:tcPr>
            <w:tcW w:w="2154" w:type="dxa"/>
            <w:vMerge w:val="restart"/>
          </w:tcPr>
          <w:p w14:paraId="54873259" w14:textId="77777777" w:rsidR="00A11D82" w:rsidRPr="008065B7" w:rsidRDefault="00A11D82" w:rsidP="00A11D82">
            <w:pPr>
              <w:rPr>
                <w:rFonts w:ascii="Times New Roman" w:hAnsi="Times New Roman" w:cs="Times New Roman"/>
                <w:b/>
                <w:sz w:val="24"/>
                <w:szCs w:val="24"/>
              </w:rPr>
            </w:pPr>
            <w:r w:rsidRPr="008065B7">
              <w:rPr>
                <w:rFonts w:ascii="Times New Roman" w:hAnsi="Times New Roman" w:cs="Times New Roman"/>
                <w:sz w:val="24"/>
                <w:szCs w:val="24"/>
              </w:rPr>
              <w:t>B</w:t>
            </w:r>
            <w:r w:rsidRPr="008065B7">
              <w:rPr>
                <w:rFonts w:ascii="Times New Roman" w:hAnsi="Times New Roman" w:cs="Times New Roman"/>
                <w:b/>
                <w:sz w:val="24"/>
                <w:szCs w:val="24"/>
              </w:rPr>
              <w:t>reast feeding</w:t>
            </w:r>
          </w:p>
        </w:tc>
        <w:tc>
          <w:tcPr>
            <w:tcW w:w="5061" w:type="dxa"/>
          </w:tcPr>
          <w:p w14:paraId="61A35782"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 xml:space="preserve">Yes </w:t>
            </w:r>
          </w:p>
        </w:tc>
        <w:tc>
          <w:tcPr>
            <w:tcW w:w="1324" w:type="dxa"/>
          </w:tcPr>
          <w:p w14:paraId="52611036"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150</w:t>
            </w:r>
          </w:p>
        </w:tc>
        <w:tc>
          <w:tcPr>
            <w:tcW w:w="1363" w:type="dxa"/>
          </w:tcPr>
          <w:p w14:paraId="70B7B65D"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68.18</w:t>
            </w:r>
          </w:p>
        </w:tc>
      </w:tr>
      <w:tr w:rsidR="00A11D82" w:rsidRPr="008065B7" w14:paraId="1DFF948D" w14:textId="77777777" w:rsidTr="00D64269">
        <w:tc>
          <w:tcPr>
            <w:tcW w:w="2154" w:type="dxa"/>
            <w:vMerge/>
          </w:tcPr>
          <w:p w14:paraId="5E849B11" w14:textId="77777777" w:rsidR="00A11D82" w:rsidRPr="008065B7" w:rsidRDefault="00A11D82" w:rsidP="00A11D82">
            <w:pPr>
              <w:rPr>
                <w:rFonts w:ascii="Times New Roman" w:hAnsi="Times New Roman" w:cs="Times New Roman"/>
                <w:sz w:val="24"/>
                <w:szCs w:val="24"/>
              </w:rPr>
            </w:pPr>
          </w:p>
        </w:tc>
        <w:tc>
          <w:tcPr>
            <w:tcW w:w="5061" w:type="dxa"/>
          </w:tcPr>
          <w:p w14:paraId="203DCC9F" w14:textId="77777777" w:rsidR="00A11D82" w:rsidRPr="008065B7" w:rsidRDefault="00A11D82" w:rsidP="00A11D82">
            <w:pPr>
              <w:rPr>
                <w:rFonts w:ascii="Times New Roman" w:hAnsi="Times New Roman" w:cs="Times New Roman"/>
                <w:sz w:val="24"/>
                <w:szCs w:val="24"/>
              </w:rPr>
            </w:pPr>
            <w:r w:rsidRPr="008065B7">
              <w:rPr>
                <w:rFonts w:ascii="Times New Roman" w:hAnsi="Times New Roman" w:cs="Times New Roman"/>
                <w:sz w:val="24"/>
                <w:szCs w:val="24"/>
              </w:rPr>
              <w:t xml:space="preserve">No </w:t>
            </w:r>
          </w:p>
        </w:tc>
        <w:tc>
          <w:tcPr>
            <w:tcW w:w="1324" w:type="dxa"/>
          </w:tcPr>
          <w:p w14:paraId="7DDFA362"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70</w:t>
            </w:r>
          </w:p>
        </w:tc>
        <w:tc>
          <w:tcPr>
            <w:tcW w:w="1363" w:type="dxa"/>
          </w:tcPr>
          <w:p w14:paraId="078BEC94" w14:textId="77777777" w:rsidR="00A11D82" w:rsidRPr="008065B7" w:rsidRDefault="00A11D82" w:rsidP="00A11D82">
            <w:pPr>
              <w:jc w:val="center"/>
              <w:rPr>
                <w:rFonts w:ascii="Times New Roman" w:hAnsi="Times New Roman" w:cs="Times New Roman"/>
                <w:sz w:val="24"/>
                <w:szCs w:val="24"/>
              </w:rPr>
            </w:pPr>
            <w:r w:rsidRPr="008065B7">
              <w:rPr>
                <w:rFonts w:ascii="Times New Roman" w:hAnsi="Times New Roman" w:cs="Times New Roman"/>
                <w:sz w:val="24"/>
                <w:szCs w:val="24"/>
              </w:rPr>
              <w:t>31.82</w:t>
            </w:r>
          </w:p>
        </w:tc>
      </w:tr>
    </w:tbl>
    <w:p w14:paraId="70F2B432" w14:textId="77777777" w:rsidR="00A645DD" w:rsidRDefault="00A645DD" w:rsidP="001A041E">
      <w:pPr>
        <w:pStyle w:val="NormalWeb"/>
        <w:rPr>
          <w:rFonts w:asciiTheme="minorHAnsi" w:eastAsiaTheme="minorHAnsi" w:hAnsiTheme="minorHAnsi" w:cstheme="minorBidi"/>
          <w:sz w:val="22"/>
          <w:szCs w:val="22"/>
        </w:rPr>
      </w:pPr>
    </w:p>
    <w:p w14:paraId="29F7CD3D" w14:textId="77777777" w:rsidR="001A041E" w:rsidRPr="00A645DD" w:rsidRDefault="00A11D82" w:rsidP="00EC523C">
      <w:pPr>
        <w:pStyle w:val="NormalWeb"/>
        <w:spacing w:line="360" w:lineRule="auto"/>
        <w:ind w:firstLine="720"/>
        <w:jc w:val="both"/>
      </w:pPr>
      <w:r>
        <w:t xml:space="preserve">The sample comprised of </w:t>
      </w:r>
      <w:r w:rsidR="001A041E" w:rsidRPr="00A645DD">
        <w:t xml:space="preserve">women aged </w:t>
      </w:r>
      <w:r w:rsidR="001A041E" w:rsidRPr="00A645DD">
        <w:rPr>
          <w:rStyle w:val="Strong"/>
          <w:b w:val="0"/>
        </w:rPr>
        <w:t>20–30 years (36.8</w:t>
      </w:r>
      <w:r w:rsidR="001E2F93">
        <w:rPr>
          <w:rStyle w:val="Strong"/>
          <w:b w:val="0"/>
        </w:rPr>
        <w:t>0</w:t>
      </w:r>
      <w:r w:rsidR="001A041E" w:rsidRPr="00A645DD">
        <w:rPr>
          <w:rStyle w:val="Strong"/>
          <w:b w:val="0"/>
        </w:rPr>
        <w:t>%)</w:t>
      </w:r>
      <w:r w:rsidR="001A041E" w:rsidRPr="00A645DD">
        <w:t xml:space="preserve">, followed by those aged </w:t>
      </w:r>
      <w:r w:rsidR="001A041E" w:rsidRPr="00A645DD">
        <w:rPr>
          <w:rStyle w:val="Strong"/>
          <w:b w:val="0"/>
        </w:rPr>
        <w:t>30–40 years (32.7%)</w:t>
      </w:r>
      <w:r w:rsidR="001A041E" w:rsidRPr="00A645DD">
        <w:t xml:space="preserve"> and </w:t>
      </w:r>
      <w:r w:rsidR="001A041E" w:rsidRPr="00A645DD">
        <w:rPr>
          <w:rStyle w:val="Strong"/>
          <w:b w:val="0"/>
        </w:rPr>
        <w:t>40–50 years (30.5</w:t>
      </w:r>
      <w:r w:rsidR="001E2F93">
        <w:rPr>
          <w:rStyle w:val="Strong"/>
          <w:b w:val="0"/>
        </w:rPr>
        <w:t>0</w:t>
      </w:r>
      <w:r w:rsidR="001A041E" w:rsidRPr="00A645DD">
        <w:rPr>
          <w:rStyle w:val="Strong"/>
          <w:b w:val="0"/>
        </w:rPr>
        <w:t>%)</w:t>
      </w:r>
      <w:r w:rsidR="00FD663C">
        <w:t>.</w:t>
      </w:r>
      <w:r w:rsidR="001A041E" w:rsidRPr="00A645DD">
        <w:t xml:space="preserve"> </w:t>
      </w:r>
      <w:r w:rsidR="00B964BA">
        <w:t>With respect to</w:t>
      </w:r>
      <w:r w:rsidR="00FD663C">
        <w:t xml:space="preserve"> e</w:t>
      </w:r>
      <w:r w:rsidR="001A041E" w:rsidRPr="00A645DD">
        <w:rPr>
          <w:rStyle w:val="Strong"/>
          <w:b w:val="0"/>
        </w:rPr>
        <w:t>ducation</w:t>
      </w:r>
      <w:r w:rsidR="00B964BA">
        <w:rPr>
          <w:rStyle w:val="Strong"/>
          <w:b w:val="0"/>
        </w:rPr>
        <w:t>,</w:t>
      </w:r>
      <w:r w:rsidR="001A041E" w:rsidRPr="00A645DD">
        <w:t xml:space="preserve"> </w:t>
      </w:r>
      <w:r w:rsidR="00B964BA">
        <w:rPr>
          <w:rStyle w:val="Strong"/>
          <w:b w:val="0"/>
        </w:rPr>
        <w:t>1.8 per cent</w:t>
      </w:r>
      <w:r w:rsidR="001A041E" w:rsidRPr="00A645DD">
        <w:t xml:space="preserve"> had completed 10th st</w:t>
      </w:r>
      <w:r w:rsidR="00B964BA">
        <w:t>andard,</w:t>
      </w:r>
      <w:r w:rsidR="001A041E" w:rsidRPr="00A645DD">
        <w:t xml:space="preserve"> </w:t>
      </w:r>
      <w:r w:rsidR="00B964BA" w:rsidRPr="00A645DD">
        <w:rPr>
          <w:rStyle w:val="Strong"/>
          <w:b w:val="0"/>
        </w:rPr>
        <w:t>31.4</w:t>
      </w:r>
      <w:r w:rsidR="00B964BA">
        <w:rPr>
          <w:rStyle w:val="Strong"/>
          <w:b w:val="0"/>
        </w:rPr>
        <w:t xml:space="preserve">0 per cent </w:t>
      </w:r>
      <w:r w:rsidR="00B964BA">
        <w:t xml:space="preserve">had completed primary school and </w:t>
      </w:r>
      <w:r w:rsidR="00B964BA" w:rsidRPr="00A645DD">
        <w:rPr>
          <w:rStyle w:val="Strong"/>
          <w:b w:val="0"/>
        </w:rPr>
        <w:t>24.5</w:t>
      </w:r>
      <w:r w:rsidR="00B964BA">
        <w:rPr>
          <w:rStyle w:val="Strong"/>
          <w:b w:val="0"/>
        </w:rPr>
        <w:t>0 per cent</w:t>
      </w:r>
      <w:r w:rsidR="001A041E" w:rsidRPr="00A645DD">
        <w:t xml:space="preserve"> were j</w:t>
      </w:r>
      <w:r w:rsidR="00B964BA">
        <w:t xml:space="preserve">ust literate without schooling. Further more than half </w:t>
      </w:r>
      <w:r w:rsidR="00B964BA" w:rsidRPr="00A645DD">
        <w:rPr>
          <w:rStyle w:val="Strong"/>
          <w:b w:val="0"/>
        </w:rPr>
        <w:t>(68.6</w:t>
      </w:r>
      <w:r w:rsidR="001E2F93">
        <w:rPr>
          <w:rStyle w:val="Strong"/>
          <w:b w:val="0"/>
        </w:rPr>
        <w:t>0</w:t>
      </w:r>
      <w:r w:rsidR="00B964BA" w:rsidRPr="00A645DD">
        <w:rPr>
          <w:rStyle w:val="Strong"/>
          <w:b w:val="0"/>
        </w:rPr>
        <w:t>%)</w:t>
      </w:r>
      <w:r w:rsidR="00B964BA">
        <w:t xml:space="preserve"> of the respondents had </w:t>
      </w:r>
      <w:r w:rsidR="00651324">
        <w:rPr>
          <w:rStyle w:val="Strong"/>
          <w:b w:val="0"/>
        </w:rPr>
        <w:t>1-</w:t>
      </w:r>
      <w:r w:rsidR="001A041E" w:rsidRPr="00A645DD">
        <w:rPr>
          <w:rStyle w:val="Strong"/>
          <w:b w:val="0"/>
        </w:rPr>
        <w:t>3 children</w:t>
      </w:r>
      <w:r w:rsidR="00B964BA">
        <w:rPr>
          <w:rStyle w:val="Strong"/>
          <w:b w:val="0"/>
        </w:rPr>
        <w:t>,</w:t>
      </w:r>
      <w:r w:rsidR="001A041E" w:rsidRPr="00A645DD">
        <w:rPr>
          <w:rStyle w:val="Strong"/>
          <w:b w:val="0"/>
        </w:rPr>
        <w:t xml:space="preserve"> </w:t>
      </w:r>
      <w:r w:rsidR="00BB434B">
        <w:rPr>
          <w:rStyle w:val="Strong"/>
          <w:b w:val="0"/>
        </w:rPr>
        <w:t>52.30 per cent belonged</w:t>
      </w:r>
      <w:r w:rsidR="00BB434B">
        <w:t xml:space="preserve"> to</w:t>
      </w:r>
      <w:r w:rsidR="001A041E" w:rsidRPr="00A645DD">
        <w:t xml:space="preserve"> </w:t>
      </w:r>
      <w:r w:rsidR="00BB434B">
        <w:rPr>
          <w:rStyle w:val="Strong"/>
          <w:b w:val="0"/>
        </w:rPr>
        <w:t xml:space="preserve">joint families </w:t>
      </w:r>
      <w:r w:rsidR="001A041E" w:rsidRPr="00BB434B">
        <w:t xml:space="preserve">and </w:t>
      </w:r>
      <w:r w:rsidR="00BB434B" w:rsidRPr="00BB434B">
        <w:rPr>
          <w:rStyle w:val="Strong"/>
          <w:b w:val="0"/>
        </w:rPr>
        <w:t>45.5</w:t>
      </w:r>
      <w:r w:rsidR="00BB434B">
        <w:rPr>
          <w:rStyle w:val="Strong"/>
          <w:b w:val="0"/>
        </w:rPr>
        <w:t xml:space="preserve">0 per cent </w:t>
      </w:r>
      <w:r w:rsidR="00BB434B" w:rsidRPr="00BB434B">
        <w:rPr>
          <w:rStyle w:val="Strong"/>
          <w:b w:val="0"/>
        </w:rPr>
        <w:t>had small size family.</w:t>
      </w:r>
      <w:r w:rsidR="00FD663C" w:rsidRPr="00BB434B">
        <w:t xml:space="preserve"> </w:t>
      </w:r>
      <w:r w:rsidR="001A041E" w:rsidRPr="00BB434B">
        <w:rPr>
          <w:rStyle w:val="Strong"/>
          <w:b w:val="0"/>
        </w:rPr>
        <w:t>Food habits</w:t>
      </w:r>
      <w:r w:rsidR="001A041E" w:rsidRPr="00BB434B">
        <w:t xml:space="preserve"> were predominantly </w:t>
      </w:r>
      <w:r w:rsidR="001A041E" w:rsidRPr="00BB434B">
        <w:rPr>
          <w:rStyle w:val="Strong"/>
          <w:b w:val="0"/>
        </w:rPr>
        <w:t>non-vegetarian (81.4</w:t>
      </w:r>
      <w:r w:rsidR="001E2F93">
        <w:rPr>
          <w:rStyle w:val="Strong"/>
          <w:b w:val="0"/>
        </w:rPr>
        <w:t>0</w:t>
      </w:r>
      <w:r w:rsidR="001A041E" w:rsidRPr="00BB434B">
        <w:rPr>
          <w:rStyle w:val="Strong"/>
          <w:b w:val="0"/>
        </w:rPr>
        <w:t>%)</w:t>
      </w:r>
      <w:r w:rsidR="001A041E" w:rsidRPr="00BB434B">
        <w:t>, with a smaller share follo</w:t>
      </w:r>
      <w:r w:rsidR="00FD663C" w:rsidRPr="00BB434B">
        <w:t>wing an egg-based diet (18.6%). M</w:t>
      </w:r>
      <w:r w:rsidR="001A041E" w:rsidRPr="00BB434B">
        <w:rPr>
          <w:rStyle w:val="Strong"/>
          <w:b w:val="0"/>
        </w:rPr>
        <w:t>igration</w:t>
      </w:r>
      <w:r w:rsidR="00FD663C" w:rsidRPr="00BB434B">
        <w:t xml:space="preserve"> data show</w:t>
      </w:r>
      <w:r w:rsidR="00BB434B">
        <w:t>ed</w:t>
      </w:r>
      <w:r w:rsidR="00FD663C" w:rsidRPr="00BB434B">
        <w:t xml:space="preserve"> that</w:t>
      </w:r>
      <w:r w:rsidR="001A041E" w:rsidRPr="00BB434B">
        <w:t xml:space="preserve"> almost half (</w:t>
      </w:r>
      <w:r w:rsidR="001A041E" w:rsidRPr="00BB434B">
        <w:rPr>
          <w:rStyle w:val="Strong"/>
          <w:b w:val="0"/>
        </w:rPr>
        <w:t>47.7</w:t>
      </w:r>
      <w:r w:rsidR="001E2F93">
        <w:rPr>
          <w:rStyle w:val="Strong"/>
          <w:b w:val="0"/>
        </w:rPr>
        <w:t>0</w:t>
      </w:r>
      <w:r w:rsidR="001A041E" w:rsidRPr="00BB434B">
        <w:rPr>
          <w:rStyle w:val="Strong"/>
          <w:b w:val="0"/>
        </w:rPr>
        <w:t>%</w:t>
      </w:r>
      <w:r w:rsidR="001A041E" w:rsidRPr="00BB434B">
        <w:t>)</w:t>
      </w:r>
      <w:r w:rsidR="001A041E" w:rsidRPr="00A645DD">
        <w:t xml:space="preserve"> </w:t>
      </w:r>
      <w:r w:rsidR="00BB434B">
        <w:t xml:space="preserve">of the respondents </w:t>
      </w:r>
      <w:r w:rsidR="001A041E" w:rsidRPr="00A645DD">
        <w:t>migrated for more than 5 months at a time.</w:t>
      </w:r>
      <w:r w:rsidR="00FD663C">
        <w:t xml:space="preserve"> </w:t>
      </w:r>
      <w:r w:rsidR="001A041E" w:rsidRPr="00A645DD">
        <w:rPr>
          <w:rStyle w:val="Strong"/>
          <w:b w:val="0"/>
        </w:rPr>
        <w:t>Socio-economic status (SES)</w:t>
      </w:r>
      <w:r w:rsidR="001A041E" w:rsidRPr="00A645DD">
        <w:t xml:space="preserve"> was concentrated in the </w:t>
      </w:r>
      <w:r w:rsidR="001A041E" w:rsidRPr="00A645DD">
        <w:rPr>
          <w:rStyle w:val="Strong"/>
          <w:b w:val="0"/>
        </w:rPr>
        <w:t>upper middle (60.5%)</w:t>
      </w:r>
      <w:r w:rsidR="001A041E" w:rsidRPr="00A645DD">
        <w:t xml:space="preserve"> </w:t>
      </w:r>
      <w:r w:rsidR="00BB434B">
        <w:t>category</w:t>
      </w:r>
      <w:r w:rsidR="00FD663C">
        <w:t>.</w:t>
      </w:r>
      <w:r w:rsidR="00EC523C">
        <w:t xml:space="preserve"> </w:t>
      </w:r>
      <w:r w:rsidR="001A041E" w:rsidRPr="00D40E49">
        <w:rPr>
          <w:rStyle w:val="Strong"/>
          <w:b w:val="0"/>
          <w:color w:val="000000" w:themeColor="text1"/>
        </w:rPr>
        <w:t>Reproductive health profile</w:t>
      </w:r>
      <w:r w:rsidR="001A041E" w:rsidRPr="00D40E49">
        <w:rPr>
          <w:color w:val="000000" w:themeColor="text1"/>
        </w:rPr>
        <w:t xml:space="preserve"> reveals that most </w:t>
      </w:r>
      <w:r w:rsidR="00EC523C" w:rsidRPr="00D40E49">
        <w:rPr>
          <w:color w:val="000000" w:themeColor="text1"/>
        </w:rPr>
        <w:t>of them</w:t>
      </w:r>
      <w:r w:rsidR="00B1744A" w:rsidRPr="00D40E49">
        <w:rPr>
          <w:color w:val="000000" w:themeColor="text1"/>
        </w:rPr>
        <w:t xml:space="preserve"> </w:t>
      </w:r>
      <w:r w:rsidR="00EC523C" w:rsidRPr="00D40E49">
        <w:rPr>
          <w:color w:val="000000" w:themeColor="text1"/>
        </w:rPr>
        <w:t>(</w:t>
      </w:r>
      <w:r w:rsidR="00EC523C" w:rsidRPr="00D40E49">
        <w:rPr>
          <w:rStyle w:val="Strong"/>
          <w:b w:val="0"/>
          <w:color w:val="000000" w:themeColor="text1"/>
        </w:rPr>
        <w:t>42.3</w:t>
      </w:r>
      <w:r w:rsidR="001E2F93">
        <w:rPr>
          <w:rStyle w:val="Strong"/>
          <w:b w:val="0"/>
          <w:color w:val="000000" w:themeColor="text1"/>
        </w:rPr>
        <w:t>0</w:t>
      </w:r>
      <w:r w:rsidR="00EC523C" w:rsidRPr="00D40E49">
        <w:rPr>
          <w:rStyle w:val="Strong"/>
          <w:b w:val="0"/>
          <w:color w:val="000000" w:themeColor="text1"/>
        </w:rPr>
        <w:t>%</w:t>
      </w:r>
      <w:r w:rsidR="00B1744A" w:rsidRPr="00D40E49">
        <w:rPr>
          <w:color w:val="000000" w:themeColor="text1"/>
        </w:rPr>
        <w:t xml:space="preserve">) </w:t>
      </w:r>
      <w:r w:rsidR="001A041E" w:rsidRPr="00D40E49">
        <w:rPr>
          <w:color w:val="000000" w:themeColor="text1"/>
        </w:rPr>
        <w:t xml:space="preserve">experienced menarche after 14 years and had a menstrual flow duration of </w:t>
      </w:r>
      <w:r w:rsidR="001A041E" w:rsidRPr="00D40E49">
        <w:rPr>
          <w:rStyle w:val="Strong"/>
          <w:b w:val="0"/>
          <w:color w:val="000000" w:themeColor="text1"/>
        </w:rPr>
        <w:t>4–6 days (51.4</w:t>
      </w:r>
      <w:r w:rsidR="001E2F93">
        <w:rPr>
          <w:rStyle w:val="Strong"/>
          <w:b w:val="0"/>
          <w:color w:val="000000" w:themeColor="text1"/>
        </w:rPr>
        <w:t>0</w:t>
      </w:r>
      <w:r w:rsidR="001A041E" w:rsidRPr="00D40E49">
        <w:rPr>
          <w:rStyle w:val="Strong"/>
          <w:b w:val="0"/>
          <w:color w:val="000000" w:themeColor="text1"/>
        </w:rPr>
        <w:t>%)</w:t>
      </w:r>
      <w:r w:rsidR="001A041E" w:rsidRPr="00D40E49">
        <w:rPr>
          <w:color w:val="000000" w:themeColor="text1"/>
        </w:rPr>
        <w:t xml:space="preserve">. Early marriage was common, with </w:t>
      </w:r>
      <w:r w:rsidR="00B1744A" w:rsidRPr="00D40E49">
        <w:rPr>
          <w:rStyle w:val="Strong"/>
          <w:b w:val="0"/>
          <w:color w:val="000000" w:themeColor="text1"/>
        </w:rPr>
        <w:t>56.80</w:t>
      </w:r>
      <w:r w:rsidR="00FD663C" w:rsidRPr="00D40E49">
        <w:rPr>
          <w:rStyle w:val="Strong"/>
          <w:b w:val="0"/>
          <w:color w:val="000000" w:themeColor="text1"/>
        </w:rPr>
        <w:t xml:space="preserve"> per cent</w:t>
      </w:r>
      <w:r w:rsidR="00FD663C" w:rsidRPr="00D40E49">
        <w:rPr>
          <w:color w:val="000000" w:themeColor="text1"/>
        </w:rPr>
        <w:t xml:space="preserve"> marrying before 18 years</w:t>
      </w:r>
      <w:r w:rsidR="001A041E" w:rsidRPr="00D40E49">
        <w:rPr>
          <w:color w:val="000000" w:themeColor="text1"/>
        </w:rPr>
        <w:t xml:space="preserve"> and </w:t>
      </w:r>
      <w:r w:rsidR="00FD663C" w:rsidRPr="00D40E49">
        <w:rPr>
          <w:rStyle w:val="Strong"/>
          <w:b w:val="0"/>
          <w:color w:val="000000" w:themeColor="text1"/>
        </w:rPr>
        <w:t>50.00 per cent of them</w:t>
      </w:r>
      <w:r w:rsidR="001A041E" w:rsidRPr="00D40E49">
        <w:rPr>
          <w:color w:val="000000" w:themeColor="text1"/>
        </w:rPr>
        <w:t xml:space="preserve"> having their first pregnancy before </w:t>
      </w:r>
      <w:r w:rsidR="00EC523C" w:rsidRPr="00D40E49">
        <w:rPr>
          <w:color w:val="000000" w:themeColor="text1"/>
        </w:rPr>
        <w:t>18 years</w:t>
      </w:r>
      <w:r w:rsidR="00FD663C" w:rsidRPr="00D40E49">
        <w:rPr>
          <w:color w:val="000000" w:themeColor="text1"/>
        </w:rPr>
        <w:t xml:space="preserve">. </w:t>
      </w:r>
      <w:r w:rsidR="001A041E" w:rsidRPr="00D40E49">
        <w:rPr>
          <w:rStyle w:val="Strong"/>
          <w:b w:val="0"/>
          <w:color w:val="000000" w:themeColor="text1"/>
        </w:rPr>
        <w:t>Birth spacing</w:t>
      </w:r>
      <w:r w:rsidR="001A041E" w:rsidRPr="00D40E49">
        <w:rPr>
          <w:color w:val="000000" w:themeColor="text1"/>
        </w:rPr>
        <w:t xml:space="preserve"> was short, with </w:t>
      </w:r>
      <w:r w:rsidR="00B1744A" w:rsidRPr="00D40E49">
        <w:rPr>
          <w:rStyle w:val="Strong"/>
          <w:b w:val="0"/>
          <w:color w:val="000000" w:themeColor="text1"/>
        </w:rPr>
        <w:t>51.40 per cent</w:t>
      </w:r>
      <w:r w:rsidR="001A041E" w:rsidRPr="00D40E49">
        <w:rPr>
          <w:color w:val="000000" w:themeColor="text1"/>
        </w:rPr>
        <w:t xml:space="preserve"> having only 1–2 years </w:t>
      </w:r>
      <w:r w:rsidR="00B1744A" w:rsidRPr="00D40E49">
        <w:rPr>
          <w:color w:val="000000" w:themeColor="text1"/>
        </w:rPr>
        <w:t xml:space="preserve">gap </w:t>
      </w:r>
      <w:r w:rsidR="001A041E" w:rsidRPr="00D40E49">
        <w:rPr>
          <w:color w:val="000000" w:themeColor="text1"/>
        </w:rPr>
        <w:t xml:space="preserve">between children. Stillbirth prevalence </w:t>
      </w:r>
      <w:r w:rsidR="001A041E" w:rsidRPr="00A645DD">
        <w:t>was high (</w:t>
      </w:r>
      <w:r w:rsidR="001A041E" w:rsidRPr="00A645DD">
        <w:rPr>
          <w:rStyle w:val="Strong"/>
          <w:b w:val="0"/>
        </w:rPr>
        <w:t>37.7</w:t>
      </w:r>
      <w:r w:rsidR="00B1744A">
        <w:rPr>
          <w:rStyle w:val="Strong"/>
          <w:b w:val="0"/>
        </w:rPr>
        <w:t>0</w:t>
      </w:r>
      <w:r w:rsidR="001A041E" w:rsidRPr="00A645DD">
        <w:rPr>
          <w:rStyle w:val="Strong"/>
          <w:b w:val="0"/>
        </w:rPr>
        <w:t>%</w:t>
      </w:r>
      <w:r w:rsidR="00FD663C">
        <w:t>)</w:t>
      </w:r>
      <w:r w:rsidR="001A041E" w:rsidRPr="00A645DD">
        <w:t xml:space="preserve"> and </w:t>
      </w:r>
      <w:r w:rsidR="00B1744A">
        <w:rPr>
          <w:rStyle w:val="Strong"/>
          <w:b w:val="0"/>
        </w:rPr>
        <w:t>68.18 per cent</w:t>
      </w:r>
      <w:r w:rsidR="00FD663C">
        <w:t xml:space="preserve"> reported breastfeeding (Table.1)</w:t>
      </w:r>
    </w:p>
    <w:p w14:paraId="2289665E" w14:textId="77777777" w:rsidR="00D663D1" w:rsidRDefault="00E12621" w:rsidP="00D663D1">
      <w:pPr>
        <w:spacing w:line="240" w:lineRule="auto"/>
        <w:rPr>
          <w:rFonts w:ascii="Times New Roman" w:hAnsi="Times New Roman" w:cs="Times New Roman"/>
          <w:b/>
          <w:sz w:val="24"/>
          <w:szCs w:val="24"/>
        </w:rPr>
      </w:pPr>
      <w:r>
        <w:rPr>
          <w:rFonts w:ascii="Times New Roman" w:hAnsi="Times New Roman" w:cs="Times New Roman"/>
          <w:b/>
        </w:rPr>
        <w:t xml:space="preserve">Table </w:t>
      </w:r>
      <w:r w:rsidR="00FD663C">
        <w:rPr>
          <w:rFonts w:ascii="Times New Roman" w:hAnsi="Times New Roman" w:cs="Times New Roman"/>
          <w:b/>
        </w:rPr>
        <w:t>2</w:t>
      </w:r>
      <w:r w:rsidR="00411F03">
        <w:rPr>
          <w:rFonts w:ascii="Times New Roman" w:hAnsi="Times New Roman" w:cs="Times New Roman"/>
          <w:b/>
        </w:rPr>
        <w:t>a</w:t>
      </w:r>
      <w:r w:rsidR="00B1744A">
        <w:rPr>
          <w:rFonts w:ascii="Times New Roman" w:hAnsi="Times New Roman" w:cs="Times New Roman"/>
          <w:b/>
        </w:rPr>
        <w:t>:</w:t>
      </w:r>
      <w:r w:rsidR="00D663D1">
        <w:rPr>
          <w:rFonts w:ascii="Times New Roman" w:hAnsi="Times New Roman" w:cs="Times New Roman"/>
          <w:b/>
        </w:rPr>
        <w:t xml:space="preserve"> </w:t>
      </w:r>
      <w:r w:rsidR="00D663D1">
        <w:rPr>
          <w:rFonts w:ascii="Times New Roman" w:hAnsi="Times New Roman" w:cs="Times New Roman"/>
          <w:b/>
          <w:sz w:val="24"/>
          <w:szCs w:val="24"/>
        </w:rPr>
        <w:t>Occupational health hazards of migratory women workers</w:t>
      </w:r>
      <w:r w:rsidR="00D663D1" w:rsidRPr="00451E37">
        <w:rPr>
          <w:rFonts w:ascii="Times New Roman" w:hAnsi="Times New Roman" w:cs="Times New Roman"/>
          <w:b/>
          <w:sz w:val="24"/>
          <w:szCs w:val="24"/>
        </w:rPr>
        <w:t xml:space="preserve"> </w:t>
      </w:r>
      <w:r w:rsidR="00D663D1">
        <w:rPr>
          <w:rFonts w:ascii="Times New Roman" w:hAnsi="Times New Roman" w:cs="Times New Roman"/>
          <w:b/>
          <w:sz w:val="24"/>
          <w:szCs w:val="24"/>
        </w:rPr>
        <w:t xml:space="preserve">in sugarcane harvesting                                                                                 </w:t>
      </w:r>
    </w:p>
    <w:p w14:paraId="0C28E963" w14:textId="77777777" w:rsidR="00D663D1" w:rsidRDefault="00D663D1" w:rsidP="00D663D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B1744A">
        <w:rPr>
          <w:rFonts w:ascii="Times New Roman" w:hAnsi="Times New Roman" w:cs="Times New Roman"/>
          <w:b/>
          <w:sz w:val="24"/>
          <w:szCs w:val="24"/>
        </w:rPr>
        <w:t xml:space="preserve">       </w:t>
      </w:r>
      <w:r>
        <w:rPr>
          <w:rFonts w:ascii="Times New Roman" w:hAnsi="Times New Roman" w:cs="Times New Roman"/>
          <w:b/>
          <w:sz w:val="24"/>
          <w:szCs w:val="24"/>
        </w:rPr>
        <w:t xml:space="preserve">N=220                                                                    </w:t>
      </w:r>
    </w:p>
    <w:tbl>
      <w:tblPr>
        <w:tblStyle w:val="TableGrid"/>
        <w:tblpPr w:leftFromText="180" w:rightFromText="180" w:vertAnchor="text" w:horzAnchor="page" w:tblpXSpec="center" w:tblpY="52"/>
        <w:tblW w:w="6253" w:type="dxa"/>
        <w:tblLook w:val="04A0" w:firstRow="1" w:lastRow="0" w:firstColumn="1" w:lastColumn="0" w:noHBand="0" w:noVBand="1"/>
      </w:tblPr>
      <w:tblGrid>
        <w:gridCol w:w="2777"/>
        <w:gridCol w:w="1600"/>
        <w:gridCol w:w="1876"/>
      </w:tblGrid>
      <w:tr w:rsidR="00FD663C" w14:paraId="63551AC6" w14:textId="77777777" w:rsidTr="003E0207">
        <w:trPr>
          <w:trHeight w:val="235"/>
        </w:trPr>
        <w:tc>
          <w:tcPr>
            <w:tcW w:w="2777" w:type="dxa"/>
          </w:tcPr>
          <w:p w14:paraId="188E2826" w14:textId="77777777" w:rsidR="00FD663C" w:rsidRDefault="00411F03" w:rsidP="00FD663C">
            <w:pPr>
              <w:tabs>
                <w:tab w:val="left" w:pos="1615"/>
              </w:tabs>
              <w:rPr>
                <w:rFonts w:ascii="Times New Roman" w:hAnsi="Times New Roman" w:cs="Times New Roman"/>
                <w:sz w:val="24"/>
                <w:szCs w:val="24"/>
              </w:rPr>
            </w:pPr>
            <w:r>
              <w:rPr>
                <w:rFonts w:ascii="Times New Roman" w:hAnsi="Times New Roman" w:cs="Times New Roman"/>
                <w:b/>
                <w:sz w:val="24"/>
                <w:szCs w:val="24"/>
              </w:rPr>
              <w:t>Occupational health hazards</w:t>
            </w:r>
          </w:p>
        </w:tc>
        <w:tc>
          <w:tcPr>
            <w:tcW w:w="1600" w:type="dxa"/>
          </w:tcPr>
          <w:p w14:paraId="20A70197" w14:textId="77777777" w:rsidR="00FD663C" w:rsidRDefault="00FD663C" w:rsidP="00FD663C">
            <w:pPr>
              <w:jc w:val="center"/>
              <w:rPr>
                <w:rFonts w:ascii="Times New Roman" w:hAnsi="Times New Roman" w:cs="Times New Roman"/>
                <w:b/>
                <w:sz w:val="24"/>
                <w:szCs w:val="24"/>
              </w:rPr>
            </w:pPr>
            <w:r>
              <w:rPr>
                <w:rFonts w:ascii="Times New Roman" w:hAnsi="Times New Roman" w:cs="Times New Roman"/>
                <w:b/>
                <w:sz w:val="24"/>
                <w:szCs w:val="24"/>
              </w:rPr>
              <w:t>Frequency</w:t>
            </w:r>
          </w:p>
        </w:tc>
        <w:tc>
          <w:tcPr>
            <w:tcW w:w="1876" w:type="dxa"/>
          </w:tcPr>
          <w:p w14:paraId="41F4B1C8" w14:textId="77777777" w:rsidR="00FD663C" w:rsidRDefault="00FD663C" w:rsidP="00FD663C">
            <w:pPr>
              <w:jc w:val="center"/>
              <w:rPr>
                <w:rFonts w:ascii="Times New Roman" w:hAnsi="Times New Roman" w:cs="Times New Roman"/>
                <w:b/>
                <w:sz w:val="24"/>
                <w:szCs w:val="24"/>
              </w:rPr>
            </w:pPr>
            <w:r>
              <w:rPr>
                <w:rFonts w:ascii="Times New Roman" w:hAnsi="Times New Roman" w:cs="Times New Roman"/>
                <w:b/>
                <w:sz w:val="24"/>
                <w:szCs w:val="24"/>
              </w:rPr>
              <w:t>Percentage</w:t>
            </w:r>
          </w:p>
        </w:tc>
      </w:tr>
      <w:tr w:rsidR="00FD663C" w14:paraId="6E4A1E22" w14:textId="77777777" w:rsidTr="003E0207">
        <w:trPr>
          <w:trHeight w:val="265"/>
        </w:trPr>
        <w:tc>
          <w:tcPr>
            <w:tcW w:w="2777" w:type="dxa"/>
          </w:tcPr>
          <w:p w14:paraId="52F104F5"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Back pain due to load</w:t>
            </w:r>
          </w:p>
        </w:tc>
        <w:tc>
          <w:tcPr>
            <w:tcW w:w="1600" w:type="dxa"/>
            <w:vAlign w:val="center"/>
          </w:tcPr>
          <w:p w14:paraId="0357FB7B"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6" w:type="dxa"/>
            <w:vAlign w:val="center"/>
          </w:tcPr>
          <w:p w14:paraId="6157544E"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FD663C" w14:paraId="7CB797EB" w14:textId="77777777" w:rsidTr="003E0207">
        <w:trPr>
          <w:trHeight w:val="271"/>
        </w:trPr>
        <w:tc>
          <w:tcPr>
            <w:tcW w:w="2777" w:type="dxa"/>
          </w:tcPr>
          <w:p w14:paraId="2C72EA7A"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Cuts to fingers</w:t>
            </w:r>
          </w:p>
        </w:tc>
        <w:tc>
          <w:tcPr>
            <w:tcW w:w="1600" w:type="dxa"/>
            <w:vAlign w:val="center"/>
          </w:tcPr>
          <w:p w14:paraId="4F9A01FE"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6" w:type="dxa"/>
            <w:vAlign w:val="center"/>
          </w:tcPr>
          <w:p w14:paraId="624B458A"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FD663C" w14:paraId="679899D1" w14:textId="77777777" w:rsidTr="003E0207">
        <w:trPr>
          <w:trHeight w:val="271"/>
        </w:trPr>
        <w:tc>
          <w:tcPr>
            <w:tcW w:w="2777" w:type="dxa"/>
          </w:tcPr>
          <w:p w14:paraId="2A4C1BF1"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Head load</w:t>
            </w:r>
          </w:p>
        </w:tc>
        <w:tc>
          <w:tcPr>
            <w:tcW w:w="1600" w:type="dxa"/>
            <w:vAlign w:val="center"/>
          </w:tcPr>
          <w:p w14:paraId="44D8B2E9"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6" w:type="dxa"/>
            <w:vAlign w:val="center"/>
          </w:tcPr>
          <w:p w14:paraId="48545DA0"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FD663C" w14:paraId="47107FDA" w14:textId="77777777" w:rsidTr="003E0207">
        <w:trPr>
          <w:trHeight w:val="271"/>
        </w:trPr>
        <w:tc>
          <w:tcPr>
            <w:tcW w:w="2777" w:type="dxa"/>
          </w:tcPr>
          <w:p w14:paraId="6451C6D5"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Repeated bending</w:t>
            </w:r>
          </w:p>
        </w:tc>
        <w:tc>
          <w:tcPr>
            <w:tcW w:w="1600" w:type="dxa"/>
            <w:vAlign w:val="center"/>
          </w:tcPr>
          <w:p w14:paraId="3045C667"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6" w:type="dxa"/>
            <w:vAlign w:val="center"/>
          </w:tcPr>
          <w:p w14:paraId="7FD91BE8"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FD663C" w14:paraId="58638088" w14:textId="77777777" w:rsidTr="003E0207">
        <w:trPr>
          <w:trHeight w:val="265"/>
        </w:trPr>
        <w:tc>
          <w:tcPr>
            <w:tcW w:w="2777" w:type="dxa"/>
          </w:tcPr>
          <w:p w14:paraId="5F05AFAD"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Shoulder pain</w:t>
            </w:r>
          </w:p>
        </w:tc>
        <w:tc>
          <w:tcPr>
            <w:tcW w:w="1600" w:type="dxa"/>
            <w:vAlign w:val="center"/>
          </w:tcPr>
          <w:p w14:paraId="783165BF"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219</w:t>
            </w:r>
          </w:p>
        </w:tc>
        <w:tc>
          <w:tcPr>
            <w:tcW w:w="1876" w:type="dxa"/>
            <w:vAlign w:val="center"/>
          </w:tcPr>
          <w:p w14:paraId="1A1951CA"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99.50</w:t>
            </w:r>
          </w:p>
        </w:tc>
      </w:tr>
      <w:tr w:rsidR="00FD663C" w14:paraId="48A45A8A" w14:textId="77777777" w:rsidTr="003E0207">
        <w:trPr>
          <w:trHeight w:val="271"/>
        </w:trPr>
        <w:tc>
          <w:tcPr>
            <w:tcW w:w="2777" w:type="dxa"/>
          </w:tcPr>
          <w:p w14:paraId="7C46CC8D"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Dust problem</w:t>
            </w:r>
          </w:p>
        </w:tc>
        <w:tc>
          <w:tcPr>
            <w:tcW w:w="1600" w:type="dxa"/>
            <w:vAlign w:val="center"/>
          </w:tcPr>
          <w:p w14:paraId="432233AF"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219</w:t>
            </w:r>
          </w:p>
        </w:tc>
        <w:tc>
          <w:tcPr>
            <w:tcW w:w="1876" w:type="dxa"/>
            <w:vAlign w:val="center"/>
          </w:tcPr>
          <w:p w14:paraId="1225A129"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99.50</w:t>
            </w:r>
          </w:p>
        </w:tc>
      </w:tr>
      <w:tr w:rsidR="00FD663C" w14:paraId="199146CB" w14:textId="77777777" w:rsidTr="003E0207">
        <w:trPr>
          <w:trHeight w:val="271"/>
        </w:trPr>
        <w:tc>
          <w:tcPr>
            <w:tcW w:w="2777" w:type="dxa"/>
          </w:tcPr>
          <w:p w14:paraId="64324642"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lastRenderedPageBreak/>
              <w:t>Headache</w:t>
            </w:r>
          </w:p>
        </w:tc>
        <w:tc>
          <w:tcPr>
            <w:tcW w:w="1600" w:type="dxa"/>
            <w:vAlign w:val="center"/>
          </w:tcPr>
          <w:p w14:paraId="77BE41EB"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218</w:t>
            </w:r>
          </w:p>
        </w:tc>
        <w:tc>
          <w:tcPr>
            <w:tcW w:w="1876" w:type="dxa"/>
            <w:vAlign w:val="center"/>
          </w:tcPr>
          <w:p w14:paraId="58F3BC72"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99.10</w:t>
            </w:r>
          </w:p>
        </w:tc>
      </w:tr>
      <w:tr w:rsidR="00FD663C" w14:paraId="0C21448A" w14:textId="77777777" w:rsidTr="003E0207">
        <w:trPr>
          <w:trHeight w:val="271"/>
        </w:trPr>
        <w:tc>
          <w:tcPr>
            <w:tcW w:w="2777" w:type="dxa"/>
          </w:tcPr>
          <w:p w14:paraId="7555AA5E"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Leg / foot pain</w:t>
            </w:r>
          </w:p>
        </w:tc>
        <w:tc>
          <w:tcPr>
            <w:tcW w:w="1600" w:type="dxa"/>
            <w:vAlign w:val="center"/>
          </w:tcPr>
          <w:p w14:paraId="7275C312"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156</w:t>
            </w:r>
          </w:p>
        </w:tc>
        <w:tc>
          <w:tcPr>
            <w:tcW w:w="1876" w:type="dxa"/>
            <w:vAlign w:val="center"/>
          </w:tcPr>
          <w:p w14:paraId="2AC96B2C"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70.90</w:t>
            </w:r>
          </w:p>
        </w:tc>
      </w:tr>
      <w:tr w:rsidR="00FD663C" w14:paraId="7BE51750" w14:textId="77777777" w:rsidTr="003E0207">
        <w:trPr>
          <w:trHeight w:val="265"/>
        </w:trPr>
        <w:tc>
          <w:tcPr>
            <w:tcW w:w="2777" w:type="dxa"/>
          </w:tcPr>
          <w:p w14:paraId="734F1588"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Heavy bleeding</w:t>
            </w:r>
          </w:p>
        </w:tc>
        <w:tc>
          <w:tcPr>
            <w:tcW w:w="1600" w:type="dxa"/>
            <w:vAlign w:val="center"/>
          </w:tcPr>
          <w:p w14:paraId="3BF9F379"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147</w:t>
            </w:r>
          </w:p>
        </w:tc>
        <w:tc>
          <w:tcPr>
            <w:tcW w:w="1876" w:type="dxa"/>
            <w:vAlign w:val="center"/>
          </w:tcPr>
          <w:p w14:paraId="7EFE468A"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66.80</w:t>
            </w:r>
          </w:p>
        </w:tc>
      </w:tr>
      <w:tr w:rsidR="00FD663C" w14:paraId="6CB51713" w14:textId="77777777" w:rsidTr="003E0207">
        <w:trPr>
          <w:trHeight w:val="271"/>
        </w:trPr>
        <w:tc>
          <w:tcPr>
            <w:tcW w:w="2777" w:type="dxa"/>
          </w:tcPr>
          <w:p w14:paraId="1EBC4995"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Dehydration</w:t>
            </w:r>
          </w:p>
        </w:tc>
        <w:tc>
          <w:tcPr>
            <w:tcW w:w="1600" w:type="dxa"/>
            <w:vAlign w:val="center"/>
          </w:tcPr>
          <w:p w14:paraId="385F93CC"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w:t>
            </w:r>
          </w:p>
        </w:tc>
        <w:tc>
          <w:tcPr>
            <w:tcW w:w="1876" w:type="dxa"/>
            <w:vAlign w:val="center"/>
          </w:tcPr>
          <w:p w14:paraId="45B5DB91"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33.20</w:t>
            </w:r>
          </w:p>
        </w:tc>
      </w:tr>
      <w:tr w:rsidR="00FD663C" w14:paraId="07B7A229" w14:textId="77777777" w:rsidTr="003E0207">
        <w:trPr>
          <w:trHeight w:val="271"/>
        </w:trPr>
        <w:tc>
          <w:tcPr>
            <w:tcW w:w="2777" w:type="dxa"/>
          </w:tcPr>
          <w:p w14:paraId="7A432617"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Heat stress</w:t>
            </w:r>
          </w:p>
        </w:tc>
        <w:tc>
          <w:tcPr>
            <w:tcW w:w="1600" w:type="dxa"/>
            <w:vAlign w:val="center"/>
          </w:tcPr>
          <w:p w14:paraId="7D1939A9"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876" w:type="dxa"/>
            <w:vAlign w:val="center"/>
          </w:tcPr>
          <w:p w14:paraId="4BC60B98"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31.80</w:t>
            </w:r>
          </w:p>
        </w:tc>
      </w:tr>
      <w:tr w:rsidR="00FD663C" w14:paraId="799B9246" w14:textId="77777777" w:rsidTr="003E0207">
        <w:trPr>
          <w:trHeight w:val="271"/>
        </w:trPr>
        <w:tc>
          <w:tcPr>
            <w:tcW w:w="2777" w:type="dxa"/>
          </w:tcPr>
          <w:p w14:paraId="2AD4AD80"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Chest pain</w:t>
            </w:r>
          </w:p>
        </w:tc>
        <w:tc>
          <w:tcPr>
            <w:tcW w:w="1600" w:type="dxa"/>
            <w:vAlign w:val="center"/>
          </w:tcPr>
          <w:p w14:paraId="3C10E097"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w:t>
            </w:r>
          </w:p>
        </w:tc>
        <w:tc>
          <w:tcPr>
            <w:tcW w:w="1876" w:type="dxa"/>
            <w:vAlign w:val="center"/>
          </w:tcPr>
          <w:p w14:paraId="6E84D991"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FD663C" w14:paraId="4985F24A" w14:textId="77777777" w:rsidTr="003E0207">
        <w:trPr>
          <w:trHeight w:val="265"/>
        </w:trPr>
        <w:tc>
          <w:tcPr>
            <w:tcW w:w="2777" w:type="dxa"/>
          </w:tcPr>
          <w:p w14:paraId="60477858"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Itching</w:t>
            </w:r>
          </w:p>
        </w:tc>
        <w:tc>
          <w:tcPr>
            <w:tcW w:w="1600" w:type="dxa"/>
            <w:vAlign w:val="center"/>
          </w:tcPr>
          <w:p w14:paraId="30E0BDFB"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876" w:type="dxa"/>
            <w:vAlign w:val="center"/>
          </w:tcPr>
          <w:p w14:paraId="38E5233F"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29.10</w:t>
            </w:r>
          </w:p>
        </w:tc>
      </w:tr>
      <w:tr w:rsidR="00FD663C" w14:paraId="40403F89" w14:textId="77777777" w:rsidTr="003E0207">
        <w:trPr>
          <w:trHeight w:val="271"/>
        </w:trPr>
        <w:tc>
          <w:tcPr>
            <w:tcW w:w="2777" w:type="dxa"/>
          </w:tcPr>
          <w:p w14:paraId="32ACE8E2" w14:textId="77777777" w:rsidR="00FD663C" w:rsidRDefault="00FD663C" w:rsidP="00FD663C">
            <w:pPr>
              <w:rPr>
                <w:rFonts w:ascii="Times New Roman" w:hAnsi="Times New Roman" w:cs="Times New Roman"/>
                <w:sz w:val="24"/>
                <w:szCs w:val="24"/>
              </w:rPr>
            </w:pPr>
            <w:r>
              <w:rPr>
                <w:rFonts w:ascii="Times New Roman" w:hAnsi="Times New Roman" w:cs="Times New Roman"/>
                <w:sz w:val="24"/>
                <w:szCs w:val="24"/>
              </w:rPr>
              <w:t>Hearing problem</w:t>
            </w:r>
          </w:p>
        </w:tc>
        <w:tc>
          <w:tcPr>
            <w:tcW w:w="1600" w:type="dxa"/>
            <w:vAlign w:val="center"/>
          </w:tcPr>
          <w:p w14:paraId="2E6F0470"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1876" w:type="dxa"/>
            <w:vAlign w:val="center"/>
          </w:tcPr>
          <w:p w14:paraId="740A0A76" w14:textId="77777777" w:rsidR="00FD663C" w:rsidRDefault="00FD663C" w:rsidP="00FD663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27.70</w:t>
            </w:r>
          </w:p>
        </w:tc>
      </w:tr>
    </w:tbl>
    <w:p w14:paraId="7BD24F8B" w14:textId="77777777" w:rsidR="00D663D1" w:rsidRDefault="00D663D1" w:rsidP="00336328">
      <w:pPr>
        <w:spacing w:line="360" w:lineRule="auto"/>
        <w:jc w:val="both"/>
      </w:pPr>
    </w:p>
    <w:p w14:paraId="4E429376" w14:textId="77777777" w:rsidR="00FD663C" w:rsidRDefault="00FD663C" w:rsidP="00336328">
      <w:pPr>
        <w:spacing w:line="360" w:lineRule="auto"/>
        <w:jc w:val="both"/>
      </w:pPr>
    </w:p>
    <w:p w14:paraId="6B1FFB65" w14:textId="77777777" w:rsidR="00FD663C" w:rsidRDefault="00FD663C" w:rsidP="00336328">
      <w:pPr>
        <w:spacing w:line="360" w:lineRule="auto"/>
        <w:jc w:val="both"/>
      </w:pPr>
    </w:p>
    <w:p w14:paraId="44FC3040" w14:textId="77777777" w:rsidR="00D663D1" w:rsidRDefault="00D663D1" w:rsidP="00336328">
      <w:pPr>
        <w:spacing w:line="360" w:lineRule="auto"/>
        <w:jc w:val="both"/>
      </w:pPr>
    </w:p>
    <w:p w14:paraId="19D3EA15" w14:textId="77777777" w:rsidR="00D663D1" w:rsidRDefault="00D663D1" w:rsidP="00336328">
      <w:pPr>
        <w:spacing w:line="360" w:lineRule="auto"/>
        <w:jc w:val="both"/>
      </w:pPr>
    </w:p>
    <w:p w14:paraId="71C7F181" w14:textId="77777777" w:rsidR="00D663D1" w:rsidRDefault="00D663D1" w:rsidP="00336328">
      <w:pPr>
        <w:spacing w:line="360" w:lineRule="auto"/>
        <w:jc w:val="both"/>
      </w:pPr>
    </w:p>
    <w:p w14:paraId="1E88E5D0" w14:textId="77777777" w:rsidR="00D767EE" w:rsidRDefault="00D767EE" w:rsidP="008E251B">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04E53176" w14:textId="77777777" w:rsidR="00D767EE" w:rsidRDefault="00D767EE" w:rsidP="008E251B">
      <w:pPr>
        <w:spacing w:before="100" w:beforeAutospacing="1" w:after="100" w:afterAutospacing="1" w:line="360" w:lineRule="auto"/>
        <w:ind w:firstLine="720"/>
        <w:jc w:val="both"/>
        <w:rPr>
          <w:rFonts w:ascii="Times New Roman" w:eastAsia="Times New Roman" w:hAnsi="Times New Roman" w:cs="Times New Roman"/>
          <w:sz w:val="24"/>
          <w:szCs w:val="24"/>
        </w:rPr>
      </w:pPr>
    </w:p>
    <w:p w14:paraId="67A727A0" w14:textId="77777777" w:rsidR="008E251B" w:rsidRDefault="008E251B" w:rsidP="008E251B">
      <w:pPr>
        <w:spacing w:before="100" w:beforeAutospacing="1" w:after="100" w:afterAutospacing="1" w:line="360" w:lineRule="auto"/>
        <w:ind w:firstLine="720"/>
        <w:jc w:val="both"/>
        <w:rPr>
          <w:rFonts w:ascii="Times New Roman" w:eastAsia="Times New Roman" w:hAnsi="Times New Roman" w:cs="Times New Roman"/>
          <w:sz w:val="24"/>
          <w:szCs w:val="24"/>
        </w:rPr>
      </w:pPr>
      <w:r w:rsidRPr="006B5ABC">
        <w:rPr>
          <w:rFonts w:ascii="Times New Roman" w:eastAsia="Times New Roman" w:hAnsi="Times New Roman" w:cs="Times New Roman"/>
          <w:sz w:val="24"/>
          <w:szCs w:val="24"/>
        </w:rPr>
        <w:t>Table 2</w:t>
      </w:r>
      <w:r>
        <w:rPr>
          <w:rFonts w:ascii="Times New Roman" w:eastAsia="Times New Roman" w:hAnsi="Times New Roman" w:cs="Times New Roman"/>
          <w:sz w:val="24"/>
          <w:szCs w:val="24"/>
        </w:rPr>
        <w:t>a</w:t>
      </w:r>
      <w:r w:rsidRPr="006B5ABC">
        <w:rPr>
          <w:rFonts w:ascii="Times New Roman" w:eastAsia="Times New Roman" w:hAnsi="Times New Roman" w:cs="Times New Roman"/>
          <w:sz w:val="24"/>
          <w:szCs w:val="24"/>
        </w:rPr>
        <w:t xml:space="preserve"> showed that the occupational health hazards of migratory women workers in su</w:t>
      </w:r>
      <w:r>
        <w:rPr>
          <w:rFonts w:ascii="Times New Roman" w:eastAsia="Times New Roman" w:hAnsi="Times New Roman" w:cs="Times New Roman"/>
          <w:sz w:val="24"/>
          <w:szCs w:val="24"/>
        </w:rPr>
        <w:t>garcane harvesting. Almost 100.00 per cent of the respondents reported b</w:t>
      </w:r>
      <w:r w:rsidRPr="006B5ABC">
        <w:rPr>
          <w:rFonts w:ascii="Times New Roman" w:eastAsia="Times New Roman" w:hAnsi="Times New Roman" w:cs="Times New Roman"/>
          <w:sz w:val="24"/>
          <w:szCs w:val="24"/>
        </w:rPr>
        <w:t>ac</w:t>
      </w:r>
      <w:r>
        <w:rPr>
          <w:rFonts w:ascii="Times New Roman" w:eastAsia="Times New Roman" w:hAnsi="Times New Roman" w:cs="Times New Roman"/>
          <w:sz w:val="24"/>
          <w:szCs w:val="24"/>
        </w:rPr>
        <w:t>k pain from heavy load, cuts on fingers, head load strain,</w:t>
      </w:r>
      <w:r w:rsidRPr="006B5ABC">
        <w:rPr>
          <w:rFonts w:ascii="Times New Roman" w:eastAsia="Times New Roman" w:hAnsi="Times New Roman" w:cs="Times New Roman"/>
          <w:sz w:val="24"/>
          <w:szCs w:val="24"/>
        </w:rPr>
        <w:t xml:space="preserve"> repeated bending</w:t>
      </w:r>
      <w:r>
        <w:rPr>
          <w:rFonts w:ascii="Times New Roman" w:eastAsia="Times New Roman" w:hAnsi="Times New Roman" w:cs="Times New Roman"/>
          <w:sz w:val="24"/>
          <w:szCs w:val="24"/>
        </w:rPr>
        <w:t>, shoulder pain, dust problem and headache followed by</w:t>
      </w:r>
      <w:r w:rsidRPr="00411F03">
        <w:rPr>
          <w:rFonts w:ascii="Times New Roman" w:hAnsi="Times New Roman" w:cs="Times New Roman"/>
          <w:sz w:val="24"/>
          <w:szCs w:val="24"/>
        </w:rPr>
        <w:t xml:space="preserve"> </w:t>
      </w:r>
      <w:r>
        <w:rPr>
          <w:rFonts w:ascii="Times New Roman" w:hAnsi="Times New Roman" w:cs="Times New Roman"/>
          <w:sz w:val="24"/>
          <w:szCs w:val="24"/>
        </w:rPr>
        <w:t>leg / foot pain (70.90%) and</w:t>
      </w:r>
      <w:r w:rsidRPr="00411F03">
        <w:rPr>
          <w:rFonts w:ascii="Times New Roman" w:hAnsi="Times New Roman" w:cs="Times New Roman"/>
          <w:sz w:val="24"/>
          <w:szCs w:val="24"/>
        </w:rPr>
        <w:t xml:space="preserve"> </w:t>
      </w:r>
      <w:r>
        <w:rPr>
          <w:rFonts w:ascii="Times New Roman" w:hAnsi="Times New Roman" w:cs="Times New Roman"/>
          <w:sz w:val="24"/>
          <w:szCs w:val="24"/>
        </w:rPr>
        <w:t>heavy bleeding (66.80%).</w:t>
      </w:r>
    </w:p>
    <w:p w14:paraId="12A801F7" w14:textId="77777777" w:rsidR="00411F03" w:rsidRPr="00B1744A" w:rsidRDefault="00411F03" w:rsidP="008E251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rPr>
        <w:t xml:space="preserve">Table 2b: Classification of </w:t>
      </w:r>
      <w:r>
        <w:rPr>
          <w:rFonts w:ascii="Times New Roman" w:hAnsi="Times New Roman" w:cs="Times New Roman"/>
          <w:b/>
          <w:sz w:val="24"/>
          <w:szCs w:val="24"/>
        </w:rPr>
        <w:t>migratory women workers in sugarc</w:t>
      </w:r>
      <w:r w:rsidR="008E251B">
        <w:rPr>
          <w:rFonts w:ascii="Times New Roman" w:hAnsi="Times New Roman" w:cs="Times New Roman"/>
          <w:b/>
          <w:sz w:val="24"/>
          <w:szCs w:val="24"/>
        </w:rPr>
        <w:t>ane harvesting</w:t>
      </w:r>
      <w:r>
        <w:rPr>
          <w:rFonts w:ascii="Times New Roman" w:hAnsi="Times New Roman" w:cs="Times New Roman"/>
          <w:b/>
          <w:sz w:val="24"/>
          <w:szCs w:val="24"/>
        </w:rPr>
        <w:t xml:space="preserve"> based on occupational health hazards                                                  N=220                                                                            </w:t>
      </w:r>
    </w:p>
    <w:tbl>
      <w:tblPr>
        <w:tblStyle w:val="TableGrid"/>
        <w:tblpPr w:leftFromText="180" w:rightFromText="180" w:vertAnchor="text" w:horzAnchor="margin" w:tblpXSpec="center" w:tblpY="76"/>
        <w:tblW w:w="0" w:type="auto"/>
        <w:tblLook w:val="04A0" w:firstRow="1" w:lastRow="0" w:firstColumn="1" w:lastColumn="0" w:noHBand="0" w:noVBand="1"/>
      </w:tblPr>
      <w:tblGrid>
        <w:gridCol w:w="1870"/>
        <w:gridCol w:w="1870"/>
        <w:gridCol w:w="1870"/>
      </w:tblGrid>
      <w:tr w:rsidR="00411F03" w14:paraId="7E927E1B" w14:textId="77777777" w:rsidTr="008E251B">
        <w:tc>
          <w:tcPr>
            <w:tcW w:w="1870" w:type="dxa"/>
          </w:tcPr>
          <w:p w14:paraId="5260163A" w14:textId="77777777" w:rsidR="00411F03" w:rsidRDefault="00411F03" w:rsidP="0037736E">
            <w:pPr>
              <w:rPr>
                <w:rFonts w:ascii="Times New Roman" w:hAnsi="Times New Roman" w:cs="Times New Roman"/>
                <w:b/>
                <w:sz w:val="24"/>
                <w:szCs w:val="24"/>
              </w:rPr>
            </w:pPr>
            <w:r>
              <w:rPr>
                <w:rFonts w:ascii="Times New Roman" w:hAnsi="Times New Roman" w:cs="Times New Roman"/>
                <w:b/>
                <w:sz w:val="24"/>
                <w:szCs w:val="24"/>
              </w:rPr>
              <w:t xml:space="preserve">Category </w:t>
            </w:r>
          </w:p>
        </w:tc>
        <w:tc>
          <w:tcPr>
            <w:tcW w:w="1870" w:type="dxa"/>
          </w:tcPr>
          <w:p w14:paraId="4B41A36F" w14:textId="77777777" w:rsidR="00411F03" w:rsidRDefault="00411F03" w:rsidP="0037736E">
            <w:pPr>
              <w:rPr>
                <w:rFonts w:ascii="Times New Roman" w:hAnsi="Times New Roman" w:cs="Times New Roman"/>
                <w:b/>
                <w:sz w:val="24"/>
                <w:szCs w:val="24"/>
              </w:rPr>
            </w:pPr>
            <w:r>
              <w:rPr>
                <w:rFonts w:ascii="Times New Roman" w:hAnsi="Times New Roman" w:cs="Times New Roman"/>
                <w:b/>
                <w:sz w:val="24"/>
                <w:szCs w:val="24"/>
              </w:rPr>
              <w:t>Frequency</w:t>
            </w:r>
          </w:p>
        </w:tc>
        <w:tc>
          <w:tcPr>
            <w:tcW w:w="1870" w:type="dxa"/>
          </w:tcPr>
          <w:p w14:paraId="3027B689" w14:textId="77777777" w:rsidR="00411F03" w:rsidRDefault="00411F03" w:rsidP="0037736E">
            <w:pPr>
              <w:rPr>
                <w:rFonts w:ascii="Times New Roman" w:hAnsi="Times New Roman" w:cs="Times New Roman"/>
                <w:b/>
                <w:sz w:val="24"/>
                <w:szCs w:val="24"/>
              </w:rPr>
            </w:pPr>
            <w:r>
              <w:rPr>
                <w:rFonts w:ascii="Times New Roman" w:hAnsi="Times New Roman" w:cs="Times New Roman"/>
                <w:b/>
                <w:sz w:val="24"/>
                <w:szCs w:val="24"/>
              </w:rPr>
              <w:t>Percentage</w:t>
            </w:r>
          </w:p>
        </w:tc>
      </w:tr>
      <w:tr w:rsidR="00411F03" w14:paraId="20C24177" w14:textId="77777777" w:rsidTr="008E251B">
        <w:tc>
          <w:tcPr>
            <w:tcW w:w="1870" w:type="dxa"/>
          </w:tcPr>
          <w:p w14:paraId="54FCD7EE" w14:textId="77777777" w:rsidR="00411F03" w:rsidRDefault="00411F03" w:rsidP="0037736E">
            <w:pPr>
              <w:rPr>
                <w:rFonts w:ascii="Times New Roman" w:hAnsi="Times New Roman" w:cs="Times New Roman"/>
                <w:sz w:val="24"/>
                <w:szCs w:val="24"/>
              </w:rPr>
            </w:pPr>
            <w:r>
              <w:rPr>
                <w:rFonts w:ascii="Times New Roman" w:hAnsi="Times New Roman" w:cs="Times New Roman"/>
                <w:sz w:val="24"/>
                <w:szCs w:val="24"/>
              </w:rPr>
              <w:t>High</w:t>
            </w:r>
          </w:p>
        </w:tc>
        <w:tc>
          <w:tcPr>
            <w:tcW w:w="1870" w:type="dxa"/>
            <w:vAlign w:val="center"/>
          </w:tcPr>
          <w:p w14:paraId="02F4A4B3"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161</w:t>
            </w:r>
          </w:p>
        </w:tc>
        <w:tc>
          <w:tcPr>
            <w:tcW w:w="1870" w:type="dxa"/>
            <w:vAlign w:val="center"/>
          </w:tcPr>
          <w:p w14:paraId="7E5F1554"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73.20</w:t>
            </w:r>
          </w:p>
        </w:tc>
      </w:tr>
      <w:tr w:rsidR="00411F03" w14:paraId="68806022" w14:textId="77777777" w:rsidTr="008E251B">
        <w:tc>
          <w:tcPr>
            <w:tcW w:w="1870" w:type="dxa"/>
          </w:tcPr>
          <w:p w14:paraId="575625B5" w14:textId="77777777" w:rsidR="00411F03" w:rsidRDefault="00411F03" w:rsidP="0037736E">
            <w:pPr>
              <w:rPr>
                <w:rFonts w:ascii="Times New Roman" w:hAnsi="Times New Roman" w:cs="Times New Roman"/>
                <w:sz w:val="24"/>
                <w:szCs w:val="24"/>
              </w:rPr>
            </w:pPr>
            <w:r>
              <w:rPr>
                <w:rFonts w:ascii="Times New Roman" w:hAnsi="Times New Roman" w:cs="Times New Roman"/>
                <w:sz w:val="24"/>
                <w:szCs w:val="24"/>
              </w:rPr>
              <w:t>Medium</w:t>
            </w:r>
          </w:p>
        </w:tc>
        <w:tc>
          <w:tcPr>
            <w:tcW w:w="1870" w:type="dxa"/>
            <w:vAlign w:val="center"/>
          </w:tcPr>
          <w:p w14:paraId="1EF1626E"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1870" w:type="dxa"/>
            <w:vAlign w:val="center"/>
          </w:tcPr>
          <w:p w14:paraId="2D59C8FD"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26.80</w:t>
            </w:r>
          </w:p>
        </w:tc>
      </w:tr>
      <w:tr w:rsidR="00411F03" w14:paraId="71242040" w14:textId="77777777" w:rsidTr="008E251B">
        <w:tc>
          <w:tcPr>
            <w:tcW w:w="1870" w:type="dxa"/>
          </w:tcPr>
          <w:p w14:paraId="1FF4EA78" w14:textId="77777777" w:rsidR="00411F03" w:rsidRDefault="00411F03" w:rsidP="0037736E">
            <w:pPr>
              <w:rPr>
                <w:rFonts w:ascii="Times New Roman" w:hAnsi="Times New Roman" w:cs="Times New Roman"/>
                <w:sz w:val="24"/>
                <w:szCs w:val="24"/>
              </w:rPr>
            </w:pPr>
            <w:r>
              <w:rPr>
                <w:rFonts w:ascii="Times New Roman" w:hAnsi="Times New Roman" w:cs="Times New Roman"/>
                <w:sz w:val="24"/>
                <w:szCs w:val="24"/>
              </w:rPr>
              <w:t>low</w:t>
            </w:r>
          </w:p>
        </w:tc>
        <w:tc>
          <w:tcPr>
            <w:tcW w:w="1870" w:type="dxa"/>
            <w:vAlign w:val="center"/>
          </w:tcPr>
          <w:p w14:paraId="11D3C993"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870" w:type="dxa"/>
            <w:vAlign w:val="center"/>
          </w:tcPr>
          <w:p w14:paraId="04E8C6ED"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411F03" w14:paraId="657FCF66" w14:textId="77777777" w:rsidTr="008E251B">
        <w:tc>
          <w:tcPr>
            <w:tcW w:w="1870" w:type="dxa"/>
          </w:tcPr>
          <w:p w14:paraId="11F63342" w14:textId="77777777" w:rsidR="00411F03" w:rsidRDefault="00411F03" w:rsidP="0037736E">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14:paraId="2D193622"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14:paraId="3B3E70F2" w14:textId="77777777" w:rsidR="00411F03" w:rsidRDefault="00411F03" w:rsidP="0037736E">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bl>
    <w:p w14:paraId="734473F0" w14:textId="77777777" w:rsidR="00411F03" w:rsidRDefault="00411F03" w:rsidP="00411F03">
      <w:pPr>
        <w:rPr>
          <w:rFonts w:ascii="Times New Roman" w:hAnsi="Times New Roman" w:cs="Times New Roman"/>
          <w:b/>
          <w:bCs/>
          <w:sz w:val="24"/>
          <w:szCs w:val="24"/>
        </w:rPr>
      </w:pPr>
    </w:p>
    <w:p w14:paraId="2420B001" w14:textId="77777777" w:rsidR="00411F03" w:rsidRDefault="00411F03" w:rsidP="00411F03">
      <w:pPr>
        <w:rPr>
          <w:rFonts w:ascii="Times New Roman" w:hAnsi="Times New Roman" w:cs="Times New Roman"/>
          <w:b/>
          <w:bCs/>
          <w:sz w:val="24"/>
          <w:szCs w:val="24"/>
        </w:rPr>
      </w:pPr>
    </w:p>
    <w:p w14:paraId="150CECE9" w14:textId="77777777" w:rsidR="00411F03" w:rsidRDefault="00411F03" w:rsidP="00411F03">
      <w:pPr>
        <w:rPr>
          <w:rFonts w:ascii="Times New Roman" w:hAnsi="Times New Roman" w:cs="Times New Roman"/>
          <w:b/>
          <w:bCs/>
          <w:sz w:val="24"/>
          <w:szCs w:val="24"/>
        </w:rPr>
      </w:pPr>
    </w:p>
    <w:p w14:paraId="2BE95241" w14:textId="77777777" w:rsidR="00D663D1" w:rsidRDefault="00D663D1" w:rsidP="00336328">
      <w:pPr>
        <w:spacing w:line="360" w:lineRule="auto"/>
        <w:jc w:val="both"/>
      </w:pPr>
    </w:p>
    <w:p w14:paraId="31055684" w14:textId="77777777" w:rsidR="00D663D1" w:rsidRDefault="00D663D1" w:rsidP="00A96BEF">
      <w:pPr>
        <w:rPr>
          <w:rFonts w:ascii="Times New Roman" w:hAnsi="Times New Roman" w:cs="Times New Roman"/>
          <w:b/>
        </w:rPr>
      </w:pPr>
    </w:p>
    <w:p w14:paraId="34D4C3B2" w14:textId="77777777" w:rsidR="00D663D1" w:rsidRDefault="00D663D1" w:rsidP="00A96BEF">
      <w:pPr>
        <w:rPr>
          <w:rFonts w:ascii="Times New Roman" w:hAnsi="Times New Roman" w:cs="Times New Roman"/>
          <w:b/>
        </w:rPr>
      </w:pPr>
    </w:p>
    <w:p w14:paraId="616450EA" w14:textId="77777777" w:rsidR="00B1744A" w:rsidRPr="008E251B" w:rsidRDefault="008E251B" w:rsidP="008E25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Table 2b revealed that </w:t>
      </w:r>
      <w:r w:rsidRPr="00E12621">
        <w:rPr>
          <w:rFonts w:ascii="Times New Roman" w:hAnsi="Times New Roman" w:cs="Times New Roman"/>
          <w:sz w:val="24"/>
          <w:szCs w:val="24"/>
        </w:rPr>
        <w:t>majority</w:t>
      </w:r>
      <w:r>
        <w:rPr>
          <w:rFonts w:ascii="Times New Roman" w:hAnsi="Times New Roman" w:cs="Times New Roman"/>
          <w:sz w:val="24"/>
          <w:szCs w:val="24"/>
        </w:rPr>
        <w:t xml:space="preserve"> </w:t>
      </w:r>
      <w:r w:rsidRPr="00E12621">
        <w:rPr>
          <w:rFonts w:ascii="Times New Roman" w:hAnsi="Times New Roman" w:cs="Times New Roman"/>
          <w:sz w:val="24"/>
          <w:szCs w:val="24"/>
        </w:rPr>
        <w:t>(73.20%) of migratory women workers in sugarcane harvesting were in the high-risk cate</w:t>
      </w:r>
      <w:r>
        <w:rPr>
          <w:rFonts w:ascii="Times New Roman" w:hAnsi="Times New Roman" w:cs="Times New Roman"/>
          <w:sz w:val="24"/>
          <w:szCs w:val="24"/>
        </w:rPr>
        <w:t>gory, while the remaining 26.80 per cent</w:t>
      </w:r>
      <w:r w:rsidRPr="00E12621">
        <w:rPr>
          <w:rFonts w:ascii="Times New Roman" w:hAnsi="Times New Roman" w:cs="Times New Roman"/>
          <w:sz w:val="24"/>
          <w:szCs w:val="24"/>
        </w:rPr>
        <w:t xml:space="preserve"> were in the medium-risk category. None of the respondents fell under the low-risk category</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These findings are in line </w:t>
      </w:r>
      <w:r w:rsidR="006B5ABC" w:rsidRPr="006B5ABC">
        <w:rPr>
          <w:rFonts w:ascii="Times New Roman" w:eastAsia="Times New Roman" w:hAnsi="Times New Roman" w:cs="Times New Roman"/>
          <w:sz w:val="24"/>
          <w:szCs w:val="24"/>
        </w:rPr>
        <w:t>with the study</w:t>
      </w:r>
      <w:r>
        <w:rPr>
          <w:rFonts w:ascii="Times New Roman" w:eastAsia="Times New Roman" w:hAnsi="Times New Roman" w:cs="Times New Roman"/>
          <w:sz w:val="24"/>
          <w:szCs w:val="24"/>
        </w:rPr>
        <w:t xml:space="preserve"> carried out by</w:t>
      </w:r>
      <w:r w:rsidR="006B5ABC" w:rsidRPr="006B5ABC">
        <w:rPr>
          <w:rFonts w:ascii="Times New Roman" w:eastAsia="Times New Roman" w:hAnsi="Times New Roman" w:cs="Times New Roman"/>
          <w:sz w:val="24"/>
          <w:szCs w:val="24"/>
        </w:rPr>
        <w:t xml:space="preserve"> Patil </w:t>
      </w:r>
      <w:r w:rsidR="006B5ABC" w:rsidRPr="006B5ABC">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r w:rsidR="006B5ABC" w:rsidRPr="006B5ABC">
        <w:rPr>
          <w:rFonts w:ascii="Times New Roman" w:eastAsia="Times New Roman" w:hAnsi="Times New Roman" w:cs="Times New Roman"/>
          <w:sz w:val="24"/>
          <w:szCs w:val="24"/>
        </w:rPr>
        <w:t xml:space="preserve"> who reported that musculoskeletal pain, shoulder strain, and backache were the most common complaints among sugarcane cutters in</w:t>
      </w:r>
      <w:r>
        <w:rPr>
          <w:rFonts w:ascii="Times New Roman" w:eastAsia="Times New Roman" w:hAnsi="Times New Roman" w:cs="Times New Roman"/>
          <w:sz w:val="24"/>
          <w:szCs w:val="24"/>
        </w:rPr>
        <w:t xml:space="preserve"> Maharashtra</w:t>
      </w:r>
      <w:r w:rsidR="006B5ABC">
        <w:rPr>
          <w:rFonts w:ascii="Times New Roman" w:eastAsia="Times New Roman" w:hAnsi="Times New Roman" w:cs="Times New Roman"/>
          <w:sz w:val="24"/>
          <w:szCs w:val="24"/>
        </w:rPr>
        <w:t xml:space="preserve"> </w:t>
      </w:r>
      <w:r w:rsidR="006B5ABC">
        <w:rPr>
          <w:rFonts w:ascii="Times New Roman" w:eastAsia="Times New Roman" w:hAnsi="Times New Roman" w:cs="Times New Roman"/>
          <w:sz w:val="24"/>
          <w:szCs w:val="24"/>
        </w:rPr>
        <w:lastRenderedPageBreak/>
        <w:t>affecting over 90.00 per cent</w:t>
      </w:r>
      <w:r w:rsidR="006B5ABC" w:rsidRPr="006B5ABC">
        <w:rPr>
          <w:rFonts w:ascii="Times New Roman" w:eastAsia="Times New Roman" w:hAnsi="Times New Roman" w:cs="Times New Roman"/>
          <w:sz w:val="24"/>
          <w:szCs w:val="24"/>
        </w:rPr>
        <w:t xml:space="preserve"> of workers</w:t>
      </w:r>
      <w:r w:rsidR="00F807B1">
        <w:rPr>
          <w:rFonts w:ascii="Times New Roman" w:eastAsia="Times New Roman" w:hAnsi="Times New Roman" w:cs="Times New Roman"/>
          <w:sz w:val="24"/>
          <w:szCs w:val="24"/>
        </w:rPr>
        <w:t xml:space="preserve">. Similarly, Gawande and </w:t>
      </w:r>
      <w:proofErr w:type="spellStart"/>
      <w:r w:rsidR="00F807B1">
        <w:rPr>
          <w:rFonts w:ascii="Times New Roman" w:eastAsia="Times New Roman" w:hAnsi="Times New Roman" w:cs="Times New Roman"/>
          <w:sz w:val="24"/>
          <w:szCs w:val="24"/>
        </w:rPr>
        <w:t>Pawade</w:t>
      </w:r>
      <w:proofErr w:type="spellEnd"/>
      <w:r w:rsidR="006B5ABC" w:rsidRPr="006B5ABC">
        <w:rPr>
          <w:rFonts w:ascii="Times New Roman" w:eastAsia="Times New Roman" w:hAnsi="Times New Roman" w:cs="Times New Roman"/>
          <w:sz w:val="24"/>
          <w:szCs w:val="24"/>
        </w:rPr>
        <w:t xml:space="preserve"> (2014) found that nearly all respondents suffered from repetitive strain injuries, dust-related irritation, and frequent cuts and wounds. </w:t>
      </w:r>
    </w:p>
    <w:p w14:paraId="60810543" w14:textId="77777777" w:rsidR="00A96BEF" w:rsidRDefault="00A96BEF" w:rsidP="00A96BEF">
      <w:pPr>
        <w:rPr>
          <w:rFonts w:ascii="Times New Roman" w:hAnsi="Times New Roman" w:cs="Times New Roman"/>
          <w:b/>
          <w:bCs/>
          <w:sz w:val="24"/>
          <w:szCs w:val="24"/>
        </w:rPr>
      </w:pPr>
    </w:p>
    <w:p w14:paraId="50B3B687" w14:textId="77777777" w:rsidR="00651324" w:rsidRDefault="00651324" w:rsidP="00E12621">
      <w:pPr>
        <w:ind w:firstLine="720"/>
        <w:jc w:val="both"/>
        <w:rPr>
          <w:rFonts w:ascii="Times New Roman" w:hAnsi="Times New Roman" w:cs="Times New Roman"/>
          <w:sz w:val="24"/>
          <w:szCs w:val="24"/>
        </w:rPr>
      </w:pPr>
    </w:p>
    <w:p w14:paraId="196E350F" w14:textId="77777777" w:rsidR="00A96BEF" w:rsidRDefault="008E251B" w:rsidP="00A96BEF">
      <w:pPr>
        <w:rPr>
          <w:rFonts w:ascii="Times New Roman" w:hAnsi="Times New Roman" w:cs="Times New Roman"/>
          <w:b/>
          <w:sz w:val="24"/>
          <w:szCs w:val="24"/>
        </w:rPr>
      </w:pPr>
      <w:r>
        <w:rPr>
          <w:rFonts w:ascii="Times New Roman" w:hAnsi="Times New Roman" w:cs="Times New Roman"/>
          <w:b/>
        </w:rPr>
        <w:t>Table 3</w:t>
      </w:r>
      <w:r w:rsidR="00A96BEF">
        <w:rPr>
          <w:rFonts w:ascii="Times New Roman" w:hAnsi="Times New Roman" w:cs="Times New Roman"/>
          <w:b/>
        </w:rPr>
        <w:t xml:space="preserve">. Classification of </w:t>
      </w:r>
      <w:r w:rsidR="00A96BEF">
        <w:rPr>
          <w:rFonts w:ascii="Times New Roman" w:hAnsi="Times New Roman" w:cs="Times New Roman"/>
          <w:b/>
          <w:sz w:val="24"/>
          <w:szCs w:val="24"/>
        </w:rPr>
        <w:t xml:space="preserve">migratory women workers in sugarcane harvesting         </w:t>
      </w:r>
      <w:r>
        <w:rPr>
          <w:rFonts w:ascii="Times New Roman" w:hAnsi="Times New Roman" w:cs="Times New Roman"/>
          <w:b/>
          <w:sz w:val="24"/>
          <w:szCs w:val="24"/>
        </w:rPr>
        <w:t xml:space="preserve">                based on</w:t>
      </w:r>
      <w:r w:rsidR="00A96BEF">
        <w:rPr>
          <w:rFonts w:ascii="Times New Roman" w:hAnsi="Times New Roman" w:cs="Times New Roman"/>
          <w:b/>
          <w:sz w:val="24"/>
          <w:szCs w:val="24"/>
        </w:rPr>
        <w:t xml:space="preserve"> quality of life</w:t>
      </w:r>
    </w:p>
    <w:p w14:paraId="33F63606" w14:textId="77777777" w:rsidR="00A96BEF" w:rsidRDefault="00A96BEF" w:rsidP="00A96BEF">
      <w:pPr>
        <w:ind w:firstLineChars="50" w:firstLine="120"/>
        <w:rPr>
          <w:rFonts w:ascii="Times New Roman" w:hAnsi="Times New Roman" w:cs="Times New Roman"/>
          <w:sz w:val="24"/>
          <w:szCs w:val="24"/>
        </w:rPr>
      </w:pPr>
      <w:r>
        <w:rPr>
          <w:rFonts w:ascii="Times New Roman" w:hAnsi="Times New Roman" w:cs="Times New Roman"/>
          <w:b/>
          <w:sz w:val="24"/>
          <w:szCs w:val="24"/>
        </w:rPr>
        <w:t xml:space="preserve">                                                                                        </w:t>
      </w:r>
      <w:r w:rsidR="008E251B">
        <w:rPr>
          <w:rFonts w:ascii="Times New Roman" w:hAnsi="Times New Roman" w:cs="Times New Roman"/>
          <w:b/>
          <w:sz w:val="24"/>
          <w:szCs w:val="24"/>
        </w:rPr>
        <w:t xml:space="preserve">                   </w:t>
      </w:r>
      <w:r>
        <w:rPr>
          <w:rFonts w:ascii="Times New Roman" w:hAnsi="Times New Roman" w:cs="Times New Roman"/>
          <w:b/>
          <w:sz w:val="24"/>
          <w:szCs w:val="24"/>
        </w:rPr>
        <w:t xml:space="preserve">N=220                                                                                                                                                                                                                                      </w:t>
      </w:r>
    </w:p>
    <w:tbl>
      <w:tblPr>
        <w:tblStyle w:val="TableGrid"/>
        <w:tblpPr w:leftFromText="180" w:rightFromText="180" w:vertAnchor="text" w:horzAnchor="page" w:tblpXSpec="center" w:tblpY="-32"/>
        <w:tblW w:w="0" w:type="auto"/>
        <w:tblLook w:val="04A0" w:firstRow="1" w:lastRow="0" w:firstColumn="1" w:lastColumn="0" w:noHBand="0" w:noVBand="1"/>
      </w:tblPr>
      <w:tblGrid>
        <w:gridCol w:w="1870"/>
        <w:gridCol w:w="1870"/>
        <w:gridCol w:w="1870"/>
      </w:tblGrid>
      <w:tr w:rsidR="00A96BEF" w14:paraId="00F09C86" w14:textId="77777777" w:rsidTr="00D64269">
        <w:tc>
          <w:tcPr>
            <w:tcW w:w="1870" w:type="dxa"/>
          </w:tcPr>
          <w:p w14:paraId="07835927" w14:textId="77777777" w:rsidR="00A96BEF" w:rsidRDefault="005779C3" w:rsidP="00D64269">
            <w:pPr>
              <w:rPr>
                <w:rFonts w:ascii="Times New Roman" w:hAnsi="Times New Roman" w:cs="Times New Roman"/>
                <w:b/>
                <w:sz w:val="24"/>
                <w:szCs w:val="24"/>
              </w:rPr>
            </w:pPr>
            <w:r>
              <w:rPr>
                <w:rFonts w:ascii="Times New Roman" w:hAnsi="Times New Roman" w:cs="Times New Roman"/>
                <w:b/>
                <w:sz w:val="24"/>
                <w:szCs w:val="24"/>
              </w:rPr>
              <w:t>Quality of life</w:t>
            </w:r>
          </w:p>
        </w:tc>
        <w:tc>
          <w:tcPr>
            <w:tcW w:w="1870" w:type="dxa"/>
          </w:tcPr>
          <w:p w14:paraId="54FFDFE5" w14:textId="77777777" w:rsidR="00A96BEF" w:rsidRDefault="00A96BEF" w:rsidP="00D64269">
            <w:pPr>
              <w:rPr>
                <w:rFonts w:ascii="Times New Roman" w:hAnsi="Times New Roman" w:cs="Times New Roman"/>
                <w:b/>
                <w:sz w:val="24"/>
                <w:szCs w:val="24"/>
              </w:rPr>
            </w:pPr>
            <w:r>
              <w:rPr>
                <w:rFonts w:ascii="Times New Roman" w:hAnsi="Times New Roman" w:cs="Times New Roman"/>
                <w:b/>
                <w:sz w:val="24"/>
                <w:szCs w:val="24"/>
              </w:rPr>
              <w:t>Frequency</w:t>
            </w:r>
          </w:p>
        </w:tc>
        <w:tc>
          <w:tcPr>
            <w:tcW w:w="1870" w:type="dxa"/>
          </w:tcPr>
          <w:p w14:paraId="773D2CE7" w14:textId="77777777" w:rsidR="00A96BEF" w:rsidRDefault="00A96BEF" w:rsidP="00D64269">
            <w:pPr>
              <w:rPr>
                <w:rFonts w:ascii="Times New Roman" w:hAnsi="Times New Roman" w:cs="Times New Roman"/>
                <w:b/>
                <w:sz w:val="24"/>
                <w:szCs w:val="24"/>
              </w:rPr>
            </w:pPr>
            <w:r>
              <w:rPr>
                <w:rFonts w:ascii="Times New Roman" w:hAnsi="Times New Roman" w:cs="Times New Roman"/>
                <w:b/>
                <w:sz w:val="24"/>
                <w:szCs w:val="24"/>
              </w:rPr>
              <w:t>Percentage</w:t>
            </w:r>
          </w:p>
        </w:tc>
      </w:tr>
      <w:tr w:rsidR="00A96BEF" w14:paraId="4745132A" w14:textId="77777777" w:rsidTr="00D64269">
        <w:tc>
          <w:tcPr>
            <w:tcW w:w="1870" w:type="dxa"/>
          </w:tcPr>
          <w:p w14:paraId="29B164DF" w14:textId="77777777" w:rsidR="00A96BEF" w:rsidRDefault="00A96BEF" w:rsidP="00D64269">
            <w:pPr>
              <w:jc w:val="center"/>
              <w:rPr>
                <w:rFonts w:ascii="Times New Roman" w:hAnsi="Times New Roman" w:cs="Times New Roman"/>
                <w:sz w:val="24"/>
                <w:szCs w:val="24"/>
              </w:rPr>
            </w:pPr>
            <w:r>
              <w:rPr>
                <w:rFonts w:ascii="Times New Roman" w:hAnsi="Times New Roman" w:cs="Times New Roman"/>
                <w:sz w:val="24"/>
                <w:szCs w:val="24"/>
              </w:rPr>
              <w:t>Poor</w:t>
            </w:r>
          </w:p>
        </w:tc>
        <w:tc>
          <w:tcPr>
            <w:tcW w:w="1870" w:type="dxa"/>
            <w:vAlign w:val="center"/>
          </w:tcPr>
          <w:p w14:paraId="15778E97" w14:textId="77777777" w:rsidR="00A96BEF" w:rsidRDefault="00A96BEF"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1870" w:type="dxa"/>
            <w:vAlign w:val="center"/>
          </w:tcPr>
          <w:p w14:paraId="26A5F217" w14:textId="77777777" w:rsidR="00A96BEF" w:rsidRDefault="00821A58"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21.3</w:t>
            </w:r>
            <w:r w:rsidR="00A96BEF">
              <w:rPr>
                <w:rFonts w:ascii="Times New Roman" w:hAnsi="Times New Roman" w:cs="Times New Roman"/>
                <w:color w:val="000000"/>
                <w:sz w:val="24"/>
                <w:szCs w:val="24"/>
              </w:rPr>
              <w:t>0</w:t>
            </w:r>
          </w:p>
        </w:tc>
      </w:tr>
      <w:tr w:rsidR="00A96BEF" w14:paraId="544D9388" w14:textId="77777777" w:rsidTr="00D64269">
        <w:tc>
          <w:tcPr>
            <w:tcW w:w="1870" w:type="dxa"/>
          </w:tcPr>
          <w:p w14:paraId="3FFD1A4C" w14:textId="77777777" w:rsidR="00A96BEF" w:rsidRDefault="00A96BEF" w:rsidP="00D64269">
            <w:pPr>
              <w:jc w:val="center"/>
              <w:rPr>
                <w:rFonts w:ascii="Times New Roman" w:hAnsi="Times New Roman" w:cs="Times New Roman"/>
                <w:sz w:val="24"/>
                <w:szCs w:val="24"/>
              </w:rPr>
            </w:pPr>
            <w:r>
              <w:rPr>
                <w:rFonts w:ascii="Times New Roman" w:hAnsi="Times New Roman" w:cs="Times New Roman"/>
                <w:sz w:val="24"/>
                <w:szCs w:val="24"/>
              </w:rPr>
              <w:t>Moderate</w:t>
            </w:r>
          </w:p>
        </w:tc>
        <w:tc>
          <w:tcPr>
            <w:tcW w:w="1870" w:type="dxa"/>
            <w:vAlign w:val="center"/>
          </w:tcPr>
          <w:p w14:paraId="6BE6A448" w14:textId="77777777" w:rsidR="00A96BEF" w:rsidRDefault="00821A58"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w:t>
            </w:r>
          </w:p>
        </w:tc>
        <w:tc>
          <w:tcPr>
            <w:tcW w:w="1870" w:type="dxa"/>
            <w:vAlign w:val="center"/>
          </w:tcPr>
          <w:p w14:paraId="0A3953B9" w14:textId="77777777" w:rsidR="00A96BEF" w:rsidRDefault="00821A58"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78.7</w:t>
            </w:r>
            <w:r w:rsidR="00A96BEF">
              <w:rPr>
                <w:rFonts w:ascii="Times New Roman" w:hAnsi="Times New Roman" w:cs="Times New Roman"/>
                <w:color w:val="000000"/>
                <w:sz w:val="24"/>
                <w:szCs w:val="24"/>
              </w:rPr>
              <w:t>0</w:t>
            </w:r>
          </w:p>
        </w:tc>
      </w:tr>
      <w:tr w:rsidR="00A96BEF" w14:paraId="52339AD5" w14:textId="77777777" w:rsidTr="00D64269">
        <w:tc>
          <w:tcPr>
            <w:tcW w:w="1870" w:type="dxa"/>
          </w:tcPr>
          <w:p w14:paraId="3F21B281" w14:textId="77777777" w:rsidR="00A96BEF" w:rsidRDefault="00A96BEF" w:rsidP="00D64269">
            <w:pPr>
              <w:jc w:val="center"/>
              <w:rPr>
                <w:rFonts w:ascii="Times New Roman" w:hAnsi="Times New Roman" w:cs="Times New Roman"/>
                <w:sz w:val="24"/>
                <w:szCs w:val="24"/>
              </w:rPr>
            </w:pPr>
            <w:r>
              <w:rPr>
                <w:rFonts w:ascii="Times New Roman" w:hAnsi="Times New Roman" w:cs="Times New Roman"/>
                <w:sz w:val="24"/>
                <w:szCs w:val="24"/>
              </w:rPr>
              <w:t xml:space="preserve">Total </w:t>
            </w:r>
          </w:p>
        </w:tc>
        <w:tc>
          <w:tcPr>
            <w:tcW w:w="1870" w:type="dxa"/>
            <w:vAlign w:val="center"/>
          </w:tcPr>
          <w:p w14:paraId="0AC9E080" w14:textId="77777777" w:rsidR="00A96BEF" w:rsidRDefault="00A96BEF"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870" w:type="dxa"/>
            <w:vAlign w:val="center"/>
          </w:tcPr>
          <w:p w14:paraId="7DB6359C" w14:textId="77777777" w:rsidR="00A96BEF" w:rsidRDefault="00A96BEF"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bl>
    <w:p w14:paraId="20C7AC48" w14:textId="77777777" w:rsidR="00A96BEF" w:rsidRDefault="00A96BEF" w:rsidP="00336328">
      <w:pPr>
        <w:spacing w:line="360" w:lineRule="auto"/>
        <w:jc w:val="both"/>
      </w:pPr>
    </w:p>
    <w:p w14:paraId="272903E6" w14:textId="77777777" w:rsidR="000132CA" w:rsidRDefault="000132CA" w:rsidP="00336328">
      <w:pPr>
        <w:spacing w:line="360" w:lineRule="auto"/>
        <w:jc w:val="both"/>
      </w:pPr>
    </w:p>
    <w:p w14:paraId="6B875BCE" w14:textId="77777777" w:rsidR="006B5ABC" w:rsidRDefault="006B5ABC" w:rsidP="00E12621">
      <w:pPr>
        <w:spacing w:line="360" w:lineRule="auto"/>
        <w:jc w:val="both"/>
      </w:pPr>
    </w:p>
    <w:p w14:paraId="42D9D217" w14:textId="77777777" w:rsidR="000132CA" w:rsidRPr="0058452F" w:rsidRDefault="008E251B" w:rsidP="00BF5AEA">
      <w:pPr>
        <w:spacing w:line="360" w:lineRule="auto"/>
        <w:ind w:firstLine="720"/>
        <w:jc w:val="both"/>
        <w:rPr>
          <w:rFonts w:ascii="Times New Roman" w:hAnsi="Times New Roman" w:cs="Times New Roman"/>
          <w:sz w:val="28"/>
          <w:szCs w:val="24"/>
        </w:rPr>
      </w:pPr>
      <w:r>
        <w:rPr>
          <w:rFonts w:ascii="Times New Roman" w:hAnsi="Times New Roman" w:cs="Times New Roman"/>
          <w:sz w:val="24"/>
        </w:rPr>
        <w:t>Table 3 reve</w:t>
      </w:r>
      <w:r w:rsidR="005779C3">
        <w:rPr>
          <w:rFonts w:ascii="Times New Roman" w:hAnsi="Times New Roman" w:cs="Times New Roman"/>
          <w:sz w:val="24"/>
        </w:rPr>
        <w:t>als</w:t>
      </w:r>
      <w:r>
        <w:rPr>
          <w:rFonts w:ascii="Times New Roman" w:hAnsi="Times New Roman" w:cs="Times New Roman"/>
          <w:sz w:val="24"/>
        </w:rPr>
        <w:t xml:space="preserve"> that more than three-fourth (</w:t>
      </w:r>
      <w:r w:rsidR="005779C3">
        <w:rPr>
          <w:rFonts w:ascii="Times New Roman" w:hAnsi="Times New Roman" w:cs="Times New Roman"/>
          <w:sz w:val="24"/>
        </w:rPr>
        <w:t xml:space="preserve">78.70%) of the respondents had moderate quality of life followed by 21.30 per cent who had poor quality of life. None of the respondents had good quality of life. A study by </w:t>
      </w:r>
      <w:r w:rsidR="006B5ABC" w:rsidRPr="0058452F">
        <w:rPr>
          <w:rFonts w:ascii="Times New Roman" w:hAnsi="Times New Roman" w:cs="Times New Roman"/>
          <w:sz w:val="24"/>
        </w:rPr>
        <w:t xml:space="preserve">Jadhav </w:t>
      </w:r>
      <w:r w:rsidR="006B5ABC" w:rsidRPr="0058452F">
        <w:rPr>
          <w:rFonts w:ascii="Times New Roman" w:hAnsi="Times New Roman" w:cs="Times New Roman"/>
          <w:i/>
          <w:sz w:val="24"/>
        </w:rPr>
        <w:t>et al.</w:t>
      </w:r>
      <w:r w:rsidR="005779C3">
        <w:rPr>
          <w:rFonts w:ascii="Times New Roman" w:hAnsi="Times New Roman" w:cs="Times New Roman"/>
          <w:sz w:val="24"/>
        </w:rPr>
        <w:t xml:space="preserve"> (2020) supported the findings of this study wherein it was</w:t>
      </w:r>
      <w:r w:rsidR="0058452F">
        <w:rPr>
          <w:rFonts w:ascii="Times New Roman" w:hAnsi="Times New Roman" w:cs="Times New Roman"/>
          <w:sz w:val="24"/>
        </w:rPr>
        <w:t xml:space="preserve"> reported that over 80.00 per cent</w:t>
      </w:r>
      <w:r w:rsidR="006B5ABC" w:rsidRPr="0058452F">
        <w:rPr>
          <w:rFonts w:ascii="Times New Roman" w:hAnsi="Times New Roman" w:cs="Times New Roman"/>
          <w:sz w:val="24"/>
        </w:rPr>
        <w:t xml:space="preserve"> of respondents experienced moderate levels of well-being, with work-related strain and lack of social security reducing their QoL. Patil and Gaikwad (2018) also found that migrant women engaged in agricultural </w:t>
      </w:r>
      <w:proofErr w:type="spellStart"/>
      <w:r w:rsidR="006B5ABC" w:rsidRPr="0058452F">
        <w:rPr>
          <w:rFonts w:ascii="Times New Roman" w:hAnsi="Times New Roman" w:cs="Times New Roman"/>
          <w:sz w:val="24"/>
        </w:rPr>
        <w:t>labour</w:t>
      </w:r>
      <w:proofErr w:type="spellEnd"/>
      <w:r w:rsidR="006B5ABC" w:rsidRPr="0058452F">
        <w:rPr>
          <w:rFonts w:ascii="Times New Roman" w:hAnsi="Times New Roman" w:cs="Times New Roman"/>
          <w:sz w:val="24"/>
        </w:rPr>
        <w:t xml:space="preserve"> had moderate to poor QoL due to</w:t>
      </w:r>
      <w:r w:rsidR="0058452F">
        <w:rPr>
          <w:rFonts w:ascii="Times New Roman" w:hAnsi="Times New Roman" w:cs="Times New Roman"/>
          <w:sz w:val="24"/>
        </w:rPr>
        <w:t xml:space="preserve"> low wages, insecure employment</w:t>
      </w:r>
      <w:r w:rsidR="006B5ABC" w:rsidRPr="0058452F">
        <w:rPr>
          <w:rFonts w:ascii="Times New Roman" w:hAnsi="Times New Roman" w:cs="Times New Roman"/>
          <w:sz w:val="24"/>
        </w:rPr>
        <w:t xml:space="preserve"> and limited health services. </w:t>
      </w:r>
    </w:p>
    <w:p w14:paraId="395D97B2" w14:textId="77777777" w:rsidR="006B5ABC" w:rsidRDefault="006B5ABC" w:rsidP="000132CA">
      <w:pPr>
        <w:rPr>
          <w:rFonts w:ascii="Times New Roman" w:hAnsi="Times New Roman" w:cs="Times New Roman"/>
          <w:sz w:val="24"/>
          <w:szCs w:val="24"/>
        </w:rPr>
      </w:pPr>
    </w:p>
    <w:p w14:paraId="56914B40" w14:textId="77777777" w:rsidR="000132CA" w:rsidRDefault="005779C3" w:rsidP="000132CA">
      <w:pPr>
        <w:rPr>
          <w:rFonts w:ascii="Times New Roman" w:hAnsi="Times New Roman" w:cs="Times New Roman"/>
          <w:b/>
          <w:sz w:val="24"/>
          <w:szCs w:val="24"/>
        </w:rPr>
      </w:pPr>
      <w:r>
        <w:rPr>
          <w:rFonts w:ascii="Times New Roman" w:hAnsi="Times New Roman" w:cs="Times New Roman"/>
          <w:b/>
          <w:sz w:val="24"/>
          <w:szCs w:val="24"/>
        </w:rPr>
        <w:t>Table 4</w:t>
      </w:r>
      <w:r w:rsidR="000132CA">
        <w:rPr>
          <w:rFonts w:ascii="Times New Roman" w:hAnsi="Times New Roman" w:cs="Times New Roman"/>
          <w:b/>
          <w:sz w:val="24"/>
          <w:szCs w:val="24"/>
        </w:rPr>
        <w:t xml:space="preserve">. Association and comparison of quality of life based on individual characteristics   </w:t>
      </w:r>
    </w:p>
    <w:p w14:paraId="1F00A9F2" w14:textId="77777777" w:rsidR="000132CA" w:rsidRPr="00265B6B" w:rsidRDefault="000132CA" w:rsidP="00265B6B">
      <w:pPr>
        <w:rPr>
          <w:rFonts w:ascii="Times New Roman" w:hAnsi="Times New Roman" w:cs="Times New Roman"/>
          <w:b/>
          <w:sz w:val="24"/>
          <w:szCs w:val="24"/>
        </w:rPr>
      </w:pPr>
      <w:r>
        <w:rPr>
          <w:rFonts w:ascii="Times New Roman" w:hAnsi="Times New Roman" w:cs="Times New Roman"/>
          <w:b/>
          <w:sz w:val="24"/>
          <w:szCs w:val="24"/>
        </w:rPr>
        <w:t xml:space="preserve">                                                                                                                                           N=220                                                                                                             </w:t>
      </w:r>
      <w:r w:rsidR="00265B6B">
        <w:rPr>
          <w:rFonts w:ascii="Times New Roman" w:hAnsi="Times New Roman" w:cs="Times New Roman"/>
          <w:b/>
          <w:sz w:val="24"/>
          <w:szCs w:val="24"/>
        </w:rPr>
        <w:t xml:space="preserve">                               </w:t>
      </w:r>
    </w:p>
    <w:tbl>
      <w:tblPr>
        <w:tblStyle w:val="TableGrid"/>
        <w:tblW w:w="9796" w:type="dxa"/>
        <w:tblInd w:w="-81" w:type="dxa"/>
        <w:tblLook w:val="04A0" w:firstRow="1" w:lastRow="0" w:firstColumn="1" w:lastColumn="0" w:noHBand="0" w:noVBand="1"/>
      </w:tblPr>
      <w:tblGrid>
        <w:gridCol w:w="1710"/>
        <w:gridCol w:w="1276"/>
        <w:gridCol w:w="1468"/>
        <w:gridCol w:w="1524"/>
        <w:gridCol w:w="1134"/>
        <w:gridCol w:w="1502"/>
        <w:gridCol w:w="1182"/>
      </w:tblGrid>
      <w:tr w:rsidR="000132CA" w14:paraId="2890AE08" w14:textId="77777777" w:rsidTr="00D64269">
        <w:trPr>
          <w:trHeight w:val="233"/>
        </w:trPr>
        <w:tc>
          <w:tcPr>
            <w:tcW w:w="1479" w:type="dxa"/>
            <w:vMerge w:val="restart"/>
          </w:tcPr>
          <w:p w14:paraId="77847EA1"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Individual characteristics</w:t>
            </w:r>
          </w:p>
        </w:tc>
        <w:tc>
          <w:tcPr>
            <w:tcW w:w="4312" w:type="dxa"/>
            <w:gridSpan w:val="3"/>
          </w:tcPr>
          <w:p w14:paraId="30FADEE6"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Quality of life</w:t>
            </w:r>
          </w:p>
        </w:tc>
        <w:tc>
          <w:tcPr>
            <w:tcW w:w="1163" w:type="dxa"/>
          </w:tcPr>
          <w:p w14:paraId="2345F380"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2</w:t>
            </w:r>
          </w:p>
        </w:tc>
        <w:tc>
          <w:tcPr>
            <w:tcW w:w="1540" w:type="dxa"/>
          </w:tcPr>
          <w:p w14:paraId="4D9B3616" w14:textId="77777777" w:rsidR="000132CA" w:rsidRDefault="000132CA" w:rsidP="00D64269">
            <w:pPr>
              <w:rPr>
                <w:rFonts w:ascii="Times New Roman" w:hAnsi="Times New Roman" w:cs="Times New Roman"/>
                <w:b/>
                <w:sz w:val="24"/>
                <w:szCs w:val="24"/>
              </w:rPr>
            </w:pPr>
            <w:proofErr w:type="spellStart"/>
            <w:r>
              <w:rPr>
                <w:rFonts w:ascii="Times New Roman" w:hAnsi="Times New Roman" w:cs="Times New Roman"/>
                <w:b/>
                <w:sz w:val="24"/>
                <w:szCs w:val="24"/>
              </w:rPr>
              <w:t>Mean</w:t>
            </w:r>
            <w:r>
              <w:rPr>
                <w:rFonts w:ascii="Times New Roman" w:hAnsi="Times New Roman" w:cs="Times New Roman"/>
                <w:b/>
                <w:sz w:val="24"/>
                <w:szCs w:val="24"/>
                <w:u w:val="single"/>
              </w:rPr>
              <w:t>+SD</w:t>
            </w:r>
            <w:proofErr w:type="spellEnd"/>
          </w:p>
        </w:tc>
        <w:tc>
          <w:tcPr>
            <w:tcW w:w="1302" w:type="dxa"/>
          </w:tcPr>
          <w:p w14:paraId="5676D9DC"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F-value</w:t>
            </w:r>
          </w:p>
        </w:tc>
      </w:tr>
      <w:tr w:rsidR="000132CA" w14:paraId="790CCDA9" w14:textId="77777777" w:rsidTr="00D64269">
        <w:tc>
          <w:tcPr>
            <w:tcW w:w="1479" w:type="dxa"/>
            <w:vMerge/>
          </w:tcPr>
          <w:p w14:paraId="51712BF7" w14:textId="77777777" w:rsidR="000132CA" w:rsidRDefault="000132CA" w:rsidP="00D64269">
            <w:pPr>
              <w:rPr>
                <w:rFonts w:ascii="Times New Roman" w:hAnsi="Times New Roman" w:cs="Times New Roman"/>
                <w:b/>
                <w:sz w:val="24"/>
                <w:szCs w:val="24"/>
              </w:rPr>
            </w:pPr>
          </w:p>
        </w:tc>
        <w:tc>
          <w:tcPr>
            <w:tcW w:w="1276" w:type="dxa"/>
          </w:tcPr>
          <w:p w14:paraId="7DB0925F"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Poor</w:t>
            </w:r>
          </w:p>
        </w:tc>
        <w:tc>
          <w:tcPr>
            <w:tcW w:w="1507" w:type="dxa"/>
          </w:tcPr>
          <w:p w14:paraId="79EC3913"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Moderate</w:t>
            </w:r>
          </w:p>
        </w:tc>
        <w:tc>
          <w:tcPr>
            <w:tcW w:w="1529" w:type="dxa"/>
          </w:tcPr>
          <w:p w14:paraId="765683C3"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Total</w:t>
            </w:r>
          </w:p>
        </w:tc>
        <w:tc>
          <w:tcPr>
            <w:tcW w:w="1163" w:type="dxa"/>
            <w:vMerge w:val="restart"/>
            <w:vAlign w:val="center"/>
          </w:tcPr>
          <w:p w14:paraId="7009C566"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1.409</w:t>
            </w:r>
            <w:r>
              <w:rPr>
                <w:rFonts w:ascii="Times New Roman" w:hAnsi="Times New Roman" w:cs="Times New Roman"/>
                <w:color w:val="000000"/>
                <w:sz w:val="24"/>
                <w:szCs w:val="24"/>
                <w:vertAlign w:val="superscript"/>
              </w:rPr>
              <w:t>NS</w:t>
            </w:r>
          </w:p>
        </w:tc>
        <w:tc>
          <w:tcPr>
            <w:tcW w:w="1540" w:type="dxa"/>
          </w:tcPr>
          <w:p w14:paraId="41E6DA1B" w14:textId="77777777" w:rsidR="000132CA" w:rsidRDefault="000132CA" w:rsidP="00D64269">
            <w:pPr>
              <w:rPr>
                <w:rFonts w:ascii="Times New Roman" w:hAnsi="Times New Roman" w:cs="Times New Roman"/>
                <w:sz w:val="24"/>
                <w:szCs w:val="24"/>
              </w:rPr>
            </w:pPr>
          </w:p>
        </w:tc>
        <w:tc>
          <w:tcPr>
            <w:tcW w:w="1302" w:type="dxa"/>
            <w:vMerge w:val="restart"/>
          </w:tcPr>
          <w:p w14:paraId="504A27FB" w14:textId="77777777" w:rsidR="000132CA" w:rsidRDefault="000132CA" w:rsidP="00D64269">
            <w:pPr>
              <w:jc w:val="center"/>
              <w:rPr>
                <w:rFonts w:ascii="Times New Roman" w:hAnsi="Times New Roman" w:cs="Times New Roman"/>
                <w:color w:val="000000"/>
                <w:sz w:val="24"/>
                <w:szCs w:val="24"/>
              </w:rPr>
            </w:pPr>
          </w:p>
          <w:p w14:paraId="47ECB0C9" w14:textId="77777777" w:rsidR="000132CA" w:rsidRDefault="000132CA" w:rsidP="00D64269">
            <w:pPr>
              <w:jc w:val="center"/>
              <w:rPr>
                <w:rFonts w:ascii="Times New Roman" w:hAnsi="Times New Roman" w:cs="Times New Roman"/>
                <w:color w:val="000000"/>
                <w:sz w:val="24"/>
                <w:szCs w:val="24"/>
              </w:rPr>
            </w:pPr>
          </w:p>
          <w:p w14:paraId="5E46D85F" w14:textId="77777777" w:rsidR="000132CA" w:rsidRDefault="000132CA" w:rsidP="00D64269">
            <w:pPr>
              <w:jc w:val="center"/>
              <w:rPr>
                <w:rFonts w:ascii="Times New Roman" w:hAnsi="Times New Roman" w:cs="Times New Roman"/>
                <w:color w:val="000000"/>
                <w:sz w:val="24"/>
                <w:szCs w:val="24"/>
              </w:rPr>
            </w:pPr>
          </w:p>
          <w:p w14:paraId="5EE7AE0B" w14:textId="77777777" w:rsidR="000132CA" w:rsidRDefault="000132CA" w:rsidP="00D64269">
            <w:pPr>
              <w:jc w:val="center"/>
              <w:rPr>
                <w:rFonts w:ascii="Times New Roman" w:hAnsi="Times New Roman" w:cs="Times New Roman"/>
                <w:sz w:val="24"/>
                <w:szCs w:val="24"/>
              </w:rPr>
            </w:pPr>
            <w:r>
              <w:rPr>
                <w:rFonts w:ascii="Times New Roman" w:hAnsi="Times New Roman" w:cs="Times New Roman"/>
                <w:color w:val="000000"/>
                <w:sz w:val="24"/>
                <w:szCs w:val="24"/>
              </w:rPr>
              <w:t>3.825*</w:t>
            </w:r>
          </w:p>
        </w:tc>
      </w:tr>
      <w:tr w:rsidR="000132CA" w14:paraId="0E6AFA44" w14:textId="77777777" w:rsidTr="00D64269">
        <w:tc>
          <w:tcPr>
            <w:tcW w:w="5791" w:type="dxa"/>
            <w:gridSpan w:val="4"/>
          </w:tcPr>
          <w:p w14:paraId="7B3ABB49" w14:textId="77777777" w:rsidR="000132CA" w:rsidRDefault="000132CA"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Age (years)</w:t>
            </w:r>
          </w:p>
        </w:tc>
        <w:tc>
          <w:tcPr>
            <w:tcW w:w="1163" w:type="dxa"/>
            <w:vMerge/>
          </w:tcPr>
          <w:p w14:paraId="172FD922" w14:textId="77777777" w:rsidR="000132CA" w:rsidRDefault="000132CA" w:rsidP="00D64269">
            <w:pPr>
              <w:rPr>
                <w:rFonts w:ascii="Times New Roman" w:hAnsi="Times New Roman" w:cs="Times New Roman"/>
                <w:sz w:val="24"/>
                <w:szCs w:val="24"/>
              </w:rPr>
            </w:pPr>
          </w:p>
        </w:tc>
        <w:tc>
          <w:tcPr>
            <w:tcW w:w="1540" w:type="dxa"/>
            <w:vAlign w:val="center"/>
          </w:tcPr>
          <w:p w14:paraId="21A99956" w14:textId="77777777" w:rsidR="000132CA" w:rsidRDefault="000132CA" w:rsidP="00D64269">
            <w:pPr>
              <w:rPr>
                <w:rFonts w:ascii="Times New Roman" w:hAnsi="Times New Roman" w:cs="Times New Roman"/>
                <w:color w:val="000000"/>
                <w:sz w:val="24"/>
                <w:szCs w:val="24"/>
              </w:rPr>
            </w:pPr>
          </w:p>
        </w:tc>
        <w:tc>
          <w:tcPr>
            <w:tcW w:w="1302" w:type="dxa"/>
            <w:vMerge/>
            <w:vAlign w:val="center"/>
          </w:tcPr>
          <w:p w14:paraId="026C43A0" w14:textId="77777777" w:rsidR="000132CA" w:rsidRDefault="000132CA" w:rsidP="00D64269">
            <w:pPr>
              <w:rPr>
                <w:rFonts w:ascii="Times New Roman" w:hAnsi="Times New Roman" w:cs="Times New Roman"/>
                <w:sz w:val="24"/>
                <w:szCs w:val="24"/>
              </w:rPr>
            </w:pPr>
          </w:p>
        </w:tc>
      </w:tr>
      <w:tr w:rsidR="000132CA" w14:paraId="70DC725A" w14:textId="77777777" w:rsidTr="00D64269">
        <w:tc>
          <w:tcPr>
            <w:tcW w:w="1479" w:type="dxa"/>
          </w:tcPr>
          <w:p w14:paraId="390FAB78"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20-30 </w:t>
            </w:r>
          </w:p>
        </w:tc>
        <w:tc>
          <w:tcPr>
            <w:tcW w:w="1276" w:type="dxa"/>
            <w:vAlign w:val="center"/>
          </w:tcPr>
          <w:p w14:paraId="2931DDE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19(23.50)</w:t>
            </w:r>
          </w:p>
        </w:tc>
        <w:tc>
          <w:tcPr>
            <w:tcW w:w="1507" w:type="dxa"/>
            <w:vAlign w:val="center"/>
          </w:tcPr>
          <w:p w14:paraId="7919DEE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62(76.50)</w:t>
            </w:r>
          </w:p>
        </w:tc>
        <w:tc>
          <w:tcPr>
            <w:tcW w:w="1529" w:type="dxa"/>
            <w:vAlign w:val="center"/>
          </w:tcPr>
          <w:p w14:paraId="7089E9E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81(100.00)</w:t>
            </w:r>
          </w:p>
        </w:tc>
        <w:tc>
          <w:tcPr>
            <w:tcW w:w="1163" w:type="dxa"/>
            <w:vMerge/>
          </w:tcPr>
          <w:p w14:paraId="75E06CBC" w14:textId="77777777" w:rsidR="000132CA" w:rsidRDefault="000132CA" w:rsidP="00D64269">
            <w:pPr>
              <w:rPr>
                <w:rFonts w:ascii="Times New Roman" w:hAnsi="Times New Roman" w:cs="Times New Roman"/>
                <w:sz w:val="24"/>
                <w:szCs w:val="24"/>
              </w:rPr>
            </w:pPr>
          </w:p>
        </w:tc>
        <w:tc>
          <w:tcPr>
            <w:tcW w:w="1540" w:type="dxa"/>
            <w:vAlign w:val="center"/>
          </w:tcPr>
          <w:p w14:paraId="3DB84C54"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41.86+4.21</w:t>
            </w:r>
          </w:p>
        </w:tc>
        <w:tc>
          <w:tcPr>
            <w:tcW w:w="1302" w:type="dxa"/>
            <w:vMerge/>
            <w:vAlign w:val="center"/>
          </w:tcPr>
          <w:p w14:paraId="6254F8DF" w14:textId="77777777" w:rsidR="000132CA" w:rsidRDefault="000132CA" w:rsidP="00D64269">
            <w:pPr>
              <w:rPr>
                <w:rFonts w:ascii="Times New Roman" w:hAnsi="Times New Roman" w:cs="Times New Roman"/>
                <w:sz w:val="24"/>
                <w:szCs w:val="24"/>
              </w:rPr>
            </w:pPr>
          </w:p>
        </w:tc>
      </w:tr>
      <w:tr w:rsidR="000132CA" w14:paraId="4FFD79A8" w14:textId="77777777" w:rsidTr="00D64269">
        <w:tc>
          <w:tcPr>
            <w:tcW w:w="1479" w:type="dxa"/>
          </w:tcPr>
          <w:p w14:paraId="541BE3C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30-40</w:t>
            </w:r>
          </w:p>
        </w:tc>
        <w:tc>
          <w:tcPr>
            <w:tcW w:w="1276" w:type="dxa"/>
            <w:vAlign w:val="center"/>
          </w:tcPr>
          <w:p w14:paraId="4CFD1CB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12(16.70)</w:t>
            </w:r>
          </w:p>
        </w:tc>
        <w:tc>
          <w:tcPr>
            <w:tcW w:w="1507" w:type="dxa"/>
            <w:vAlign w:val="center"/>
          </w:tcPr>
          <w:p w14:paraId="254425E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60(83.30)</w:t>
            </w:r>
          </w:p>
        </w:tc>
        <w:tc>
          <w:tcPr>
            <w:tcW w:w="1529" w:type="dxa"/>
            <w:vAlign w:val="center"/>
          </w:tcPr>
          <w:p w14:paraId="426FAF7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72(100.00)</w:t>
            </w:r>
          </w:p>
        </w:tc>
        <w:tc>
          <w:tcPr>
            <w:tcW w:w="1163" w:type="dxa"/>
            <w:vMerge/>
          </w:tcPr>
          <w:p w14:paraId="51AB552D" w14:textId="77777777" w:rsidR="000132CA" w:rsidRDefault="000132CA" w:rsidP="00D64269">
            <w:pPr>
              <w:rPr>
                <w:rFonts w:ascii="Times New Roman" w:hAnsi="Times New Roman" w:cs="Times New Roman"/>
                <w:sz w:val="24"/>
                <w:szCs w:val="24"/>
              </w:rPr>
            </w:pPr>
          </w:p>
        </w:tc>
        <w:tc>
          <w:tcPr>
            <w:tcW w:w="1540" w:type="dxa"/>
            <w:vAlign w:val="center"/>
          </w:tcPr>
          <w:p w14:paraId="34EF7D3C"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44.14+3.81</w:t>
            </w:r>
          </w:p>
        </w:tc>
        <w:tc>
          <w:tcPr>
            <w:tcW w:w="1302" w:type="dxa"/>
            <w:vMerge/>
            <w:vAlign w:val="center"/>
          </w:tcPr>
          <w:p w14:paraId="62A43120" w14:textId="77777777" w:rsidR="000132CA" w:rsidRDefault="000132CA" w:rsidP="00D64269">
            <w:pPr>
              <w:rPr>
                <w:rFonts w:ascii="Times New Roman" w:hAnsi="Times New Roman" w:cs="Times New Roman"/>
                <w:sz w:val="24"/>
                <w:szCs w:val="24"/>
              </w:rPr>
            </w:pPr>
          </w:p>
        </w:tc>
      </w:tr>
      <w:tr w:rsidR="000132CA" w14:paraId="6C3955DA" w14:textId="77777777" w:rsidTr="00D64269">
        <w:tc>
          <w:tcPr>
            <w:tcW w:w="1479" w:type="dxa"/>
          </w:tcPr>
          <w:p w14:paraId="4A31047D"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40-50 </w:t>
            </w:r>
          </w:p>
        </w:tc>
        <w:tc>
          <w:tcPr>
            <w:tcW w:w="1276" w:type="dxa"/>
            <w:vAlign w:val="center"/>
          </w:tcPr>
          <w:p w14:paraId="5585FCC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16(23.9)</w:t>
            </w:r>
          </w:p>
        </w:tc>
        <w:tc>
          <w:tcPr>
            <w:tcW w:w="1507" w:type="dxa"/>
            <w:vAlign w:val="center"/>
          </w:tcPr>
          <w:p w14:paraId="1040836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51(76.10)</w:t>
            </w:r>
          </w:p>
        </w:tc>
        <w:tc>
          <w:tcPr>
            <w:tcW w:w="1529" w:type="dxa"/>
            <w:vAlign w:val="center"/>
          </w:tcPr>
          <w:p w14:paraId="15FD664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67(100.00)</w:t>
            </w:r>
          </w:p>
        </w:tc>
        <w:tc>
          <w:tcPr>
            <w:tcW w:w="1163" w:type="dxa"/>
            <w:vMerge/>
          </w:tcPr>
          <w:p w14:paraId="35496831" w14:textId="77777777" w:rsidR="000132CA" w:rsidRDefault="000132CA" w:rsidP="00D64269">
            <w:pPr>
              <w:rPr>
                <w:rFonts w:ascii="Times New Roman" w:hAnsi="Times New Roman" w:cs="Times New Roman"/>
                <w:sz w:val="24"/>
                <w:szCs w:val="24"/>
              </w:rPr>
            </w:pPr>
          </w:p>
        </w:tc>
        <w:tc>
          <w:tcPr>
            <w:tcW w:w="1540" w:type="dxa"/>
            <w:vAlign w:val="center"/>
          </w:tcPr>
          <w:p w14:paraId="5C2EF4B1" w14:textId="77777777" w:rsidR="000132CA" w:rsidRDefault="000132CA"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40.85+5.43</w:t>
            </w:r>
          </w:p>
        </w:tc>
        <w:tc>
          <w:tcPr>
            <w:tcW w:w="1302" w:type="dxa"/>
            <w:vMerge/>
          </w:tcPr>
          <w:p w14:paraId="106E22CA" w14:textId="77777777" w:rsidR="000132CA" w:rsidRDefault="000132CA" w:rsidP="00D64269">
            <w:pPr>
              <w:rPr>
                <w:rFonts w:ascii="Times New Roman" w:hAnsi="Times New Roman" w:cs="Times New Roman"/>
                <w:sz w:val="24"/>
                <w:szCs w:val="24"/>
              </w:rPr>
            </w:pPr>
          </w:p>
        </w:tc>
      </w:tr>
      <w:tr w:rsidR="000132CA" w14:paraId="62320348" w14:textId="77777777" w:rsidTr="00D64269">
        <w:tc>
          <w:tcPr>
            <w:tcW w:w="1479" w:type="dxa"/>
          </w:tcPr>
          <w:p w14:paraId="6E9F8E6B"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7A27936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5B4E01D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5AA8D2C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19AB991B" w14:textId="77777777" w:rsidR="000132CA" w:rsidRDefault="000132CA" w:rsidP="00D64269">
            <w:pPr>
              <w:rPr>
                <w:rFonts w:ascii="Times New Roman" w:hAnsi="Times New Roman" w:cs="Times New Roman"/>
                <w:sz w:val="24"/>
                <w:szCs w:val="24"/>
              </w:rPr>
            </w:pPr>
          </w:p>
        </w:tc>
        <w:tc>
          <w:tcPr>
            <w:tcW w:w="1540" w:type="dxa"/>
          </w:tcPr>
          <w:p w14:paraId="671D4EBD" w14:textId="77777777" w:rsidR="000132CA" w:rsidRDefault="000132CA" w:rsidP="00D64269">
            <w:pPr>
              <w:rPr>
                <w:rFonts w:ascii="Times New Roman" w:hAnsi="Times New Roman" w:cs="Times New Roman"/>
                <w:sz w:val="24"/>
                <w:szCs w:val="24"/>
              </w:rPr>
            </w:pPr>
          </w:p>
        </w:tc>
        <w:tc>
          <w:tcPr>
            <w:tcW w:w="1302" w:type="dxa"/>
            <w:vMerge/>
          </w:tcPr>
          <w:p w14:paraId="6A628FC2" w14:textId="77777777" w:rsidR="000132CA" w:rsidRDefault="000132CA" w:rsidP="00D64269">
            <w:pPr>
              <w:rPr>
                <w:rFonts w:ascii="Times New Roman" w:hAnsi="Times New Roman" w:cs="Times New Roman"/>
                <w:sz w:val="24"/>
                <w:szCs w:val="24"/>
              </w:rPr>
            </w:pPr>
          </w:p>
        </w:tc>
      </w:tr>
      <w:tr w:rsidR="000132CA" w14:paraId="37513BFE" w14:textId="77777777" w:rsidTr="00D64269">
        <w:tc>
          <w:tcPr>
            <w:tcW w:w="9796" w:type="dxa"/>
            <w:gridSpan w:val="7"/>
          </w:tcPr>
          <w:p w14:paraId="33B4BA06"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Education</w:t>
            </w:r>
          </w:p>
        </w:tc>
      </w:tr>
      <w:tr w:rsidR="000132CA" w14:paraId="43D4737F" w14:textId="77777777" w:rsidTr="00D64269">
        <w:tc>
          <w:tcPr>
            <w:tcW w:w="1479" w:type="dxa"/>
          </w:tcPr>
          <w:p w14:paraId="42774183"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8-12</w:t>
            </w:r>
            <w:proofErr w:type="gramStart"/>
            <w:r w:rsidRPr="00165642">
              <w:rPr>
                <w:rFonts w:ascii="Times New Roman" w:hAnsi="Times New Roman" w:cs="Times New Roman"/>
                <w:sz w:val="24"/>
                <w:szCs w:val="24"/>
                <w:vertAlign w:val="superscript"/>
              </w:rPr>
              <w:t>th</w:t>
            </w:r>
            <w:r>
              <w:rPr>
                <w:rFonts w:ascii="Times New Roman" w:hAnsi="Times New Roman" w:cs="Times New Roman"/>
                <w:sz w:val="24"/>
                <w:szCs w:val="24"/>
              </w:rPr>
              <w:t xml:space="preserve">  class</w:t>
            </w:r>
            <w:proofErr w:type="gramEnd"/>
          </w:p>
        </w:tc>
        <w:tc>
          <w:tcPr>
            <w:tcW w:w="1276" w:type="dxa"/>
            <w:vAlign w:val="center"/>
          </w:tcPr>
          <w:p w14:paraId="741907F1"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14(30.40)</w:t>
            </w:r>
          </w:p>
        </w:tc>
        <w:tc>
          <w:tcPr>
            <w:tcW w:w="1507" w:type="dxa"/>
            <w:vAlign w:val="center"/>
          </w:tcPr>
          <w:p w14:paraId="7F52A21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32(69.60)</w:t>
            </w:r>
          </w:p>
        </w:tc>
        <w:tc>
          <w:tcPr>
            <w:tcW w:w="1529" w:type="dxa"/>
            <w:vAlign w:val="center"/>
          </w:tcPr>
          <w:p w14:paraId="2020F17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46(100.00)</w:t>
            </w:r>
          </w:p>
        </w:tc>
        <w:tc>
          <w:tcPr>
            <w:tcW w:w="1163" w:type="dxa"/>
            <w:vMerge w:val="restart"/>
          </w:tcPr>
          <w:p w14:paraId="2ADB78F5" w14:textId="77777777" w:rsidR="000132CA" w:rsidRDefault="000132CA" w:rsidP="00D64269">
            <w:pPr>
              <w:rPr>
                <w:rFonts w:ascii="Times New Roman" w:hAnsi="Times New Roman" w:cs="Times New Roman"/>
                <w:color w:val="000000"/>
                <w:sz w:val="24"/>
                <w:szCs w:val="24"/>
              </w:rPr>
            </w:pPr>
          </w:p>
          <w:p w14:paraId="40BC20FA" w14:textId="77777777" w:rsidR="000132CA" w:rsidRDefault="000132CA" w:rsidP="00D64269">
            <w:pPr>
              <w:rPr>
                <w:rFonts w:ascii="Times New Roman" w:hAnsi="Times New Roman" w:cs="Times New Roman"/>
                <w:color w:val="000000"/>
                <w:sz w:val="24"/>
                <w:szCs w:val="24"/>
              </w:rPr>
            </w:pPr>
          </w:p>
          <w:p w14:paraId="0C49E5B9" w14:textId="77777777" w:rsidR="000132CA" w:rsidRDefault="000132CA" w:rsidP="00D64269">
            <w:pPr>
              <w:rPr>
                <w:rFonts w:ascii="Times New Roman" w:hAnsi="Times New Roman" w:cs="Times New Roman"/>
                <w:color w:val="000000"/>
                <w:sz w:val="24"/>
                <w:szCs w:val="24"/>
              </w:rPr>
            </w:pPr>
          </w:p>
          <w:p w14:paraId="09FEA7F4"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3.731</w:t>
            </w:r>
            <w:r>
              <w:rPr>
                <w:rFonts w:ascii="Times New Roman" w:hAnsi="Times New Roman" w:cs="Times New Roman"/>
                <w:sz w:val="24"/>
                <w:szCs w:val="24"/>
                <w:vertAlign w:val="superscript"/>
              </w:rPr>
              <w:t>NS</w:t>
            </w:r>
          </w:p>
        </w:tc>
        <w:tc>
          <w:tcPr>
            <w:tcW w:w="1540" w:type="dxa"/>
          </w:tcPr>
          <w:p w14:paraId="097DE288"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43.76+4.77</w:t>
            </w:r>
          </w:p>
        </w:tc>
        <w:tc>
          <w:tcPr>
            <w:tcW w:w="1302" w:type="dxa"/>
            <w:vMerge w:val="restart"/>
          </w:tcPr>
          <w:p w14:paraId="3D68394C" w14:textId="77777777" w:rsidR="000132CA" w:rsidRDefault="000132CA" w:rsidP="00D64269">
            <w:pPr>
              <w:rPr>
                <w:rFonts w:ascii="Times New Roman" w:hAnsi="Times New Roman" w:cs="Times New Roman"/>
                <w:color w:val="000000"/>
                <w:sz w:val="24"/>
                <w:szCs w:val="24"/>
              </w:rPr>
            </w:pPr>
          </w:p>
          <w:p w14:paraId="626AF3CC" w14:textId="77777777" w:rsidR="000132CA" w:rsidRDefault="000132CA" w:rsidP="00D64269">
            <w:pPr>
              <w:rPr>
                <w:rFonts w:ascii="Times New Roman" w:hAnsi="Times New Roman" w:cs="Times New Roman"/>
                <w:color w:val="000000"/>
                <w:sz w:val="24"/>
                <w:szCs w:val="24"/>
              </w:rPr>
            </w:pPr>
          </w:p>
          <w:p w14:paraId="3C17B51F" w14:textId="77777777" w:rsidR="000132CA" w:rsidRDefault="000132CA" w:rsidP="00D64269">
            <w:pPr>
              <w:rPr>
                <w:rFonts w:ascii="Times New Roman" w:hAnsi="Times New Roman" w:cs="Times New Roman"/>
                <w:color w:val="000000"/>
                <w:sz w:val="24"/>
                <w:szCs w:val="24"/>
              </w:rPr>
            </w:pPr>
          </w:p>
          <w:p w14:paraId="748C4232"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4.187*</w:t>
            </w:r>
          </w:p>
        </w:tc>
      </w:tr>
      <w:tr w:rsidR="000132CA" w14:paraId="7D70C887" w14:textId="77777777" w:rsidTr="00D64269">
        <w:tc>
          <w:tcPr>
            <w:tcW w:w="1479" w:type="dxa"/>
          </w:tcPr>
          <w:p w14:paraId="485FA86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1-8</w:t>
            </w:r>
            <w:proofErr w:type="gramStart"/>
            <w:r w:rsidRPr="00165642">
              <w:rPr>
                <w:rFonts w:ascii="Times New Roman" w:hAnsi="Times New Roman" w:cs="Times New Roman"/>
                <w:sz w:val="24"/>
                <w:szCs w:val="24"/>
                <w:vertAlign w:val="superscript"/>
              </w:rPr>
              <w:t>th</w:t>
            </w:r>
            <w:r>
              <w:rPr>
                <w:rFonts w:ascii="Times New Roman" w:hAnsi="Times New Roman" w:cs="Times New Roman"/>
                <w:sz w:val="24"/>
                <w:szCs w:val="24"/>
              </w:rPr>
              <w:t xml:space="preserve">  class</w:t>
            </w:r>
            <w:proofErr w:type="gramEnd"/>
          </w:p>
        </w:tc>
        <w:tc>
          <w:tcPr>
            <w:tcW w:w="1276" w:type="dxa"/>
            <w:vAlign w:val="center"/>
          </w:tcPr>
          <w:p w14:paraId="18CB518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15(21.70)</w:t>
            </w:r>
          </w:p>
        </w:tc>
        <w:tc>
          <w:tcPr>
            <w:tcW w:w="1507" w:type="dxa"/>
            <w:vAlign w:val="center"/>
          </w:tcPr>
          <w:p w14:paraId="4B037C0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54(78.30)</w:t>
            </w:r>
          </w:p>
        </w:tc>
        <w:tc>
          <w:tcPr>
            <w:tcW w:w="1529" w:type="dxa"/>
            <w:vAlign w:val="center"/>
          </w:tcPr>
          <w:p w14:paraId="5FBA56D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69(100.000</w:t>
            </w:r>
          </w:p>
        </w:tc>
        <w:tc>
          <w:tcPr>
            <w:tcW w:w="1163" w:type="dxa"/>
            <w:vMerge/>
          </w:tcPr>
          <w:p w14:paraId="0AA31DDA" w14:textId="77777777" w:rsidR="000132CA" w:rsidRDefault="000132CA" w:rsidP="00D64269">
            <w:pPr>
              <w:rPr>
                <w:rFonts w:ascii="Times New Roman" w:hAnsi="Times New Roman" w:cs="Times New Roman"/>
                <w:sz w:val="24"/>
                <w:szCs w:val="24"/>
              </w:rPr>
            </w:pPr>
          </w:p>
        </w:tc>
        <w:tc>
          <w:tcPr>
            <w:tcW w:w="1540" w:type="dxa"/>
            <w:vAlign w:val="center"/>
          </w:tcPr>
          <w:p w14:paraId="2EBCE53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45.61+ 5.34</w:t>
            </w:r>
          </w:p>
        </w:tc>
        <w:tc>
          <w:tcPr>
            <w:tcW w:w="1302" w:type="dxa"/>
            <w:vMerge/>
          </w:tcPr>
          <w:p w14:paraId="1FB1A76D" w14:textId="77777777" w:rsidR="000132CA" w:rsidRDefault="000132CA" w:rsidP="00D64269">
            <w:pPr>
              <w:rPr>
                <w:rFonts w:ascii="Times New Roman" w:hAnsi="Times New Roman" w:cs="Times New Roman"/>
                <w:sz w:val="24"/>
                <w:szCs w:val="24"/>
              </w:rPr>
            </w:pPr>
          </w:p>
        </w:tc>
      </w:tr>
      <w:tr w:rsidR="000132CA" w14:paraId="10031E52" w14:textId="77777777" w:rsidTr="00D64269">
        <w:tc>
          <w:tcPr>
            <w:tcW w:w="1479" w:type="dxa"/>
          </w:tcPr>
          <w:p w14:paraId="6AC9CB44"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lastRenderedPageBreak/>
              <w:t xml:space="preserve">Just literate </w:t>
            </w:r>
          </w:p>
        </w:tc>
        <w:tc>
          <w:tcPr>
            <w:tcW w:w="1276" w:type="dxa"/>
            <w:vAlign w:val="center"/>
          </w:tcPr>
          <w:p w14:paraId="5A87E304"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8(14.80)</w:t>
            </w:r>
          </w:p>
        </w:tc>
        <w:tc>
          <w:tcPr>
            <w:tcW w:w="1507" w:type="dxa"/>
            <w:vAlign w:val="center"/>
          </w:tcPr>
          <w:p w14:paraId="2A1CFF4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46(85.20)</w:t>
            </w:r>
          </w:p>
        </w:tc>
        <w:tc>
          <w:tcPr>
            <w:tcW w:w="1529" w:type="dxa"/>
            <w:vAlign w:val="center"/>
          </w:tcPr>
          <w:p w14:paraId="3579ECB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54(100.00)</w:t>
            </w:r>
          </w:p>
        </w:tc>
        <w:tc>
          <w:tcPr>
            <w:tcW w:w="1163" w:type="dxa"/>
            <w:vMerge/>
          </w:tcPr>
          <w:p w14:paraId="217AB226" w14:textId="77777777" w:rsidR="000132CA" w:rsidRDefault="000132CA" w:rsidP="00D64269">
            <w:pPr>
              <w:rPr>
                <w:rFonts w:ascii="Times New Roman" w:hAnsi="Times New Roman" w:cs="Times New Roman"/>
                <w:sz w:val="24"/>
                <w:szCs w:val="24"/>
              </w:rPr>
            </w:pPr>
          </w:p>
        </w:tc>
        <w:tc>
          <w:tcPr>
            <w:tcW w:w="1540" w:type="dxa"/>
            <w:vAlign w:val="center"/>
          </w:tcPr>
          <w:p w14:paraId="7B111FD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43.52+3.66</w:t>
            </w:r>
          </w:p>
        </w:tc>
        <w:tc>
          <w:tcPr>
            <w:tcW w:w="1302" w:type="dxa"/>
            <w:vMerge/>
          </w:tcPr>
          <w:p w14:paraId="5AFF523F" w14:textId="77777777" w:rsidR="000132CA" w:rsidRDefault="000132CA" w:rsidP="00D64269">
            <w:pPr>
              <w:rPr>
                <w:rFonts w:ascii="Times New Roman" w:hAnsi="Times New Roman" w:cs="Times New Roman"/>
                <w:sz w:val="24"/>
                <w:szCs w:val="24"/>
              </w:rPr>
            </w:pPr>
          </w:p>
        </w:tc>
      </w:tr>
      <w:tr w:rsidR="000132CA" w14:paraId="41059FF5" w14:textId="77777777" w:rsidTr="00D64269">
        <w:tc>
          <w:tcPr>
            <w:tcW w:w="1479" w:type="dxa"/>
          </w:tcPr>
          <w:p w14:paraId="62AEE4B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Illiterate</w:t>
            </w:r>
          </w:p>
        </w:tc>
        <w:tc>
          <w:tcPr>
            <w:tcW w:w="1276" w:type="dxa"/>
            <w:vAlign w:val="center"/>
          </w:tcPr>
          <w:p w14:paraId="6A8816E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10(19.60)</w:t>
            </w:r>
          </w:p>
        </w:tc>
        <w:tc>
          <w:tcPr>
            <w:tcW w:w="1507" w:type="dxa"/>
            <w:vAlign w:val="center"/>
          </w:tcPr>
          <w:p w14:paraId="01E40D31"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41(80.40)</w:t>
            </w:r>
          </w:p>
        </w:tc>
        <w:tc>
          <w:tcPr>
            <w:tcW w:w="1529" w:type="dxa"/>
            <w:vAlign w:val="center"/>
          </w:tcPr>
          <w:p w14:paraId="24DABFC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51(100.00)</w:t>
            </w:r>
          </w:p>
        </w:tc>
        <w:tc>
          <w:tcPr>
            <w:tcW w:w="1163" w:type="dxa"/>
            <w:vMerge/>
          </w:tcPr>
          <w:p w14:paraId="76FC3139" w14:textId="77777777" w:rsidR="000132CA" w:rsidRDefault="000132CA" w:rsidP="00D64269">
            <w:pPr>
              <w:rPr>
                <w:rFonts w:ascii="Times New Roman" w:hAnsi="Times New Roman" w:cs="Times New Roman"/>
                <w:sz w:val="24"/>
                <w:szCs w:val="24"/>
              </w:rPr>
            </w:pPr>
          </w:p>
        </w:tc>
        <w:tc>
          <w:tcPr>
            <w:tcW w:w="1540" w:type="dxa"/>
            <w:vAlign w:val="center"/>
          </w:tcPr>
          <w:p w14:paraId="43F9592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42.85+3.71</w:t>
            </w:r>
          </w:p>
        </w:tc>
        <w:tc>
          <w:tcPr>
            <w:tcW w:w="1302" w:type="dxa"/>
            <w:vMerge/>
          </w:tcPr>
          <w:p w14:paraId="4FDF351E" w14:textId="77777777" w:rsidR="000132CA" w:rsidRDefault="000132CA" w:rsidP="00D64269">
            <w:pPr>
              <w:rPr>
                <w:rFonts w:ascii="Times New Roman" w:hAnsi="Times New Roman" w:cs="Times New Roman"/>
                <w:sz w:val="24"/>
                <w:szCs w:val="24"/>
              </w:rPr>
            </w:pPr>
          </w:p>
        </w:tc>
      </w:tr>
      <w:tr w:rsidR="000132CA" w14:paraId="3661D766" w14:textId="77777777" w:rsidTr="00D64269">
        <w:trPr>
          <w:trHeight w:val="267"/>
        </w:trPr>
        <w:tc>
          <w:tcPr>
            <w:tcW w:w="1479" w:type="dxa"/>
          </w:tcPr>
          <w:p w14:paraId="0FD64E9A"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2B92203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1FE9E520"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6B07B09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210FC637" w14:textId="77777777" w:rsidR="000132CA" w:rsidRDefault="000132CA" w:rsidP="00D64269">
            <w:pPr>
              <w:rPr>
                <w:rFonts w:ascii="Times New Roman" w:hAnsi="Times New Roman" w:cs="Times New Roman"/>
                <w:sz w:val="24"/>
                <w:szCs w:val="24"/>
              </w:rPr>
            </w:pPr>
          </w:p>
        </w:tc>
        <w:tc>
          <w:tcPr>
            <w:tcW w:w="1540" w:type="dxa"/>
          </w:tcPr>
          <w:p w14:paraId="7533E898" w14:textId="77777777" w:rsidR="000132CA" w:rsidRDefault="000132CA" w:rsidP="00D64269">
            <w:pPr>
              <w:rPr>
                <w:rFonts w:ascii="Times New Roman" w:hAnsi="Times New Roman" w:cs="Times New Roman"/>
                <w:sz w:val="24"/>
                <w:szCs w:val="24"/>
              </w:rPr>
            </w:pPr>
          </w:p>
        </w:tc>
        <w:tc>
          <w:tcPr>
            <w:tcW w:w="1302" w:type="dxa"/>
            <w:vMerge/>
          </w:tcPr>
          <w:p w14:paraId="636F0D65" w14:textId="77777777" w:rsidR="000132CA" w:rsidRDefault="000132CA" w:rsidP="00D64269">
            <w:pPr>
              <w:rPr>
                <w:rFonts w:ascii="Times New Roman" w:hAnsi="Times New Roman" w:cs="Times New Roman"/>
                <w:sz w:val="24"/>
                <w:szCs w:val="24"/>
              </w:rPr>
            </w:pPr>
          </w:p>
        </w:tc>
      </w:tr>
      <w:tr w:rsidR="000132CA" w14:paraId="785C733B" w14:textId="77777777" w:rsidTr="00D64269">
        <w:tc>
          <w:tcPr>
            <w:tcW w:w="9796" w:type="dxa"/>
            <w:gridSpan w:val="7"/>
          </w:tcPr>
          <w:p w14:paraId="6291399F"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Duration of migration</w:t>
            </w:r>
            <w:r>
              <w:rPr>
                <w:rFonts w:ascii="Times New Roman" w:hAnsi="Times New Roman" w:cs="Times New Roman"/>
                <w:sz w:val="24"/>
                <w:szCs w:val="24"/>
              </w:rPr>
              <w:t xml:space="preserve"> </w:t>
            </w:r>
            <w:r w:rsidRPr="00EF7248">
              <w:rPr>
                <w:rFonts w:ascii="Times New Roman" w:hAnsi="Times New Roman" w:cs="Times New Roman"/>
                <w:b/>
                <w:sz w:val="24"/>
                <w:szCs w:val="24"/>
              </w:rPr>
              <w:t>(months)</w:t>
            </w:r>
          </w:p>
        </w:tc>
      </w:tr>
      <w:tr w:rsidR="000132CA" w14:paraId="216A04FF" w14:textId="77777777" w:rsidTr="00D64269">
        <w:tc>
          <w:tcPr>
            <w:tcW w:w="1479" w:type="dxa"/>
          </w:tcPr>
          <w:p w14:paraId="0DBDA2E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&lt; 4 </w:t>
            </w:r>
          </w:p>
        </w:tc>
        <w:tc>
          <w:tcPr>
            <w:tcW w:w="1276" w:type="dxa"/>
            <w:vAlign w:val="center"/>
          </w:tcPr>
          <w:p w14:paraId="3F1F7D84"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5(11.10)</w:t>
            </w:r>
          </w:p>
        </w:tc>
        <w:tc>
          <w:tcPr>
            <w:tcW w:w="1507" w:type="dxa"/>
            <w:vAlign w:val="center"/>
          </w:tcPr>
          <w:p w14:paraId="361F059F"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40(88.90)</w:t>
            </w:r>
          </w:p>
        </w:tc>
        <w:tc>
          <w:tcPr>
            <w:tcW w:w="1529" w:type="dxa"/>
            <w:vAlign w:val="center"/>
          </w:tcPr>
          <w:p w14:paraId="5F278857"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45(100.00)</w:t>
            </w:r>
          </w:p>
        </w:tc>
        <w:tc>
          <w:tcPr>
            <w:tcW w:w="1163" w:type="dxa"/>
            <w:vMerge w:val="restart"/>
          </w:tcPr>
          <w:p w14:paraId="0AA65ACF" w14:textId="77777777" w:rsidR="000132CA" w:rsidRDefault="000132CA" w:rsidP="00D6426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2AF66B93" w14:textId="77777777" w:rsidR="000132CA" w:rsidRDefault="000132CA" w:rsidP="00D64269">
            <w:pPr>
              <w:rPr>
                <w:rFonts w:ascii="Times New Roman" w:hAnsi="Times New Roman" w:cs="Times New Roman"/>
                <w:color w:val="000000"/>
                <w:sz w:val="24"/>
                <w:szCs w:val="24"/>
              </w:rPr>
            </w:pPr>
          </w:p>
          <w:p w14:paraId="4A89BEF8"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6.805</w:t>
            </w:r>
            <w:r>
              <w:rPr>
                <w:rFonts w:ascii="Times New Roman" w:hAnsi="Times New Roman" w:cs="Times New Roman"/>
                <w:color w:val="000000"/>
                <w:sz w:val="24"/>
                <w:szCs w:val="24"/>
                <w:vertAlign w:val="superscript"/>
              </w:rPr>
              <w:t>*</w:t>
            </w:r>
          </w:p>
        </w:tc>
        <w:tc>
          <w:tcPr>
            <w:tcW w:w="1540" w:type="dxa"/>
            <w:vAlign w:val="center"/>
          </w:tcPr>
          <w:p w14:paraId="216FFE6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47.78+3.72</w:t>
            </w:r>
          </w:p>
        </w:tc>
        <w:tc>
          <w:tcPr>
            <w:tcW w:w="1302" w:type="dxa"/>
            <w:vMerge w:val="restart"/>
          </w:tcPr>
          <w:p w14:paraId="607F3B69" w14:textId="77777777" w:rsidR="000132CA" w:rsidRDefault="000132CA" w:rsidP="00D64269">
            <w:pPr>
              <w:rPr>
                <w:rFonts w:ascii="Times New Roman" w:hAnsi="Times New Roman" w:cs="Times New Roman"/>
                <w:color w:val="000000"/>
                <w:sz w:val="24"/>
                <w:szCs w:val="24"/>
              </w:rPr>
            </w:pPr>
          </w:p>
          <w:p w14:paraId="0C17195E" w14:textId="77777777" w:rsidR="000132CA" w:rsidRDefault="000132CA" w:rsidP="00D64269">
            <w:pPr>
              <w:rPr>
                <w:rFonts w:ascii="Times New Roman" w:hAnsi="Times New Roman" w:cs="Times New Roman"/>
                <w:color w:val="000000"/>
                <w:sz w:val="24"/>
                <w:szCs w:val="24"/>
              </w:rPr>
            </w:pPr>
          </w:p>
          <w:p w14:paraId="6D34E60A"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4.859*</w:t>
            </w:r>
          </w:p>
        </w:tc>
      </w:tr>
      <w:tr w:rsidR="000132CA" w14:paraId="370DC8CA" w14:textId="77777777" w:rsidTr="00D64269">
        <w:tc>
          <w:tcPr>
            <w:tcW w:w="1479" w:type="dxa"/>
          </w:tcPr>
          <w:p w14:paraId="7B4E6BBF"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4-5 </w:t>
            </w:r>
          </w:p>
        </w:tc>
        <w:tc>
          <w:tcPr>
            <w:tcW w:w="1276" w:type="dxa"/>
            <w:vAlign w:val="center"/>
          </w:tcPr>
          <w:p w14:paraId="0A8878AC"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12(17.10)</w:t>
            </w:r>
          </w:p>
        </w:tc>
        <w:tc>
          <w:tcPr>
            <w:tcW w:w="1507" w:type="dxa"/>
            <w:vAlign w:val="center"/>
          </w:tcPr>
          <w:p w14:paraId="308A22BF"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58(82.90)</w:t>
            </w:r>
          </w:p>
        </w:tc>
        <w:tc>
          <w:tcPr>
            <w:tcW w:w="1529" w:type="dxa"/>
            <w:vAlign w:val="center"/>
          </w:tcPr>
          <w:p w14:paraId="3E63BF12"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70(100.00)</w:t>
            </w:r>
          </w:p>
        </w:tc>
        <w:tc>
          <w:tcPr>
            <w:tcW w:w="1163" w:type="dxa"/>
            <w:vMerge/>
          </w:tcPr>
          <w:p w14:paraId="13A5EC89" w14:textId="77777777" w:rsidR="000132CA" w:rsidRDefault="000132CA" w:rsidP="00D64269">
            <w:pPr>
              <w:rPr>
                <w:rFonts w:ascii="Times New Roman" w:hAnsi="Times New Roman" w:cs="Times New Roman"/>
                <w:sz w:val="24"/>
                <w:szCs w:val="24"/>
              </w:rPr>
            </w:pPr>
          </w:p>
        </w:tc>
        <w:tc>
          <w:tcPr>
            <w:tcW w:w="1540" w:type="dxa"/>
            <w:vAlign w:val="center"/>
          </w:tcPr>
          <w:p w14:paraId="5F6FF2D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40.87+4.67</w:t>
            </w:r>
          </w:p>
        </w:tc>
        <w:tc>
          <w:tcPr>
            <w:tcW w:w="1302" w:type="dxa"/>
            <w:vMerge/>
          </w:tcPr>
          <w:p w14:paraId="64C36530" w14:textId="77777777" w:rsidR="000132CA" w:rsidRDefault="000132CA" w:rsidP="00D64269">
            <w:pPr>
              <w:rPr>
                <w:rFonts w:ascii="Times New Roman" w:hAnsi="Times New Roman" w:cs="Times New Roman"/>
                <w:sz w:val="24"/>
                <w:szCs w:val="24"/>
              </w:rPr>
            </w:pPr>
          </w:p>
        </w:tc>
      </w:tr>
      <w:tr w:rsidR="000132CA" w14:paraId="1D73D4AF" w14:textId="77777777" w:rsidTr="00D64269">
        <w:tc>
          <w:tcPr>
            <w:tcW w:w="1479" w:type="dxa"/>
          </w:tcPr>
          <w:p w14:paraId="26DCCBDF"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&gt; 5 </w:t>
            </w:r>
          </w:p>
        </w:tc>
        <w:tc>
          <w:tcPr>
            <w:tcW w:w="1276" w:type="dxa"/>
            <w:vAlign w:val="center"/>
          </w:tcPr>
          <w:p w14:paraId="7F85DF5B"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30(28.60)</w:t>
            </w:r>
          </w:p>
        </w:tc>
        <w:tc>
          <w:tcPr>
            <w:tcW w:w="1507" w:type="dxa"/>
            <w:vAlign w:val="center"/>
          </w:tcPr>
          <w:p w14:paraId="4DD6B2D9"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75(71.40)</w:t>
            </w:r>
          </w:p>
        </w:tc>
        <w:tc>
          <w:tcPr>
            <w:tcW w:w="1529" w:type="dxa"/>
            <w:vAlign w:val="center"/>
          </w:tcPr>
          <w:p w14:paraId="4098145C"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105(100.00)</w:t>
            </w:r>
          </w:p>
        </w:tc>
        <w:tc>
          <w:tcPr>
            <w:tcW w:w="1163" w:type="dxa"/>
            <w:vMerge/>
          </w:tcPr>
          <w:p w14:paraId="2551EBFC" w14:textId="77777777" w:rsidR="000132CA" w:rsidRDefault="000132CA" w:rsidP="00D64269">
            <w:pPr>
              <w:rPr>
                <w:rFonts w:ascii="Times New Roman" w:hAnsi="Times New Roman" w:cs="Times New Roman"/>
                <w:sz w:val="24"/>
                <w:szCs w:val="24"/>
              </w:rPr>
            </w:pPr>
          </w:p>
        </w:tc>
        <w:tc>
          <w:tcPr>
            <w:tcW w:w="1540" w:type="dxa"/>
            <w:vAlign w:val="center"/>
          </w:tcPr>
          <w:p w14:paraId="52D6DED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40.98+4.49</w:t>
            </w:r>
          </w:p>
        </w:tc>
        <w:tc>
          <w:tcPr>
            <w:tcW w:w="1302" w:type="dxa"/>
            <w:vMerge/>
          </w:tcPr>
          <w:p w14:paraId="1830A698" w14:textId="77777777" w:rsidR="000132CA" w:rsidRDefault="000132CA" w:rsidP="00D64269">
            <w:pPr>
              <w:rPr>
                <w:rFonts w:ascii="Times New Roman" w:hAnsi="Times New Roman" w:cs="Times New Roman"/>
                <w:sz w:val="24"/>
                <w:szCs w:val="24"/>
              </w:rPr>
            </w:pPr>
          </w:p>
        </w:tc>
      </w:tr>
      <w:tr w:rsidR="000132CA" w14:paraId="7B8FCEAB" w14:textId="77777777" w:rsidTr="00D64269">
        <w:tc>
          <w:tcPr>
            <w:tcW w:w="1479" w:type="dxa"/>
          </w:tcPr>
          <w:p w14:paraId="7FB311A4"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6" w:type="dxa"/>
            <w:vAlign w:val="center"/>
          </w:tcPr>
          <w:p w14:paraId="13B8B924"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30A35798"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056440EF" w14:textId="77777777" w:rsidR="000132CA" w:rsidRDefault="000132CA"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721BB4B6" w14:textId="77777777" w:rsidR="000132CA" w:rsidRDefault="000132CA" w:rsidP="00D64269">
            <w:pPr>
              <w:rPr>
                <w:rFonts w:ascii="Times New Roman" w:hAnsi="Times New Roman" w:cs="Times New Roman"/>
                <w:sz w:val="24"/>
                <w:szCs w:val="24"/>
              </w:rPr>
            </w:pPr>
          </w:p>
        </w:tc>
        <w:tc>
          <w:tcPr>
            <w:tcW w:w="1540" w:type="dxa"/>
          </w:tcPr>
          <w:p w14:paraId="2BF0AA8C" w14:textId="77777777" w:rsidR="000132CA" w:rsidRDefault="000132CA" w:rsidP="00D64269">
            <w:pPr>
              <w:rPr>
                <w:rFonts w:ascii="Times New Roman" w:hAnsi="Times New Roman" w:cs="Times New Roman"/>
                <w:sz w:val="24"/>
                <w:szCs w:val="24"/>
              </w:rPr>
            </w:pPr>
          </w:p>
        </w:tc>
        <w:tc>
          <w:tcPr>
            <w:tcW w:w="1302" w:type="dxa"/>
            <w:vMerge/>
          </w:tcPr>
          <w:p w14:paraId="4ACB7D39" w14:textId="77777777" w:rsidR="000132CA" w:rsidRDefault="000132CA" w:rsidP="00D64269">
            <w:pPr>
              <w:rPr>
                <w:rFonts w:ascii="Times New Roman" w:hAnsi="Times New Roman" w:cs="Times New Roman"/>
                <w:sz w:val="24"/>
                <w:szCs w:val="24"/>
              </w:rPr>
            </w:pPr>
          </w:p>
        </w:tc>
      </w:tr>
      <w:tr w:rsidR="000132CA" w14:paraId="45A17A6C" w14:textId="77777777" w:rsidTr="00D64269">
        <w:tc>
          <w:tcPr>
            <w:tcW w:w="1479" w:type="dxa"/>
          </w:tcPr>
          <w:p w14:paraId="56F86397"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Food habits</w:t>
            </w:r>
          </w:p>
        </w:tc>
        <w:tc>
          <w:tcPr>
            <w:tcW w:w="7015" w:type="dxa"/>
            <w:gridSpan w:val="5"/>
            <w:vAlign w:val="center"/>
          </w:tcPr>
          <w:p w14:paraId="1211803C" w14:textId="77777777" w:rsidR="000132CA" w:rsidRDefault="000132CA" w:rsidP="00D64269">
            <w:pPr>
              <w:rPr>
                <w:rFonts w:ascii="Times New Roman" w:hAnsi="Times New Roman" w:cs="Times New Roman"/>
                <w:sz w:val="24"/>
                <w:szCs w:val="24"/>
              </w:rPr>
            </w:pPr>
          </w:p>
        </w:tc>
        <w:tc>
          <w:tcPr>
            <w:tcW w:w="1302" w:type="dxa"/>
          </w:tcPr>
          <w:p w14:paraId="4471323F" w14:textId="77777777" w:rsidR="000132CA" w:rsidRPr="00B3462D" w:rsidRDefault="000132CA" w:rsidP="00D64269">
            <w:pPr>
              <w:rPr>
                <w:rFonts w:ascii="Times New Roman" w:hAnsi="Times New Roman" w:cs="Times New Roman"/>
                <w:b/>
                <w:sz w:val="24"/>
                <w:szCs w:val="24"/>
              </w:rPr>
            </w:pPr>
            <w:r w:rsidRPr="00B3462D">
              <w:rPr>
                <w:rFonts w:ascii="Times New Roman" w:hAnsi="Times New Roman" w:cs="Times New Roman"/>
                <w:b/>
                <w:sz w:val="24"/>
                <w:szCs w:val="24"/>
              </w:rPr>
              <w:t>t-value</w:t>
            </w:r>
          </w:p>
        </w:tc>
      </w:tr>
      <w:tr w:rsidR="000132CA" w14:paraId="39FBD5B2" w14:textId="77777777" w:rsidTr="00D64269">
        <w:tc>
          <w:tcPr>
            <w:tcW w:w="1479" w:type="dxa"/>
          </w:tcPr>
          <w:p w14:paraId="5EE24B6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Non- vegetarian</w:t>
            </w:r>
          </w:p>
        </w:tc>
        <w:tc>
          <w:tcPr>
            <w:tcW w:w="1276" w:type="dxa"/>
            <w:vAlign w:val="center"/>
          </w:tcPr>
          <w:p w14:paraId="2A73F49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40(22.30)</w:t>
            </w:r>
          </w:p>
        </w:tc>
        <w:tc>
          <w:tcPr>
            <w:tcW w:w="1507" w:type="dxa"/>
            <w:vAlign w:val="center"/>
          </w:tcPr>
          <w:p w14:paraId="3D7BA2A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139(77.70)</w:t>
            </w:r>
          </w:p>
        </w:tc>
        <w:tc>
          <w:tcPr>
            <w:tcW w:w="1529" w:type="dxa"/>
            <w:vAlign w:val="center"/>
          </w:tcPr>
          <w:p w14:paraId="4B1B609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179(100.00)</w:t>
            </w:r>
          </w:p>
        </w:tc>
        <w:tc>
          <w:tcPr>
            <w:tcW w:w="1163" w:type="dxa"/>
            <w:vMerge w:val="restart"/>
          </w:tcPr>
          <w:p w14:paraId="74557A16" w14:textId="77777777" w:rsidR="000132CA" w:rsidRDefault="000132CA" w:rsidP="00D64269">
            <w:pPr>
              <w:rPr>
                <w:rFonts w:ascii="Times New Roman" w:hAnsi="Times New Roman" w:cs="Times New Roman"/>
                <w:color w:val="000000"/>
                <w:sz w:val="24"/>
                <w:szCs w:val="24"/>
              </w:rPr>
            </w:pPr>
          </w:p>
          <w:p w14:paraId="0E399A27" w14:textId="77777777" w:rsidR="000132CA" w:rsidRDefault="000132CA" w:rsidP="00D64269">
            <w:pPr>
              <w:rPr>
                <w:rFonts w:ascii="Times New Roman" w:hAnsi="Times New Roman" w:cs="Times New Roman"/>
                <w:color w:val="000000"/>
                <w:sz w:val="24"/>
                <w:szCs w:val="24"/>
              </w:rPr>
            </w:pPr>
          </w:p>
          <w:p w14:paraId="52DB7CE5"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0.53</w:t>
            </w:r>
            <w:r>
              <w:rPr>
                <w:rFonts w:ascii="Times New Roman" w:hAnsi="Times New Roman" w:cs="Times New Roman"/>
                <w:color w:val="000000"/>
                <w:sz w:val="24"/>
                <w:szCs w:val="24"/>
                <w:vertAlign w:val="superscript"/>
              </w:rPr>
              <w:t>NS</w:t>
            </w:r>
          </w:p>
        </w:tc>
        <w:tc>
          <w:tcPr>
            <w:tcW w:w="1540" w:type="dxa"/>
            <w:vAlign w:val="center"/>
          </w:tcPr>
          <w:p w14:paraId="495335E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43.84+4.76</w:t>
            </w:r>
          </w:p>
        </w:tc>
        <w:tc>
          <w:tcPr>
            <w:tcW w:w="1302" w:type="dxa"/>
            <w:vMerge w:val="restart"/>
          </w:tcPr>
          <w:p w14:paraId="1847E185" w14:textId="77777777" w:rsidR="000132CA" w:rsidRDefault="000132CA" w:rsidP="00D64269">
            <w:pPr>
              <w:rPr>
                <w:rFonts w:ascii="Times New Roman" w:hAnsi="Times New Roman" w:cs="Times New Roman"/>
                <w:color w:val="000000"/>
                <w:sz w:val="24"/>
                <w:szCs w:val="24"/>
              </w:rPr>
            </w:pPr>
          </w:p>
          <w:p w14:paraId="18A375CC" w14:textId="77777777" w:rsidR="000132CA" w:rsidRDefault="000132CA" w:rsidP="00D64269">
            <w:pPr>
              <w:rPr>
                <w:rFonts w:ascii="Times New Roman" w:hAnsi="Times New Roman" w:cs="Times New Roman"/>
                <w:color w:val="000000"/>
                <w:sz w:val="24"/>
                <w:szCs w:val="24"/>
              </w:rPr>
            </w:pPr>
          </w:p>
          <w:p w14:paraId="51EADBB7"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1.602</w:t>
            </w:r>
            <w:r>
              <w:rPr>
                <w:rFonts w:ascii="Times New Roman" w:hAnsi="Times New Roman" w:cs="Times New Roman"/>
                <w:color w:val="000000"/>
                <w:sz w:val="24"/>
                <w:szCs w:val="24"/>
                <w:vertAlign w:val="superscript"/>
              </w:rPr>
              <w:t>NS</w:t>
            </w:r>
          </w:p>
        </w:tc>
      </w:tr>
      <w:tr w:rsidR="000132CA" w14:paraId="610203DF" w14:textId="77777777" w:rsidTr="00D64269">
        <w:tc>
          <w:tcPr>
            <w:tcW w:w="1479" w:type="dxa"/>
          </w:tcPr>
          <w:p w14:paraId="0D41DBD1" w14:textId="77777777" w:rsidR="000132CA" w:rsidRDefault="000132CA" w:rsidP="00D64269">
            <w:pPr>
              <w:rPr>
                <w:rFonts w:ascii="Times New Roman" w:hAnsi="Times New Roman" w:cs="Times New Roman"/>
                <w:sz w:val="24"/>
                <w:szCs w:val="24"/>
              </w:rPr>
            </w:pPr>
            <w:proofErr w:type="spellStart"/>
            <w:r>
              <w:rPr>
                <w:rFonts w:ascii="Times New Roman" w:hAnsi="Times New Roman" w:cs="Times New Roman"/>
                <w:sz w:val="24"/>
                <w:szCs w:val="24"/>
              </w:rPr>
              <w:t>Eggterian</w:t>
            </w:r>
            <w:proofErr w:type="spellEnd"/>
          </w:p>
        </w:tc>
        <w:tc>
          <w:tcPr>
            <w:tcW w:w="1276" w:type="dxa"/>
            <w:vAlign w:val="center"/>
          </w:tcPr>
          <w:p w14:paraId="329AA5B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7(17.10)</w:t>
            </w:r>
          </w:p>
        </w:tc>
        <w:tc>
          <w:tcPr>
            <w:tcW w:w="1507" w:type="dxa"/>
            <w:vAlign w:val="center"/>
          </w:tcPr>
          <w:p w14:paraId="71D4073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34(82.90)</w:t>
            </w:r>
          </w:p>
        </w:tc>
        <w:tc>
          <w:tcPr>
            <w:tcW w:w="1529" w:type="dxa"/>
            <w:vAlign w:val="center"/>
          </w:tcPr>
          <w:p w14:paraId="6E25A97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41(100.00)</w:t>
            </w:r>
          </w:p>
        </w:tc>
        <w:tc>
          <w:tcPr>
            <w:tcW w:w="1163" w:type="dxa"/>
            <w:vMerge/>
          </w:tcPr>
          <w:p w14:paraId="35E3F874" w14:textId="77777777" w:rsidR="000132CA" w:rsidRDefault="000132CA" w:rsidP="00D64269">
            <w:pPr>
              <w:rPr>
                <w:rFonts w:ascii="Times New Roman" w:hAnsi="Times New Roman" w:cs="Times New Roman"/>
                <w:sz w:val="24"/>
                <w:szCs w:val="24"/>
              </w:rPr>
            </w:pPr>
          </w:p>
        </w:tc>
        <w:tc>
          <w:tcPr>
            <w:tcW w:w="1540" w:type="dxa"/>
            <w:vAlign w:val="center"/>
          </w:tcPr>
          <w:p w14:paraId="05BF3E1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43.91+3.74</w:t>
            </w:r>
          </w:p>
        </w:tc>
        <w:tc>
          <w:tcPr>
            <w:tcW w:w="1302" w:type="dxa"/>
            <w:vMerge/>
          </w:tcPr>
          <w:p w14:paraId="14BE3B9F" w14:textId="77777777" w:rsidR="000132CA" w:rsidRDefault="000132CA" w:rsidP="00D64269">
            <w:pPr>
              <w:rPr>
                <w:rFonts w:ascii="Times New Roman" w:hAnsi="Times New Roman" w:cs="Times New Roman"/>
                <w:sz w:val="24"/>
                <w:szCs w:val="24"/>
              </w:rPr>
            </w:pPr>
          </w:p>
        </w:tc>
      </w:tr>
      <w:tr w:rsidR="000132CA" w14:paraId="59E011F5" w14:textId="77777777" w:rsidTr="00D64269">
        <w:tc>
          <w:tcPr>
            <w:tcW w:w="1479" w:type="dxa"/>
          </w:tcPr>
          <w:p w14:paraId="255B7C4C"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41BC33D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6C1EB7B1"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7179FEA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702B4886" w14:textId="77777777" w:rsidR="000132CA" w:rsidRDefault="000132CA" w:rsidP="00D64269">
            <w:pPr>
              <w:rPr>
                <w:rFonts w:ascii="Times New Roman" w:hAnsi="Times New Roman" w:cs="Times New Roman"/>
                <w:sz w:val="24"/>
                <w:szCs w:val="24"/>
              </w:rPr>
            </w:pPr>
          </w:p>
        </w:tc>
        <w:tc>
          <w:tcPr>
            <w:tcW w:w="1540" w:type="dxa"/>
            <w:vAlign w:val="center"/>
          </w:tcPr>
          <w:p w14:paraId="478A204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302" w:type="dxa"/>
            <w:vMerge/>
          </w:tcPr>
          <w:p w14:paraId="19046D41" w14:textId="77777777" w:rsidR="000132CA" w:rsidRDefault="000132CA" w:rsidP="00D64269">
            <w:pPr>
              <w:rPr>
                <w:rFonts w:ascii="Times New Roman" w:hAnsi="Times New Roman" w:cs="Times New Roman"/>
                <w:sz w:val="24"/>
                <w:szCs w:val="24"/>
              </w:rPr>
            </w:pPr>
          </w:p>
        </w:tc>
      </w:tr>
      <w:tr w:rsidR="000132CA" w14:paraId="0339E275" w14:textId="77777777" w:rsidTr="00D64269">
        <w:tc>
          <w:tcPr>
            <w:tcW w:w="9796" w:type="dxa"/>
            <w:gridSpan w:val="7"/>
          </w:tcPr>
          <w:p w14:paraId="041DB874" w14:textId="77777777" w:rsidR="000132CA" w:rsidRPr="00363D62" w:rsidRDefault="000132CA" w:rsidP="00D64269">
            <w:pPr>
              <w:rPr>
                <w:rFonts w:ascii="Times New Roman" w:hAnsi="Times New Roman" w:cs="Times New Roman"/>
                <w:b/>
                <w:sz w:val="24"/>
                <w:szCs w:val="24"/>
              </w:rPr>
            </w:pPr>
            <w:r w:rsidRPr="00363D62">
              <w:rPr>
                <w:rFonts w:ascii="Times New Roman" w:hAnsi="Times New Roman" w:cs="Times New Roman"/>
                <w:b/>
                <w:sz w:val="24"/>
                <w:szCs w:val="24"/>
              </w:rPr>
              <w:t xml:space="preserve">Occupational health hazards </w:t>
            </w:r>
          </w:p>
        </w:tc>
      </w:tr>
      <w:tr w:rsidR="000132CA" w14:paraId="3BC15165" w14:textId="77777777" w:rsidTr="00D64269">
        <w:tc>
          <w:tcPr>
            <w:tcW w:w="1479" w:type="dxa"/>
          </w:tcPr>
          <w:p w14:paraId="5EB14B57"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High </w:t>
            </w:r>
          </w:p>
        </w:tc>
        <w:tc>
          <w:tcPr>
            <w:tcW w:w="1276" w:type="dxa"/>
            <w:vAlign w:val="center"/>
          </w:tcPr>
          <w:p w14:paraId="52A4223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34(21.10)</w:t>
            </w:r>
          </w:p>
        </w:tc>
        <w:tc>
          <w:tcPr>
            <w:tcW w:w="1507" w:type="dxa"/>
            <w:vAlign w:val="center"/>
          </w:tcPr>
          <w:p w14:paraId="7DC1B87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127(78.90)</w:t>
            </w:r>
          </w:p>
        </w:tc>
        <w:tc>
          <w:tcPr>
            <w:tcW w:w="1529" w:type="dxa"/>
            <w:vAlign w:val="center"/>
          </w:tcPr>
          <w:p w14:paraId="0BCEFD0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161(100.00)</w:t>
            </w:r>
          </w:p>
        </w:tc>
        <w:tc>
          <w:tcPr>
            <w:tcW w:w="1163" w:type="dxa"/>
            <w:vMerge w:val="restart"/>
          </w:tcPr>
          <w:p w14:paraId="1ECD03BB"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0.022</w:t>
            </w:r>
            <w:r>
              <w:rPr>
                <w:rFonts w:ascii="Times New Roman" w:hAnsi="Times New Roman" w:cs="Times New Roman"/>
                <w:color w:val="000000"/>
                <w:sz w:val="24"/>
                <w:szCs w:val="24"/>
                <w:vertAlign w:val="superscript"/>
              </w:rPr>
              <w:t>*</w:t>
            </w:r>
          </w:p>
        </w:tc>
        <w:tc>
          <w:tcPr>
            <w:tcW w:w="1540" w:type="dxa"/>
            <w:vAlign w:val="center"/>
          </w:tcPr>
          <w:p w14:paraId="3A14D3C8" w14:textId="77777777" w:rsidR="000132CA" w:rsidRDefault="000132CA"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38.27+4.77</w:t>
            </w:r>
          </w:p>
        </w:tc>
        <w:tc>
          <w:tcPr>
            <w:tcW w:w="1302" w:type="dxa"/>
            <w:vMerge w:val="restart"/>
          </w:tcPr>
          <w:p w14:paraId="4C0D77FF"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4.755*</w:t>
            </w:r>
          </w:p>
        </w:tc>
      </w:tr>
      <w:tr w:rsidR="000132CA" w14:paraId="188DACAB" w14:textId="77777777" w:rsidTr="00D64269">
        <w:tc>
          <w:tcPr>
            <w:tcW w:w="1479" w:type="dxa"/>
          </w:tcPr>
          <w:p w14:paraId="025C6EC8"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Medium </w:t>
            </w:r>
          </w:p>
        </w:tc>
        <w:tc>
          <w:tcPr>
            <w:tcW w:w="1276" w:type="dxa"/>
            <w:vAlign w:val="center"/>
          </w:tcPr>
          <w:p w14:paraId="2F128F0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13(22.00)</w:t>
            </w:r>
          </w:p>
        </w:tc>
        <w:tc>
          <w:tcPr>
            <w:tcW w:w="1507" w:type="dxa"/>
            <w:vAlign w:val="center"/>
          </w:tcPr>
          <w:p w14:paraId="7605C500"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46(78.00)</w:t>
            </w:r>
          </w:p>
        </w:tc>
        <w:tc>
          <w:tcPr>
            <w:tcW w:w="1529" w:type="dxa"/>
            <w:vAlign w:val="center"/>
          </w:tcPr>
          <w:p w14:paraId="56639074"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59(100.00)</w:t>
            </w:r>
          </w:p>
        </w:tc>
        <w:tc>
          <w:tcPr>
            <w:tcW w:w="1163" w:type="dxa"/>
            <w:vMerge/>
          </w:tcPr>
          <w:p w14:paraId="44A98AEE" w14:textId="77777777" w:rsidR="000132CA" w:rsidRDefault="000132CA" w:rsidP="00D64269">
            <w:pPr>
              <w:rPr>
                <w:rFonts w:ascii="Times New Roman" w:hAnsi="Times New Roman" w:cs="Times New Roman"/>
                <w:sz w:val="24"/>
                <w:szCs w:val="24"/>
              </w:rPr>
            </w:pPr>
          </w:p>
        </w:tc>
        <w:tc>
          <w:tcPr>
            <w:tcW w:w="1540" w:type="dxa"/>
            <w:vAlign w:val="center"/>
          </w:tcPr>
          <w:p w14:paraId="3743AFAB" w14:textId="77777777" w:rsidR="000132CA" w:rsidRDefault="000132CA"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47.97+3.82</w:t>
            </w:r>
          </w:p>
        </w:tc>
        <w:tc>
          <w:tcPr>
            <w:tcW w:w="1302" w:type="dxa"/>
            <w:vMerge/>
          </w:tcPr>
          <w:p w14:paraId="3AB6F97B" w14:textId="77777777" w:rsidR="000132CA" w:rsidRDefault="000132CA" w:rsidP="00D64269">
            <w:pPr>
              <w:rPr>
                <w:rFonts w:ascii="Times New Roman" w:hAnsi="Times New Roman" w:cs="Times New Roman"/>
                <w:sz w:val="24"/>
                <w:szCs w:val="24"/>
              </w:rPr>
            </w:pPr>
          </w:p>
        </w:tc>
      </w:tr>
      <w:tr w:rsidR="000132CA" w14:paraId="2B080D30" w14:textId="77777777" w:rsidTr="00D64269">
        <w:tc>
          <w:tcPr>
            <w:tcW w:w="1479" w:type="dxa"/>
          </w:tcPr>
          <w:p w14:paraId="0E25CC74"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6" w:type="dxa"/>
            <w:vAlign w:val="center"/>
          </w:tcPr>
          <w:p w14:paraId="5B2137A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507" w:type="dxa"/>
            <w:vAlign w:val="center"/>
          </w:tcPr>
          <w:p w14:paraId="2462219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29" w:type="dxa"/>
            <w:vAlign w:val="center"/>
          </w:tcPr>
          <w:p w14:paraId="63AFA91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163" w:type="dxa"/>
            <w:vMerge/>
          </w:tcPr>
          <w:p w14:paraId="64F6041C" w14:textId="77777777" w:rsidR="000132CA" w:rsidRDefault="000132CA" w:rsidP="00D64269">
            <w:pPr>
              <w:rPr>
                <w:rFonts w:ascii="Times New Roman" w:hAnsi="Times New Roman" w:cs="Times New Roman"/>
                <w:sz w:val="24"/>
                <w:szCs w:val="24"/>
              </w:rPr>
            </w:pPr>
          </w:p>
        </w:tc>
        <w:tc>
          <w:tcPr>
            <w:tcW w:w="1540" w:type="dxa"/>
          </w:tcPr>
          <w:p w14:paraId="4D088794" w14:textId="77777777" w:rsidR="000132CA" w:rsidRDefault="000132CA" w:rsidP="00D64269">
            <w:pPr>
              <w:rPr>
                <w:rFonts w:ascii="Times New Roman" w:hAnsi="Times New Roman" w:cs="Times New Roman"/>
                <w:sz w:val="24"/>
                <w:szCs w:val="24"/>
              </w:rPr>
            </w:pPr>
          </w:p>
        </w:tc>
        <w:tc>
          <w:tcPr>
            <w:tcW w:w="1302" w:type="dxa"/>
            <w:vMerge/>
          </w:tcPr>
          <w:p w14:paraId="5B4617B3" w14:textId="77777777" w:rsidR="000132CA" w:rsidRDefault="000132CA" w:rsidP="00D64269">
            <w:pPr>
              <w:rPr>
                <w:rFonts w:ascii="Times New Roman" w:hAnsi="Times New Roman" w:cs="Times New Roman"/>
                <w:sz w:val="24"/>
                <w:szCs w:val="24"/>
              </w:rPr>
            </w:pPr>
          </w:p>
        </w:tc>
      </w:tr>
    </w:tbl>
    <w:p w14:paraId="6EEEB823"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Figure in the parenthesis indicates percentage </w:t>
      </w:r>
    </w:p>
    <w:p w14:paraId="571AFE6A"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*Significant at 0.05 level</w:t>
      </w:r>
    </w:p>
    <w:p w14:paraId="419F1155" w14:textId="77777777" w:rsidR="00DE5147" w:rsidRDefault="000132CA" w:rsidP="000132CA">
      <w:pPr>
        <w:spacing w:line="360" w:lineRule="auto"/>
        <w:jc w:val="both"/>
        <w:rPr>
          <w:rFonts w:ascii="Times New Roman" w:hAnsi="Times New Roman" w:cs="Times New Roman"/>
          <w:b/>
          <w:sz w:val="24"/>
          <w:szCs w:val="24"/>
        </w:rPr>
      </w:pPr>
      <w:r>
        <w:rPr>
          <w:rFonts w:ascii="Times New Roman" w:hAnsi="Times New Roman" w:cs="Times New Roman"/>
          <w:sz w:val="20"/>
          <w:szCs w:val="24"/>
        </w:rPr>
        <w:t xml:space="preserve"> NS-</w:t>
      </w:r>
      <w:proofErr w:type="gramStart"/>
      <w:r>
        <w:rPr>
          <w:rFonts w:ascii="Times New Roman" w:hAnsi="Times New Roman" w:cs="Times New Roman"/>
          <w:sz w:val="20"/>
          <w:szCs w:val="24"/>
        </w:rPr>
        <w:t>Non significant</w:t>
      </w:r>
      <w:proofErr w:type="gramEnd"/>
      <w:r>
        <w:rPr>
          <w:rFonts w:ascii="Times New Roman" w:hAnsi="Times New Roman" w:cs="Times New Roman"/>
          <w:sz w:val="20"/>
          <w:szCs w:val="24"/>
        </w:rPr>
        <w:t xml:space="preserve"> </w:t>
      </w:r>
      <w:r>
        <w:rPr>
          <w:rFonts w:ascii="Times New Roman" w:hAnsi="Times New Roman" w:cs="Times New Roman"/>
          <w:b/>
          <w:sz w:val="24"/>
          <w:szCs w:val="24"/>
        </w:rPr>
        <w:t xml:space="preserve">     </w:t>
      </w:r>
    </w:p>
    <w:p w14:paraId="0E68C824" w14:textId="77777777" w:rsidR="0058452F" w:rsidRPr="00A455EB" w:rsidRDefault="00DE5147" w:rsidP="00A455EB">
      <w:pPr>
        <w:spacing w:line="360" w:lineRule="auto"/>
        <w:jc w:val="both"/>
        <w:rPr>
          <w:rFonts w:ascii="Times New Roman" w:hAnsi="Times New Roman" w:cs="Times New Roman"/>
          <w:b/>
          <w:sz w:val="24"/>
          <w:szCs w:val="24"/>
        </w:rPr>
      </w:pPr>
      <w:r w:rsidRPr="000714CA">
        <w:rPr>
          <w:rFonts w:ascii="Times New Roman" w:hAnsi="Times New Roman" w:cs="Times New Roman"/>
          <w:sz w:val="24"/>
          <w:szCs w:val="24"/>
        </w:rPr>
        <w:t>Table 4</w:t>
      </w:r>
      <w:r w:rsidR="008C772F" w:rsidRPr="000714CA">
        <w:rPr>
          <w:rFonts w:ascii="Times New Roman" w:hAnsi="Times New Roman" w:cs="Times New Roman"/>
          <w:sz w:val="24"/>
          <w:szCs w:val="24"/>
        </w:rPr>
        <w:t xml:space="preserve"> represents a</w:t>
      </w:r>
      <w:r w:rsidRPr="000714CA">
        <w:rPr>
          <w:rFonts w:ascii="Times New Roman" w:hAnsi="Times New Roman" w:cs="Times New Roman"/>
          <w:sz w:val="24"/>
          <w:szCs w:val="24"/>
        </w:rPr>
        <w:t>ssociation and comparison of quality of life based on individual characteristics</w:t>
      </w:r>
      <w:r w:rsidR="008C772F" w:rsidRPr="000714CA">
        <w:rPr>
          <w:rFonts w:ascii="Times New Roman" w:hAnsi="Times New Roman" w:cs="Times New Roman"/>
          <w:sz w:val="24"/>
          <w:szCs w:val="24"/>
        </w:rPr>
        <w:t>.</w:t>
      </w:r>
      <w:r w:rsidRPr="000714CA">
        <w:rPr>
          <w:rFonts w:ascii="Times New Roman" w:hAnsi="Times New Roman" w:cs="Times New Roman"/>
          <w:sz w:val="24"/>
          <w:szCs w:val="24"/>
        </w:rPr>
        <w:t xml:space="preserve">   </w:t>
      </w:r>
      <w:r w:rsidR="0037736E" w:rsidRPr="000714CA">
        <w:rPr>
          <w:rFonts w:ascii="Times New Roman" w:hAnsi="Times New Roman" w:cs="Times New Roman"/>
          <w:sz w:val="24"/>
          <w:szCs w:val="24"/>
        </w:rPr>
        <w:t xml:space="preserve"> A significant difference in quality of life was observed between different age groups</w:t>
      </w:r>
      <w:r w:rsidR="0037736E" w:rsidRPr="00A455EB">
        <w:rPr>
          <w:rFonts w:ascii="Times New Roman" w:hAnsi="Times New Roman" w:cs="Times New Roman"/>
          <w:b/>
          <w:sz w:val="24"/>
          <w:szCs w:val="24"/>
        </w:rPr>
        <w:t xml:space="preserve"> </w:t>
      </w:r>
      <w:r w:rsidR="0058452F" w:rsidRPr="00A455EB">
        <w:rPr>
          <w:rFonts w:ascii="Times New Roman" w:hAnsi="Times New Roman" w:cs="Times New Roman"/>
          <w:sz w:val="24"/>
          <w:szCs w:val="24"/>
        </w:rPr>
        <w:t xml:space="preserve">(F = 3.825, p &lt; 0.05). Women in the </w:t>
      </w:r>
      <w:r w:rsidRPr="00A455EB">
        <w:rPr>
          <w:rFonts w:ascii="Times New Roman" w:hAnsi="Times New Roman" w:cs="Times New Roman"/>
          <w:sz w:val="24"/>
          <w:szCs w:val="24"/>
        </w:rPr>
        <w:t xml:space="preserve">age group of </w:t>
      </w:r>
      <w:r w:rsidR="0058452F" w:rsidRPr="00A455EB">
        <w:rPr>
          <w:rFonts w:ascii="Times New Roman" w:hAnsi="Times New Roman" w:cs="Times New Roman"/>
          <w:sz w:val="24"/>
          <w:szCs w:val="24"/>
        </w:rPr>
        <w:t xml:space="preserve">30–40 years </w:t>
      </w:r>
      <w:r w:rsidR="00EE4EC1" w:rsidRPr="00A455EB">
        <w:rPr>
          <w:rFonts w:ascii="Times New Roman" w:hAnsi="Times New Roman" w:cs="Times New Roman"/>
          <w:sz w:val="24"/>
          <w:szCs w:val="24"/>
        </w:rPr>
        <w:t>had high</w:t>
      </w:r>
      <w:r w:rsidR="00D40E49">
        <w:rPr>
          <w:rFonts w:ascii="Times New Roman" w:hAnsi="Times New Roman" w:cs="Times New Roman"/>
          <w:sz w:val="24"/>
          <w:szCs w:val="24"/>
        </w:rPr>
        <w:t xml:space="preserve"> QoL</w:t>
      </w:r>
      <w:r w:rsidR="0058452F" w:rsidRPr="00A455EB">
        <w:rPr>
          <w:rFonts w:ascii="Times New Roman" w:hAnsi="Times New Roman" w:cs="Times New Roman"/>
          <w:sz w:val="24"/>
          <w:szCs w:val="24"/>
        </w:rPr>
        <w:t xml:space="preserve"> (44.14 ± 3.81). </w:t>
      </w:r>
      <w:r w:rsidR="00EE4EC1" w:rsidRPr="00A455EB">
        <w:rPr>
          <w:rFonts w:ascii="Times New Roman" w:hAnsi="Times New Roman" w:cs="Times New Roman"/>
          <w:sz w:val="24"/>
          <w:szCs w:val="24"/>
        </w:rPr>
        <w:t>A significant difference (F = 4.187, p &lt; 0.05) was also observed in quality of life with respect to education wherein w</w:t>
      </w:r>
      <w:r w:rsidR="0058452F" w:rsidRPr="00A455EB">
        <w:rPr>
          <w:rFonts w:ascii="Times New Roman" w:hAnsi="Times New Roman" w:cs="Times New Roman"/>
          <w:sz w:val="24"/>
          <w:szCs w:val="24"/>
        </w:rPr>
        <w:t xml:space="preserve">omen </w:t>
      </w:r>
      <w:r w:rsidR="00EE4EC1" w:rsidRPr="00A455EB">
        <w:rPr>
          <w:rFonts w:ascii="Times New Roman" w:hAnsi="Times New Roman" w:cs="Times New Roman"/>
          <w:sz w:val="24"/>
          <w:szCs w:val="24"/>
        </w:rPr>
        <w:t>with primary education (1-8</w:t>
      </w:r>
      <w:r w:rsidR="00EE4EC1" w:rsidRPr="00A455EB">
        <w:rPr>
          <w:rFonts w:ascii="Times New Roman" w:hAnsi="Times New Roman" w:cs="Times New Roman"/>
          <w:sz w:val="24"/>
          <w:szCs w:val="24"/>
          <w:vertAlign w:val="superscript"/>
        </w:rPr>
        <w:t>th</w:t>
      </w:r>
      <w:r w:rsidR="00EE4EC1" w:rsidRPr="00A455EB">
        <w:rPr>
          <w:rFonts w:ascii="Times New Roman" w:hAnsi="Times New Roman" w:cs="Times New Roman"/>
          <w:sz w:val="24"/>
          <w:szCs w:val="24"/>
        </w:rPr>
        <w:t xml:space="preserve"> class) had high QoL (45.61 ± 5.34).</w:t>
      </w:r>
      <w:r w:rsidR="0058452F" w:rsidRPr="00A455EB">
        <w:rPr>
          <w:rFonts w:ascii="Times New Roman" w:hAnsi="Times New Roman" w:cs="Times New Roman"/>
          <w:sz w:val="24"/>
          <w:szCs w:val="24"/>
        </w:rPr>
        <w:t xml:space="preserve"> </w:t>
      </w:r>
      <w:r w:rsidR="0058452F" w:rsidRPr="009B4371">
        <w:rPr>
          <w:rFonts w:ascii="Times New Roman" w:hAnsi="Times New Roman" w:cs="Times New Roman"/>
          <w:sz w:val="24"/>
          <w:szCs w:val="24"/>
        </w:rPr>
        <w:t xml:space="preserve">Kamble </w:t>
      </w:r>
      <w:r w:rsidR="0058452F" w:rsidRPr="009B4371">
        <w:rPr>
          <w:rFonts w:ascii="Times New Roman" w:hAnsi="Times New Roman" w:cs="Times New Roman"/>
          <w:i/>
          <w:sz w:val="24"/>
          <w:szCs w:val="24"/>
        </w:rPr>
        <w:t>et al</w:t>
      </w:r>
      <w:r w:rsidR="0058452F" w:rsidRPr="009B4371">
        <w:rPr>
          <w:rFonts w:ascii="Times New Roman" w:hAnsi="Times New Roman" w:cs="Times New Roman"/>
          <w:sz w:val="24"/>
          <w:szCs w:val="24"/>
        </w:rPr>
        <w:t>. (2022) also reported that the majority of women were illiterate, but education acted as a prot</w:t>
      </w:r>
      <w:r w:rsidR="0058452F" w:rsidRPr="00A455EB">
        <w:rPr>
          <w:rFonts w:ascii="Times New Roman" w:hAnsi="Times New Roman" w:cs="Times New Roman"/>
          <w:sz w:val="24"/>
          <w:szCs w:val="24"/>
        </w:rPr>
        <w:t xml:space="preserve">ective factor by helping migrant women access services and manage occupational risks more effectively. </w:t>
      </w:r>
      <w:r w:rsidR="00EE4EC1" w:rsidRPr="00A455EB">
        <w:rPr>
          <w:rFonts w:ascii="Times New Roman" w:hAnsi="Times New Roman" w:cs="Times New Roman"/>
          <w:sz w:val="24"/>
          <w:szCs w:val="24"/>
        </w:rPr>
        <w:t xml:space="preserve"> Further d</w:t>
      </w:r>
      <w:r w:rsidR="0058452F" w:rsidRPr="00A455EB">
        <w:rPr>
          <w:rFonts w:ascii="Times New Roman" w:hAnsi="Times New Roman" w:cs="Times New Roman"/>
          <w:sz w:val="24"/>
          <w:szCs w:val="24"/>
        </w:rPr>
        <w:t>uration of migration had a significant association with quality of life. Women who migrated for less than fo</w:t>
      </w:r>
      <w:r w:rsidR="00EE4EC1" w:rsidRPr="00A455EB">
        <w:rPr>
          <w:rFonts w:ascii="Times New Roman" w:hAnsi="Times New Roman" w:cs="Times New Roman"/>
          <w:sz w:val="24"/>
          <w:szCs w:val="24"/>
        </w:rPr>
        <w:t xml:space="preserve">ur months had higher QoL </w:t>
      </w:r>
      <w:r w:rsidR="0058452F" w:rsidRPr="00A455EB">
        <w:rPr>
          <w:rFonts w:ascii="Times New Roman" w:hAnsi="Times New Roman" w:cs="Times New Roman"/>
          <w:sz w:val="24"/>
          <w:szCs w:val="24"/>
        </w:rPr>
        <w:t xml:space="preserve">while those who migrated for more than five months reported lower </w:t>
      </w:r>
      <w:r w:rsidR="00D40E49">
        <w:rPr>
          <w:rFonts w:ascii="Times New Roman" w:hAnsi="Times New Roman" w:cs="Times New Roman"/>
          <w:sz w:val="24"/>
          <w:szCs w:val="24"/>
        </w:rPr>
        <w:t>QoL</w:t>
      </w:r>
      <w:r w:rsidR="0058452F" w:rsidRPr="00A455EB">
        <w:rPr>
          <w:rFonts w:ascii="Times New Roman" w:hAnsi="Times New Roman" w:cs="Times New Roman"/>
          <w:sz w:val="24"/>
          <w:szCs w:val="24"/>
        </w:rPr>
        <w:t xml:space="preserve">. Jadhav </w:t>
      </w:r>
      <w:r w:rsidR="0058452F" w:rsidRPr="00A455EB">
        <w:rPr>
          <w:rFonts w:ascii="Times New Roman" w:hAnsi="Times New Roman" w:cs="Times New Roman"/>
          <w:i/>
          <w:sz w:val="24"/>
          <w:szCs w:val="24"/>
        </w:rPr>
        <w:t>et al.</w:t>
      </w:r>
      <w:r w:rsidR="0058452F" w:rsidRPr="00A455EB">
        <w:rPr>
          <w:rFonts w:ascii="Times New Roman" w:hAnsi="Times New Roman" w:cs="Times New Roman"/>
          <w:sz w:val="24"/>
          <w:szCs w:val="24"/>
        </w:rPr>
        <w:t xml:space="preserve"> (2020) also found that shorter migration periods were linked with better well-being. Similar findings were reported by a national study on older migrants in India, which showed that migrants with 0–9 years of duration had significantly poorer </w:t>
      </w:r>
      <w:proofErr w:type="spellStart"/>
      <w:r w:rsidR="0058452F" w:rsidRPr="00A455EB">
        <w:rPr>
          <w:rFonts w:ascii="Times New Roman" w:hAnsi="Times New Roman" w:cs="Times New Roman"/>
          <w:sz w:val="24"/>
          <w:szCs w:val="24"/>
        </w:rPr>
        <w:t>HRQoL</w:t>
      </w:r>
      <w:proofErr w:type="spellEnd"/>
      <w:r w:rsidR="0058452F" w:rsidRPr="00A455EB">
        <w:rPr>
          <w:rFonts w:ascii="Times New Roman" w:hAnsi="Times New Roman" w:cs="Times New Roman"/>
          <w:sz w:val="24"/>
          <w:szCs w:val="24"/>
        </w:rPr>
        <w:t xml:space="preserve"> compared to non-migrants (PubMed, 2024). These results suggested that longer migration periods increased the risk of poor well-being.</w:t>
      </w:r>
      <w:r w:rsidR="00E97F6A" w:rsidRPr="00A455EB">
        <w:rPr>
          <w:rFonts w:ascii="Times New Roman" w:hAnsi="Times New Roman" w:cs="Times New Roman"/>
          <w:sz w:val="24"/>
          <w:szCs w:val="24"/>
        </w:rPr>
        <w:t xml:space="preserve"> </w:t>
      </w:r>
      <w:proofErr w:type="gramStart"/>
      <w:r w:rsidR="00E97F6A" w:rsidRPr="00A455EB">
        <w:rPr>
          <w:rFonts w:ascii="Times New Roman" w:hAnsi="Times New Roman" w:cs="Times New Roman"/>
          <w:sz w:val="24"/>
          <w:szCs w:val="24"/>
        </w:rPr>
        <w:t>Also</w:t>
      </w:r>
      <w:proofErr w:type="gramEnd"/>
      <w:r w:rsidR="00E97F6A" w:rsidRPr="00A455EB">
        <w:rPr>
          <w:rFonts w:ascii="Times New Roman" w:hAnsi="Times New Roman" w:cs="Times New Roman"/>
          <w:sz w:val="24"/>
          <w:szCs w:val="24"/>
        </w:rPr>
        <w:t xml:space="preserve"> </w:t>
      </w:r>
      <w:r w:rsidR="00A455EB" w:rsidRPr="00A455EB">
        <w:rPr>
          <w:rFonts w:ascii="Times New Roman" w:hAnsi="Times New Roman" w:cs="Times New Roman"/>
          <w:sz w:val="24"/>
          <w:szCs w:val="24"/>
        </w:rPr>
        <w:t>significant</w:t>
      </w:r>
      <w:r w:rsidR="00E97F6A" w:rsidRPr="00A455EB">
        <w:rPr>
          <w:rFonts w:ascii="Times New Roman" w:hAnsi="Times New Roman" w:cs="Times New Roman"/>
          <w:sz w:val="24"/>
          <w:szCs w:val="24"/>
        </w:rPr>
        <w:t xml:space="preserve"> association and difference was observed between o</w:t>
      </w:r>
      <w:r w:rsidR="0058452F" w:rsidRPr="00A455EB">
        <w:rPr>
          <w:rFonts w:ascii="Times New Roman" w:hAnsi="Times New Roman" w:cs="Times New Roman"/>
          <w:sz w:val="24"/>
          <w:szCs w:val="24"/>
        </w:rPr>
        <w:t>ccupatio</w:t>
      </w:r>
      <w:r w:rsidR="00E97F6A" w:rsidRPr="00A455EB">
        <w:rPr>
          <w:rFonts w:ascii="Times New Roman" w:hAnsi="Times New Roman" w:cs="Times New Roman"/>
          <w:sz w:val="24"/>
          <w:szCs w:val="24"/>
        </w:rPr>
        <w:t xml:space="preserve">nal health hazards and </w:t>
      </w:r>
      <w:r w:rsidR="00A455EB">
        <w:rPr>
          <w:rFonts w:ascii="Times New Roman" w:hAnsi="Times New Roman" w:cs="Times New Roman"/>
          <w:sz w:val="24"/>
          <w:szCs w:val="24"/>
        </w:rPr>
        <w:t>Qo</w:t>
      </w:r>
      <w:r w:rsidR="009A241B">
        <w:rPr>
          <w:rFonts w:ascii="Times New Roman" w:hAnsi="Times New Roman" w:cs="Times New Roman"/>
          <w:sz w:val="24"/>
          <w:szCs w:val="24"/>
        </w:rPr>
        <w:t>L</w:t>
      </w:r>
      <w:r w:rsidR="0058452F" w:rsidRPr="00A455EB">
        <w:rPr>
          <w:rFonts w:ascii="Times New Roman" w:hAnsi="Times New Roman" w:cs="Times New Roman"/>
          <w:sz w:val="24"/>
          <w:szCs w:val="24"/>
        </w:rPr>
        <w:t xml:space="preserve">. Women exposed to high levels of occupational hazards had significantly lower QoL compared to those with medium hazard levels. Patil and </w:t>
      </w:r>
      <w:r w:rsidR="0058452F" w:rsidRPr="00A455EB">
        <w:rPr>
          <w:rFonts w:ascii="Times New Roman" w:hAnsi="Times New Roman" w:cs="Times New Roman"/>
          <w:sz w:val="24"/>
          <w:szCs w:val="24"/>
        </w:rPr>
        <w:lastRenderedPageBreak/>
        <w:t>Gaikwad (2018) also reported that women sugarcane cutters exposed to long working hours, poor sanitation, and lack of medical support had lower QoL</w:t>
      </w:r>
      <w:r w:rsidR="00194F45" w:rsidRPr="00A455EB">
        <w:rPr>
          <w:rFonts w:ascii="Times New Roman" w:hAnsi="Times New Roman" w:cs="Times New Roman"/>
          <w:sz w:val="24"/>
          <w:szCs w:val="24"/>
        </w:rPr>
        <w:t>. A study on migratory</w:t>
      </w:r>
      <w:r w:rsidR="0058452F" w:rsidRPr="00A455EB">
        <w:rPr>
          <w:rFonts w:ascii="Times New Roman" w:hAnsi="Times New Roman" w:cs="Times New Roman"/>
          <w:sz w:val="24"/>
          <w:szCs w:val="24"/>
        </w:rPr>
        <w:t xml:space="preserve"> workers in India found similar results, where most migrant women reported below-moderate quality of life and high levels of psychological distress due to unsafe work environments (PubMed,</w:t>
      </w:r>
      <w:r w:rsidR="00E97F6A" w:rsidRPr="00A455EB">
        <w:rPr>
          <w:rFonts w:ascii="Times New Roman" w:hAnsi="Times New Roman" w:cs="Times New Roman"/>
          <w:sz w:val="24"/>
          <w:szCs w:val="24"/>
        </w:rPr>
        <w:t xml:space="preserve"> 2023)</w:t>
      </w:r>
      <w:r w:rsidR="0058452F" w:rsidRPr="00A455EB">
        <w:rPr>
          <w:rFonts w:ascii="Times New Roman" w:hAnsi="Times New Roman" w:cs="Times New Roman"/>
          <w:sz w:val="24"/>
          <w:szCs w:val="24"/>
        </w:rPr>
        <w:t>. A recent study in Tamil Nadu also confirmed that migrant women workers faced dust, noise, and musculoskeletal disorders, which negatively affected their overall well-being (SEEPH, 2025).</w:t>
      </w:r>
    </w:p>
    <w:p w14:paraId="64D2D3E2" w14:textId="77777777" w:rsidR="001A041E" w:rsidRDefault="00A455EB" w:rsidP="001A041E">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D40E49">
        <w:rPr>
          <w:rFonts w:ascii="Times New Roman" w:hAnsi="Times New Roman" w:cs="Times New Roman"/>
          <w:b/>
          <w:sz w:val="24"/>
          <w:szCs w:val="24"/>
        </w:rPr>
        <w:t>able 5</w:t>
      </w:r>
      <w:r w:rsidR="001A041E">
        <w:rPr>
          <w:rFonts w:ascii="Times New Roman" w:hAnsi="Times New Roman" w:cs="Times New Roman"/>
          <w:b/>
          <w:sz w:val="24"/>
          <w:szCs w:val="24"/>
        </w:rPr>
        <w:t xml:space="preserve">. Association and comparison of quality of life based on reproductive health characteristics         </w:t>
      </w:r>
    </w:p>
    <w:p w14:paraId="071777E5" w14:textId="77777777" w:rsidR="001A041E" w:rsidRDefault="001A041E" w:rsidP="001A041E">
      <w:pPr>
        <w:spacing w:after="0" w:line="240" w:lineRule="auto"/>
        <w:rPr>
          <w:rFonts w:ascii="Times New Roman" w:hAnsi="Times New Roman" w:cs="Times New Roman"/>
          <w:sz w:val="20"/>
          <w:szCs w:val="24"/>
        </w:rPr>
      </w:pPr>
      <w:r>
        <w:rPr>
          <w:rFonts w:ascii="Times New Roman" w:hAnsi="Times New Roman" w:cs="Times New Roman"/>
          <w:b/>
          <w:sz w:val="24"/>
          <w:szCs w:val="24"/>
        </w:rPr>
        <w:t xml:space="preserve">                                                                                                                                        N=220                                                                                                                </w:t>
      </w:r>
    </w:p>
    <w:tbl>
      <w:tblPr>
        <w:tblStyle w:val="TableGrid"/>
        <w:tblW w:w="9944" w:type="dxa"/>
        <w:jc w:val="center"/>
        <w:tblLook w:val="04A0" w:firstRow="1" w:lastRow="0" w:firstColumn="1" w:lastColumn="0" w:noHBand="0" w:noVBand="1"/>
      </w:tblPr>
      <w:tblGrid>
        <w:gridCol w:w="1991"/>
        <w:gridCol w:w="1276"/>
        <w:gridCol w:w="1614"/>
        <w:gridCol w:w="1516"/>
        <w:gridCol w:w="1021"/>
        <w:gridCol w:w="1432"/>
        <w:gridCol w:w="1094"/>
      </w:tblGrid>
      <w:tr w:rsidR="001A041E" w14:paraId="53721137" w14:textId="77777777" w:rsidTr="00D64269">
        <w:trPr>
          <w:trHeight w:val="233"/>
          <w:jc w:val="center"/>
        </w:trPr>
        <w:tc>
          <w:tcPr>
            <w:tcW w:w="1991" w:type="dxa"/>
            <w:vMerge w:val="restart"/>
          </w:tcPr>
          <w:p w14:paraId="2A5F4A29" w14:textId="77777777" w:rsidR="001A041E" w:rsidRPr="00576516" w:rsidRDefault="001A041E" w:rsidP="00D64269">
            <w:pPr>
              <w:rPr>
                <w:rFonts w:ascii="Times New Roman" w:hAnsi="Times New Roman" w:cs="Times New Roman"/>
                <w:b/>
                <w:sz w:val="24"/>
                <w:szCs w:val="24"/>
              </w:rPr>
            </w:pPr>
            <w:r w:rsidRPr="00576516">
              <w:rPr>
                <w:rFonts w:ascii="Times New Roman" w:hAnsi="Times New Roman" w:cs="Times New Roman"/>
                <w:b/>
                <w:sz w:val="24"/>
                <w:szCs w:val="24"/>
              </w:rPr>
              <w:t xml:space="preserve">Reproductive health characteristics </w:t>
            </w:r>
          </w:p>
        </w:tc>
        <w:tc>
          <w:tcPr>
            <w:tcW w:w="4406" w:type="dxa"/>
            <w:gridSpan w:val="3"/>
          </w:tcPr>
          <w:p w14:paraId="24ACC2B0" w14:textId="77777777" w:rsidR="001A041E" w:rsidRDefault="001A041E" w:rsidP="00D64269">
            <w:pPr>
              <w:jc w:val="center"/>
              <w:rPr>
                <w:rFonts w:ascii="Times New Roman" w:hAnsi="Times New Roman" w:cs="Times New Roman"/>
                <w:b/>
                <w:sz w:val="24"/>
                <w:szCs w:val="24"/>
              </w:rPr>
            </w:pPr>
            <w:r>
              <w:rPr>
                <w:rFonts w:ascii="Times New Roman" w:hAnsi="Times New Roman" w:cs="Times New Roman"/>
                <w:b/>
                <w:sz w:val="24"/>
                <w:szCs w:val="24"/>
              </w:rPr>
              <w:t>Quality of life</w:t>
            </w:r>
          </w:p>
        </w:tc>
        <w:tc>
          <w:tcPr>
            <w:tcW w:w="1021" w:type="dxa"/>
          </w:tcPr>
          <w:p w14:paraId="12B5B1D5" w14:textId="77777777" w:rsidR="001A041E" w:rsidRDefault="001A041E" w:rsidP="00D64269">
            <w:pPr>
              <w:jc w:val="center"/>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2</w:t>
            </w:r>
          </w:p>
        </w:tc>
        <w:tc>
          <w:tcPr>
            <w:tcW w:w="1432" w:type="dxa"/>
          </w:tcPr>
          <w:p w14:paraId="5F73EE53" w14:textId="77777777" w:rsidR="001A041E" w:rsidRDefault="001A041E" w:rsidP="00D64269">
            <w:pPr>
              <w:rPr>
                <w:rFonts w:ascii="Times New Roman" w:hAnsi="Times New Roman" w:cs="Times New Roman"/>
                <w:b/>
                <w:sz w:val="24"/>
                <w:szCs w:val="24"/>
              </w:rPr>
            </w:pPr>
            <w:proofErr w:type="spellStart"/>
            <w:r>
              <w:rPr>
                <w:rFonts w:ascii="Times New Roman" w:hAnsi="Times New Roman" w:cs="Times New Roman"/>
                <w:b/>
                <w:sz w:val="24"/>
                <w:szCs w:val="24"/>
              </w:rPr>
              <w:t>Mean</w:t>
            </w:r>
            <w:r>
              <w:rPr>
                <w:rFonts w:ascii="Times New Roman" w:hAnsi="Times New Roman" w:cs="Times New Roman"/>
                <w:b/>
                <w:sz w:val="24"/>
                <w:szCs w:val="24"/>
                <w:u w:val="single"/>
              </w:rPr>
              <w:t>+SD</w:t>
            </w:r>
            <w:proofErr w:type="spellEnd"/>
          </w:p>
        </w:tc>
        <w:tc>
          <w:tcPr>
            <w:tcW w:w="1094" w:type="dxa"/>
          </w:tcPr>
          <w:p w14:paraId="7D8ADDF6" w14:textId="77777777" w:rsidR="001A041E" w:rsidRDefault="001A041E" w:rsidP="00D64269">
            <w:pPr>
              <w:jc w:val="center"/>
              <w:rPr>
                <w:rFonts w:ascii="Times New Roman" w:hAnsi="Times New Roman" w:cs="Times New Roman"/>
                <w:b/>
                <w:sz w:val="24"/>
                <w:szCs w:val="24"/>
              </w:rPr>
            </w:pPr>
            <w:r>
              <w:rPr>
                <w:rFonts w:ascii="Times New Roman" w:hAnsi="Times New Roman" w:cs="Times New Roman"/>
                <w:b/>
                <w:sz w:val="24"/>
                <w:szCs w:val="24"/>
              </w:rPr>
              <w:t>F-value</w:t>
            </w:r>
          </w:p>
        </w:tc>
      </w:tr>
      <w:tr w:rsidR="001A041E" w14:paraId="0A23EE89" w14:textId="77777777" w:rsidTr="00D64269">
        <w:trPr>
          <w:jc w:val="center"/>
        </w:trPr>
        <w:tc>
          <w:tcPr>
            <w:tcW w:w="1991" w:type="dxa"/>
            <w:vMerge/>
          </w:tcPr>
          <w:p w14:paraId="5A0B45B8" w14:textId="77777777" w:rsidR="001A041E" w:rsidRDefault="001A041E" w:rsidP="00D64269">
            <w:pPr>
              <w:rPr>
                <w:rFonts w:ascii="Times New Roman" w:hAnsi="Times New Roman" w:cs="Times New Roman"/>
                <w:sz w:val="24"/>
                <w:szCs w:val="24"/>
              </w:rPr>
            </w:pPr>
          </w:p>
        </w:tc>
        <w:tc>
          <w:tcPr>
            <w:tcW w:w="1276" w:type="dxa"/>
          </w:tcPr>
          <w:p w14:paraId="7D7E7C68" w14:textId="77777777" w:rsidR="001A041E" w:rsidRDefault="001A041E" w:rsidP="00D64269">
            <w:pPr>
              <w:rPr>
                <w:rFonts w:ascii="Times New Roman" w:hAnsi="Times New Roman" w:cs="Times New Roman"/>
                <w:b/>
                <w:sz w:val="24"/>
                <w:szCs w:val="24"/>
              </w:rPr>
            </w:pPr>
            <w:r>
              <w:rPr>
                <w:rFonts w:ascii="Times New Roman" w:hAnsi="Times New Roman" w:cs="Times New Roman"/>
                <w:b/>
                <w:sz w:val="24"/>
                <w:szCs w:val="24"/>
              </w:rPr>
              <w:t>Poor</w:t>
            </w:r>
          </w:p>
        </w:tc>
        <w:tc>
          <w:tcPr>
            <w:tcW w:w="1614" w:type="dxa"/>
          </w:tcPr>
          <w:p w14:paraId="78779671" w14:textId="77777777" w:rsidR="001A041E" w:rsidRDefault="001A041E" w:rsidP="00D64269">
            <w:pPr>
              <w:rPr>
                <w:rFonts w:ascii="Times New Roman" w:hAnsi="Times New Roman" w:cs="Times New Roman"/>
                <w:b/>
                <w:sz w:val="24"/>
                <w:szCs w:val="24"/>
              </w:rPr>
            </w:pPr>
            <w:r>
              <w:rPr>
                <w:rFonts w:ascii="Times New Roman" w:hAnsi="Times New Roman" w:cs="Times New Roman"/>
                <w:b/>
                <w:sz w:val="24"/>
                <w:szCs w:val="24"/>
              </w:rPr>
              <w:t>Moderate</w:t>
            </w:r>
          </w:p>
        </w:tc>
        <w:tc>
          <w:tcPr>
            <w:tcW w:w="1516" w:type="dxa"/>
          </w:tcPr>
          <w:p w14:paraId="1ED36636" w14:textId="77777777" w:rsidR="001A041E" w:rsidRDefault="001A041E" w:rsidP="00D64269">
            <w:pPr>
              <w:rPr>
                <w:rFonts w:ascii="Times New Roman" w:hAnsi="Times New Roman" w:cs="Times New Roman"/>
                <w:b/>
                <w:sz w:val="24"/>
                <w:szCs w:val="24"/>
              </w:rPr>
            </w:pPr>
            <w:r>
              <w:rPr>
                <w:rFonts w:ascii="Times New Roman" w:hAnsi="Times New Roman" w:cs="Times New Roman"/>
                <w:b/>
                <w:sz w:val="24"/>
                <w:szCs w:val="24"/>
              </w:rPr>
              <w:t>Total</w:t>
            </w:r>
          </w:p>
        </w:tc>
        <w:tc>
          <w:tcPr>
            <w:tcW w:w="1021" w:type="dxa"/>
            <w:vMerge w:val="restart"/>
          </w:tcPr>
          <w:p w14:paraId="2F04F485" w14:textId="77777777" w:rsidR="001A041E" w:rsidRDefault="001A041E" w:rsidP="00D64269">
            <w:pPr>
              <w:jc w:val="center"/>
              <w:rPr>
                <w:rFonts w:ascii="Times New Roman" w:hAnsi="Times New Roman" w:cs="Times New Roman"/>
                <w:color w:val="000000"/>
                <w:sz w:val="24"/>
                <w:szCs w:val="24"/>
              </w:rPr>
            </w:pPr>
          </w:p>
          <w:p w14:paraId="6C25500E" w14:textId="77777777" w:rsidR="001A041E" w:rsidRDefault="001A041E" w:rsidP="00D64269">
            <w:pPr>
              <w:jc w:val="center"/>
              <w:rPr>
                <w:rFonts w:ascii="Times New Roman" w:hAnsi="Times New Roman" w:cs="Times New Roman"/>
                <w:color w:val="000000"/>
                <w:sz w:val="24"/>
                <w:szCs w:val="24"/>
              </w:rPr>
            </w:pPr>
          </w:p>
          <w:p w14:paraId="6E7D1CB3" w14:textId="77777777" w:rsidR="001A041E" w:rsidRDefault="001A041E" w:rsidP="00D64269">
            <w:pPr>
              <w:jc w:val="center"/>
              <w:rPr>
                <w:rFonts w:ascii="Times New Roman" w:hAnsi="Times New Roman" w:cs="Times New Roman"/>
                <w:color w:val="000000"/>
                <w:sz w:val="24"/>
                <w:szCs w:val="24"/>
              </w:rPr>
            </w:pPr>
          </w:p>
          <w:p w14:paraId="50C2E35B" w14:textId="77777777" w:rsidR="001A041E" w:rsidRDefault="001A041E" w:rsidP="00D64269">
            <w:pPr>
              <w:jc w:val="center"/>
              <w:rPr>
                <w:rFonts w:ascii="Times New Roman" w:hAnsi="Times New Roman" w:cs="Times New Roman"/>
                <w:sz w:val="24"/>
                <w:szCs w:val="24"/>
              </w:rPr>
            </w:pPr>
            <w:r>
              <w:rPr>
                <w:rFonts w:ascii="Times New Roman" w:hAnsi="Times New Roman" w:cs="Times New Roman"/>
                <w:color w:val="000000"/>
                <w:sz w:val="24"/>
                <w:szCs w:val="24"/>
              </w:rPr>
              <w:t>0.983</w:t>
            </w:r>
            <w:r>
              <w:rPr>
                <w:rFonts w:ascii="Times New Roman" w:hAnsi="Times New Roman" w:cs="Times New Roman"/>
                <w:color w:val="000000"/>
                <w:sz w:val="24"/>
                <w:szCs w:val="24"/>
                <w:vertAlign w:val="superscript"/>
              </w:rPr>
              <w:t>*</w:t>
            </w:r>
          </w:p>
        </w:tc>
        <w:tc>
          <w:tcPr>
            <w:tcW w:w="1432" w:type="dxa"/>
          </w:tcPr>
          <w:p w14:paraId="5F98FC4A" w14:textId="77777777" w:rsidR="001A041E" w:rsidRDefault="001A041E" w:rsidP="00D64269">
            <w:pPr>
              <w:rPr>
                <w:rFonts w:ascii="Times New Roman" w:hAnsi="Times New Roman" w:cs="Times New Roman"/>
                <w:sz w:val="24"/>
                <w:szCs w:val="24"/>
              </w:rPr>
            </w:pPr>
          </w:p>
        </w:tc>
        <w:tc>
          <w:tcPr>
            <w:tcW w:w="1094" w:type="dxa"/>
            <w:vMerge w:val="restart"/>
          </w:tcPr>
          <w:p w14:paraId="0B1381BF" w14:textId="77777777" w:rsidR="001A041E" w:rsidRDefault="001A041E" w:rsidP="00D64269">
            <w:pPr>
              <w:jc w:val="center"/>
              <w:rPr>
                <w:rFonts w:ascii="Times New Roman" w:hAnsi="Times New Roman" w:cs="Times New Roman"/>
                <w:color w:val="000000"/>
                <w:sz w:val="24"/>
                <w:szCs w:val="24"/>
              </w:rPr>
            </w:pPr>
          </w:p>
          <w:p w14:paraId="06652E38" w14:textId="77777777" w:rsidR="001A041E" w:rsidRDefault="001A041E" w:rsidP="00D64269">
            <w:pPr>
              <w:jc w:val="center"/>
              <w:rPr>
                <w:rFonts w:ascii="Times New Roman" w:hAnsi="Times New Roman" w:cs="Times New Roman"/>
                <w:color w:val="000000"/>
                <w:sz w:val="24"/>
                <w:szCs w:val="24"/>
              </w:rPr>
            </w:pPr>
          </w:p>
          <w:p w14:paraId="72AAC5CD" w14:textId="77777777" w:rsidR="001A041E" w:rsidRDefault="001A041E" w:rsidP="00D64269">
            <w:pPr>
              <w:jc w:val="center"/>
              <w:rPr>
                <w:rFonts w:ascii="Times New Roman" w:hAnsi="Times New Roman" w:cs="Times New Roman"/>
                <w:color w:val="000000"/>
                <w:sz w:val="24"/>
                <w:szCs w:val="24"/>
              </w:rPr>
            </w:pPr>
          </w:p>
          <w:p w14:paraId="1C7330CD" w14:textId="77777777" w:rsidR="001A041E" w:rsidRDefault="001A041E" w:rsidP="00D64269">
            <w:pPr>
              <w:jc w:val="center"/>
              <w:rPr>
                <w:rFonts w:ascii="Times New Roman" w:hAnsi="Times New Roman" w:cs="Times New Roman"/>
                <w:sz w:val="24"/>
                <w:szCs w:val="24"/>
              </w:rPr>
            </w:pPr>
            <w:r>
              <w:rPr>
                <w:rFonts w:ascii="Times New Roman" w:hAnsi="Times New Roman" w:cs="Times New Roman"/>
                <w:color w:val="000000"/>
                <w:sz w:val="24"/>
                <w:szCs w:val="24"/>
              </w:rPr>
              <w:t>1.869</w:t>
            </w:r>
            <w:r>
              <w:rPr>
                <w:rFonts w:ascii="Times New Roman" w:hAnsi="Times New Roman" w:cs="Times New Roman"/>
                <w:color w:val="000000"/>
                <w:sz w:val="24"/>
                <w:szCs w:val="24"/>
                <w:vertAlign w:val="superscript"/>
              </w:rPr>
              <w:t>NS</w:t>
            </w:r>
          </w:p>
        </w:tc>
      </w:tr>
      <w:tr w:rsidR="001A041E" w14:paraId="6B4FD9D7" w14:textId="77777777" w:rsidTr="00D64269">
        <w:trPr>
          <w:trHeight w:val="404"/>
          <w:jc w:val="center"/>
        </w:trPr>
        <w:tc>
          <w:tcPr>
            <w:tcW w:w="6397" w:type="dxa"/>
            <w:gridSpan w:val="4"/>
          </w:tcPr>
          <w:p w14:paraId="1F82AAE1" w14:textId="77777777" w:rsidR="001A041E" w:rsidRDefault="001A041E"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b/>
                <w:sz w:val="24"/>
                <w:szCs w:val="24"/>
              </w:rPr>
              <w:t>Age at menarche (years)</w:t>
            </w:r>
          </w:p>
        </w:tc>
        <w:tc>
          <w:tcPr>
            <w:tcW w:w="1021" w:type="dxa"/>
            <w:vMerge/>
          </w:tcPr>
          <w:p w14:paraId="72E23A8C" w14:textId="77777777" w:rsidR="001A041E" w:rsidRDefault="001A041E" w:rsidP="00D64269">
            <w:pPr>
              <w:rPr>
                <w:rFonts w:ascii="Times New Roman" w:hAnsi="Times New Roman" w:cs="Times New Roman"/>
                <w:sz w:val="24"/>
                <w:szCs w:val="24"/>
              </w:rPr>
            </w:pPr>
          </w:p>
        </w:tc>
        <w:tc>
          <w:tcPr>
            <w:tcW w:w="1432" w:type="dxa"/>
            <w:vAlign w:val="center"/>
          </w:tcPr>
          <w:p w14:paraId="6BED11A1"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094" w:type="dxa"/>
            <w:vMerge/>
          </w:tcPr>
          <w:p w14:paraId="00CA489A" w14:textId="77777777" w:rsidR="001A041E" w:rsidRDefault="001A041E" w:rsidP="00D64269">
            <w:pPr>
              <w:rPr>
                <w:rFonts w:ascii="Times New Roman" w:hAnsi="Times New Roman" w:cs="Times New Roman"/>
                <w:sz w:val="24"/>
                <w:szCs w:val="24"/>
              </w:rPr>
            </w:pPr>
          </w:p>
        </w:tc>
      </w:tr>
      <w:tr w:rsidR="001A041E" w14:paraId="183ECC44" w14:textId="77777777" w:rsidTr="00D64269">
        <w:trPr>
          <w:trHeight w:val="404"/>
          <w:jc w:val="center"/>
        </w:trPr>
        <w:tc>
          <w:tcPr>
            <w:tcW w:w="1991" w:type="dxa"/>
          </w:tcPr>
          <w:p w14:paraId="7164F927"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10-12 </w:t>
            </w:r>
          </w:p>
        </w:tc>
        <w:tc>
          <w:tcPr>
            <w:tcW w:w="1276" w:type="dxa"/>
            <w:vAlign w:val="center"/>
          </w:tcPr>
          <w:p w14:paraId="49B72FB3"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14(22.20)</w:t>
            </w:r>
          </w:p>
        </w:tc>
        <w:tc>
          <w:tcPr>
            <w:tcW w:w="1614" w:type="dxa"/>
            <w:vAlign w:val="center"/>
          </w:tcPr>
          <w:p w14:paraId="13ADBA79"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49(77.80)</w:t>
            </w:r>
          </w:p>
        </w:tc>
        <w:tc>
          <w:tcPr>
            <w:tcW w:w="1516" w:type="dxa"/>
            <w:vAlign w:val="center"/>
          </w:tcPr>
          <w:p w14:paraId="0AD782A3"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63(100.00)</w:t>
            </w:r>
          </w:p>
        </w:tc>
        <w:tc>
          <w:tcPr>
            <w:tcW w:w="1021" w:type="dxa"/>
            <w:vMerge/>
          </w:tcPr>
          <w:p w14:paraId="08BB500E" w14:textId="77777777" w:rsidR="001A041E" w:rsidRDefault="001A041E" w:rsidP="00D64269">
            <w:pPr>
              <w:rPr>
                <w:rFonts w:ascii="Times New Roman" w:hAnsi="Times New Roman" w:cs="Times New Roman"/>
                <w:sz w:val="24"/>
                <w:szCs w:val="24"/>
              </w:rPr>
            </w:pPr>
          </w:p>
        </w:tc>
        <w:tc>
          <w:tcPr>
            <w:tcW w:w="1432" w:type="dxa"/>
            <w:vAlign w:val="center"/>
          </w:tcPr>
          <w:p w14:paraId="14FADC5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43.84+4.76</w:t>
            </w:r>
          </w:p>
        </w:tc>
        <w:tc>
          <w:tcPr>
            <w:tcW w:w="1094" w:type="dxa"/>
            <w:vMerge/>
          </w:tcPr>
          <w:p w14:paraId="76E3B25F" w14:textId="77777777" w:rsidR="001A041E" w:rsidRDefault="001A041E" w:rsidP="00D64269">
            <w:pPr>
              <w:rPr>
                <w:rFonts w:ascii="Times New Roman" w:hAnsi="Times New Roman" w:cs="Times New Roman"/>
                <w:sz w:val="24"/>
                <w:szCs w:val="24"/>
              </w:rPr>
            </w:pPr>
          </w:p>
        </w:tc>
      </w:tr>
      <w:tr w:rsidR="001A041E" w14:paraId="79E656C2" w14:textId="77777777" w:rsidTr="00D64269">
        <w:trPr>
          <w:jc w:val="center"/>
        </w:trPr>
        <w:tc>
          <w:tcPr>
            <w:tcW w:w="1991" w:type="dxa"/>
          </w:tcPr>
          <w:p w14:paraId="3C2F19F4"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13-14 </w:t>
            </w:r>
          </w:p>
        </w:tc>
        <w:tc>
          <w:tcPr>
            <w:tcW w:w="1276" w:type="dxa"/>
            <w:vAlign w:val="center"/>
          </w:tcPr>
          <w:p w14:paraId="760389E4"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11(17.20)</w:t>
            </w:r>
          </w:p>
        </w:tc>
        <w:tc>
          <w:tcPr>
            <w:tcW w:w="1614" w:type="dxa"/>
            <w:vAlign w:val="center"/>
          </w:tcPr>
          <w:p w14:paraId="00CDF162"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53(82.80)</w:t>
            </w:r>
          </w:p>
        </w:tc>
        <w:tc>
          <w:tcPr>
            <w:tcW w:w="1516" w:type="dxa"/>
            <w:vAlign w:val="center"/>
          </w:tcPr>
          <w:p w14:paraId="77B1F252"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64(100.00)</w:t>
            </w:r>
          </w:p>
        </w:tc>
        <w:tc>
          <w:tcPr>
            <w:tcW w:w="1021" w:type="dxa"/>
            <w:vMerge/>
          </w:tcPr>
          <w:p w14:paraId="00AA3D10" w14:textId="77777777" w:rsidR="001A041E" w:rsidRDefault="001A041E" w:rsidP="00D64269">
            <w:pPr>
              <w:rPr>
                <w:rFonts w:ascii="Times New Roman" w:hAnsi="Times New Roman" w:cs="Times New Roman"/>
                <w:sz w:val="24"/>
                <w:szCs w:val="24"/>
              </w:rPr>
            </w:pPr>
          </w:p>
        </w:tc>
        <w:tc>
          <w:tcPr>
            <w:tcW w:w="1432" w:type="dxa"/>
            <w:vAlign w:val="center"/>
          </w:tcPr>
          <w:p w14:paraId="1DF544D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43.91+3.74</w:t>
            </w:r>
          </w:p>
        </w:tc>
        <w:tc>
          <w:tcPr>
            <w:tcW w:w="1094" w:type="dxa"/>
            <w:vMerge/>
          </w:tcPr>
          <w:p w14:paraId="655E9E28" w14:textId="77777777" w:rsidR="001A041E" w:rsidRDefault="001A041E" w:rsidP="00D64269">
            <w:pPr>
              <w:rPr>
                <w:rFonts w:ascii="Times New Roman" w:hAnsi="Times New Roman" w:cs="Times New Roman"/>
                <w:sz w:val="24"/>
                <w:szCs w:val="24"/>
              </w:rPr>
            </w:pPr>
          </w:p>
        </w:tc>
      </w:tr>
      <w:tr w:rsidR="001A041E" w14:paraId="624EAC48" w14:textId="77777777" w:rsidTr="00D64269">
        <w:trPr>
          <w:jc w:val="center"/>
        </w:trPr>
        <w:tc>
          <w:tcPr>
            <w:tcW w:w="1991" w:type="dxa"/>
          </w:tcPr>
          <w:p w14:paraId="149B3A21"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&gt; 14 </w:t>
            </w:r>
          </w:p>
        </w:tc>
        <w:tc>
          <w:tcPr>
            <w:tcW w:w="1276" w:type="dxa"/>
            <w:vAlign w:val="center"/>
          </w:tcPr>
          <w:p w14:paraId="2211BBF6"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22(23.70)</w:t>
            </w:r>
          </w:p>
        </w:tc>
        <w:tc>
          <w:tcPr>
            <w:tcW w:w="1614" w:type="dxa"/>
            <w:vAlign w:val="center"/>
          </w:tcPr>
          <w:p w14:paraId="1D649A25"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71(76.30)</w:t>
            </w:r>
          </w:p>
        </w:tc>
        <w:tc>
          <w:tcPr>
            <w:tcW w:w="1516" w:type="dxa"/>
            <w:vAlign w:val="center"/>
          </w:tcPr>
          <w:p w14:paraId="377A45C0"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93(100.00)</w:t>
            </w:r>
          </w:p>
        </w:tc>
        <w:tc>
          <w:tcPr>
            <w:tcW w:w="1021" w:type="dxa"/>
            <w:vMerge/>
          </w:tcPr>
          <w:p w14:paraId="68D29517" w14:textId="77777777" w:rsidR="001A041E" w:rsidRDefault="001A041E" w:rsidP="00D64269">
            <w:pPr>
              <w:rPr>
                <w:rFonts w:ascii="Times New Roman" w:hAnsi="Times New Roman" w:cs="Times New Roman"/>
                <w:sz w:val="24"/>
                <w:szCs w:val="24"/>
              </w:rPr>
            </w:pPr>
          </w:p>
        </w:tc>
        <w:tc>
          <w:tcPr>
            <w:tcW w:w="1432" w:type="dxa"/>
            <w:vAlign w:val="center"/>
          </w:tcPr>
          <w:p w14:paraId="71AE71FD"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44.05+4.79</w:t>
            </w:r>
          </w:p>
        </w:tc>
        <w:tc>
          <w:tcPr>
            <w:tcW w:w="1094" w:type="dxa"/>
            <w:vMerge/>
          </w:tcPr>
          <w:p w14:paraId="4C57E08F" w14:textId="77777777" w:rsidR="001A041E" w:rsidRDefault="001A041E" w:rsidP="00D64269">
            <w:pPr>
              <w:rPr>
                <w:rFonts w:ascii="Times New Roman" w:hAnsi="Times New Roman" w:cs="Times New Roman"/>
                <w:sz w:val="24"/>
                <w:szCs w:val="24"/>
              </w:rPr>
            </w:pPr>
          </w:p>
        </w:tc>
      </w:tr>
      <w:tr w:rsidR="001A041E" w14:paraId="687AD93D" w14:textId="77777777" w:rsidTr="00D64269">
        <w:trPr>
          <w:jc w:val="center"/>
        </w:trPr>
        <w:tc>
          <w:tcPr>
            <w:tcW w:w="1991" w:type="dxa"/>
          </w:tcPr>
          <w:p w14:paraId="7F343A4B"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6" w:type="dxa"/>
            <w:vAlign w:val="center"/>
          </w:tcPr>
          <w:p w14:paraId="11AD3DEB"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3E2D1EC9"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6402EA9F" w14:textId="77777777" w:rsidR="001A041E" w:rsidRDefault="001A041E" w:rsidP="00D64269">
            <w:pPr>
              <w:autoSpaceDE w:val="0"/>
              <w:autoSpaceDN w:val="0"/>
              <w:adjustRightInd w:val="0"/>
              <w:spacing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5EEFBB4A" w14:textId="77777777" w:rsidR="001A041E" w:rsidRDefault="001A041E" w:rsidP="00D64269">
            <w:pPr>
              <w:rPr>
                <w:rFonts w:ascii="Times New Roman" w:hAnsi="Times New Roman" w:cs="Times New Roman"/>
                <w:sz w:val="24"/>
                <w:szCs w:val="24"/>
              </w:rPr>
            </w:pPr>
          </w:p>
        </w:tc>
        <w:tc>
          <w:tcPr>
            <w:tcW w:w="1432" w:type="dxa"/>
          </w:tcPr>
          <w:p w14:paraId="2DF0E472" w14:textId="77777777" w:rsidR="001A041E" w:rsidRDefault="001A041E" w:rsidP="00D64269">
            <w:pPr>
              <w:rPr>
                <w:rFonts w:ascii="Times New Roman" w:hAnsi="Times New Roman" w:cs="Times New Roman"/>
                <w:sz w:val="24"/>
                <w:szCs w:val="24"/>
              </w:rPr>
            </w:pPr>
          </w:p>
        </w:tc>
        <w:tc>
          <w:tcPr>
            <w:tcW w:w="1094" w:type="dxa"/>
            <w:vMerge/>
          </w:tcPr>
          <w:p w14:paraId="0D78A5BC" w14:textId="77777777" w:rsidR="001A041E" w:rsidRDefault="001A041E" w:rsidP="00D64269">
            <w:pPr>
              <w:rPr>
                <w:rFonts w:ascii="Times New Roman" w:hAnsi="Times New Roman" w:cs="Times New Roman"/>
                <w:sz w:val="24"/>
                <w:szCs w:val="24"/>
              </w:rPr>
            </w:pPr>
          </w:p>
        </w:tc>
      </w:tr>
      <w:tr w:rsidR="001A041E" w14:paraId="593363FA" w14:textId="77777777" w:rsidTr="00D64269">
        <w:trPr>
          <w:jc w:val="center"/>
        </w:trPr>
        <w:tc>
          <w:tcPr>
            <w:tcW w:w="9944" w:type="dxa"/>
            <w:gridSpan w:val="7"/>
          </w:tcPr>
          <w:p w14:paraId="4BECDEFD"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Duration of menstrual flow (days)</w:t>
            </w:r>
          </w:p>
        </w:tc>
      </w:tr>
      <w:tr w:rsidR="001A041E" w14:paraId="7FA9251C" w14:textId="77777777" w:rsidTr="00D64269">
        <w:trPr>
          <w:jc w:val="center"/>
        </w:trPr>
        <w:tc>
          <w:tcPr>
            <w:tcW w:w="1991" w:type="dxa"/>
          </w:tcPr>
          <w:p w14:paraId="238F6662"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1-3 </w:t>
            </w:r>
          </w:p>
        </w:tc>
        <w:tc>
          <w:tcPr>
            <w:tcW w:w="1276" w:type="dxa"/>
            <w:vAlign w:val="center"/>
          </w:tcPr>
          <w:p w14:paraId="4F577B0B"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7(18.90)</w:t>
            </w:r>
          </w:p>
        </w:tc>
        <w:tc>
          <w:tcPr>
            <w:tcW w:w="1614" w:type="dxa"/>
            <w:vAlign w:val="center"/>
          </w:tcPr>
          <w:p w14:paraId="6A182CBC"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30(81.10)</w:t>
            </w:r>
          </w:p>
        </w:tc>
        <w:tc>
          <w:tcPr>
            <w:tcW w:w="1516" w:type="dxa"/>
            <w:vAlign w:val="center"/>
          </w:tcPr>
          <w:p w14:paraId="3C791D09"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37(100.00)</w:t>
            </w:r>
          </w:p>
        </w:tc>
        <w:tc>
          <w:tcPr>
            <w:tcW w:w="1021" w:type="dxa"/>
            <w:vMerge w:val="restart"/>
          </w:tcPr>
          <w:p w14:paraId="0D5BBBF6" w14:textId="77777777" w:rsidR="001A041E" w:rsidRDefault="001A041E" w:rsidP="00D64269">
            <w:pPr>
              <w:rPr>
                <w:rFonts w:ascii="Times New Roman" w:hAnsi="Times New Roman" w:cs="Times New Roman"/>
                <w:color w:val="000000"/>
                <w:sz w:val="24"/>
                <w:szCs w:val="24"/>
              </w:rPr>
            </w:pPr>
          </w:p>
          <w:p w14:paraId="1346901B"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0.226</w:t>
            </w:r>
            <w:r>
              <w:rPr>
                <w:rFonts w:ascii="Times New Roman" w:hAnsi="Times New Roman" w:cs="Times New Roman"/>
                <w:color w:val="000000"/>
                <w:sz w:val="24"/>
                <w:szCs w:val="24"/>
                <w:vertAlign w:val="superscript"/>
              </w:rPr>
              <w:t>NS</w:t>
            </w:r>
          </w:p>
        </w:tc>
        <w:tc>
          <w:tcPr>
            <w:tcW w:w="1432" w:type="dxa"/>
            <w:vAlign w:val="center"/>
          </w:tcPr>
          <w:p w14:paraId="15131714"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44.27+3.66</w:t>
            </w:r>
          </w:p>
        </w:tc>
        <w:tc>
          <w:tcPr>
            <w:tcW w:w="1094" w:type="dxa"/>
            <w:vMerge w:val="restart"/>
          </w:tcPr>
          <w:p w14:paraId="186927BF" w14:textId="77777777" w:rsidR="001A041E" w:rsidRDefault="001A041E" w:rsidP="00D64269">
            <w:pPr>
              <w:rPr>
                <w:rFonts w:ascii="Times New Roman" w:hAnsi="Times New Roman" w:cs="Times New Roman"/>
                <w:color w:val="000000"/>
                <w:sz w:val="24"/>
                <w:szCs w:val="24"/>
              </w:rPr>
            </w:pPr>
          </w:p>
          <w:p w14:paraId="152676D2"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4.562</w:t>
            </w:r>
            <w:r>
              <w:rPr>
                <w:rFonts w:ascii="Times New Roman" w:hAnsi="Times New Roman" w:cs="Times New Roman"/>
                <w:color w:val="000000"/>
                <w:sz w:val="24"/>
                <w:szCs w:val="24"/>
                <w:vertAlign w:val="superscript"/>
              </w:rPr>
              <w:t>NS</w:t>
            </w:r>
          </w:p>
        </w:tc>
      </w:tr>
      <w:tr w:rsidR="001A041E" w14:paraId="3043AD0E" w14:textId="77777777" w:rsidTr="00D64269">
        <w:trPr>
          <w:jc w:val="center"/>
        </w:trPr>
        <w:tc>
          <w:tcPr>
            <w:tcW w:w="1991" w:type="dxa"/>
          </w:tcPr>
          <w:p w14:paraId="1701A6AD"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4-6 </w:t>
            </w:r>
          </w:p>
        </w:tc>
        <w:tc>
          <w:tcPr>
            <w:tcW w:w="1276" w:type="dxa"/>
            <w:vAlign w:val="center"/>
          </w:tcPr>
          <w:p w14:paraId="3563E5EF"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24(21.20)</w:t>
            </w:r>
          </w:p>
        </w:tc>
        <w:tc>
          <w:tcPr>
            <w:tcW w:w="1614" w:type="dxa"/>
            <w:vAlign w:val="center"/>
          </w:tcPr>
          <w:p w14:paraId="5478C64F"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89(78.80)</w:t>
            </w:r>
          </w:p>
        </w:tc>
        <w:tc>
          <w:tcPr>
            <w:tcW w:w="1516" w:type="dxa"/>
            <w:vAlign w:val="center"/>
          </w:tcPr>
          <w:p w14:paraId="385C9F4A"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113(100.00)</w:t>
            </w:r>
          </w:p>
        </w:tc>
        <w:tc>
          <w:tcPr>
            <w:tcW w:w="1021" w:type="dxa"/>
            <w:vMerge/>
          </w:tcPr>
          <w:p w14:paraId="5457A483" w14:textId="77777777" w:rsidR="001A041E" w:rsidRDefault="001A041E" w:rsidP="00D64269">
            <w:pPr>
              <w:rPr>
                <w:rFonts w:ascii="Times New Roman" w:hAnsi="Times New Roman" w:cs="Times New Roman"/>
                <w:sz w:val="24"/>
                <w:szCs w:val="24"/>
              </w:rPr>
            </w:pPr>
          </w:p>
        </w:tc>
        <w:tc>
          <w:tcPr>
            <w:tcW w:w="1432" w:type="dxa"/>
            <w:vAlign w:val="center"/>
          </w:tcPr>
          <w:p w14:paraId="414F0C22"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43.88+4.70</w:t>
            </w:r>
          </w:p>
        </w:tc>
        <w:tc>
          <w:tcPr>
            <w:tcW w:w="1094" w:type="dxa"/>
            <w:vMerge/>
          </w:tcPr>
          <w:p w14:paraId="10914654" w14:textId="77777777" w:rsidR="001A041E" w:rsidRDefault="001A041E" w:rsidP="00D64269">
            <w:pPr>
              <w:rPr>
                <w:rFonts w:ascii="Times New Roman" w:hAnsi="Times New Roman" w:cs="Times New Roman"/>
                <w:sz w:val="24"/>
                <w:szCs w:val="24"/>
              </w:rPr>
            </w:pPr>
          </w:p>
        </w:tc>
      </w:tr>
      <w:tr w:rsidR="001A041E" w14:paraId="4032BCAF" w14:textId="77777777" w:rsidTr="00D64269">
        <w:trPr>
          <w:jc w:val="center"/>
        </w:trPr>
        <w:tc>
          <w:tcPr>
            <w:tcW w:w="1991" w:type="dxa"/>
          </w:tcPr>
          <w:p w14:paraId="2F52AFD4"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&gt; 6</w:t>
            </w:r>
          </w:p>
        </w:tc>
        <w:tc>
          <w:tcPr>
            <w:tcW w:w="1276" w:type="dxa"/>
            <w:vAlign w:val="center"/>
          </w:tcPr>
          <w:p w14:paraId="12302545"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16(22.90)</w:t>
            </w:r>
          </w:p>
        </w:tc>
        <w:tc>
          <w:tcPr>
            <w:tcW w:w="1614" w:type="dxa"/>
            <w:vAlign w:val="center"/>
          </w:tcPr>
          <w:p w14:paraId="5C1285F5"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54(77.10)</w:t>
            </w:r>
          </w:p>
        </w:tc>
        <w:tc>
          <w:tcPr>
            <w:tcW w:w="1516" w:type="dxa"/>
            <w:vAlign w:val="center"/>
          </w:tcPr>
          <w:p w14:paraId="4DA9E331"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70(100.00)</w:t>
            </w:r>
          </w:p>
        </w:tc>
        <w:tc>
          <w:tcPr>
            <w:tcW w:w="1021" w:type="dxa"/>
            <w:vMerge/>
          </w:tcPr>
          <w:p w14:paraId="097DAAD1" w14:textId="77777777" w:rsidR="001A041E" w:rsidRDefault="001A041E" w:rsidP="00D64269">
            <w:pPr>
              <w:rPr>
                <w:rFonts w:ascii="Times New Roman" w:hAnsi="Times New Roman" w:cs="Times New Roman"/>
                <w:sz w:val="24"/>
                <w:szCs w:val="24"/>
              </w:rPr>
            </w:pPr>
          </w:p>
        </w:tc>
        <w:tc>
          <w:tcPr>
            <w:tcW w:w="1432" w:type="dxa"/>
            <w:vAlign w:val="center"/>
          </w:tcPr>
          <w:p w14:paraId="350EC980"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43.90+4.56</w:t>
            </w:r>
          </w:p>
        </w:tc>
        <w:tc>
          <w:tcPr>
            <w:tcW w:w="1094" w:type="dxa"/>
            <w:vMerge/>
          </w:tcPr>
          <w:p w14:paraId="13550879" w14:textId="77777777" w:rsidR="001A041E" w:rsidRDefault="001A041E" w:rsidP="00D64269">
            <w:pPr>
              <w:rPr>
                <w:rFonts w:ascii="Times New Roman" w:hAnsi="Times New Roman" w:cs="Times New Roman"/>
                <w:sz w:val="24"/>
                <w:szCs w:val="24"/>
              </w:rPr>
            </w:pPr>
          </w:p>
        </w:tc>
      </w:tr>
      <w:tr w:rsidR="001A041E" w14:paraId="3404E275" w14:textId="77777777" w:rsidTr="00D64269">
        <w:trPr>
          <w:jc w:val="center"/>
        </w:trPr>
        <w:tc>
          <w:tcPr>
            <w:tcW w:w="1991" w:type="dxa"/>
          </w:tcPr>
          <w:p w14:paraId="757D5E49"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6597191E"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70AB84D0"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7F13157F"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1A2CA5BF" w14:textId="77777777" w:rsidR="001A041E" w:rsidRDefault="001A041E" w:rsidP="00D64269">
            <w:pPr>
              <w:rPr>
                <w:rFonts w:ascii="Times New Roman" w:hAnsi="Times New Roman" w:cs="Times New Roman"/>
                <w:sz w:val="24"/>
                <w:szCs w:val="24"/>
              </w:rPr>
            </w:pPr>
          </w:p>
        </w:tc>
        <w:tc>
          <w:tcPr>
            <w:tcW w:w="1432" w:type="dxa"/>
          </w:tcPr>
          <w:p w14:paraId="3DDF468F" w14:textId="77777777" w:rsidR="001A041E" w:rsidRDefault="001A041E" w:rsidP="00D64269">
            <w:pPr>
              <w:rPr>
                <w:rFonts w:ascii="Times New Roman" w:hAnsi="Times New Roman" w:cs="Times New Roman"/>
                <w:sz w:val="24"/>
                <w:szCs w:val="24"/>
              </w:rPr>
            </w:pPr>
          </w:p>
        </w:tc>
        <w:tc>
          <w:tcPr>
            <w:tcW w:w="1094" w:type="dxa"/>
            <w:vMerge/>
          </w:tcPr>
          <w:p w14:paraId="39A2C24D" w14:textId="77777777" w:rsidR="001A041E" w:rsidRDefault="001A041E" w:rsidP="00D64269">
            <w:pPr>
              <w:rPr>
                <w:rFonts w:ascii="Times New Roman" w:hAnsi="Times New Roman" w:cs="Times New Roman"/>
                <w:sz w:val="24"/>
                <w:szCs w:val="24"/>
              </w:rPr>
            </w:pPr>
          </w:p>
        </w:tc>
      </w:tr>
      <w:tr w:rsidR="001A041E" w14:paraId="08A6EA69" w14:textId="77777777" w:rsidTr="00D64269">
        <w:trPr>
          <w:jc w:val="center"/>
        </w:trPr>
        <w:tc>
          <w:tcPr>
            <w:tcW w:w="9944" w:type="dxa"/>
            <w:gridSpan w:val="7"/>
          </w:tcPr>
          <w:p w14:paraId="3A707E38"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 xml:space="preserve">Age </w:t>
            </w:r>
            <w:proofErr w:type="gramStart"/>
            <w:r>
              <w:rPr>
                <w:rFonts w:ascii="Times New Roman" w:hAnsi="Times New Roman" w:cs="Times New Roman"/>
                <w:b/>
                <w:sz w:val="24"/>
                <w:szCs w:val="24"/>
              </w:rPr>
              <w:t>at  marriage</w:t>
            </w:r>
            <w:proofErr w:type="gramEnd"/>
            <w:r>
              <w:rPr>
                <w:rFonts w:ascii="Times New Roman" w:hAnsi="Times New Roman" w:cs="Times New Roman"/>
                <w:b/>
                <w:sz w:val="24"/>
                <w:szCs w:val="24"/>
              </w:rPr>
              <w:t xml:space="preserve"> (years)</w:t>
            </w:r>
          </w:p>
        </w:tc>
      </w:tr>
      <w:tr w:rsidR="001A041E" w14:paraId="4E885834" w14:textId="77777777" w:rsidTr="00D64269">
        <w:trPr>
          <w:jc w:val="center"/>
        </w:trPr>
        <w:tc>
          <w:tcPr>
            <w:tcW w:w="1991" w:type="dxa"/>
          </w:tcPr>
          <w:p w14:paraId="067B7D3D"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&lt; 18</w:t>
            </w:r>
          </w:p>
        </w:tc>
        <w:tc>
          <w:tcPr>
            <w:tcW w:w="1276" w:type="dxa"/>
            <w:vAlign w:val="center"/>
          </w:tcPr>
          <w:p w14:paraId="4A803E6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28(22.40)</w:t>
            </w:r>
          </w:p>
        </w:tc>
        <w:tc>
          <w:tcPr>
            <w:tcW w:w="1614" w:type="dxa"/>
            <w:vAlign w:val="center"/>
          </w:tcPr>
          <w:p w14:paraId="34E642C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97(77.60)</w:t>
            </w:r>
          </w:p>
        </w:tc>
        <w:tc>
          <w:tcPr>
            <w:tcW w:w="1516" w:type="dxa"/>
            <w:vAlign w:val="center"/>
          </w:tcPr>
          <w:p w14:paraId="009C3B2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125(100.00)</w:t>
            </w:r>
          </w:p>
        </w:tc>
        <w:tc>
          <w:tcPr>
            <w:tcW w:w="1021" w:type="dxa"/>
            <w:vMerge w:val="restart"/>
          </w:tcPr>
          <w:p w14:paraId="049570B4" w14:textId="77777777" w:rsidR="001A041E" w:rsidRDefault="001A041E" w:rsidP="00D64269">
            <w:pPr>
              <w:rPr>
                <w:rFonts w:ascii="Times New Roman" w:hAnsi="Times New Roman" w:cs="Times New Roman"/>
                <w:color w:val="000000"/>
                <w:sz w:val="24"/>
                <w:szCs w:val="24"/>
              </w:rPr>
            </w:pPr>
          </w:p>
          <w:p w14:paraId="74116BB3"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6.796</w:t>
            </w:r>
            <w:r>
              <w:rPr>
                <w:rFonts w:ascii="Times New Roman" w:hAnsi="Times New Roman" w:cs="Times New Roman"/>
                <w:color w:val="000000"/>
                <w:sz w:val="24"/>
                <w:szCs w:val="24"/>
                <w:vertAlign w:val="superscript"/>
              </w:rPr>
              <w:t>*</w:t>
            </w:r>
          </w:p>
        </w:tc>
        <w:tc>
          <w:tcPr>
            <w:tcW w:w="1432" w:type="dxa"/>
            <w:vAlign w:val="center"/>
          </w:tcPr>
          <w:p w14:paraId="5B5DB43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36.86+4.40</w:t>
            </w:r>
          </w:p>
        </w:tc>
        <w:tc>
          <w:tcPr>
            <w:tcW w:w="1094" w:type="dxa"/>
            <w:vMerge w:val="restart"/>
          </w:tcPr>
          <w:p w14:paraId="34D751B6" w14:textId="77777777" w:rsidR="001A041E" w:rsidRDefault="001A041E" w:rsidP="00D64269">
            <w:pPr>
              <w:rPr>
                <w:rFonts w:ascii="Times New Roman" w:hAnsi="Times New Roman" w:cs="Times New Roman"/>
                <w:color w:val="000000"/>
                <w:sz w:val="24"/>
                <w:szCs w:val="24"/>
              </w:rPr>
            </w:pPr>
          </w:p>
          <w:p w14:paraId="436681A4"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11.924*</w:t>
            </w:r>
          </w:p>
        </w:tc>
      </w:tr>
      <w:tr w:rsidR="001A041E" w14:paraId="2786E477" w14:textId="77777777" w:rsidTr="00D64269">
        <w:trPr>
          <w:jc w:val="center"/>
        </w:trPr>
        <w:tc>
          <w:tcPr>
            <w:tcW w:w="1991" w:type="dxa"/>
          </w:tcPr>
          <w:p w14:paraId="5FACA4BF"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18-20 </w:t>
            </w:r>
          </w:p>
        </w:tc>
        <w:tc>
          <w:tcPr>
            <w:tcW w:w="1276" w:type="dxa"/>
            <w:vAlign w:val="center"/>
          </w:tcPr>
          <w:p w14:paraId="7D3915C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10(13.90)</w:t>
            </w:r>
          </w:p>
        </w:tc>
        <w:tc>
          <w:tcPr>
            <w:tcW w:w="1614" w:type="dxa"/>
            <w:vAlign w:val="center"/>
          </w:tcPr>
          <w:p w14:paraId="1204ED01"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62(86.10)</w:t>
            </w:r>
          </w:p>
        </w:tc>
        <w:tc>
          <w:tcPr>
            <w:tcW w:w="1516" w:type="dxa"/>
            <w:vAlign w:val="center"/>
          </w:tcPr>
          <w:p w14:paraId="6204E8F2"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72(100.00)</w:t>
            </w:r>
          </w:p>
        </w:tc>
        <w:tc>
          <w:tcPr>
            <w:tcW w:w="1021" w:type="dxa"/>
            <w:vMerge/>
          </w:tcPr>
          <w:p w14:paraId="716984D8" w14:textId="77777777" w:rsidR="001A041E" w:rsidRDefault="001A041E" w:rsidP="00D64269">
            <w:pPr>
              <w:rPr>
                <w:rFonts w:ascii="Times New Roman" w:hAnsi="Times New Roman" w:cs="Times New Roman"/>
                <w:sz w:val="24"/>
                <w:szCs w:val="24"/>
              </w:rPr>
            </w:pPr>
          </w:p>
        </w:tc>
        <w:tc>
          <w:tcPr>
            <w:tcW w:w="1432" w:type="dxa"/>
            <w:vAlign w:val="center"/>
          </w:tcPr>
          <w:p w14:paraId="781A591D"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44.33+3.91</w:t>
            </w:r>
          </w:p>
        </w:tc>
        <w:tc>
          <w:tcPr>
            <w:tcW w:w="1094" w:type="dxa"/>
            <w:vMerge/>
          </w:tcPr>
          <w:p w14:paraId="25D9971C" w14:textId="77777777" w:rsidR="001A041E" w:rsidRDefault="001A041E" w:rsidP="00D64269">
            <w:pPr>
              <w:rPr>
                <w:rFonts w:ascii="Times New Roman" w:hAnsi="Times New Roman" w:cs="Times New Roman"/>
                <w:sz w:val="24"/>
                <w:szCs w:val="24"/>
              </w:rPr>
            </w:pPr>
          </w:p>
        </w:tc>
      </w:tr>
      <w:tr w:rsidR="001A041E" w14:paraId="442DBCFB" w14:textId="77777777" w:rsidTr="00D64269">
        <w:trPr>
          <w:jc w:val="center"/>
        </w:trPr>
        <w:tc>
          <w:tcPr>
            <w:tcW w:w="1991" w:type="dxa"/>
          </w:tcPr>
          <w:p w14:paraId="7CF77428"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&gt;20 </w:t>
            </w:r>
          </w:p>
        </w:tc>
        <w:tc>
          <w:tcPr>
            <w:tcW w:w="1276" w:type="dxa"/>
            <w:vAlign w:val="center"/>
          </w:tcPr>
          <w:p w14:paraId="3C3014F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9(39.10)</w:t>
            </w:r>
          </w:p>
        </w:tc>
        <w:tc>
          <w:tcPr>
            <w:tcW w:w="1614" w:type="dxa"/>
            <w:vAlign w:val="center"/>
          </w:tcPr>
          <w:p w14:paraId="1BA06FD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14(60.90)</w:t>
            </w:r>
          </w:p>
        </w:tc>
        <w:tc>
          <w:tcPr>
            <w:tcW w:w="1516" w:type="dxa"/>
            <w:vAlign w:val="center"/>
          </w:tcPr>
          <w:p w14:paraId="74EF627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23(100.00)</w:t>
            </w:r>
          </w:p>
        </w:tc>
        <w:tc>
          <w:tcPr>
            <w:tcW w:w="1021" w:type="dxa"/>
            <w:vMerge/>
          </w:tcPr>
          <w:p w14:paraId="1EA18DDB" w14:textId="77777777" w:rsidR="001A041E" w:rsidRDefault="001A041E" w:rsidP="00D64269">
            <w:pPr>
              <w:rPr>
                <w:rFonts w:ascii="Times New Roman" w:hAnsi="Times New Roman" w:cs="Times New Roman"/>
                <w:sz w:val="24"/>
                <w:szCs w:val="24"/>
              </w:rPr>
            </w:pPr>
          </w:p>
        </w:tc>
        <w:tc>
          <w:tcPr>
            <w:tcW w:w="1432" w:type="dxa"/>
            <w:vAlign w:val="center"/>
          </w:tcPr>
          <w:p w14:paraId="36CBD291"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47.22+6.36</w:t>
            </w:r>
          </w:p>
        </w:tc>
        <w:tc>
          <w:tcPr>
            <w:tcW w:w="1094" w:type="dxa"/>
            <w:vMerge/>
          </w:tcPr>
          <w:p w14:paraId="4459CD82" w14:textId="77777777" w:rsidR="001A041E" w:rsidRDefault="001A041E" w:rsidP="00D64269">
            <w:pPr>
              <w:rPr>
                <w:rFonts w:ascii="Times New Roman" w:hAnsi="Times New Roman" w:cs="Times New Roman"/>
                <w:sz w:val="24"/>
                <w:szCs w:val="24"/>
              </w:rPr>
            </w:pPr>
          </w:p>
        </w:tc>
      </w:tr>
      <w:tr w:rsidR="001A041E" w14:paraId="74E40B35" w14:textId="77777777" w:rsidTr="00D64269">
        <w:trPr>
          <w:jc w:val="center"/>
        </w:trPr>
        <w:tc>
          <w:tcPr>
            <w:tcW w:w="1991" w:type="dxa"/>
          </w:tcPr>
          <w:p w14:paraId="29B7D156"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0BE6962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281B1BB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33029172"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0492A014" w14:textId="77777777" w:rsidR="001A041E" w:rsidRDefault="001A041E" w:rsidP="00D64269">
            <w:pPr>
              <w:rPr>
                <w:rFonts w:ascii="Times New Roman" w:hAnsi="Times New Roman" w:cs="Times New Roman"/>
                <w:sz w:val="24"/>
                <w:szCs w:val="24"/>
              </w:rPr>
            </w:pPr>
          </w:p>
        </w:tc>
        <w:tc>
          <w:tcPr>
            <w:tcW w:w="1432" w:type="dxa"/>
          </w:tcPr>
          <w:p w14:paraId="0813D4B1" w14:textId="77777777" w:rsidR="001A041E" w:rsidRDefault="001A041E" w:rsidP="00D64269">
            <w:pPr>
              <w:rPr>
                <w:rFonts w:ascii="Times New Roman" w:hAnsi="Times New Roman" w:cs="Times New Roman"/>
                <w:sz w:val="24"/>
                <w:szCs w:val="24"/>
              </w:rPr>
            </w:pPr>
          </w:p>
        </w:tc>
        <w:tc>
          <w:tcPr>
            <w:tcW w:w="1094" w:type="dxa"/>
            <w:vMerge/>
          </w:tcPr>
          <w:p w14:paraId="7BD35154" w14:textId="77777777" w:rsidR="001A041E" w:rsidRDefault="001A041E" w:rsidP="00D64269">
            <w:pPr>
              <w:rPr>
                <w:rFonts w:ascii="Times New Roman" w:hAnsi="Times New Roman" w:cs="Times New Roman"/>
                <w:sz w:val="24"/>
                <w:szCs w:val="24"/>
              </w:rPr>
            </w:pPr>
          </w:p>
        </w:tc>
      </w:tr>
      <w:tr w:rsidR="001A041E" w14:paraId="65668D5A" w14:textId="77777777" w:rsidTr="00D64269">
        <w:trPr>
          <w:jc w:val="center"/>
        </w:trPr>
        <w:tc>
          <w:tcPr>
            <w:tcW w:w="9944" w:type="dxa"/>
            <w:gridSpan w:val="7"/>
          </w:tcPr>
          <w:p w14:paraId="6B8EEEA8"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Age at first pregnancy (years)</w:t>
            </w:r>
          </w:p>
        </w:tc>
      </w:tr>
      <w:tr w:rsidR="001A041E" w14:paraId="0BE1C2E5" w14:textId="77777777" w:rsidTr="00D64269">
        <w:trPr>
          <w:jc w:val="center"/>
        </w:trPr>
        <w:tc>
          <w:tcPr>
            <w:tcW w:w="1991" w:type="dxa"/>
          </w:tcPr>
          <w:p w14:paraId="2A49AC4F"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&lt; 18</w:t>
            </w:r>
          </w:p>
        </w:tc>
        <w:tc>
          <w:tcPr>
            <w:tcW w:w="1276" w:type="dxa"/>
            <w:vAlign w:val="center"/>
          </w:tcPr>
          <w:p w14:paraId="67641AC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24(21.80)</w:t>
            </w:r>
          </w:p>
        </w:tc>
        <w:tc>
          <w:tcPr>
            <w:tcW w:w="1614" w:type="dxa"/>
            <w:vAlign w:val="center"/>
          </w:tcPr>
          <w:p w14:paraId="06643A75"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86(78.20)</w:t>
            </w:r>
          </w:p>
        </w:tc>
        <w:tc>
          <w:tcPr>
            <w:tcW w:w="1516" w:type="dxa"/>
            <w:vAlign w:val="center"/>
          </w:tcPr>
          <w:p w14:paraId="4E235F2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110(100.00)</w:t>
            </w:r>
          </w:p>
        </w:tc>
        <w:tc>
          <w:tcPr>
            <w:tcW w:w="1021" w:type="dxa"/>
            <w:vMerge w:val="restart"/>
          </w:tcPr>
          <w:p w14:paraId="3E05AA3E" w14:textId="77777777" w:rsidR="001A041E" w:rsidRDefault="001A041E" w:rsidP="00D64269">
            <w:pPr>
              <w:rPr>
                <w:rFonts w:ascii="Times New Roman" w:hAnsi="Times New Roman" w:cs="Times New Roman"/>
                <w:color w:val="000000"/>
                <w:sz w:val="24"/>
                <w:szCs w:val="24"/>
              </w:rPr>
            </w:pPr>
          </w:p>
          <w:p w14:paraId="7A60CEE8"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4.106</w:t>
            </w:r>
            <w:r>
              <w:rPr>
                <w:rFonts w:ascii="Times New Roman" w:hAnsi="Times New Roman" w:cs="Times New Roman"/>
                <w:color w:val="000000"/>
                <w:sz w:val="24"/>
                <w:szCs w:val="24"/>
                <w:vertAlign w:val="superscript"/>
              </w:rPr>
              <w:t>NS</w:t>
            </w:r>
          </w:p>
        </w:tc>
        <w:tc>
          <w:tcPr>
            <w:tcW w:w="1432" w:type="dxa"/>
            <w:vAlign w:val="center"/>
          </w:tcPr>
          <w:p w14:paraId="6EEE97EF" w14:textId="77777777" w:rsidR="001A041E" w:rsidRDefault="001A041E" w:rsidP="00D64269">
            <w:pPr>
              <w:autoSpaceDE w:val="0"/>
              <w:autoSpaceDN w:val="0"/>
              <w:adjustRightInd w:val="0"/>
              <w:spacing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38.97+ 4.35</w:t>
            </w:r>
          </w:p>
        </w:tc>
        <w:tc>
          <w:tcPr>
            <w:tcW w:w="1094" w:type="dxa"/>
            <w:vMerge w:val="restart"/>
          </w:tcPr>
          <w:p w14:paraId="52479D31" w14:textId="77777777" w:rsidR="001A041E" w:rsidRDefault="001A041E" w:rsidP="00D64269">
            <w:pPr>
              <w:rPr>
                <w:rFonts w:ascii="Times New Roman" w:hAnsi="Times New Roman" w:cs="Times New Roman"/>
                <w:color w:val="000000"/>
                <w:sz w:val="24"/>
                <w:szCs w:val="24"/>
              </w:rPr>
            </w:pPr>
          </w:p>
          <w:p w14:paraId="206633E6"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0.004*</w:t>
            </w:r>
          </w:p>
        </w:tc>
      </w:tr>
      <w:tr w:rsidR="001A041E" w14:paraId="1AB363AC" w14:textId="77777777" w:rsidTr="00D64269">
        <w:trPr>
          <w:jc w:val="center"/>
        </w:trPr>
        <w:tc>
          <w:tcPr>
            <w:tcW w:w="1991" w:type="dxa"/>
          </w:tcPr>
          <w:p w14:paraId="6EFE717A"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18-20 </w:t>
            </w:r>
          </w:p>
        </w:tc>
        <w:tc>
          <w:tcPr>
            <w:tcW w:w="1276" w:type="dxa"/>
            <w:vAlign w:val="center"/>
          </w:tcPr>
          <w:p w14:paraId="32544E8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10(14.70)</w:t>
            </w:r>
          </w:p>
        </w:tc>
        <w:tc>
          <w:tcPr>
            <w:tcW w:w="1614" w:type="dxa"/>
            <w:vAlign w:val="center"/>
          </w:tcPr>
          <w:p w14:paraId="6756738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58(85.300</w:t>
            </w:r>
          </w:p>
        </w:tc>
        <w:tc>
          <w:tcPr>
            <w:tcW w:w="1516" w:type="dxa"/>
            <w:vAlign w:val="center"/>
          </w:tcPr>
          <w:p w14:paraId="7A9AE8F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68(100.00)</w:t>
            </w:r>
          </w:p>
        </w:tc>
        <w:tc>
          <w:tcPr>
            <w:tcW w:w="1021" w:type="dxa"/>
            <w:vMerge/>
          </w:tcPr>
          <w:p w14:paraId="23E94825" w14:textId="77777777" w:rsidR="001A041E" w:rsidRDefault="001A041E" w:rsidP="00D64269">
            <w:pPr>
              <w:rPr>
                <w:rFonts w:ascii="Times New Roman" w:hAnsi="Times New Roman" w:cs="Times New Roman"/>
                <w:sz w:val="24"/>
                <w:szCs w:val="24"/>
              </w:rPr>
            </w:pPr>
          </w:p>
        </w:tc>
        <w:tc>
          <w:tcPr>
            <w:tcW w:w="1432" w:type="dxa"/>
            <w:vAlign w:val="center"/>
          </w:tcPr>
          <w:p w14:paraId="47816E4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43.94+3.67</w:t>
            </w:r>
          </w:p>
        </w:tc>
        <w:tc>
          <w:tcPr>
            <w:tcW w:w="1094" w:type="dxa"/>
            <w:vMerge/>
          </w:tcPr>
          <w:p w14:paraId="4B6FCA5E" w14:textId="77777777" w:rsidR="001A041E" w:rsidRDefault="001A041E" w:rsidP="00D64269">
            <w:pPr>
              <w:rPr>
                <w:rFonts w:ascii="Times New Roman" w:hAnsi="Times New Roman" w:cs="Times New Roman"/>
                <w:sz w:val="24"/>
                <w:szCs w:val="24"/>
              </w:rPr>
            </w:pPr>
          </w:p>
        </w:tc>
      </w:tr>
      <w:tr w:rsidR="001A041E" w14:paraId="71EB0F4D" w14:textId="77777777" w:rsidTr="00D64269">
        <w:trPr>
          <w:jc w:val="center"/>
        </w:trPr>
        <w:tc>
          <w:tcPr>
            <w:tcW w:w="1991" w:type="dxa"/>
          </w:tcPr>
          <w:p w14:paraId="6F038A0F"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&gt;20 </w:t>
            </w:r>
          </w:p>
        </w:tc>
        <w:tc>
          <w:tcPr>
            <w:tcW w:w="1276" w:type="dxa"/>
            <w:vAlign w:val="center"/>
          </w:tcPr>
          <w:p w14:paraId="75D453B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13(31.00)</w:t>
            </w:r>
          </w:p>
        </w:tc>
        <w:tc>
          <w:tcPr>
            <w:tcW w:w="1614" w:type="dxa"/>
            <w:vAlign w:val="center"/>
          </w:tcPr>
          <w:p w14:paraId="6D9C6D7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29(69.000</w:t>
            </w:r>
          </w:p>
        </w:tc>
        <w:tc>
          <w:tcPr>
            <w:tcW w:w="1516" w:type="dxa"/>
            <w:vAlign w:val="center"/>
          </w:tcPr>
          <w:p w14:paraId="2520744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42(100.00)</w:t>
            </w:r>
          </w:p>
        </w:tc>
        <w:tc>
          <w:tcPr>
            <w:tcW w:w="1021" w:type="dxa"/>
            <w:vMerge/>
          </w:tcPr>
          <w:p w14:paraId="69199FFB" w14:textId="77777777" w:rsidR="001A041E" w:rsidRDefault="001A041E" w:rsidP="00D64269">
            <w:pPr>
              <w:rPr>
                <w:rFonts w:ascii="Times New Roman" w:hAnsi="Times New Roman" w:cs="Times New Roman"/>
                <w:sz w:val="24"/>
                <w:szCs w:val="24"/>
              </w:rPr>
            </w:pPr>
          </w:p>
        </w:tc>
        <w:tc>
          <w:tcPr>
            <w:tcW w:w="1432" w:type="dxa"/>
            <w:vAlign w:val="center"/>
          </w:tcPr>
          <w:p w14:paraId="171B585F"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47.90+5.92</w:t>
            </w:r>
          </w:p>
        </w:tc>
        <w:tc>
          <w:tcPr>
            <w:tcW w:w="1094" w:type="dxa"/>
            <w:vMerge/>
          </w:tcPr>
          <w:p w14:paraId="0F19F57A" w14:textId="77777777" w:rsidR="001A041E" w:rsidRDefault="001A041E" w:rsidP="00D64269">
            <w:pPr>
              <w:rPr>
                <w:rFonts w:ascii="Times New Roman" w:hAnsi="Times New Roman" w:cs="Times New Roman"/>
                <w:sz w:val="24"/>
                <w:szCs w:val="24"/>
              </w:rPr>
            </w:pPr>
          </w:p>
        </w:tc>
      </w:tr>
      <w:tr w:rsidR="001A041E" w14:paraId="6BC258F0" w14:textId="77777777" w:rsidTr="00D64269">
        <w:trPr>
          <w:jc w:val="center"/>
        </w:trPr>
        <w:tc>
          <w:tcPr>
            <w:tcW w:w="1991" w:type="dxa"/>
          </w:tcPr>
          <w:p w14:paraId="61B6EFD6"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421BD01D"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400BCD8A"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1FD8FB4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622CABF5" w14:textId="77777777" w:rsidR="001A041E" w:rsidRDefault="001A041E" w:rsidP="00D64269">
            <w:pPr>
              <w:rPr>
                <w:rFonts w:ascii="Times New Roman" w:hAnsi="Times New Roman" w:cs="Times New Roman"/>
                <w:sz w:val="24"/>
                <w:szCs w:val="24"/>
              </w:rPr>
            </w:pPr>
          </w:p>
        </w:tc>
        <w:tc>
          <w:tcPr>
            <w:tcW w:w="1432" w:type="dxa"/>
          </w:tcPr>
          <w:p w14:paraId="66CDB5AF" w14:textId="77777777" w:rsidR="001A041E" w:rsidRDefault="001A041E" w:rsidP="00D64269">
            <w:pPr>
              <w:rPr>
                <w:rFonts w:ascii="Times New Roman" w:hAnsi="Times New Roman" w:cs="Times New Roman"/>
                <w:sz w:val="24"/>
                <w:szCs w:val="24"/>
              </w:rPr>
            </w:pPr>
          </w:p>
        </w:tc>
        <w:tc>
          <w:tcPr>
            <w:tcW w:w="1094" w:type="dxa"/>
            <w:vMerge/>
          </w:tcPr>
          <w:p w14:paraId="7CBFF90D" w14:textId="77777777" w:rsidR="001A041E" w:rsidRDefault="001A041E" w:rsidP="00D64269">
            <w:pPr>
              <w:rPr>
                <w:rFonts w:ascii="Times New Roman" w:hAnsi="Times New Roman" w:cs="Times New Roman"/>
                <w:sz w:val="24"/>
                <w:szCs w:val="24"/>
              </w:rPr>
            </w:pPr>
          </w:p>
        </w:tc>
      </w:tr>
      <w:tr w:rsidR="001A041E" w14:paraId="712C0C6F" w14:textId="77777777" w:rsidTr="00D64269">
        <w:trPr>
          <w:jc w:val="center"/>
        </w:trPr>
        <w:tc>
          <w:tcPr>
            <w:tcW w:w="8850" w:type="dxa"/>
            <w:gridSpan w:val="6"/>
          </w:tcPr>
          <w:p w14:paraId="19DADAB6"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Spacing between children (years)</w:t>
            </w:r>
          </w:p>
        </w:tc>
        <w:tc>
          <w:tcPr>
            <w:tcW w:w="1094" w:type="dxa"/>
          </w:tcPr>
          <w:p w14:paraId="7C0544C4" w14:textId="77777777" w:rsidR="001A041E" w:rsidRPr="00991F2C" w:rsidRDefault="001A041E" w:rsidP="00D64269">
            <w:pPr>
              <w:rPr>
                <w:rFonts w:ascii="Times New Roman" w:hAnsi="Times New Roman" w:cs="Times New Roman"/>
                <w:b/>
                <w:sz w:val="24"/>
                <w:szCs w:val="24"/>
              </w:rPr>
            </w:pPr>
            <w:r w:rsidRPr="00991F2C">
              <w:rPr>
                <w:rFonts w:ascii="Times New Roman" w:hAnsi="Times New Roman" w:cs="Times New Roman"/>
                <w:b/>
                <w:sz w:val="24"/>
                <w:szCs w:val="24"/>
              </w:rPr>
              <w:t>t-value</w:t>
            </w:r>
          </w:p>
        </w:tc>
      </w:tr>
      <w:tr w:rsidR="001A041E" w14:paraId="1E5021AC" w14:textId="77777777" w:rsidTr="00D64269">
        <w:trPr>
          <w:jc w:val="center"/>
        </w:trPr>
        <w:tc>
          <w:tcPr>
            <w:tcW w:w="1991" w:type="dxa"/>
          </w:tcPr>
          <w:p w14:paraId="41E5FAA1"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1-2 years</w:t>
            </w:r>
          </w:p>
        </w:tc>
        <w:tc>
          <w:tcPr>
            <w:tcW w:w="1276" w:type="dxa"/>
            <w:vAlign w:val="center"/>
          </w:tcPr>
          <w:p w14:paraId="2ECCD98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21(18.60)</w:t>
            </w:r>
          </w:p>
        </w:tc>
        <w:tc>
          <w:tcPr>
            <w:tcW w:w="1614" w:type="dxa"/>
            <w:vAlign w:val="center"/>
          </w:tcPr>
          <w:p w14:paraId="03C16D6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92(81.40)</w:t>
            </w:r>
          </w:p>
        </w:tc>
        <w:tc>
          <w:tcPr>
            <w:tcW w:w="1516" w:type="dxa"/>
            <w:vAlign w:val="center"/>
          </w:tcPr>
          <w:p w14:paraId="2E8FCB9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113(100.00)</w:t>
            </w:r>
          </w:p>
        </w:tc>
        <w:tc>
          <w:tcPr>
            <w:tcW w:w="1021" w:type="dxa"/>
            <w:vMerge w:val="restart"/>
          </w:tcPr>
          <w:p w14:paraId="5D81FCED" w14:textId="77777777" w:rsidR="001A041E" w:rsidRDefault="001A041E" w:rsidP="00D64269">
            <w:pPr>
              <w:rPr>
                <w:rFonts w:ascii="Times New Roman" w:hAnsi="Times New Roman" w:cs="Times New Roman"/>
                <w:color w:val="000000"/>
                <w:sz w:val="24"/>
                <w:szCs w:val="24"/>
              </w:rPr>
            </w:pPr>
          </w:p>
          <w:p w14:paraId="5ED0FC38"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1.068</w:t>
            </w:r>
            <w:r>
              <w:rPr>
                <w:rFonts w:ascii="Times New Roman" w:hAnsi="Times New Roman" w:cs="Times New Roman"/>
                <w:color w:val="000000"/>
                <w:sz w:val="24"/>
                <w:szCs w:val="24"/>
                <w:vertAlign w:val="superscript"/>
              </w:rPr>
              <w:t>*</w:t>
            </w:r>
          </w:p>
        </w:tc>
        <w:tc>
          <w:tcPr>
            <w:tcW w:w="1432" w:type="dxa"/>
          </w:tcPr>
          <w:p w14:paraId="1268CE4F" w14:textId="77777777" w:rsidR="001A041E" w:rsidRDefault="001A041E" w:rsidP="00D64269">
            <w:pPr>
              <w:rPr>
                <w:rFonts w:ascii="Times New Roman" w:hAnsi="Times New Roman" w:cs="Times New Roman"/>
                <w:sz w:val="24"/>
                <w:szCs w:val="24"/>
              </w:rPr>
            </w:pPr>
          </w:p>
        </w:tc>
        <w:tc>
          <w:tcPr>
            <w:tcW w:w="1094" w:type="dxa"/>
            <w:vMerge w:val="restart"/>
          </w:tcPr>
          <w:p w14:paraId="59BF57A2" w14:textId="77777777" w:rsidR="001A041E" w:rsidRDefault="001A041E" w:rsidP="00D64269">
            <w:pPr>
              <w:rPr>
                <w:rFonts w:ascii="Times New Roman" w:hAnsi="Times New Roman" w:cs="Times New Roman"/>
                <w:color w:val="000000"/>
                <w:sz w:val="24"/>
                <w:szCs w:val="24"/>
              </w:rPr>
            </w:pPr>
          </w:p>
          <w:p w14:paraId="1C91BEC4"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0.006</w:t>
            </w:r>
            <w:r>
              <w:rPr>
                <w:rFonts w:ascii="Times New Roman" w:hAnsi="Times New Roman" w:cs="Times New Roman"/>
                <w:color w:val="000000"/>
                <w:sz w:val="24"/>
                <w:szCs w:val="24"/>
                <w:vertAlign w:val="superscript"/>
              </w:rPr>
              <w:t>NS</w:t>
            </w:r>
          </w:p>
        </w:tc>
      </w:tr>
      <w:tr w:rsidR="001A041E" w14:paraId="066F81C5" w14:textId="77777777" w:rsidTr="00D64269">
        <w:trPr>
          <w:jc w:val="center"/>
        </w:trPr>
        <w:tc>
          <w:tcPr>
            <w:tcW w:w="1991" w:type="dxa"/>
          </w:tcPr>
          <w:p w14:paraId="03288D5E"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2-3 years</w:t>
            </w:r>
          </w:p>
        </w:tc>
        <w:tc>
          <w:tcPr>
            <w:tcW w:w="1276" w:type="dxa"/>
            <w:vAlign w:val="center"/>
          </w:tcPr>
          <w:p w14:paraId="45C4065F"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26(24.30)</w:t>
            </w:r>
          </w:p>
        </w:tc>
        <w:tc>
          <w:tcPr>
            <w:tcW w:w="1614" w:type="dxa"/>
            <w:vAlign w:val="center"/>
          </w:tcPr>
          <w:p w14:paraId="0C353F5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81(75.70)</w:t>
            </w:r>
          </w:p>
        </w:tc>
        <w:tc>
          <w:tcPr>
            <w:tcW w:w="1516" w:type="dxa"/>
            <w:vAlign w:val="center"/>
          </w:tcPr>
          <w:p w14:paraId="71CB820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107(100.00)</w:t>
            </w:r>
          </w:p>
        </w:tc>
        <w:tc>
          <w:tcPr>
            <w:tcW w:w="1021" w:type="dxa"/>
            <w:vMerge/>
          </w:tcPr>
          <w:p w14:paraId="27486B2A" w14:textId="77777777" w:rsidR="001A041E" w:rsidRDefault="001A041E" w:rsidP="00D64269">
            <w:pPr>
              <w:rPr>
                <w:rFonts w:ascii="Times New Roman" w:hAnsi="Times New Roman" w:cs="Times New Roman"/>
                <w:sz w:val="24"/>
                <w:szCs w:val="24"/>
              </w:rPr>
            </w:pPr>
          </w:p>
        </w:tc>
        <w:tc>
          <w:tcPr>
            <w:tcW w:w="1432" w:type="dxa"/>
            <w:vAlign w:val="center"/>
          </w:tcPr>
          <w:p w14:paraId="2043E049"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43.97+4.66</w:t>
            </w:r>
          </w:p>
        </w:tc>
        <w:tc>
          <w:tcPr>
            <w:tcW w:w="1094" w:type="dxa"/>
            <w:vMerge/>
          </w:tcPr>
          <w:p w14:paraId="67000292" w14:textId="77777777" w:rsidR="001A041E" w:rsidRDefault="001A041E" w:rsidP="00D64269">
            <w:pPr>
              <w:rPr>
                <w:rFonts w:ascii="Times New Roman" w:hAnsi="Times New Roman" w:cs="Times New Roman"/>
                <w:sz w:val="24"/>
                <w:szCs w:val="24"/>
              </w:rPr>
            </w:pPr>
          </w:p>
        </w:tc>
      </w:tr>
      <w:tr w:rsidR="001A041E" w14:paraId="0CCAC611" w14:textId="77777777" w:rsidTr="00D64269">
        <w:trPr>
          <w:jc w:val="center"/>
        </w:trPr>
        <w:tc>
          <w:tcPr>
            <w:tcW w:w="1991" w:type="dxa"/>
          </w:tcPr>
          <w:p w14:paraId="7ED2172A"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Total</w:t>
            </w:r>
          </w:p>
        </w:tc>
        <w:tc>
          <w:tcPr>
            <w:tcW w:w="1276" w:type="dxa"/>
            <w:vAlign w:val="center"/>
          </w:tcPr>
          <w:p w14:paraId="5CCF93BA"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22632EF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520CD4BA"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5149C31A" w14:textId="77777777" w:rsidR="001A041E" w:rsidRDefault="001A041E" w:rsidP="00D64269">
            <w:pPr>
              <w:rPr>
                <w:rFonts w:ascii="Times New Roman" w:hAnsi="Times New Roman" w:cs="Times New Roman"/>
                <w:sz w:val="24"/>
                <w:szCs w:val="24"/>
              </w:rPr>
            </w:pPr>
          </w:p>
        </w:tc>
        <w:tc>
          <w:tcPr>
            <w:tcW w:w="1432" w:type="dxa"/>
            <w:vAlign w:val="center"/>
          </w:tcPr>
          <w:p w14:paraId="15CEACF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43.93+4.31</w:t>
            </w:r>
          </w:p>
        </w:tc>
        <w:tc>
          <w:tcPr>
            <w:tcW w:w="1094" w:type="dxa"/>
            <w:vMerge/>
          </w:tcPr>
          <w:p w14:paraId="34CF3902" w14:textId="77777777" w:rsidR="001A041E" w:rsidRDefault="001A041E" w:rsidP="00D64269">
            <w:pPr>
              <w:rPr>
                <w:rFonts w:ascii="Times New Roman" w:hAnsi="Times New Roman" w:cs="Times New Roman"/>
                <w:sz w:val="24"/>
                <w:szCs w:val="24"/>
              </w:rPr>
            </w:pPr>
          </w:p>
        </w:tc>
      </w:tr>
      <w:tr w:rsidR="001A041E" w14:paraId="2A73481A" w14:textId="77777777" w:rsidTr="00D64269">
        <w:trPr>
          <w:jc w:val="center"/>
        </w:trPr>
        <w:tc>
          <w:tcPr>
            <w:tcW w:w="9944" w:type="dxa"/>
            <w:gridSpan w:val="7"/>
          </w:tcPr>
          <w:p w14:paraId="5A1D2076" w14:textId="77777777" w:rsidR="001A041E" w:rsidRDefault="001A041E" w:rsidP="00D64269">
            <w:pPr>
              <w:rPr>
                <w:rFonts w:ascii="Times New Roman" w:hAnsi="Times New Roman" w:cs="Times New Roman"/>
                <w:sz w:val="24"/>
                <w:szCs w:val="24"/>
              </w:rPr>
            </w:pPr>
            <w:r>
              <w:rPr>
                <w:rFonts w:ascii="Times New Roman" w:hAnsi="Times New Roman" w:cs="Times New Roman"/>
                <w:b/>
                <w:sz w:val="24"/>
                <w:szCs w:val="24"/>
              </w:rPr>
              <w:t>Still birth</w:t>
            </w:r>
          </w:p>
        </w:tc>
      </w:tr>
      <w:tr w:rsidR="001A041E" w14:paraId="6618AC72" w14:textId="77777777" w:rsidTr="00D64269">
        <w:trPr>
          <w:jc w:val="center"/>
        </w:trPr>
        <w:tc>
          <w:tcPr>
            <w:tcW w:w="1991" w:type="dxa"/>
          </w:tcPr>
          <w:p w14:paraId="23A1E33E"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Yes </w:t>
            </w:r>
          </w:p>
        </w:tc>
        <w:tc>
          <w:tcPr>
            <w:tcW w:w="1276" w:type="dxa"/>
            <w:vAlign w:val="center"/>
          </w:tcPr>
          <w:p w14:paraId="1497742E"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16(19.50)</w:t>
            </w:r>
          </w:p>
        </w:tc>
        <w:tc>
          <w:tcPr>
            <w:tcW w:w="1614" w:type="dxa"/>
            <w:vAlign w:val="center"/>
          </w:tcPr>
          <w:p w14:paraId="1150B419"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66(80.50)</w:t>
            </w:r>
          </w:p>
        </w:tc>
        <w:tc>
          <w:tcPr>
            <w:tcW w:w="1516" w:type="dxa"/>
            <w:vAlign w:val="center"/>
          </w:tcPr>
          <w:p w14:paraId="6019DD1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82(100.00)</w:t>
            </w:r>
          </w:p>
        </w:tc>
        <w:tc>
          <w:tcPr>
            <w:tcW w:w="1021" w:type="dxa"/>
            <w:vMerge w:val="restart"/>
          </w:tcPr>
          <w:p w14:paraId="5B43125E" w14:textId="77777777" w:rsidR="001A041E" w:rsidRDefault="001A041E" w:rsidP="00D64269">
            <w:pPr>
              <w:autoSpaceDE w:val="0"/>
              <w:autoSpaceDN w:val="0"/>
              <w:adjustRightInd w:val="0"/>
              <w:ind w:right="60"/>
              <w:rPr>
                <w:rFonts w:ascii="Times New Roman" w:hAnsi="Times New Roman" w:cs="Times New Roman"/>
                <w:color w:val="000000"/>
                <w:sz w:val="24"/>
                <w:szCs w:val="24"/>
              </w:rPr>
            </w:pPr>
          </w:p>
          <w:p w14:paraId="372492A4" w14:textId="77777777" w:rsidR="001A041E" w:rsidRDefault="001A041E" w:rsidP="00D64269">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0.367</w:t>
            </w:r>
            <w:r>
              <w:rPr>
                <w:rFonts w:ascii="Times New Roman" w:hAnsi="Times New Roman" w:cs="Times New Roman"/>
                <w:color w:val="000000"/>
                <w:sz w:val="24"/>
                <w:szCs w:val="24"/>
                <w:vertAlign w:val="superscript"/>
              </w:rPr>
              <w:t>NS</w:t>
            </w:r>
          </w:p>
          <w:p w14:paraId="111A6609" w14:textId="77777777" w:rsidR="001A041E" w:rsidRDefault="001A041E" w:rsidP="00D64269">
            <w:pPr>
              <w:rPr>
                <w:rFonts w:ascii="Times New Roman" w:hAnsi="Times New Roman" w:cs="Times New Roman"/>
                <w:sz w:val="24"/>
                <w:szCs w:val="24"/>
              </w:rPr>
            </w:pPr>
          </w:p>
        </w:tc>
        <w:tc>
          <w:tcPr>
            <w:tcW w:w="1432" w:type="dxa"/>
            <w:vAlign w:val="center"/>
          </w:tcPr>
          <w:p w14:paraId="3CC9338C" w14:textId="77777777" w:rsidR="001A041E" w:rsidRDefault="001A041E"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43.70+4.51</w:t>
            </w:r>
          </w:p>
        </w:tc>
        <w:tc>
          <w:tcPr>
            <w:tcW w:w="1094" w:type="dxa"/>
            <w:vMerge w:val="restart"/>
          </w:tcPr>
          <w:p w14:paraId="0DCB5841" w14:textId="77777777" w:rsidR="001A041E" w:rsidRDefault="001A041E" w:rsidP="00D64269">
            <w:pPr>
              <w:rPr>
                <w:rFonts w:ascii="Times New Roman" w:hAnsi="Times New Roman" w:cs="Times New Roman"/>
                <w:color w:val="000000"/>
                <w:sz w:val="24"/>
                <w:szCs w:val="24"/>
              </w:rPr>
            </w:pPr>
          </w:p>
          <w:p w14:paraId="4D0579A6"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lastRenderedPageBreak/>
              <w:t>0.602</w:t>
            </w:r>
            <w:r>
              <w:rPr>
                <w:rFonts w:ascii="Times New Roman" w:hAnsi="Times New Roman" w:cs="Times New Roman"/>
                <w:color w:val="000000"/>
                <w:sz w:val="24"/>
                <w:szCs w:val="24"/>
                <w:vertAlign w:val="superscript"/>
              </w:rPr>
              <w:t>NS</w:t>
            </w:r>
          </w:p>
        </w:tc>
      </w:tr>
      <w:tr w:rsidR="001A041E" w14:paraId="6924D1F8" w14:textId="77777777" w:rsidTr="00D64269">
        <w:trPr>
          <w:trHeight w:val="329"/>
          <w:jc w:val="center"/>
        </w:trPr>
        <w:tc>
          <w:tcPr>
            <w:tcW w:w="1991" w:type="dxa"/>
          </w:tcPr>
          <w:p w14:paraId="5B9C74C5"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1276" w:type="dxa"/>
            <w:vAlign w:val="center"/>
          </w:tcPr>
          <w:p w14:paraId="1C387DDD"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31(22.50)</w:t>
            </w:r>
          </w:p>
        </w:tc>
        <w:tc>
          <w:tcPr>
            <w:tcW w:w="1614" w:type="dxa"/>
            <w:vAlign w:val="center"/>
          </w:tcPr>
          <w:p w14:paraId="3E414806"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107(77.50)</w:t>
            </w:r>
          </w:p>
        </w:tc>
        <w:tc>
          <w:tcPr>
            <w:tcW w:w="1516" w:type="dxa"/>
            <w:vAlign w:val="center"/>
          </w:tcPr>
          <w:p w14:paraId="6974E59E"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138(100.00)</w:t>
            </w:r>
          </w:p>
        </w:tc>
        <w:tc>
          <w:tcPr>
            <w:tcW w:w="1021" w:type="dxa"/>
            <w:vMerge/>
          </w:tcPr>
          <w:p w14:paraId="4499DDA0" w14:textId="77777777" w:rsidR="001A041E" w:rsidRDefault="001A041E" w:rsidP="00D64269">
            <w:pPr>
              <w:rPr>
                <w:rFonts w:ascii="Times New Roman" w:hAnsi="Times New Roman" w:cs="Times New Roman"/>
                <w:sz w:val="24"/>
                <w:szCs w:val="24"/>
              </w:rPr>
            </w:pPr>
          </w:p>
        </w:tc>
        <w:tc>
          <w:tcPr>
            <w:tcW w:w="1432" w:type="dxa"/>
            <w:vAlign w:val="center"/>
          </w:tcPr>
          <w:p w14:paraId="5DD82D4C" w14:textId="77777777" w:rsidR="001A041E" w:rsidRDefault="001A041E" w:rsidP="00D64269">
            <w:pPr>
              <w:autoSpaceDE w:val="0"/>
              <w:autoSpaceDN w:val="0"/>
              <w:adjustRightInd w:val="0"/>
              <w:ind w:right="60"/>
              <w:rPr>
                <w:rFonts w:ascii="Times New Roman" w:hAnsi="Times New Roman" w:cs="Times New Roman"/>
                <w:color w:val="000000"/>
                <w:sz w:val="24"/>
                <w:szCs w:val="24"/>
              </w:rPr>
            </w:pPr>
            <w:r>
              <w:rPr>
                <w:rFonts w:ascii="Times New Roman" w:hAnsi="Times New Roman" w:cs="Times New Roman"/>
                <w:color w:val="000000"/>
                <w:sz w:val="24"/>
                <w:szCs w:val="24"/>
              </w:rPr>
              <w:t>44.20+4.51</w:t>
            </w:r>
          </w:p>
        </w:tc>
        <w:tc>
          <w:tcPr>
            <w:tcW w:w="1094" w:type="dxa"/>
            <w:vMerge/>
          </w:tcPr>
          <w:p w14:paraId="494EA536" w14:textId="77777777" w:rsidR="001A041E" w:rsidRDefault="001A041E" w:rsidP="00D64269">
            <w:pPr>
              <w:rPr>
                <w:rFonts w:ascii="Times New Roman" w:hAnsi="Times New Roman" w:cs="Times New Roman"/>
                <w:sz w:val="24"/>
                <w:szCs w:val="24"/>
              </w:rPr>
            </w:pPr>
          </w:p>
        </w:tc>
      </w:tr>
      <w:tr w:rsidR="001A041E" w14:paraId="619868EA" w14:textId="77777777" w:rsidTr="00D64269">
        <w:trPr>
          <w:jc w:val="center"/>
        </w:trPr>
        <w:tc>
          <w:tcPr>
            <w:tcW w:w="1991" w:type="dxa"/>
          </w:tcPr>
          <w:p w14:paraId="449810A1"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6" w:type="dxa"/>
            <w:vAlign w:val="center"/>
          </w:tcPr>
          <w:p w14:paraId="18C2BBCB" w14:textId="77777777" w:rsidR="001A041E" w:rsidRDefault="001A041E" w:rsidP="00D64269">
            <w:pPr>
              <w:autoSpaceDE w:val="0"/>
              <w:autoSpaceDN w:val="0"/>
              <w:adjustRightInd w:val="0"/>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01AB2348"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1D752E0A"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337407E8" w14:textId="77777777" w:rsidR="001A041E" w:rsidRDefault="001A041E" w:rsidP="00D64269">
            <w:pPr>
              <w:rPr>
                <w:rFonts w:ascii="Times New Roman" w:hAnsi="Times New Roman" w:cs="Times New Roman"/>
                <w:sz w:val="24"/>
                <w:szCs w:val="24"/>
              </w:rPr>
            </w:pPr>
          </w:p>
        </w:tc>
        <w:tc>
          <w:tcPr>
            <w:tcW w:w="1432" w:type="dxa"/>
            <w:vAlign w:val="center"/>
          </w:tcPr>
          <w:p w14:paraId="05602AB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094" w:type="dxa"/>
            <w:vMerge/>
          </w:tcPr>
          <w:p w14:paraId="5552B937" w14:textId="77777777" w:rsidR="001A041E" w:rsidRDefault="001A041E" w:rsidP="00D64269">
            <w:pPr>
              <w:rPr>
                <w:rFonts w:ascii="Times New Roman" w:hAnsi="Times New Roman" w:cs="Times New Roman"/>
                <w:sz w:val="24"/>
                <w:szCs w:val="24"/>
              </w:rPr>
            </w:pPr>
          </w:p>
        </w:tc>
      </w:tr>
      <w:tr w:rsidR="001A041E" w14:paraId="5AF304C1" w14:textId="77777777" w:rsidTr="00D64269">
        <w:trPr>
          <w:jc w:val="center"/>
        </w:trPr>
        <w:tc>
          <w:tcPr>
            <w:tcW w:w="9944" w:type="dxa"/>
            <w:gridSpan w:val="7"/>
          </w:tcPr>
          <w:p w14:paraId="2EFDD577" w14:textId="77777777" w:rsidR="001A041E" w:rsidRDefault="001A041E" w:rsidP="00D64269">
            <w:pPr>
              <w:rPr>
                <w:rFonts w:ascii="Times New Roman" w:hAnsi="Times New Roman" w:cs="Times New Roman"/>
                <w:sz w:val="24"/>
                <w:szCs w:val="24"/>
              </w:rPr>
            </w:pPr>
            <w:r w:rsidRPr="0009054F">
              <w:rPr>
                <w:rFonts w:ascii="Times New Roman" w:hAnsi="Times New Roman" w:cs="Times New Roman"/>
                <w:b/>
                <w:sz w:val="24"/>
                <w:szCs w:val="24"/>
              </w:rPr>
              <w:t xml:space="preserve">Breast feeding </w:t>
            </w:r>
          </w:p>
        </w:tc>
      </w:tr>
      <w:tr w:rsidR="001A041E" w14:paraId="27141852" w14:textId="77777777" w:rsidTr="00D64269">
        <w:trPr>
          <w:jc w:val="center"/>
        </w:trPr>
        <w:tc>
          <w:tcPr>
            <w:tcW w:w="1991" w:type="dxa"/>
          </w:tcPr>
          <w:p w14:paraId="380A47BD"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Yes </w:t>
            </w:r>
          </w:p>
        </w:tc>
        <w:tc>
          <w:tcPr>
            <w:tcW w:w="1276" w:type="dxa"/>
            <w:vAlign w:val="center"/>
          </w:tcPr>
          <w:p w14:paraId="7D6EFF83"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26(23.40)</w:t>
            </w:r>
          </w:p>
        </w:tc>
        <w:tc>
          <w:tcPr>
            <w:tcW w:w="1614" w:type="dxa"/>
            <w:vAlign w:val="center"/>
          </w:tcPr>
          <w:p w14:paraId="264D4D56"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85(76.60)</w:t>
            </w:r>
          </w:p>
        </w:tc>
        <w:tc>
          <w:tcPr>
            <w:tcW w:w="1516" w:type="dxa"/>
            <w:vAlign w:val="center"/>
          </w:tcPr>
          <w:p w14:paraId="7E9CA2BF"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111(100.00)</w:t>
            </w:r>
          </w:p>
        </w:tc>
        <w:tc>
          <w:tcPr>
            <w:tcW w:w="1021" w:type="dxa"/>
            <w:vMerge w:val="restart"/>
          </w:tcPr>
          <w:p w14:paraId="5A1C76AA" w14:textId="77777777" w:rsidR="001A041E" w:rsidRDefault="001A041E" w:rsidP="00D64269">
            <w:pPr>
              <w:rPr>
                <w:rFonts w:ascii="Times New Roman" w:hAnsi="Times New Roman" w:cs="Times New Roman"/>
                <w:sz w:val="24"/>
                <w:szCs w:val="24"/>
              </w:rPr>
            </w:pPr>
          </w:p>
          <w:p w14:paraId="11014C93"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0.345</w:t>
            </w:r>
            <w:r>
              <w:rPr>
                <w:rFonts w:ascii="Times New Roman" w:hAnsi="Times New Roman" w:cs="Times New Roman"/>
                <w:sz w:val="24"/>
                <w:szCs w:val="24"/>
                <w:vertAlign w:val="superscript"/>
              </w:rPr>
              <w:t>NS</w:t>
            </w:r>
          </w:p>
        </w:tc>
        <w:tc>
          <w:tcPr>
            <w:tcW w:w="1432" w:type="dxa"/>
            <w:vAlign w:val="center"/>
          </w:tcPr>
          <w:p w14:paraId="79E35DB1" w14:textId="77777777" w:rsidR="001A041E" w:rsidRDefault="001A041E"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43.70+4.51</w:t>
            </w:r>
          </w:p>
        </w:tc>
        <w:tc>
          <w:tcPr>
            <w:tcW w:w="1094" w:type="dxa"/>
            <w:vMerge w:val="restart"/>
          </w:tcPr>
          <w:p w14:paraId="228E5BA5" w14:textId="77777777" w:rsidR="001A041E" w:rsidRDefault="001A041E" w:rsidP="00D64269">
            <w:pPr>
              <w:rPr>
                <w:rFonts w:ascii="Times New Roman" w:hAnsi="Times New Roman" w:cs="Times New Roman"/>
                <w:color w:val="000000"/>
                <w:sz w:val="24"/>
                <w:szCs w:val="24"/>
              </w:rPr>
            </w:pPr>
          </w:p>
          <w:p w14:paraId="4A5E84A9" w14:textId="77777777" w:rsidR="001A041E" w:rsidRDefault="001A041E" w:rsidP="00D64269">
            <w:pPr>
              <w:rPr>
                <w:rFonts w:ascii="Times New Roman" w:hAnsi="Times New Roman" w:cs="Times New Roman"/>
                <w:sz w:val="24"/>
                <w:szCs w:val="24"/>
              </w:rPr>
            </w:pPr>
            <w:r>
              <w:rPr>
                <w:rFonts w:ascii="Times New Roman" w:hAnsi="Times New Roman" w:cs="Times New Roman"/>
                <w:color w:val="000000"/>
                <w:sz w:val="24"/>
                <w:szCs w:val="24"/>
              </w:rPr>
              <w:t>0.680</w:t>
            </w:r>
            <w:r>
              <w:rPr>
                <w:rFonts w:ascii="Times New Roman" w:hAnsi="Times New Roman" w:cs="Times New Roman"/>
                <w:color w:val="000000"/>
                <w:sz w:val="24"/>
                <w:szCs w:val="24"/>
                <w:vertAlign w:val="superscript"/>
              </w:rPr>
              <w:t>NS</w:t>
            </w:r>
          </w:p>
        </w:tc>
      </w:tr>
      <w:tr w:rsidR="001A041E" w14:paraId="6AB4C2FA" w14:textId="77777777" w:rsidTr="00D64269">
        <w:trPr>
          <w:jc w:val="center"/>
        </w:trPr>
        <w:tc>
          <w:tcPr>
            <w:tcW w:w="1991" w:type="dxa"/>
          </w:tcPr>
          <w:p w14:paraId="48F5BBDC"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No </w:t>
            </w:r>
          </w:p>
        </w:tc>
        <w:tc>
          <w:tcPr>
            <w:tcW w:w="1276" w:type="dxa"/>
            <w:vAlign w:val="center"/>
          </w:tcPr>
          <w:p w14:paraId="1634B7FF"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21(19.30)</w:t>
            </w:r>
          </w:p>
        </w:tc>
        <w:tc>
          <w:tcPr>
            <w:tcW w:w="1614" w:type="dxa"/>
            <w:vAlign w:val="center"/>
          </w:tcPr>
          <w:p w14:paraId="7F8379A4"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88(80.70)</w:t>
            </w:r>
          </w:p>
        </w:tc>
        <w:tc>
          <w:tcPr>
            <w:tcW w:w="1516" w:type="dxa"/>
            <w:vAlign w:val="center"/>
          </w:tcPr>
          <w:p w14:paraId="71DE77C5"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109(100.00)</w:t>
            </w:r>
          </w:p>
        </w:tc>
        <w:tc>
          <w:tcPr>
            <w:tcW w:w="1021" w:type="dxa"/>
            <w:vMerge/>
          </w:tcPr>
          <w:p w14:paraId="7EA5AFAE" w14:textId="77777777" w:rsidR="001A041E" w:rsidRDefault="001A041E" w:rsidP="00D64269">
            <w:pPr>
              <w:rPr>
                <w:rFonts w:ascii="Times New Roman" w:hAnsi="Times New Roman" w:cs="Times New Roman"/>
                <w:sz w:val="24"/>
                <w:szCs w:val="24"/>
              </w:rPr>
            </w:pPr>
          </w:p>
        </w:tc>
        <w:tc>
          <w:tcPr>
            <w:tcW w:w="1432" w:type="dxa"/>
            <w:vAlign w:val="center"/>
          </w:tcPr>
          <w:p w14:paraId="3551B4CD" w14:textId="77777777" w:rsidR="001A041E" w:rsidRDefault="001A041E" w:rsidP="00D64269">
            <w:pPr>
              <w:autoSpaceDE w:val="0"/>
              <w:autoSpaceDN w:val="0"/>
              <w:adjustRightInd w:val="0"/>
              <w:spacing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44.20+4.51</w:t>
            </w:r>
          </w:p>
        </w:tc>
        <w:tc>
          <w:tcPr>
            <w:tcW w:w="1094" w:type="dxa"/>
            <w:vMerge/>
          </w:tcPr>
          <w:p w14:paraId="1A91E96D" w14:textId="77777777" w:rsidR="001A041E" w:rsidRDefault="001A041E" w:rsidP="00D64269">
            <w:pPr>
              <w:rPr>
                <w:rFonts w:ascii="Times New Roman" w:hAnsi="Times New Roman" w:cs="Times New Roman"/>
                <w:sz w:val="24"/>
                <w:szCs w:val="24"/>
              </w:rPr>
            </w:pPr>
          </w:p>
        </w:tc>
      </w:tr>
      <w:tr w:rsidR="001A041E" w14:paraId="62068F56" w14:textId="77777777" w:rsidTr="00D64269">
        <w:trPr>
          <w:jc w:val="center"/>
        </w:trPr>
        <w:tc>
          <w:tcPr>
            <w:tcW w:w="1991" w:type="dxa"/>
          </w:tcPr>
          <w:p w14:paraId="33A8DC7E" w14:textId="77777777" w:rsidR="001A041E" w:rsidRDefault="001A041E"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6" w:type="dxa"/>
            <w:vAlign w:val="center"/>
          </w:tcPr>
          <w:p w14:paraId="701FA849"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614" w:type="dxa"/>
            <w:vAlign w:val="center"/>
          </w:tcPr>
          <w:p w14:paraId="0987E28C"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16" w:type="dxa"/>
            <w:vAlign w:val="center"/>
          </w:tcPr>
          <w:p w14:paraId="3D0AC93C"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21" w:type="dxa"/>
            <w:vMerge/>
          </w:tcPr>
          <w:p w14:paraId="61D6DB5C" w14:textId="77777777" w:rsidR="001A041E" w:rsidRDefault="001A041E" w:rsidP="00D64269">
            <w:pPr>
              <w:rPr>
                <w:rFonts w:ascii="Times New Roman" w:hAnsi="Times New Roman" w:cs="Times New Roman"/>
                <w:sz w:val="24"/>
                <w:szCs w:val="24"/>
              </w:rPr>
            </w:pPr>
          </w:p>
        </w:tc>
        <w:tc>
          <w:tcPr>
            <w:tcW w:w="1432" w:type="dxa"/>
            <w:vAlign w:val="center"/>
          </w:tcPr>
          <w:p w14:paraId="0AAA4D17" w14:textId="77777777" w:rsidR="001A041E" w:rsidRDefault="001A041E"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094" w:type="dxa"/>
            <w:vMerge/>
          </w:tcPr>
          <w:p w14:paraId="425C17B7" w14:textId="77777777" w:rsidR="001A041E" w:rsidRDefault="001A041E" w:rsidP="00D64269">
            <w:pPr>
              <w:rPr>
                <w:rFonts w:ascii="Times New Roman" w:hAnsi="Times New Roman" w:cs="Times New Roman"/>
                <w:sz w:val="24"/>
                <w:szCs w:val="24"/>
              </w:rPr>
            </w:pPr>
          </w:p>
        </w:tc>
      </w:tr>
    </w:tbl>
    <w:p w14:paraId="30B5B780" w14:textId="77777777" w:rsidR="001A041E" w:rsidRDefault="001A041E" w:rsidP="001A041E">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Figure in the parenthesis indicates percentage </w:t>
      </w:r>
    </w:p>
    <w:p w14:paraId="464D7A7F" w14:textId="77777777" w:rsidR="001A041E" w:rsidRDefault="001A041E" w:rsidP="001A041E">
      <w:pPr>
        <w:spacing w:after="0" w:line="240" w:lineRule="auto"/>
        <w:rPr>
          <w:rFonts w:ascii="Times New Roman" w:hAnsi="Times New Roman" w:cs="Times New Roman"/>
          <w:sz w:val="20"/>
          <w:szCs w:val="24"/>
        </w:rPr>
      </w:pPr>
      <w:r>
        <w:rPr>
          <w:rFonts w:ascii="Times New Roman" w:hAnsi="Times New Roman" w:cs="Times New Roman"/>
          <w:sz w:val="20"/>
          <w:szCs w:val="24"/>
        </w:rPr>
        <w:t>*Significant at 0.05 level</w:t>
      </w:r>
    </w:p>
    <w:p w14:paraId="2561418A" w14:textId="77777777" w:rsidR="001A041E" w:rsidRDefault="001A041E" w:rsidP="001A041E">
      <w:pPr>
        <w:spacing w:after="0" w:line="240" w:lineRule="auto"/>
        <w:rPr>
          <w:rFonts w:ascii="Times New Roman" w:hAnsi="Times New Roman" w:cs="Times New Roman"/>
          <w:sz w:val="20"/>
          <w:szCs w:val="24"/>
        </w:rPr>
      </w:pPr>
      <w:r>
        <w:rPr>
          <w:rFonts w:ascii="Times New Roman" w:hAnsi="Times New Roman" w:cs="Times New Roman"/>
          <w:sz w:val="20"/>
          <w:szCs w:val="24"/>
        </w:rPr>
        <w:t>NS-</w:t>
      </w:r>
      <w:proofErr w:type="gramStart"/>
      <w:r>
        <w:rPr>
          <w:rFonts w:ascii="Times New Roman" w:hAnsi="Times New Roman" w:cs="Times New Roman"/>
          <w:sz w:val="20"/>
          <w:szCs w:val="24"/>
        </w:rPr>
        <w:t>Non significant</w:t>
      </w:r>
      <w:proofErr w:type="gramEnd"/>
      <w:r>
        <w:rPr>
          <w:rFonts w:ascii="Times New Roman" w:hAnsi="Times New Roman" w:cs="Times New Roman"/>
          <w:sz w:val="20"/>
          <w:szCs w:val="24"/>
        </w:rPr>
        <w:t xml:space="preserve"> </w:t>
      </w:r>
    </w:p>
    <w:p w14:paraId="1F1C1816" w14:textId="77777777" w:rsidR="001A041E" w:rsidRDefault="001A041E" w:rsidP="001A041E">
      <w:pPr>
        <w:spacing w:after="0" w:line="240" w:lineRule="auto"/>
        <w:rPr>
          <w:rFonts w:ascii="Times New Roman" w:hAnsi="Times New Roman" w:cs="Times New Roman"/>
          <w:b/>
          <w:sz w:val="24"/>
          <w:szCs w:val="24"/>
        </w:rPr>
      </w:pPr>
    </w:p>
    <w:p w14:paraId="13D4CC60" w14:textId="77777777" w:rsidR="00194F45" w:rsidRPr="0010645B" w:rsidRDefault="00A52BAB" w:rsidP="0010645B">
      <w:pPr>
        <w:spacing w:after="0" w:line="360" w:lineRule="auto"/>
        <w:jc w:val="both"/>
        <w:rPr>
          <w:rFonts w:ascii="Times New Roman" w:hAnsi="Times New Roman" w:cs="Times New Roman"/>
          <w:b/>
          <w:sz w:val="24"/>
          <w:szCs w:val="24"/>
        </w:rPr>
      </w:pPr>
      <w:r w:rsidRPr="00A52BAB">
        <w:rPr>
          <w:rFonts w:ascii="Times New Roman" w:eastAsia="Times New Roman" w:hAnsi="Times New Roman" w:cs="Times New Roman"/>
          <w:sz w:val="24"/>
          <w:szCs w:val="24"/>
        </w:rPr>
        <w:t>T</w:t>
      </w:r>
      <w:r w:rsidR="008C772F" w:rsidRPr="00A52BAB">
        <w:rPr>
          <w:rFonts w:ascii="Times New Roman" w:eastAsia="Times New Roman" w:hAnsi="Times New Roman" w:cs="Times New Roman"/>
          <w:sz w:val="24"/>
          <w:szCs w:val="24"/>
        </w:rPr>
        <w:t>able 5</w:t>
      </w:r>
      <w:r>
        <w:rPr>
          <w:rFonts w:ascii="Times New Roman" w:hAnsi="Times New Roman" w:cs="Times New Roman"/>
          <w:sz w:val="24"/>
          <w:szCs w:val="24"/>
        </w:rPr>
        <w:t xml:space="preserve"> shows the </w:t>
      </w:r>
      <w:r w:rsidR="0010645B">
        <w:rPr>
          <w:rFonts w:ascii="Times New Roman" w:hAnsi="Times New Roman" w:cs="Times New Roman"/>
          <w:sz w:val="24"/>
          <w:szCs w:val="24"/>
        </w:rPr>
        <w:t>a</w:t>
      </w:r>
      <w:r w:rsidR="0010645B" w:rsidRPr="0010645B">
        <w:rPr>
          <w:rFonts w:ascii="Times New Roman" w:hAnsi="Times New Roman" w:cs="Times New Roman"/>
          <w:sz w:val="24"/>
          <w:szCs w:val="24"/>
        </w:rPr>
        <w:t>ssociation and comparison of quality of life based on reproductive health characteristics</w:t>
      </w:r>
      <w:r>
        <w:rPr>
          <w:rFonts w:ascii="Times New Roman" w:hAnsi="Times New Roman" w:cs="Times New Roman"/>
          <w:b/>
          <w:sz w:val="24"/>
          <w:szCs w:val="24"/>
        </w:rPr>
        <w:t xml:space="preserve">. </w:t>
      </w:r>
      <w:r w:rsidRPr="00A52BAB">
        <w:rPr>
          <w:rFonts w:ascii="Times New Roman" w:hAnsi="Times New Roman" w:cs="Times New Roman"/>
          <w:sz w:val="24"/>
          <w:szCs w:val="24"/>
        </w:rPr>
        <w:t>Ag</w:t>
      </w:r>
      <w:r w:rsidR="00194F45" w:rsidRPr="0010645B">
        <w:rPr>
          <w:rFonts w:ascii="Times New Roman" w:eastAsia="Times New Roman" w:hAnsi="Times New Roman" w:cs="Times New Roman"/>
          <w:sz w:val="24"/>
          <w:szCs w:val="24"/>
        </w:rPr>
        <w:t>e at menarche had a statistically significant association with quality of life (χ² = 0.</w:t>
      </w:r>
      <w:r w:rsidR="00194F45" w:rsidRPr="00194F45">
        <w:rPr>
          <w:rFonts w:ascii="Times New Roman" w:eastAsia="Times New Roman" w:hAnsi="Times New Roman" w:cs="Times New Roman"/>
          <w:sz w:val="24"/>
          <w:szCs w:val="24"/>
        </w:rPr>
        <w:t>983, p &lt; 0.05), though the diffe</w:t>
      </w:r>
      <w:r>
        <w:rPr>
          <w:rFonts w:ascii="Times New Roman" w:eastAsia="Times New Roman" w:hAnsi="Times New Roman" w:cs="Times New Roman"/>
          <w:sz w:val="24"/>
          <w:szCs w:val="24"/>
        </w:rPr>
        <w:t>rence in mean scores was found to be non-significant.</w:t>
      </w:r>
      <w:r w:rsidR="00194F45" w:rsidRPr="00194F45">
        <w:rPr>
          <w:rFonts w:ascii="Times New Roman" w:eastAsia="Times New Roman" w:hAnsi="Times New Roman" w:cs="Times New Roman"/>
          <w:sz w:val="24"/>
          <w:szCs w:val="24"/>
        </w:rPr>
        <w:t xml:space="preserve"> Women who attained menarche at an early age</w:t>
      </w:r>
      <w:r>
        <w:rPr>
          <w:rFonts w:ascii="Times New Roman" w:eastAsia="Times New Roman" w:hAnsi="Times New Roman" w:cs="Times New Roman"/>
          <w:sz w:val="24"/>
          <w:szCs w:val="24"/>
        </w:rPr>
        <w:t xml:space="preserve"> (10–12 years) reported</w:t>
      </w:r>
      <w:r w:rsidR="00194F45" w:rsidRPr="00194F45">
        <w:rPr>
          <w:rFonts w:ascii="Times New Roman" w:eastAsia="Times New Roman" w:hAnsi="Times New Roman" w:cs="Times New Roman"/>
          <w:sz w:val="24"/>
          <w:szCs w:val="24"/>
        </w:rPr>
        <w:t xml:space="preserve"> lower QoL compared to those with later onset (&gt;14 years). Similar results were reported by Singh and Arora (2019), who found that women wi</w:t>
      </w:r>
      <w:r w:rsidR="00194F45">
        <w:rPr>
          <w:rFonts w:ascii="Times New Roman" w:eastAsia="Times New Roman" w:hAnsi="Times New Roman" w:cs="Times New Roman"/>
          <w:sz w:val="24"/>
          <w:szCs w:val="24"/>
        </w:rPr>
        <w:t>th early menarche</w:t>
      </w:r>
      <w:r w:rsidR="00194F45" w:rsidRPr="00194F45">
        <w:rPr>
          <w:rFonts w:ascii="Times New Roman" w:eastAsia="Times New Roman" w:hAnsi="Times New Roman" w:cs="Times New Roman"/>
          <w:sz w:val="24"/>
          <w:szCs w:val="24"/>
        </w:rPr>
        <w:t xml:space="preserve"> were more likely to marry early and face prolonged reproductive stress.</w:t>
      </w:r>
      <w:r w:rsidR="00194F45">
        <w:rPr>
          <w:rFonts w:ascii="Times New Roman" w:eastAsia="Times New Roman" w:hAnsi="Times New Roman" w:cs="Times New Roman"/>
          <w:sz w:val="24"/>
          <w:szCs w:val="24"/>
        </w:rPr>
        <w:t xml:space="preserve"> </w:t>
      </w:r>
      <w:r w:rsidR="009A241B" w:rsidRPr="00A455EB">
        <w:rPr>
          <w:rFonts w:ascii="Times New Roman" w:hAnsi="Times New Roman" w:cs="Times New Roman"/>
          <w:sz w:val="24"/>
          <w:szCs w:val="24"/>
        </w:rPr>
        <w:t xml:space="preserve">Also a significant association and difference </w:t>
      </w:r>
      <w:r w:rsidR="009A241B" w:rsidRPr="00194F45">
        <w:rPr>
          <w:rFonts w:ascii="Times New Roman" w:eastAsia="Times New Roman" w:hAnsi="Times New Roman" w:cs="Times New Roman"/>
          <w:sz w:val="24"/>
          <w:szCs w:val="24"/>
        </w:rPr>
        <w:t xml:space="preserve">(χ² </w:t>
      </w:r>
      <w:r w:rsidR="0010645B">
        <w:rPr>
          <w:rFonts w:ascii="Times New Roman" w:eastAsia="Times New Roman" w:hAnsi="Times New Roman" w:cs="Times New Roman"/>
          <w:sz w:val="24"/>
          <w:szCs w:val="24"/>
        </w:rPr>
        <w:t>= 6.796, F = 11.924, p &lt; 0.01</w:t>
      </w:r>
      <w:proofErr w:type="gramStart"/>
      <w:r w:rsidR="0010645B">
        <w:rPr>
          <w:rFonts w:ascii="Times New Roman" w:eastAsia="Times New Roman" w:hAnsi="Times New Roman" w:cs="Times New Roman"/>
          <w:sz w:val="24"/>
          <w:szCs w:val="24"/>
        </w:rPr>
        <w:t xml:space="preserve">) </w:t>
      </w:r>
      <w:r w:rsidR="009A241B" w:rsidRPr="00A455EB">
        <w:rPr>
          <w:rFonts w:ascii="Times New Roman" w:hAnsi="Times New Roman" w:cs="Times New Roman"/>
          <w:sz w:val="24"/>
          <w:szCs w:val="24"/>
        </w:rPr>
        <w:t xml:space="preserve"> was</w:t>
      </w:r>
      <w:proofErr w:type="gramEnd"/>
      <w:r w:rsidR="009A241B" w:rsidRPr="00A455EB">
        <w:rPr>
          <w:rFonts w:ascii="Times New Roman" w:hAnsi="Times New Roman" w:cs="Times New Roman"/>
          <w:sz w:val="24"/>
          <w:szCs w:val="24"/>
        </w:rPr>
        <w:t xml:space="preserve"> observed between </w:t>
      </w:r>
      <w:r w:rsidR="009A241B">
        <w:rPr>
          <w:rFonts w:ascii="Times New Roman" w:hAnsi="Times New Roman" w:cs="Times New Roman"/>
          <w:sz w:val="24"/>
          <w:szCs w:val="24"/>
        </w:rPr>
        <w:t xml:space="preserve">age at marriage </w:t>
      </w:r>
      <w:r w:rsidR="009A241B" w:rsidRPr="00A455EB">
        <w:rPr>
          <w:rFonts w:ascii="Times New Roman" w:hAnsi="Times New Roman" w:cs="Times New Roman"/>
          <w:sz w:val="24"/>
          <w:szCs w:val="24"/>
        </w:rPr>
        <w:t xml:space="preserve">and </w:t>
      </w:r>
      <w:r w:rsidR="009A241B">
        <w:rPr>
          <w:rFonts w:ascii="Times New Roman" w:hAnsi="Times New Roman" w:cs="Times New Roman"/>
          <w:sz w:val="24"/>
          <w:szCs w:val="24"/>
        </w:rPr>
        <w:t xml:space="preserve">QoL. </w:t>
      </w:r>
      <w:r w:rsidR="00194F45" w:rsidRPr="00194F45">
        <w:rPr>
          <w:rFonts w:ascii="Times New Roman" w:eastAsia="Times New Roman" w:hAnsi="Times New Roman" w:cs="Times New Roman"/>
          <w:sz w:val="24"/>
          <w:szCs w:val="24"/>
        </w:rPr>
        <w:t xml:space="preserve">Women who married after 20 years </w:t>
      </w:r>
      <w:r w:rsidR="009A241B">
        <w:rPr>
          <w:rFonts w:ascii="Times New Roman" w:eastAsia="Times New Roman" w:hAnsi="Times New Roman" w:cs="Times New Roman"/>
          <w:sz w:val="24"/>
          <w:szCs w:val="24"/>
        </w:rPr>
        <w:t>had high QoL</w:t>
      </w:r>
      <w:r w:rsidR="00194F45" w:rsidRPr="00194F45">
        <w:rPr>
          <w:rFonts w:ascii="Times New Roman" w:eastAsia="Times New Roman" w:hAnsi="Times New Roman" w:cs="Times New Roman"/>
          <w:sz w:val="24"/>
          <w:szCs w:val="24"/>
        </w:rPr>
        <w:t xml:space="preserve"> while those who</w:t>
      </w:r>
      <w:r w:rsidR="009A241B">
        <w:rPr>
          <w:rFonts w:ascii="Times New Roman" w:eastAsia="Times New Roman" w:hAnsi="Times New Roman" w:cs="Times New Roman"/>
          <w:sz w:val="24"/>
          <w:szCs w:val="24"/>
        </w:rPr>
        <w:t xml:space="preserve"> married before 18 years had low</w:t>
      </w:r>
      <w:r w:rsidR="009A241B" w:rsidRPr="009A241B">
        <w:rPr>
          <w:rFonts w:ascii="Times New Roman" w:hAnsi="Times New Roman" w:cs="Times New Roman"/>
          <w:sz w:val="24"/>
          <w:szCs w:val="24"/>
        </w:rPr>
        <w:t xml:space="preserve"> </w:t>
      </w:r>
      <w:r w:rsidR="009A241B">
        <w:rPr>
          <w:rFonts w:ascii="Times New Roman" w:hAnsi="Times New Roman" w:cs="Times New Roman"/>
          <w:sz w:val="24"/>
          <w:szCs w:val="24"/>
        </w:rPr>
        <w:t>QoL</w:t>
      </w:r>
      <w:r>
        <w:rPr>
          <w:rFonts w:ascii="Times New Roman" w:eastAsia="Times New Roman" w:hAnsi="Times New Roman" w:cs="Times New Roman"/>
          <w:sz w:val="24"/>
          <w:szCs w:val="24"/>
        </w:rPr>
        <w:t>. These findings are</w:t>
      </w:r>
      <w:r w:rsidR="00194F45" w:rsidRPr="00194F45">
        <w:rPr>
          <w:rFonts w:ascii="Times New Roman" w:eastAsia="Times New Roman" w:hAnsi="Times New Roman" w:cs="Times New Roman"/>
          <w:sz w:val="24"/>
          <w:szCs w:val="24"/>
        </w:rPr>
        <w:t xml:space="preserve"> in line with</w:t>
      </w:r>
      <w:r>
        <w:rPr>
          <w:rFonts w:ascii="Times New Roman" w:eastAsia="Times New Roman" w:hAnsi="Times New Roman" w:cs="Times New Roman"/>
          <w:sz w:val="24"/>
          <w:szCs w:val="24"/>
        </w:rPr>
        <w:t xml:space="preserve"> the study carried out by</w:t>
      </w:r>
      <w:r w:rsidR="00194F45" w:rsidRPr="00194F45">
        <w:rPr>
          <w:rFonts w:ascii="Times New Roman" w:eastAsia="Times New Roman" w:hAnsi="Times New Roman" w:cs="Times New Roman"/>
          <w:sz w:val="24"/>
          <w:szCs w:val="24"/>
        </w:rPr>
        <w:t xml:space="preserve"> Kamble </w:t>
      </w:r>
      <w:r w:rsidR="00194F45" w:rsidRPr="00194F45">
        <w:rPr>
          <w:rFonts w:ascii="Times New Roman" w:eastAsia="Times New Roman" w:hAnsi="Times New Roman" w:cs="Times New Roman"/>
          <w:i/>
          <w:sz w:val="24"/>
          <w:szCs w:val="24"/>
        </w:rPr>
        <w:t>et al</w:t>
      </w:r>
      <w:r w:rsidR="00194F45" w:rsidRPr="00194F45">
        <w:rPr>
          <w:rFonts w:ascii="Times New Roman" w:eastAsia="Times New Roman" w:hAnsi="Times New Roman" w:cs="Times New Roman"/>
          <w:sz w:val="24"/>
          <w:szCs w:val="24"/>
        </w:rPr>
        <w:t>. (2022), who reported that delayed marr</w:t>
      </w:r>
      <w:r w:rsidR="00D40E49">
        <w:rPr>
          <w:rFonts w:ascii="Times New Roman" w:eastAsia="Times New Roman" w:hAnsi="Times New Roman" w:cs="Times New Roman"/>
          <w:sz w:val="24"/>
          <w:szCs w:val="24"/>
        </w:rPr>
        <w:t>iage among seasonal</w:t>
      </w:r>
      <w:r w:rsidR="00194F45" w:rsidRPr="00194F45">
        <w:rPr>
          <w:rFonts w:ascii="Times New Roman" w:eastAsia="Times New Roman" w:hAnsi="Times New Roman" w:cs="Times New Roman"/>
          <w:sz w:val="24"/>
          <w:szCs w:val="24"/>
        </w:rPr>
        <w:t xml:space="preserve"> migrant women was associated with better </w:t>
      </w:r>
      <w:proofErr w:type="spellStart"/>
      <w:proofErr w:type="gramStart"/>
      <w:r w:rsidR="00194F45" w:rsidRPr="00194F45">
        <w:rPr>
          <w:rFonts w:ascii="Times New Roman" w:eastAsia="Times New Roman" w:hAnsi="Times New Roman" w:cs="Times New Roman"/>
          <w:sz w:val="24"/>
          <w:szCs w:val="24"/>
        </w:rPr>
        <w:t>heal</w:t>
      </w:r>
      <w:r>
        <w:rPr>
          <w:rFonts w:ascii="Times New Roman" w:eastAsia="Times New Roman" w:hAnsi="Times New Roman" w:cs="Times New Roman"/>
          <w:sz w:val="24"/>
          <w:szCs w:val="24"/>
        </w:rPr>
        <w:t>th,</w:t>
      </w:r>
      <w:r w:rsidR="009A241B">
        <w:rPr>
          <w:rFonts w:ascii="Times New Roman" w:eastAsia="Times New Roman" w:hAnsi="Times New Roman" w:cs="Times New Roman"/>
          <w:sz w:val="24"/>
          <w:szCs w:val="24"/>
        </w:rPr>
        <w:t>higher</w:t>
      </w:r>
      <w:proofErr w:type="spellEnd"/>
      <w:proofErr w:type="gramEnd"/>
      <w:r w:rsidR="009A241B">
        <w:rPr>
          <w:rFonts w:ascii="Times New Roman" w:eastAsia="Times New Roman" w:hAnsi="Times New Roman" w:cs="Times New Roman"/>
          <w:sz w:val="24"/>
          <w:szCs w:val="24"/>
        </w:rPr>
        <w:t xml:space="preserve"> income opportunities</w:t>
      </w:r>
      <w:r w:rsidR="00194F45" w:rsidRPr="00194F45">
        <w:rPr>
          <w:rFonts w:ascii="Times New Roman" w:eastAsia="Times New Roman" w:hAnsi="Times New Roman" w:cs="Times New Roman"/>
          <w:sz w:val="24"/>
          <w:szCs w:val="24"/>
        </w:rPr>
        <w:t xml:space="preserve"> and improved decision-making power.</w:t>
      </w:r>
      <w:r w:rsidR="00194F45">
        <w:rPr>
          <w:rFonts w:ascii="Times New Roman" w:eastAsia="Times New Roman" w:hAnsi="Times New Roman" w:cs="Times New Roman"/>
          <w:sz w:val="24"/>
          <w:szCs w:val="24"/>
        </w:rPr>
        <w:t xml:space="preserve"> </w:t>
      </w:r>
      <w:r w:rsidR="009A241B">
        <w:rPr>
          <w:rFonts w:ascii="Times New Roman" w:eastAsia="Times New Roman" w:hAnsi="Times New Roman" w:cs="Times New Roman"/>
          <w:sz w:val="24"/>
          <w:szCs w:val="24"/>
        </w:rPr>
        <w:t>Further a</w:t>
      </w:r>
      <w:r w:rsidR="00194F45" w:rsidRPr="00194F45">
        <w:rPr>
          <w:rFonts w:ascii="Times New Roman" w:eastAsia="Times New Roman" w:hAnsi="Times New Roman" w:cs="Times New Roman"/>
          <w:sz w:val="24"/>
          <w:szCs w:val="24"/>
        </w:rPr>
        <w:t>ge at first pregnancy</w:t>
      </w:r>
      <w:r w:rsidR="000714CA">
        <w:rPr>
          <w:rFonts w:ascii="Times New Roman" w:eastAsia="Times New Roman" w:hAnsi="Times New Roman" w:cs="Times New Roman"/>
          <w:sz w:val="24"/>
          <w:szCs w:val="24"/>
        </w:rPr>
        <w:t xml:space="preserve"> showed significant difference in </w:t>
      </w:r>
      <w:r w:rsidR="00194F45" w:rsidRPr="00194F45">
        <w:rPr>
          <w:rFonts w:ascii="Times New Roman" w:eastAsia="Times New Roman" w:hAnsi="Times New Roman" w:cs="Times New Roman"/>
          <w:sz w:val="24"/>
          <w:szCs w:val="24"/>
        </w:rPr>
        <w:t>QoL (F = 0.004, p &lt; 0.05). Women who had their first pregnancy afte</w:t>
      </w:r>
      <w:r w:rsidR="00D40E49">
        <w:rPr>
          <w:rFonts w:ascii="Times New Roman" w:eastAsia="Times New Roman" w:hAnsi="Times New Roman" w:cs="Times New Roman"/>
          <w:sz w:val="24"/>
          <w:szCs w:val="24"/>
        </w:rPr>
        <w:t>r 20 years had high QoL</w:t>
      </w:r>
      <w:r w:rsidR="00194F45" w:rsidRPr="00194F45">
        <w:rPr>
          <w:rFonts w:ascii="Times New Roman" w:eastAsia="Times New Roman" w:hAnsi="Times New Roman" w:cs="Times New Roman"/>
          <w:sz w:val="24"/>
          <w:szCs w:val="24"/>
        </w:rPr>
        <w:t>, while those conceiving b</w:t>
      </w:r>
      <w:r w:rsidR="000714CA">
        <w:rPr>
          <w:rFonts w:ascii="Times New Roman" w:eastAsia="Times New Roman" w:hAnsi="Times New Roman" w:cs="Times New Roman"/>
          <w:sz w:val="24"/>
          <w:szCs w:val="24"/>
        </w:rPr>
        <w:t>efore 1</w:t>
      </w:r>
      <w:r w:rsidR="00D40E49">
        <w:rPr>
          <w:rFonts w:ascii="Times New Roman" w:eastAsia="Times New Roman" w:hAnsi="Times New Roman" w:cs="Times New Roman"/>
          <w:sz w:val="24"/>
          <w:szCs w:val="24"/>
        </w:rPr>
        <w:t>8 years had lower QoL</w:t>
      </w:r>
      <w:r w:rsidR="00194F45" w:rsidRPr="00194F45">
        <w:rPr>
          <w:rFonts w:ascii="Times New Roman" w:eastAsia="Times New Roman" w:hAnsi="Times New Roman" w:cs="Times New Roman"/>
          <w:sz w:val="24"/>
          <w:szCs w:val="24"/>
        </w:rPr>
        <w:t>.</w:t>
      </w:r>
      <w:r w:rsidR="00194F45">
        <w:rPr>
          <w:rFonts w:ascii="Times New Roman" w:eastAsia="Times New Roman" w:hAnsi="Times New Roman" w:cs="Times New Roman"/>
          <w:sz w:val="24"/>
          <w:szCs w:val="24"/>
        </w:rPr>
        <w:t xml:space="preserve"> </w:t>
      </w:r>
      <w:r w:rsidR="00194F45" w:rsidRPr="00194F45">
        <w:rPr>
          <w:rFonts w:ascii="Times New Roman" w:eastAsia="Times New Roman" w:hAnsi="Times New Roman" w:cs="Times New Roman"/>
          <w:sz w:val="24"/>
          <w:szCs w:val="24"/>
        </w:rPr>
        <w:t>Spacing between children was also</w:t>
      </w:r>
      <w:r w:rsidR="000714CA">
        <w:rPr>
          <w:rFonts w:ascii="Times New Roman" w:eastAsia="Times New Roman" w:hAnsi="Times New Roman" w:cs="Times New Roman"/>
          <w:sz w:val="24"/>
          <w:szCs w:val="24"/>
        </w:rPr>
        <w:t xml:space="preserve"> observed</w:t>
      </w:r>
      <w:r w:rsidR="00194F45" w:rsidRPr="00194F45">
        <w:rPr>
          <w:rFonts w:ascii="Times New Roman" w:eastAsia="Times New Roman" w:hAnsi="Times New Roman" w:cs="Times New Roman"/>
          <w:sz w:val="24"/>
          <w:szCs w:val="24"/>
        </w:rPr>
        <w:t xml:space="preserve"> significantly associated with QoL (χ² = 1.068, p &lt; 0.05). Women maintaining a spacin</w:t>
      </w:r>
      <w:r>
        <w:rPr>
          <w:rFonts w:ascii="Times New Roman" w:eastAsia="Times New Roman" w:hAnsi="Times New Roman" w:cs="Times New Roman"/>
          <w:sz w:val="24"/>
          <w:szCs w:val="24"/>
        </w:rPr>
        <w:t>g of 1–2 years reported</w:t>
      </w:r>
      <w:r w:rsidR="00194F45" w:rsidRPr="00194F45">
        <w:rPr>
          <w:rFonts w:ascii="Times New Roman" w:eastAsia="Times New Roman" w:hAnsi="Times New Roman" w:cs="Times New Roman"/>
          <w:sz w:val="24"/>
          <w:szCs w:val="24"/>
        </w:rPr>
        <w:t xml:space="preserve"> better QoL than those w</w:t>
      </w:r>
      <w:r>
        <w:rPr>
          <w:rFonts w:ascii="Times New Roman" w:eastAsia="Times New Roman" w:hAnsi="Times New Roman" w:cs="Times New Roman"/>
          <w:sz w:val="24"/>
          <w:szCs w:val="24"/>
        </w:rPr>
        <w:t>ith shorter spacing</w:t>
      </w:r>
      <w:r w:rsidR="00194F45" w:rsidRPr="00194F45">
        <w:rPr>
          <w:rFonts w:ascii="Times New Roman" w:eastAsia="Times New Roman" w:hAnsi="Times New Roman" w:cs="Times New Roman"/>
          <w:sz w:val="24"/>
          <w:szCs w:val="24"/>
        </w:rPr>
        <w:t>. Patil and Gaikwad (2018) also observed that ad</w:t>
      </w:r>
      <w:r w:rsidR="00194F45">
        <w:rPr>
          <w:rFonts w:ascii="Times New Roman" w:eastAsia="Times New Roman" w:hAnsi="Times New Roman" w:cs="Times New Roman"/>
          <w:sz w:val="24"/>
          <w:szCs w:val="24"/>
        </w:rPr>
        <w:t>equate birth spacing among migratory</w:t>
      </w:r>
      <w:r w:rsidR="00194F45" w:rsidRPr="00194F45">
        <w:rPr>
          <w:rFonts w:ascii="Times New Roman" w:eastAsia="Times New Roman" w:hAnsi="Times New Roman" w:cs="Times New Roman"/>
          <w:sz w:val="24"/>
          <w:szCs w:val="24"/>
        </w:rPr>
        <w:t xml:space="preserve"> working women reduced health strain and improved their ability to sustain work participation.</w:t>
      </w:r>
    </w:p>
    <w:p w14:paraId="65B1442F" w14:textId="77777777" w:rsidR="00194F45" w:rsidRDefault="00194F45" w:rsidP="0010645B">
      <w:pPr>
        <w:spacing w:line="360" w:lineRule="auto"/>
        <w:jc w:val="both"/>
        <w:rPr>
          <w:rFonts w:ascii="Times New Roman" w:hAnsi="Times New Roman" w:cs="Times New Roman"/>
          <w:b/>
          <w:sz w:val="24"/>
          <w:szCs w:val="24"/>
        </w:rPr>
      </w:pPr>
    </w:p>
    <w:p w14:paraId="5C919996" w14:textId="77777777" w:rsidR="00D767EE" w:rsidRDefault="00D767EE" w:rsidP="000132CA">
      <w:pPr>
        <w:rPr>
          <w:rFonts w:ascii="Times New Roman" w:hAnsi="Times New Roman" w:cs="Times New Roman"/>
          <w:b/>
          <w:sz w:val="24"/>
          <w:szCs w:val="24"/>
        </w:rPr>
      </w:pPr>
    </w:p>
    <w:p w14:paraId="58BDF984" w14:textId="77777777" w:rsidR="00D767EE" w:rsidRDefault="00D767EE" w:rsidP="000132CA">
      <w:pPr>
        <w:rPr>
          <w:rFonts w:ascii="Times New Roman" w:hAnsi="Times New Roman" w:cs="Times New Roman"/>
          <w:b/>
          <w:sz w:val="24"/>
          <w:szCs w:val="24"/>
        </w:rPr>
      </w:pPr>
    </w:p>
    <w:p w14:paraId="0B1A179F" w14:textId="77777777" w:rsidR="00D767EE" w:rsidRDefault="00D767EE" w:rsidP="000132CA">
      <w:pPr>
        <w:rPr>
          <w:rFonts w:ascii="Times New Roman" w:hAnsi="Times New Roman" w:cs="Times New Roman"/>
          <w:b/>
          <w:sz w:val="24"/>
          <w:szCs w:val="24"/>
        </w:rPr>
      </w:pPr>
    </w:p>
    <w:p w14:paraId="0308DA00" w14:textId="77777777" w:rsidR="00D767EE" w:rsidRDefault="00D767EE" w:rsidP="000132CA">
      <w:pPr>
        <w:rPr>
          <w:rFonts w:ascii="Times New Roman" w:hAnsi="Times New Roman" w:cs="Times New Roman"/>
          <w:b/>
          <w:sz w:val="24"/>
          <w:szCs w:val="24"/>
        </w:rPr>
      </w:pPr>
    </w:p>
    <w:p w14:paraId="059FDE10" w14:textId="77777777" w:rsidR="000132CA" w:rsidRDefault="00A52BAB" w:rsidP="000132CA">
      <w:pPr>
        <w:rPr>
          <w:rFonts w:ascii="Times New Roman" w:hAnsi="Times New Roman" w:cs="Times New Roman"/>
          <w:b/>
          <w:sz w:val="24"/>
          <w:szCs w:val="24"/>
        </w:rPr>
      </w:pPr>
      <w:r>
        <w:rPr>
          <w:rFonts w:ascii="Times New Roman" w:hAnsi="Times New Roman" w:cs="Times New Roman"/>
          <w:b/>
          <w:sz w:val="24"/>
          <w:szCs w:val="24"/>
        </w:rPr>
        <w:lastRenderedPageBreak/>
        <w:t>Table 6</w:t>
      </w:r>
      <w:r w:rsidR="000132CA">
        <w:rPr>
          <w:rFonts w:ascii="Times New Roman" w:hAnsi="Times New Roman" w:cs="Times New Roman"/>
          <w:b/>
          <w:sz w:val="24"/>
          <w:szCs w:val="24"/>
        </w:rPr>
        <w:t xml:space="preserve">. Association and comparison of quality of life based on familial characteristics         </w:t>
      </w:r>
    </w:p>
    <w:p w14:paraId="6116B7CC" w14:textId="77777777" w:rsidR="000132CA" w:rsidRDefault="000132CA" w:rsidP="000132CA">
      <w:pPr>
        <w:rPr>
          <w:rFonts w:ascii="Times New Roman" w:hAnsi="Times New Roman" w:cs="Times New Roman"/>
          <w:sz w:val="24"/>
          <w:szCs w:val="24"/>
        </w:rPr>
      </w:pPr>
      <w:r>
        <w:rPr>
          <w:rFonts w:ascii="Times New Roman" w:hAnsi="Times New Roman" w:cs="Times New Roman"/>
          <w:b/>
          <w:sz w:val="24"/>
          <w:szCs w:val="24"/>
        </w:rPr>
        <w:t xml:space="preserve">                                                                                                                                     N=220</w:t>
      </w:r>
    </w:p>
    <w:tbl>
      <w:tblPr>
        <w:tblStyle w:val="TableGrid"/>
        <w:tblW w:w="9545" w:type="dxa"/>
        <w:jc w:val="center"/>
        <w:tblLook w:val="04A0" w:firstRow="1" w:lastRow="0" w:firstColumn="1" w:lastColumn="0" w:noHBand="0" w:noVBand="1"/>
      </w:tblPr>
      <w:tblGrid>
        <w:gridCol w:w="1709"/>
        <w:gridCol w:w="1278"/>
        <w:gridCol w:w="1402"/>
        <w:gridCol w:w="1556"/>
        <w:gridCol w:w="1000"/>
        <w:gridCol w:w="1476"/>
        <w:gridCol w:w="1124"/>
      </w:tblGrid>
      <w:tr w:rsidR="000132CA" w14:paraId="5D2E5437" w14:textId="77777777" w:rsidTr="00D64269">
        <w:trPr>
          <w:trHeight w:val="233"/>
          <w:jc w:val="center"/>
        </w:trPr>
        <w:tc>
          <w:tcPr>
            <w:tcW w:w="1709" w:type="dxa"/>
            <w:vMerge w:val="restart"/>
          </w:tcPr>
          <w:p w14:paraId="3F95EF7B" w14:textId="77777777" w:rsidR="000132CA" w:rsidRDefault="000132CA" w:rsidP="00D64269">
            <w:pPr>
              <w:rPr>
                <w:rFonts w:ascii="Times New Roman" w:hAnsi="Times New Roman" w:cs="Times New Roman"/>
                <w:b/>
                <w:sz w:val="24"/>
                <w:szCs w:val="24"/>
              </w:rPr>
            </w:pPr>
            <w:r>
              <w:rPr>
                <w:rFonts w:ascii="Times New Roman" w:hAnsi="Times New Roman" w:cs="Times New Roman"/>
                <w:b/>
                <w:sz w:val="24"/>
                <w:szCs w:val="24"/>
              </w:rPr>
              <w:t xml:space="preserve">Familial characteristics </w:t>
            </w:r>
          </w:p>
        </w:tc>
        <w:tc>
          <w:tcPr>
            <w:tcW w:w="4236" w:type="dxa"/>
            <w:gridSpan w:val="3"/>
          </w:tcPr>
          <w:p w14:paraId="76111F31"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Quality of life</w:t>
            </w:r>
          </w:p>
        </w:tc>
        <w:tc>
          <w:tcPr>
            <w:tcW w:w="1000" w:type="dxa"/>
          </w:tcPr>
          <w:p w14:paraId="09E68F05"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vertAlign w:val="superscript"/>
              </w:rPr>
              <w:t>2</w:t>
            </w:r>
          </w:p>
        </w:tc>
        <w:tc>
          <w:tcPr>
            <w:tcW w:w="1476" w:type="dxa"/>
          </w:tcPr>
          <w:p w14:paraId="6D095BCD" w14:textId="77777777" w:rsidR="000132CA" w:rsidRDefault="000132CA" w:rsidP="00D64269">
            <w:pPr>
              <w:rPr>
                <w:rFonts w:ascii="Times New Roman" w:hAnsi="Times New Roman" w:cs="Times New Roman"/>
                <w:b/>
                <w:sz w:val="24"/>
                <w:szCs w:val="24"/>
              </w:rPr>
            </w:pPr>
            <w:proofErr w:type="spellStart"/>
            <w:r>
              <w:rPr>
                <w:rFonts w:ascii="Times New Roman" w:hAnsi="Times New Roman" w:cs="Times New Roman"/>
                <w:b/>
                <w:sz w:val="24"/>
                <w:szCs w:val="24"/>
              </w:rPr>
              <w:t>Mean</w:t>
            </w:r>
            <w:r>
              <w:rPr>
                <w:rFonts w:ascii="Times New Roman" w:hAnsi="Times New Roman" w:cs="Times New Roman"/>
                <w:b/>
                <w:sz w:val="24"/>
                <w:szCs w:val="24"/>
                <w:u w:val="single"/>
              </w:rPr>
              <w:t>+SD</w:t>
            </w:r>
            <w:proofErr w:type="spellEnd"/>
          </w:p>
        </w:tc>
        <w:tc>
          <w:tcPr>
            <w:tcW w:w="1124" w:type="dxa"/>
          </w:tcPr>
          <w:p w14:paraId="1B13AF07"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F-value</w:t>
            </w:r>
          </w:p>
        </w:tc>
      </w:tr>
      <w:tr w:rsidR="000132CA" w14:paraId="1C2B9BF8" w14:textId="77777777" w:rsidTr="00D64269">
        <w:trPr>
          <w:jc w:val="center"/>
        </w:trPr>
        <w:tc>
          <w:tcPr>
            <w:tcW w:w="1709" w:type="dxa"/>
            <w:vMerge/>
          </w:tcPr>
          <w:p w14:paraId="5561B66B" w14:textId="77777777" w:rsidR="000132CA" w:rsidRDefault="000132CA" w:rsidP="00D64269">
            <w:pPr>
              <w:rPr>
                <w:rFonts w:ascii="Times New Roman" w:hAnsi="Times New Roman" w:cs="Times New Roman"/>
                <w:sz w:val="24"/>
                <w:szCs w:val="24"/>
              </w:rPr>
            </w:pPr>
          </w:p>
        </w:tc>
        <w:tc>
          <w:tcPr>
            <w:tcW w:w="1278" w:type="dxa"/>
          </w:tcPr>
          <w:p w14:paraId="20A00B0D"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Poor</w:t>
            </w:r>
          </w:p>
        </w:tc>
        <w:tc>
          <w:tcPr>
            <w:tcW w:w="1402" w:type="dxa"/>
          </w:tcPr>
          <w:p w14:paraId="36D4C5F1"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Moderate</w:t>
            </w:r>
          </w:p>
        </w:tc>
        <w:tc>
          <w:tcPr>
            <w:tcW w:w="1556" w:type="dxa"/>
          </w:tcPr>
          <w:p w14:paraId="1BBA8EB0" w14:textId="77777777" w:rsidR="000132CA" w:rsidRDefault="000132CA" w:rsidP="00D64269">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1000" w:type="dxa"/>
            <w:vMerge w:val="restart"/>
          </w:tcPr>
          <w:p w14:paraId="5F00AB23" w14:textId="77777777" w:rsidR="000132CA" w:rsidRDefault="000132CA" w:rsidP="00D64269">
            <w:pPr>
              <w:jc w:val="center"/>
              <w:rPr>
                <w:rFonts w:ascii="Times New Roman" w:hAnsi="Times New Roman" w:cs="Times New Roman"/>
                <w:color w:val="000000"/>
                <w:sz w:val="24"/>
                <w:szCs w:val="24"/>
              </w:rPr>
            </w:pPr>
          </w:p>
          <w:p w14:paraId="37B23635" w14:textId="77777777" w:rsidR="000132CA" w:rsidRDefault="000132CA" w:rsidP="00D64269">
            <w:pPr>
              <w:jc w:val="center"/>
              <w:rPr>
                <w:rFonts w:ascii="Times New Roman" w:hAnsi="Times New Roman" w:cs="Times New Roman"/>
                <w:color w:val="000000"/>
                <w:sz w:val="24"/>
                <w:szCs w:val="24"/>
              </w:rPr>
            </w:pPr>
          </w:p>
          <w:p w14:paraId="4AD65696" w14:textId="77777777" w:rsidR="000132CA" w:rsidRDefault="000132CA" w:rsidP="00D64269">
            <w:pPr>
              <w:jc w:val="center"/>
              <w:rPr>
                <w:rFonts w:ascii="Times New Roman" w:hAnsi="Times New Roman" w:cs="Times New Roman"/>
                <w:color w:val="000000"/>
                <w:sz w:val="24"/>
                <w:szCs w:val="24"/>
              </w:rPr>
            </w:pPr>
          </w:p>
          <w:p w14:paraId="1BC48F56" w14:textId="77777777" w:rsidR="000132CA" w:rsidRDefault="000132CA" w:rsidP="00D64269">
            <w:pPr>
              <w:jc w:val="center"/>
              <w:rPr>
                <w:rFonts w:ascii="Times New Roman" w:hAnsi="Times New Roman" w:cs="Times New Roman"/>
                <w:color w:val="000000"/>
                <w:sz w:val="24"/>
                <w:szCs w:val="24"/>
              </w:rPr>
            </w:pPr>
          </w:p>
          <w:p w14:paraId="5EBB9DB9" w14:textId="77777777" w:rsidR="000132CA" w:rsidRDefault="000132CA" w:rsidP="00D64269">
            <w:pPr>
              <w:jc w:val="center"/>
              <w:rPr>
                <w:rFonts w:ascii="Times New Roman" w:hAnsi="Times New Roman" w:cs="Times New Roman"/>
                <w:sz w:val="24"/>
                <w:szCs w:val="24"/>
              </w:rPr>
            </w:pPr>
            <w:r>
              <w:rPr>
                <w:rFonts w:ascii="Times New Roman" w:hAnsi="Times New Roman" w:cs="Times New Roman"/>
                <w:color w:val="000000"/>
                <w:sz w:val="24"/>
                <w:szCs w:val="24"/>
              </w:rPr>
              <w:t>3.64</w:t>
            </w:r>
            <w:r>
              <w:rPr>
                <w:rFonts w:ascii="Times New Roman" w:hAnsi="Times New Roman" w:cs="Times New Roman"/>
                <w:color w:val="000000"/>
                <w:sz w:val="24"/>
                <w:szCs w:val="24"/>
                <w:vertAlign w:val="superscript"/>
              </w:rPr>
              <w:t>NS</w:t>
            </w:r>
          </w:p>
        </w:tc>
        <w:tc>
          <w:tcPr>
            <w:tcW w:w="1476" w:type="dxa"/>
          </w:tcPr>
          <w:p w14:paraId="5E9EA6FC" w14:textId="77777777" w:rsidR="000132CA" w:rsidRDefault="000132CA" w:rsidP="00D64269">
            <w:pPr>
              <w:rPr>
                <w:rFonts w:ascii="Times New Roman" w:hAnsi="Times New Roman" w:cs="Times New Roman"/>
                <w:sz w:val="24"/>
                <w:szCs w:val="24"/>
              </w:rPr>
            </w:pPr>
          </w:p>
        </w:tc>
        <w:tc>
          <w:tcPr>
            <w:tcW w:w="1124" w:type="dxa"/>
            <w:vMerge w:val="restart"/>
          </w:tcPr>
          <w:p w14:paraId="0778F727" w14:textId="77777777" w:rsidR="000132CA" w:rsidRDefault="000132CA" w:rsidP="00D64269">
            <w:pPr>
              <w:rPr>
                <w:rFonts w:ascii="Times New Roman" w:hAnsi="Times New Roman" w:cs="Times New Roman"/>
                <w:color w:val="000000"/>
                <w:sz w:val="24"/>
                <w:szCs w:val="24"/>
              </w:rPr>
            </w:pPr>
          </w:p>
          <w:p w14:paraId="46AE5255" w14:textId="77777777" w:rsidR="000132CA" w:rsidRDefault="000132CA" w:rsidP="00D64269">
            <w:pPr>
              <w:rPr>
                <w:rFonts w:ascii="Times New Roman" w:hAnsi="Times New Roman" w:cs="Times New Roman"/>
                <w:color w:val="000000"/>
                <w:sz w:val="24"/>
                <w:szCs w:val="24"/>
              </w:rPr>
            </w:pPr>
          </w:p>
          <w:p w14:paraId="28996571" w14:textId="77777777" w:rsidR="000132CA" w:rsidRDefault="000132CA" w:rsidP="00D64269">
            <w:pPr>
              <w:jc w:val="center"/>
              <w:rPr>
                <w:rFonts w:ascii="Times New Roman" w:hAnsi="Times New Roman" w:cs="Times New Roman"/>
                <w:color w:val="000000"/>
                <w:sz w:val="24"/>
                <w:szCs w:val="24"/>
              </w:rPr>
            </w:pPr>
          </w:p>
          <w:p w14:paraId="1FD55C5F" w14:textId="77777777" w:rsidR="000132CA" w:rsidRDefault="000132CA" w:rsidP="00D64269">
            <w:pPr>
              <w:jc w:val="center"/>
              <w:rPr>
                <w:rFonts w:ascii="Times New Roman" w:hAnsi="Times New Roman" w:cs="Times New Roman"/>
                <w:color w:val="000000"/>
                <w:sz w:val="24"/>
                <w:szCs w:val="24"/>
              </w:rPr>
            </w:pPr>
          </w:p>
          <w:p w14:paraId="57456474" w14:textId="77777777" w:rsidR="000132CA" w:rsidRDefault="000132CA" w:rsidP="00D64269">
            <w:pPr>
              <w:jc w:val="center"/>
              <w:rPr>
                <w:rFonts w:ascii="Times New Roman" w:hAnsi="Times New Roman" w:cs="Times New Roman"/>
                <w:sz w:val="24"/>
                <w:szCs w:val="24"/>
              </w:rPr>
            </w:pPr>
            <w:r>
              <w:rPr>
                <w:rFonts w:ascii="Times New Roman" w:hAnsi="Times New Roman" w:cs="Times New Roman"/>
                <w:color w:val="000000"/>
                <w:sz w:val="24"/>
                <w:szCs w:val="24"/>
              </w:rPr>
              <w:t>0.602</w:t>
            </w:r>
            <w:r>
              <w:rPr>
                <w:rFonts w:ascii="Times New Roman" w:hAnsi="Times New Roman" w:cs="Times New Roman"/>
                <w:color w:val="000000"/>
                <w:sz w:val="24"/>
                <w:szCs w:val="24"/>
                <w:vertAlign w:val="superscript"/>
              </w:rPr>
              <w:t>NS</w:t>
            </w:r>
          </w:p>
        </w:tc>
      </w:tr>
      <w:tr w:rsidR="000132CA" w14:paraId="46F0657B" w14:textId="77777777" w:rsidTr="00D64269">
        <w:trPr>
          <w:jc w:val="center"/>
        </w:trPr>
        <w:tc>
          <w:tcPr>
            <w:tcW w:w="5945" w:type="dxa"/>
            <w:gridSpan w:val="4"/>
          </w:tcPr>
          <w:p w14:paraId="500B4D2A" w14:textId="77777777" w:rsidR="000132CA" w:rsidRDefault="000132CA" w:rsidP="00D64269">
            <w:pPr>
              <w:autoSpaceDE w:val="0"/>
              <w:autoSpaceDN w:val="0"/>
              <w:adjustRightInd w:val="0"/>
              <w:spacing w:line="320" w:lineRule="atLeast"/>
              <w:ind w:right="60"/>
              <w:rPr>
                <w:rFonts w:ascii="Times New Roman" w:hAnsi="Times New Roman" w:cs="Times New Roman"/>
                <w:color w:val="000000"/>
                <w:sz w:val="24"/>
                <w:szCs w:val="24"/>
              </w:rPr>
            </w:pPr>
            <w:r>
              <w:rPr>
                <w:rFonts w:ascii="Times New Roman" w:hAnsi="Times New Roman" w:cs="Times New Roman"/>
                <w:b/>
                <w:sz w:val="24"/>
                <w:szCs w:val="24"/>
              </w:rPr>
              <w:t>No of children</w:t>
            </w:r>
          </w:p>
        </w:tc>
        <w:tc>
          <w:tcPr>
            <w:tcW w:w="1000" w:type="dxa"/>
            <w:vMerge/>
          </w:tcPr>
          <w:p w14:paraId="5C9C1674" w14:textId="77777777" w:rsidR="000132CA" w:rsidRDefault="000132CA" w:rsidP="00D64269">
            <w:pPr>
              <w:rPr>
                <w:rFonts w:ascii="Times New Roman" w:hAnsi="Times New Roman" w:cs="Times New Roman"/>
                <w:sz w:val="24"/>
                <w:szCs w:val="24"/>
              </w:rPr>
            </w:pPr>
          </w:p>
        </w:tc>
        <w:tc>
          <w:tcPr>
            <w:tcW w:w="1476" w:type="dxa"/>
            <w:vAlign w:val="center"/>
          </w:tcPr>
          <w:p w14:paraId="6B1643F1"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124" w:type="dxa"/>
            <w:vMerge/>
          </w:tcPr>
          <w:p w14:paraId="503972A8" w14:textId="77777777" w:rsidR="000132CA" w:rsidRDefault="000132CA" w:rsidP="00D64269">
            <w:pPr>
              <w:rPr>
                <w:rFonts w:ascii="Times New Roman" w:hAnsi="Times New Roman" w:cs="Times New Roman"/>
                <w:sz w:val="24"/>
                <w:szCs w:val="24"/>
              </w:rPr>
            </w:pPr>
          </w:p>
        </w:tc>
      </w:tr>
      <w:tr w:rsidR="000132CA" w14:paraId="31DF5746" w14:textId="77777777" w:rsidTr="00D64269">
        <w:trPr>
          <w:jc w:val="center"/>
        </w:trPr>
        <w:tc>
          <w:tcPr>
            <w:tcW w:w="1709" w:type="dxa"/>
          </w:tcPr>
          <w:p w14:paraId="0F720058"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1- 3</w:t>
            </w:r>
          </w:p>
        </w:tc>
        <w:tc>
          <w:tcPr>
            <w:tcW w:w="1278" w:type="dxa"/>
            <w:vAlign w:val="center"/>
          </w:tcPr>
          <w:p w14:paraId="2383EF9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37(24.50)</w:t>
            </w:r>
          </w:p>
        </w:tc>
        <w:tc>
          <w:tcPr>
            <w:tcW w:w="1402" w:type="dxa"/>
            <w:vAlign w:val="center"/>
          </w:tcPr>
          <w:p w14:paraId="178B092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114(75.50)</w:t>
            </w:r>
          </w:p>
        </w:tc>
        <w:tc>
          <w:tcPr>
            <w:tcW w:w="1556" w:type="dxa"/>
            <w:vAlign w:val="center"/>
          </w:tcPr>
          <w:p w14:paraId="4BEA4DA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151(100.000</w:t>
            </w:r>
          </w:p>
        </w:tc>
        <w:tc>
          <w:tcPr>
            <w:tcW w:w="1000" w:type="dxa"/>
            <w:vMerge/>
          </w:tcPr>
          <w:p w14:paraId="76B27DAC" w14:textId="77777777" w:rsidR="000132CA" w:rsidRDefault="000132CA" w:rsidP="00D64269">
            <w:pPr>
              <w:rPr>
                <w:rFonts w:ascii="Times New Roman" w:hAnsi="Times New Roman" w:cs="Times New Roman"/>
                <w:sz w:val="24"/>
                <w:szCs w:val="24"/>
              </w:rPr>
            </w:pPr>
          </w:p>
        </w:tc>
        <w:tc>
          <w:tcPr>
            <w:tcW w:w="1476" w:type="dxa"/>
            <w:vAlign w:val="center"/>
          </w:tcPr>
          <w:p w14:paraId="388C268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45.33+2.50</w:t>
            </w:r>
          </w:p>
        </w:tc>
        <w:tc>
          <w:tcPr>
            <w:tcW w:w="1124" w:type="dxa"/>
            <w:vMerge/>
          </w:tcPr>
          <w:p w14:paraId="73AF9476" w14:textId="77777777" w:rsidR="000132CA" w:rsidRDefault="000132CA" w:rsidP="00D64269">
            <w:pPr>
              <w:rPr>
                <w:rFonts w:ascii="Times New Roman" w:hAnsi="Times New Roman" w:cs="Times New Roman"/>
                <w:sz w:val="24"/>
                <w:szCs w:val="24"/>
              </w:rPr>
            </w:pPr>
          </w:p>
        </w:tc>
      </w:tr>
      <w:tr w:rsidR="000132CA" w14:paraId="35500B7E" w14:textId="77777777" w:rsidTr="00D64269">
        <w:trPr>
          <w:jc w:val="center"/>
        </w:trPr>
        <w:tc>
          <w:tcPr>
            <w:tcW w:w="1709" w:type="dxa"/>
          </w:tcPr>
          <w:p w14:paraId="6023DB3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4-6</w:t>
            </w:r>
          </w:p>
        </w:tc>
        <w:tc>
          <w:tcPr>
            <w:tcW w:w="1278" w:type="dxa"/>
            <w:vAlign w:val="center"/>
          </w:tcPr>
          <w:p w14:paraId="5A9CBA9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10(15.90)</w:t>
            </w:r>
          </w:p>
        </w:tc>
        <w:tc>
          <w:tcPr>
            <w:tcW w:w="1402" w:type="dxa"/>
            <w:vAlign w:val="center"/>
          </w:tcPr>
          <w:p w14:paraId="49AE4FB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53(84.10)</w:t>
            </w:r>
          </w:p>
        </w:tc>
        <w:tc>
          <w:tcPr>
            <w:tcW w:w="1556" w:type="dxa"/>
            <w:vAlign w:val="center"/>
          </w:tcPr>
          <w:p w14:paraId="3F35607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63(100.00)</w:t>
            </w:r>
          </w:p>
        </w:tc>
        <w:tc>
          <w:tcPr>
            <w:tcW w:w="1000" w:type="dxa"/>
            <w:vMerge/>
          </w:tcPr>
          <w:p w14:paraId="7DC3BE60" w14:textId="77777777" w:rsidR="000132CA" w:rsidRDefault="000132CA" w:rsidP="00D64269">
            <w:pPr>
              <w:rPr>
                <w:rFonts w:ascii="Times New Roman" w:hAnsi="Times New Roman" w:cs="Times New Roman"/>
                <w:sz w:val="24"/>
                <w:szCs w:val="24"/>
              </w:rPr>
            </w:pPr>
          </w:p>
        </w:tc>
        <w:tc>
          <w:tcPr>
            <w:tcW w:w="1476" w:type="dxa"/>
            <w:vAlign w:val="center"/>
          </w:tcPr>
          <w:p w14:paraId="596B6BB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44.29+4.52</w:t>
            </w:r>
          </w:p>
        </w:tc>
        <w:tc>
          <w:tcPr>
            <w:tcW w:w="1124" w:type="dxa"/>
            <w:vMerge/>
          </w:tcPr>
          <w:p w14:paraId="090F9191" w14:textId="77777777" w:rsidR="000132CA" w:rsidRDefault="000132CA" w:rsidP="00D64269">
            <w:pPr>
              <w:rPr>
                <w:rFonts w:ascii="Times New Roman" w:hAnsi="Times New Roman" w:cs="Times New Roman"/>
                <w:sz w:val="24"/>
                <w:szCs w:val="24"/>
              </w:rPr>
            </w:pPr>
          </w:p>
        </w:tc>
      </w:tr>
      <w:tr w:rsidR="000132CA" w14:paraId="58A4C49C" w14:textId="77777777" w:rsidTr="00D64269">
        <w:trPr>
          <w:jc w:val="center"/>
        </w:trPr>
        <w:tc>
          <w:tcPr>
            <w:tcW w:w="1709" w:type="dxa"/>
          </w:tcPr>
          <w:p w14:paraId="5AD5B3DE"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6 and above </w:t>
            </w:r>
          </w:p>
        </w:tc>
        <w:tc>
          <w:tcPr>
            <w:tcW w:w="1278" w:type="dxa"/>
            <w:vAlign w:val="center"/>
          </w:tcPr>
          <w:p w14:paraId="5362365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0(0.00)</w:t>
            </w:r>
          </w:p>
        </w:tc>
        <w:tc>
          <w:tcPr>
            <w:tcW w:w="1402" w:type="dxa"/>
            <w:vAlign w:val="center"/>
          </w:tcPr>
          <w:p w14:paraId="79CBC0F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6(100.00)</w:t>
            </w:r>
          </w:p>
        </w:tc>
        <w:tc>
          <w:tcPr>
            <w:tcW w:w="1556" w:type="dxa"/>
            <w:vAlign w:val="center"/>
          </w:tcPr>
          <w:p w14:paraId="18B7566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6(100.00)</w:t>
            </w:r>
          </w:p>
        </w:tc>
        <w:tc>
          <w:tcPr>
            <w:tcW w:w="1000" w:type="dxa"/>
            <w:vMerge/>
          </w:tcPr>
          <w:p w14:paraId="4C7B1CD0" w14:textId="77777777" w:rsidR="000132CA" w:rsidRDefault="000132CA" w:rsidP="00D64269">
            <w:pPr>
              <w:rPr>
                <w:rFonts w:ascii="Times New Roman" w:hAnsi="Times New Roman" w:cs="Times New Roman"/>
                <w:sz w:val="24"/>
                <w:szCs w:val="24"/>
              </w:rPr>
            </w:pPr>
          </w:p>
        </w:tc>
        <w:tc>
          <w:tcPr>
            <w:tcW w:w="1476" w:type="dxa"/>
            <w:vAlign w:val="center"/>
          </w:tcPr>
          <w:p w14:paraId="2A0D3E84"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43.75+4.53</w:t>
            </w:r>
          </w:p>
        </w:tc>
        <w:tc>
          <w:tcPr>
            <w:tcW w:w="1124" w:type="dxa"/>
            <w:vMerge/>
          </w:tcPr>
          <w:p w14:paraId="59241775" w14:textId="77777777" w:rsidR="000132CA" w:rsidRDefault="000132CA" w:rsidP="00D64269">
            <w:pPr>
              <w:rPr>
                <w:rFonts w:ascii="Times New Roman" w:hAnsi="Times New Roman" w:cs="Times New Roman"/>
                <w:sz w:val="24"/>
                <w:szCs w:val="24"/>
              </w:rPr>
            </w:pPr>
          </w:p>
        </w:tc>
      </w:tr>
      <w:tr w:rsidR="000132CA" w14:paraId="64332B28" w14:textId="77777777" w:rsidTr="00D64269">
        <w:trPr>
          <w:jc w:val="center"/>
        </w:trPr>
        <w:tc>
          <w:tcPr>
            <w:tcW w:w="1709" w:type="dxa"/>
          </w:tcPr>
          <w:p w14:paraId="44177E1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8" w:type="dxa"/>
            <w:vAlign w:val="center"/>
          </w:tcPr>
          <w:p w14:paraId="544D4E5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402" w:type="dxa"/>
            <w:vAlign w:val="center"/>
          </w:tcPr>
          <w:p w14:paraId="34C411F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56" w:type="dxa"/>
            <w:vAlign w:val="center"/>
          </w:tcPr>
          <w:p w14:paraId="60F2E65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00" w:type="dxa"/>
            <w:vMerge/>
          </w:tcPr>
          <w:p w14:paraId="617B3965" w14:textId="77777777" w:rsidR="000132CA" w:rsidRDefault="000132CA" w:rsidP="00D64269">
            <w:pPr>
              <w:rPr>
                <w:rFonts w:ascii="Times New Roman" w:hAnsi="Times New Roman" w:cs="Times New Roman"/>
                <w:sz w:val="24"/>
                <w:szCs w:val="24"/>
              </w:rPr>
            </w:pPr>
          </w:p>
        </w:tc>
        <w:tc>
          <w:tcPr>
            <w:tcW w:w="1476" w:type="dxa"/>
          </w:tcPr>
          <w:p w14:paraId="4F55D4D2" w14:textId="77777777" w:rsidR="000132CA" w:rsidRDefault="000132CA" w:rsidP="00D64269">
            <w:pPr>
              <w:rPr>
                <w:rFonts w:ascii="Times New Roman" w:hAnsi="Times New Roman" w:cs="Times New Roman"/>
                <w:sz w:val="24"/>
                <w:szCs w:val="24"/>
              </w:rPr>
            </w:pPr>
          </w:p>
        </w:tc>
        <w:tc>
          <w:tcPr>
            <w:tcW w:w="1124" w:type="dxa"/>
            <w:vMerge/>
          </w:tcPr>
          <w:p w14:paraId="2AD2632B" w14:textId="77777777" w:rsidR="000132CA" w:rsidRDefault="000132CA" w:rsidP="00D64269">
            <w:pPr>
              <w:rPr>
                <w:rFonts w:ascii="Times New Roman" w:hAnsi="Times New Roman" w:cs="Times New Roman"/>
                <w:sz w:val="24"/>
                <w:szCs w:val="24"/>
              </w:rPr>
            </w:pPr>
          </w:p>
        </w:tc>
      </w:tr>
      <w:tr w:rsidR="000132CA" w14:paraId="46A43587" w14:textId="77777777" w:rsidTr="00D64269">
        <w:trPr>
          <w:jc w:val="center"/>
        </w:trPr>
        <w:tc>
          <w:tcPr>
            <w:tcW w:w="9545" w:type="dxa"/>
            <w:gridSpan w:val="7"/>
          </w:tcPr>
          <w:p w14:paraId="1A0B82C3"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Size of family (members)</w:t>
            </w:r>
          </w:p>
        </w:tc>
      </w:tr>
      <w:tr w:rsidR="000132CA" w14:paraId="62386902" w14:textId="77777777" w:rsidTr="00D64269">
        <w:trPr>
          <w:jc w:val="center"/>
        </w:trPr>
        <w:tc>
          <w:tcPr>
            <w:tcW w:w="1709" w:type="dxa"/>
          </w:tcPr>
          <w:p w14:paraId="24A648D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Up to 4</w:t>
            </w:r>
          </w:p>
        </w:tc>
        <w:tc>
          <w:tcPr>
            <w:tcW w:w="1278" w:type="dxa"/>
            <w:vAlign w:val="center"/>
          </w:tcPr>
          <w:p w14:paraId="1A45674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27(27.00)</w:t>
            </w:r>
          </w:p>
        </w:tc>
        <w:tc>
          <w:tcPr>
            <w:tcW w:w="1402" w:type="dxa"/>
            <w:vAlign w:val="center"/>
          </w:tcPr>
          <w:p w14:paraId="7397DC5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73(73.00)</w:t>
            </w:r>
          </w:p>
        </w:tc>
        <w:tc>
          <w:tcPr>
            <w:tcW w:w="1556" w:type="dxa"/>
            <w:vAlign w:val="center"/>
          </w:tcPr>
          <w:p w14:paraId="23ECF5B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100(100.0)</w:t>
            </w:r>
          </w:p>
        </w:tc>
        <w:tc>
          <w:tcPr>
            <w:tcW w:w="1000" w:type="dxa"/>
            <w:vMerge w:val="restart"/>
          </w:tcPr>
          <w:p w14:paraId="549BF826" w14:textId="77777777" w:rsidR="000132CA" w:rsidRDefault="000132CA" w:rsidP="00D64269">
            <w:pPr>
              <w:rPr>
                <w:rFonts w:ascii="Times New Roman" w:hAnsi="Times New Roman" w:cs="Times New Roman"/>
                <w:color w:val="000000"/>
                <w:sz w:val="24"/>
                <w:szCs w:val="24"/>
              </w:rPr>
            </w:pPr>
          </w:p>
          <w:p w14:paraId="7E8BB540"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3.472</w:t>
            </w:r>
            <w:r>
              <w:rPr>
                <w:rFonts w:ascii="Times New Roman" w:hAnsi="Times New Roman" w:cs="Times New Roman"/>
                <w:color w:val="000000"/>
                <w:sz w:val="24"/>
                <w:szCs w:val="24"/>
                <w:vertAlign w:val="superscript"/>
              </w:rPr>
              <w:t>*</w:t>
            </w:r>
          </w:p>
        </w:tc>
        <w:tc>
          <w:tcPr>
            <w:tcW w:w="1476" w:type="dxa"/>
            <w:vAlign w:val="center"/>
          </w:tcPr>
          <w:p w14:paraId="50B5443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44.56+3.96</w:t>
            </w:r>
          </w:p>
        </w:tc>
        <w:tc>
          <w:tcPr>
            <w:tcW w:w="1124" w:type="dxa"/>
            <w:vMerge w:val="restart"/>
          </w:tcPr>
          <w:p w14:paraId="55070ECE" w14:textId="77777777" w:rsidR="000132CA" w:rsidRDefault="000132CA" w:rsidP="00D64269">
            <w:pPr>
              <w:rPr>
                <w:rFonts w:ascii="Times New Roman" w:hAnsi="Times New Roman" w:cs="Times New Roman"/>
                <w:color w:val="000000"/>
                <w:sz w:val="24"/>
                <w:szCs w:val="24"/>
              </w:rPr>
            </w:pPr>
          </w:p>
          <w:p w14:paraId="0ACFD559"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1.584*</w:t>
            </w:r>
          </w:p>
        </w:tc>
      </w:tr>
      <w:tr w:rsidR="000132CA" w14:paraId="37E60D77" w14:textId="77777777" w:rsidTr="00D64269">
        <w:trPr>
          <w:jc w:val="center"/>
        </w:trPr>
        <w:tc>
          <w:tcPr>
            <w:tcW w:w="1709" w:type="dxa"/>
          </w:tcPr>
          <w:p w14:paraId="29215BFA"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5-10</w:t>
            </w:r>
          </w:p>
        </w:tc>
        <w:tc>
          <w:tcPr>
            <w:tcW w:w="1278" w:type="dxa"/>
            <w:vAlign w:val="center"/>
          </w:tcPr>
          <w:p w14:paraId="7FD24F0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11(16.90)</w:t>
            </w:r>
          </w:p>
        </w:tc>
        <w:tc>
          <w:tcPr>
            <w:tcW w:w="1402" w:type="dxa"/>
            <w:vAlign w:val="center"/>
          </w:tcPr>
          <w:p w14:paraId="422E84C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54(83.10)</w:t>
            </w:r>
          </w:p>
        </w:tc>
        <w:tc>
          <w:tcPr>
            <w:tcW w:w="1556" w:type="dxa"/>
            <w:vAlign w:val="center"/>
          </w:tcPr>
          <w:p w14:paraId="0DA899D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65(100.00)</w:t>
            </w:r>
          </w:p>
        </w:tc>
        <w:tc>
          <w:tcPr>
            <w:tcW w:w="1000" w:type="dxa"/>
            <w:vMerge/>
          </w:tcPr>
          <w:p w14:paraId="182294E4" w14:textId="77777777" w:rsidR="000132CA" w:rsidRDefault="000132CA" w:rsidP="00D64269">
            <w:pPr>
              <w:rPr>
                <w:rFonts w:ascii="Times New Roman" w:hAnsi="Times New Roman" w:cs="Times New Roman"/>
                <w:sz w:val="24"/>
                <w:szCs w:val="24"/>
              </w:rPr>
            </w:pPr>
          </w:p>
        </w:tc>
        <w:tc>
          <w:tcPr>
            <w:tcW w:w="1476" w:type="dxa"/>
            <w:vAlign w:val="center"/>
          </w:tcPr>
          <w:p w14:paraId="01B6A2C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40.32+4.90</w:t>
            </w:r>
          </w:p>
        </w:tc>
        <w:tc>
          <w:tcPr>
            <w:tcW w:w="1124" w:type="dxa"/>
            <w:vMerge/>
          </w:tcPr>
          <w:p w14:paraId="568E9B3B" w14:textId="77777777" w:rsidR="000132CA" w:rsidRDefault="000132CA" w:rsidP="00D64269">
            <w:pPr>
              <w:rPr>
                <w:rFonts w:ascii="Times New Roman" w:hAnsi="Times New Roman" w:cs="Times New Roman"/>
                <w:sz w:val="24"/>
                <w:szCs w:val="24"/>
              </w:rPr>
            </w:pPr>
          </w:p>
        </w:tc>
      </w:tr>
      <w:tr w:rsidR="000132CA" w14:paraId="028D33A2" w14:textId="77777777" w:rsidTr="00D64269">
        <w:trPr>
          <w:jc w:val="center"/>
        </w:trPr>
        <w:tc>
          <w:tcPr>
            <w:tcW w:w="1709" w:type="dxa"/>
          </w:tcPr>
          <w:p w14:paraId="0F9F4F59"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10 and above</w:t>
            </w:r>
          </w:p>
        </w:tc>
        <w:tc>
          <w:tcPr>
            <w:tcW w:w="1278" w:type="dxa"/>
            <w:vAlign w:val="center"/>
          </w:tcPr>
          <w:p w14:paraId="6DB3B6E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9(16.40)</w:t>
            </w:r>
          </w:p>
        </w:tc>
        <w:tc>
          <w:tcPr>
            <w:tcW w:w="1402" w:type="dxa"/>
            <w:vAlign w:val="center"/>
          </w:tcPr>
          <w:p w14:paraId="227C0D1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46(83.60)</w:t>
            </w:r>
          </w:p>
        </w:tc>
        <w:tc>
          <w:tcPr>
            <w:tcW w:w="1556" w:type="dxa"/>
            <w:vAlign w:val="center"/>
          </w:tcPr>
          <w:p w14:paraId="0C0EF11E"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55(100.00)</w:t>
            </w:r>
          </w:p>
        </w:tc>
        <w:tc>
          <w:tcPr>
            <w:tcW w:w="1000" w:type="dxa"/>
            <w:vMerge/>
          </w:tcPr>
          <w:p w14:paraId="3444C37F" w14:textId="77777777" w:rsidR="000132CA" w:rsidRDefault="000132CA" w:rsidP="00D64269">
            <w:pPr>
              <w:rPr>
                <w:rFonts w:ascii="Times New Roman" w:hAnsi="Times New Roman" w:cs="Times New Roman"/>
                <w:sz w:val="24"/>
                <w:szCs w:val="24"/>
              </w:rPr>
            </w:pPr>
          </w:p>
        </w:tc>
        <w:tc>
          <w:tcPr>
            <w:tcW w:w="1476" w:type="dxa"/>
            <w:vAlign w:val="center"/>
          </w:tcPr>
          <w:p w14:paraId="4D0CB06F"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38.37+4.44</w:t>
            </w:r>
          </w:p>
        </w:tc>
        <w:tc>
          <w:tcPr>
            <w:tcW w:w="1124" w:type="dxa"/>
            <w:vMerge/>
          </w:tcPr>
          <w:p w14:paraId="7AD96F3B" w14:textId="77777777" w:rsidR="000132CA" w:rsidRDefault="000132CA" w:rsidP="00D64269">
            <w:pPr>
              <w:rPr>
                <w:rFonts w:ascii="Times New Roman" w:hAnsi="Times New Roman" w:cs="Times New Roman"/>
                <w:sz w:val="24"/>
                <w:szCs w:val="24"/>
              </w:rPr>
            </w:pPr>
          </w:p>
        </w:tc>
      </w:tr>
      <w:tr w:rsidR="000132CA" w14:paraId="061B00C9" w14:textId="77777777" w:rsidTr="00D64269">
        <w:trPr>
          <w:jc w:val="center"/>
        </w:trPr>
        <w:tc>
          <w:tcPr>
            <w:tcW w:w="1709" w:type="dxa"/>
          </w:tcPr>
          <w:p w14:paraId="7E027170"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8" w:type="dxa"/>
            <w:vAlign w:val="center"/>
          </w:tcPr>
          <w:p w14:paraId="3EC6E09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402" w:type="dxa"/>
            <w:vAlign w:val="center"/>
          </w:tcPr>
          <w:p w14:paraId="6EA3821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56" w:type="dxa"/>
            <w:vAlign w:val="center"/>
          </w:tcPr>
          <w:p w14:paraId="11C24F6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00" w:type="dxa"/>
            <w:vMerge/>
          </w:tcPr>
          <w:p w14:paraId="666DBC5F" w14:textId="77777777" w:rsidR="000132CA" w:rsidRDefault="000132CA" w:rsidP="00D64269">
            <w:pPr>
              <w:rPr>
                <w:rFonts w:ascii="Times New Roman" w:hAnsi="Times New Roman" w:cs="Times New Roman"/>
                <w:sz w:val="24"/>
                <w:szCs w:val="24"/>
              </w:rPr>
            </w:pPr>
          </w:p>
        </w:tc>
        <w:tc>
          <w:tcPr>
            <w:tcW w:w="1476" w:type="dxa"/>
          </w:tcPr>
          <w:p w14:paraId="1AE0760F" w14:textId="77777777" w:rsidR="000132CA" w:rsidRDefault="000132CA" w:rsidP="00D64269">
            <w:pPr>
              <w:rPr>
                <w:rFonts w:ascii="Times New Roman" w:hAnsi="Times New Roman" w:cs="Times New Roman"/>
                <w:sz w:val="24"/>
                <w:szCs w:val="24"/>
              </w:rPr>
            </w:pPr>
          </w:p>
        </w:tc>
        <w:tc>
          <w:tcPr>
            <w:tcW w:w="1124" w:type="dxa"/>
            <w:vMerge/>
          </w:tcPr>
          <w:p w14:paraId="301DE65B" w14:textId="77777777" w:rsidR="000132CA" w:rsidRDefault="000132CA" w:rsidP="00D64269">
            <w:pPr>
              <w:rPr>
                <w:rFonts w:ascii="Times New Roman" w:hAnsi="Times New Roman" w:cs="Times New Roman"/>
                <w:sz w:val="24"/>
                <w:szCs w:val="24"/>
              </w:rPr>
            </w:pPr>
          </w:p>
        </w:tc>
      </w:tr>
      <w:tr w:rsidR="000132CA" w14:paraId="1B8BD6B9" w14:textId="77777777" w:rsidTr="00D64269">
        <w:trPr>
          <w:jc w:val="center"/>
        </w:trPr>
        <w:tc>
          <w:tcPr>
            <w:tcW w:w="8421" w:type="dxa"/>
            <w:gridSpan w:val="6"/>
          </w:tcPr>
          <w:p w14:paraId="54F9DCAF"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Type of family</w:t>
            </w:r>
          </w:p>
        </w:tc>
        <w:tc>
          <w:tcPr>
            <w:tcW w:w="1124" w:type="dxa"/>
          </w:tcPr>
          <w:p w14:paraId="10941239" w14:textId="77777777" w:rsidR="000132CA" w:rsidRPr="00440EC2" w:rsidRDefault="000132CA" w:rsidP="00D64269">
            <w:pPr>
              <w:rPr>
                <w:rFonts w:ascii="Times New Roman" w:hAnsi="Times New Roman" w:cs="Times New Roman"/>
                <w:b/>
                <w:sz w:val="24"/>
                <w:szCs w:val="24"/>
              </w:rPr>
            </w:pPr>
            <w:r w:rsidRPr="00440EC2">
              <w:rPr>
                <w:rFonts w:ascii="Times New Roman" w:hAnsi="Times New Roman" w:cs="Times New Roman"/>
                <w:b/>
                <w:sz w:val="24"/>
                <w:szCs w:val="24"/>
              </w:rPr>
              <w:t>t-value</w:t>
            </w:r>
          </w:p>
        </w:tc>
      </w:tr>
      <w:tr w:rsidR="000132CA" w14:paraId="46EC72FE" w14:textId="77777777" w:rsidTr="00D64269">
        <w:trPr>
          <w:jc w:val="center"/>
        </w:trPr>
        <w:tc>
          <w:tcPr>
            <w:tcW w:w="1709" w:type="dxa"/>
          </w:tcPr>
          <w:p w14:paraId="5EB92BA8"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Joint</w:t>
            </w:r>
          </w:p>
        </w:tc>
        <w:tc>
          <w:tcPr>
            <w:tcW w:w="1278" w:type="dxa"/>
            <w:vAlign w:val="center"/>
          </w:tcPr>
          <w:p w14:paraId="00CCAB9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27(23.50)</w:t>
            </w:r>
          </w:p>
        </w:tc>
        <w:tc>
          <w:tcPr>
            <w:tcW w:w="1402" w:type="dxa"/>
            <w:vAlign w:val="center"/>
          </w:tcPr>
          <w:p w14:paraId="46DEA3DB"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88(76.50)</w:t>
            </w:r>
          </w:p>
        </w:tc>
        <w:tc>
          <w:tcPr>
            <w:tcW w:w="1556" w:type="dxa"/>
            <w:vAlign w:val="center"/>
          </w:tcPr>
          <w:p w14:paraId="6640DBA7"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115(100.00)</w:t>
            </w:r>
          </w:p>
        </w:tc>
        <w:tc>
          <w:tcPr>
            <w:tcW w:w="1000" w:type="dxa"/>
            <w:vMerge w:val="restart"/>
          </w:tcPr>
          <w:p w14:paraId="61378BD4" w14:textId="77777777" w:rsidR="000132CA" w:rsidRDefault="000132CA" w:rsidP="00D64269">
            <w:pPr>
              <w:rPr>
                <w:rFonts w:ascii="Times New Roman" w:hAnsi="Times New Roman" w:cs="Times New Roman"/>
                <w:color w:val="000000"/>
                <w:sz w:val="24"/>
                <w:szCs w:val="24"/>
              </w:rPr>
            </w:pPr>
          </w:p>
          <w:p w14:paraId="2AFC2F04"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0.263</w:t>
            </w:r>
            <w:r>
              <w:rPr>
                <w:rFonts w:ascii="Times New Roman" w:hAnsi="Times New Roman" w:cs="Times New Roman"/>
                <w:color w:val="000000"/>
                <w:sz w:val="24"/>
                <w:szCs w:val="24"/>
                <w:vertAlign w:val="superscript"/>
              </w:rPr>
              <w:t>NS</w:t>
            </w:r>
          </w:p>
        </w:tc>
        <w:tc>
          <w:tcPr>
            <w:tcW w:w="1476" w:type="dxa"/>
            <w:vAlign w:val="center"/>
          </w:tcPr>
          <w:p w14:paraId="27A46E9E"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43.63+4.37</w:t>
            </w:r>
          </w:p>
        </w:tc>
        <w:tc>
          <w:tcPr>
            <w:tcW w:w="1124" w:type="dxa"/>
            <w:vMerge w:val="restart"/>
          </w:tcPr>
          <w:p w14:paraId="6A3465C8" w14:textId="77777777" w:rsidR="000132CA" w:rsidRDefault="000132CA" w:rsidP="00D64269">
            <w:pPr>
              <w:rPr>
                <w:rFonts w:ascii="Times New Roman" w:hAnsi="Times New Roman" w:cs="Times New Roman"/>
                <w:color w:val="000000"/>
                <w:sz w:val="24"/>
                <w:szCs w:val="24"/>
              </w:rPr>
            </w:pPr>
          </w:p>
          <w:p w14:paraId="7731A74F"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1.258</w:t>
            </w:r>
            <w:r>
              <w:rPr>
                <w:rFonts w:ascii="Times New Roman" w:hAnsi="Times New Roman" w:cs="Times New Roman"/>
                <w:color w:val="000000"/>
                <w:sz w:val="24"/>
                <w:szCs w:val="24"/>
                <w:vertAlign w:val="superscript"/>
              </w:rPr>
              <w:t>NS</w:t>
            </w:r>
          </w:p>
        </w:tc>
      </w:tr>
      <w:tr w:rsidR="000132CA" w14:paraId="594842BF" w14:textId="77777777" w:rsidTr="00D64269">
        <w:trPr>
          <w:jc w:val="center"/>
        </w:trPr>
        <w:tc>
          <w:tcPr>
            <w:tcW w:w="1709" w:type="dxa"/>
          </w:tcPr>
          <w:p w14:paraId="78044653"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Nuclear</w:t>
            </w:r>
          </w:p>
        </w:tc>
        <w:tc>
          <w:tcPr>
            <w:tcW w:w="1278" w:type="dxa"/>
            <w:vAlign w:val="center"/>
          </w:tcPr>
          <w:p w14:paraId="570AC600"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20(19.00)</w:t>
            </w:r>
          </w:p>
        </w:tc>
        <w:tc>
          <w:tcPr>
            <w:tcW w:w="1402" w:type="dxa"/>
            <w:vAlign w:val="center"/>
          </w:tcPr>
          <w:p w14:paraId="535AE4E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85(81.00)</w:t>
            </w:r>
          </w:p>
        </w:tc>
        <w:tc>
          <w:tcPr>
            <w:tcW w:w="1556" w:type="dxa"/>
            <w:vAlign w:val="center"/>
          </w:tcPr>
          <w:p w14:paraId="610CA29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105(100.00)</w:t>
            </w:r>
          </w:p>
        </w:tc>
        <w:tc>
          <w:tcPr>
            <w:tcW w:w="1000" w:type="dxa"/>
            <w:vMerge/>
          </w:tcPr>
          <w:p w14:paraId="3CC6AD43" w14:textId="77777777" w:rsidR="000132CA" w:rsidRDefault="000132CA" w:rsidP="00D64269">
            <w:pPr>
              <w:rPr>
                <w:rFonts w:ascii="Times New Roman" w:hAnsi="Times New Roman" w:cs="Times New Roman"/>
                <w:sz w:val="24"/>
                <w:szCs w:val="24"/>
              </w:rPr>
            </w:pPr>
          </w:p>
        </w:tc>
        <w:tc>
          <w:tcPr>
            <w:tcW w:w="1476" w:type="dxa"/>
            <w:vAlign w:val="center"/>
          </w:tcPr>
          <w:p w14:paraId="2CF1A97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44.30+4.60</w:t>
            </w:r>
          </w:p>
        </w:tc>
        <w:tc>
          <w:tcPr>
            <w:tcW w:w="1124" w:type="dxa"/>
            <w:vMerge/>
          </w:tcPr>
          <w:p w14:paraId="4DFF6165" w14:textId="77777777" w:rsidR="000132CA" w:rsidRDefault="000132CA" w:rsidP="00D64269">
            <w:pPr>
              <w:rPr>
                <w:rFonts w:ascii="Times New Roman" w:hAnsi="Times New Roman" w:cs="Times New Roman"/>
                <w:sz w:val="24"/>
                <w:szCs w:val="24"/>
              </w:rPr>
            </w:pPr>
          </w:p>
        </w:tc>
      </w:tr>
      <w:tr w:rsidR="000132CA" w14:paraId="203565ED" w14:textId="77777777" w:rsidTr="00D64269">
        <w:trPr>
          <w:jc w:val="center"/>
        </w:trPr>
        <w:tc>
          <w:tcPr>
            <w:tcW w:w="1709" w:type="dxa"/>
          </w:tcPr>
          <w:p w14:paraId="4435782C"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8" w:type="dxa"/>
            <w:vAlign w:val="center"/>
          </w:tcPr>
          <w:p w14:paraId="52500135"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402" w:type="dxa"/>
            <w:vAlign w:val="center"/>
          </w:tcPr>
          <w:p w14:paraId="624B243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56" w:type="dxa"/>
            <w:vAlign w:val="center"/>
          </w:tcPr>
          <w:p w14:paraId="77B8791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00" w:type="dxa"/>
            <w:vMerge/>
          </w:tcPr>
          <w:p w14:paraId="7B0B3D66" w14:textId="77777777" w:rsidR="000132CA" w:rsidRDefault="000132CA" w:rsidP="00D64269">
            <w:pPr>
              <w:rPr>
                <w:rFonts w:ascii="Times New Roman" w:hAnsi="Times New Roman" w:cs="Times New Roman"/>
                <w:sz w:val="24"/>
                <w:szCs w:val="24"/>
              </w:rPr>
            </w:pPr>
          </w:p>
        </w:tc>
        <w:tc>
          <w:tcPr>
            <w:tcW w:w="1476" w:type="dxa"/>
            <w:vAlign w:val="center"/>
          </w:tcPr>
          <w:p w14:paraId="793F799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124" w:type="dxa"/>
            <w:vMerge/>
          </w:tcPr>
          <w:p w14:paraId="1328D30D" w14:textId="77777777" w:rsidR="000132CA" w:rsidRDefault="000132CA" w:rsidP="00D64269">
            <w:pPr>
              <w:rPr>
                <w:rFonts w:ascii="Times New Roman" w:hAnsi="Times New Roman" w:cs="Times New Roman"/>
                <w:sz w:val="24"/>
                <w:szCs w:val="24"/>
              </w:rPr>
            </w:pPr>
          </w:p>
        </w:tc>
      </w:tr>
      <w:tr w:rsidR="000132CA" w14:paraId="387E50D6" w14:textId="77777777" w:rsidTr="00D64269">
        <w:trPr>
          <w:jc w:val="center"/>
        </w:trPr>
        <w:tc>
          <w:tcPr>
            <w:tcW w:w="9545" w:type="dxa"/>
            <w:gridSpan w:val="7"/>
          </w:tcPr>
          <w:p w14:paraId="3B940486" w14:textId="77777777" w:rsidR="000132CA" w:rsidRDefault="000132CA" w:rsidP="00D64269">
            <w:pPr>
              <w:rPr>
                <w:rFonts w:ascii="Times New Roman" w:hAnsi="Times New Roman" w:cs="Times New Roman"/>
                <w:sz w:val="24"/>
                <w:szCs w:val="24"/>
              </w:rPr>
            </w:pPr>
            <w:r>
              <w:rPr>
                <w:rFonts w:ascii="Times New Roman" w:hAnsi="Times New Roman" w:cs="Times New Roman"/>
                <w:b/>
                <w:sz w:val="24"/>
                <w:szCs w:val="24"/>
              </w:rPr>
              <w:t>Socio-economic status</w:t>
            </w:r>
          </w:p>
        </w:tc>
      </w:tr>
      <w:tr w:rsidR="000132CA" w14:paraId="71EC3536" w14:textId="77777777" w:rsidTr="00D64269">
        <w:trPr>
          <w:jc w:val="center"/>
        </w:trPr>
        <w:tc>
          <w:tcPr>
            <w:tcW w:w="1709" w:type="dxa"/>
          </w:tcPr>
          <w:p w14:paraId="60EFF882"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Upper middle</w:t>
            </w:r>
          </w:p>
        </w:tc>
        <w:tc>
          <w:tcPr>
            <w:tcW w:w="1278" w:type="dxa"/>
            <w:vAlign w:val="center"/>
          </w:tcPr>
          <w:p w14:paraId="711D7A1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41(31.10)</w:t>
            </w:r>
          </w:p>
        </w:tc>
        <w:tc>
          <w:tcPr>
            <w:tcW w:w="1402" w:type="dxa"/>
            <w:vAlign w:val="center"/>
          </w:tcPr>
          <w:p w14:paraId="12E22059"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91(68.90)</w:t>
            </w:r>
          </w:p>
        </w:tc>
        <w:tc>
          <w:tcPr>
            <w:tcW w:w="1556" w:type="dxa"/>
            <w:vAlign w:val="center"/>
          </w:tcPr>
          <w:p w14:paraId="07FFB533"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132(100.00)</w:t>
            </w:r>
          </w:p>
        </w:tc>
        <w:tc>
          <w:tcPr>
            <w:tcW w:w="1000" w:type="dxa"/>
            <w:vMerge w:val="restart"/>
          </w:tcPr>
          <w:p w14:paraId="77D72836" w14:textId="77777777" w:rsidR="000132CA" w:rsidRDefault="000132CA" w:rsidP="00D64269">
            <w:pPr>
              <w:rPr>
                <w:rFonts w:ascii="Times New Roman" w:hAnsi="Times New Roman" w:cs="Times New Roman"/>
                <w:color w:val="000000"/>
                <w:sz w:val="24"/>
                <w:szCs w:val="24"/>
              </w:rPr>
            </w:pPr>
          </w:p>
          <w:p w14:paraId="142E92C9"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18.471</w:t>
            </w:r>
            <w:r>
              <w:rPr>
                <w:rFonts w:ascii="Times New Roman" w:hAnsi="Times New Roman" w:cs="Times New Roman"/>
                <w:color w:val="000000"/>
                <w:sz w:val="24"/>
                <w:szCs w:val="24"/>
                <w:vertAlign w:val="superscript"/>
              </w:rPr>
              <w:t>*</w:t>
            </w:r>
          </w:p>
        </w:tc>
        <w:tc>
          <w:tcPr>
            <w:tcW w:w="1476" w:type="dxa"/>
            <w:vAlign w:val="center"/>
          </w:tcPr>
          <w:p w14:paraId="59C1E38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47.27+4.77</w:t>
            </w:r>
          </w:p>
        </w:tc>
        <w:tc>
          <w:tcPr>
            <w:tcW w:w="1124" w:type="dxa"/>
            <w:vMerge w:val="restart"/>
          </w:tcPr>
          <w:p w14:paraId="7E42F9A6" w14:textId="77777777" w:rsidR="000132CA" w:rsidRDefault="000132CA" w:rsidP="00D64269">
            <w:pPr>
              <w:rPr>
                <w:rFonts w:ascii="Times New Roman" w:hAnsi="Times New Roman" w:cs="Times New Roman"/>
                <w:color w:val="000000"/>
                <w:sz w:val="24"/>
                <w:szCs w:val="24"/>
              </w:rPr>
            </w:pPr>
          </w:p>
          <w:p w14:paraId="6A70514F" w14:textId="77777777" w:rsidR="000132CA" w:rsidRDefault="000132CA" w:rsidP="00D64269">
            <w:pPr>
              <w:rPr>
                <w:rFonts w:ascii="Times New Roman" w:hAnsi="Times New Roman" w:cs="Times New Roman"/>
                <w:sz w:val="24"/>
                <w:szCs w:val="24"/>
              </w:rPr>
            </w:pPr>
            <w:r>
              <w:rPr>
                <w:rFonts w:ascii="Times New Roman" w:hAnsi="Times New Roman" w:cs="Times New Roman"/>
                <w:color w:val="000000"/>
                <w:sz w:val="24"/>
                <w:szCs w:val="24"/>
              </w:rPr>
              <w:t>7.755*</w:t>
            </w:r>
          </w:p>
        </w:tc>
      </w:tr>
      <w:tr w:rsidR="000132CA" w14:paraId="5D869F5F" w14:textId="77777777" w:rsidTr="00D64269">
        <w:trPr>
          <w:jc w:val="center"/>
        </w:trPr>
        <w:tc>
          <w:tcPr>
            <w:tcW w:w="1709" w:type="dxa"/>
          </w:tcPr>
          <w:p w14:paraId="0DC25FF1"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Lower middle</w:t>
            </w:r>
          </w:p>
        </w:tc>
        <w:tc>
          <w:tcPr>
            <w:tcW w:w="1278" w:type="dxa"/>
            <w:vAlign w:val="center"/>
          </w:tcPr>
          <w:p w14:paraId="74E755D2"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6(6.80)</w:t>
            </w:r>
          </w:p>
        </w:tc>
        <w:tc>
          <w:tcPr>
            <w:tcW w:w="1402" w:type="dxa"/>
            <w:vAlign w:val="center"/>
          </w:tcPr>
          <w:p w14:paraId="69D45F1C"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82(93.20)</w:t>
            </w:r>
          </w:p>
        </w:tc>
        <w:tc>
          <w:tcPr>
            <w:tcW w:w="1556" w:type="dxa"/>
            <w:vAlign w:val="center"/>
          </w:tcPr>
          <w:p w14:paraId="13519EE6"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88(100.00)</w:t>
            </w:r>
          </w:p>
        </w:tc>
        <w:tc>
          <w:tcPr>
            <w:tcW w:w="1000" w:type="dxa"/>
            <w:vMerge/>
          </w:tcPr>
          <w:p w14:paraId="3D499C58" w14:textId="77777777" w:rsidR="000132CA" w:rsidRDefault="000132CA" w:rsidP="00D64269">
            <w:pPr>
              <w:rPr>
                <w:rFonts w:ascii="Times New Roman" w:hAnsi="Times New Roman" w:cs="Times New Roman"/>
                <w:sz w:val="24"/>
                <w:szCs w:val="24"/>
              </w:rPr>
            </w:pPr>
          </w:p>
        </w:tc>
        <w:tc>
          <w:tcPr>
            <w:tcW w:w="1476" w:type="dxa"/>
            <w:vAlign w:val="center"/>
          </w:tcPr>
          <w:p w14:paraId="4BFFBE0D"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36.97+3.82</w:t>
            </w:r>
          </w:p>
        </w:tc>
        <w:tc>
          <w:tcPr>
            <w:tcW w:w="1124" w:type="dxa"/>
            <w:vMerge/>
          </w:tcPr>
          <w:p w14:paraId="2D2AC9A6" w14:textId="77777777" w:rsidR="000132CA" w:rsidRDefault="000132CA" w:rsidP="00D64269">
            <w:pPr>
              <w:rPr>
                <w:rFonts w:ascii="Times New Roman" w:hAnsi="Times New Roman" w:cs="Times New Roman"/>
                <w:sz w:val="24"/>
                <w:szCs w:val="24"/>
              </w:rPr>
            </w:pPr>
          </w:p>
        </w:tc>
      </w:tr>
      <w:tr w:rsidR="000132CA" w14:paraId="0610986B" w14:textId="77777777" w:rsidTr="00D64269">
        <w:trPr>
          <w:jc w:val="center"/>
        </w:trPr>
        <w:tc>
          <w:tcPr>
            <w:tcW w:w="1709" w:type="dxa"/>
          </w:tcPr>
          <w:p w14:paraId="109CF6F3" w14:textId="77777777" w:rsidR="000132CA" w:rsidRDefault="000132CA" w:rsidP="00D64269">
            <w:pPr>
              <w:rPr>
                <w:rFonts w:ascii="Times New Roman" w:hAnsi="Times New Roman" w:cs="Times New Roman"/>
                <w:sz w:val="24"/>
                <w:szCs w:val="24"/>
              </w:rPr>
            </w:pPr>
            <w:r>
              <w:rPr>
                <w:rFonts w:ascii="Times New Roman" w:hAnsi="Times New Roman" w:cs="Times New Roman"/>
                <w:sz w:val="24"/>
                <w:szCs w:val="24"/>
              </w:rPr>
              <w:t xml:space="preserve">Total </w:t>
            </w:r>
          </w:p>
        </w:tc>
        <w:tc>
          <w:tcPr>
            <w:tcW w:w="1278" w:type="dxa"/>
            <w:vAlign w:val="center"/>
          </w:tcPr>
          <w:p w14:paraId="70BA9048"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47(21.40)</w:t>
            </w:r>
          </w:p>
        </w:tc>
        <w:tc>
          <w:tcPr>
            <w:tcW w:w="1402" w:type="dxa"/>
            <w:vAlign w:val="center"/>
          </w:tcPr>
          <w:p w14:paraId="403E095A"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173(78.60)</w:t>
            </w:r>
          </w:p>
        </w:tc>
        <w:tc>
          <w:tcPr>
            <w:tcW w:w="1556" w:type="dxa"/>
            <w:vAlign w:val="center"/>
          </w:tcPr>
          <w:p w14:paraId="26F98A74" w14:textId="77777777" w:rsidR="000132CA" w:rsidRDefault="000132CA" w:rsidP="00D64269">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220(100.00)</w:t>
            </w:r>
          </w:p>
        </w:tc>
        <w:tc>
          <w:tcPr>
            <w:tcW w:w="1000" w:type="dxa"/>
            <w:vMerge/>
          </w:tcPr>
          <w:p w14:paraId="4E4145ED" w14:textId="77777777" w:rsidR="000132CA" w:rsidRDefault="000132CA" w:rsidP="00D64269">
            <w:pPr>
              <w:rPr>
                <w:rFonts w:ascii="Times New Roman" w:hAnsi="Times New Roman" w:cs="Times New Roman"/>
                <w:sz w:val="24"/>
                <w:szCs w:val="24"/>
              </w:rPr>
            </w:pPr>
          </w:p>
        </w:tc>
        <w:tc>
          <w:tcPr>
            <w:tcW w:w="1476" w:type="dxa"/>
          </w:tcPr>
          <w:p w14:paraId="3924815F" w14:textId="77777777" w:rsidR="000132CA" w:rsidRDefault="000132CA" w:rsidP="00D64269">
            <w:pPr>
              <w:rPr>
                <w:rFonts w:ascii="Times New Roman" w:hAnsi="Times New Roman" w:cs="Times New Roman"/>
                <w:sz w:val="24"/>
                <w:szCs w:val="24"/>
              </w:rPr>
            </w:pPr>
          </w:p>
        </w:tc>
        <w:tc>
          <w:tcPr>
            <w:tcW w:w="1124" w:type="dxa"/>
            <w:vMerge/>
          </w:tcPr>
          <w:p w14:paraId="4883DF0C" w14:textId="77777777" w:rsidR="000132CA" w:rsidRDefault="000132CA" w:rsidP="00D64269">
            <w:pPr>
              <w:rPr>
                <w:rFonts w:ascii="Times New Roman" w:hAnsi="Times New Roman" w:cs="Times New Roman"/>
                <w:sz w:val="24"/>
                <w:szCs w:val="24"/>
              </w:rPr>
            </w:pPr>
          </w:p>
        </w:tc>
      </w:tr>
    </w:tbl>
    <w:p w14:paraId="45B3F82B"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Figure in the parenthesis indicates percentage </w:t>
      </w:r>
    </w:p>
    <w:p w14:paraId="24446569"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*Significant at 0.05 level</w:t>
      </w:r>
    </w:p>
    <w:p w14:paraId="6EF3342D"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NS-</w:t>
      </w:r>
      <w:proofErr w:type="gramStart"/>
      <w:r>
        <w:rPr>
          <w:rFonts w:ascii="Times New Roman" w:hAnsi="Times New Roman" w:cs="Times New Roman"/>
          <w:sz w:val="20"/>
          <w:szCs w:val="24"/>
        </w:rPr>
        <w:t>Non significant</w:t>
      </w:r>
      <w:proofErr w:type="gramEnd"/>
      <w:r>
        <w:rPr>
          <w:rFonts w:ascii="Times New Roman" w:hAnsi="Times New Roman" w:cs="Times New Roman"/>
          <w:sz w:val="20"/>
          <w:szCs w:val="24"/>
        </w:rPr>
        <w:t xml:space="preserve"> </w:t>
      </w:r>
    </w:p>
    <w:p w14:paraId="032583AF" w14:textId="77777777" w:rsidR="00194F45" w:rsidRPr="00194F45" w:rsidRDefault="00A52BAB" w:rsidP="00BF5AEA">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714CA">
        <w:rPr>
          <w:rFonts w:ascii="Times New Roman" w:eastAsia="Times New Roman" w:hAnsi="Times New Roman" w:cs="Times New Roman"/>
          <w:sz w:val="24"/>
          <w:szCs w:val="24"/>
        </w:rPr>
        <w:t>able 6</w:t>
      </w:r>
      <w:r>
        <w:rPr>
          <w:rFonts w:ascii="Times New Roman" w:eastAsia="Times New Roman" w:hAnsi="Times New Roman" w:cs="Times New Roman"/>
          <w:sz w:val="24"/>
          <w:szCs w:val="24"/>
        </w:rPr>
        <w:t xml:space="preserve"> shows the </w:t>
      </w:r>
      <w:r>
        <w:rPr>
          <w:rFonts w:ascii="Times New Roman" w:hAnsi="Times New Roman" w:cs="Times New Roman"/>
          <w:sz w:val="24"/>
          <w:szCs w:val="24"/>
        </w:rPr>
        <w:t>a</w:t>
      </w:r>
      <w:r w:rsidRPr="00A52BAB">
        <w:rPr>
          <w:rFonts w:ascii="Times New Roman" w:hAnsi="Times New Roman" w:cs="Times New Roman"/>
          <w:sz w:val="24"/>
          <w:szCs w:val="24"/>
        </w:rPr>
        <w:t>ssociation and comparison of quality of life based on familial characteristics</w:t>
      </w:r>
      <w:r>
        <w:rPr>
          <w:rFonts w:ascii="Times New Roman" w:hAnsi="Times New Roman" w:cs="Times New Roman"/>
          <w:sz w:val="24"/>
          <w:szCs w:val="24"/>
        </w:rPr>
        <w:t>.</w:t>
      </w:r>
      <w:r w:rsidR="00385EBE">
        <w:rPr>
          <w:rFonts w:ascii="Times New Roman" w:hAnsi="Times New Roman" w:cs="Times New Roman"/>
          <w:sz w:val="24"/>
          <w:szCs w:val="24"/>
        </w:rPr>
        <w:t xml:space="preserve"> F</w:t>
      </w:r>
      <w:r w:rsidR="00194F45" w:rsidRPr="00194F45">
        <w:rPr>
          <w:rFonts w:ascii="Times New Roman" w:eastAsia="Times New Roman" w:hAnsi="Times New Roman" w:cs="Times New Roman"/>
          <w:sz w:val="24"/>
          <w:szCs w:val="24"/>
        </w:rPr>
        <w:t xml:space="preserve">amily size had a significant association with </w:t>
      </w:r>
      <w:r w:rsidR="00194F45">
        <w:rPr>
          <w:rFonts w:ascii="Times New Roman" w:eastAsia="Times New Roman" w:hAnsi="Times New Roman" w:cs="Times New Roman"/>
          <w:sz w:val="24"/>
          <w:szCs w:val="24"/>
        </w:rPr>
        <w:t>quality of life (χ² = 3.472, F =</w:t>
      </w:r>
      <w:r w:rsidR="00194F45" w:rsidRPr="00194F45">
        <w:rPr>
          <w:rFonts w:ascii="Times New Roman" w:eastAsia="Times New Roman" w:hAnsi="Times New Roman" w:cs="Times New Roman"/>
          <w:sz w:val="24"/>
          <w:szCs w:val="24"/>
        </w:rPr>
        <w:t xml:space="preserve"> 1.584, p &lt; 0.05). Women in smaller families (up to four members) </w:t>
      </w:r>
      <w:r w:rsidR="000714CA">
        <w:rPr>
          <w:rFonts w:ascii="Times New Roman" w:eastAsia="Times New Roman" w:hAnsi="Times New Roman" w:cs="Times New Roman"/>
          <w:sz w:val="24"/>
          <w:szCs w:val="24"/>
        </w:rPr>
        <w:t>repo</w:t>
      </w:r>
      <w:r w:rsidR="00186327">
        <w:rPr>
          <w:rFonts w:ascii="Times New Roman" w:eastAsia="Times New Roman" w:hAnsi="Times New Roman" w:cs="Times New Roman"/>
          <w:sz w:val="24"/>
          <w:szCs w:val="24"/>
        </w:rPr>
        <w:t>rted relatively high</w:t>
      </w:r>
      <w:r w:rsidR="000714CA">
        <w:rPr>
          <w:rFonts w:ascii="Times New Roman" w:eastAsia="Times New Roman" w:hAnsi="Times New Roman" w:cs="Times New Roman"/>
          <w:sz w:val="24"/>
          <w:szCs w:val="24"/>
        </w:rPr>
        <w:t xml:space="preserve"> QoL</w:t>
      </w:r>
      <w:r w:rsidR="00194F45" w:rsidRPr="00194F45">
        <w:rPr>
          <w:rFonts w:ascii="Times New Roman" w:eastAsia="Times New Roman" w:hAnsi="Times New Roman" w:cs="Times New Roman"/>
          <w:sz w:val="24"/>
          <w:szCs w:val="24"/>
        </w:rPr>
        <w:t xml:space="preserve"> compared to those in larger families. Similar findings were reported by Patil and Gaikwad (2018), who ob</w:t>
      </w:r>
      <w:r w:rsidR="00385EBE">
        <w:rPr>
          <w:rFonts w:ascii="Times New Roman" w:eastAsia="Times New Roman" w:hAnsi="Times New Roman" w:cs="Times New Roman"/>
          <w:sz w:val="24"/>
          <w:szCs w:val="24"/>
        </w:rPr>
        <w:t>served that smaller family size</w:t>
      </w:r>
      <w:r w:rsidR="00194F45" w:rsidRPr="00194F45">
        <w:rPr>
          <w:rFonts w:ascii="Times New Roman" w:eastAsia="Times New Roman" w:hAnsi="Times New Roman" w:cs="Times New Roman"/>
          <w:sz w:val="24"/>
          <w:szCs w:val="24"/>
        </w:rPr>
        <w:t xml:space="preserve"> among migrant agricultural workers were linked with better financial stability and reduced psychosocial stress.</w:t>
      </w:r>
      <w:r w:rsidR="00A518CA">
        <w:rPr>
          <w:rFonts w:ascii="Times New Roman" w:eastAsia="Times New Roman" w:hAnsi="Times New Roman" w:cs="Times New Roman"/>
          <w:sz w:val="24"/>
          <w:szCs w:val="24"/>
        </w:rPr>
        <w:t xml:space="preserve"> </w:t>
      </w:r>
      <w:r w:rsidR="00194F45" w:rsidRPr="00194F45">
        <w:rPr>
          <w:rFonts w:ascii="Times New Roman" w:eastAsia="Times New Roman" w:hAnsi="Times New Roman" w:cs="Times New Roman"/>
          <w:sz w:val="24"/>
          <w:szCs w:val="24"/>
        </w:rPr>
        <w:t xml:space="preserve">Socio-economic status also showed a strong association with QoL (χ² = 18.471, F = 7.755, p &lt; 0.01). Women in the upper middle socio-economic group had </w:t>
      </w:r>
      <w:r w:rsidR="00D40E49">
        <w:rPr>
          <w:rFonts w:ascii="Times New Roman" w:eastAsia="Times New Roman" w:hAnsi="Times New Roman" w:cs="Times New Roman"/>
          <w:sz w:val="24"/>
          <w:szCs w:val="24"/>
        </w:rPr>
        <w:t xml:space="preserve">high </w:t>
      </w:r>
      <w:r w:rsidR="00194F45" w:rsidRPr="00194F45">
        <w:rPr>
          <w:rFonts w:ascii="Times New Roman" w:eastAsia="Times New Roman" w:hAnsi="Times New Roman" w:cs="Times New Roman"/>
          <w:sz w:val="24"/>
          <w:szCs w:val="24"/>
        </w:rPr>
        <w:t>QoL (47.27 ± 4.77) compared to those in the lower middle</w:t>
      </w:r>
      <w:r w:rsidR="00385EBE">
        <w:rPr>
          <w:rFonts w:ascii="Times New Roman" w:eastAsia="Times New Roman" w:hAnsi="Times New Roman" w:cs="Times New Roman"/>
          <w:sz w:val="24"/>
          <w:szCs w:val="24"/>
        </w:rPr>
        <w:t xml:space="preserve"> SES</w:t>
      </w:r>
      <w:r w:rsidR="00194F45" w:rsidRPr="00194F45">
        <w:rPr>
          <w:rFonts w:ascii="Times New Roman" w:eastAsia="Times New Roman" w:hAnsi="Times New Roman" w:cs="Times New Roman"/>
          <w:sz w:val="24"/>
          <w:szCs w:val="24"/>
        </w:rPr>
        <w:t xml:space="preserve"> group (36.97 ± 3.82). These findings were consistent with</w:t>
      </w:r>
      <w:r w:rsidR="00385EBE">
        <w:rPr>
          <w:rFonts w:ascii="Times New Roman" w:eastAsia="Times New Roman" w:hAnsi="Times New Roman" w:cs="Times New Roman"/>
          <w:sz w:val="24"/>
          <w:szCs w:val="24"/>
        </w:rPr>
        <w:t xml:space="preserve"> the study carried out by</w:t>
      </w:r>
      <w:r w:rsidR="00194F45" w:rsidRPr="00194F45">
        <w:rPr>
          <w:rFonts w:ascii="Times New Roman" w:eastAsia="Times New Roman" w:hAnsi="Times New Roman" w:cs="Times New Roman"/>
          <w:sz w:val="24"/>
          <w:szCs w:val="24"/>
        </w:rPr>
        <w:t xml:space="preserve"> Jadhav </w:t>
      </w:r>
      <w:r w:rsidR="00194F45" w:rsidRPr="00194F45">
        <w:rPr>
          <w:rFonts w:ascii="Times New Roman" w:eastAsia="Times New Roman" w:hAnsi="Times New Roman" w:cs="Times New Roman"/>
          <w:i/>
          <w:sz w:val="24"/>
          <w:szCs w:val="24"/>
        </w:rPr>
        <w:t>et al.</w:t>
      </w:r>
      <w:r w:rsidR="00194F45" w:rsidRPr="00194F45">
        <w:rPr>
          <w:rFonts w:ascii="Times New Roman" w:eastAsia="Times New Roman" w:hAnsi="Times New Roman" w:cs="Times New Roman"/>
          <w:sz w:val="24"/>
          <w:szCs w:val="24"/>
        </w:rPr>
        <w:t xml:space="preserve"> (2020), who noted that socio-economic status was a key determinant of health-related QoL among female sugarcane cutters, as higher income groups could afford better worksite accommodations and </w:t>
      </w:r>
      <w:r w:rsidR="00194F45" w:rsidRPr="00194F45">
        <w:rPr>
          <w:rFonts w:ascii="Times New Roman" w:eastAsia="Times New Roman" w:hAnsi="Times New Roman" w:cs="Times New Roman"/>
          <w:sz w:val="24"/>
          <w:szCs w:val="24"/>
        </w:rPr>
        <w:lastRenderedPageBreak/>
        <w:t>healthcare a</w:t>
      </w:r>
      <w:r w:rsidR="00A518CA">
        <w:rPr>
          <w:rFonts w:ascii="Times New Roman" w:eastAsia="Times New Roman" w:hAnsi="Times New Roman" w:cs="Times New Roman"/>
          <w:sz w:val="24"/>
          <w:szCs w:val="24"/>
        </w:rPr>
        <w:t xml:space="preserve">ccess. Similarly, </w:t>
      </w:r>
      <w:proofErr w:type="spellStart"/>
      <w:r w:rsidR="00A518CA">
        <w:rPr>
          <w:rFonts w:ascii="Times New Roman" w:eastAsia="Times New Roman" w:hAnsi="Times New Roman" w:cs="Times New Roman"/>
          <w:sz w:val="24"/>
          <w:szCs w:val="24"/>
        </w:rPr>
        <w:t>Somsundar</w:t>
      </w:r>
      <w:proofErr w:type="spellEnd"/>
      <w:r w:rsidR="00EE2171">
        <w:rPr>
          <w:rFonts w:ascii="Times New Roman" w:eastAsia="Times New Roman" w:hAnsi="Times New Roman" w:cs="Times New Roman"/>
          <w:sz w:val="24"/>
          <w:szCs w:val="24"/>
        </w:rPr>
        <w:t xml:space="preserve"> (2012</w:t>
      </w:r>
      <w:r w:rsidR="00194F45" w:rsidRPr="00194F45">
        <w:rPr>
          <w:rFonts w:ascii="Times New Roman" w:eastAsia="Times New Roman" w:hAnsi="Times New Roman" w:cs="Times New Roman"/>
          <w:sz w:val="24"/>
          <w:szCs w:val="24"/>
        </w:rPr>
        <w:t>) reported that low socio-economic status among migrant workers contributed to poor</w:t>
      </w:r>
      <w:r w:rsidR="00385EBE">
        <w:rPr>
          <w:rFonts w:ascii="Times New Roman" w:eastAsia="Times New Roman" w:hAnsi="Times New Roman" w:cs="Times New Roman"/>
          <w:sz w:val="24"/>
          <w:szCs w:val="24"/>
        </w:rPr>
        <w:t xml:space="preserve"> living conditions, debt cycles</w:t>
      </w:r>
      <w:r w:rsidR="00194F45" w:rsidRPr="00194F45">
        <w:rPr>
          <w:rFonts w:ascii="Times New Roman" w:eastAsia="Times New Roman" w:hAnsi="Times New Roman" w:cs="Times New Roman"/>
          <w:sz w:val="24"/>
          <w:szCs w:val="24"/>
        </w:rPr>
        <w:t xml:space="preserve"> and health vulnerabilities, which significantly reduced QoL.</w:t>
      </w:r>
    </w:p>
    <w:p w14:paraId="51398240" w14:textId="77777777" w:rsidR="00A061DC" w:rsidRDefault="00D40E49" w:rsidP="001E351C">
      <w:pPr>
        <w:pStyle w:val="NormalWeb"/>
        <w:spacing w:line="360" w:lineRule="auto"/>
        <w:jc w:val="both"/>
        <w:rPr>
          <w:b/>
        </w:rPr>
      </w:pPr>
      <w:r>
        <w:rPr>
          <w:b/>
        </w:rPr>
        <w:t>Table 7</w:t>
      </w:r>
      <w:r w:rsidR="000132CA">
        <w:rPr>
          <w:b/>
        </w:rPr>
        <w:t xml:space="preserve">. Predictor variables of quality of life among migratory women workers in sugarcane </w:t>
      </w:r>
      <w:r w:rsidR="001E351C">
        <w:rPr>
          <w:b/>
        </w:rPr>
        <w:t xml:space="preserve">harvesting  </w:t>
      </w:r>
    </w:p>
    <w:tbl>
      <w:tblPr>
        <w:tblStyle w:val="TableGrid"/>
        <w:tblW w:w="0" w:type="auto"/>
        <w:jc w:val="center"/>
        <w:tblLook w:val="04A0" w:firstRow="1" w:lastRow="0" w:firstColumn="1" w:lastColumn="0" w:noHBand="0" w:noVBand="1"/>
      </w:tblPr>
      <w:tblGrid>
        <w:gridCol w:w="2150"/>
        <w:gridCol w:w="1210"/>
        <w:gridCol w:w="1182"/>
        <w:gridCol w:w="1201"/>
        <w:gridCol w:w="1214"/>
        <w:gridCol w:w="1211"/>
        <w:gridCol w:w="1182"/>
      </w:tblGrid>
      <w:tr w:rsidR="00A061DC" w14:paraId="0558C089" w14:textId="77777777" w:rsidTr="00F0302C">
        <w:trPr>
          <w:jc w:val="center"/>
        </w:trPr>
        <w:tc>
          <w:tcPr>
            <w:tcW w:w="2150" w:type="dxa"/>
            <w:vMerge w:val="restart"/>
          </w:tcPr>
          <w:p w14:paraId="2646BB81"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Predictors</w:t>
            </w:r>
          </w:p>
        </w:tc>
        <w:tc>
          <w:tcPr>
            <w:tcW w:w="2392" w:type="dxa"/>
            <w:gridSpan w:val="2"/>
          </w:tcPr>
          <w:p w14:paraId="0293FDB6"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Model 1</w:t>
            </w:r>
          </w:p>
        </w:tc>
        <w:tc>
          <w:tcPr>
            <w:tcW w:w="2415" w:type="dxa"/>
            <w:gridSpan w:val="2"/>
          </w:tcPr>
          <w:p w14:paraId="0278EB4A"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Model 2</w:t>
            </w:r>
          </w:p>
        </w:tc>
        <w:tc>
          <w:tcPr>
            <w:tcW w:w="2393" w:type="dxa"/>
            <w:gridSpan w:val="2"/>
          </w:tcPr>
          <w:p w14:paraId="73E723E3"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Model 3</w:t>
            </w:r>
          </w:p>
        </w:tc>
      </w:tr>
      <w:tr w:rsidR="00A061DC" w14:paraId="5AC6C6A0" w14:textId="77777777" w:rsidTr="00F0302C">
        <w:trPr>
          <w:jc w:val="center"/>
        </w:trPr>
        <w:tc>
          <w:tcPr>
            <w:tcW w:w="2150" w:type="dxa"/>
            <w:vMerge/>
          </w:tcPr>
          <w:p w14:paraId="38DF0A88" w14:textId="77777777" w:rsidR="00A061DC" w:rsidRDefault="00A061DC" w:rsidP="00F0302C">
            <w:pPr>
              <w:jc w:val="center"/>
              <w:rPr>
                <w:rFonts w:ascii="Times New Roman" w:hAnsi="Times New Roman" w:cs="Times New Roman"/>
                <w:b/>
                <w:sz w:val="24"/>
                <w:szCs w:val="24"/>
              </w:rPr>
            </w:pPr>
          </w:p>
        </w:tc>
        <w:tc>
          <w:tcPr>
            <w:tcW w:w="1210" w:type="dxa"/>
          </w:tcPr>
          <w:p w14:paraId="5FA3D72D"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B</w:t>
            </w:r>
          </w:p>
        </w:tc>
        <w:tc>
          <w:tcPr>
            <w:tcW w:w="1182" w:type="dxa"/>
          </w:tcPr>
          <w:p w14:paraId="2B82B609"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SE</w:t>
            </w:r>
          </w:p>
        </w:tc>
        <w:tc>
          <w:tcPr>
            <w:tcW w:w="1201" w:type="dxa"/>
          </w:tcPr>
          <w:p w14:paraId="508E4532"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M</w:t>
            </w:r>
          </w:p>
        </w:tc>
        <w:tc>
          <w:tcPr>
            <w:tcW w:w="1214" w:type="dxa"/>
          </w:tcPr>
          <w:p w14:paraId="7D016567"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SE</w:t>
            </w:r>
          </w:p>
        </w:tc>
        <w:tc>
          <w:tcPr>
            <w:tcW w:w="1211" w:type="dxa"/>
          </w:tcPr>
          <w:p w14:paraId="399C233E"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B</w:t>
            </w:r>
          </w:p>
        </w:tc>
        <w:tc>
          <w:tcPr>
            <w:tcW w:w="1182" w:type="dxa"/>
          </w:tcPr>
          <w:p w14:paraId="3600E10F" w14:textId="77777777" w:rsidR="00A061DC"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SE</w:t>
            </w:r>
          </w:p>
        </w:tc>
      </w:tr>
      <w:tr w:rsidR="00A061DC" w14:paraId="33E0FBD4" w14:textId="77777777" w:rsidTr="00F0302C">
        <w:trPr>
          <w:jc w:val="center"/>
        </w:trPr>
        <w:tc>
          <w:tcPr>
            <w:tcW w:w="9350" w:type="dxa"/>
            <w:gridSpan w:val="7"/>
          </w:tcPr>
          <w:p w14:paraId="16BEE196"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 xml:space="preserve">Individual characteristics </w:t>
            </w:r>
          </w:p>
        </w:tc>
      </w:tr>
      <w:tr w:rsidR="00A061DC" w14:paraId="769DC2E7" w14:textId="77777777" w:rsidTr="00F0302C">
        <w:trPr>
          <w:jc w:val="center"/>
        </w:trPr>
        <w:tc>
          <w:tcPr>
            <w:tcW w:w="2150" w:type="dxa"/>
          </w:tcPr>
          <w:p w14:paraId="5929C0AB"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Age </w:t>
            </w:r>
          </w:p>
        </w:tc>
        <w:tc>
          <w:tcPr>
            <w:tcW w:w="1210" w:type="dxa"/>
            <w:vAlign w:val="center"/>
          </w:tcPr>
          <w:p w14:paraId="31D132FE"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-0.103</w:t>
            </w:r>
          </w:p>
        </w:tc>
        <w:tc>
          <w:tcPr>
            <w:tcW w:w="1182" w:type="dxa"/>
            <w:vAlign w:val="center"/>
          </w:tcPr>
          <w:p w14:paraId="419E1011"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0.227</w:t>
            </w:r>
          </w:p>
        </w:tc>
        <w:tc>
          <w:tcPr>
            <w:tcW w:w="1201" w:type="dxa"/>
            <w:vAlign w:val="center"/>
          </w:tcPr>
          <w:p w14:paraId="67DB3530"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0.230</w:t>
            </w:r>
          </w:p>
        </w:tc>
        <w:tc>
          <w:tcPr>
            <w:tcW w:w="1214" w:type="dxa"/>
            <w:vAlign w:val="center"/>
          </w:tcPr>
          <w:p w14:paraId="5F946A8C"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0.230</w:t>
            </w:r>
          </w:p>
        </w:tc>
        <w:tc>
          <w:tcPr>
            <w:tcW w:w="1211" w:type="dxa"/>
            <w:vAlign w:val="center"/>
          </w:tcPr>
          <w:p w14:paraId="5BC85D37"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0.001</w:t>
            </w:r>
          </w:p>
        </w:tc>
        <w:tc>
          <w:tcPr>
            <w:tcW w:w="1182" w:type="dxa"/>
            <w:vAlign w:val="center"/>
          </w:tcPr>
          <w:p w14:paraId="30ACF773"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0.018</w:t>
            </w:r>
          </w:p>
        </w:tc>
      </w:tr>
      <w:tr w:rsidR="00A061DC" w14:paraId="6C371325" w14:textId="77777777" w:rsidTr="00F0302C">
        <w:trPr>
          <w:jc w:val="center"/>
        </w:trPr>
        <w:tc>
          <w:tcPr>
            <w:tcW w:w="2150" w:type="dxa"/>
          </w:tcPr>
          <w:p w14:paraId="1D4B06BD"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Education </w:t>
            </w:r>
          </w:p>
        </w:tc>
        <w:tc>
          <w:tcPr>
            <w:tcW w:w="1210" w:type="dxa"/>
            <w:vAlign w:val="center"/>
          </w:tcPr>
          <w:p w14:paraId="624E4D03"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0.044</w:t>
            </w:r>
            <w:r>
              <w:rPr>
                <w:rFonts w:ascii="Arial" w:hAnsi="Arial" w:cs="Arial"/>
                <w:color w:val="000000"/>
                <w:sz w:val="24"/>
                <w:szCs w:val="24"/>
              </w:rPr>
              <w:t>*</w:t>
            </w:r>
          </w:p>
        </w:tc>
        <w:tc>
          <w:tcPr>
            <w:tcW w:w="1182" w:type="dxa"/>
            <w:vAlign w:val="center"/>
          </w:tcPr>
          <w:p w14:paraId="70ED4973"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0.172</w:t>
            </w:r>
          </w:p>
        </w:tc>
        <w:tc>
          <w:tcPr>
            <w:tcW w:w="1201" w:type="dxa"/>
            <w:vAlign w:val="center"/>
          </w:tcPr>
          <w:p w14:paraId="5A27A70E"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0.173</w:t>
            </w:r>
          </w:p>
        </w:tc>
        <w:tc>
          <w:tcPr>
            <w:tcW w:w="1214" w:type="dxa"/>
            <w:vAlign w:val="center"/>
          </w:tcPr>
          <w:p w14:paraId="3E409BAD"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0.173</w:t>
            </w:r>
          </w:p>
        </w:tc>
        <w:tc>
          <w:tcPr>
            <w:tcW w:w="1211" w:type="dxa"/>
            <w:vAlign w:val="center"/>
          </w:tcPr>
          <w:p w14:paraId="4FA122A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-0.104</w:t>
            </w:r>
          </w:p>
        </w:tc>
        <w:tc>
          <w:tcPr>
            <w:tcW w:w="1182" w:type="dxa"/>
            <w:vAlign w:val="center"/>
          </w:tcPr>
          <w:p w14:paraId="73BB1C3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-1.557</w:t>
            </w:r>
          </w:p>
        </w:tc>
      </w:tr>
      <w:tr w:rsidR="00A061DC" w14:paraId="1681029C" w14:textId="77777777" w:rsidTr="00F0302C">
        <w:trPr>
          <w:jc w:val="center"/>
        </w:trPr>
        <w:tc>
          <w:tcPr>
            <w:tcW w:w="2150" w:type="dxa"/>
          </w:tcPr>
          <w:p w14:paraId="17E65B45"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Food habit</w:t>
            </w:r>
          </w:p>
        </w:tc>
        <w:tc>
          <w:tcPr>
            <w:tcW w:w="1210" w:type="dxa"/>
            <w:vAlign w:val="center"/>
          </w:tcPr>
          <w:p w14:paraId="7B481E09"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-0.103</w:t>
            </w:r>
          </w:p>
        </w:tc>
        <w:tc>
          <w:tcPr>
            <w:tcW w:w="1182" w:type="dxa"/>
            <w:vAlign w:val="center"/>
          </w:tcPr>
          <w:p w14:paraId="18B53369"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0.414</w:t>
            </w:r>
          </w:p>
        </w:tc>
        <w:tc>
          <w:tcPr>
            <w:tcW w:w="1201" w:type="dxa"/>
            <w:vAlign w:val="center"/>
          </w:tcPr>
          <w:p w14:paraId="7A820B99"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0.382</w:t>
            </w:r>
          </w:p>
        </w:tc>
        <w:tc>
          <w:tcPr>
            <w:tcW w:w="1214" w:type="dxa"/>
            <w:vAlign w:val="center"/>
          </w:tcPr>
          <w:p w14:paraId="6A03DF38"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0.382</w:t>
            </w:r>
          </w:p>
        </w:tc>
        <w:tc>
          <w:tcPr>
            <w:tcW w:w="1211" w:type="dxa"/>
            <w:vAlign w:val="center"/>
          </w:tcPr>
          <w:p w14:paraId="31976440"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0.094</w:t>
            </w:r>
          </w:p>
        </w:tc>
        <w:tc>
          <w:tcPr>
            <w:tcW w:w="1182" w:type="dxa"/>
            <w:vAlign w:val="center"/>
          </w:tcPr>
          <w:p w14:paraId="17EDBD3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1.411</w:t>
            </w:r>
          </w:p>
        </w:tc>
      </w:tr>
      <w:tr w:rsidR="00A061DC" w14:paraId="0C523E4E" w14:textId="77777777" w:rsidTr="00F0302C">
        <w:trPr>
          <w:jc w:val="center"/>
        </w:trPr>
        <w:tc>
          <w:tcPr>
            <w:tcW w:w="2150" w:type="dxa"/>
          </w:tcPr>
          <w:p w14:paraId="6E4DD869"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Duration of migration</w:t>
            </w:r>
          </w:p>
        </w:tc>
        <w:tc>
          <w:tcPr>
            <w:tcW w:w="1210" w:type="dxa"/>
            <w:vAlign w:val="center"/>
          </w:tcPr>
          <w:p w14:paraId="3B7427C2"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-0.050</w:t>
            </w:r>
            <w:r>
              <w:rPr>
                <w:rFonts w:ascii="Arial" w:hAnsi="Arial" w:cs="Arial"/>
                <w:color w:val="000000"/>
                <w:sz w:val="24"/>
                <w:szCs w:val="24"/>
              </w:rPr>
              <w:t>*</w:t>
            </w:r>
          </w:p>
        </w:tc>
        <w:tc>
          <w:tcPr>
            <w:tcW w:w="1182" w:type="dxa"/>
            <w:vAlign w:val="center"/>
          </w:tcPr>
          <w:p w14:paraId="722621CE"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0.379</w:t>
            </w:r>
          </w:p>
        </w:tc>
        <w:tc>
          <w:tcPr>
            <w:tcW w:w="1201" w:type="dxa"/>
            <w:vAlign w:val="center"/>
          </w:tcPr>
          <w:p w14:paraId="3BEBBDFE"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w:t>
            </w:r>
            <w:r>
              <w:rPr>
                <w:rFonts w:ascii="Arial" w:hAnsi="Arial" w:cs="Arial"/>
                <w:color w:val="000000"/>
                <w:sz w:val="24"/>
                <w:szCs w:val="24"/>
              </w:rPr>
              <w:t>0</w:t>
            </w:r>
            <w:r w:rsidRPr="006F5E94">
              <w:rPr>
                <w:rFonts w:ascii="Arial" w:hAnsi="Arial" w:cs="Arial"/>
                <w:color w:val="000000"/>
                <w:sz w:val="24"/>
                <w:szCs w:val="24"/>
              </w:rPr>
              <w:t>40</w:t>
            </w:r>
            <w:r>
              <w:rPr>
                <w:rFonts w:ascii="Arial" w:hAnsi="Arial" w:cs="Arial"/>
                <w:color w:val="000000"/>
                <w:sz w:val="24"/>
                <w:szCs w:val="24"/>
              </w:rPr>
              <w:t>*</w:t>
            </w:r>
          </w:p>
        </w:tc>
        <w:tc>
          <w:tcPr>
            <w:tcW w:w="1214" w:type="dxa"/>
            <w:vAlign w:val="center"/>
          </w:tcPr>
          <w:p w14:paraId="5DE49150"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0.240</w:t>
            </w:r>
          </w:p>
        </w:tc>
        <w:tc>
          <w:tcPr>
            <w:tcW w:w="1211" w:type="dxa"/>
            <w:vAlign w:val="center"/>
          </w:tcPr>
          <w:p w14:paraId="24A79450"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w:t>
            </w:r>
            <w:r>
              <w:rPr>
                <w:rFonts w:ascii="Times New Roman" w:hAnsi="Times New Roman" w:cs="Times New Roman"/>
                <w:color w:val="000000"/>
                <w:sz w:val="24"/>
                <w:szCs w:val="24"/>
              </w:rPr>
              <w:t>0*1</w:t>
            </w:r>
            <w:r w:rsidRPr="006F5E94">
              <w:rPr>
                <w:rFonts w:ascii="Times New Roman" w:hAnsi="Times New Roman" w:cs="Times New Roman"/>
                <w:color w:val="000000"/>
                <w:sz w:val="24"/>
                <w:szCs w:val="24"/>
              </w:rPr>
              <w:t>5</w:t>
            </w:r>
          </w:p>
        </w:tc>
        <w:tc>
          <w:tcPr>
            <w:tcW w:w="1182" w:type="dxa"/>
            <w:vAlign w:val="center"/>
          </w:tcPr>
          <w:p w14:paraId="4BF18A44"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-2.660</w:t>
            </w:r>
          </w:p>
        </w:tc>
      </w:tr>
      <w:tr w:rsidR="00A061DC" w14:paraId="62A1CE00" w14:textId="77777777" w:rsidTr="00F0302C">
        <w:trPr>
          <w:jc w:val="center"/>
        </w:trPr>
        <w:tc>
          <w:tcPr>
            <w:tcW w:w="2150" w:type="dxa"/>
          </w:tcPr>
          <w:p w14:paraId="4A2CE384"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Occupational health hazards </w:t>
            </w:r>
          </w:p>
        </w:tc>
        <w:tc>
          <w:tcPr>
            <w:tcW w:w="1210" w:type="dxa"/>
          </w:tcPr>
          <w:p w14:paraId="37212D19" w14:textId="77777777" w:rsidR="00A061DC" w:rsidRPr="006F5E94" w:rsidRDefault="00A061DC" w:rsidP="00F0302C">
            <w:pPr>
              <w:jc w:val="center"/>
              <w:rPr>
                <w:rFonts w:ascii="Times New Roman" w:hAnsi="Times New Roman" w:cs="Times New Roman"/>
                <w:sz w:val="24"/>
                <w:szCs w:val="24"/>
              </w:rPr>
            </w:pPr>
            <w:r w:rsidRPr="006F5E94">
              <w:rPr>
                <w:rFonts w:ascii="Arial" w:hAnsi="Arial" w:cs="Arial"/>
                <w:color w:val="000000"/>
                <w:sz w:val="24"/>
                <w:szCs w:val="24"/>
              </w:rPr>
              <w:t>0.029</w:t>
            </w:r>
            <w:r>
              <w:rPr>
                <w:rFonts w:ascii="Arial" w:hAnsi="Arial" w:cs="Arial"/>
                <w:color w:val="000000"/>
                <w:sz w:val="24"/>
                <w:szCs w:val="24"/>
              </w:rPr>
              <w:t>*</w:t>
            </w:r>
          </w:p>
        </w:tc>
        <w:tc>
          <w:tcPr>
            <w:tcW w:w="1182" w:type="dxa"/>
          </w:tcPr>
          <w:p w14:paraId="0ECBF260" w14:textId="77777777" w:rsidR="00A061DC" w:rsidRPr="006F5E94" w:rsidRDefault="00A061DC" w:rsidP="00F0302C">
            <w:pPr>
              <w:jc w:val="center"/>
              <w:rPr>
                <w:rFonts w:ascii="Times New Roman" w:hAnsi="Times New Roman" w:cs="Times New Roman"/>
                <w:sz w:val="24"/>
                <w:szCs w:val="24"/>
              </w:rPr>
            </w:pPr>
            <w:r w:rsidRPr="006F5E94">
              <w:rPr>
                <w:rFonts w:ascii="Arial" w:hAnsi="Arial" w:cs="Arial"/>
                <w:color w:val="000000"/>
                <w:sz w:val="24"/>
                <w:szCs w:val="24"/>
              </w:rPr>
              <w:t>0.240</w:t>
            </w:r>
          </w:p>
        </w:tc>
        <w:tc>
          <w:tcPr>
            <w:tcW w:w="1201" w:type="dxa"/>
            <w:vAlign w:val="center"/>
          </w:tcPr>
          <w:p w14:paraId="411DFBA1"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-0.051</w:t>
            </w:r>
            <w:r>
              <w:rPr>
                <w:rFonts w:ascii="Times New Roman" w:hAnsi="Times New Roman" w:cs="Times New Roman"/>
                <w:color w:val="000000"/>
                <w:sz w:val="24"/>
                <w:szCs w:val="24"/>
              </w:rPr>
              <w:t>*</w:t>
            </w:r>
          </w:p>
        </w:tc>
        <w:tc>
          <w:tcPr>
            <w:tcW w:w="1214" w:type="dxa"/>
            <w:vAlign w:val="center"/>
          </w:tcPr>
          <w:p w14:paraId="364B3684"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w:t>
            </w:r>
            <w:r>
              <w:rPr>
                <w:rFonts w:ascii="Arial" w:hAnsi="Arial" w:cs="Arial"/>
                <w:color w:val="000000"/>
                <w:sz w:val="24"/>
                <w:szCs w:val="24"/>
              </w:rPr>
              <w:t>01</w:t>
            </w:r>
            <w:r w:rsidRPr="006F5E94">
              <w:rPr>
                <w:rFonts w:ascii="Arial" w:hAnsi="Arial" w:cs="Arial"/>
                <w:color w:val="000000"/>
                <w:sz w:val="24"/>
                <w:szCs w:val="24"/>
              </w:rPr>
              <w:t>5</w:t>
            </w:r>
          </w:p>
        </w:tc>
        <w:tc>
          <w:tcPr>
            <w:tcW w:w="1211" w:type="dxa"/>
            <w:vAlign w:val="center"/>
          </w:tcPr>
          <w:p w14:paraId="7E77366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-0.012</w:t>
            </w:r>
            <w:r>
              <w:rPr>
                <w:rFonts w:ascii="Times New Roman" w:hAnsi="Times New Roman" w:cs="Times New Roman"/>
                <w:color w:val="000000"/>
                <w:sz w:val="24"/>
                <w:szCs w:val="24"/>
              </w:rPr>
              <w:t>*</w:t>
            </w:r>
          </w:p>
        </w:tc>
        <w:tc>
          <w:tcPr>
            <w:tcW w:w="1182" w:type="dxa"/>
            <w:vAlign w:val="center"/>
          </w:tcPr>
          <w:p w14:paraId="3E6FD09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-0.186</w:t>
            </w:r>
          </w:p>
        </w:tc>
      </w:tr>
      <w:tr w:rsidR="00A061DC" w14:paraId="72F75131" w14:textId="77777777" w:rsidTr="00F0302C">
        <w:trPr>
          <w:jc w:val="center"/>
        </w:trPr>
        <w:tc>
          <w:tcPr>
            <w:tcW w:w="9350" w:type="dxa"/>
            <w:gridSpan w:val="7"/>
          </w:tcPr>
          <w:p w14:paraId="7468C916" w14:textId="77777777" w:rsidR="00A061DC" w:rsidRPr="006F5E94" w:rsidRDefault="00A061DC" w:rsidP="00F0302C">
            <w:pPr>
              <w:rPr>
                <w:rFonts w:ascii="Times New Roman" w:hAnsi="Times New Roman" w:cs="Times New Roman"/>
                <w:b/>
                <w:sz w:val="24"/>
                <w:szCs w:val="24"/>
              </w:rPr>
            </w:pPr>
            <w:r w:rsidRPr="006F5E94">
              <w:rPr>
                <w:rFonts w:ascii="Times New Roman" w:hAnsi="Times New Roman" w:cs="Times New Roman"/>
                <w:b/>
                <w:sz w:val="24"/>
                <w:szCs w:val="24"/>
              </w:rPr>
              <w:t>Familial characteristics</w:t>
            </w:r>
          </w:p>
        </w:tc>
      </w:tr>
      <w:tr w:rsidR="00A061DC" w14:paraId="79E9C226" w14:textId="77777777" w:rsidTr="00F0302C">
        <w:trPr>
          <w:jc w:val="center"/>
        </w:trPr>
        <w:tc>
          <w:tcPr>
            <w:tcW w:w="2150" w:type="dxa"/>
          </w:tcPr>
          <w:p w14:paraId="14F2BCEA"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No of children</w:t>
            </w:r>
          </w:p>
        </w:tc>
        <w:tc>
          <w:tcPr>
            <w:tcW w:w="1210" w:type="dxa"/>
          </w:tcPr>
          <w:p w14:paraId="3F461714" w14:textId="77777777" w:rsidR="00A061DC" w:rsidRPr="006F5E94" w:rsidRDefault="00A061DC" w:rsidP="00F0302C">
            <w:pPr>
              <w:rPr>
                <w:rFonts w:ascii="Times New Roman" w:hAnsi="Times New Roman" w:cs="Times New Roman"/>
                <w:sz w:val="24"/>
                <w:szCs w:val="24"/>
              </w:rPr>
            </w:pPr>
          </w:p>
        </w:tc>
        <w:tc>
          <w:tcPr>
            <w:tcW w:w="1182" w:type="dxa"/>
          </w:tcPr>
          <w:p w14:paraId="7EF02B56" w14:textId="77777777" w:rsidR="00A061DC" w:rsidRPr="006F5E94" w:rsidRDefault="00A061DC" w:rsidP="00F0302C">
            <w:pPr>
              <w:rPr>
                <w:rFonts w:ascii="Times New Roman" w:hAnsi="Times New Roman" w:cs="Times New Roman"/>
                <w:sz w:val="24"/>
                <w:szCs w:val="24"/>
              </w:rPr>
            </w:pPr>
          </w:p>
        </w:tc>
        <w:tc>
          <w:tcPr>
            <w:tcW w:w="1201" w:type="dxa"/>
            <w:vAlign w:val="center"/>
          </w:tcPr>
          <w:p w14:paraId="5EBB709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0.053</w:t>
            </w:r>
          </w:p>
        </w:tc>
        <w:tc>
          <w:tcPr>
            <w:tcW w:w="1214" w:type="dxa"/>
            <w:vAlign w:val="center"/>
          </w:tcPr>
          <w:p w14:paraId="57DBFFF0"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0.182</w:t>
            </w:r>
          </w:p>
        </w:tc>
        <w:tc>
          <w:tcPr>
            <w:tcW w:w="1211" w:type="dxa"/>
            <w:vAlign w:val="center"/>
          </w:tcPr>
          <w:p w14:paraId="2DF69047"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0.063</w:t>
            </w:r>
          </w:p>
        </w:tc>
        <w:tc>
          <w:tcPr>
            <w:tcW w:w="1182" w:type="dxa"/>
            <w:vAlign w:val="center"/>
          </w:tcPr>
          <w:p w14:paraId="6709B175"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0.945</w:t>
            </w:r>
          </w:p>
        </w:tc>
      </w:tr>
      <w:tr w:rsidR="00A061DC" w14:paraId="1E432DF6" w14:textId="77777777" w:rsidTr="00F0302C">
        <w:trPr>
          <w:jc w:val="center"/>
        </w:trPr>
        <w:tc>
          <w:tcPr>
            <w:tcW w:w="2150" w:type="dxa"/>
          </w:tcPr>
          <w:p w14:paraId="17CA142F"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Type of family</w:t>
            </w:r>
          </w:p>
        </w:tc>
        <w:tc>
          <w:tcPr>
            <w:tcW w:w="1210" w:type="dxa"/>
          </w:tcPr>
          <w:p w14:paraId="3E750399" w14:textId="77777777" w:rsidR="00A061DC" w:rsidRPr="006F5E94" w:rsidRDefault="00A061DC" w:rsidP="00F0302C">
            <w:pPr>
              <w:rPr>
                <w:rFonts w:ascii="Times New Roman" w:hAnsi="Times New Roman" w:cs="Times New Roman"/>
                <w:sz w:val="24"/>
                <w:szCs w:val="24"/>
              </w:rPr>
            </w:pPr>
          </w:p>
        </w:tc>
        <w:tc>
          <w:tcPr>
            <w:tcW w:w="1182" w:type="dxa"/>
          </w:tcPr>
          <w:p w14:paraId="2A17EB16" w14:textId="77777777" w:rsidR="00A061DC" w:rsidRPr="006F5E94" w:rsidRDefault="00A061DC" w:rsidP="00F0302C">
            <w:pPr>
              <w:rPr>
                <w:rFonts w:ascii="Times New Roman" w:hAnsi="Times New Roman" w:cs="Times New Roman"/>
                <w:sz w:val="24"/>
                <w:szCs w:val="24"/>
              </w:rPr>
            </w:pPr>
          </w:p>
        </w:tc>
        <w:tc>
          <w:tcPr>
            <w:tcW w:w="1201" w:type="dxa"/>
            <w:vAlign w:val="center"/>
          </w:tcPr>
          <w:p w14:paraId="72A2710C" w14:textId="77777777" w:rsidR="00A061DC" w:rsidRPr="006F5E94" w:rsidRDefault="00A061DC" w:rsidP="00F0302C">
            <w:pPr>
              <w:autoSpaceDE w:val="0"/>
              <w:autoSpaceDN w:val="0"/>
              <w:adjustRightInd w:val="0"/>
              <w:spacing w:line="320" w:lineRule="atLeast"/>
              <w:ind w:left="60" w:right="60"/>
              <w:jc w:val="right"/>
              <w:rPr>
                <w:rFonts w:ascii="Arial" w:hAnsi="Arial" w:cs="Arial"/>
                <w:color w:val="000000"/>
                <w:sz w:val="24"/>
                <w:szCs w:val="24"/>
              </w:rPr>
            </w:pPr>
            <w:r w:rsidRPr="006F5E94">
              <w:rPr>
                <w:rFonts w:ascii="Arial" w:hAnsi="Arial" w:cs="Arial"/>
                <w:color w:val="000000"/>
                <w:sz w:val="24"/>
                <w:szCs w:val="24"/>
              </w:rPr>
              <w:t>0.069</w:t>
            </w:r>
          </w:p>
        </w:tc>
        <w:tc>
          <w:tcPr>
            <w:tcW w:w="1214" w:type="dxa"/>
            <w:vAlign w:val="center"/>
          </w:tcPr>
          <w:p w14:paraId="5CD7D331"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0.570</w:t>
            </w:r>
          </w:p>
        </w:tc>
        <w:tc>
          <w:tcPr>
            <w:tcW w:w="1211" w:type="dxa"/>
            <w:vAlign w:val="center"/>
          </w:tcPr>
          <w:p w14:paraId="5ECDE620"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0.098</w:t>
            </w:r>
          </w:p>
        </w:tc>
        <w:tc>
          <w:tcPr>
            <w:tcW w:w="1182" w:type="dxa"/>
            <w:vAlign w:val="center"/>
          </w:tcPr>
          <w:p w14:paraId="1C0245F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1.476</w:t>
            </w:r>
          </w:p>
        </w:tc>
      </w:tr>
      <w:tr w:rsidR="00A061DC" w14:paraId="112F6736" w14:textId="77777777" w:rsidTr="00F0302C">
        <w:trPr>
          <w:jc w:val="center"/>
        </w:trPr>
        <w:tc>
          <w:tcPr>
            <w:tcW w:w="2150" w:type="dxa"/>
          </w:tcPr>
          <w:p w14:paraId="1246FB4E"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Size of family</w:t>
            </w:r>
          </w:p>
        </w:tc>
        <w:tc>
          <w:tcPr>
            <w:tcW w:w="1210" w:type="dxa"/>
          </w:tcPr>
          <w:p w14:paraId="48239702" w14:textId="77777777" w:rsidR="00A061DC" w:rsidRPr="006F5E94" w:rsidRDefault="00A061DC" w:rsidP="00F0302C">
            <w:pPr>
              <w:rPr>
                <w:rFonts w:ascii="Times New Roman" w:hAnsi="Times New Roman" w:cs="Times New Roman"/>
                <w:sz w:val="24"/>
                <w:szCs w:val="24"/>
              </w:rPr>
            </w:pPr>
          </w:p>
        </w:tc>
        <w:tc>
          <w:tcPr>
            <w:tcW w:w="1182" w:type="dxa"/>
          </w:tcPr>
          <w:p w14:paraId="1864FFFF" w14:textId="77777777" w:rsidR="00A061DC" w:rsidRPr="006F5E94" w:rsidRDefault="00A061DC" w:rsidP="00F0302C">
            <w:pPr>
              <w:rPr>
                <w:rFonts w:ascii="Times New Roman" w:hAnsi="Times New Roman" w:cs="Times New Roman"/>
                <w:sz w:val="24"/>
                <w:szCs w:val="24"/>
              </w:rPr>
            </w:pPr>
          </w:p>
        </w:tc>
        <w:tc>
          <w:tcPr>
            <w:tcW w:w="1201" w:type="dxa"/>
            <w:vAlign w:val="center"/>
          </w:tcPr>
          <w:p w14:paraId="75BD8C0F"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-0.224</w:t>
            </w:r>
          </w:p>
        </w:tc>
        <w:tc>
          <w:tcPr>
            <w:tcW w:w="1214" w:type="dxa"/>
            <w:vAlign w:val="center"/>
          </w:tcPr>
          <w:p w14:paraId="03B3250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0.201</w:t>
            </w:r>
          </w:p>
        </w:tc>
        <w:tc>
          <w:tcPr>
            <w:tcW w:w="1211" w:type="dxa"/>
            <w:vAlign w:val="center"/>
          </w:tcPr>
          <w:p w14:paraId="0A9FF72D"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0.056</w:t>
            </w:r>
          </w:p>
        </w:tc>
        <w:tc>
          <w:tcPr>
            <w:tcW w:w="1182" w:type="dxa"/>
            <w:vAlign w:val="center"/>
          </w:tcPr>
          <w:p w14:paraId="35DA4254"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0.832</w:t>
            </w:r>
          </w:p>
        </w:tc>
      </w:tr>
      <w:tr w:rsidR="00A061DC" w14:paraId="3DFEBC4C" w14:textId="77777777" w:rsidTr="00F0302C">
        <w:trPr>
          <w:jc w:val="center"/>
        </w:trPr>
        <w:tc>
          <w:tcPr>
            <w:tcW w:w="2150" w:type="dxa"/>
          </w:tcPr>
          <w:p w14:paraId="62973C29"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SES</w:t>
            </w:r>
          </w:p>
        </w:tc>
        <w:tc>
          <w:tcPr>
            <w:tcW w:w="1210" w:type="dxa"/>
          </w:tcPr>
          <w:p w14:paraId="5EEBDDEA" w14:textId="77777777" w:rsidR="00A061DC" w:rsidRPr="006F5E94" w:rsidRDefault="00A061DC" w:rsidP="00F0302C">
            <w:pPr>
              <w:rPr>
                <w:rFonts w:ascii="Times New Roman" w:hAnsi="Times New Roman" w:cs="Times New Roman"/>
                <w:sz w:val="24"/>
                <w:szCs w:val="24"/>
              </w:rPr>
            </w:pPr>
          </w:p>
        </w:tc>
        <w:tc>
          <w:tcPr>
            <w:tcW w:w="1182" w:type="dxa"/>
          </w:tcPr>
          <w:p w14:paraId="19AD3EDD" w14:textId="77777777" w:rsidR="00A061DC" w:rsidRPr="006F5E94" w:rsidRDefault="00A061DC" w:rsidP="00F0302C">
            <w:pPr>
              <w:rPr>
                <w:rFonts w:ascii="Times New Roman" w:hAnsi="Times New Roman" w:cs="Times New Roman"/>
                <w:sz w:val="24"/>
                <w:szCs w:val="24"/>
              </w:rPr>
            </w:pPr>
          </w:p>
        </w:tc>
        <w:tc>
          <w:tcPr>
            <w:tcW w:w="1201" w:type="dxa"/>
            <w:vAlign w:val="center"/>
          </w:tcPr>
          <w:p w14:paraId="26516A7F"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0.025</w:t>
            </w:r>
            <w:r>
              <w:rPr>
                <w:rFonts w:ascii="Arial" w:hAnsi="Arial" w:cs="Arial"/>
                <w:color w:val="000000"/>
                <w:sz w:val="24"/>
                <w:szCs w:val="24"/>
              </w:rPr>
              <w:t>*</w:t>
            </w:r>
          </w:p>
        </w:tc>
        <w:tc>
          <w:tcPr>
            <w:tcW w:w="1214" w:type="dxa"/>
            <w:vAlign w:val="center"/>
          </w:tcPr>
          <w:p w14:paraId="1C6F452F"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Arial" w:hAnsi="Arial" w:cs="Arial"/>
                <w:color w:val="000000"/>
                <w:sz w:val="24"/>
                <w:szCs w:val="24"/>
              </w:rPr>
              <w:t>0.023</w:t>
            </w:r>
          </w:p>
        </w:tc>
        <w:tc>
          <w:tcPr>
            <w:tcW w:w="1211" w:type="dxa"/>
            <w:vAlign w:val="center"/>
          </w:tcPr>
          <w:p w14:paraId="73BDD4A4"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1.636*</w:t>
            </w:r>
          </w:p>
        </w:tc>
        <w:tc>
          <w:tcPr>
            <w:tcW w:w="1182" w:type="dxa"/>
            <w:vAlign w:val="center"/>
          </w:tcPr>
          <w:p w14:paraId="54939D1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0.000</w:t>
            </w:r>
          </w:p>
        </w:tc>
      </w:tr>
      <w:tr w:rsidR="00A061DC" w14:paraId="0C3284B0" w14:textId="77777777" w:rsidTr="00F0302C">
        <w:trPr>
          <w:jc w:val="center"/>
        </w:trPr>
        <w:tc>
          <w:tcPr>
            <w:tcW w:w="9350" w:type="dxa"/>
            <w:gridSpan w:val="7"/>
          </w:tcPr>
          <w:p w14:paraId="708A7EE2" w14:textId="77777777" w:rsidR="00A061DC" w:rsidRPr="006F5E94" w:rsidRDefault="00A061DC" w:rsidP="00F0302C">
            <w:pPr>
              <w:autoSpaceDE w:val="0"/>
              <w:autoSpaceDN w:val="0"/>
              <w:adjustRightInd w:val="0"/>
              <w:spacing w:line="320" w:lineRule="atLeast"/>
              <w:ind w:left="60" w:right="60"/>
              <w:rPr>
                <w:rFonts w:ascii="Times New Roman" w:hAnsi="Times New Roman" w:cs="Times New Roman"/>
                <w:color w:val="000000"/>
                <w:sz w:val="24"/>
                <w:szCs w:val="24"/>
              </w:rPr>
            </w:pPr>
            <w:r w:rsidRPr="006F5E94">
              <w:rPr>
                <w:rFonts w:ascii="Times New Roman" w:hAnsi="Times New Roman" w:cs="Times New Roman"/>
                <w:b/>
                <w:sz w:val="24"/>
                <w:szCs w:val="24"/>
              </w:rPr>
              <w:t xml:space="preserve">Reproductive health characteristics </w:t>
            </w:r>
          </w:p>
        </w:tc>
      </w:tr>
      <w:tr w:rsidR="00A061DC" w14:paraId="0790DEBA" w14:textId="77777777" w:rsidTr="00F0302C">
        <w:trPr>
          <w:jc w:val="center"/>
        </w:trPr>
        <w:tc>
          <w:tcPr>
            <w:tcW w:w="2150" w:type="dxa"/>
          </w:tcPr>
          <w:p w14:paraId="09190CA9"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Age at menarche</w:t>
            </w:r>
          </w:p>
        </w:tc>
        <w:tc>
          <w:tcPr>
            <w:tcW w:w="1210" w:type="dxa"/>
          </w:tcPr>
          <w:p w14:paraId="21077621" w14:textId="77777777" w:rsidR="00A061DC" w:rsidRPr="006F5E94" w:rsidRDefault="00A061DC" w:rsidP="00F0302C">
            <w:pPr>
              <w:rPr>
                <w:rFonts w:ascii="Times New Roman" w:hAnsi="Times New Roman" w:cs="Times New Roman"/>
                <w:sz w:val="24"/>
                <w:szCs w:val="24"/>
              </w:rPr>
            </w:pPr>
          </w:p>
        </w:tc>
        <w:tc>
          <w:tcPr>
            <w:tcW w:w="1182" w:type="dxa"/>
          </w:tcPr>
          <w:p w14:paraId="364B9573" w14:textId="77777777" w:rsidR="00A061DC" w:rsidRPr="006F5E94" w:rsidRDefault="00A061DC" w:rsidP="00F0302C">
            <w:pPr>
              <w:rPr>
                <w:rFonts w:ascii="Times New Roman" w:hAnsi="Times New Roman" w:cs="Times New Roman"/>
                <w:sz w:val="24"/>
                <w:szCs w:val="24"/>
              </w:rPr>
            </w:pPr>
          </w:p>
        </w:tc>
        <w:tc>
          <w:tcPr>
            <w:tcW w:w="1201" w:type="dxa"/>
            <w:vAlign w:val="center"/>
          </w:tcPr>
          <w:p w14:paraId="0CB11EDE"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4" w:type="dxa"/>
            <w:vAlign w:val="center"/>
          </w:tcPr>
          <w:p w14:paraId="01F9E612"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1" w:type="dxa"/>
            <w:vAlign w:val="center"/>
          </w:tcPr>
          <w:p w14:paraId="6AFBF59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0.007</w:t>
            </w:r>
          </w:p>
        </w:tc>
        <w:tc>
          <w:tcPr>
            <w:tcW w:w="1182" w:type="dxa"/>
            <w:vAlign w:val="center"/>
          </w:tcPr>
          <w:p w14:paraId="5F096C6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0.109</w:t>
            </w:r>
          </w:p>
        </w:tc>
      </w:tr>
      <w:tr w:rsidR="00A061DC" w14:paraId="1398248C" w14:textId="77777777" w:rsidTr="00F0302C">
        <w:trPr>
          <w:jc w:val="center"/>
        </w:trPr>
        <w:tc>
          <w:tcPr>
            <w:tcW w:w="2150" w:type="dxa"/>
          </w:tcPr>
          <w:p w14:paraId="5BBD2C3B"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Duration of </w:t>
            </w:r>
            <w:proofErr w:type="gramStart"/>
            <w:r>
              <w:rPr>
                <w:rFonts w:ascii="Times New Roman" w:hAnsi="Times New Roman" w:cs="Times New Roman"/>
                <w:sz w:val="24"/>
                <w:szCs w:val="24"/>
              </w:rPr>
              <w:t>menstrual  flow</w:t>
            </w:r>
            <w:proofErr w:type="gramEnd"/>
          </w:p>
        </w:tc>
        <w:tc>
          <w:tcPr>
            <w:tcW w:w="1210" w:type="dxa"/>
          </w:tcPr>
          <w:p w14:paraId="0356C926" w14:textId="77777777" w:rsidR="00A061DC" w:rsidRPr="006F5E94" w:rsidRDefault="00A061DC" w:rsidP="00F0302C">
            <w:pPr>
              <w:rPr>
                <w:rFonts w:ascii="Times New Roman" w:hAnsi="Times New Roman" w:cs="Times New Roman"/>
                <w:sz w:val="24"/>
                <w:szCs w:val="24"/>
              </w:rPr>
            </w:pPr>
          </w:p>
        </w:tc>
        <w:tc>
          <w:tcPr>
            <w:tcW w:w="1182" w:type="dxa"/>
          </w:tcPr>
          <w:p w14:paraId="336F77FE" w14:textId="77777777" w:rsidR="00A061DC" w:rsidRPr="006F5E94" w:rsidRDefault="00A061DC" w:rsidP="00F0302C">
            <w:pPr>
              <w:rPr>
                <w:rFonts w:ascii="Times New Roman" w:hAnsi="Times New Roman" w:cs="Times New Roman"/>
                <w:sz w:val="24"/>
                <w:szCs w:val="24"/>
              </w:rPr>
            </w:pPr>
          </w:p>
        </w:tc>
        <w:tc>
          <w:tcPr>
            <w:tcW w:w="1201" w:type="dxa"/>
            <w:vAlign w:val="center"/>
          </w:tcPr>
          <w:p w14:paraId="565B262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4" w:type="dxa"/>
            <w:vAlign w:val="center"/>
          </w:tcPr>
          <w:p w14:paraId="01D3D967"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1" w:type="dxa"/>
            <w:vAlign w:val="center"/>
          </w:tcPr>
          <w:p w14:paraId="3747E41D"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-0.105</w:t>
            </w:r>
          </w:p>
        </w:tc>
        <w:tc>
          <w:tcPr>
            <w:tcW w:w="1182" w:type="dxa"/>
            <w:vAlign w:val="center"/>
          </w:tcPr>
          <w:p w14:paraId="5C070002"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-10.601</w:t>
            </w:r>
          </w:p>
        </w:tc>
      </w:tr>
      <w:tr w:rsidR="00A061DC" w14:paraId="06E22114" w14:textId="77777777" w:rsidTr="00F0302C">
        <w:trPr>
          <w:jc w:val="center"/>
        </w:trPr>
        <w:tc>
          <w:tcPr>
            <w:tcW w:w="2150" w:type="dxa"/>
          </w:tcPr>
          <w:p w14:paraId="4EBEBDD7"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Age </w:t>
            </w:r>
            <w:proofErr w:type="gramStart"/>
            <w:r>
              <w:rPr>
                <w:rFonts w:ascii="Times New Roman" w:hAnsi="Times New Roman" w:cs="Times New Roman"/>
                <w:sz w:val="24"/>
                <w:szCs w:val="24"/>
              </w:rPr>
              <w:t>at  marriage</w:t>
            </w:r>
            <w:proofErr w:type="gramEnd"/>
          </w:p>
        </w:tc>
        <w:tc>
          <w:tcPr>
            <w:tcW w:w="1210" w:type="dxa"/>
          </w:tcPr>
          <w:p w14:paraId="0685B6AD" w14:textId="77777777" w:rsidR="00A061DC" w:rsidRPr="006F5E94" w:rsidRDefault="00A061DC" w:rsidP="00F0302C">
            <w:pPr>
              <w:rPr>
                <w:rFonts w:ascii="Times New Roman" w:hAnsi="Times New Roman" w:cs="Times New Roman"/>
                <w:sz w:val="24"/>
                <w:szCs w:val="24"/>
              </w:rPr>
            </w:pPr>
          </w:p>
        </w:tc>
        <w:tc>
          <w:tcPr>
            <w:tcW w:w="1182" w:type="dxa"/>
          </w:tcPr>
          <w:p w14:paraId="52BDCEF5" w14:textId="77777777" w:rsidR="00A061DC" w:rsidRPr="006F5E94" w:rsidRDefault="00A061DC" w:rsidP="00F0302C">
            <w:pPr>
              <w:rPr>
                <w:rFonts w:ascii="Times New Roman" w:hAnsi="Times New Roman" w:cs="Times New Roman"/>
                <w:sz w:val="24"/>
                <w:szCs w:val="24"/>
              </w:rPr>
            </w:pPr>
          </w:p>
        </w:tc>
        <w:tc>
          <w:tcPr>
            <w:tcW w:w="1201" w:type="dxa"/>
            <w:vAlign w:val="center"/>
          </w:tcPr>
          <w:p w14:paraId="56B96B1D"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4" w:type="dxa"/>
            <w:vAlign w:val="center"/>
          </w:tcPr>
          <w:p w14:paraId="224F16C5"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p>
        </w:tc>
        <w:tc>
          <w:tcPr>
            <w:tcW w:w="1211" w:type="dxa"/>
            <w:vAlign w:val="center"/>
          </w:tcPr>
          <w:p w14:paraId="4F29583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0.107</w:t>
            </w:r>
          </w:p>
        </w:tc>
        <w:tc>
          <w:tcPr>
            <w:tcW w:w="1182" w:type="dxa"/>
            <w:vAlign w:val="center"/>
          </w:tcPr>
          <w:p w14:paraId="002AD961"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0.622</w:t>
            </w:r>
          </w:p>
        </w:tc>
      </w:tr>
      <w:tr w:rsidR="00A061DC" w14:paraId="7B173762" w14:textId="77777777" w:rsidTr="00F0302C">
        <w:trPr>
          <w:jc w:val="center"/>
        </w:trPr>
        <w:tc>
          <w:tcPr>
            <w:tcW w:w="2150" w:type="dxa"/>
          </w:tcPr>
          <w:p w14:paraId="2C1BB0A5"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Age at pregnancy </w:t>
            </w:r>
          </w:p>
        </w:tc>
        <w:tc>
          <w:tcPr>
            <w:tcW w:w="1210" w:type="dxa"/>
          </w:tcPr>
          <w:p w14:paraId="3D546A85" w14:textId="77777777" w:rsidR="00A061DC" w:rsidRPr="006F5E94" w:rsidRDefault="00A061DC" w:rsidP="00F0302C">
            <w:pPr>
              <w:rPr>
                <w:rFonts w:ascii="Times New Roman" w:hAnsi="Times New Roman" w:cs="Times New Roman"/>
                <w:sz w:val="24"/>
                <w:szCs w:val="24"/>
              </w:rPr>
            </w:pPr>
          </w:p>
        </w:tc>
        <w:tc>
          <w:tcPr>
            <w:tcW w:w="1182" w:type="dxa"/>
          </w:tcPr>
          <w:p w14:paraId="6A8750EF" w14:textId="77777777" w:rsidR="00A061DC" w:rsidRPr="006F5E94" w:rsidRDefault="00A061DC" w:rsidP="00F0302C">
            <w:pPr>
              <w:rPr>
                <w:rFonts w:ascii="Times New Roman" w:hAnsi="Times New Roman" w:cs="Times New Roman"/>
                <w:sz w:val="24"/>
                <w:szCs w:val="24"/>
              </w:rPr>
            </w:pPr>
          </w:p>
        </w:tc>
        <w:tc>
          <w:tcPr>
            <w:tcW w:w="1201" w:type="dxa"/>
          </w:tcPr>
          <w:p w14:paraId="6438D676" w14:textId="77777777" w:rsidR="00A061DC" w:rsidRPr="006F5E94" w:rsidRDefault="00A061DC" w:rsidP="00F0302C">
            <w:pPr>
              <w:rPr>
                <w:rFonts w:ascii="Times New Roman" w:hAnsi="Times New Roman" w:cs="Times New Roman"/>
                <w:sz w:val="24"/>
                <w:szCs w:val="24"/>
              </w:rPr>
            </w:pPr>
          </w:p>
        </w:tc>
        <w:tc>
          <w:tcPr>
            <w:tcW w:w="1214" w:type="dxa"/>
          </w:tcPr>
          <w:p w14:paraId="73884D72" w14:textId="77777777" w:rsidR="00A061DC" w:rsidRPr="006F5E94" w:rsidRDefault="00A061DC" w:rsidP="00F0302C">
            <w:pPr>
              <w:rPr>
                <w:rFonts w:ascii="Times New Roman" w:hAnsi="Times New Roman" w:cs="Times New Roman"/>
                <w:sz w:val="24"/>
                <w:szCs w:val="24"/>
              </w:rPr>
            </w:pPr>
          </w:p>
        </w:tc>
        <w:tc>
          <w:tcPr>
            <w:tcW w:w="1211" w:type="dxa"/>
            <w:vAlign w:val="center"/>
          </w:tcPr>
          <w:p w14:paraId="4F1013C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-0.008</w:t>
            </w:r>
            <w:r w:rsidRPr="006F5E94">
              <w:rPr>
                <w:rFonts w:ascii="Times New Roman" w:hAnsi="Times New Roman" w:cs="Times New Roman"/>
                <w:color w:val="000000"/>
                <w:sz w:val="24"/>
                <w:szCs w:val="24"/>
                <w:vertAlign w:val="superscript"/>
              </w:rPr>
              <w:t>*</w:t>
            </w:r>
          </w:p>
        </w:tc>
        <w:tc>
          <w:tcPr>
            <w:tcW w:w="1182" w:type="dxa"/>
            <w:vAlign w:val="center"/>
          </w:tcPr>
          <w:p w14:paraId="36D3EC2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-0.119</w:t>
            </w:r>
          </w:p>
        </w:tc>
      </w:tr>
      <w:tr w:rsidR="00A061DC" w14:paraId="3721516D" w14:textId="77777777" w:rsidTr="00F0302C">
        <w:trPr>
          <w:jc w:val="center"/>
        </w:trPr>
        <w:tc>
          <w:tcPr>
            <w:tcW w:w="2150" w:type="dxa"/>
          </w:tcPr>
          <w:p w14:paraId="44B492AD"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Space between children</w:t>
            </w:r>
          </w:p>
        </w:tc>
        <w:tc>
          <w:tcPr>
            <w:tcW w:w="1210" w:type="dxa"/>
          </w:tcPr>
          <w:p w14:paraId="5E6BDC39" w14:textId="77777777" w:rsidR="00A061DC" w:rsidRPr="006F5E94" w:rsidRDefault="00A061DC" w:rsidP="00F0302C">
            <w:pPr>
              <w:rPr>
                <w:rFonts w:ascii="Times New Roman" w:hAnsi="Times New Roman" w:cs="Times New Roman"/>
                <w:sz w:val="24"/>
                <w:szCs w:val="24"/>
              </w:rPr>
            </w:pPr>
          </w:p>
        </w:tc>
        <w:tc>
          <w:tcPr>
            <w:tcW w:w="1182" w:type="dxa"/>
          </w:tcPr>
          <w:p w14:paraId="6AEC6DB1" w14:textId="77777777" w:rsidR="00A061DC" w:rsidRPr="006F5E94" w:rsidRDefault="00A061DC" w:rsidP="00F0302C">
            <w:pPr>
              <w:rPr>
                <w:rFonts w:ascii="Times New Roman" w:hAnsi="Times New Roman" w:cs="Times New Roman"/>
                <w:sz w:val="24"/>
                <w:szCs w:val="24"/>
              </w:rPr>
            </w:pPr>
          </w:p>
        </w:tc>
        <w:tc>
          <w:tcPr>
            <w:tcW w:w="1201" w:type="dxa"/>
          </w:tcPr>
          <w:p w14:paraId="0B390A3A" w14:textId="77777777" w:rsidR="00A061DC" w:rsidRPr="006F5E94" w:rsidRDefault="00A061DC" w:rsidP="00F0302C">
            <w:pPr>
              <w:rPr>
                <w:rFonts w:ascii="Times New Roman" w:hAnsi="Times New Roman" w:cs="Times New Roman"/>
                <w:sz w:val="24"/>
                <w:szCs w:val="24"/>
              </w:rPr>
            </w:pPr>
          </w:p>
        </w:tc>
        <w:tc>
          <w:tcPr>
            <w:tcW w:w="1214" w:type="dxa"/>
          </w:tcPr>
          <w:p w14:paraId="264A0E57" w14:textId="77777777" w:rsidR="00A061DC" w:rsidRPr="006F5E94" w:rsidRDefault="00A061DC" w:rsidP="00F0302C">
            <w:pPr>
              <w:rPr>
                <w:rFonts w:ascii="Times New Roman" w:hAnsi="Times New Roman" w:cs="Times New Roman"/>
                <w:sz w:val="24"/>
                <w:szCs w:val="24"/>
              </w:rPr>
            </w:pPr>
          </w:p>
        </w:tc>
        <w:tc>
          <w:tcPr>
            <w:tcW w:w="1211" w:type="dxa"/>
            <w:vAlign w:val="center"/>
          </w:tcPr>
          <w:p w14:paraId="0214ED16"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0.059</w:t>
            </w:r>
          </w:p>
        </w:tc>
        <w:tc>
          <w:tcPr>
            <w:tcW w:w="1182" w:type="dxa"/>
            <w:vAlign w:val="center"/>
          </w:tcPr>
          <w:p w14:paraId="77D8116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6F5E94">
              <w:rPr>
                <w:rFonts w:ascii="Times New Roman" w:hAnsi="Times New Roman" w:cs="Times New Roman"/>
                <w:color w:val="000000"/>
                <w:sz w:val="24"/>
                <w:szCs w:val="24"/>
              </w:rPr>
              <w:t>.891</w:t>
            </w:r>
          </w:p>
        </w:tc>
      </w:tr>
      <w:tr w:rsidR="00A061DC" w14:paraId="32BEE8CA" w14:textId="77777777" w:rsidTr="00F0302C">
        <w:trPr>
          <w:jc w:val="center"/>
        </w:trPr>
        <w:tc>
          <w:tcPr>
            <w:tcW w:w="2150" w:type="dxa"/>
          </w:tcPr>
          <w:p w14:paraId="143D9073"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 xml:space="preserve">Still birth </w:t>
            </w:r>
          </w:p>
        </w:tc>
        <w:tc>
          <w:tcPr>
            <w:tcW w:w="1210" w:type="dxa"/>
          </w:tcPr>
          <w:p w14:paraId="18DB5B0E" w14:textId="77777777" w:rsidR="00A061DC" w:rsidRPr="006F5E94" w:rsidRDefault="00A061DC" w:rsidP="00F0302C">
            <w:pPr>
              <w:rPr>
                <w:rFonts w:ascii="Times New Roman" w:hAnsi="Times New Roman" w:cs="Times New Roman"/>
                <w:sz w:val="24"/>
                <w:szCs w:val="24"/>
              </w:rPr>
            </w:pPr>
          </w:p>
        </w:tc>
        <w:tc>
          <w:tcPr>
            <w:tcW w:w="1182" w:type="dxa"/>
          </w:tcPr>
          <w:p w14:paraId="3240E24E" w14:textId="77777777" w:rsidR="00A061DC" w:rsidRPr="006F5E94" w:rsidRDefault="00A061DC" w:rsidP="00F0302C">
            <w:pPr>
              <w:rPr>
                <w:rFonts w:ascii="Times New Roman" w:hAnsi="Times New Roman" w:cs="Times New Roman"/>
                <w:sz w:val="24"/>
                <w:szCs w:val="24"/>
              </w:rPr>
            </w:pPr>
          </w:p>
        </w:tc>
        <w:tc>
          <w:tcPr>
            <w:tcW w:w="1201" w:type="dxa"/>
          </w:tcPr>
          <w:p w14:paraId="7E36A957" w14:textId="77777777" w:rsidR="00A061DC" w:rsidRPr="006F5E94" w:rsidRDefault="00A061DC" w:rsidP="00F0302C">
            <w:pPr>
              <w:rPr>
                <w:rFonts w:ascii="Times New Roman" w:hAnsi="Times New Roman" w:cs="Times New Roman"/>
                <w:sz w:val="24"/>
                <w:szCs w:val="24"/>
              </w:rPr>
            </w:pPr>
          </w:p>
        </w:tc>
        <w:tc>
          <w:tcPr>
            <w:tcW w:w="1214" w:type="dxa"/>
          </w:tcPr>
          <w:p w14:paraId="120B7B19" w14:textId="77777777" w:rsidR="00A061DC" w:rsidRPr="006F5E94" w:rsidRDefault="00A061DC" w:rsidP="00F0302C">
            <w:pPr>
              <w:rPr>
                <w:rFonts w:ascii="Times New Roman" w:hAnsi="Times New Roman" w:cs="Times New Roman"/>
                <w:sz w:val="24"/>
                <w:szCs w:val="24"/>
              </w:rPr>
            </w:pPr>
          </w:p>
        </w:tc>
        <w:tc>
          <w:tcPr>
            <w:tcW w:w="1211" w:type="dxa"/>
            <w:vAlign w:val="center"/>
          </w:tcPr>
          <w:p w14:paraId="5D7E37BC"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0.098</w:t>
            </w:r>
          </w:p>
        </w:tc>
        <w:tc>
          <w:tcPr>
            <w:tcW w:w="1182" w:type="dxa"/>
            <w:vAlign w:val="center"/>
          </w:tcPr>
          <w:p w14:paraId="4E2D1657"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0.491</w:t>
            </w:r>
          </w:p>
        </w:tc>
      </w:tr>
      <w:tr w:rsidR="00A061DC" w14:paraId="6880B54E" w14:textId="77777777" w:rsidTr="00F0302C">
        <w:trPr>
          <w:jc w:val="center"/>
        </w:trPr>
        <w:tc>
          <w:tcPr>
            <w:tcW w:w="2150" w:type="dxa"/>
          </w:tcPr>
          <w:p w14:paraId="60F55769" w14:textId="77777777" w:rsidR="00A061DC" w:rsidRDefault="00A061DC" w:rsidP="00F0302C">
            <w:pPr>
              <w:rPr>
                <w:rFonts w:ascii="Times New Roman" w:hAnsi="Times New Roman" w:cs="Times New Roman"/>
                <w:sz w:val="24"/>
                <w:szCs w:val="24"/>
              </w:rPr>
            </w:pPr>
            <w:r>
              <w:rPr>
                <w:rFonts w:ascii="Times New Roman" w:hAnsi="Times New Roman" w:cs="Times New Roman"/>
                <w:sz w:val="24"/>
                <w:szCs w:val="24"/>
              </w:rPr>
              <w:t>Successful breast feeding</w:t>
            </w:r>
          </w:p>
        </w:tc>
        <w:tc>
          <w:tcPr>
            <w:tcW w:w="1210" w:type="dxa"/>
          </w:tcPr>
          <w:p w14:paraId="3F2742AB" w14:textId="77777777" w:rsidR="00A061DC" w:rsidRPr="006F5E94" w:rsidRDefault="00A061DC" w:rsidP="00F0302C">
            <w:pPr>
              <w:rPr>
                <w:rFonts w:ascii="Times New Roman" w:hAnsi="Times New Roman" w:cs="Times New Roman"/>
                <w:sz w:val="24"/>
                <w:szCs w:val="24"/>
              </w:rPr>
            </w:pPr>
          </w:p>
        </w:tc>
        <w:tc>
          <w:tcPr>
            <w:tcW w:w="1182" w:type="dxa"/>
          </w:tcPr>
          <w:p w14:paraId="603566B2" w14:textId="77777777" w:rsidR="00A061DC" w:rsidRPr="006F5E94" w:rsidRDefault="00A061DC" w:rsidP="00F0302C">
            <w:pPr>
              <w:rPr>
                <w:rFonts w:ascii="Times New Roman" w:hAnsi="Times New Roman" w:cs="Times New Roman"/>
                <w:sz w:val="24"/>
                <w:szCs w:val="24"/>
              </w:rPr>
            </w:pPr>
          </w:p>
        </w:tc>
        <w:tc>
          <w:tcPr>
            <w:tcW w:w="1201" w:type="dxa"/>
          </w:tcPr>
          <w:p w14:paraId="7BB1ACED" w14:textId="77777777" w:rsidR="00A061DC" w:rsidRPr="006F5E94" w:rsidRDefault="00A061DC" w:rsidP="00F0302C">
            <w:pPr>
              <w:rPr>
                <w:rFonts w:ascii="Times New Roman" w:hAnsi="Times New Roman" w:cs="Times New Roman"/>
                <w:sz w:val="24"/>
                <w:szCs w:val="24"/>
              </w:rPr>
            </w:pPr>
          </w:p>
        </w:tc>
        <w:tc>
          <w:tcPr>
            <w:tcW w:w="1214" w:type="dxa"/>
          </w:tcPr>
          <w:p w14:paraId="6A44005F" w14:textId="77777777" w:rsidR="00A061DC" w:rsidRPr="006F5E94" w:rsidRDefault="00A061DC" w:rsidP="00F0302C">
            <w:pPr>
              <w:rPr>
                <w:rFonts w:ascii="Times New Roman" w:hAnsi="Times New Roman" w:cs="Times New Roman"/>
                <w:sz w:val="24"/>
                <w:szCs w:val="24"/>
              </w:rPr>
            </w:pPr>
          </w:p>
        </w:tc>
        <w:tc>
          <w:tcPr>
            <w:tcW w:w="1211" w:type="dxa"/>
            <w:vAlign w:val="center"/>
          </w:tcPr>
          <w:p w14:paraId="4DCF3B84"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0.098</w:t>
            </w:r>
          </w:p>
        </w:tc>
        <w:tc>
          <w:tcPr>
            <w:tcW w:w="1182" w:type="dxa"/>
            <w:vAlign w:val="center"/>
          </w:tcPr>
          <w:p w14:paraId="222B0C39" w14:textId="77777777" w:rsidR="00A061DC" w:rsidRPr="006F5E94" w:rsidRDefault="00A061DC" w:rsidP="00F0302C">
            <w:pPr>
              <w:autoSpaceDE w:val="0"/>
              <w:autoSpaceDN w:val="0"/>
              <w:adjustRightInd w:val="0"/>
              <w:spacing w:line="320" w:lineRule="atLeast"/>
              <w:ind w:left="60" w:right="60"/>
              <w:jc w:val="center"/>
              <w:rPr>
                <w:rFonts w:ascii="Times New Roman" w:hAnsi="Times New Roman" w:cs="Times New Roman"/>
                <w:color w:val="000000"/>
                <w:sz w:val="24"/>
                <w:szCs w:val="24"/>
              </w:rPr>
            </w:pPr>
            <w:r w:rsidRPr="006F5E94">
              <w:rPr>
                <w:rFonts w:ascii="Times New Roman" w:hAnsi="Times New Roman" w:cs="Times New Roman"/>
                <w:color w:val="000000"/>
                <w:sz w:val="24"/>
                <w:szCs w:val="24"/>
              </w:rPr>
              <w:t>0.476</w:t>
            </w:r>
          </w:p>
        </w:tc>
      </w:tr>
      <w:tr w:rsidR="00A061DC" w14:paraId="2931D2A6" w14:textId="77777777" w:rsidTr="00F0302C">
        <w:trPr>
          <w:jc w:val="center"/>
        </w:trPr>
        <w:tc>
          <w:tcPr>
            <w:tcW w:w="2150" w:type="dxa"/>
          </w:tcPr>
          <w:p w14:paraId="2CB85FEE"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R square</w:t>
            </w:r>
          </w:p>
        </w:tc>
        <w:tc>
          <w:tcPr>
            <w:tcW w:w="2392" w:type="dxa"/>
            <w:gridSpan w:val="2"/>
          </w:tcPr>
          <w:p w14:paraId="38450B32"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0.128</w:t>
            </w:r>
          </w:p>
        </w:tc>
        <w:tc>
          <w:tcPr>
            <w:tcW w:w="2415" w:type="dxa"/>
            <w:gridSpan w:val="2"/>
          </w:tcPr>
          <w:p w14:paraId="4BCB5FEB"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0.190</w:t>
            </w:r>
          </w:p>
        </w:tc>
        <w:tc>
          <w:tcPr>
            <w:tcW w:w="2393" w:type="dxa"/>
            <w:gridSpan w:val="2"/>
          </w:tcPr>
          <w:p w14:paraId="542BA3A5"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0.230</w:t>
            </w:r>
          </w:p>
        </w:tc>
      </w:tr>
      <w:tr w:rsidR="00A061DC" w14:paraId="3BCDD51E" w14:textId="77777777" w:rsidTr="00F0302C">
        <w:trPr>
          <w:jc w:val="center"/>
        </w:trPr>
        <w:tc>
          <w:tcPr>
            <w:tcW w:w="2150" w:type="dxa"/>
          </w:tcPr>
          <w:p w14:paraId="776AFEBF"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 xml:space="preserve">Adjusted R square </w:t>
            </w:r>
          </w:p>
        </w:tc>
        <w:tc>
          <w:tcPr>
            <w:tcW w:w="2392" w:type="dxa"/>
            <w:gridSpan w:val="2"/>
          </w:tcPr>
          <w:p w14:paraId="5EBBDA6C"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1</w:t>
            </w:r>
            <w:r w:rsidRPr="006F5E94">
              <w:rPr>
                <w:rFonts w:ascii="Times New Roman" w:hAnsi="Times New Roman" w:cs="Times New Roman"/>
                <w:b/>
                <w:sz w:val="24"/>
                <w:szCs w:val="24"/>
              </w:rPr>
              <w:t>02</w:t>
            </w:r>
          </w:p>
        </w:tc>
        <w:tc>
          <w:tcPr>
            <w:tcW w:w="2415" w:type="dxa"/>
            <w:gridSpan w:val="2"/>
          </w:tcPr>
          <w:p w14:paraId="67B756F2"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1</w:t>
            </w:r>
            <w:r w:rsidRPr="006F5E94">
              <w:rPr>
                <w:rFonts w:ascii="Times New Roman" w:hAnsi="Times New Roman" w:cs="Times New Roman"/>
                <w:b/>
                <w:sz w:val="24"/>
                <w:szCs w:val="24"/>
              </w:rPr>
              <w:t>36</w:t>
            </w:r>
          </w:p>
        </w:tc>
        <w:tc>
          <w:tcPr>
            <w:tcW w:w="2393" w:type="dxa"/>
            <w:gridSpan w:val="2"/>
          </w:tcPr>
          <w:p w14:paraId="7F8F6976"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2</w:t>
            </w:r>
            <w:r w:rsidRPr="006F5E94">
              <w:rPr>
                <w:rFonts w:ascii="Times New Roman" w:hAnsi="Times New Roman" w:cs="Times New Roman"/>
                <w:b/>
                <w:sz w:val="24"/>
                <w:szCs w:val="24"/>
              </w:rPr>
              <w:t>22</w:t>
            </w:r>
          </w:p>
        </w:tc>
      </w:tr>
      <w:tr w:rsidR="00A061DC" w14:paraId="151B01BB" w14:textId="77777777" w:rsidTr="00F0302C">
        <w:trPr>
          <w:jc w:val="center"/>
        </w:trPr>
        <w:tc>
          <w:tcPr>
            <w:tcW w:w="2150" w:type="dxa"/>
          </w:tcPr>
          <w:p w14:paraId="6275C679"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 xml:space="preserve">Standard error of the estimate </w:t>
            </w:r>
          </w:p>
        </w:tc>
        <w:tc>
          <w:tcPr>
            <w:tcW w:w="2392" w:type="dxa"/>
            <w:gridSpan w:val="2"/>
          </w:tcPr>
          <w:p w14:paraId="5B4C0358"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0.708</w:t>
            </w:r>
          </w:p>
        </w:tc>
        <w:tc>
          <w:tcPr>
            <w:tcW w:w="2415" w:type="dxa"/>
            <w:gridSpan w:val="2"/>
          </w:tcPr>
          <w:p w14:paraId="0E293CAF"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709</w:t>
            </w:r>
          </w:p>
        </w:tc>
        <w:tc>
          <w:tcPr>
            <w:tcW w:w="2393" w:type="dxa"/>
            <w:gridSpan w:val="2"/>
          </w:tcPr>
          <w:p w14:paraId="5F09C6C3"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0.</w:t>
            </w:r>
            <w:r>
              <w:rPr>
                <w:rFonts w:ascii="Times New Roman" w:hAnsi="Times New Roman" w:cs="Times New Roman"/>
                <w:b/>
                <w:sz w:val="24"/>
                <w:szCs w:val="24"/>
              </w:rPr>
              <w:t>70</w:t>
            </w:r>
            <w:r w:rsidRPr="006F5E94">
              <w:rPr>
                <w:rFonts w:ascii="Times New Roman" w:hAnsi="Times New Roman" w:cs="Times New Roman"/>
                <w:b/>
                <w:sz w:val="24"/>
                <w:szCs w:val="24"/>
              </w:rPr>
              <w:t>5</w:t>
            </w:r>
          </w:p>
        </w:tc>
      </w:tr>
      <w:tr w:rsidR="00A061DC" w14:paraId="55B706C8" w14:textId="77777777" w:rsidTr="00F0302C">
        <w:trPr>
          <w:jc w:val="center"/>
        </w:trPr>
        <w:tc>
          <w:tcPr>
            <w:tcW w:w="2150" w:type="dxa"/>
          </w:tcPr>
          <w:p w14:paraId="481E2312" w14:textId="77777777" w:rsidR="00A061DC" w:rsidRDefault="00A061DC" w:rsidP="00F0302C">
            <w:pPr>
              <w:rPr>
                <w:rFonts w:ascii="Times New Roman" w:hAnsi="Times New Roman" w:cs="Times New Roman"/>
                <w:b/>
                <w:sz w:val="24"/>
                <w:szCs w:val="24"/>
              </w:rPr>
            </w:pPr>
            <w:r>
              <w:rPr>
                <w:rFonts w:ascii="Times New Roman" w:hAnsi="Times New Roman" w:cs="Times New Roman"/>
                <w:b/>
                <w:sz w:val="24"/>
                <w:szCs w:val="24"/>
              </w:rPr>
              <w:t>F value</w:t>
            </w:r>
          </w:p>
        </w:tc>
        <w:tc>
          <w:tcPr>
            <w:tcW w:w="2392" w:type="dxa"/>
            <w:gridSpan w:val="2"/>
          </w:tcPr>
          <w:p w14:paraId="473455F6" w14:textId="77777777" w:rsidR="00A061DC" w:rsidRPr="006F5E94" w:rsidRDefault="00A061DC" w:rsidP="00F0302C">
            <w:pPr>
              <w:rPr>
                <w:rFonts w:ascii="Times New Roman" w:hAnsi="Times New Roman" w:cs="Times New Roman"/>
                <w:b/>
                <w:sz w:val="24"/>
                <w:szCs w:val="24"/>
              </w:rPr>
            </w:pPr>
            <w:r>
              <w:rPr>
                <w:rFonts w:ascii="Times New Roman" w:hAnsi="Times New Roman" w:cs="Times New Roman"/>
                <w:b/>
                <w:sz w:val="24"/>
                <w:szCs w:val="24"/>
              </w:rPr>
              <w:t xml:space="preserve">        7</w:t>
            </w:r>
            <w:r w:rsidRPr="006F5E94">
              <w:rPr>
                <w:rFonts w:ascii="Times New Roman" w:hAnsi="Times New Roman" w:cs="Times New Roman"/>
                <w:b/>
                <w:sz w:val="24"/>
                <w:szCs w:val="24"/>
              </w:rPr>
              <w:t>.573</w:t>
            </w:r>
          </w:p>
        </w:tc>
        <w:tc>
          <w:tcPr>
            <w:tcW w:w="2415" w:type="dxa"/>
            <w:gridSpan w:val="2"/>
          </w:tcPr>
          <w:p w14:paraId="3DD291D6" w14:textId="77777777" w:rsidR="00A061DC" w:rsidRPr="006F5E94" w:rsidRDefault="00A061DC" w:rsidP="00F0302C">
            <w:pPr>
              <w:jc w:val="center"/>
              <w:rPr>
                <w:rFonts w:ascii="Times New Roman" w:hAnsi="Times New Roman" w:cs="Times New Roman"/>
                <w:b/>
                <w:sz w:val="24"/>
                <w:szCs w:val="24"/>
              </w:rPr>
            </w:pPr>
            <w:r>
              <w:rPr>
                <w:rFonts w:ascii="Times New Roman" w:hAnsi="Times New Roman" w:cs="Times New Roman"/>
                <w:b/>
                <w:sz w:val="24"/>
                <w:szCs w:val="24"/>
              </w:rPr>
              <w:t>10</w:t>
            </w:r>
            <w:r w:rsidRPr="006F5E94">
              <w:rPr>
                <w:rFonts w:ascii="Times New Roman" w:hAnsi="Times New Roman" w:cs="Times New Roman"/>
                <w:b/>
                <w:sz w:val="24"/>
                <w:szCs w:val="24"/>
              </w:rPr>
              <w:t>.254</w:t>
            </w:r>
          </w:p>
        </w:tc>
        <w:tc>
          <w:tcPr>
            <w:tcW w:w="2393" w:type="dxa"/>
            <w:gridSpan w:val="2"/>
          </w:tcPr>
          <w:p w14:paraId="5231A5EB" w14:textId="77777777" w:rsidR="00A061DC" w:rsidRPr="006F5E94" w:rsidRDefault="00A061DC" w:rsidP="00F0302C">
            <w:pPr>
              <w:jc w:val="center"/>
              <w:rPr>
                <w:rFonts w:ascii="Times New Roman" w:hAnsi="Times New Roman" w:cs="Times New Roman"/>
                <w:b/>
                <w:sz w:val="24"/>
                <w:szCs w:val="24"/>
              </w:rPr>
            </w:pPr>
            <w:r w:rsidRPr="006F5E94">
              <w:rPr>
                <w:rFonts w:ascii="Times New Roman" w:hAnsi="Times New Roman" w:cs="Times New Roman"/>
                <w:b/>
                <w:sz w:val="24"/>
                <w:szCs w:val="24"/>
              </w:rPr>
              <w:t>11.321</w:t>
            </w:r>
          </w:p>
        </w:tc>
      </w:tr>
    </w:tbl>
    <w:p w14:paraId="698BFB66" w14:textId="77777777" w:rsidR="000132CA" w:rsidRPr="001E351C" w:rsidRDefault="001E351C" w:rsidP="001E351C">
      <w:pPr>
        <w:pStyle w:val="NormalWeb"/>
        <w:spacing w:line="360" w:lineRule="auto"/>
        <w:jc w:val="both"/>
      </w:pPr>
      <w:r>
        <w:rPr>
          <w:b/>
        </w:rPr>
        <w:t xml:space="preserve">                                                                                                                   N=220</w:t>
      </w:r>
      <w:r w:rsidR="000132CA">
        <w:rPr>
          <w:b/>
        </w:rPr>
        <w:t xml:space="preserve">                                             </w:t>
      </w:r>
      <w:r>
        <w:rPr>
          <w:b/>
        </w:rPr>
        <w:t xml:space="preserve">                           </w:t>
      </w:r>
      <w:r w:rsidR="000132CA">
        <w:rPr>
          <w:b/>
        </w:rPr>
        <w:t xml:space="preserve">                                                                                                                                 </w:t>
      </w:r>
    </w:p>
    <w:p w14:paraId="3A38629A"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lastRenderedPageBreak/>
        <w:t xml:space="preserve">                Figure in the parenthesis indicates percentage </w:t>
      </w:r>
    </w:p>
    <w:p w14:paraId="202B9307" w14:textId="77777777" w:rsidR="000132CA" w:rsidRDefault="000132CA" w:rsidP="000132CA">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               *Significant at 0.05 level</w:t>
      </w:r>
    </w:p>
    <w:p w14:paraId="42B4284B" w14:textId="77777777" w:rsidR="00BF5AEA" w:rsidRDefault="001066B2" w:rsidP="00BF5A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147A9A4B" w14:textId="77777777" w:rsidR="00A518CA" w:rsidRPr="001066B2" w:rsidRDefault="008C368E" w:rsidP="001066B2">
      <w:pPr>
        <w:spacing w:line="360" w:lineRule="auto"/>
        <w:ind w:firstLine="720"/>
        <w:jc w:val="both"/>
        <w:rPr>
          <w:rFonts w:ascii="Times New Roman" w:eastAsia="Times New Roman" w:hAnsi="Times New Roman" w:cs="Times New Roman"/>
          <w:sz w:val="24"/>
          <w:szCs w:val="24"/>
        </w:rPr>
      </w:pPr>
      <w:r w:rsidRPr="00BB373C">
        <w:rPr>
          <w:rFonts w:ascii="Times New Roman" w:hAnsi="Times New Roman" w:cs="Times New Roman"/>
          <w:sz w:val="24"/>
        </w:rPr>
        <w:t>Table 7 represent</w:t>
      </w:r>
      <w:r w:rsidR="00385EBE" w:rsidRPr="00BB373C">
        <w:rPr>
          <w:rFonts w:ascii="Times New Roman" w:hAnsi="Times New Roman" w:cs="Times New Roman"/>
          <w:sz w:val="24"/>
        </w:rPr>
        <w:t>s</w:t>
      </w:r>
      <w:r w:rsidRPr="00BB373C">
        <w:rPr>
          <w:rFonts w:ascii="Times New Roman" w:hAnsi="Times New Roman" w:cs="Times New Roman"/>
          <w:sz w:val="24"/>
        </w:rPr>
        <w:t xml:space="preserve"> predictor variables of quality of life among migratory women workers in sugarcane harvesting</w:t>
      </w:r>
      <w:r>
        <w:rPr>
          <w:rFonts w:ascii="Times New Roman" w:hAnsi="Times New Roman" w:cs="Times New Roman"/>
        </w:rPr>
        <w:t>.</w:t>
      </w:r>
      <w:r w:rsidRPr="00A518CA">
        <w:rPr>
          <w:rFonts w:ascii="Times New Roman" w:eastAsia="Times New Roman" w:hAnsi="Times New Roman" w:cs="Times New Roman"/>
          <w:sz w:val="24"/>
          <w:szCs w:val="24"/>
        </w:rPr>
        <w:t xml:space="preserve"> </w:t>
      </w:r>
      <w:r w:rsidR="00BB373C">
        <w:rPr>
          <w:rFonts w:ascii="Times New Roman" w:eastAsia="Times New Roman" w:hAnsi="Times New Roman" w:cs="Times New Roman"/>
          <w:sz w:val="24"/>
          <w:szCs w:val="24"/>
        </w:rPr>
        <w:t>M</w:t>
      </w:r>
      <w:r w:rsidR="00A518CA">
        <w:rPr>
          <w:rFonts w:ascii="Times New Roman" w:eastAsia="Times New Roman" w:hAnsi="Times New Roman" w:cs="Times New Roman"/>
          <w:sz w:val="24"/>
          <w:szCs w:val="24"/>
        </w:rPr>
        <w:t>odel 1</w:t>
      </w:r>
      <w:r w:rsidR="006E2CEA">
        <w:rPr>
          <w:rFonts w:ascii="Times New Roman" w:eastAsia="Times New Roman" w:hAnsi="Times New Roman" w:cs="Times New Roman"/>
          <w:sz w:val="24"/>
          <w:szCs w:val="24"/>
        </w:rPr>
        <w:t xml:space="preserve">, </w:t>
      </w:r>
      <w:r w:rsidR="00BB373C">
        <w:rPr>
          <w:rFonts w:ascii="Times New Roman" w:eastAsia="Times New Roman" w:hAnsi="Times New Roman" w:cs="Times New Roman"/>
          <w:sz w:val="24"/>
          <w:szCs w:val="24"/>
        </w:rPr>
        <w:t>individual characteristics (age, education, food habit, duration of migration and occupationa</w:t>
      </w:r>
      <w:r w:rsidR="00B66B2A">
        <w:rPr>
          <w:rFonts w:ascii="Times New Roman" w:eastAsia="Times New Roman" w:hAnsi="Times New Roman" w:cs="Times New Roman"/>
          <w:sz w:val="24"/>
          <w:szCs w:val="24"/>
        </w:rPr>
        <w:t xml:space="preserve">l health hazards) </w:t>
      </w:r>
      <w:r w:rsidR="006E2CEA">
        <w:rPr>
          <w:rFonts w:ascii="Times New Roman" w:eastAsia="Times New Roman" w:hAnsi="Times New Roman" w:cs="Times New Roman"/>
          <w:sz w:val="24"/>
          <w:szCs w:val="24"/>
        </w:rPr>
        <w:t>contributes about</w:t>
      </w:r>
      <w:r w:rsidR="00A518CA">
        <w:rPr>
          <w:rFonts w:ascii="Times New Roman" w:eastAsia="Times New Roman" w:hAnsi="Times New Roman" w:cs="Times New Roman"/>
          <w:sz w:val="24"/>
          <w:szCs w:val="24"/>
        </w:rPr>
        <w:t xml:space="preserve"> </w:t>
      </w:r>
      <w:r w:rsidR="001066B2">
        <w:rPr>
          <w:rFonts w:ascii="Times New Roman" w:eastAsia="Times New Roman" w:hAnsi="Times New Roman" w:cs="Times New Roman"/>
          <w:sz w:val="24"/>
          <w:szCs w:val="24"/>
        </w:rPr>
        <w:t xml:space="preserve">10 </w:t>
      </w:r>
      <w:r w:rsidR="00B66B2A">
        <w:rPr>
          <w:rFonts w:ascii="Times New Roman" w:eastAsia="Times New Roman" w:hAnsi="Times New Roman" w:cs="Times New Roman"/>
          <w:sz w:val="24"/>
          <w:szCs w:val="24"/>
        </w:rPr>
        <w:t xml:space="preserve">per cent of variation, </w:t>
      </w:r>
      <w:r w:rsidR="001066B2">
        <w:rPr>
          <w:rFonts w:ascii="Times New Roman" w:eastAsia="Times New Roman" w:hAnsi="Times New Roman" w:cs="Times New Roman"/>
          <w:sz w:val="24"/>
          <w:szCs w:val="24"/>
        </w:rPr>
        <w:t>in model 2, familial characteristics (number of children, type of family, size of family and SES) contributes about 13 per cent of variation in model 3</w:t>
      </w:r>
      <w:r w:rsidR="006E2CEA">
        <w:rPr>
          <w:rFonts w:ascii="Times New Roman" w:eastAsia="Times New Roman" w:hAnsi="Times New Roman" w:cs="Times New Roman"/>
          <w:sz w:val="24"/>
          <w:szCs w:val="24"/>
        </w:rPr>
        <w:t>,</w:t>
      </w:r>
      <w:r w:rsidR="00B66B2A">
        <w:rPr>
          <w:rFonts w:ascii="Times New Roman" w:eastAsia="Times New Roman" w:hAnsi="Times New Roman" w:cs="Times New Roman"/>
          <w:sz w:val="24"/>
          <w:szCs w:val="24"/>
        </w:rPr>
        <w:t xml:space="preserve"> reproductive health characteristics (age at menarche, duration of menstruation flow, age at marriage, age at first pregnancy, space between children and breast feeding) contr</w:t>
      </w:r>
      <w:r w:rsidR="006E2CEA">
        <w:rPr>
          <w:rFonts w:ascii="Times New Roman" w:eastAsia="Times New Roman" w:hAnsi="Times New Roman" w:cs="Times New Roman"/>
          <w:sz w:val="24"/>
          <w:szCs w:val="24"/>
        </w:rPr>
        <w:t>ibutes about</w:t>
      </w:r>
      <w:r w:rsidR="001066B2">
        <w:rPr>
          <w:rFonts w:ascii="Times New Roman" w:eastAsia="Times New Roman" w:hAnsi="Times New Roman" w:cs="Times New Roman"/>
          <w:sz w:val="24"/>
          <w:szCs w:val="24"/>
        </w:rPr>
        <w:t xml:space="preserve">  22 </w:t>
      </w:r>
      <w:r w:rsidR="00B66B2A">
        <w:rPr>
          <w:rFonts w:ascii="Times New Roman" w:eastAsia="Times New Roman" w:hAnsi="Times New Roman" w:cs="Times New Roman"/>
          <w:sz w:val="24"/>
          <w:szCs w:val="24"/>
        </w:rPr>
        <w:t xml:space="preserve">per </w:t>
      </w:r>
      <w:r w:rsidR="001066B2">
        <w:rPr>
          <w:rFonts w:ascii="Times New Roman" w:eastAsia="Times New Roman" w:hAnsi="Times New Roman" w:cs="Times New Roman"/>
          <w:sz w:val="24"/>
          <w:szCs w:val="24"/>
        </w:rPr>
        <w:t xml:space="preserve">cent of variation and </w:t>
      </w:r>
    </w:p>
    <w:p w14:paraId="3E7DE8F1" w14:textId="77777777" w:rsidR="001A041E" w:rsidRPr="00AC0763" w:rsidRDefault="00D40E49" w:rsidP="001A041E">
      <w:pPr>
        <w:rPr>
          <w:rFonts w:ascii="Times New Roman" w:hAnsi="Times New Roman" w:cs="Times New Roman"/>
          <w:b/>
          <w:sz w:val="24"/>
          <w:szCs w:val="24"/>
        </w:rPr>
      </w:pPr>
      <w:r>
        <w:rPr>
          <w:rFonts w:ascii="Times New Roman" w:hAnsi="Times New Roman" w:cs="Times New Roman"/>
          <w:b/>
          <w:sz w:val="24"/>
          <w:szCs w:val="24"/>
        </w:rPr>
        <w:t>Table 8</w:t>
      </w:r>
      <w:r w:rsidR="00AC0763" w:rsidRPr="00AC0763">
        <w:rPr>
          <w:rFonts w:ascii="Times New Roman" w:hAnsi="Times New Roman" w:cs="Times New Roman"/>
          <w:b/>
          <w:sz w:val="24"/>
          <w:szCs w:val="24"/>
        </w:rPr>
        <w:t xml:space="preserve">. </w:t>
      </w:r>
      <w:r w:rsidR="00A151A8">
        <w:rPr>
          <w:rFonts w:ascii="Times New Roman" w:hAnsi="Times New Roman" w:cs="Times New Roman"/>
          <w:b/>
          <w:sz w:val="24"/>
          <w:szCs w:val="24"/>
        </w:rPr>
        <w:t xml:space="preserve">Relationship </w:t>
      </w:r>
      <w:r w:rsidR="0098651F" w:rsidRPr="00AC0763">
        <w:rPr>
          <w:rFonts w:ascii="Times New Roman" w:hAnsi="Times New Roman" w:cs="Times New Roman"/>
          <w:b/>
          <w:sz w:val="24"/>
          <w:szCs w:val="24"/>
        </w:rPr>
        <w:t>of individual</w:t>
      </w:r>
      <w:r w:rsidR="001A041E" w:rsidRPr="00AC0763">
        <w:rPr>
          <w:rFonts w:ascii="Times New Roman" w:hAnsi="Times New Roman" w:cs="Times New Roman"/>
          <w:b/>
          <w:sz w:val="24"/>
          <w:szCs w:val="24"/>
        </w:rPr>
        <w:t>, reproductive</w:t>
      </w:r>
      <w:r w:rsidR="0098651F" w:rsidRPr="00AC0763">
        <w:rPr>
          <w:rFonts w:ascii="Times New Roman" w:hAnsi="Times New Roman" w:cs="Times New Roman"/>
          <w:b/>
          <w:sz w:val="24"/>
          <w:szCs w:val="24"/>
        </w:rPr>
        <w:t xml:space="preserve"> and familial chara</w:t>
      </w:r>
      <w:r w:rsidR="00A151A8">
        <w:rPr>
          <w:rFonts w:ascii="Times New Roman" w:hAnsi="Times New Roman" w:cs="Times New Roman"/>
          <w:b/>
          <w:sz w:val="24"/>
          <w:szCs w:val="24"/>
        </w:rPr>
        <w:t>cteristics with quality of life.</w:t>
      </w:r>
    </w:p>
    <w:tbl>
      <w:tblPr>
        <w:tblStyle w:val="TableGrid"/>
        <w:tblW w:w="0" w:type="auto"/>
        <w:jc w:val="center"/>
        <w:tblLook w:val="04A0" w:firstRow="1" w:lastRow="0" w:firstColumn="1" w:lastColumn="0" w:noHBand="0" w:noVBand="1"/>
      </w:tblPr>
      <w:tblGrid>
        <w:gridCol w:w="3145"/>
        <w:gridCol w:w="2430"/>
      </w:tblGrid>
      <w:tr w:rsidR="001A041E" w:rsidRPr="001C28B5" w14:paraId="03FC320C" w14:textId="77777777" w:rsidTr="00A151A8">
        <w:trPr>
          <w:trHeight w:val="290"/>
          <w:jc w:val="center"/>
        </w:trPr>
        <w:tc>
          <w:tcPr>
            <w:tcW w:w="3145" w:type="dxa"/>
          </w:tcPr>
          <w:p w14:paraId="7F5E3A24" w14:textId="77777777" w:rsidR="001A041E" w:rsidRPr="001C28B5" w:rsidRDefault="001A041E" w:rsidP="00D64269">
            <w:pPr>
              <w:jc w:val="center"/>
              <w:rPr>
                <w:rFonts w:ascii="Times New Roman" w:hAnsi="Times New Roman" w:cs="Times New Roman"/>
                <w:b/>
                <w:sz w:val="24"/>
                <w:szCs w:val="24"/>
              </w:rPr>
            </w:pPr>
            <w:r w:rsidRPr="001C28B5">
              <w:rPr>
                <w:rFonts w:ascii="Times New Roman" w:hAnsi="Times New Roman" w:cs="Times New Roman"/>
                <w:b/>
                <w:sz w:val="24"/>
                <w:szCs w:val="24"/>
              </w:rPr>
              <w:t>Variables</w:t>
            </w:r>
          </w:p>
        </w:tc>
        <w:tc>
          <w:tcPr>
            <w:tcW w:w="2430" w:type="dxa"/>
          </w:tcPr>
          <w:p w14:paraId="5CE97A0D" w14:textId="77777777" w:rsidR="001A041E" w:rsidRPr="001C28B5" w:rsidRDefault="001A041E" w:rsidP="00D64269">
            <w:pPr>
              <w:jc w:val="center"/>
              <w:rPr>
                <w:rFonts w:ascii="Times New Roman" w:hAnsi="Times New Roman" w:cs="Times New Roman"/>
                <w:b/>
                <w:sz w:val="24"/>
                <w:szCs w:val="24"/>
              </w:rPr>
            </w:pPr>
            <w:r w:rsidRPr="001C28B5">
              <w:rPr>
                <w:rFonts w:ascii="Times New Roman" w:hAnsi="Times New Roman" w:cs="Times New Roman"/>
                <w:b/>
                <w:sz w:val="24"/>
                <w:szCs w:val="24"/>
              </w:rPr>
              <w:t>Quality of life</w:t>
            </w:r>
          </w:p>
        </w:tc>
      </w:tr>
      <w:tr w:rsidR="001A041E" w:rsidRPr="001C28B5" w14:paraId="2C2BC935" w14:textId="77777777" w:rsidTr="00A151A8">
        <w:trPr>
          <w:trHeight w:val="279"/>
          <w:jc w:val="center"/>
        </w:trPr>
        <w:tc>
          <w:tcPr>
            <w:tcW w:w="3145" w:type="dxa"/>
          </w:tcPr>
          <w:p w14:paraId="7D18AA5B"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Age</w:t>
            </w:r>
          </w:p>
        </w:tc>
        <w:tc>
          <w:tcPr>
            <w:tcW w:w="2430" w:type="dxa"/>
          </w:tcPr>
          <w:p w14:paraId="364C6782"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0.014</w:t>
            </w:r>
          </w:p>
        </w:tc>
      </w:tr>
      <w:tr w:rsidR="001A041E" w:rsidRPr="001C28B5" w14:paraId="0D767CAC" w14:textId="77777777" w:rsidTr="00A151A8">
        <w:trPr>
          <w:trHeight w:val="290"/>
          <w:jc w:val="center"/>
        </w:trPr>
        <w:tc>
          <w:tcPr>
            <w:tcW w:w="3145" w:type="dxa"/>
          </w:tcPr>
          <w:p w14:paraId="26D2CE12"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Education</w:t>
            </w:r>
          </w:p>
        </w:tc>
        <w:tc>
          <w:tcPr>
            <w:tcW w:w="2430" w:type="dxa"/>
          </w:tcPr>
          <w:p w14:paraId="00385DE3"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-0.102</w:t>
            </w:r>
          </w:p>
        </w:tc>
      </w:tr>
      <w:tr w:rsidR="001A041E" w:rsidRPr="001C28B5" w14:paraId="07065BF4" w14:textId="77777777" w:rsidTr="00A151A8">
        <w:trPr>
          <w:trHeight w:val="279"/>
          <w:jc w:val="center"/>
        </w:trPr>
        <w:tc>
          <w:tcPr>
            <w:tcW w:w="3145" w:type="dxa"/>
          </w:tcPr>
          <w:p w14:paraId="15999699"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Food habit</w:t>
            </w:r>
          </w:p>
        </w:tc>
        <w:tc>
          <w:tcPr>
            <w:tcW w:w="2430" w:type="dxa"/>
          </w:tcPr>
          <w:p w14:paraId="403331B2"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0.044</w:t>
            </w:r>
          </w:p>
        </w:tc>
      </w:tr>
      <w:tr w:rsidR="001A041E" w:rsidRPr="001C28B5" w14:paraId="394A9274" w14:textId="77777777" w:rsidTr="00A151A8">
        <w:trPr>
          <w:trHeight w:val="341"/>
          <w:jc w:val="center"/>
        </w:trPr>
        <w:tc>
          <w:tcPr>
            <w:tcW w:w="3145" w:type="dxa"/>
          </w:tcPr>
          <w:p w14:paraId="1A0266FA"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Duration of migration</w:t>
            </w:r>
          </w:p>
        </w:tc>
        <w:tc>
          <w:tcPr>
            <w:tcW w:w="2430" w:type="dxa"/>
          </w:tcPr>
          <w:p w14:paraId="6935354C"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-0.174</w:t>
            </w:r>
            <w:r w:rsidRPr="001C28B5">
              <w:rPr>
                <w:rFonts w:ascii="Times New Roman" w:hAnsi="Times New Roman" w:cs="Times New Roman"/>
                <w:color w:val="000000"/>
                <w:sz w:val="24"/>
                <w:szCs w:val="24"/>
                <w:vertAlign w:val="superscript"/>
              </w:rPr>
              <w:t>**</w:t>
            </w:r>
          </w:p>
        </w:tc>
      </w:tr>
      <w:tr w:rsidR="001A041E" w:rsidRPr="001C28B5" w14:paraId="34CC31FC" w14:textId="77777777" w:rsidTr="00A151A8">
        <w:trPr>
          <w:trHeight w:val="269"/>
          <w:jc w:val="center"/>
        </w:trPr>
        <w:tc>
          <w:tcPr>
            <w:tcW w:w="3145" w:type="dxa"/>
          </w:tcPr>
          <w:p w14:paraId="7CE150EA" w14:textId="77777777" w:rsidR="001A041E" w:rsidRPr="00AC0763" w:rsidRDefault="001A041E" w:rsidP="00A151A8">
            <w:pPr>
              <w:rPr>
                <w:rFonts w:ascii="Times New Roman" w:hAnsi="Times New Roman" w:cs="Times New Roman"/>
                <w:sz w:val="24"/>
                <w:szCs w:val="24"/>
              </w:rPr>
            </w:pPr>
            <w:r w:rsidRPr="00AC0763">
              <w:rPr>
                <w:rFonts w:ascii="Times New Roman" w:hAnsi="Times New Roman" w:cs="Times New Roman"/>
                <w:sz w:val="24"/>
                <w:szCs w:val="24"/>
              </w:rPr>
              <w:t xml:space="preserve">Occupational health </w:t>
            </w:r>
            <w:r w:rsidR="00A151A8">
              <w:rPr>
                <w:rFonts w:ascii="Times New Roman" w:hAnsi="Times New Roman" w:cs="Times New Roman"/>
                <w:sz w:val="24"/>
                <w:szCs w:val="24"/>
              </w:rPr>
              <w:t>h</w:t>
            </w:r>
            <w:r w:rsidRPr="00AC0763">
              <w:rPr>
                <w:rFonts w:ascii="Times New Roman" w:hAnsi="Times New Roman" w:cs="Times New Roman"/>
                <w:sz w:val="24"/>
                <w:szCs w:val="24"/>
              </w:rPr>
              <w:t>azards</w:t>
            </w:r>
          </w:p>
        </w:tc>
        <w:tc>
          <w:tcPr>
            <w:tcW w:w="2430" w:type="dxa"/>
          </w:tcPr>
          <w:p w14:paraId="6AEA2CF9"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-0.016</w:t>
            </w:r>
            <w:r w:rsidRPr="001C28B5">
              <w:rPr>
                <w:rFonts w:ascii="Times New Roman" w:hAnsi="Times New Roman" w:cs="Times New Roman"/>
                <w:color w:val="000000"/>
                <w:sz w:val="24"/>
                <w:szCs w:val="24"/>
                <w:vertAlign w:val="superscript"/>
              </w:rPr>
              <w:t>*</w:t>
            </w:r>
          </w:p>
        </w:tc>
      </w:tr>
      <w:tr w:rsidR="001A041E" w:rsidRPr="001C28B5" w14:paraId="6D80A49B" w14:textId="77777777" w:rsidTr="00A151A8">
        <w:trPr>
          <w:trHeight w:val="222"/>
          <w:jc w:val="center"/>
        </w:trPr>
        <w:tc>
          <w:tcPr>
            <w:tcW w:w="3145" w:type="dxa"/>
          </w:tcPr>
          <w:p w14:paraId="18A66F2F"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Age at menarche</w:t>
            </w:r>
          </w:p>
        </w:tc>
        <w:tc>
          <w:tcPr>
            <w:tcW w:w="2430" w:type="dxa"/>
          </w:tcPr>
          <w:p w14:paraId="4404215C"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-0.036</w:t>
            </w:r>
          </w:p>
        </w:tc>
      </w:tr>
      <w:tr w:rsidR="001A041E" w:rsidRPr="001C28B5" w14:paraId="7167E0BE" w14:textId="77777777" w:rsidTr="00A151A8">
        <w:trPr>
          <w:trHeight w:val="350"/>
          <w:jc w:val="center"/>
        </w:trPr>
        <w:tc>
          <w:tcPr>
            <w:tcW w:w="3145" w:type="dxa"/>
          </w:tcPr>
          <w:p w14:paraId="7B37B482"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Duration of menstruation flow</w:t>
            </w:r>
          </w:p>
        </w:tc>
        <w:tc>
          <w:tcPr>
            <w:tcW w:w="2430" w:type="dxa"/>
          </w:tcPr>
          <w:p w14:paraId="2314D624"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-0.034</w:t>
            </w:r>
          </w:p>
        </w:tc>
      </w:tr>
      <w:tr w:rsidR="001A041E" w:rsidRPr="001C28B5" w14:paraId="6C6DB7B0" w14:textId="77777777" w:rsidTr="00A151A8">
        <w:trPr>
          <w:trHeight w:val="279"/>
          <w:jc w:val="center"/>
        </w:trPr>
        <w:tc>
          <w:tcPr>
            <w:tcW w:w="3145" w:type="dxa"/>
          </w:tcPr>
          <w:p w14:paraId="3925C5AC"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Age at marriage</w:t>
            </w:r>
          </w:p>
        </w:tc>
        <w:tc>
          <w:tcPr>
            <w:tcW w:w="2430" w:type="dxa"/>
          </w:tcPr>
          <w:p w14:paraId="791D19A5"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-0.021</w:t>
            </w:r>
            <w:r w:rsidRPr="001C28B5">
              <w:rPr>
                <w:rFonts w:ascii="Times New Roman" w:hAnsi="Times New Roman" w:cs="Times New Roman"/>
                <w:color w:val="000000"/>
                <w:sz w:val="24"/>
                <w:szCs w:val="24"/>
                <w:vertAlign w:val="superscript"/>
              </w:rPr>
              <w:t>*</w:t>
            </w:r>
          </w:p>
        </w:tc>
      </w:tr>
      <w:tr w:rsidR="001A041E" w:rsidRPr="001C28B5" w14:paraId="09E7D383" w14:textId="77777777" w:rsidTr="00A151A8">
        <w:trPr>
          <w:trHeight w:val="290"/>
          <w:jc w:val="center"/>
        </w:trPr>
        <w:tc>
          <w:tcPr>
            <w:tcW w:w="3145" w:type="dxa"/>
          </w:tcPr>
          <w:p w14:paraId="482CD8BE"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Age at pregnancy</w:t>
            </w:r>
          </w:p>
        </w:tc>
        <w:tc>
          <w:tcPr>
            <w:tcW w:w="2430" w:type="dxa"/>
          </w:tcPr>
          <w:p w14:paraId="7B83C9F6"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-0.031*</w:t>
            </w:r>
          </w:p>
        </w:tc>
      </w:tr>
      <w:tr w:rsidR="001A041E" w:rsidRPr="001C28B5" w14:paraId="0CAE937B" w14:textId="77777777" w:rsidTr="00A151A8">
        <w:trPr>
          <w:trHeight w:val="305"/>
          <w:jc w:val="center"/>
        </w:trPr>
        <w:tc>
          <w:tcPr>
            <w:tcW w:w="3145" w:type="dxa"/>
          </w:tcPr>
          <w:p w14:paraId="1DAA06DC"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Space between children</w:t>
            </w:r>
          </w:p>
        </w:tc>
        <w:tc>
          <w:tcPr>
            <w:tcW w:w="2430" w:type="dxa"/>
          </w:tcPr>
          <w:p w14:paraId="1ED5D73A"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0.43</w:t>
            </w:r>
          </w:p>
        </w:tc>
      </w:tr>
      <w:tr w:rsidR="001A041E" w:rsidRPr="001C28B5" w14:paraId="06EA6F46" w14:textId="77777777" w:rsidTr="00A151A8">
        <w:trPr>
          <w:trHeight w:val="279"/>
          <w:jc w:val="center"/>
        </w:trPr>
        <w:tc>
          <w:tcPr>
            <w:tcW w:w="3145" w:type="dxa"/>
          </w:tcPr>
          <w:p w14:paraId="205C8D22"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Breast feeding</w:t>
            </w:r>
          </w:p>
        </w:tc>
        <w:tc>
          <w:tcPr>
            <w:tcW w:w="2430" w:type="dxa"/>
          </w:tcPr>
          <w:p w14:paraId="199F14B7"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0.061</w:t>
            </w:r>
          </w:p>
        </w:tc>
      </w:tr>
      <w:tr w:rsidR="001A041E" w:rsidRPr="001C28B5" w14:paraId="67CAE600" w14:textId="77777777" w:rsidTr="00A151A8">
        <w:trPr>
          <w:trHeight w:val="290"/>
          <w:jc w:val="center"/>
        </w:trPr>
        <w:tc>
          <w:tcPr>
            <w:tcW w:w="3145" w:type="dxa"/>
          </w:tcPr>
          <w:p w14:paraId="6ABB8C25"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No of children</w:t>
            </w:r>
          </w:p>
        </w:tc>
        <w:tc>
          <w:tcPr>
            <w:tcW w:w="2430" w:type="dxa"/>
          </w:tcPr>
          <w:p w14:paraId="37FC5EBA"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0.117*</w:t>
            </w:r>
          </w:p>
        </w:tc>
      </w:tr>
      <w:tr w:rsidR="001A041E" w:rsidRPr="001C28B5" w14:paraId="0D743293" w14:textId="77777777" w:rsidTr="00A151A8">
        <w:trPr>
          <w:trHeight w:val="290"/>
          <w:jc w:val="center"/>
        </w:trPr>
        <w:tc>
          <w:tcPr>
            <w:tcW w:w="3145" w:type="dxa"/>
          </w:tcPr>
          <w:p w14:paraId="6DE6856F"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Type of family</w:t>
            </w:r>
          </w:p>
        </w:tc>
        <w:tc>
          <w:tcPr>
            <w:tcW w:w="2430" w:type="dxa"/>
          </w:tcPr>
          <w:p w14:paraId="3F99E1B2"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0.064*</w:t>
            </w:r>
          </w:p>
        </w:tc>
      </w:tr>
      <w:tr w:rsidR="001A041E" w:rsidRPr="001C28B5" w14:paraId="3423874C" w14:textId="77777777" w:rsidTr="00A151A8">
        <w:trPr>
          <w:trHeight w:val="279"/>
          <w:jc w:val="center"/>
        </w:trPr>
        <w:tc>
          <w:tcPr>
            <w:tcW w:w="3145" w:type="dxa"/>
          </w:tcPr>
          <w:p w14:paraId="3DC4DAC3"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Size of family</w:t>
            </w:r>
          </w:p>
        </w:tc>
        <w:tc>
          <w:tcPr>
            <w:tcW w:w="2430" w:type="dxa"/>
          </w:tcPr>
          <w:p w14:paraId="44094EDF"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0.115</w:t>
            </w:r>
          </w:p>
        </w:tc>
      </w:tr>
      <w:tr w:rsidR="001A041E" w:rsidRPr="001C28B5" w14:paraId="28B9CCF0" w14:textId="77777777" w:rsidTr="00A151A8">
        <w:trPr>
          <w:trHeight w:val="290"/>
          <w:jc w:val="center"/>
        </w:trPr>
        <w:tc>
          <w:tcPr>
            <w:tcW w:w="3145" w:type="dxa"/>
          </w:tcPr>
          <w:p w14:paraId="520A309F" w14:textId="77777777" w:rsidR="001A041E" w:rsidRPr="00AC0763" w:rsidRDefault="001A041E" w:rsidP="00D64269">
            <w:pPr>
              <w:rPr>
                <w:rFonts w:ascii="Times New Roman" w:hAnsi="Times New Roman" w:cs="Times New Roman"/>
                <w:sz w:val="24"/>
                <w:szCs w:val="24"/>
              </w:rPr>
            </w:pPr>
            <w:r w:rsidRPr="00AC0763">
              <w:rPr>
                <w:rFonts w:ascii="Times New Roman" w:hAnsi="Times New Roman" w:cs="Times New Roman"/>
                <w:sz w:val="24"/>
                <w:szCs w:val="24"/>
              </w:rPr>
              <w:t>SES</w:t>
            </w:r>
          </w:p>
        </w:tc>
        <w:tc>
          <w:tcPr>
            <w:tcW w:w="2430" w:type="dxa"/>
          </w:tcPr>
          <w:p w14:paraId="6BF81E93" w14:textId="77777777" w:rsidR="001A041E" w:rsidRPr="001C28B5" w:rsidRDefault="001A041E" w:rsidP="00D64269">
            <w:pPr>
              <w:jc w:val="center"/>
              <w:rPr>
                <w:rFonts w:ascii="Times New Roman" w:hAnsi="Times New Roman" w:cs="Times New Roman"/>
                <w:sz w:val="24"/>
                <w:szCs w:val="24"/>
              </w:rPr>
            </w:pPr>
            <w:r w:rsidRPr="001C28B5">
              <w:rPr>
                <w:rFonts w:ascii="Times New Roman" w:hAnsi="Times New Roman" w:cs="Times New Roman"/>
                <w:color w:val="000000"/>
                <w:sz w:val="24"/>
                <w:szCs w:val="24"/>
              </w:rPr>
              <w:t>0.298</w:t>
            </w:r>
            <w:r w:rsidRPr="001C28B5">
              <w:rPr>
                <w:rFonts w:ascii="Times New Roman" w:hAnsi="Times New Roman" w:cs="Times New Roman"/>
                <w:color w:val="000000"/>
                <w:sz w:val="24"/>
                <w:szCs w:val="24"/>
                <w:vertAlign w:val="superscript"/>
              </w:rPr>
              <w:t>**</w:t>
            </w:r>
          </w:p>
        </w:tc>
      </w:tr>
    </w:tbl>
    <w:p w14:paraId="7AF7DD70" w14:textId="77777777" w:rsidR="00081DAD" w:rsidRDefault="00081DAD" w:rsidP="00081DAD">
      <w:pPr>
        <w:ind w:firstLine="720"/>
        <w:rPr>
          <w:rFonts w:ascii="Times New Roman" w:eastAsia="Times New Roman" w:hAnsi="Times New Roman" w:cs="Times New Roman"/>
          <w:sz w:val="24"/>
          <w:szCs w:val="24"/>
        </w:rPr>
      </w:pPr>
    </w:p>
    <w:p w14:paraId="11F7121E" w14:textId="77777777" w:rsidR="00081DAD" w:rsidRPr="00081DAD" w:rsidRDefault="00081DAD" w:rsidP="00081DAD">
      <w:pPr>
        <w:ind w:firstLine="720"/>
        <w:rPr>
          <w:rFonts w:ascii="Times New Roman" w:hAnsi="Times New Roman" w:cs="Times New Roman"/>
          <w:sz w:val="24"/>
          <w:szCs w:val="24"/>
        </w:rPr>
      </w:pPr>
      <w:r w:rsidRPr="00081DAD">
        <w:rPr>
          <w:rFonts w:ascii="Times New Roman" w:eastAsia="Times New Roman" w:hAnsi="Times New Roman" w:cs="Times New Roman"/>
          <w:sz w:val="24"/>
          <w:szCs w:val="24"/>
        </w:rPr>
        <w:t>T</w:t>
      </w:r>
      <w:r w:rsidR="00D40E49" w:rsidRPr="00081DAD">
        <w:rPr>
          <w:rFonts w:ascii="Times New Roman" w:eastAsia="Times New Roman" w:hAnsi="Times New Roman" w:cs="Times New Roman"/>
          <w:sz w:val="24"/>
          <w:szCs w:val="24"/>
        </w:rPr>
        <w:t>able 8</w:t>
      </w:r>
      <w:r>
        <w:rPr>
          <w:rFonts w:ascii="Times New Roman" w:eastAsia="Times New Roman" w:hAnsi="Times New Roman" w:cs="Times New Roman"/>
          <w:sz w:val="24"/>
          <w:szCs w:val="24"/>
        </w:rPr>
        <w:t xml:space="preserve"> shows the r</w:t>
      </w:r>
      <w:r w:rsidRPr="00081DAD">
        <w:rPr>
          <w:rFonts w:ascii="Times New Roman" w:hAnsi="Times New Roman" w:cs="Times New Roman"/>
          <w:sz w:val="24"/>
          <w:szCs w:val="24"/>
        </w:rPr>
        <w:t>elationship of individual, reproductive and familial characteristics with quality of life.</w:t>
      </w:r>
    </w:p>
    <w:p w14:paraId="4E7EC943" w14:textId="77777777" w:rsidR="00081DAD" w:rsidRDefault="00A518CA" w:rsidP="00A151A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18CA">
        <w:rPr>
          <w:rFonts w:ascii="Times New Roman" w:eastAsia="Times New Roman" w:hAnsi="Times New Roman" w:cs="Times New Roman"/>
          <w:sz w:val="24"/>
          <w:szCs w:val="24"/>
        </w:rPr>
        <w:t xml:space="preserve"> </w:t>
      </w:r>
    </w:p>
    <w:p w14:paraId="70FBEA4D" w14:textId="77777777" w:rsidR="00081DAD" w:rsidRDefault="00081DAD" w:rsidP="00081DAD">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significant</w:t>
      </w:r>
      <w:proofErr w:type="gramEnd"/>
      <w:r>
        <w:rPr>
          <w:rFonts w:ascii="Times New Roman" w:eastAsia="Times New Roman" w:hAnsi="Times New Roman" w:cs="Times New Roman"/>
          <w:sz w:val="24"/>
          <w:szCs w:val="24"/>
        </w:rPr>
        <w:t xml:space="preserve"> negative correlation was found between</w:t>
      </w:r>
      <w:r w:rsidR="00A518CA" w:rsidRPr="00A518CA">
        <w:rPr>
          <w:rFonts w:ascii="Times New Roman" w:eastAsia="Times New Roman" w:hAnsi="Times New Roman" w:cs="Times New Roman"/>
          <w:sz w:val="24"/>
          <w:szCs w:val="24"/>
        </w:rPr>
        <w:t xml:space="preserve"> duration of migration (r = –0.174, p &lt; 0.01), occupational health hazards (r = –0.016, p &lt; 0.05), age at m</w:t>
      </w:r>
      <w:r>
        <w:rPr>
          <w:rFonts w:ascii="Times New Roman" w:eastAsia="Times New Roman" w:hAnsi="Times New Roman" w:cs="Times New Roman"/>
          <w:sz w:val="24"/>
          <w:szCs w:val="24"/>
        </w:rPr>
        <w:t>arriage (r = –0.021, p &lt; 0.05),</w:t>
      </w:r>
      <w:r w:rsidR="00A518CA" w:rsidRPr="00A518CA">
        <w:rPr>
          <w:rFonts w:ascii="Times New Roman" w:eastAsia="Times New Roman" w:hAnsi="Times New Roman" w:cs="Times New Roman"/>
          <w:sz w:val="24"/>
          <w:szCs w:val="24"/>
        </w:rPr>
        <w:t xml:space="preserve"> age at pregnancy (r = –0.031, p &lt; 0.05)</w:t>
      </w:r>
      <w:r>
        <w:rPr>
          <w:rFonts w:ascii="Times New Roman" w:eastAsia="Times New Roman" w:hAnsi="Times New Roman" w:cs="Times New Roman"/>
          <w:sz w:val="24"/>
          <w:szCs w:val="24"/>
        </w:rPr>
        <w:t xml:space="preserve"> and quality of life</w:t>
      </w:r>
      <w:r w:rsidR="00A518CA" w:rsidRPr="00A518CA">
        <w:rPr>
          <w:rFonts w:ascii="Times New Roman" w:eastAsia="Times New Roman" w:hAnsi="Times New Roman" w:cs="Times New Roman"/>
          <w:sz w:val="24"/>
          <w:szCs w:val="24"/>
        </w:rPr>
        <w:t xml:space="preserve">. </w:t>
      </w:r>
    </w:p>
    <w:p w14:paraId="0B587972" w14:textId="77777777" w:rsidR="00A518CA" w:rsidRPr="00A518CA" w:rsidRDefault="00081DAD" w:rsidP="00081DA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Further a significant positive correl</w:t>
      </w:r>
      <w:r w:rsidR="00F81784">
        <w:rPr>
          <w:rFonts w:ascii="Times New Roman" w:eastAsia="Times New Roman" w:hAnsi="Times New Roman" w:cs="Times New Roman"/>
          <w:sz w:val="24"/>
          <w:szCs w:val="24"/>
        </w:rPr>
        <w:t xml:space="preserve">ation was </w:t>
      </w:r>
      <w:r>
        <w:rPr>
          <w:rFonts w:ascii="Times New Roman" w:eastAsia="Times New Roman" w:hAnsi="Times New Roman" w:cs="Times New Roman"/>
          <w:sz w:val="24"/>
          <w:szCs w:val="24"/>
        </w:rPr>
        <w:t xml:space="preserve">also observed </w:t>
      </w:r>
      <w:proofErr w:type="gramStart"/>
      <w:r>
        <w:rPr>
          <w:rFonts w:ascii="Times New Roman" w:eastAsia="Times New Roman" w:hAnsi="Times New Roman" w:cs="Times New Roman"/>
          <w:sz w:val="24"/>
          <w:szCs w:val="24"/>
        </w:rPr>
        <w:t xml:space="preserve">between </w:t>
      </w:r>
      <w:r w:rsidR="00A518CA" w:rsidRPr="00A518CA">
        <w:rPr>
          <w:rFonts w:ascii="Times New Roman" w:eastAsia="Times New Roman" w:hAnsi="Times New Roman" w:cs="Times New Roman"/>
          <w:sz w:val="24"/>
          <w:szCs w:val="24"/>
        </w:rPr>
        <w:t xml:space="preserve"> number</w:t>
      </w:r>
      <w:proofErr w:type="gramEnd"/>
      <w:r w:rsidR="00A518CA" w:rsidRPr="00A518CA">
        <w:rPr>
          <w:rFonts w:ascii="Times New Roman" w:eastAsia="Times New Roman" w:hAnsi="Times New Roman" w:cs="Times New Roman"/>
          <w:sz w:val="24"/>
          <w:szCs w:val="24"/>
        </w:rPr>
        <w:t xml:space="preserve"> of children (r = 0.117, p &lt; 0.05), type </w:t>
      </w:r>
      <w:r w:rsidR="006E2CEA">
        <w:rPr>
          <w:rFonts w:ascii="Times New Roman" w:eastAsia="Times New Roman" w:hAnsi="Times New Roman" w:cs="Times New Roman"/>
          <w:sz w:val="24"/>
          <w:szCs w:val="24"/>
        </w:rPr>
        <w:t>of family (r = 0.064, p &lt; 0.05)</w:t>
      </w:r>
      <w:r w:rsidR="00A518CA" w:rsidRPr="00A518CA">
        <w:rPr>
          <w:rFonts w:ascii="Times New Roman" w:eastAsia="Times New Roman" w:hAnsi="Times New Roman" w:cs="Times New Roman"/>
          <w:sz w:val="24"/>
          <w:szCs w:val="24"/>
        </w:rPr>
        <w:t xml:space="preserve"> and socio-economic status (r = 0.298, p &lt; 0.01)</w:t>
      </w:r>
      <w:r>
        <w:rPr>
          <w:rFonts w:ascii="Times New Roman" w:eastAsia="Times New Roman" w:hAnsi="Times New Roman" w:cs="Times New Roman"/>
          <w:sz w:val="24"/>
          <w:szCs w:val="24"/>
        </w:rPr>
        <w:t xml:space="preserve"> and quality of life</w:t>
      </w:r>
      <w:r w:rsidR="00A518CA" w:rsidRPr="00A518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518CA" w:rsidRPr="00F81784">
        <w:rPr>
          <w:rFonts w:ascii="Times New Roman" w:eastAsia="Times New Roman" w:hAnsi="Times New Roman" w:cs="Times New Roman"/>
          <w:sz w:val="24"/>
          <w:szCs w:val="24"/>
        </w:rPr>
        <w:t>Higher</w:t>
      </w:r>
      <w:r w:rsidR="00A518CA" w:rsidRPr="00A518CA">
        <w:rPr>
          <w:rFonts w:ascii="Times New Roman" w:eastAsia="Times New Roman" w:hAnsi="Times New Roman" w:cs="Times New Roman"/>
          <w:sz w:val="24"/>
          <w:szCs w:val="24"/>
        </w:rPr>
        <w:t xml:space="preserve"> socio-economic status consistently showed a positive relationship with QoL, as women with better economic resources had greater access to healthcare, nutrition, and improved living and working conditions</w:t>
      </w:r>
      <w:r w:rsidR="00EE2171">
        <w:rPr>
          <w:rFonts w:ascii="Times New Roman" w:eastAsia="Times New Roman" w:hAnsi="Times New Roman" w:cs="Times New Roman"/>
          <w:sz w:val="24"/>
          <w:szCs w:val="24"/>
        </w:rPr>
        <w:t xml:space="preserve">. </w:t>
      </w:r>
      <w:r w:rsidR="00A518CA" w:rsidRPr="00A518CA">
        <w:rPr>
          <w:rFonts w:ascii="Times New Roman" w:eastAsia="Times New Roman" w:hAnsi="Times New Roman" w:cs="Times New Roman"/>
          <w:sz w:val="24"/>
          <w:szCs w:val="24"/>
        </w:rPr>
        <w:t>These fi</w:t>
      </w:r>
      <w:r w:rsidR="00EE2171">
        <w:rPr>
          <w:rFonts w:ascii="Times New Roman" w:eastAsia="Times New Roman" w:hAnsi="Times New Roman" w:cs="Times New Roman"/>
          <w:sz w:val="24"/>
          <w:szCs w:val="24"/>
        </w:rPr>
        <w:t xml:space="preserve">ndings were in line </w:t>
      </w:r>
      <w:proofErr w:type="gramStart"/>
      <w:r w:rsidR="00EE2171">
        <w:rPr>
          <w:rFonts w:ascii="Times New Roman" w:eastAsia="Times New Roman" w:hAnsi="Times New Roman" w:cs="Times New Roman"/>
          <w:sz w:val="24"/>
          <w:szCs w:val="24"/>
        </w:rPr>
        <w:t xml:space="preserve">with </w:t>
      </w:r>
      <w:r w:rsidR="00A518CA" w:rsidRPr="00A518CA">
        <w:rPr>
          <w:rFonts w:ascii="Times New Roman" w:eastAsia="Times New Roman" w:hAnsi="Times New Roman" w:cs="Times New Roman"/>
          <w:sz w:val="24"/>
          <w:szCs w:val="24"/>
        </w:rPr>
        <w:t xml:space="preserve"> Mishra</w:t>
      </w:r>
      <w:proofErr w:type="gramEnd"/>
      <w:r w:rsidR="00A518CA" w:rsidRPr="00A518CA">
        <w:rPr>
          <w:rFonts w:ascii="Times New Roman" w:eastAsia="Times New Roman" w:hAnsi="Times New Roman" w:cs="Times New Roman"/>
          <w:sz w:val="24"/>
          <w:szCs w:val="24"/>
        </w:rPr>
        <w:t xml:space="preserve"> (2021), who highlighted the role of socio-economic status in reducing vulnerability among migrant workers.</w:t>
      </w:r>
    </w:p>
    <w:p w14:paraId="5C37CC6D" w14:textId="77777777" w:rsidR="000132CA" w:rsidRDefault="00A16D43" w:rsidP="000132CA">
      <w:pPr>
        <w:spacing w:line="360" w:lineRule="auto"/>
        <w:jc w:val="both"/>
        <w:rPr>
          <w:rFonts w:ascii="Times New Roman" w:hAnsi="Times New Roman" w:cs="Times New Roman"/>
          <w:b/>
        </w:rPr>
      </w:pPr>
      <w:r>
        <w:rPr>
          <w:rFonts w:ascii="Times New Roman" w:hAnsi="Times New Roman" w:cs="Times New Roman"/>
          <w:b/>
        </w:rPr>
        <w:t>Conclusion:</w:t>
      </w:r>
    </w:p>
    <w:p w14:paraId="63AA4C69" w14:textId="77777777" w:rsidR="006C644F" w:rsidRPr="006C644F" w:rsidRDefault="006C644F" w:rsidP="00A16D43">
      <w:pPr>
        <w:pStyle w:val="NormalWeb"/>
        <w:spacing w:line="360" w:lineRule="auto"/>
        <w:jc w:val="both"/>
      </w:pPr>
      <w:r>
        <w:t>Migratory women involved in sugarcane harvesting encounter multiple socio-economic and health-related challenges that adversely impact their quality of life. The strenuous nature of work, inadequate nutritio</w:t>
      </w:r>
      <w:r w:rsidR="00735F5D">
        <w:t>n, reproductive health problems</w:t>
      </w:r>
      <w:r>
        <w:t xml:space="preserve"> and limited access to healthcare facilities contribute to their vulnerability. In addition, poor living conditions, lack of sanitation, and exposure to occupational hazards exacerbate their physical and psychological stress. Thes</w:t>
      </w:r>
      <w:r w:rsidR="00A16D43">
        <w:t xml:space="preserve">e findings highlight the </w:t>
      </w:r>
      <w:r>
        <w:t>need</w:t>
      </w:r>
      <w:r w:rsidR="00A16D43">
        <w:t xml:space="preserve"> to p</w:t>
      </w:r>
      <w:r w:rsidRPr="006C644F">
        <w:t>olicy i</w:t>
      </w:r>
      <w:r w:rsidR="00735F5D">
        <w:t>nterventi</w:t>
      </w:r>
      <w:r w:rsidR="00FB2758">
        <w:t xml:space="preserve">ons </w:t>
      </w:r>
      <w:r w:rsidR="00735F5D">
        <w:t xml:space="preserve">which </w:t>
      </w:r>
      <w:r w:rsidRPr="006C644F">
        <w:t>prioritize access to healthcare, s</w:t>
      </w:r>
      <w:r w:rsidR="00A16D43">
        <w:t xml:space="preserve">anitation, nutritional support </w:t>
      </w:r>
      <w:r w:rsidRPr="006C644F">
        <w:t>and social protection schemes tailored to their needs. Ensuring fair wages, providing awareness</w:t>
      </w:r>
      <w:r w:rsidR="00A16D43">
        <w:t xml:space="preserve"> programs on health and hygiene</w:t>
      </w:r>
      <w:r w:rsidRPr="006C644F">
        <w:t xml:space="preserve"> and offering gender-sensitive welfare measures are critical. Addressing these gaps can significantly </w:t>
      </w:r>
      <w:r w:rsidR="00FB2758">
        <w:t>improve their overall quality of life</w:t>
      </w:r>
      <w:r w:rsidRPr="006C644F">
        <w:t xml:space="preserve"> and empower them within the labor force.</w:t>
      </w:r>
    </w:p>
    <w:p w14:paraId="174237AE" w14:textId="77777777" w:rsidR="006C644F" w:rsidRDefault="00A16D43" w:rsidP="000132CA">
      <w:pPr>
        <w:spacing w:line="360" w:lineRule="auto"/>
        <w:jc w:val="both"/>
        <w:rPr>
          <w:rFonts w:ascii="Times New Roman" w:hAnsi="Times New Roman" w:cs="Times New Roman"/>
          <w:b/>
        </w:rPr>
      </w:pPr>
      <w:r>
        <w:rPr>
          <w:rFonts w:ascii="Times New Roman" w:hAnsi="Times New Roman" w:cs="Times New Roman"/>
          <w:b/>
        </w:rPr>
        <w:t>Reference:</w:t>
      </w:r>
    </w:p>
    <w:p w14:paraId="625ED863"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Aggarwal, O.P., Bhasin, S.K., Sharma, A.K., Chhabra, P., Aggarwal, K. and </w:t>
      </w:r>
      <w:proofErr w:type="spellStart"/>
      <w:r>
        <w:rPr>
          <w:rFonts w:ascii="Arial" w:hAnsi="Arial" w:cs="Arial"/>
          <w:color w:val="222222"/>
          <w:sz w:val="20"/>
          <w:szCs w:val="20"/>
          <w:shd w:val="clear" w:color="auto" w:fill="FFFFFF"/>
        </w:rPr>
        <w:t>Rajoura</w:t>
      </w:r>
      <w:proofErr w:type="spellEnd"/>
      <w:r>
        <w:rPr>
          <w:rFonts w:ascii="Arial" w:hAnsi="Arial" w:cs="Arial"/>
          <w:color w:val="222222"/>
          <w:sz w:val="20"/>
          <w:szCs w:val="20"/>
          <w:shd w:val="clear" w:color="auto" w:fill="FFFFFF"/>
        </w:rPr>
        <w:t>, O.P., 2005. A new instrument (scale) for measuring the socioeconomic status of a family: Preliminary study. </w:t>
      </w:r>
      <w:r>
        <w:rPr>
          <w:rFonts w:ascii="Arial" w:hAnsi="Arial" w:cs="Arial"/>
          <w:i/>
          <w:iCs/>
          <w:color w:val="222222"/>
          <w:sz w:val="20"/>
          <w:szCs w:val="20"/>
          <w:shd w:val="clear" w:color="auto" w:fill="FFFFFF"/>
        </w:rPr>
        <w:t>Indian Journal of Community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(4), p.111.</w:t>
      </w:r>
    </w:p>
    <w:p w14:paraId="6BA0476C" w14:textId="77777777" w:rsidR="00EE2171" w:rsidRDefault="00EE2171" w:rsidP="00EE2171">
      <w:pPr>
        <w:spacing w:line="360" w:lineRule="auto"/>
        <w:ind w:left="720" w:hanging="720"/>
        <w:jc w:val="both"/>
        <w:rPr>
          <w:rFonts w:ascii="Times New Roman" w:hAnsi="Times New Roman" w:cs="Times New Roman"/>
          <w:sz w:val="24"/>
          <w:szCs w:val="24"/>
        </w:rPr>
      </w:pPr>
      <w:r>
        <w:rPr>
          <w:rFonts w:ascii="Arial" w:hAnsi="Arial" w:cs="Arial"/>
          <w:color w:val="222222"/>
          <w:sz w:val="20"/>
          <w:szCs w:val="20"/>
          <w:shd w:val="clear" w:color="auto" w:fill="FFFFFF"/>
        </w:rPr>
        <w:t xml:space="preserve">Ahamad, V. and Bhagat, R.B., 2025. Differences in </w:t>
      </w:r>
      <w:proofErr w:type="gramStart"/>
      <w:r>
        <w:rPr>
          <w:rFonts w:ascii="Arial" w:hAnsi="Arial" w:cs="Arial"/>
          <w:color w:val="222222"/>
          <w:sz w:val="20"/>
          <w:szCs w:val="20"/>
          <w:shd w:val="clear" w:color="auto" w:fill="FFFFFF"/>
        </w:rPr>
        <w:t>health related</w:t>
      </w:r>
      <w:proofErr w:type="gramEnd"/>
      <w:r>
        <w:rPr>
          <w:rFonts w:ascii="Arial" w:hAnsi="Arial" w:cs="Arial"/>
          <w:color w:val="222222"/>
          <w:sz w:val="20"/>
          <w:szCs w:val="20"/>
          <w:shd w:val="clear" w:color="auto" w:fill="FFFFFF"/>
        </w:rPr>
        <w:t xml:space="preserve"> quality of life among older migrants and </w:t>
      </w:r>
      <w:proofErr w:type="spellStart"/>
      <w:r>
        <w:rPr>
          <w:rFonts w:ascii="Arial" w:hAnsi="Arial" w:cs="Arial"/>
          <w:color w:val="222222"/>
          <w:sz w:val="20"/>
          <w:szCs w:val="20"/>
          <w:shd w:val="clear" w:color="auto" w:fill="FFFFFF"/>
        </w:rPr>
        <w:t>nonmigrants</w:t>
      </w:r>
      <w:proofErr w:type="spellEnd"/>
      <w:r>
        <w:rPr>
          <w:rFonts w:ascii="Arial" w:hAnsi="Arial" w:cs="Arial"/>
          <w:color w:val="222222"/>
          <w:sz w:val="20"/>
          <w:szCs w:val="20"/>
          <w:shd w:val="clear" w:color="auto" w:fill="FFFFFF"/>
        </w:rPr>
        <w:t xml:space="preserve"> in India. </w:t>
      </w:r>
      <w:r>
        <w:rPr>
          <w:rFonts w:ascii="Arial" w:hAnsi="Arial" w:cs="Arial"/>
          <w:i/>
          <w:iCs/>
          <w:color w:val="222222"/>
          <w:sz w:val="20"/>
          <w:szCs w:val="20"/>
          <w:shd w:val="clear" w:color="auto" w:fill="FFFFFF"/>
        </w:rPr>
        <w:t>Scientific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(1), p.4042.</w:t>
      </w:r>
      <w:r w:rsidRPr="00EC0A95">
        <w:rPr>
          <w:rFonts w:ascii="Times New Roman" w:hAnsi="Times New Roman" w:cs="Times New Roman"/>
          <w:sz w:val="24"/>
          <w:szCs w:val="24"/>
        </w:rPr>
        <w:t xml:space="preserve"> </w:t>
      </w:r>
      <w:r w:rsidRPr="00A455EB">
        <w:rPr>
          <w:rFonts w:ascii="Times New Roman" w:hAnsi="Times New Roman" w:cs="Times New Roman"/>
          <w:sz w:val="24"/>
          <w:szCs w:val="24"/>
        </w:rPr>
        <w:t>(PubMed, 2024).</w:t>
      </w:r>
    </w:p>
    <w:p w14:paraId="7EE0E4EE"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Chakravarthi</w:t>
      </w:r>
      <w:proofErr w:type="spellEnd"/>
      <w:r>
        <w:rPr>
          <w:rFonts w:ascii="Arial" w:hAnsi="Arial" w:cs="Arial"/>
          <w:color w:val="222222"/>
          <w:sz w:val="20"/>
          <w:szCs w:val="20"/>
          <w:shd w:val="clear" w:color="auto" w:fill="FFFFFF"/>
        </w:rPr>
        <w:t xml:space="preserve">, B.R., </w:t>
      </w:r>
      <w:proofErr w:type="spellStart"/>
      <w:r>
        <w:rPr>
          <w:rFonts w:ascii="Arial" w:hAnsi="Arial" w:cs="Arial"/>
          <w:color w:val="222222"/>
          <w:sz w:val="20"/>
          <w:szCs w:val="20"/>
          <w:shd w:val="clear" w:color="auto" w:fill="FFFFFF"/>
        </w:rPr>
        <w:t>Rajiakodi</w:t>
      </w:r>
      <w:proofErr w:type="spellEnd"/>
      <w:r>
        <w:rPr>
          <w:rFonts w:ascii="Arial" w:hAnsi="Arial" w:cs="Arial"/>
          <w:color w:val="222222"/>
          <w:sz w:val="20"/>
          <w:szCs w:val="20"/>
          <w:shd w:val="clear" w:color="auto" w:fill="FFFFFF"/>
        </w:rPr>
        <w:t>, S., Ponnusamy, R., Sivagnanam, B., Thakare, S.Y. and Thangasamy, S., 2025. Detecting caste and migration hate speech in low-resource Tamil language: BR Chakravarthi et al. </w:t>
      </w:r>
      <w:r>
        <w:rPr>
          <w:rFonts w:ascii="Arial" w:hAnsi="Arial" w:cs="Arial"/>
          <w:i/>
          <w:iCs/>
          <w:color w:val="222222"/>
          <w:sz w:val="20"/>
          <w:szCs w:val="20"/>
          <w:shd w:val="clear" w:color="auto" w:fill="FFFFFF"/>
        </w:rPr>
        <w:t>Language Resources and Evaluation</w:t>
      </w:r>
      <w:r>
        <w:rPr>
          <w:rFonts w:ascii="Arial" w:hAnsi="Arial" w:cs="Arial"/>
          <w:color w:val="222222"/>
          <w:sz w:val="20"/>
          <w:szCs w:val="20"/>
          <w:shd w:val="clear" w:color="auto" w:fill="FFFFFF"/>
        </w:rPr>
        <w:t>, pp.1-</w:t>
      </w:r>
      <w:proofErr w:type="gramStart"/>
      <w:r>
        <w:rPr>
          <w:rFonts w:ascii="Arial" w:hAnsi="Arial" w:cs="Arial"/>
          <w:color w:val="222222"/>
          <w:sz w:val="20"/>
          <w:szCs w:val="20"/>
          <w:shd w:val="clear" w:color="auto" w:fill="FFFFFF"/>
        </w:rPr>
        <w:t>36.(</w:t>
      </w:r>
      <w:proofErr w:type="gramEnd"/>
      <w:r>
        <w:rPr>
          <w:rFonts w:ascii="Arial" w:hAnsi="Arial" w:cs="Arial"/>
          <w:color w:val="222222"/>
          <w:sz w:val="20"/>
          <w:szCs w:val="20"/>
          <w:shd w:val="clear" w:color="auto" w:fill="FFFFFF"/>
        </w:rPr>
        <w:t>speech 2025)</w:t>
      </w:r>
    </w:p>
    <w:p w14:paraId="14BB717B"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Gaikwad, K.A., Patil, S.R., Nagre, P.K. and Potdukhe, N.R., 2018. Morphological characterization of citrus rootstock genotypes. </w:t>
      </w:r>
      <w:r>
        <w:rPr>
          <w:rFonts w:ascii="Arial" w:hAnsi="Arial" w:cs="Arial"/>
          <w:i/>
          <w:iCs/>
          <w:color w:val="222222"/>
          <w:sz w:val="20"/>
          <w:szCs w:val="20"/>
          <w:shd w:val="clear" w:color="auto" w:fill="FFFFFF"/>
        </w:rPr>
        <w:t>International Journal of Chemical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 pp.516-529.</w:t>
      </w:r>
    </w:p>
    <w:p w14:paraId="75FD2843"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 xml:space="preserve">Gawande, M.R. and </w:t>
      </w:r>
      <w:proofErr w:type="spellStart"/>
      <w:r>
        <w:rPr>
          <w:rFonts w:ascii="Arial" w:hAnsi="Arial" w:cs="Arial"/>
          <w:color w:val="222222"/>
          <w:sz w:val="20"/>
          <w:szCs w:val="20"/>
          <w:shd w:val="clear" w:color="auto" w:fill="FFFFFF"/>
        </w:rPr>
        <w:t>Pawade</w:t>
      </w:r>
      <w:proofErr w:type="spellEnd"/>
      <w:r>
        <w:rPr>
          <w:rFonts w:ascii="Arial" w:hAnsi="Arial" w:cs="Arial"/>
          <w:color w:val="222222"/>
          <w:sz w:val="20"/>
          <w:szCs w:val="20"/>
          <w:shd w:val="clear" w:color="auto" w:fill="FFFFFF"/>
        </w:rPr>
        <w:t xml:space="preserve">, P.P., 2014. Survey on an Approach to Enhance QoS and </w:t>
      </w:r>
      <w:proofErr w:type="spellStart"/>
      <w:r>
        <w:rPr>
          <w:rFonts w:ascii="Arial" w:hAnsi="Arial" w:cs="Arial"/>
          <w:color w:val="222222"/>
          <w:sz w:val="20"/>
          <w:szCs w:val="20"/>
          <w:shd w:val="clear" w:color="auto" w:fill="FFFFFF"/>
        </w:rPr>
        <w:t>QoE</w:t>
      </w:r>
      <w:proofErr w:type="spellEnd"/>
      <w:r>
        <w:rPr>
          <w:rFonts w:ascii="Arial" w:hAnsi="Arial" w:cs="Arial"/>
          <w:color w:val="222222"/>
          <w:sz w:val="20"/>
          <w:szCs w:val="20"/>
          <w:shd w:val="clear" w:color="auto" w:fill="FFFFFF"/>
        </w:rPr>
        <w:t xml:space="preserve"> by Migrating Services in Cloud Based Mobile Environments. </w:t>
      </w:r>
      <w:r>
        <w:rPr>
          <w:rFonts w:ascii="Arial" w:hAnsi="Arial" w:cs="Arial"/>
          <w:i/>
          <w:iCs/>
          <w:color w:val="222222"/>
          <w:sz w:val="20"/>
          <w:szCs w:val="20"/>
          <w:shd w:val="clear" w:color="auto" w:fill="FFFFFF"/>
        </w:rPr>
        <w:t>International Journal of Advanced Research in Computer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(8).</w:t>
      </w:r>
    </w:p>
    <w:p w14:paraId="0BFE9578"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Jadhav, A., 2014. </w:t>
      </w:r>
      <w:r>
        <w:rPr>
          <w:rFonts w:ascii="Arial" w:hAnsi="Arial" w:cs="Arial"/>
          <w:i/>
          <w:iCs/>
          <w:color w:val="222222"/>
          <w:sz w:val="20"/>
          <w:szCs w:val="20"/>
          <w:shd w:val="clear" w:color="auto" w:fill="FFFFFF"/>
        </w:rPr>
        <w:t>Linkages among fertility, migration, and aging in India</w:t>
      </w:r>
      <w:r>
        <w:rPr>
          <w:rFonts w:ascii="Arial" w:hAnsi="Arial" w:cs="Arial"/>
          <w:color w:val="222222"/>
          <w:sz w:val="20"/>
          <w:szCs w:val="20"/>
          <w:shd w:val="clear" w:color="auto" w:fill="FFFFFF"/>
        </w:rPr>
        <w:t>. University of Pennsylvania.</w:t>
      </w:r>
    </w:p>
    <w:p w14:paraId="40B8CB46"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Jyoti, J., Alka, D. and Kumar, S.J., 2013. Application of membrane-bio-reactor in waste-water treatment: a review. </w:t>
      </w:r>
      <w:r>
        <w:rPr>
          <w:rFonts w:ascii="Arial" w:hAnsi="Arial" w:cs="Arial"/>
          <w:i/>
          <w:iCs/>
          <w:color w:val="222222"/>
          <w:sz w:val="20"/>
          <w:szCs w:val="20"/>
          <w:shd w:val="clear" w:color="auto" w:fill="FFFFFF"/>
        </w:rPr>
        <w:t>International Journal of Chemistry and Chemical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(2), pp.115-122.</w:t>
      </w:r>
    </w:p>
    <w:p w14:paraId="0C5B1C7E" w14:textId="77777777" w:rsidR="00EE2171" w:rsidRDefault="00EE2171" w:rsidP="00EE2171">
      <w:pPr>
        <w:spacing w:line="360" w:lineRule="auto"/>
        <w:ind w:left="720" w:hanging="720"/>
        <w:jc w:val="both"/>
        <w:rPr>
          <w:rFonts w:ascii="Times New Roman" w:hAnsi="Times New Roman" w:cs="Times New Roman"/>
          <w:sz w:val="24"/>
          <w:szCs w:val="24"/>
        </w:rPr>
      </w:pPr>
      <w:proofErr w:type="spellStart"/>
      <w:r>
        <w:rPr>
          <w:rFonts w:ascii="Arial" w:hAnsi="Arial" w:cs="Arial"/>
          <w:color w:val="222222"/>
          <w:sz w:val="20"/>
          <w:szCs w:val="20"/>
          <w:shd w:val="clear" w:color="auto" w:fill="FFFFFF"/>
        </w:rPr>
        <w:t>Kasaudhan</w:t>
      </w:r>
      <w:proofErr w:type="spellEnd"/>
      <w:r>
        <w:rPr>
          <w:rFonts w:ascii="Arial" w:hAnsi="Arial" w:cs="Arial"/>
          <w:color w:val="222222"/>
          <w:sz w:val="20"/>
          <w:szCs w:val="20"/>
          <w:shd w:val="clear" w:color="auto" w:fill="FFFFFF"/>
        </w:rPr>
        <w:t>, S., Saraswathy, K.N. and Chaudhary, V., 2024. Quality of life and its sociodemographic determinants: A population-based study from rural Punjab, India. </w:t>
      </w:r>
      <w:r>
        <w:rPr>
          <w:rFonts w:ascii="Arial" w:hAnsi="Arial" w:cs="Arial"/>
          <w:i/>
          <w:iCs/>
          <w:color w:val="222222"/>
          <w:sz w:val="20"/>
          <w:szCs w:val="20"/>
          <w:shd w:val="clear" w:color="auto" w:fill="FFFFFF"/>
        </w:rPr>
        <w:t>Discover Social Science and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(1), p.26</w:t>
      </w:r>
      <w:proofErr w:type="gramStart"/>
      <w:r>
        <w:rPr>
          <w:rFonts w:ascii="Arial" w:hAnsi="Arial" w:cs="Arial"/>
          <w:color w:val="222222"/>
          <w:sz w:val="20"/>
          <w:szCs w:val="20"/>
          <w:shd w:val="clear" w:color="auto" w:fill="FFFFFF"/>
        </w:rPr>
        <w:t>.</w:t>
      </w:r>
      <w:r w:rsidRPr="00EC0A95">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w:t>
      </w:r>
      <w:proofErr w:type="gramEnd"/>
      <w:r w:rsidRPr="00EC0A95">
        <w:rPr>
          <w:rFonts w:ascii="Times New Roman" w:hAnsi="Times New Roman" w:cs="Times New Roman"/>
          <w:sz w:val="24"/>
          <w:szCs w:val="24"/>
        </w:rPr>
        <w:t xml:space="preserve"> </w:t>
      </w:r>
      <w:r>
        <w:rPr>
          <w:rFonts w:ascii="Times New Roman" w:hAnsi="Times New Roman" w:cs="Times New Roman"/>
          <w:sz w:val="24"/>
          <w:szCs w:val="24"/>
        </w:rPr>
        <w:t>(PubMed, 2023)</w:t>
      </w:r>
    </w:p>
    <w:p w14:paraId="1E60BC02" w14:textId="77777777" w:rsidR="00EE2171" w:rsidRPr="00651324" w:rsidRDefault="00EE2171" w:rsidP="00EE2171">
      <w:pPr>
        <w:spacing w:line="360" w:lineRule="auto"/>
        <w:ind w:left="720" w:hanging="720"/>
        <w:jc w:val="both"/>
        <w:rPr>
          <w:rFonts w:ascii="Times New Roman" w:hAnsi="Times New Roman" w:cs="Times New Roman"/>
          <w:b/>
        </w:rPr>
      </w:pPr>
      <w:r>
        <w:rPr>
          <w:rFonts w:ascii="Arial" w:hAnsi="Arial" w:cs="Arial"/>
          <w:color w:val="222222"/>
          <w:sz w:val="20"/>
          <w:szCs w:val="20"/>
          <w:shd w:val="clear" w:color="auto" w:fill="FFFFFF"/>
        </w:rPr>
        <w:t xml:space="preserve">Mishra, D.K., 2021. Migrant </w:t>
      </w:r>
      <w:proofErr w:type="spellStart"/>
      <w:r>
        <w:rPr>
          <w:rFonts w:ascii="Arial" w:hAnsi="Arial" w:cs="Arial"/>
          <w:color w:val="222222"/>
          <w:sz w:val="20"/>
          <w:szCs w:val="20"/>
          <w:shd w:val="clear" w:color="auto" w:fill="FFFFFF"/>
        </w:rPr>
        <w:t>labour</w:t>
      </w:r>
      <w:proofErr w:type="spellEnd"/>
      <w:r>
        <w:rPr>
          <w:rFonts w:ascii="Arial" w:hAnsi="Arial" w:cs="Arial"/>
          <w:color w:val="222222"/>
          <w:sz w:val="20"/>
          <w:szCs w:val="20"/>
          <w:shd w:val="clear" w:color="auto" w:fill="FFFFFF"/>
        </w:rPr>
        <w:t xml:space="preserve"> during the Pandemic: a political economy perspective. </w:t>
      </w:r>
      <w:r>
        <w:rPr>
          <w:rFonts w:ascii="Arial" w:hAnsi="Arial" w:cs="Arial"/>
          <w:i/>
          <w:iCs/>
          <w:color w:val="222222"/>
          <w:sz w:val="20"/>
          <w:szCs w:val="20"/>
          <w:shd w:val="clear" w:color="auto" w:fill="FFFFFF"/>
        </w:rPr>
        <w:t>The Indian Economic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69</w:t>
      </w:r>
      <w:r>
        <w:rPr>
          <w:rFonts w:ascii="Arial" w:hAnsi="Arial" w:cs="Arial"/>
          <w:color w:val="222222"/>
          <w:sz w:val="20"/>
          <w:szCs w:val="20"/>
          <w:shd w:val="clear" w:color="auto" w:fill="FFFFFF"/>
        </w:rPr>
        <w:t>(3), pp.410-424.</w:t>
      </w:r>
    </w:p>
    <w:p w14:paraId="00194EFB"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Patil, R.K. and Rajguru, S., A case study of sugarcane crushing profile of sugar factories in Solapur district. </w:t>
      </w:r>
      <w:r>
        <w:rPr>
          <w:rFonts w:ascii="Arial" w:hAnsi="Arial" w:cs="Arial"/>
          <w:i/>
          <w:iCs/>
          <w:color w:val="222222"/>
          <w:sz w:val="20"/>
          <w:szCs w:val="20"/>
          <w:shd w:val="clear" w:color="auto" w:fill="FFFFFF"/>
        </w:rPr>
        <w:t>International Journal of Health Sciences</w:t>
      </w:r>
      <w:r>
        <w:rPr>
          <w:rFonts w:ascii="Arial" w:hAnsi="Arial" w:cs="Arial"/>
          <w:color w:val="222222"/>
          <w:sz w:val="20"/>
          <w:szCs w:val="20"/>
          <w:shd w:val="clear" w:color="auto" w:fill="FFFFFF"/>
        </w:rPr>
        <w:t>, (III), pp.2666-2673.</w:t>
      </w:r>
    </w:p>
    <w:p w14:paraId="65F793C7" w14:textId="77777777" w:rsidR="00EE2171" w:rsidRDefault="00EE2171" w:rsidP="00EE2171">
      <w:pPr>
        <w:spacing w:line="360" w:lineRule="auto"/>
        <w:ind w:left="720"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Somasundaram, K.V. and </w:t>
      </w:r>
      <w:proofErr w:type="spellStart"/>
      <w:r>
        <w:rPr>
          <w:rFonts w:ascii="Arial" w:hAnsi="Arial" w:cs="Arial"/>
          <w:color w:val="222222"/>
          <w:sz w:val="20"/>
          <w:szCs w:val="20"/>
          <w:shd w:val="clear" w:color="auto" w:fill="FFFFFF"/>
        </w:rPr>
        <w:t>Bangal</w:t>
      </w:r>
      <w:proofErr w:type="spellEnd"/>
      <w:r>
        <w:rPr>
          <w:rFonts w:ascii="Arial" w:hAnsi="Arial" w:cs="Arial"/>
          <w:color w:val="222222"/>
          <w:sz w:val="20"/>
          <w:szCs w:val="20"/>
          <w:shd w:val="clear" w:color="auto" w:fill="FFFFFF"/>
        </w:rPr>
        <w:t>, V.B., 2012. Living and health conditions of migratory sugarcane harvest workers of Ahmednagar district in Maharashtra. </w:t>
      </w:r>
      <w:r>
        <w:rPr>
          <w:rFonts w:ascii="Arial" w:hAnsi="Arial" w:cs="Arial"/>
          <w:i/>
          <w:iCs/>
          <w:color w:val="222222"/>
          <w:sz w:val="20"/>
          <w:szCs w:val="20"/>
          <w:shd w:val="clear" w:color="auto" w:fill="FFFFFF"/>
        </w:rPr>
        <w:t>International Journal of Biomedical and Advance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(2), pp.70-76.</w:t>
      </w:r>
    </w:p>
    <w:sectPr w:rsidR="00EE21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6B798" w14:textId="77777777" w:rsidR="00420505" w:rsidRDefault="00420505" w:rsidP="0005525C">
      <w:pPr>
        <w:spacing w:after="0" w:line="240" w:lineRule="auto"/>
      </w:pPr>
      <w:r>
        <w:separator/>
      </w:r>
    </w:p>
  </w:endnote>
  <w:endnote w:type="continuationSeparator" w:id="0">
    <w:p w14:paraId="12FB87BB" w14:textId="77777777" w:rsidR="00420505" w:rsidRDefault="00420505" w:rsidP="00055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EA8A" w14:textId="77777777" w:rsidR="0005525C" w:rsidRDefault="00055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40859" w14:textId="77777777" w:rsidR="0005525C" w:rsidRDefault="00055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28012" w14:textId="77777777" w:rsidR="0005525C" w:rsidRDefault="00055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9B3AA" w14:textId="77777777" w:rsidR="00420505" w:rsidRDefault="00420505" w:rsidP="0005525C">
      <w:pPr>
        <w:spacing w:after="0" w:line="240" w:lineRule="auto"/>
      </w:pPr>
      <w:r>
        <w:separator/>
      </w:r>
    </w:p>
  </w:footnote>
  <w:footnote w:type="continuationSeparator" w:id="0">
    <w:p w14:paraId="61CB27AF" w14:textId="77777777" w:rsidR="00420505" w:rsidRDefault="00420505" w:rsidP="00055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BA70D" w14:textId="65610CE6" w:rsidR="0005525C" w:rsidRDefault="0005525C">
    <w:pPr>
      <w:pStyle w:val="Header"/>
    </w:pPr>
    <w:r>
      <w:rPr>
        <w:noProof/>
      </w:rPr>
      <w:pict w14:anchorId="5CAC9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54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27DD" w14:textId="4F5FF251" w:rsidR="0005525C" w:rsidRDefault="0005525C">
    <w:pPr>
      <w:pStyle w:val="Header"/>
    </w:pPr>
    <w:r>
      <w:rPr>
        <w:noProof/>
      </w:rPr>
      <w:pict w14:anchorId="37D70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54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605B8" w14:textId="014DD0DD" w:rsidR="0005525C" w:rsidRDefault="0005525C">
    <w:pPr>
      <w:pStyle w:val="Header"/>
    </w:pPr>
    <w:r>
      <w:rPr>
        <w:noProof/>
      </w:rPr>
      <w:pict w14:anchorId="18048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354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13EA"/>
    <w:multiLevelType w:val="hybridMultilevel"/>
    <w:tmpl w:val="98800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376171"/>
    <w:multiLevelType w:val="multilevel"/>
    <w:tmpl w:val="CF429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28"/>
    <w:rsid w:val="000132CA"/>
    <w:rsid w:val="0005525C"/>
    <w:rsid w:val="000714CA"/>
    <w:rsid w:val="00081DAD"/>
    <w:rsid w:val="0009628A"/>
    <w:rsid w:val="0010645B"/>
    <w:rsid w:val="001066B2"/>
    <w:rsid w:val="00186327"/>
    <w:rsid w:val="00194F45"/>
    <w:rsid w:val="001A041E"/>
    <w:rsid w:val="001E2F93"/>
    <w:rsid w:val="001E351C"/>
    <w:rsid w:val="00265B6B"/>
    <w:rsid w:val="00330924"/>
    <w:rsid w:val="00336328"/>
    <w:rsid w:val="00361FD1"/>
    <w:rsid w:val="0037736E"/>
    <w:rsid w:val="00385EBE"/>
    <w:rsid w:val="003E0207"/>
    <w:rsid w:val="00411F03"/>
    <w:rsid w:val="00420505"/>
    <w:rsid w:val="004A2C39"/>
    <w:rsid w:val="004B0F06"/>
    <w:rsid w:val="005779C3"/>
    <w:rsid w:val="0058452F"/>
    <w:rsid w:val="005B6E04"/>
    <w:rsid w:val="005C298B"/>
    <w:rsid w:val="0062167C"/>
    <w:rsid w:val="00651324"/>
    <w:rsid w:val="006A2DF4"/>
    <w:rsid w:val="006B5ABC"/>
    <w:rsid w:val="006C644F"/>
    <w:rsid w:val="006E2CEA"/>
    <w:rsid w:val="006F50CD"/>
    <w:rsid w:val="00702DBD"/>
    <w:rsid w:val="00713DE8"/>
    <w:rsid w:val="007208CD"/>
    <w:rsid w:val="00735F5D"/>
    <w:rsid w:val="007D7ABB"/>
    <w:rsid w:val="00821A58"/>
    <w:rsid w:val="00855C63"/>
    <w:rsid w:val="00887979"/>
    <w:rsid w:val="008C368E"/>
    <w:rsid w:val="008C772F"/>
    <w:rsid w:val="008E251B"/>
    <w:rsid w:val="008E38B1"/>
    <w:rsid w:val="00957419"/>
    <w:rsid w:val="0098651F"/>
    <w:rsid w:val="009958E4"/>
    <w:rsid w:val="009A241B"/>
    <w:rsid w:val="009B4371"/>
    <w:rsid w:val="00A061DC"/>
    <w:rsid w:val="00A11D82"/>
    <w:rsid w:val="00A151A8"/>
    <w:rsid w:val="00A16D43"/>
    <w:rsid w:val="00A455EB"/>
    <w:rsid w:val="00A514E0"/>
    <w:rsid w:val="00A518CA"/>
    <w:rsid w:val="00A52BAB"/>
    <w:rsid w:val="00A645DD"/>
    <w:rsid w:val="00A84F2E"/>
    <w:rsid w:val="00A9517C"/>
    <w:rsid w:val="00A96BEF"/>
    <w:rsid w:val="00AC0763"/>
    <w:rsid w:val="00B1744A"/>
    <w:rsid w:val="00B66B2A"/>
    <w:rsid w:val="00B964BA"/>
    <w:rsid w:val="00BA066D"/>
    <w:rsid w:val="00BB373C"/>
    <w:rsid w:val="00BB434B"/>
    <w:rsid w:val="00BF5AEA"/>
    <w:rsid w:val="00C13B49"/>
    <w:rsid w:val="00D40E49"/>
    <w:rsid w:val="00D64269"/>
    <w:rsid w:val="00D663D1"/>
    <w:rsid w:val="00D767EE"/>
    <w:rsid w:val="00DA7A81"/>
    <w:rsid w:val="00DE5147"/>
    <w:rsid w:val="00DF1508"/>
    <w:rsid w:val="00E12621"/>
    <w:rsid w:val="00E25DFB"/>
    <w:rsid w:val="00E97F6A"/>
    <w:rsid w:val="00EC0A95"/>
    <w:rsid w:val="00EC523C"/>
    <w:rsid w:val="00EE1117"/>
    <w:rsid w:val="00EE2171"/>
    <w:rsid w:val="00EE4EC1"/>
    <w:rsid w:val="00F500C9"/>
    <w:rsid w:val="00F807B1"/>
    <w:rsid w:val="00F81784"/>
    <w:rsid w:val="00F937C9"/>
    <w:rsid w:val="00FB2758"/>
    <w:rsid w:val="00FD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CA4C8"/>
  <w15:chartTrackingRefBased/>
  <w15:docId w15:val="{04C91952-E270-4006-A7FB-6A9BAABD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63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88797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979"/>
    <w:pPr>
      <w:spacing w:after="200" w:line="276" w:lineRule="auto"/>
      <w:ind w:left="720"/>
      <w:contextualSpacing/>
    </w:pPr>
  </w:style>
  <w:style w:type="character" w:styleId="Strong">
    <w:name w:val="Strong"/>
    <w:basedOn w:val="DefaultParagraphFont"/>
    <w:uiPriority w:val="22"/>
    <w:qFormat/>
    <w:rsid w:val="00F500C9"/>
    <w:rPr>
      <w:b/>
      <w:bCs/>
    </w:rPr>
  </w:style>
  <w:style w:type="character" w:styleId="Emphasis">
    <w:name w:val="Emphasis"/>
    <w:basedOn w:val="DefaultParagraphFont"/>
    <w:uiPriority w:val="20"/>
    <w:qFormat/>
    <w:rsid w:val="00A514E0"/>
    <w:rPr>
      <w:i/>
      <w:iCs/>
    </w:rPr>
  </w:style>
  <w:style w:type="character" w:styleId="Hyperlink">
    <w:name w:val="Hyperlink"/>
    <w:uiPriority w:val="99"/>
    <w:unhideWhenUsed/>
    <w:rsid w:val="005B6E04"/>
    <w:rPr>
      <w:color w:val="0563C1"/>
      <w:u w:val="single"/>
    </w:rPr>
  </w:style>
  <w:style w:type="paragraph" w:styleId="NoSpacing">
    <w:name w:val="No Spacing"/>
    <w:uiPriority w:val="1"/>
    <w:qFormat/>
    <w:rsid w:val="005B6E04"/>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DA7A81"/>
    <w:rPr>
      <w:color w:val="605E5C"/>
      <w:shd w:val="clear" w:color="auto" w:fill="E1DFDD"/>
    </w:rPr>
  </w:style>
  <w:style w:type="paragraph" w:styleId="Header">
    <w:name w:val="header"/>
    <w:basedOn w:val="Normal"/>
    <w:link w:val="HeaderChar"/>
    <w:uiPriority w:val="99"/>
    <w:unhideWhenUsed/>
    <w:rsid w:val="00055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25C"/>
  </w:style>
  <w:style w:type="paragraph" w:styleId="Footer">
    <w:name w:val="footer"/>
    <w:basedOn w:val="Normal"/>
    <w:link w:val="FooterChar"/>
    <w:uiPriority w:val="99"/>
    <w:unhideWhenUsed/>
    <w:rsid w:val="00055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474515">
      <w:bodyDiv w:val="1"/>
      <w:marLeft w:val="0"/>
      <w:marRight w:val="0"/>
      <w:marTop w:val="0"/>
      <w:marBottom w:val="0"/>
      <w:divBdr>
        <w:top w:val="none" w:sz="0" w:space="0" w:color="auto"/>
        <w:left w:val="none" w:sz="0" w:space="0" w:color="auto"/>
        <w:bottom w:val="none" w:sz="0" w:space="0" w:color="auto"/>
        <w:right w:val="none" w:sz="0" w:space="0" w:color="auto"/>
      </w:divBdr>
    </w:div>
    <w:div w:id="216206492">
      <w:bodyDiv w:val="1"/>
      <w:marLeft w:val="0"/>
      <w:marRight w:val="0"/>
      <w:marTop w:val="0"/>
      <w:marBottom w:val="0"/>
      <w:divBdr>
        <w:top w:val="none" w:sz="0" w:space="0" w:color="auto"/>
        <w:left w:val="none" w:sz="0" w:space="0" w:color="auto"/>
        <w:bottom w:val="none" w:sz="0" w:space="0" w:color="auto"/>
        <w:right w:val="none" w:sz="0" w:space="0" w:color="auto"/>
      </w:divBdr>
    </w:div>
    <w:div w:id="349374413">
      <w:bodyDiv w:val="1"/>
      <w:marLeft w:val="0"/>
      <w:marRight w:val="0"/>
      <w:marTop w:val="0"/>
      <w:marBottom w:val="0"/>
      <w:divBdr>
        <w:top w:val="none" w:sz="0" w:space="0" w:color="auto"/>
        <w:left w:val="none" w:sz="0" w:space="0" w:color="auto"/>
        <w:bottom w:val="none" w:sz="0" w:space="0" w:color="auto"/>
        <w:right w:val="none" w:sz="0" w:space="0" w:color="auto"/>
      </w:divBdr>
    </w:div>
    <w:div w:id="409622099">
      <w:bodyDiv w:val="1"/>
      <w:marLeft w:val="0"/>
      <w:marRight w:val="0"/>
      <w:marTop w:val="0"/>
      <w:marBottom w:val="0"/>
      <w:divBdr>
        <w:top w:val="none" w:sz="0" w:space="0" w:color="auto"/>
        <w:left w:val="none" w:sz="0" w:space="0" w:color="auto"/>
        <w:bottom w:val="none" w:sz="0" w:space="0" w:color="auto"/>
        <w:right w:val="none" w:sz="0" w:space="0" w:color="auto"/>
      </w:divBdr>
    </w:div>
    <w:div w:id="529223700">
      <w:bodyDiv w:val="1"/>
      <w:marLeft w:val="0"/>
      <w:marRight w:val="0"/>
      <w:marTop w:val="0"/>
      <w:marBottom w:val="0"/>
      <w:divBdr>
        <w:top w:val="none" w:sz="0" w:space="0" w:color="auto"/>
        <w:left w:val="none" w:sz="0" w:space="0" w:color="auto"/>
        <w:bottom w:val="none" w:sz="0" w:space="0" w:color="auto"/>
        <w:right w:val="none" w:sz="0" w:space="0" w:color="auto"/>
      </w:divBdr>
    </w:div>
    <w:div w:id="535968948">
      <w:bodyDiv w:val="1"/>
      <w:marLeft w:val="0"/>
      <w:marRight w:val="0"/>
      <w:marTop w:val="0"/>
      <w:marBottom w:val="0"/>
      <w:divBdr>
        <w:top w:val="none" w:sz="0" w:space="0" w:color="auto"/>
        <w:left w:val="none" w:sz="0" w:space="0" w:color="auto"/>
        <w:bottom w:val="none" w:sz="0" w:space="0" w:color="auto"/>
        <w:right w:val="none" w:sz="0" w:space="0" w:color="auto"/>
      </w:divBdr>
    </w:div>
    <w:div w:id="603152320">
      <w:bodyDiv w:val="1"/>
      <w:marLeft w:val="0"/>
      <w:marRight w:val="0"/>
      <w:marTop w:val="0"/>
      <w:marBottom w:val="0"/>
      <w:divBdr>
        <w:top w:val="none" w:sz="0" w:space="0" w:color="auto"/>
        <w:left w:val="none" w:sz="0" w:space="0" w:color="auto"/>
        <w:bottom w:val="none" w:sz="0" w:space="0" w:color="auto"/>
        <w:right w:val="none" w:sz="0" w:space="0" w:color="auto"/>
      </w:divBdr>
    </w:div>
    <w:div w:id="721445720">
      <w:bodyDiv w:val="1"/>
      <w:marLeft w:val="0"/>
      <w:marRight w:val="0"/>
      <w:marTop w:val="0"/>
      <w:marBottom w:val="0"/>
      <w:divBdr>
        <w:top w:val="none" w:sz="0" w:space="0" w:color="auto"/>
        <w:left w:val="none" w:sz="0" w:space="0" w:color="auto"/>
        <w:bottom w:val="none" w:sz="0" w:space="0" w:color="auto"/>
        <w:right w:val="none" w:sz="0" w:space="0" w:color="auto"/>
      </w:divBdr>
    </w:div>
    <w:div w:id="767702438">
      <w:bodyDiv w:val="1"/>
      <w:marLeft w:val="0"/>
      <w:marRight w:val="0"/>
      <w:marTop w:val="0"/>
      <w:marBottom w:val="0"/>
      <w:divBdr>
        <w:top w:val="none" w:sz="0" w:space="0" w:color="auto"/>
        <w:left w:val="none" w:sz="0" w:space="0" w:color="auto"/>
        <w:bottom w:val="none" w:sz="0" w:space="0" w:color="auto"/>
        <w:right w:val="none" w:sz="0" w:space="0" w:color="auto"/>
      </w:divBdr>
    </w:div>
    <w:div w:id="797912125">
      <w:bodyDiv w:val="1"/>
      <w:marLeft w:val="0"/>
      <w:marRight w:val="0"/>
      <w:marTop w:val="0"/>
      <w:marBottom w:val="0"/>
      <w:divBdr>
        <w:top w:val="none" w:sz="0" w:space="0" w:color="auto"/>
        <w:left w:val="none" w:sz="0" w:space="0" w:color="auto"/>
        <w:bottom w:val="none" w:sz="0" w:space="0" w:color="auto"/>
        <w:right w:val="none" w:sz="0" w:space="0" w:color="auto"/>
      </w:divBdr>
    </w:div>
    <w:div w:id="982929300">
      <w:bodyDiv w:val="1"/>
      <w:marLeft w:val="0"/>
      <w:marRight w:val="0"/>
      <w:marTop w:val="0"/>
      <w:marBottom w:val="0"/>
      <w:divBdr>
        <w:top w:val="none" w:sz="0" w:space="0" w:color="auto"/>
        <w:left w:val="none" w:sz="0" w:space="0" w:color="auto"/>
        <w:bottom w:val="none" w:sz="0" w:space="0" w:color="auto"/>
        <w:right w:val="none" w:sz="0" w:space="0" w:color="auto"/>
      </w:divBdr>
    </w:div>
    <w:div w:id="1148089887">
      <w:bodyDiv w:val="1"/>
      <w:marLeft w:val="0"/>
      <w:marRight w:val="0"/>
      <w:marTop w:val="0"/>
      <w:marBottom w:val="0"/>
      <w:divBdr>
        <w:top w:val="none" w:sz="0" w:space="0" w:color="auto"/>
        <w:left w:val="none" w:sz="0" w:space="0" w:color="auto"/>
        <w:bottom w:val="none" w:sz="0" w:space="0" w:color="auto"/>
        <w:right w:val="none" w:sz="0" w:space="0" w:color="auto"/>
      </w:divBdr>
    </w:div>
    <w:div w:id="1305894729">
      <w:bodyDiv w:val="1"/>
      <w:marLeft w:val="0"/>
      <w:marRight w:val="0"/>
      <w:marTop w:val="0"/>
      <w:marBottom w:val="0"/>
      <w:divBdr>
        <w:top w:val="none" w:sz="0" w:space="0" w:color="auto"/>
        <w:left w:val="none" w:sz="0" w:space="0" w:color="auto"/>
        <w:bottom w:val="none" w:sz="0" w:space="0" w:color="auto"/>
        <w:right w:val="none" w:sz="0" w:space="0" w:color="auto"/>
      </w:divBdr>
    </w:div>
    <w:div w:id="1448964830">
      <w:bodyDiv w:val="1"/>
      <w:marLeft w:val="0"/>
      <w:marRight w:val="0"/>
      <w:marTop w:val="0"/>
      <w:marBottom w:val="0"/>
      <w:divBdr>
        <w:top w:val="none" w:sz="0" w:space="0" w:color="auto"/>
        <w:left w:val="none" w:sz="0" w:space="0" w:color="auto"/>
        <w:bottom w:val="none" w:sz="0" w:space="0" w:color="auto"/>
        <w:right w:val="none" w:sz="0" w:space="0" w:color="auto"/>
      </w:divBdr>
    </w:div>
    <w:div w:id="1746344005">
      <w:bodyDiv w:val="1"/>
      <w:marLeft w:val="0"/>
      <w:marRight w:val="0"/>
      <w:marTop w:val="0"/>
      <w:marBottom w:val="0"/>
      <w:divBdr>
        <w:top w:val="none" w:sz="0" w:space="0" w:color="auto"/>
        <w:left w:val="none" w:sz="0" w:space="0" w:color="auto"/>
        <w:bottom w:val="none" w:sz="0" w:space="0" w:color="auto"/>
        <w:right w:val="none" w:sz="0" w:space="0" w:color="auto"/>
      </w:divBdr>
    </w:div>
    <w:div w:id="1800687293">
      <w:bodyDiv w:val="1"/>
      <w:marLeft w:val="0"/>
      <w:marRight w:val="0"/>
      <w:marTop w:val="0"/>
      <w:marBottom w:val="0"/>
      <w:divBdr>
        <w:top w:val="none" w:sz="0" w:space="0" w:color="auto"/>
        <w:left w:val="none" w:sz="0" w:space="0" w:color="auto"/>
        <w:bottom w:val="none" w:sz="0" w:space="0" w:color="auto"/>
        <w:right w:val="none" w:sz="0" w:space="0" w:color="auto"/>
      </w:divBdr>
    </w:div>
    <w:div w:id="1940723302">
      <w:bodyDiv w:val="1"/>
      <w:marLeft w:val="0"/>
      <w:marRight w:val="0"/>
      <w:marTop w:val="0"/>
      <w:marBottom w:val="0"/>
      <w:divBdr>
        <w:top w:val="none" w:sz="0" w:space="0" w:color="auto"/>
        <w:left w:val="none" w:sz="0" w:space="0" w:color="auto"/>
        <w:bottom w:val="none" w:sz="0" w:space="0" w:color="auto"/>
        <w:right w:val="none" w:sz="0" w:space="0" w:color="auto"/>
      </w:divBdr>
    </w:div>
    <w:div w:id="1991784234">
      <w:bodyDiv w:val="1"/>
      <w:marLeft w:val="0"/>
      <w:marRight w:val="0"/>
      <w:marTop w:val="0"/>
      <w:marBottom w:val="0"/>
      <w:divBdr>
        <w:top w:val="none" w:sz="0" w:space="0" w:color="auto"/>
        <w:left w:val="none" w:sz="0" w:space="0" w:color="auto"/>
        <w:bottom w:val="none" w:sz="0" w:space="0" w:color="auto"/>
        <w:right w:val="none" w:sz="0" w:space="0" w:color="auto"/>
      </w:divBdr>
    </w:div>
    <w:div w:id="209774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15</Pages>
  <Words>4386</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1180</cp:lastModifiedBy>
  <cp:revision>53</cp:revision>
  <dcterms:created xsi:type="dcterms:W3CDTF">2025-08-14T13:22:00Z</dcterms:created>
  <dcterms:modified xsi:type="dcterms:W3CDTF">2025-10-14T10:43:00Z</dcterms:modified>
</cp:coreProperties>
</file>