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81B75FC" w14:textId="433E3560" w:rsidR="003E0DE7" w:rsidRDefault="00801D9D" w:rsidP="008222DC">
      <w:pPr>
        <w:spacing w:line="360" w:lineRule="auto"/>
        <w:jc w:val="center"/>
        <w:rPr>
          <w:rFonts w:ascii="Times New Roman" w:hAnsi="Times New Roman" w:cs="Times New Roman"/>
          <w:b/>
          <w:sz w:val="24"/>
          <w:szCs w:val="24"/>
        </w:rPr>
      </w:pPr>
      <w:r w:rsidRPr="007B4FAC">
        <w:rPr>
          <w:rFonts w:ascii="Times New Roman" w:hAnsi="Times New Roman" w:cs="Times New Roman"/>
          <w:b/>
          <w:sz w:val="24"/>
          <w:szCs w:val="24"/>
        </w:rPr>
        <w:t>"Role of Kisan Mobile Sandesh in Enhancing Technical Knowledge and Adoption among Farmers"</w:t>
      </w:r>
    </w:p>
    <w:p w14:paraId="0F120348" w14:textId="77777777" w:rsidR="00CB7EEC" w:rsidRPr="007B4FAC" w:rsidRDefault="00CB7EEC" w:rsidP="008222DC">
      <w:pPr>
        <w:spacing w:line="360" w:lineRule="auto"/>
        <w:jc w:val="center"/>
        <w:rPr>
          <w:rFonts w:ascii="Times New Roman" w:hAnsi="Times New Roman" w:cs="Times New Roman"/>
          <w:b/>
          <w:sz w:val="24"/>
          <w:szCs w:val="24"/>
        </w:rPr>
      </w:pPr>
    </w:p>
    <w:p w14:paraId="208A048A" w14:textId="77777777" w:rsidR="00821E83" w:rsidRPr="007B4FAC" w:rsidRDefault="00821E83" w:rsidP="00821E83">
      <w:pPr>
        <w:spacing w:line="360" w:lineRule="auto"/>
        <w:jc w:val="both"/>
        <w:rPr>
          <w:rFonts w:ascii="Times New Roman" w:hAnsi="Times New Roman" w:cs="Times New Roman"/>
          <w:b/>
          <w:sz w:val="24"/>
          <w:szCs w:val="24"/>
        </w:rPr>
      </w:pPr>
      <w:r w:rsidRPr="007B4FAC">
        <w:rPr>
          <w:rFonts w:ascii="Times New Roman" w:hAnsi="Times New Roman" w:cs="Times New Roman"/>
          <w:b/>
          <w:sz w:val="24"/>
          <w:szCs w:val="24"/>
        </w:rPr>
        <w:t>Abstract</w:t>
      </w:r>
    </w:p>
    <w:p w14:paraId="69DCDA40" w14:textId="77777777" w:rsidR="00821E83" w:rsidRPr="007B4FAC" w:rsidRDefault="00821E83" w:rsidP="00821E83">
      <w:pPr>
        <w:spacing w:line="360" w:lineRule="auto"/>
        <w:jc w:val="both"/>
        <w:rPr>
          <w:rFonts w:ascii="Times New Roman" w:hAnsi="Times New Roman" w:cs="Times New Roman"/>
          <w:sz w:val="24"/>
          <w:szCs w:val="24"/>
        </w:rPr>
      </w:pPr>
      <w:r w:rsidRPr="007B4FAC">
        <w:rPr>
          <w:rFonts w:ascii="Times New Roman" w:hAnsi="Times New Roman" w:cs="Times New Roman"/>
          <w:sz w:val="24"/>
          <w:szCs w:val="24"/>
        </w:rPr>
        <w:t xml:space="preserve">The research evaluated the effect of Kisan Mobile Sandesh (KMS), an ICT extension service, on building technical knowledge and adoption of recommended agricultural practices among farmers of Lakhimpur Kheri district of Uttar Pradesh. An ex-post facto research design was followed, and 117 registered farmers were chosen using purposive and random sampling. Knowledge, adoption, issues encountered, and recommendation for improvement among farmers were gathered through data. Results indicated that KMS greatly enhanced the technical knowledge and adoption behavior of farmers. The percentage of respondents in the low knowledge category went down by 17%, while medium and high knowledge levels rose by 8% and 9% respectively. Likewise, in adoption, the low adoption category went down drastically by 25%, while </w:t>
      </w:r>
      <w:bookmarkStart w:id="0" w:name="_GoBack"/>
      <w:bookmarkEnd w:id="0"/>
      <w:r w:rsidRPr="007B4FAC">
        <w:rPr>
          <w:rFonts w:ascii="Times New Roman" w:hAnsi="Times New Roman" w:cs="Times New Roman"/>
          <w:sz w:val="24"/>
          <w:szCs w:val="24"/>
        </w:rPr>
        <w:t>medium and high adoption levels went up by 14% and 11% respectively. This highlights the supportive role of KMS in filling the information gap and bringing about better practices. But a number of constraints were found, the key one being weak mobile network coverage (72.6%), followed by message content-related issues, unavailability of supportive literature, language issues, and delayed delivery. The beneficiaries recommended lengthening messages (up to 185 words), sending approximately five messages weekly, and sending advisories in Hindi or local language. The research finds that KMS is an efficient ICT-enabled extension tool, and resolving operational matters can make it even more effective towards sustainable agricultural development.</w:t>
      </w:r>
    </w:p>
    <w:p w14:paraId="58ADCB53" w14:textId="77777777" w:rsidR="00821E83" w:rsidRPr="007B4FAC" w:rsidRDefault="00821E83" w:rsidP="00821E83">
      <w:pPr>
        <w:spacing w:line="360" w:lineRule="auto"/>
        <w:jc w:val="both"/>
        <w:rPr>
          <w:rFonts w:ascii="Times New Roman" w:hAnsi="Times New Roman" w:cs="Times New Roman"/>
          <w:sz w:val="24"/>
          <w:szCs w:val="24"/>
        </w:rPr>
      </w:pPr>
    </w:p>
    <w:p w14:paraId="1E5E1595" w14:textId="77777777" w:rsidR="000C043C" w:rsidRPr="007B4FAC" w:rsidRDefault="00821E83" w:rsidP="00821E83">
      <w:pPr>
        <w:spacing w:line="360" w:lineRule="auto"/>
        <w:jc w:val="both"/>
        <w:rPr>
          <w:rFonts w:ascii="Times New Roman" w:hAnsi="Times New Roman" w:cs="Times New Roman"/>
          <w:sz w:val="24"/>
          <w:szCs w:val="24"/>
        </w:rPr>
      </w:pPr>
      <w:r w:rsidRPr="007B4FAC">
        <w:rPr>
          <w:rFonts w:ascii="Times New Roman" w:hAnsi="Times New Roman" w:cs="Times New Roman"/>
          <w:b/>
          <w:sz w:val="24"/>
          <w:szCs w:val="24"/>
        </w:rPr>
        <w:t>Keywords:</w:t>
      </w:r>
      <w:r w:rsidRPr="007B4FAC">
        <w:rPr>
          <w:rFonts w:ascii="Times New Roman" w:hAnsi="Times New Roman" w:cs="Times New Roman"/>
          <w:sz w:val="24"/>
          <w:szCs w:val="24"/>
        </w:rPr>
        <w:t xml:space="preserve"> ICT for agriculture, Kisan Mobile Sandesh, knowledge improvement, practice adoption, mobile-enabled extension, farmer communication</w:t>
      </w:r>
    </w:p>
    <w:p w14:paraId="1A6EB439" w14:textId="77777777" w:rsidR="003E0DE7" w:rsidRPr="007B4FAC" w:rsidRDefault="003E0DE7" w:rsidP="00667833">
      <w:pPr>
        <w:spacing w:line="360" w:lineRule="auto"/>
        <w:jc w:val="both"/>
        <w:rPr>
          <w:rFonts w:ascii="Times New Roman" w:eastAsia="Arial" w:hAnsi="Times New Roman" w:cs="Times New Roman"/>
          <w:b/>
          <w:sz w:val="24"/>
          <w:szCs w:val="24"/>
        </w:rPr>
      </w:pPr>
      <w:r w:rsidRPr="007B4FAC">
        <w:rPr>
          <w:rFonts w:ascii="Times New Roman" w:eastAsia="Arial" w:hAnsi="Times New Roman" w:cs="Times New Roman"/>
          <w:b/>
          <w:sz w:val="24"/>
          <w:szCs w:val="24"/>
        </w:rPr>
        <w:t>Introduction</w:t>
      </w:r>
    </w:p>
    <w:p w14:paraId="24049FF0" w14:textId="4F2FAC30" w:rsidR="00667833" w:rsidRPr="007B4FAC" w:rsidRDefault="00667833" w:rsidP="00667833">
      <w:pPr>
        <w:spacing w:line="360" w:lineRule="auto"/>
        <w:jc w:val="both"/>
        <w:rPr>
          <w:rFonts w:ascii="Times New Roman" w:eastAsia="Arial" w:hAnsi="Times New Roman" w:cs="Times New Roman"/>
          <w:sz w:val="24"/>
          <w:szCs w:val="24"/>
        </w:rPr>
      </w:pPr>
      <w:r w:rsidRPr="007B4FAC">
        <w:rPr>
          <w:rFonts w:ascii="Times New Roman" w:eastAsia="Arial" w:hAnsi="Times New Roman" w:cs="Times New Roman"/>
          <w:sz w:val="24"/>
          <w:szCs w:val="24"/>
        </w:rPr>
        <w:t>The ever-accelerating growth of Information and Communication Technology (ICT) has considerably reshaped the agricultural industry by providing novel means for farmers to receive knowledge, make choices, and embrace better practices</w:t>
      </w:r>
      <w:r w:rsidR="007F4680" w:rsidRPr="007B4FAC">
        <w:rPr>
          <w:rFonts w:ascii="Times New Roman" w:eastAsia="Arial" w:hAnsi="Times New Roman" w:cs="Times New Roman"/>
          <w:sz w:val="24"/>
          <w:szCs w:val="24"/>
        </w:rPr>
        <w:t xml:space="preserve"> (</w:t>
      </w:r>
      <w:r w:rsidR="007F4680" w:rsidRPr="007B4FAC">
        <w:rPr>
          <w:rFonts w:ascii="Times New Roman" w:hAnsi="Times New Roman" w:cs="Times New Roman"/>
          <w:color w:val="222222"/>
          <w:sz w:val="24"/>
          <w:szCs w:val="24"/>
          <w:shd w:val="clear" w:color="auto" w:fill="FFFFFF"/>
        </w:rPr>
        <w:t>Cowhey, and Aronson, 2012)</w:t>
      </w:r>
      <w:r w:rsidRPr="007B4FAC">
        <w:rPr>
          <w:rFonts w:ascii="Times New Roman" w:eastAsia="Arial" w:hAnsi="Times New Roman" w:cs="Times New Roman"/>
          <w:sz w:val="24"/>
          <w:szCs w:val="24"/>
        </w:rPr>
        <w:t xml:space="preserve">. In India, where close to 70 percent of the 1.3 billion population lives in rural regions and agriculture is the main vocation, access to timely and dependable agricultural information is especially urgent. Agriculture, being the mainstay of rural economies, is not immune to challenges, with about 127 </w:t>
      </w:r>
      <w:r w:rsidRPr="007B4FAC">
        <w:rPr>
          <w:rFonts w:ascii="Times New Roman" w:eastAsia="Arial" w:hAnsi="Times New Roman" w:cs="Times New Roman"/>
          <w:sz w:val="24"/>
          <w:szCs w:val="24"/>
        </w:rPr>
        <w:lastRenderedPageBreak/>
        <w:t>million farmers having limited access to improved techniques and scientific information</w:t>
      </w:r>
      <w:r w:rsidR="00D65A68" w:rsidRPr="007B4FAC">
        <w:rPr>
          <w:rFonts w:ascii="Times New Roman" w:eastAsia="Arial" w:hAnsi="Times New Roman" w:cs="Times New Roman"/>
          <w:sz w:val="24"/>
          <w:szCs w:val="24"/>
        </w:rPr>
        <w:t xml:space="preserve"> (</w:t>
      </w:r>
      <w:r w:rsidR="00D65A68" w:rsidRPr="007B4FAC">
        <w:rPr>
          <w:rFonts w:ascii="Times New Roman" w:hAnsi="Times New Roman" w:cs="Times New Roman"/>
          <w:color w:val="222222"/>
          <w:sz w:val="24"/>
          <w:szCs w:val="24"/>
          <w:shd w:val="clear" w:color="auto" w:fill="FFFFFF"/>
        </w:rPr>
        <w:t>Akpabio, 2019)</w:t>
      </w:r>
      <w:r w:rsidRPr="007B4FAC">
        <w:rPr>
          <w:rFonts w:ascii="Times New Roman" w:eastAsia="Arial" w:hAnsi="Times New Roman" w:cs="Times New Roman"/>
          <w:sz w:val="24"/>
          <w:szCs w:val="24"/>
        </w:rPr>
        <w:t>. The extension system is generally over-extended, where one extension worker serves almost 1,000 farmers, hence constraining individual advisory support and timely provision of important information.</w:t>
      </w:r>
    </w:p>
    <w:p w14:paraId="60787AA0" w14:textId="4620154E" w:rsidR="00667833" w:rsidRPr="007B4FAC" w:rsidRDefault="00667833" w:rsidP="00667833">
      <w:pPr>
        <w:spacing w:line="360" w:lineRule="auto"/>
        <w:jc w:val="both"/>
        <w:rPr>
          <w:rFonts w:ascii="Times New Roman" w:eastAsia="Arial" w:hAnsi="Times New Roman" w:cs="Times New Roman"/>
          <w:sz w:val="24"/>
          <w:szCs w:val="24"/>
        </w:rPr>
      </w:pPr>
      <w:r w:rsidRPr="007B4FAC">
        <w:rPr>
          <w:rFonts w:ascii="Times New Roman" w:eastAsia="Arial" w:hAnsi="Times New Roman" w:cs="Times New Roman"/>
          <w:sz w:val="24"/>
          <w:szCs w:val="24"/>
        </w:rPr>
        <w:t xml:space="preserve">Conventional extension methods, as useful as they are, suffer from the limitations of high expense, limited reach, and labor-intensive processes. These limitations need cost-efficient, farmer-friendly, and target-based remedies. ICT-based interventions, and especially mobile technology, have been proving themselves to be mighty instruments in filling this knowledge gap. Mobile networks and internet penetration have opened the door to low-cost, tailored, and real-time </w:t>
      </w:r>
      <w:proofErr w:type="spellStart"/>
      <w:r w:rsidRPr="007B4FAC">
        <w:rPr>
          <w:rFonts w:ascii="Times New Roman" w:eastAsia="Arial" w:hAnsi="Times New Roman" w:cs="Times New Roman"/>
          <w:sz w:val="24"/>
          <w:szCs w:val="24"/>
        </w:rPr>
        <w:t>agro</w:t>
      </w:r>
      <w:proofErr w:type="spellEnd"/>
      <w:r w:rsidRPr="007B4FAC">
        <w:rPr>
          <w:rFonts w:ascii="Times New Roman" w:eastAsia="Arial" w:hAnsi="Times New Roman" w:cs="Times New Roman"/>
          <w:sz w:val="24"/>
          <w:szCs w:val="24"/>
        </w:rPr>
        <w:t>-advisory services. Of these initiatives, Kisan Mobile Sandesh (KMS) has emerged as a widely recognized effective mobile-based extension vehicle in India</w:t>
      </w:r>
      <w:r w:rsidR="00140078" w:rsidRPr="007B4FAC">
        <w:rPr>
          <w:rFonts w:ascii="Times New Roman" w:eastAsia="Arial" w:hAnsi="Times New Roman" w:cs="Times New Roman"/>
          <w:sz w:val="24"/>
          <w:szCs w:val="24"/>
        </w:rPr>
        <w:t xml:space="preserve"> (</w:t>
      </w:r>
      <w:r w:rsidR="00140078" w:rsidRPr="007B4FAC">
        <w:rPr>
          <w:rFonts w:ascii="Times New Roman" w:hAnsi="Times New Roman" w:cs="Times New Roman"/>
          <w:color w:val="222222"/>
          <w:sz w:val="24"/>
          <w:szCs w:val="24"/>
          <w:shd w:val="clear" w:color="auto" w:fill="FFFFFF"/>
        </w:rPr>
        <w:t>Naik, 2014)</w:t>
      </w:r>
      <w:r w:rsidRPr="007B4FAC">
        <w:rPr>
          <w:rFonts w:ascii="Times New Roman" w:eastAsia="Arial" w:hAnsi="Times New Roman" w:cs="Times New Roman"/>
          <w:sz w:val="24"/>
          <w:szCs w:val="24"/>
        </w:rPr>
        <w:t>.</w:t>
      </w:r>
    </w:p>
    <w:p w14:paraId="63E462FF" w14:textId="746C9036" w:rsidR="00667833" w:rsidRPr="007B4FAC" w:rsidRDefault="00667833" w:rsidP="00667833">
      <w:pPr>
        <w:spacing w:line="360" w:lineRule="auto"/>
        <w:jc w:val="both"/>
        <w:rPr>
          <w:rFonts w:ascii="Times New Roman" w:eastAsia="Arial" w:hAnsi="Times New Roman" w:cs="Times New Roman"/>
          <w:sz w:val="24"/>
          <w:szCs w:val="24"/>
        </w:rPr>
      </w:pPr>
      <w:r w:rsidRPr="007B4FAC">
        <w:rPr>
          <w:rFonts w:ascii="Times New Roman" w:eastAsia="Arial" w:hAnsi="Times New Roman" w:cs="Times New Roman"/>
          <w:sz w:val="24"/>
          <w:szCs w:val="24"/>
        </w:rPr>
        <w:t xml:space="preserve">Kisan Mobile Sandesh, which is rolled out using Krishi Vigyan </w:t>
      </w:r>
      <w:proofErr w:type="spellStart"/>
      <w:r w:rsidRPr="007B4FAC">
        <w:rPr>
          <w:rFonts w:ascii="Times New Roman" w:eastAsia="Arial" w:hAnsi="Times New Roman" w:cs="Times New Roman"/>
          <w:sz w:val="24"/>
          <w:szCs w:val="24"/>
        </w:rPr>
        <w:t>Kendras</w:t>
      </w:r>
      <w:proofErr w:type="spellEnd"/>
      <w:r w:rsidRPr="007B4FAC">
        <w:rPr>
          <w:rFonts w:ascii="Times New Roman" w:eastAsia="Arial" w:hAnsi="Times New Roman" w:cs="Times New Roman"/>
          <w:sz w:val="24"/>
          <w:szCs w:val="24"/>
        </w:rPr>
        <w:t xml:space="preserve"> (KVKs), sends short message services (SMS) to farmers in their native language</w:t>
      </w:r>
      <w:r w:rsidR="0051414C" w:rsidRPr="007B4FAC">
        <w:rPr>
          <w:rFonts w:ascii="Times New Roman" w:eastAsia="Arial" w:hAnsi="Times New Roman" w:cs="Times New Roman"/>
          <w:sz w:val="24"/>
          <w:szCs w:val="24"/>
        </w:rPr>
        <w:t xml:space="preserve"> (</w:t>
      </w:r>
      <w:r w:rsidR="0051414C" w:rsidRPr="007B4FAC">
        <w:rPr>
          <w:rFonts w:ascii="Times New Roman" w:hAnsi="Times New Roman" w:cs="Times New Roman"/>
          <w:color w:val="222222"/>
          <w:sz w:val="24"/>
          <w:szCs w:val="24"/>
          <w:shd w:val="clear" w:color="auto" w:fill="FFFFFF"/>
        </w:rPr>
        <w:t>Singh, 2014)</w:t>
      </w:r>
      <w:r w:rsidRPr="007B4FAC">
        <w:rPr>
          <w:rFonts w:ascii="Times New Roman" w:eastAsia="Arial" w:hAnsi="Times New Roman" w:cs="Times New Roman"/>
          <w:sz w:val="24"/>
          <w:szCs w:val="24"/>
        </w:rPr>
        <w:t>. Such advisories include essential information on crop production, pest and disease control, use of fertilizers, irrigation, weather information, and other pressing matters. Messages are being sent at regular intervals, usually once or twice a week, with the option to dispatch immediate advisories if there is a developing need. Facilities like multi-language facility and long SMS further increase the accessibility and farmer-friendliness of the service. By facilitating wider coverage and faster dissemination than usual, KMS fills the gap between the research centers, extension services, and farming community</w:t>
      </w:r>
      <w:r w:rsidR="004A350F" w:rsidRPr="007B4FAC">
        <w:rPr>
          <w:rFonts w:ascii="Times New Roman" w:eastAsia="Arial" w:hAnsi="Times New Roman" w:cs="Times New Roman"/>
          <w:sz w:val="24"/>
          <w:szCs w:val="24"/>
        </w:rPr>
        <w:t xml:space="preserve"> (</w:t>
      </w:r>
      <w:r w:rsidR="004A350F" w:rsidRPr="007B4FAC">
        <w:rPr>
          <w:rFonts w:ascii="Times New Roman" w:hAnsi="Times New Roman" w:cs="Times New Roman"/>
          <w:color w:val="222222"/>
          <w:sz w:val="24"/>
          <w:szCs w:val="24"/>
          <w:shd w:val="clear" w:color="auto" w:fill="FFFFFF"/>
        </w:rPr>
        <w:t>Singh,</w:t>
      </w:r>
      <w:r w:rsidR="00FA47BA" w:rsidRPr="007B4FAC">
        <w:rPr>
          <w:rFonts w:ascii="Times New Roman" w:hAnsi="Times New Roman" w:cs="Times New Roman"/>
          <w:color w:val="222222"/>
          <w:sz w:val="24"/>
          <w:szCs w:val="24"/>
          <w:shd w:val="clear" w:color="auto" w:fill="FFFFFF"/>
        </w:rPr>
        <w:t xml:space="preserve"> et al.,</w:t>
      </w:r>
      <w:r w:rsidR="004A350F" w:rsidRPr="007B4FAC">
        <w:rPr>
          <w:rFonts w:ascii="Times New Roman" w:eastAsia="Arial" w:hAnsi="Times New Roman" w:cs="Times New Roman"/>
          <w:sz w:val="24"/>
          <w:szCs w:val="24"/>
        </w:rPr>
        <w:t xml:space="preserve"> 2018)</w:t>
      </w:r>
    </w:p>
    <w:p w14:paraId="4BB6C753" w14:textId="03E554F1" w:rsidR="00667833" w:rsidRPr="007B4FAC" w:rsidRDefault="00667833" w:rsidP="00667833">
      <w:pPr>
        <w:spacing w:line="360" w:lineRule="auto"/>
        <w:jc w:val="both"/>
        <w:rPr>
          <w:rFonts w:ascii="Times New Roman" w:eastAsia="Arial" w:hAnsi="Times New Roman" w:cs="Times New Roman"/>
          <w:sz w:val="24"/>
          <w:szCs w:val="24"/>
        </w:rPr>
      </w:pPr>
      <w:r w:rsidRPr="007B4FAC">
        <w:rPr>
          <w:rFonts w:ascii="Times New Roman" w:eastAsia="Arial" w:hAnsi="Times New Roman" w:cs="Times New Roman"/>
          <w:sz w:val="24"/>
          <w:szCs w:val="24"/>
        </w:rPr>
        <w:t>The Uttar Pradesh state, with more than six crores of people and almost 90 lakh mobile phone subscribers, has been a great supporter of KMS</w:t>
      </w:r>
      <w:r w:rsidR="00791D90" w:rsidRPr="007B4FAC">
        <w:rPr>
          <w:rFonts w:ascii="Times New Roman" w:eastAsia="Arial" w:hAnsi="Times New Roman" w:cs="Times New Roman"/>
          <w:sz w:val="24"/>
          <w:szCs w:val="24"/>
        </w:rPr>
        <w:t xml:space="preserve"> (</w:t>
      </w:r>
      <w:r w:rsidR="00791D90" w:rsidRPr="007B4FAC">
        <w:rPr>
          <w:rFonts w:ascii="Times New Roman" w:hAnsi="Times New Roman" w:cs="Times New Roman"/>
          <w:color w:val="222222"/>
          <w:sz w:val="24"/>
          <w:szCs w:val="24"/>
          <w:shd w:val="clear" w:color="auto" w:fill="FFFFFF"/>
        </w:rPr>
        <w:t>Abbas, and Singh, 2015)</w:t>
      </w:r>
      <w:r w:rsidRPr="007B4FAC">
        <w:rPr>
          <w:rFonts w:ascii="Times New Roman" w:eastAsia="Arial" w:hAnsi="Times New Roman" w:cs="Times New Roman"/>
          <w:sz w:val="24"/>
          <w:szCs w:val="24"/>
        </w:rPr>
        <w:t>. Of the 93 KVKs functioning in Zone VII of the ICAR Zonal Project Directorate, 63 are making extensive use of mobile-based information dissemination, highlighting the increasing dependence on ICT-based agricultural extension. Against this background, Uttar Pradesh's largest district, Lakhimpur Kheri, forms an important case study for assessing the role and performance of KMS.</w:t>
      </w:r>
    </w:p>
    <w:p w14:paraId="0F07B892" w14:textId="7294E900" w:rsidR="003E0DE7" w:rsidRPr="007B4FAC" w:rsidRDefault="00442EAC" w:rsidP="00667833">
      <w:pPr>
        <w:spacing w:line="360" w:lineRule="auto"/>
        <w:jc w:val="both"/>
        <w:rPr>
          <w:rFonts w:ascii="Times New Roman" w:hAnsi="Times New Roman" w:cs="Times New Roman"/>
          <w:sz w:val="24"/>
          <w:szCs w:val="24"/>
        </w:rPr>
      </w:pPr>
      <w:r w:rsidRPr="007B4FAC">
        <w:rPr>
          <w:rFonts w:ascii="Times New Roman" w:hAnsi="Times New Roman" w:cs="Times New Roman"/>
          <w:sz w:val="24"/>
          <w:szCs w:val="24"/>
        </w:rPr>
        <w:t xml:space="preserve">However, the effectiveness of such ICT-based interventions depends on multiple factors, including farmers’ literacy levels, access to mobile technology, timeliness of messages, and relevance of the content provided. While many beneficiaries have reported positive outcomes in terms of increased awareness and adoption of improved technologies, others face constraints such as network issues, message comprehension difficulties, or limited follow-up support. Given this context, the present </w:t>
      </w:r>
      <w:r w:rsidRPr="007B4FAC">
        <w:rPr>
          <w:rFonts w:ascii="Times New Roman" w:hAnsi="Times New Roman" w:cs="Times New Roman"/>
          <w:sz w:val="24"/>
          <w:szCs w:val="24"/>
        </w:rPr>
        <w:lastRenderedPageBreak/>
        <w:t>study seeks to evaluate the impact of Kisan Mobile Sandesh on farmers’ knowledge enhancement, adoption of improved practices, and the challenges faced in utilizing this service</w:t>
      </w:r>
      <w:r w:rsidR="00C82F13" w:rsidRPr="007B4FAC">
        <w:rPr>
          <w:rFonts w:ascii="Times New Roman" w:hAnsi="Times New Roman" w:cs="Times New Roman"/>
          <w:sz w:val="24"/>
          <w:szCs w:val="24"/>
        </w:rPr>
        <w:t xml:space="preserve"> (</w:t>
      </w:r>
      <w:r w:rsidR="00C82F13" w:rsidRPr="007B4FAC">
        <w:rPr>
          <w:rFonts w:ascii="Times New Roman" w:hAnsi="Times New Roman" w:cs="Times New Roman"/>
          <w:color w:val="222222"/>
          <w:sz w:val="24"/>
          <w:szCs w:val="24"/>
          <w:shd w:val="clear" w:color="auto" w:fill="FFFFFF"/>
        </w:rPr>
        <w:t>AGRAWAL,</w:t>
      </w:r>
      <w:r w:rsidR="00C82F13" w:rsidRPr="007B4FAC">
        <w:rPr>
          <w:rFonts w:ascii="Times New Roman" w:hAnsi="Times New Roman" w:cs="Times New Roman"/>
          <w:sz w:val="24"/>
          <w:szCs w:val="24"/>
        </w:rPr>
        <w:t xml:space="preserve"> 2012).</w:t>
      </w:r>
      <w:r w:rsidRPr="007B4FAC">
        <w:rPr>
          <w:rFonts w:ascii="Times New Roman" w:hAnsi="Times New Roman" w:cs="Times New Roman"/>
          <w:sz w:val="24"/>
          <w:szCs w:val="24"/>
        </w:rPr>
        <w:t xml:space="preserve"> By analyzing both the benefits and the problems encountered by beneficiaries, the study aims to generate insights for improving the effectiveness of mobile-based extension services in agriculture</w:t>
      </w:r>
      <w:r w:rsidR="007964BB" w:rsidRPr="007B4FAC">
        <w:rPr>
          <w:rFonts w:ascii="Times New Roman" w:hAnsi="Times New Roman" w:cs="Times New Roman"/>
          <w:sz w:val="24"/>
          <w:szCs w:val="24"/>
        </w:rPr>
        <w:t xml:space="preserve"> (</w:t>
      </w:r>
      <w:r w:rsidR="007964BB" w:rsidRPr="007B4FAC">
        <w:rPr>
          <w:rFonts w:ascii="Times New Roman" w:hAnsi="Times New Roman" w:cs="Times New Roman"/>
          <w:color w:val="222222"/>
          <w:sz w:val="24"/>
          <w:szCs w:val="24"/>
          <w:shd w:val="clear" w:color="auto" w:fill="FFFFFF"/>
        </w:rPr>
        <w:t>Mander, 2014)</w:t>
      </w:r>
      <w:r w:rsidRPr="007B4FAC">
        <w:rPr>
          <w:rFonts w:ascii="Times New Roman" w:hAnsi="Times New Roman" w:cs="Times New Roman"/>
          <w:sz w:val="24"/>
          <w:szCs w:val="24"/>
        </w:rPr>
        <w:t>. The findings will be useful for policymakers, extension agencies, and researchers in designing more farmer-centric and sustainable ICT-based interventions.</w:t>
      </w:r>
    </w:p>
    <w:p w14:paraId="6330775C" w14:textId="77777777" w:rsidR="003E0DE7" w:rsidRPr="007B4FAC" w:rsidRDefault="003E0DE7" w:rsidP="00667833">
      <w:pPr>
        <w:spacing w:line="360" w:lineRule="auto"/>
        <w:jc w:val="both"/>
        <w:rPr>
          <w:rFonts w:ascii="Times New Roman" w:eastAsia="Arial" w:hAnsi="Times New Roman" w:cs="Times New Roman"/>
          <w:sz w:val="24"/>
          <w:szCs w:val="24"/>
        </w:rPr>
      </w:pPr>
    </w:p>
    <w:p w14:paraId="555FFEEE" w14:textId="77777777" w:rsidR="00442EAC" w:rsidRPr="007B4FAC" w:rsidRDefault="00FB49F0" w:rsidP="00667833">
      <w:pPr>
        <w:spacing w:line="360" w:lineRule="auto"/>
        <w:jc w:val="both"/>
        <w:rPr>
          <w:rFonts w:ascii="Times New Roman" w:eastAsia="Arial" w:hAnsi="Times New Roman" w:cs="Times New Roman"/>
          <w:sz w:val="24"/>
          <w:szCs w:val="24"/>
        </w:rPr>
      </w:pPr>
      <w:r w:rsidRPr="007B4FAC">
        <w:rPr>
          <w:rFonts w:ascii="Times New Roman" w:eastAsia="Arial" w:hAnsi="Times New Roman" w:cs="Times New Roman"/>
          <w:noProof/>
          <w:sz w:val="24"/>
          <w:szCs w:val="24"/>
        </w:rPr>
        <w:drawing>
          <wp:anchor distT="0" distB="0" distL="114300" distR="114300" simplePos="0" relativeHeight="251685888" behindDoc="1" locked="0" layoutInCell="1" allowOverlap="1" wp14:anchorId="3F35F9D7" wp14:editId="14BE8380">
            <wp:simplePos x="0" y="0"/>
            <wp:positionH relativeFrom="column">
              <wp:posOffset>581025</wp:posOffset>
            </wp:positionH>
            <wp:positionV relativeFrom="paragraph">
              <wp:posOffset>20320</wp:posOffset>
            </wp:positionV>
            <wp:extent cx="4323490" cy="4001034"/>
            <wp:effectExtent l="0" t="0" r="1270" b="0"/>
            <wp:wrapTight wrapText="bothSides">
              <wp:wrapPolygon edited="0">
                <wp:start x="0" y="0"/>
                <wp:lineTo x="0" y="21497"/>
                <wp:lineTo x="21511" y="21497"/>
                <wp:lineTo x="21511" y="0"/>
                <wp:lineTo x="0" y="0"/>
              </wp:wrapPolygon>
            </wp:wrapTight>
            <wp:docPr id="26" name="Picture 1" descr="kheri-district-ma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heri-district-map"/>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323490" cy="4001034"/>
                    </a:xfrm>
                    <a:prstGeom prst="rect">
                      <a:avLst/>
                    </a:prstGeom>
                    <a:noFill/>
                    <a:ln w="9525">
                      <a:noFill/>
                      <a:miter lim="800000"/>
                      <a:headEnd/>
                      <a:tailEnd/>
                    </a:ln>
                  </pic:spPr>
                </pic:pic>
              </a:graphicData>
            </a:graphic>
          </wp:anchor>
        </w:drawing>
      </w:r>
    </w:p>
    <w:p w14:paraId="5EC3C9A0" w14:textId="77777777" w:rsidR="00442EAC" w:rsidRPr="007B4FAC" w:rsidRDefault="00442EAC" w:rsidP="00667833">
      <w:pPr>
        <w:spacing w:line="360" w:lineRule="auto"/>
        <w:jc w:val="both"/>
        <w:rPr>
          <w:rFonts w:ascii="Times New Roman" w:eastAsia="Arial" w:hAnsi="Times New Roman" w:cs="Times New Roman"/>
          <w:sz w:val="24"/>
          <w:szCs w:val="24"/>
        </w:rPr>
      </w:pPr>
    </w:p>
    <w:p w14:paraId="181ADED0" w14:textId="77777777" w:rsidR="00442EAC" w:rsidRPr="007B4FAC" w:rsidRDefault="00442EAC" w:rsidP="00667833">
      <w:pPr>
        <w:spacing w:line="360" w:lineRule="auto"/>
        <w:jc w:val="both"/>
        <w:rPr>
          <w:rFonts w:ascii="Times New Roman" w:eastAsia="Arial" w:hAnsi="Times New Roman" w:cs="Times New Roman"/>
          <w:sz w:val="24"/>
          <w:szCs w:val="24"/>
        </w:rPr>
      </w:pPr>
    </w:p>
    <w:p w14:paraId="59E28350" w14:textId="77777777" w:rsidR="00442EAC" w:rsidRPr="007B4FAC" w:rsidRDefault="00442EAC" w:rsidP="00667833">
      <w:pPr>
        <w:spacing w:line="360" w:lineRule="auto"/>
        <w:jc w:val="both"/>
        <w:rPr>
          <w:rFonts w:ascii="Times New Roman" w:eastAsia="Arial" w:hAnsi="Times New Roman" w:cs="Times New Roman"/>
          <w:sz w:val="24"/>
          <w:szCs w:val="24"/>
        </w:rPr>
      </w:pPr>
    </w:p>
    <w:p w14:paraId="61D48547" w14:textId="77777777" w:rsidR="00442EAC" w:rsidRPr="007B4FAC" w:rsidRDefault="00442EAC" w:rsidP="00667833">
      <w:pPr>
        <w:spacing w:line="360" w:lineRule="auto"/>
        <w:jc w:val="both"/>
        <w:rPr>
          <w:rFonts w:ascii="Times New Roman" w:eastAsia="Arial" w:hAnsi="Times New Roman" w:cs="Times New Roman"/>
          <w:sz w:val="24"/>
          <w:szCs w:val="24"/>
        </w:rPr>
      </w:pPr>
    </w:p>
    <w:p w14:paraId="3109E03E" w14:textId="77777777" w:rsidR="00442EAC" w:rsidRPr="007B4FAC" w:rsidRDefault="00442EAC" w:rsidP="00667833">
      <w:pPr>
        <w:spacing w:line="360" w:lineRule="auto"/>
        <w:jc w:val="both"/>
        <w:rPr>
          <w:rFonts w:ascii="Times New Roman" w:eastAsia="Arial" w:hAnsi="Times New Roman" w:cs="Times New Roman"/>
          <w:sz w:val="24"/>
          <w:szCs w:val="24"/>
        </w:rPr>
      </w:pPr>
    </w:p>
    <w:p w14:paraId="62EC7021" w14:textId="77777777" w:rsidR="00442EAC" w:rsidRPr="007B4FAC" w:rsidRDefault="00442EAC" w:rsidP="00667833">
      <w:pPr>
        <w:spacing w:line="360" w:lineRule="auto"/>
        <w:jc w:val="both"/>
        <w:rPr>
          <w:rFonts w:ascii="Times New Roman" w:eastAsia="Arial" w:hAnsi="Times New Roman" w:cs="Times New Roman"/>
          <w:sz w:val="24"/>
          <w:szCs w:val="24"/>
        </w:rPr>
      </w:pPr>
    </w:p>
    <w:p w14:paraId="23969861" w14:textId="77777777" w:rsidR="00442EAC" w:rsidRPr="007B4FAC" w:rsidRDefault="00442EAC" w:rsidP="00667833">
      <w:pPr>
        <w:spacing w:line="360" w:lineRule="auto"/>
        <w:jc w:val="both"/>
        <w:rPr>
          <w:rFonts w:ascii="Times New Roman" w:eastAsia="Arial" w:hAnsi="Times New Roman" w:cs="Times New Roman"/>
          <w:sz w:val="24"/>
          <w:szCs w:val="24"/>
        </w:rPr>
      </w:pPr>
    </w:p>
    <w:p w14:paraId="6360746A" w14:textId="77777777" w:rsidR="00442EAC" w:rsidRPr="007B4FAC" w:rsidRDefault="00442EAC" w:rsidP="00667833">
      <w:pPr>
        <w:spacing w:line="360" w:lineRule="auto"/>
        <w:jc w:val="both"/>
        <w:rPr>
          <w:rFonts w:ascii="Times New Roman" w:eastAsia="Arial" w:hAnsi="Times New Roman" w:cs="Times New Roman"/>
          <w:sz w:val="24"/>
          <w:szCs w:val="24"/>
        </w:rPr>
      </w:pPr>
    </w:p>
    <w:p w14:paraId="065EE2AC" w14:textId="77777777" w:rsidR="00442EAC" w:rsidRPr="007B4FAC" w:rsidRDefault="00442EAC" w:rsidP="00667833">
      <w:pPr>
        <w:spacing w:line="360" w:lineRule="auto"/>
        <w:jc w:val="both"/>
        <w:rPr>
          <w:rFonts w:ascii="Times New Roman" w:eastAsia="Arial" w:hAnsi="Times New Roman" w:cs="Times New Roman"/>
          <w:sz w:val="24"/>
          <w:szCs w:val="24"/>
        </w:rPr>
      </w:pPr>
    </w:p>
    <w:p w14:paraId="012AA400" w14:textId="77777777" w:rsidR="00442EAC" w:rsidRPr="007B4FAC" w:rsidRDefault="00442EAC" w:rsidP="00667833">
      <w:pPr>
        <w:spacing w:line="360" w:lineRule="auto"/>
        <w:jc w:val="both"/>
        <w:rPr>
          <w:rFonts w:ascii="Times New Roman" w:eastAsia="Arial" w:hAnsi="Times New Roman" w:cs="Times New Roman"/>
          <w:sz w:val="24"/>
          <w:szCs w:val="24"/>
        </w:rPr>
      </w:pPr>
    </w:p>
    <w:p w14:paraId="5BE23A5D" w14:textId="77777777" w:rsidR="00442EAC" w:rsidRPr="007B4FAC" w:rsidRDefault="00442EAC" w:rsidP="00667833">
      <w:pPr>
        <w:spacing w:line="360" w:lineRule="auto"/>
        <w:jc w:val="both"/>
        <w:rPr>
          <w:rFonts w:ascii="Times New Roman" w:eastAsia="Arial" w:hAnsi="Times New Roman" w:cs="Times New Roman"/>
          <w:sz w:val="24"/>
          <w:szCs w:val="24"/>
        </w:rPr>
      </w:pPr>
    </w:p>
    <w:p w14:paraId="10E5DBA1" w14:textId="77777777" w:rsidR="00442EAC" w:rsidRPr="007B4FAC" w:rsidRDefault="00442EAC" w:rsidP="00667833">
      <w:pPr>
        <w:spacing w:line="360" w:lineRule="auto"/>
        <w:jc w:val="both"/>
        <w:rPr>
          <w:rFonts w:ascii="Times New Roman" w:eastAsia="Arial" w:hAnsi="Times New Roman" w:cs="Times New Roman"/>
          <w:sz w:val="24"/>
          <w:szCs w:val="24"/>
        </w:rPr>
      </w:pPr>
    </w:p>
    <w:p w14:paraId="5D276642" w14:textId="77777777" w:rsidR="00442EAC" w:rsidRPr="007B4FAC" w:rsidRDefault="00442EAC" w:rsidP="00667833">
      <w:pPr>
        <w:spacing w:line="360" w:lineRule="auto"/>
        <w:jc w:val="both"/>
        <w:rPr>
          <w:rFonts w:ascii="Times New Roman" w:eastAsia="Arial" w:hAnsi="Times New Roman" w:cs="Times New Roman"/>
          <w:sz w:val="24"/>
          <w:szCs w:val="24"/>
        </w:rPr>
      </w:pPr>
    </w:p>
    <w:p w14:paraId="4B8AE9B6" w14:textId="77777777" w:rsidR="00442EAC" w:rsidRPr="007B4FAC" w:rsidRDefault="00442EAC" w:rsidP="00667833">
      <w:pPr>
        <w:spacing w:line="360" w:lineRule="auto"/>
        <w:jc w:val="both"/>
        <w:rPr>
          <w:rFonts w:ascii="Times New Roman" w:eastAsia="Arial" w:hAnsi="Times New Roman" w:cs="Times New Roman"/>
          <w:sz w:val="24"/>
          <w:szCs w:val="24"/>
        </w:rPr>
      </w:pPr>
    </w:p>
    <w:p w14:paraId="2B34CF00" w14:textId="77777777" w:rsidR="00667833" w:rsidRPr="007B4FAC" w:rsidRDefault="00667833" w:rsidP="00667833">
      <w:pPr>
        <w:spacing w:line="360" w:lineRule="auto"/>
        <w:jc w:val="both"/>
        <w:rPr>
          <w:rFonts w:ascii="Times New Roman" w:eastAsia="Arial" w:hAnsi="Times New Roman" w:cs="Times New Roman"/>
          <w:sz w:val="24"/>
          <w:szCs w:val="24"/>
        </w:rPr>
      </w:pPr>
    </w:p>
    <w:p w14:paraId="23F5EB59" w14:textId="7D357F65" w:rsidR="003E0DE7" w:rsidRPr="007B4FAC" w:rsidRDefault="003E0DE7" w:rsidP="00667833">
      <w:pPr>
        <w:spacing w:line="360" w:lineRule="auto"/>
        <w:jc w:val="both"/>
        <w:rPr>
          <w:rFonts w:ascii="Times New Roman" w:eastAsia="Arial" w:hAnsi="Times New Roman" w:cs="Times New Roman"/>
          <w:sz w:val="24"/>
          <w:szCs w:val="24"/>
        </w:rPr>
      </w:pPr>
      <w:r w:rsidRPr="007B4FAC">
        <w:rPr>
          <w:rFonts w:ascii="Times New Roman" w:eastAsia="Arial" w:hAnsi="Times New Roman" w:cs="Times New Roman"/>
          <w:sz w:val="24"/>
          <w:szCs w:val="24"/>
        </w:rPr>
        <w:t>In view of this context, the current study was conducted to evaluate the contribution of Kisan Mobile Sandesh towards knowledge improvement among farmers, adoption of enhanced practices, and barriers in using this service</w:t>
      </w:r>
      <w:r w:rsidR="0008313B" w:rsidRPr="007B4FAC">
        <w:rPr>
          <w:rFonts w:ascii="Times New Roman" w:eastAsia="Arial" w:hAnsi="Times New Roman" w:cs="Times New Roman"/>
          <w:sz w:val="24"/>
          <w:szCs w:val="24"/>
        </w:rPr>
        <w:t xml:space="preserve"> (</w:t>
      </w:r>
      <w:r w:rsidR="0008313B" w:rsidRPr="007B4FAC">
        <w:rPr>
          <w:rFonts w:ascii="Times New Roman" w:hAnsi="Times New Roman" w:cs="Times New Roman"/>
          <w:color w:val="222222"/>
          <w:sz w:val="24"/>
          <w:szCs w:val="24"/>
          <w:shd w:val="clear" w:color="auto" w:fill="FFFFFF"/>
        </w:rPr>
        <w:t>Chouhan, 2016)</w:t>
      </w:r>
      <w:r w:rsidRPr="007B4FAC">
        <w:rPr>
          <w:rFonts w:ascii="Times New Roman" w:eastAsia="Arial" w:hAnsi="Times New Roman" w:cs="Times New Roman"/>
          <w:sz w:val="24"/>
          <w:szCs w:val="24"/>
        </w:rPr>
        <w:t>. Through the examination of both benefits and limitations encountered by the beneficiaries, the research aims to generate useful insights in order to improve mobile-based agricultural extension services. The results will help policymakers, researchers, and extension professionals craft more inclusive, farmer-centered, and sustainable ICT-based interventions to enhance agricultural productivity and livelihoods</w:t>
      </w:r>
      <w:r w:rsidR="00910204" w:rsidRPr="007B4FAC">
        <w:rPr>
          <w:rFonts w:ascii="Times New Roman" w:eastAsia="Arial" w:hAnsi="Times New Roman" w:cs="Times New Roman"/>
          <w:sz w:val="24"/>
          <w:szCs w:val="24"/>
        </w:rPr>
        <w:t xml:space="preserve"> (</w:t>
      </w:r>
      <w:r w:rsidR="00910204" w:rsidRPr="007B4FAC">
        <w:rPr>
          <w:rFonts w:ascii="Times New Roman" w:hAnsi="Times New Roman" w:cs="Times New Roman"/>
          <w:color w:val="222222"/>
          <w:sz w:val="24"/>
          <w:szCs w:val="24"/>
          <w:shd w:val="clear" w:color="auto" w:fill="FFFFFF"/>
        </w:rPr>
        <w:t xml:space="preserve">Agrawal, </w:t>
      </w:r>
      <w:proofErr w:type="gramStart"/>
      <w:r w:rsidR="00910204" w:rsidRPr="007B4FAC">
        <w:rPr>
          <w:rFonts w:ascii="Times New Roman" w:hAnsi="Times New Roman" w:cs="Times New Roman"/>
          <w:color w:val="222222"/>
          <w:sz w:val="24"/>
          <w:szCs w:val="24"/>
          <w:shd w:val="clear" w:color="auto" w:fill="FFFFFF"/>
        </w:rPr>
        <w:t>and  Khare</w:t>
      </w:r>
      <w:proofErr w:type="gramEnd"/>
      <w:r w:rsidR="00910204" w:rsidRPr="007B4FAC">
        <w:rPr>
          <w:rFonts w:ascii="Times New Roman" w:hAnsi="Times New Roman" w:cs="Times New Roman"/>
          <w:color w:val="222222"/>
          <w:sz w:val="24"/>
          <w:szCs w:val="24"/>
          <w:shd w:val="clear" w:color="auto" w:fill="FFFFFF"/>
        </w:rPr>
        <w:t>, 2019)</w:t>
      </w:r>
      <w:r w:rsidRPr="007B4FAC">
        <w:rPr>
          <w:rFonts w:ascii="Times New Roman" w:eastAsia="Arial" w:hAnsi="Times New Roman" w:cs="Times New Roman"/>
          <w:sz w:val="24"/>
          <w:szCs w:val="24"/>
        </w:rPr>
        <w:t>.</w:t>
      </w:r>
    </w:p>
    <w:p w14:paraId="2C527F96" w14:textId="77777777" w:rsidR="00FB49F0" w:rsidRPr="007B4FAC" w:rsidRDefault="00FB49F0" w:rsidP="00667833">
      <w:pPr>
        <w:spacing w:line="360" w:lineRule="auto"/>
        <w:jc w:val="both"/>
        <w:rPr>
          <w:rFonts w:ascii="Times New Roman" w:eastAsia="Arial" w:hAnsi="Times New Roman" w:cs="Times New Roman"/>
          <w:b/>
          <w:sz w:val="24"/>
          <w:szCs w:val="24"/>
        </w:rPr>
      </w:pPr>
      <w:r w:rsidRPr="007B4FAC">
        <w:rPr>
          <w:rFonts w:ascii="Times New Roman" w:eastAsia="Arial" w:hAnsi="Times New Roman" w:cs="Times New Roman"/>
          <w:b/>
          <w:sz w:val="24"/>
          <w:szCs w:val="24"/>
        </w:rPr>
        <w:lastRenderedPageBreak/>
        <w:t xml:space="preserve">Materials and methods </w:t>
      </w:r>
    </w:p>
    <w:p w14:paraId="73F5778E" w14:textId="19F8FDB0" w:rsidR="005605E1" w:rsidRPr="007B4FAC" w:rsidRDefault="005605E1" w:rsidP="005605E1">
      <w:pPr>
        <w:spacing w:after="200" w:line="360" w:lineRule="auto"/>
        <w:jc w:val="both"/>
        <w:rPr>
          <w:rFonts w:ascii="Times New Roman" w:eastAsia="Times New Roman" w:hAnsi="Times New Roman" w:cs="Times New Roman"/>
          <w:sz w:val="24"/>
          <w:szCs w:val="24"/>
        </w:rPr>
      </w:pPr>
      <w:r w:rsidRPr="007B4FAC">
        <w:rPr>
          <w:rFonts w:ascii="Times New Roman" w:eastAsia="Times New Roman" w:hAnsi="Times New Roman" w:cs="Times New Roman"/>
          <w:sz w:val="24"/>
          <w:szCs w:val="24"/>
        </w:rPr>
        <w:t xml:space="preserve">In social science research, an appropriate research design is crucial for systematic data collection and meaningful interpretation. The present study employed an ex-post facto research design, which is suitable for analyzing the antecedents and consequences of events that have already occurred. Since the Kisan Mobile Sandesh (KMS) </w:t>
      </w:r>
      <w:proofErr w:type="spellStart"/>
      <w:r w:rsidRPr="007B4FAC">
        <w:rPr>
          <w:rFonts w:ascii="Times New Roman" w:eastAsia="Times New Roman" w:hAnsi="Times New Roman" w:cs="Times New Roman"/>
          <w:sz w:val="24"/>
          <w:szCs w:val="24"/>
        </w:rPr>
        <w:t>programme</w:t>
      </w:r>
      <w:proofErr w:type="spellEnd"/>
      <w:r w:rsidRPr="007B4FAC">
        <w:rPr>
          <w:rFonts w:ascii="Times New Roman" w:eastAsia="Times New Roman" w:hAnsi="Times New Roman" w:cs="Times New Roman"/>
          <w:sz w:val="24"/>
          <w:szCs w:val="24"/>
        </w:rPr>
        <w:t xml:space="preserve"> was implemented prior to the study, this design allowed the researcher to assess its impact without manipulating or controlling the variables</w:t>
      </w:r>
      <w:r w:rsidR="00AC411B" w:rsidRPr="007B4FAC">
        <w:rPr>
          <w:rFonts w:ascii="Times New Roman" w:eastAsia="Times New Roman" w:hAnsi="Times New Roman" w:cs="Times New Roman"/>
          <w:sz w:val="24"/>
          <w:szCs w:val="24"/>
        </w:rPr>
        <w:t xml:space="preserve"> (</w:t>
      </w:r>
      <w:r w:rsidR="00AC411B" w:rsidRPr="007B4FAC">
        <w:rPr>
          <w:rFonts w:ascii="Times New Roman" w:hAnsi="Times New Roman" w:cs="Times New Roman"/>
          <w:color w:val="222222"/>
          <w:sz w:val="24"/>
          <w:szCs w:val="24"/>
          <w:shd w:val="clear" w:color="auto" w:fill="FFFFFF"/>
        </w:rPr>
        <w:t>Sonam Agrawal,</w:t>
      </w:r>
      <w:r w:rsidR="00AC411B" w:rsidRPr="007B4FAC">
        <w:rPr>
          <w:rFonts w:ascii="Times New Roman" w:eastAsia="Times New Roman" w:hAnsi="Times New Roman" w:cs="Times New Roman"/>
          <w:sz w:val="24"/>
          <w:szCs w:val="24"/>
        </w:rPr>
        <w:t xml:space="preserve"> et al., 2014). </w:t>
      </w:r>
    </w:p>
    <w:p w14:paraId="2AF8692A" w14:textId="77777777" w:rsidR="005605E1" w:rsidRPr="007B4FAC" w:rsidRDefault="005605E1" w:rsidP="005605E1">
      <w:pPr>
        <w:spacing w:after="200" w:line="360" w:lineRule="auto"/>
        <w:jc w:val="both"/>
        <w:rPr>
          <w:rFonts w:ascii="Times New Roman" w:eastAsia="Times New Roman" w:hAnsi="Times New Roman" w:cs="Times New Roman"/>
          <w:sz w:val="24"/>
          <w:szCs w:val="24"/>
        </w:rPr>
      </w:pPr>
      <w:r w:rsidRPr="007B4FAC">
        <w:rPr>
          <w:rFonts w:ascii="Times New Roman" w:eastAsia="Times New Roman" w:hAnsi="Times New Roman" w:cs="Times New Roman"/>
          <w:sz w:val="24"/>
          <w:szCs w:val="24"/>
        </w:rPr>
        <w:t xml:space="preserve">The study was conducted in Lakhimpur Kheri district of Uttar Pradesh, the largest district in the state, situated in the Terai lowlands at the foothills of the Himalayas. The district lies between 27.6°–28.6° N latitude and 80.3° E longitude, covering an area of about 7,680 km² with an average elevation of 147 meters above sea level. It is bounded by Nepal in the north, </w:t>
      </w:r>
      <w:proofErr w:type="spellStart"/>
      <w:r w:rsidRPr="007B4FAC">
        <w:rPr>
          <w:rFonts w:ascii="Times New Roman" w:eastAsia="Times New Roman" w:hAnsi="Times New Roman" w:cs="Times New Roman"/>
          <w:sz w:val="24"/>
          <w:szCs w:val="24"/>
        </w:rPr>
        <w:t>Bahraich</w:t>
      </w:r>
      <w:proofErr w:type="spellEnd"/>
      <w:r w:rsidRPr="007B4FAC">
        <w:rPr>
          <w:rFonts w:ascii="Times New Roman" w:eastAsia="Times New Roman" w:hAnsi="Times New Roman" w:cs="Times New Roman"/>
          <w:sz w:val="24"/>
          <w:szCs w:val="24"/>
        </w:rPr>
        <w:t xml:space="preserve"> district in the east, Sitapur and Hardoi districts in the south, and </w:t>
      </w:r>
      <w:proofErr w:type="spellStart"/>
      <w:r w:rsidRPr="007B4FAC">
        <w:rPr>
          <w:rFonts w:ascii="Times New Roman" w:eastAsia="Times New Roman" w:hAnsi="Times New Roman" w:cs="Times New Roman"/>
          <w:sz w:val="24"/>
          <w:szCs w:val="24"/>
        </w:rPr>
        <w:t>Pilibhit</w:t>
      </w:r>
      <w:proofErr w:type="spellEnd"/>
      <w:r w:rsidRPr="007B4FAC">
        <w:rPr>
          <w:rFonts w:ascii="Times New Roman" w:eastAsia="Times New Roman" w:hAnsi="Times New Roman" w:cs="Times New Roman"/>
          <w:sz w:val="24"/>
          <w:szCs w:val="24"/>
        </w:rPr>
        <w:t xml:space="preserve"> and </w:t>
      </w:r>
      <w:proofErr w:type="spellStart"/>
      <w:r w:rsidRPr="007B4FAC">
        <w:rPr>
          <w:rFonts w:ascii="Times New Roman" w:eastAsia="Times New Roman" w:hAnsi="Times New Roman" w:cs="Times New Roman"/>
          <w:sz w:val="24"/>
          <w:szCs w:val="24"/>
        </w:rPr>
        <w:t>Shahjahanpur</w:t>
      </w:r>
      <w:proofErr w:type="spellEnd"/>
      <w:r w:rsidRPr="007B4FAC">
        <w:rPr>
          <w:rFonts w:ascii="Times New Roman" w:eastAsia="Times New Roman" w:hAnsi="Times New Roman" w:cs="Times New Roman"/>
          <w:sz w:val="24"/>
          <w:szCs w:val="24"/>
        </w:rPr>
        <w:t xml:space="preserve"> districts in the west. The district has a population of 4,021,243 with a density of 524 persons/km², a literacy rate of 60.56%, and receives an average annual rainfall of 1,500.3 mm, mostly during the monsoon season (July–September). Administratively, it comprises 15 blocks and 3,068 villages.</w:t>
      </w:r>
    </w:p>
    <w:p w14:paraId="16E73D5D" w14:textId="77777777" w:rsidR="005605E1" w:rsidRPr="007B4FAC" w:rsidRDefault="005605E1" w:rsidP="005605E1">
      <w:pPr>
        <w:spacing w:after="200" w:line="360" w:lineRule="auto"/>
        <w:jc w:val="both"/>
        <w:rPr>
          <w:rFonts w:ascii="Times New Roman" w:eastAsia="Times New Roman" w:hAnsi="Times New Roman" w:cs="Times New Roman"/>
          <w:sz w:val="24"/>
          <w:szCs w:val="24"/>
        </w:rPr>
      </w:pPr>
      <w:r w:rsidRPr="007B4FAC">
        <w:rPr>
          <w:rFonts w:ascii="Times New Roman" w:eastAsia="Times New Roman" w:hAnsi="Times New Roman" w:cs="Times New Roman"/>
          <w:sz w:val="24"/>
          <w:szCs w:val="24"/>
        </w:rPr>
        <w:t xml:space="preserve">Sampling was purposive and random. Lakhimpur Kheri was selected due to the higher number of farmers registered under KMS. Out of 15 blocks, </w:t>
      </w:r>
      <w:proofErr w:type="spellStart"/>
      <w:r w:rsidRPr="007B4FAC">
        <w:rPr>
          <w:rFonts w:ascii="Times New Roman" w:eastAsia="Times New Roman" w:hAnsi="Times New Roman" w:cs="Times New Roman"/>
          <w:sz w:val="24"/>
          <w:szCs w:val="24"/>
        </w:rPr>
        <w:t>Bankeganj</w:t>
      </w:r>
      <w:proofErr w:type="spellEnd"/>
      <w:r w:rsidRPr="007B4FAC">
        <w:rPr>
          <w:rFonts w:ascii="Times New Roman" w:eastAsia="Times New Roman" w:hAnsi="Times New Roman" w:cs="Times New Roman"/>
          <w:sz w:val="24"/>
          <w:szCs w:val="24"/>
        </w:rPr>
        <w:t xml:space="preserve"> and </w:t>
      </w:r>
      <w:proofErr w:type="spellStart"/>
      <w:r w:rsidRPr="007B4FAC">
        <w:rPr>
          <w:rFonts w:ascii="Times New Roman" w:eastAsia="Times New Roman" w:hAnsi="Times New Roman" w:cs="Times New Roman"/>
          <w:sz w:val="24"/>
          <w:szCs w:val="24"/>
        </w:rPr>
        <w:t>Mitauli</w:t>
      </w:r>
      <w:proofErr w:type="spellEnd"/>
      <w:r w:rsidRPr="007B4FAC">
        <w:rPr>
          <w:rFonts w:ascii="Times New Roman" w:eastAsia="Times New Roman" w:hAnsi="Times New Roman" w:cs="Times New Roman"/>
          <w:sz w:val="24"/>
          <w:szCs w:val="24"/>
        </w:rPr>
        <w:t xml:space="preserve"> were purposively selected. From these blocks, 12 villages were chosen based on higher mobile usage for agricultural purposes. A village-wise list of 117 registered farmers under KMS was prepared, and all were included as respondents using random sampling.</w:t>
      </w:r>
    </w:p>
    <w:p w14:paraId="4029C8BD" w14:textId="77777777" w:rsidR="005605E1" w:rsidRPr="007B4FAC" w:rsidRDefault="005605E1" w:rsidP="005605E1">
      <w:pPr>
        <w:spacing w:after="200" w:line="360" w:lineRule="auto"/>
        <w:jc w:val="both"/>
        <w:rPr>
          <w:rFonts w:ascii="Times New Roman" w:eastAsia="Times New Roman" w:hAnsi="Times New Roman" w:cs="Times New Roman"/>
          <w:sz w:val="24"/>
          <w:szCs w:val="24"/>
        </w:rPr>
      </w:pPr>
      <w:r w:rsidRPr="007B4FAC">
        <w:rPr>
          <w:rFonts w:ascii="Times New Roman" w:eastAsia="Times New Roman" w:hAnsi="Times New Roman" w:cs="Times New Roman"/>
          <w:sz w:val="24"/>
          <w:szCs w:val="24"/>
        </w:rPr>
        <w:t xml:space="preserve">The study considered both independent variables, including information-seeking </w:t>
      </w:r>
      <w:proofErr w:type="spellStart"/>
      <w:r w:rsidRPr="007B4FAC">
        <w:rPr>
          <w:rFonts w:ascii="Times New Roman" w:eastAsia="Times New Roman" w:hAnsi="Times New Roman" w:cs="Times New Roman"/>
          <w:sz w:val="24"/>
          <w:szCs w:val="24"/>
        </w:rPr>
        <w:t>behaviour</w:t>
      </w:r>
      <w:proofErr w:type="spellEnd"/>
      <w:r w:rsidRPr="007B4FAC">
        <w:rPr>
          <w:rFonts w:ascii="Times New Roman" w:eastAsia="Times New Roman" w:hAnsi="Times New Roman" w:cs="Times New Roman"/>
          <w:sz w:val="24"/>
          <w:szCs w:val="24"/>
        </w:rPr>
        <w:t xml:space="preserve"> and appropriateness of messages, and dependent variables, such as technical knowledge and adoption of KMS advisories. Information-seeking </w:t>
      </w:r>
      <w:proofErr w:type="spellStart"/>
      <w:r w:rsidRPr="007B4FAC">
        <w:rPr>
          <w:rFonts w:ascii="Times New Roman" w:eastAsia="Times New Roman" w:hAnsi="Times New Roman" w:cs="Times New Roman"/>
          <w:sz w:val="24"/>
          <w:szCs w:val="24"/>
        </w:rPr>
        <w:t>behaviour</w:t>
      </w:r>
      <w:proofErr w:type="spellEnd"/>
      <w:r w:rsidRPr="007B4FAC">
        <w:rPr>
          <w:rFonts w:ascii="Times New Roman" w:eastAsia="Times New Roman" w:hAnsi="Times New Roman" w:cs="Times New Roman"/>
          <w:sz w:val="24"/>
          <w:szCs w:val="24"/>
        </w:rPr>
        <w:t xml:space="preserve"> was defined as the frequency with which respondents accessed various agricultural information sources. It was measured using a modified scale developed by </w:t>
      </w:r>
      <w:proofErr w:type="spellStart"/>
      <w:r w:rsidRPr="007B4FAC">
        <w:rPr>
          <w:rFonts w:ascii="Times New Roman" w:eastAsia="Times New Roman" w:hAnsi="Times New Roman" w:cs="Times New Roman"/>
          <w:sz w:val="24"/>
          <w:szCs w:val="24"/>
        </w:rPr>
        <w:t>Nandapurkar</w:t>
      </w:r>
      <w:proofErr w:type="spellEnd"/>
      <w:r w:rsidRPr="007B4FAC">
        <w:rPr>
          <w:rFonts w:ascii="Times New Roman" w:eastAsia="Times New Roman" w:hAnsi="Times New Roman" w:cs="Times New Roman"/>
          <w:sz w:val="24"/>
          <w:szCs w:val="24"/>
        </w:rPr>
        <w:t xml:space="preserve"> (1982), with a three-point continuum: Always = 2, Sometimes = 1, and Never = 0. Based on cumulative scores, respondents were categorized as low (1–11), medium (12–22), and high (23–32).</w:t>
      </w:r>
    </w:p>
    <w:p w14:paraId="1E06DE18" w14:textId="77777777" w:rsidR="00FB49F0" w:rsidRPr="007B4FAC" w:rsidRDefault="00FB49F0" w:rsidP="005605E1">
      <w:pPr>
        <w:spacing w:after="200" w:line="360" w:lineRule="auto"/>
        <w:jc w:val="both"/>
        <w:rPr>
          <w:rFonts w:ascii="Times New Roman" w:eastAsia="Arial" w:hAnsi="Times New Roman" w:cs="Times New Roman"/>
          <w:b/>
          <w:sz w:val="24"/>
          <w:szCs w:val="24"/>
        </w:rPr>
      </w:pPr>
      <w:r w:rsidRPr="007B4FAC">
        <w:rPr>
          <w:rFonts w:ascii="Times New Roman" w:eastAsia="Arial" w:hAnsi="Times New Roman" w:cs="Times New Roman"/>
          <w:b/>
          <w:sz w:val="24"/>
          <w:szCs w:val="24"/>
        </w:rPr>
        <w:t>Dependent variable</w:t>
      </w:r>
    </w:p>
    <w:p w14:paraId="0882F39F" w14:textId="77777777" w:rsidR="00FB49F0" w:rsidRPr="007B4FAC" w:rsidRDefault="00FB49F0" w:rsidP="00667833">
      <w:pPr>
        <w:spacing w:after="200" w:line="360" w:lineRule="auto"/>
        <w:jc w:val="both"/>
        <w:rPr>
          <w:rFonts w:ascii="Times New Roman" w:eastAsia="Arial" w:hAnsi="Times New Roman" w:cs="Times New Roman"/>
          <w:b/>
          <w:sz w:val="24"/>
          <w:szCs w:val="24"/>
        </w:rPr>
      </w:pPr>
      <w:r w:rsidRPr="007B4FAC">
        <w:rPr>
          <w:rFonts w:ascii="Times New Roman" w:eastAsia="Arial" w:hAnsi="Times New Roman" w:cs="Times New Roman"/>
          <w:b/>
          <w:sz w:val="24"/>
          <w:szCs w:val="24"/>
        </w:rPr>
        <w:t>Role of KMS towards KMS information</w:t>
      </w:r>
    </w:p>
    <w:p w14:paraId="22C8D761" w14:textId="239BC7F4" w:rsidR="00FB49F0" w:rsidRPr="007B4FAC" w:rsidRDefault="00FB49F0" w:rsidP="00667833">
      <w:pPr>
        <w:spacing w:after="200" w:line="360" w:lineRule="auto"/>
        <w:ind w:right="146" w:firstLine="720"/>
        <w:jc w:val="both"/>
        <w:rPr>
          <w:rFonts w:ascii="Times New Roman" w:eastAsia="Arial" w:hAnsi="Times New Roman" w:cs="Times New Roman"/>
          <w:sz w:val="24"/>
          <w:szCs w:val="24"/>
        </w:rPr>
      </w:pPr>
      <w:r w:rsidRPr="007B4FAC">
        <w:rPr>
          <w:rFonts w:ascii="Times New Roman" w:eastAsia="Arial" w:hAnsi="Times New Roman" w:cs="Times New Roman"/>
          <w:sz w:val="24"/>
          <w:szCs w:val="24"/>
        </w:rPr>
        <w:lastRenderedPageBreak/>
        <w:t xml:space="preserve">Impact of KMS is measured on two </w:t>
      </w:r>
      <w:proofErr w:type="gramStart"/>
      <w:r w:rsidRPr="007B4FAC">
        <w:rPr>
          <w:rFonts w:ascii="Times New Roman" w:eastAsia="Arial" w:hAnsi="Times New Roman" w:cs="Times New Roman"/>
          <w:sz w:val="24"/>
          <w:szCs w:val="24"/>
        </w:rPr>
        <w:t>basis</w:t>
      </w:r>
      <w:proofErr w:type="gramEnd"/>
      <w:r w:rsidRPr="007B4FAC">
        <w:rPr>
          <w:rFonts w:ascii="Times New Roman" w:eastAsia="Arial" w:hAnsi="Times New Roman" w:cs="Times New Roman"/>
          <w:sz w:val="24"/>
          <w:szCs w:val="24"/>
        </w:rPr>
        <w:t xml:space="preserve">, that is, technical knowledge and adoption of recommended practices of the respondents before and after they were registered under KMS </w:t>
      </w:r>
      <w:proofErr w:type="spellStart"/>
      <w:r w:rsidRPr="007B4FAC">
        <w:rPr>
          <w:rFonts w:ascii="Times New Roman" w:eastAsia="Arial" w:hAnsi="Times New Roman" w:cs="Times New Roman"/>
          <w:sz w:val="24"/>
          <w:szCs w:val="24"/>
        </w:rPr>
        <w:t>programme</w:t>
      </w:r>
      <w:proofErr w:type="spellEnd"/>
      <w:r w:rsidR="00081E09" w:rsidRPr="007B4FAC">
        <w:rPr>
          <w:rFonts w:ascii="Times New Roman" w:eastAsia="Arial" w:hAnsi="Times New Roman" w:cs="Times New Roman"/>
          <w:sz w:val="24"/>
          <w:szCs w:val="24"/>
        </w:rPr>
        <w:t xml:space="preserve"> (</w:t>
      </w:r>
      <w:r w:rsidR="00081E09" w:rsidRPr="007B4FAC">
        <w:rPr>
          <w:rFonts w:ascii="Times New Roman" w:hAnsi="Times New Roman" w:cs="Times New Roman"/>
          <w:color w:val="222222"/>
          <w:sz w:val="24"/>
          <w:szCs w:val="24"/>
          <w:shd w:val="clear" w:color="auto" w:fill="FFFFFF"/>
        </w:rPr>
        <w:t>Chouhan, 2016)</w:t>
      </w:r>
      <w:r w:rsidRPr="007B4FAC">
        <w:rPr>
          <w:rFonts w:ascii="Times New Roman" w:eastAsia="Arial" w:hAnsi="Times New Roman" w:cs="Times New Roman"/>
          <w:sz w:val="24"/>
          <w:szCs w:val="24"/>
        </w:rPr>
        <w:t>.</w:t>
      </w:r>
    </w:p>
    <w:p w14:paraId="0DFB7C0F" w14:textId="77777777" w:rsidR="00FB49F0" w:rsidRPr="007B4FAC" w:rsidRDefault="00FB49F0" w:rsidP="00667833">
      <w:pPr>
        <w:spacing w:after="200" w:line="360" w:lineRule="auto"/>
        <w:jc w:val="both"/>
        <w:rPr>
          <w:rFonts w:ascii="Times New Roman" w:eastAsia="Arial" w:hAnsi="Times New Roman" w:cs="Times New Roman"/>
          <w:b/>
          <w:sz w:val="24"/>
          <w:szCs w:val="24"/>
        </w:rPr>
      </w:pPr>
      <w:r w:rsidRPr="007B4FAC">
        <w:rPr>
          <w:rFonts w:ascii="Times New Roman" w:eastAsia="Arial" w:hAnsi="Times New Roman" w:cs="Times New Roman"/>
          <w:b/>
          <w:sz w:val="24"/>
          <w:szCs w:val="24"/>
        </w:rPr>
        <w:t>Technical Knowledge:</w:t>
      </w:r>
    </w:p>
    <w:p w14:paraId="03D2FA6F" w14:textId="77777777" w:rsidR="00FB49F0" w:rsidRPr="007B4FAC" w:rsidRDefault="00FB49F0" w:rsidP="00667833">
      <w:pPr>
        <w:spacing w:after="200" w:line="360" w:lineRule="auto"/>
        <w:ind w:right="146" w:firstLine="720"/>
        <w:jc w:val="both"/>
        <w:rPr>
          <w:rFonts w:ascii="Times New Roman" w:eastAsia="Arial" w:hAnsi="Times New Roman" w:cs="Times New Roman"/>
          <w:sz w:val="24"/>
          <w:szCs w:val="24"/>
        </w:rPr>
      </w:pPr>
      <w:r w:rsidRPr="007B4FAC">
        <w:rPr>
          <w:rFonts w:ascii="Times New Roman" w:eastAsia="Arial" w:hAnsi="Times New Roman" w:cs="Times New Roman"/>
          <w:sz w:val="24"/>
          <w:szCs w:val="24"/>
        </w:rPr>
        <w:t xml:space="preserve">It refers to the amount of awareness and knowledge recommended improved practices and new technique of farming. For measuring extent of technical knowledge of the respondents, a list of general </w:t>
      </w:r>
      <w:proofErr w:type="gramStart"/>
      <w:r w:rsidRPr="007B4FAC">
        <w:rPr>
          <w:rFonts w:ascii="Times New Roman" w:eastAsia="Arial" w:hAnsi="Times New Roman" w:cs="Times New Roman"/>
          <w:sz w:val="24"/>
          <w:szCs w:val="24"/>
        </w:rPr>
        <w:t>package</w:t>
      </w:r>
      <w:proofErr w:type="gramEnd"/>
      <w:r w:rsidRPr="007B4FAC">
        <w:rPr>
          <w:rFonts w:ascii="Times New Roman" w:eastAsia="Arial" w:hAnsi="Times New Roman" w:cs="Times New Roman"/>
          <w:sz w:val="24"/>
          <w:szCs w:val="24"/>
        </w:rPr>
        <w:t xml:space="preserve"> of practices was read and responses were recorded on three-point continuum full, partial and no, the score of 2, 1 and 0 was given respectively and data categories into low medium and high knowledge on the basis of ranges of scores.</w:t>
      </w:r>
    </w:p>
    <w:p w14:paraId="4FDE2387" w14:textId="77777777" w:rsidR="00FB49F0" w:rsidRPr="007B4FAC" w:rsidRDefault="00FB49F0" w:rsidP="00667833">
      <w:pPr>
        <w:spacing w:after="200" w:line="360" w:lineRule="auto"/>
        <w:ind w:right="146" w:firstLine="720"/>
        <w:jc w:val="both"/>
        <w:rPr>
          <w:rFonts w:ascii="Times New Roman" w:eastAsia="Arial" w:hAnsi="Times New Roman" w:cs="Times New Roman"/>
          <w:sz w:val="24"/>
          <w:szCs w:val="24"/>
        </w:rPr>
      </w:pPr>
    </w:p>
    <w:tbl>
      <w:tblPr>
        <w:tblStyle w:val="TableGrid"/>
        <w:tblW w:w="6304" w:type="dxa"/>
        <w:jc w:val="center"/>
        <w:tblLook w:val="04A0" w:firstRow="1" w:lastRow="0" w:firstColumn="1" w:lastColumn="0" w:noHBand="0" w:noVBand="1"/>
      </w:tblPr>
      <w:tblGrid>
        <w:gridCol w:w="1412"/>
        <w:gridCol w:w="3080"/>
        <w:gridCol w:w="1812"/>
      </w:tblGrid>
      <w:tr w:rsidR="00FB49F0" w:rsidRPr="007B4FAC" w14:paraId="55065407" w14:textId="77777777" w:rsidTr="002A2835">
        <w:trPr>
          <w:trHeight w:val="576"/>
          <w:jc w:val="center"/>
        </w:trPr>
        <w:tc>
          <w:tcPr>
            <w:tcW w:w="1412" w:type="dxa"/>
            <w:vAlign w:val="center"/>
          </w:tcPr>
          <w:p w14:paraId="1805DC85" w14:textId="77777777" w:rsidR="00FB49F0" w:rsidRPr="007B4FAC" w:rsidRDefault="00FB49F0" w:rsidP="00667833">
            <w:pPr>
              <w:spacing w:line="360" w:lineRule="auto"/>
              <w:jc w:val="both"/>
              <w:rPr>
                <w:rFonts w:ascii="Times New Roman" w:hAnsi="Times New Roman" w:cs="Times New Roman"/>
                <w:b/>
                <w:sz w:val="24"/>
                <w:szCs w:val="24"/>
              </w:rPr>
            </w:pPr>
            <w:proofErr w:type="spellStart"/>
            <w:r w:rsidRPr="007B4FAC">
              <w:rPr>
                <w:rFonts w:ascii="Times New Roman" w:hAnsi="Times New Roman" w:cs="Times New Roman"/>
                <w:b/>
                <w:sz w:val="24"/>
                <w:szCs w:val="24"/>
              </w:rPr>
              <w:t>S.No</w:t>
            </w:r>
            <w:proofErr w:type="spellEnd"/>
            <w:r w:rsidRPr="007B4FAC">
              <w:rPr>
                <w:rFonts w:ascii="Times New Roman" w:hAnsi="Times New Roman" w:cs="Times New Roman"/>
                <w:b/>
                <w:sz w:val="24"/>
                <w:szCs w:val="24"/>
              </w:rPr>
              <w:t>.</w:t>
            </w:r>
          </w:p>
        </w:tc>
        <w:tc>
          <w:tcPr>
            <w:tcW w:w="3080" w:type="dxa"/>
            <w:vAlign w:val="center"/>
          </w:tcPr>
          <w:p w14:paraId="33E99210" w14:textId="77777777" w:rsidR="00FB49F0" w:rsidRPr="007B4FAC" w:rsidRDefault="00FB49F0" w:rsidP="00667833">
            <w:pPr>
              <w:spacing w:line="360" w:lineRule="auto"/>
              <w:jc w:val="both"/>
              <w:rPr>
                <w:rFonts w:ascii="Times New Roman" w:hAnsi="Times New Roman" w:cs="Times New Roman"/>
                <w:b/>
                <w:sz w:val="24"/>
                <w:szCs w:val="24"/>
              </w:rPr>
            </w:pPr>
            <w:proofErr w:type="spellStart"/>
            <w:r w:rsidRPr="007B4FAC">
              <w:rPr>
                <w:rFonts w:ascii="Times New Roman" w:hAnsi="Times New Roman" w:cs="Times New Roman"/>
                <w:b/>
                <w:sz w:val="24"/>
                <w:szCs w:val="24"/>
              </w:rPr>
              <w:t>Catagories</w:t>
            </w:r>
            <w:proofErr w:type="spellEnd"/>
          </w:p>
        </w:tc>
        <w:tc>
          <w:tcPr>
            <w:tcW w:w="1812" w:type="dxa"/>
            <w:vAlign w:val="center"/>
          </w:tcPr>
          <w:p w14:paraId="22954F0C" w14:textId="77777777" w:rsidR="00FB49F0" w:rsidRPr="007B4FAC" w:rsidRDefault="00FB49F0" w:rsidP="00667833">
            <w:pPr>
              <w:spacing w:line="360" w:lineRule="auto"/>
              <w:jc w:val="both"/>
              <w:rPr>
                <w:rFonts w:ascii="Times New Roman" w:hAnsi="Times New Roman" w:cs="Times New Roman"/>
                <w:b/>
                <w:sz w:val="24"/>
                <w:szCs w:val="24"/>
              </w:rPr>
            </w:pPr>
            <w:r w:rsidRPr="007B4FAC">
              <w:rPr>
                <w:rFonts w:ascii="Times New Roman" w:hAnsi="Times New Roman" w:cs="Times New Roman"/>
                <w:b/>
                <w:sz w:val="24"/>
                <w:szCs w:val="24"/>
              </w:rPr>
              <w:t>Score</w:t>
            </w:r>
          </w:p>
        </w:tc>
      </w:tr>
      <w:tr w:rsidR="00FB49F0" w:rsidRPr="007B4FAC" w14:paraId="56EC99DF" w14:textId="77777777" w:rsidTr="002A2835">
        <w:trPr>
          <w:trHeight w:val="576"/>
          <w:jc w:val="center"/>
        </w:trPr>
        <w:tc>
          <w:tcPr>
            <w:tcW w:w="1412" w:type="dxa"/>
            <w:vAlign w:val="center"/>
          </w:tcPr>
          <w:p w14:paraId="6ED2741F" w14:textId="77777777" w:rsidR="00FB49F0" w:rsidRPr="007B4FAC" w:rsidRDefault="00FB49F0" w:rsidP="00667833">
            <w:pPr>
              <w:spacing w:line="360" w:lineRule="auto"/>
              <w:jc w:val="both"/>
              <w:rPr>
                <w:rFonts w:ascii="Times New Roman" w:hAnsi="Times New Roman" w:cs="Times New Roman"/>
                <w:sz w:val="24"/>
                <w:szCs w:val="24"/>
              </w:rPr>
            </w:pPr>
            <w:r w:rsidRPr="007B4FAC">
              <w:rPr>
                <w:rFonts w:ascii="Times New Roman" w:hAnsi="Times New Roman" w:cs="Times New Roman"/>
                <w:sz w:val="24"/>
                <w:szCs w:val="24"/>
              </w:rPr>
              <w:t>1</w:t>
            </w:r>
          </w:p>
        </w:tc>
        <w:tc>
          <w:tcPr>
            <w:tcW w:w="3080" w:type="dxa"/>
            <w:vAlign w:val="center"/>
          </w:tcPr>
          <w:p w14:paraId="1ABDB277" w14:textId="77777777" w:rsidR="00FB49F0" w:rsidRPr="007B4FAC" w:rsidRDefault="00FB49F0" w:rsidP="00667833">
            <w:pPr>
              <w:spacing w:line="360" w:lineRule="auto"/>
              <w:jc w:val="both"/>
              <w:rPr>
                <w:rFonts w:ascii="Times New Roman" w:hAnsi="Times New Roman" w:cs="Times New Roman"/>
                <w:sz w:val="24"/>
                <w:szCs w:val="24"/>
              </w:rPr>
            </w:pPr>
            <w:r w:rsidRPr="007B4FAC">
              <w:rPr>
                <w:rFonts w:ascii="Times New Roman" w:hAnsi="Times New Roman" w:cs="Times New Roman"/>
                <w:sz w:val="24"/>
                <w:szCs w:val="24"/>
              </w:rPr>
              <w:t>Low knowledge</w:t>
            </w:r>
          </w:p>
        </w:tc>
        <w:tc>
          <w:tcPr>
            <w:tcW w:w="1812" w:type="dxa"/>
            <w:vAlign w:val="center"/>
          </w:tcPr>
          <w:p w14:paraId="7A74339A" w14:textId="77777777" w:rsidR="00FB49F0" w:rsidRPr="007B4FAC" w:rsidRDefault="00FB49F0" w:rsidP="00667833">
            <w:pPr>
              <w:spacing w:line="360" w:lineRule="auto"/>
              <w:jc w:val="both"/>
              <w:rPr>
                <w:rFonts w:ascii="Times New Roman" w:hAnsi="Times New Roman" w:cs="Times New Roman"/>
                <w:sz w:val="24"/>
                <w:szCs w:val="24"/>
              </w:rPr>
            </w:pPr>
            <w:r w:rsidRPr="007B4FAC">
              <w:rPr>
                <w:rFonts w:ascii="Times New Roman" w:eastAsia="Arial" w:hAnsi="Times New Roman" w:cs="Times New Roman"/>
                <w:sz w:val="24"/>
                <w:szCs w:val="24"/>
              </w:rPr>
              <w:t>0-9</w:t>
            </w:r>
          </w:p>
        </w:tc>
      </w:tr>
      <w:tr w:rsidR="00FB49F0" w:rsidRPr="007B4FAC" w14:paraId="679595ED" w14:textId="77777777" w:rsidTr="002A2835">
        <w:trPr>
          <w:trHeight w:val="576"/>
          <w:jc w:val="center"/>
        </w:trPr>
        <w:tc>
          <w:tcPr>
            <w:tcW w:w="1412" w:type="dxa"/>
            <w:vAlign w:val="center"/>
          </w:tcPr>
          <w:p w14:paraId="4DD7F4D3" w14:textId="77777777" w:rsidR="00FB49F0" w:rsidRPr="007B4FAC" w:rsidRDefault="00FB49F0" w:rsidP="00667833">
            <w:pPr>
              <w:spacing w:line="360" w:lineRule="auto"/>
              <w:jc w:val="both"/>
              <w:rPr>
                <w:rFonts w:ascii="Times New Roman" w:hAnsi="Times New Roman" w:cs="Times New Roman"/>
                <w:sz w:val="24"/>
                <w:szCs w:val="24"/>
              </w:rPr>
            </w:pPr>
            <w:r w:rsidRPr="007B4FAC">
              <w:rPr>
                <w:rFonts w:ascii="Times New Roman" w:hAnsi="Times New Roman" w:cs="Times New Roman"/>
                <w:sz w:val="24"/>
                <w:szCs w:val="24"/>
              </w:rPr>
              <w:t>2</w:t>
            </w:r>
          </w:p>
        </w:tc>
        <w:tc>
          <w:tcPr>
            <w:tcW w:w="3080" w:type="dxa"/>
            <w:vAlign w:val="center"/>
          </w:tcPr>
          <w:p w14:paraId="70D8234F" w14:textId="77777777" w:rsidR="00FB49F0" w:rsidRPr="007B4FAC" w:rsidRDefault="00FB49F0" w:rsidP="00667833">
            <w:pPr>
              <w:spacing w:line="360" w:lineRule="auto"/>
              <w:jc w:val="both"/>
              <w:rPr>
                <w:rFonts w:ascii="Times New Roman" w:hAnsi="Times New Roman" w:cs="Times New Roman"/>
                <w:sz w:val="24"/>
                <w:szCs w:val="24"/>
              </w:rPr>
            </w:pPr>
            <w:r w:rsidRPr="007B4FAC">
              <w:rPr>
                <w:rFonts w:ascii="Times New Roman" w:hAnsi="Times New Roman" w:cs="Times New Roman"/>
                <w:sz w:val="24"/>
                <w:szCs w:val="24"/>
              </w:rPr>
              <w:t>Medium knowledge</w:t>
            </w:r>
          </w:p>
        </w:tc>
        <w:tc>
          <w:tcPr>
            <w:tcW w:w="1812" w:type="dxa"/>
            <w:vAlign w:val="center"/>
          </w:tcPr>
          <w:p w14:paraId="2ECF73AE" w14:textId="77777777" w:rsidR="00FB49F0" w:rsidRPr="007B4FAC" w:rsidRDefault="00FB49F0" w:rsidP="00667833">
            <w:pPr>
              <w:spacing w:line="360" w:lineRule="auto"/>
              <w:jc w:val="both"/>
              <w:rPr>
                <w:rFonts w:ascii="Times New Roman" w:hAnsi="Times New Roman" w:cs="Times New Roman"/>
                <w:sz w:val="24"/>
                <w:szCs w:val="24"/>
              </w:rPr>
            </w:pPr>
            <w:r w:rsidRPr="007B4FAC">
              <w:rPr>
                <w:rFonts w:ascii="Times New Roman" w:eastAsia="Arial" w:hAnsi="Times New Roman" w:cs="Times New Roman"/>
                <w:sz w:val="24"/>
                <w:szCs w:val="24"/>
              </w:rPr>
              <w:t>10-18</w:t>
            </w:r>
          </w:p>
        </w:tc>
      </w:tr>
      <w:tr w:rsidR="00FB49F0" w:rsidRPr="007B4FAC" w14:paraId="448E35D8" w14:textId="77777777" w:rsidTr="002A2835">
        <w:trPr>
          <w:trHeight w:val="576"/>
          <w:jc w:val="center"/>
        </w:trPr>
        <w:tc>
          <w:tcPr>
            <w:tcW w:w="1412" w:type="dxa"/>
            <w:vAlign w:val="center"/>
          </w:tcPr>
          <w:p w14:paraId="70A59C61" w14:textId="77777777" w:rsidR="00FB49F0" w:rsidRPr="007B4FAC" w:rsidRDefault="00FB49F0" w:rsidP="00667833">
            <w:pPr>
              <w:spacing w:line="360" w:lineRule="auto"/>
              <w:jc w:val="both"/>
              <w:rPr>
                <w:rFonts w:ascii="Times New Roman" w:hAnsi="Times New Roman" w:cs="Times New Roman"/>
                <w:sz w:val="24"/>
                <w:szCs w:val="24"/>
              </w:rPr>
            </w:pPr>
            <w:r w:rsidRPr="007B4FAC">
              <w:rPr>
                <w:rFonts w:ascii="Times New Roman" w:hAnsi="Times New Roman" w:cs="Times New Roman"/>
                <w:sz w:val="24"/>
                <w:szCs w:val="24"/>
              </w:rPr>
              <w:t>3</w:t>
            </w:r>
          </w:p>
        </w:tc>
        <w:tc>
          <w:tcPr>
            <w:tcW w:w="3080" w:type="dxa"/>
            <w:vAlign w:val="center"/>
          </w:tcPr>
          <w:p w14:paraId="1C6D3C09" w14:textId="77777777" w:rsidR="00FB49F0" w:rsidRPr="007B4FAC" w:rsidRDefault="00FB49F0" w:rsidP="00667833">
            <w:pPr>
              <w:spacing w:line="360" w:lineRule="auto"/>
              <w:jc w:val="both"/>
              <w:rPr>
                <w:rFonts w:ascii="Times New Roman" w:hAnsi="Times New Roman" w:cs="Times New Roman"/>
                <w:sz w:val="24"/>
                <w:szCs w:val="24"/>
              </w:rPr>
            </w:pPr>
            <w:r w:rsidRPr="007B4FAC">
              <w:rPr>
                <w:rFonts w:ascii="Times New Roman" w:hAnsi="Times New Roman" w:cs="Times New Roman"/>
                <w:sz w:val="24"/>
                <w:szCs w:val="24"/>
              </w:rPr>
              <w:t>High knowledge</w:t>
            </w:r>
          </w:p>
        </w:tc>
        <w:tc>
          <w:tcPr>
            <w:tcW w:w="1812" w:type="dxa"/>
            <w:vAlign w:val="center"/>
          </w:tcPr>
          <w:p w14:paraId="25A4F66B" w14:textId="77777777" w:rsidR="00FB49F0" w:rsidRPr="007B4FAC" w:rsidRDefault="00FB49F0" w:rsidP="00667833">
            <w:pPr>
              <w:spacing w:line="360" w:lineRule="auto"/>
              <w:jc w:val="both"/>
              <w:rPr>
                <w:rFonts w:ascii="Times New Roman" w:hAnsi="Times New Roman" w:cs="Times New Roman"/>
                <w:sz w:val="24"/>
                <w:szCs w:val="24"/>
              </w:rPr>
            </w:pPr>
            <w:r w:rsidRPr="007B4FAC">
              <w:rPr>
                <w:rFonts w:ascii="Times New Roman" w:eastAsia="Arial" w:hAnsi="Times New Roman" w:cs="Times New Roman"/>
                <w:sz w:val="24"/>
                <w:szCs w:val="24"/>
              </w:rPr>
              <w:t>19-28</w:t>
            </w:r>
          </w:p>
        </w:tc>
      </w:tr>
    </w:tbl>
    <w:p w14:paraId="1EB48A8B" w14:textId="77777777" w:rsidR="00667833" w:rsidRPr="007B4FAC" w:rsidRDefault="00667833" w:rsidP="00667833">
      <w:pPr>
        <w:spacing w:after="200" w:line="360" w:lineRule="auto"/>
        <w:jc w:val="both"/>
        <w:rPr>
          <w:rFonts w:ascii="Times New Roman" w:eastAsia="Arial" w:hAnsi="Times New Roman" w:cs="Times New Roman"/>
          <w:b/>
          <w:sz w:val="24"/>
          <w:szCs w:val="24"/>
        </w:rPr>
      </w:pPr>
    </w:p>
    <w:p w14:paraId="0F33BFA1" w14:textId="77777777" w:rsidR="00FB49F0" w:rsidRPr="007B4FAC" w:rsidRDefault="00FB49F0" w:rsidP="00667833">
      <w:pPr>
        <w:spacing w:after="200" w:line="360" w:lineRule="auto"/>
        <w:jc w:val="both"/>
        <w:rPr>
          <w:rFonts w:ascii="Times New Roman" w:eastAsia="Arial" w:hAnsi="Times New Roman" w:cs="Times New Roman"/>
          <w:b/>
          <w:sz w:val="24"/>
          <w:szCs w:val="24"/>
        </w:rPr>
      </w:pPr>
      <w:r w:rsidRPr="007B4FAC">
        <w:rPr>
          <w:rFonts w:ascii="Times New Roman" w:eastAsia="Arial" w:hAnsi="Times New Roman" w:cs="Times New Roman"/>
          <w:b/>
          <w:sz w:val="24"/>
          <w:szCs w:val="24"/>
        </w:rPr>
        <w:t>Ado</w:t>
      </w:r>
      <w:r w:rsidR="00667833" w:rsidRPr="007B4FAC">
        <w:rPr>
          <w:rFonts w:ascii="Times New Roman" w:eastAsia="Arial" w:hAnsi="Times New Roman" w:cs="Times New Roman"/>
          <w:b/>
          <w:sz w:val="24"/>
          <w:szCs w:val="24"/>
        </w:rPr>
        <w:t>ption of recommended practices</w:t>
      </w:r>
    </w:p>
    <w:p w14:paraId="4F4B41C1" w14:textId="1EE0DF71" w:rsidR="00FB49F0" w:rsidRPr="007B4FAC" w:rsidRDefault="00FB49F0" w:rsidP="00667833">
      <w:pPr>
        <w:spacing w:after="200" w:line="360" w:lineRule="auto"/>
        <w:ind w:right="146" w:firstLine="720"/>
        <w:jc w:val="both"/>
        <w:rPr>
          <w:rFonts w:ascii="Times New Roman" w:eastAsia="Arial" w:hAnsi="Times New Roman" w:cs="Times New Roman"/>
          <w:sz w:val="24"/>
          <w:szCs w:val="24"/>
        </w:rPr>
      </w:pPr>
      <w:r w:rsidRPr="007B4FAC">
        <w:rPr>
          <w:rFonts w:ascii="Times New Roman" w:eastAsia="Arial" w:hAnsi="Times New Roman" w:cs="Times New Roman"/>
          <w:sz w:val="24"/>
          <w:szCs w:val="24"/>
        </w:rPr>
        <w:t xml:space="preserve">Adoption has been </w:t>
      </w:r>
      <w:r w:rsidR="00081E09" w:rsidRPr="007B4FAC">
        <w:rPr>
          <w:rFonts w:ascii="Times New Roman" w:eastAsia="Arial" w:hAnsi="Times New Roman" w:cs="Times New Roman"/>
          <w:sz w:val="24"/>
          <w:szCs w:val="24"/>
        </w:rPr>
        <w:t>operationalized</w:t>
      </w:r>
      <w:r w:rsidRPr="007B4FAC">
        <w:rPr>
          <w:rFonts w:ascii="Times New Roman" w:eastAsia="Arial" w:hAnsi="Times New Roman" w:cs="Times New Roman"/>
          <w:sz w:val="24"/>
          <w:szCs w:val="24"/>
        </w:rPr>
        <w:t xml:space="preserve"> as the degree of adoption of practices before and after an individual registered under KMS. For measuring extent of adoption of the respondents, a list of </w:t>
      </w:r>
      <w:proofErr w:type="gramStart"/>
      <w:r w:rsidRPr="007B4FAC">
        <w:rPr>
          <w:rFonts w:ascii="Times New Roman" w:eastAsia="Arial" w:hAnsi="Times New Roman" w:cs="Times New Roman"/>
          <w:sz w:val="24"/>
          <w:szCs w:val="24"/>
        </w:rPr>
        <w:t>package</w:t>
      </w:r>
      <w:proofErr w:type="gramEnd"/>
      <w:r w:rsidRPr="007B4FAC">
        <w:rPr>
          <w:rFonts w:ascii="Times New Roman" w:eastAsia="Arial" w:hAnsi="Times New Roman" w:cs="Times New Roman"/>
          <w:sz w:val="24"/>
          <w:szCs w:val="24"/>
        </w:rPr>
        <w:t xml:space="preserve"> of practices was read and as full, partial and no responses were recorded on three-point continuum and the score of 2, 1 and 0 was given, respectively. On the basis of score range three categories develop as following.</w:t>
      </w:r>
    </w:p>
    <w:tbl>
      <w:tblPr>
        <w:tblStyle w:val="TableGrid"/>
        <w:tblW w:w="0" w:type="auto"/>
        <w:jc w:val="center"/>
        <w:tblLook w:val="04A0" w:firstRow="1" w:lastRow="0" w:firstColumn="1" w:lastColumn="0" w:noHBand="0" w:noVBand="1"/>
      </w:tblPr>
      <w:tblGrid>
        <w:gridCol w:w="1412"/>
        <w:gridCol w:w="2880"/>
        <w:gridCol w:w="1072"/>
      </w:tblGrid>
      <w:tr w:rsidR="00FB49F0" w:rsidRPr="007B4FAC" w14:paraId="5CB2B47C" w14:textId="77777777" w:rsidTr="002A2835">
        <w:trPr>
          <w:trHeight w:val="576"/>
          <w:jc w:val="center"/>
        </w:trPr>
        <w:tc>
          <w:tcPr>
            <w:tcW w:w="1412" w:type="dxa"/>
            <w:vAlign w:val="center"/>
          </w:tcPr>
          <w:p w14:paraId="152660C8" w14:textId="77777777" w:rsidR="00FB49F0" w:rsidRPr="007B4FAC" w:rsidRDefault="00FB49F0" w:rsidP="00667833">
            <w:pPr>
              <w:spacing w:line="360" w:lineRule="auto"/>
              <w:jc w:val="both"/>
              <w:rPr>
                <w:rFonts w:ascii="Times New Roman" w:hAnsi="Times New Roman" w:cs="Times New Roman"/>
                <w:b/>
                <w:sz w:val="24"/>
                <w:szCs w:val="24"/>
              </w:rPr>
            </w:pPr>
            <w:proofErr w:type="spellStart"/>
            <w:r w:rsidRPr="007B4FAC">
              <w:rPr>
                <w:rFonts w:ascii="Times New Roman" w:hAnsi="Times New Roman" w:cs="Times New Roman"/>
                <w:b/>
                <w:sz w:val="24"/>
                <w:szCs w:val="24"/>
              </w:rPr>
              <w:t>S.No</w:t>
            </w:r>
            <w:proofErr w:type="spellEnd"/>
            <w:r w:rsidRPr="007B4FAC">
              <w:rPr>
                <w:rFonts w:ascii="Times New Roman" w:hAnsi="Times New Roman" w:cs="Times New Roman"/>
                <w:b/>
                <w:sz w:val="24"/>
                <w:szCs w:val="24"/>
              </w:rPr>
              <w:t>.</w:t>
            </w:r>
          </w:p>
        </w:tc>
        <w:tc>
          <w:tcPr>
            <w:tcW w:w="2880" w:type="dxa"/>
            <w:vAlign w:val="center"/>
          </w:tcPr>
          <w:p w14:paraId="7C5BA00F" w14:textId="77777777" w:rsidR="00FB49F0" w:rsidRPr="007B4FAC" w:rsidRDefault="00FB49F0" w:rsidP="00667833">
            <w:pPr>
              <w:spacing w:line="360" w:lineRule="auto"/>
              <w:jc w:val="both"/>
              <w:rPr>
                <w:rFonts w:ascii="Times New Roman" w:hAnsi="Times New Roman" w:cs="Times New Roman"/>
                <w:b/>
                <w:sz w:val="24"/>
                <w:szCs w:val="24"/>
              </w:rPr>
            </w:pPr>
            <w:proofErr w:type="spellStart"/>
            <w:r w:rsidRPr="007B4FAC">
              <w:rPr>
                <w:rFonts w:ascii="Times New Roman" w:hAnsi="Times New Roman" w:cs="Times New Roman"/>
                <w:b/>
                <w:sz w:val="24"/>
                <w:szCs w:val="24"/>
              </w:rPr>
              <w:t>Catagories</w:t>
            </w:r>
            <w:proofErr w:type="spellEnd"/>
          </w:p>
        </w:tc>
        <w:tc>
          <w:tcPr>
            <w:tcW w:w="1072" w:type="dxa"/>
            <w:vAlign w:val="center"/>
          </w:tcPr>
          <w:p w14:paraId="6218639F" w14:textId="77777777" w:rsidR="00FB49F0" w:rsidRPr="007B4FAC" w:rsidRDefault="00FB49F0" w:rsidP="00667833">
            <w:pPr>
              <w:spacing w:line="360" w:lineRule="auto"/>
              <w:jc w:val="both"/>
              <w:rPr>
                <w:rFonts w:ascii="Times New Roman" w:hAnsi="Times New Roman" w:cs="Times New Roman"/>
                <w:b/>
                <w:sz w:val="24"/>
                <w:szCs w:val="24"/>
              </w:rPr>
            </w:pPr>
            <w:r w:rsidRPr="007B4FAC">
              <w:rPr>
                <w:rFonts w:ascii="Times New Roman" w:hAnsi="Times New Roman" w:cs="Times New Roman"/>
                <w:b/>
                <w:sz w:val="24"/>
                <w:szCs w:val="24"/>
              </w:rPr>
              <w:t>Score</w:t>
            </w:r>
          </w:p>
        </w:tc>
      </w:tr>
      <w:tr w:rsidR="00FB49F0" w:rsidRPr="007B4FAC" w14:paraId="7BD900A6" w14:textId="77777777" w:rsidTr="002A2835">
        <w:trPr>
          <w:trHeight w:val="576"/>
          <w:jc w:val="center"/>
        </w:trPr>
        <w:tc>
          <w:tcPr>
            <w:tcW w:w="1412" w:type="dxa"/>
            <w:vAlign w:val="center"/>
          </w:tcPr>
          <w:p w14:paraId="4EC2DE33" w14:textId="77777777" w:rsidR="00FB49F0" w:rsidRPr="007B4FAC" w:rsidRDefault="00FB49F0" w:rsidP="00667833">
            <w:pPr>
              <w:spacing w:line="360" w:lineRule="auto"/>
              <w:jc w:val="both"/>
              <w:rPr>
                <w:rFonts w:ascii="Times New Roman" w:hAnsi="Times New Roman" w:cs="Times New Roman"/>
                <w:sz w:val="24"/>
                <w:szCs w:val="24"/>
              </w:rPr>
            </w:pPr>
            <w:r w:rsidRPr="007B4FAC">
              <w:rPr>
                <w:rFonts w:ascii="Times New Roman" w:hAnsi="Times New Roman" w:cs="Times New Roman"/>
                <w:sz w:val="24"/>
                <w:szCs w:val="24"/>
              </w:rPr>
              <w:t>1</w:t>
            </w:r>
          </w:p>
        </w:tc>
        <w:tc>
          <w:tcPr>
            <w:tcW w:w="2880" w:type="dxa"/>
            <w:vAlign w:val="center"/>
          </w:tcPr>
          <w:p w14:paraId="24D32C9C" w14:textId="77777777" w:rsidR="00FB49F0" w:rsidRPr="007B4FAC" w:rsidRDefault="00FB49F0" w:rsidP="00667833">
            <w:pPr>
              <w:spacing w:line="360" w:lineRule="auto"/>
              <w:jc w:val="both"/>
              <w:rPr>
                <w:rFonts w:ascii="Times New Roman" w:hAnsi="Times New Roman" w:cs="Times New Roman"/>
                <w:sz w:val="24"/>
                <w:szCs w:val="24"/>
              </w:rPr>
            </w:pPr>
            <w:r w:rsidRPr="007B4FAC">
              <w:rPr>
                <w:rFonts w:ascii="Times New Roman" w:hAnsi="Times New Roman" w:cs="Times New Roman"/>
                <w:sz w:val="24"/>
                <w:szCs w:val="24"/>
              </w:rPr>
              <w:t>Low Adoption</w:t>
            </w:r>
          </w:p>
        </w:tc>
        <w:tc>
          <w:tcPr>
            <w:tcW w:w="1072" w:type="dxa"/>
            <w:vAlign w:val="center"/>
          </w:tcPr>
          <w:p w14:paraId="54632D98" w14:textId="77777777" w:rsidR="00FB49F0" w:rsidRPr="007B4FAC" w:rsidRDefault="00FB49F0" w:rsidP="00667833">
            <w:pPr>
              <w:spacing w:line="360" w:lineRule="auto"/>
              <w:jc w:val="both"/>
              <w:rPr>
                <w:rFonts w:ascii="Times New Roman" w:hAnsi="Times New Roman" w:cs="Times New Roman"/>
                <w:sz w:val="24"/>
                <w:szCs w:val="24"/>
              </w:rPr>
            </w:pPr>
            <w:r w:rsidRPr="007B4FAC">
              <w:rPr>
                <w:rFonts w:ascii="Times New Roman" w:eastAsia="Arial" w:hAnsi="Times New Roman" w:cs="Times New Roman"/>
                <w:sz w:val="24"/>
                <w:szCs w:val="24"/>
              </w:rPr>
              <w:t>0-8</w:t>
            </w:r>
          </w:p>
        </w:tc>
      </w:tr>
      <w:tr w:rsidR="00FB49F0" w:rsidRPr="007B4FAC" w14:paraId="5E4B5A32" w14:textId="77777777" w:rsidTr="002A2835">
        <w:trPr>
          <w:trHeight w:val="576"/>
          <w:jc w:val="center"/>
        </w:trPr>
        <w:tc>
          <w:tcPr>
            <w:tcW w:w="1412" w:type="dxa"/>
            <w:vAlign w:val="center"/>
          </w:tcPr>
          <w:p w14:paraId="4EFAD7BD" w14:textId="77777777" w:rsidR="00FB49F0" w:rsidRPr="007B4FAC" w:rsidRDefault="00FB49F0" w:rsidP="00667833">
            <w:pPr>
              <w:spacing w:line="360" w:lineRule="auto"/>
              <w:jc w:val="both"/>
              <w:rPr>
                <w:rFonts w:ascii="Times New Roman" w:hAnsi="Times New Roman" w:cs="Times New Roman"/>
                <w:sz w:val="24"/>
                <w:szCs w:val="24"/>
              </w:rPr>
            </w:pPr>
            <w:r w:rsidRPr="007B4FAC">
              <w:rPr>
                <w:rFonts w:ascii="Times New Roman" w:hAnsi="Times New Roman" w:cs="Times New Roman"/>
                <w:sz w:val="24"/>
                <w:szCs w:val="24"/>
              </w:rPr>
              <w:t>2</w:t>
            </w:r>
          </w:p>
        </w:tc>
        <w:tc>
          <w:tcPr>
            <w:tcW w:w="2880" w:type="dxa"/>
            <w:vAlign w:val="center"/>
          </w:tcPr>
          <w:p w14:paraId="08335C2F" w14:textId="77777777" w:rsidR="00FB49F0" w:rsidRPr="007B4FAC" w:rsidRDefault="00FB49F0" w:rsidP="00667833">
            <w:pPr>
              <w:spacing w:line="360" w:lineRule="auto"/>
              <w:jc w:val="both"/>
              <w:rPr>
                <w:rFonts w:ascii="Times New Roman" w:hAnsi="Times New Roman" w:cs="Times New Roman"/>
                <w:sz w:val="24"/>
                <w:szCs w:val="24"/>
              </w:rPr>
            </w:pPr>
            <w:r w:rsidRPr="007B4FAC">
              <w:rPr>
                <w:rFonts w:ascii="Times New Roman" w:hAnsi="Times New Roman" w:cs="Times New Roman"/>
                <w:sz w:val="24"/>
                <w:szCs w:val="24"/>
              </w:rPr>
              <w:t>Medium Adoption</w:t>
            </w:r>
          </w:p>
        </w:tc>
        <w:tc>
          <w:tcPr>
            <w:tcW w:w="1072" w:type="dxa"/>
            <w:vAlign w:val="center"/>
          </w:tcPr>
          <w:p w14:paraId="3564277B" w14:textId="77777777" w:rsidR="00FB49F0" w:rsidRPr="007B4FAC" w:rsidRDefault="00FB49F0" w:rsidP="00667833">
            <w:pPr>
              <w:spacing w:line="360" w:lineRule="auto"/>
              <w:jc w:val="both"/>
              <w:rPr>
                <w:rFonts w:ascii="Times New Roman" w:hAnsi="Times New Roman" w:cs="Times New Roman"/>
                <w:sz w:val="24"/>
                <w:szCs w:val="24"/>
              </w:rPr>
            </w:pPr>
            <w:r w:rsidRPr="007B4FAC">
              <w:rPr>
                <w:rFonts w:ascii="Times New Roman" w:eastAsia="Arial" w:hAnsi="Times New Roman" w:cs="Times New Roman"/>
                <w:sz w:val="24"/>
                <w:szCs w:val="24"/>
              </w:rPr>
              <w:t>9-16</w:t>
            </w:r>
          </w:p>
        </w:tc>
      </w:tr>
      <w:tr w:rsidR="00FB49F0" w:rsidRPr="007B4FAC" w14:paraId="7ACC2E5F" w14:textId="77777777" w:rsidTr="002A2835">
        <w:trPr>
          <w:trHeight w:val="576"/>
          <w:jc w:val="center"/>
        </w:trPr>
        <w:tc>
          <w:tcPr>
            <w:tcW w:w="1412" w:type="dxa"/>
            <w:vAlign w:val="center"/>
          </w:tcPr>
          <w:p w14:paraId="0BD01911" w14:textId="77777777" w:rsidR="00FB49F0" w:rsidRPr="007B4FAC" w:rsidRDefault="00FB49F0" w:rsidP="00667833">
            <w:pPr>
              <w:spacing w:line="360" w:lineRule="auto"/>
              <w:jc w:val="both"/>
              <w:rPr>
                <w:rFonts w:ascii="Times New Roman" w:hAnsi="Times New Roman" w:cs="Times New Roman"/>
                <w:sz w:val="24"/>
                <w:szCs w:val="24"/>
              </w:rPr>
            </w:pPr>
            <w:r w:rsidRPr="007B4FAC">
              <w:rPr>
                <w:rFonts w:ascii="Times New Roman" w:hAnsi="Times New Roman" w:cs="Times New Roman"/>
                <w:sz w:val="24"/>
                <w:szCs w:val="24"/>
              </w:rPr>
              <w:lastRenderedPageBreak/>
              <w:t>3</w:t>
            </w:r>
          </w:p>
        </w:tc>
        <w:tc>
          <w:tcPr>
            <w:tcW w:w="2880" w:type="dxa"/>
            <w:vAlign w:val="center"/>
          </w:tcPr>
          <w:p w14:paraId="495E600A" w14:textId="77777777" w:rsidR="00FB49F0" w:rsidRPr="007B4FAC" w:rsidRDefault="00FB49F0" w:rsidP="00667833">
            <w:pPr>
              <w:spacing w:line="360" w:lineRule="auto"/>
              <w:jc w:val="both"/>
              <w:rPr>
                <w:rFonts w:ascii="Times New Roman" w:hAnsi="Times New Roman" w:cs="Times New Roman"/>
                <w:sz w:val="24"/>
                <w:szCs w:val="24"/>
              </w:rPr>
            </w:pPr>
            <w:r w:rsidRPr="007B4FAC">
              <w:rPr>
                <w:rFonts w:ascii="Times New Roman" w:hAnsi="Times New Roman" w:cs="Times New Roman"/>
                <w:sz w:val="24"/>
                <w:szCs w:val="24"/>
              </w:rPr>
              <w:t>High Adoption</w:t>
            </w:r>
          </w:p>
        </w:tc>
        <w:tc>
          <w:tcPr>
            <w:tcW w:w="1072" w:type="dxa"/>
            <w:vAlign w:val="center"/>
          </w:tcPr>
          <w:p w14:paraId="449748AF" w14:textId="77777777" w:rsidR="00FB49F0" w:rsidRPr="007B4FAC" w:rsidRDefault="00FB49F0" w:rsidP="00667833">
            <w:pPr>
              <w:spacing w:line="360" w:lineRule="auto"/>
              <w:jc w:val="both"/>
              <w:rPr>
                <w:rFonts w:ascii="Times New Roman" w:hAnsi="Times New Roman" w:cs="Times New Roman"/>
                <w:sz w:val="24"/>
                <w:szCs w:val="24"/>
              </w:rPr>
            </w:pPr>
            <w:r w:rsidRPr="007B4FAC">
              <w:rPr>
                <w:rFonts w:ascii="Times New Roman" w:eastAsia="Arial" w:hAnsi="Times New Roman" w:cs="Times New Roman"/>
                <w:sz w:val="24"/>
                <w:szCs w:val="24"/>
              </w:rPr>
              <w:t>17-24</w:t>
            </w:r>
          </w:p>
        </w:tc>
      </w:tr>
    </w:tbl>
    <w:p w14:paraId="061BF9B0" w14:textId="77777777" w:rsidR="00667833" w:rsidRPr="007B4FAC" w:rsidRDefault="00667833" w:rsidP="00667833">
      <w:pPr>
        <w:spacing w:after="240" w:line="360" w:lineRule="auto"/>
        <w:jc w:val="both"/>
        <w:rPr>
          <w:rFonts w:ascii="Times New Roman" w:eastAsia="Arial" w:hAnsi="Times New Roman" w:cs="Times New Roman"/>
          <w:b/>
          <w:sz w:val="24"/>
          <w:szCs w:val="24"/>
        </w:rPr>
      </w:pPr>
      <w:r w:rsidRPr="007B4FAC">
        <w:rPr>
          <w:rFonts w:ascii="Times New Roman" w:eastAsia="Arial" w:hAnsi="Times New Roman" w:cs="Times New Roman"/>
          <w:b/>
          <w:sz w:val="24"/>
          <w:szCs w:val="24"/>
        </w:rPr>
        <w:t xml:space="preserve"> </w:t>
      </w:r>
    </w:p>
    <w:p w14:paraId="7A467C1F" w14:textId="77777777" w:rsidR="00667833" w:rsidRPr="007B4FAC" w:rsidRDefault="00FB49F0" w:rsidP="00667833">
      <w:pPr>
        <w:tabs>
          <w:tab w:val="left" w:pos="630"/>
        </w:tabs>
        <w:spacing w:after="240" w:line="360" w:lineRule="auto"/>
        <w:jc w:val="both"/>
        <w:rPr>
          <w:rFonts w:ascii="Times New Roman" w:eastAsia="Arial" w:hAnsi="Times New Roman" w:cs="Times New Roman"/>
          <w:b/>
          <w:sz w:val="24"/>
          <w:szCs w:val="24"/>
        </w:rPr>
      </w:pPr>
      <w:r w:rsidRPr="007B4FAC">
        <w:rPr>
          <w:rFonts w:ascii="Times New Roman" w:eastAsia="Arial" w:hAnsi="Times New Roman" w:cs="Times New Roman"/>
          <w:b/>
          <w:sz w:val="24"/>
          <w:szCs w:val="24"/>
        </w:rPr>
        <w:t>Statistical analysis of data</w:t>
      </w:r>
    </w:p>
    <w:p w14:paraId="7D14B163" w14:textId="77777777" w:rsidR="00FB49F0" w:rsidRPr="007B4FAC" w:rsidRDefault="00667833" w:rsidP="00667833">
      <w:pPr>
        <w:tabs>
          <w:tab w:val="left" w:pos="630"/>
        </w:tabs>
        <w:spacing w:after="240" w:line="360" w:lineRule="auto"/>
        <w:jc w:val="both"/>
        <w:rPr>
          <w:rFonts w:ascii="Times New Roman" w:eastAsia="Arial" w:hAnsi="Times New Roman" w:cs="Times New Roman"/>
          <w:b/>
          <w:sz w:val="24"/>
          <w:szCs w:val="24"/>
        </w:rPr>
      </w:pPr>
      <w:r w:rsidRPr="007B4FAC">
        <w:rPr>
          <w:rFonts w:ascii="Times New Roman" w:eastAsia="Arial" w:hAnsi="Times New Roman" w:cs="Times New Roman"/>
          <w:b/>
          <w:sz w:val="24"/>
          <w:szCs w:val="24"/>
        </w:rPr>
        <w:t>Percentage</w:t>
      </w:r>
    </w:p>
    <w:p w14:paraId="1DE6142F" w14:textId="77777777" w:rsidR="00FB49F0" w:rsidRPr="007B4FAC" w:rsidRDefault="00FB49F0" w:rsidP="00667833">
      <w:pPr>
        <w:spacing w:after="240" w:line="360" w:lineRule="auto"/>
        <w:ind w:right="146" w:firstLine="720"/>
        <w:jc w:val="both"/>
        <w:rPr>
          <w:rFonts w:ascii="Times New Roman" w:eastAsia="Arial" w:hAnsi="Times New Roman" w:cs="Times New Roman"/>
          <w:sz w:val="24"/>
          <w:szCs w:val="24"/>
        </w:rPr>
      </w:pPr>
      <w:r w:rsidRPr="007B4FAC">
        <w:rPr>
          <w:rFonts w:ascii="Times New Roman" w:eastAsia="Arial" w:hAnsi="Times New Roman" w:cs="Times New Roman"/>
          <w:sz w:val="24"/>
          <w:szCs w:val="24"/>
        </w:rPr>
        <w:t>It was used for making comparison of beneficiaries between different categories. For calculating percentage, frequency was multiplied by 100 and divided by the number of total respondents.</w:t>
      </w:r>
    </w:p>
    <w:p w14:paraId="1EA1143C" w14:textId="77777777" w:rsidR="00667833" w:rsidRPr="007B4FAC" w:rsidRDefault="00FB49F0" w:rsidP="00667833">
      <w:pPr>
        <w:spacing w:after="240" w:line="360" w:lineRule="auto"/>
        <w:ind w:right="146" w:firstLine="720"/>
        <w:jc w:val="both"/>
        <w:rPr>
          <w:rFonts w:ascii="Times New Roman" w:eastAsia="Arial" w:hAnsi="Times New Roman" w:cs="Times New Roman"/>
          <w:sz w:val="24"/>
          <w:szCs w:val="24"/>
        </w:rPr>
      </w:pPr>
      <w:r w:rsidRPr="007B4FAC">
        <w:rPr>
          <w:rStyle w:val="mord"/>
          <w:rFonts w:ascii="Times New Roman" w:hAnsi="Times New Roman" w:cs="Times New Roman"/>
          <w:sz w:val="24"/>
          <w:szCs w:val="24"/>
        </w:rPr>
        <w:t>Percentage</w:t>
      </w:r>
      <w:r w:rsidRPr="007B4FAC">
        <w:rPr>
          <w:rStyle w:val="mrel"/>
          <w:rFonts w:ascii="Times New Roman" w:hAnsi="Times New Roman" w:cs="Times New Roman"/>
          <w:sz w:val="24"/>
          <w:szCs w:val="24"/>
        </w:rPr>
        <w:t>=</w:t>
      </w:r>
      <m:oMath>
        <m:f>
          <m:fPr>
            <m:ctrlPr>
              <w:rPr>
                <w:rFonts w:ascii="Cambria Math" w:eastAsia="Arial" w:hAnsi="Cambria Math" w:cs="Times New Roman"/>
                <w:i/>
                <w:sz w:val="24"/>
                <w:szCs w:val="24"/>
              </w:rPr>
            </m:ctrlPr>
          </m:fPr>
          <m:num>
            <m:r>
              <m:rPr>
                <m:sty m:val="p"/>
              </m:rPr>
              <w:rPr>
                <w:rStyle w:val="mord"/>
                <w:rFonts w:ascii="Cambria Math" w:hAnsi="Cambria Math" w:cs="Times New Roman"/>
                <w:sz w:val="24"/>
                <w:szCs w:val="24"/>
              </w:rPr>
              <m:t>Frequency of responses</m:t>
            </m:r>
            <m:r>
              <m:rPr>
                <m:sty m:val="p"/>
              </m:rPr>
              <w:rPr>
                <w:rStyle w:val="mbin"/>
                <w:rFonts w:ascii="Cambria Math" w:hAnsi="Cambria Math" w:cs="Times New Roman"/>
                <w:sz w:val="24"/>
                <w:szCs w:val="24"/>
              </w:rPr>
              <m:t>×</m:t>
            </m:r>
            <m:r>
              <m:rPr>
                <m:sty m:val="p"/>
              </m:rPr>
              <w:rPr>
                <w:rStyle w:val="mord"/>
                <w:rFonts w:ascii="Cambria Math" w:hAnsi="Cambria Math" w:cs="Times New Roman"/>
                <w:sz w:val="24"/>
                <w:szCs w:val="24"/>
              </w:rPr>
              <m:t>100</m:t>
            </m:r>
          </m:num>
          <m:den>
            <m:r>
              <w:rPr>
                <w:rFonts w:ascii="Cambria Math" w:eastAsia="Arial" w:hAnsi="Cambria Math" w:cs="Times New Roman"/>
                <w:sz w:val="24"/>
                <w:szCs w:val="24"/>
              </w:rPr>
              <m:t>Total number of respondents</m:t>
            </m:r>
          </m:den>
        </m:f>
      </m:oMath>
    </w:p>
    <w:p w14:paraId="24920E60" w14:textId="77777777" w:rsidR="00FB49F0" w:rsidRPr="007B4FAC" w:rsidRDefault="00FB49F0" w:rsidP="00667833">
      <w:pPr>
        <w:spacing w:after="240" w:line="360" w:lineRule="auto"/>
        <w:ind w:right="146"/>
        <w:jc w:val="both"/>
        <w:rPr>
          <w:rFonts w:ascii="Times New Roman" w:eastAsia="Arial" w:hAnsi="Times New Roman" w:cs="Times New Roman"/>
          <w:sz w:val="24"/>
          <w:szCs w:val="24"/>
        </w:rPr>
      </w:pPr>
      <w:r w:rsidRPr="007B4FAC">
        <w:rPr>
          <w:rFonts w:ascii="Times New Roman" w:eastAsia="Arial" w:hAnsi="Times New Roman" w:cs="Times New Roman"/>
          <w:b/>
          <w:sz w:val="24"/>
          <w:szCs w:val="24"/>
        </w:rPr>
        <w:t>Validity</w:t>
      </w:r>
      <w:r w:rsidR="00667833" w:rsidRPr="007B4FAC">
        <w:rPr>
          <w:rFonts w:ascii="Times New Roman" w:eastAsia="Arial" w:hAnsi="Times New Roman" w:cs="Times New Roman"/>
          <w:b/>
          <w:sz w:val="24"/>
          <w:szCs w:val="24"/>
        </w:rPr>
        <w:t xml:space="preserve"> and reliability of instrument</w:t>
      </w:r>
    </w:p>
    <w:p w14:paraId="123E44C8" w14:textId="77777777" w:rsidR="00FB49F0" w:rsidRPr="007B4FAC" w:rsidRDefault="00FB49F0" w:rsidP="00667833">
      <w:pPr>
        <w:spacing w:after="240" w:line="360" w:lineRule="auto"/>
        <w:ind w:right="146" w:firstLine="720"/>
        <w:jc w:val="both"/>
        <w:rPr>
          <w:rFonts w:ascii="Times New Roman" w:eastAsia="Arial" w:hAnsi="Times New Roman" w:cs="Times New Roman"/>
          <w:sz w:val="24"/>
          <w:szCs w:val="24"/>
        </w:rPr>
      </w:pPr>
      <w:r w:rsidRPr="007B4FAC">
        <w:rPr>
          <w:rFonts w:ascii="Times New Roman" w:eastAsia="Arial" w:hAnsi="Times New Roman" w:cs="Times New Roman"/>
          <w:sz w:val="24"/>
          <w:szCs w:val="24"/>
        </w:rPr>
        <w:t>Validity refers to whether the data collection instrument measures what is supposed to measure. Validity of the interview schedule for this study was maximized by taking the following steps.</w:t>
      </w:r>
    </w:p>
    <w:p w14:paraId="79E16034" w14:textId="77777777" w:rsidR="00FB49F0" w:rsidRPr="007B4FAC" w:rsidRDefault="00FB49F0" w:rsidP="00667833">
      <w:pPr>
        <w:numPr>
          <w:ilvl w:val="0"/>
          <w:numId w:val="2"/>
        </w:numPr>
        <w:tabs>
          <w:tab w:val="left" w:pos="720"/>
        </w:tabs>
        <w:spacing w:after="240" w:line="360" w:lineRule="auto"/>
        <w:ind w:left="720" w:right="166" w:hanging="720"/>
        <w:jc w:val="both"/>
        <w:rPr>
          <w:rFonts w:ascii="Times New Roman" w:eastAsia="Arial" w:hAnsi="Times New Roman" w:cs="Times New Roman"/>
          <w:sz w:val="24"/>
          <w:szCs w:val="24"/>
        </w:rPr>
      </w:pPr>
      <w:r w:rsidRPr="007B4FAC">
        <w:rPr>
          <w:rFonts w:ascii="Times New Roman" w:eastAsia="Arial" w:hAnsi="Times New Roman" w:cs="Times New Roman"/>
          <w:sz w:val="24"/>
          <w:szCs w:val="24"/>
        </w:rPr>
        <w:t>The interview schedule was thoroughly discussed with the members of the authority, advisory committee and their suggestions were incorporated.</w:t>
      </w:r>
    </w:p>
    <w:p w14:paraId="5634A9E5" w14:textId="77777777" w:rsidR="00B35EB3" w:rsidRPr="007B4FAC" w:rsidRDefault="00FB49F0" w:rsidP="00B35EB3">
      <w:pPr>
        <w:numPr>
          <w:ilvl w:val="0"/>
          <w:numId w:val="2"/>
        </w:numPr>
        <w:tabs>
          <w:tab w:val="left" w:pos="720"/>
        </w:tabs>
        <w:spacing w:after="240" w:line="360" w:lineRule="auto"/>
        <w:ind w:left="720" w:right="146" w:hanging="720"/>
        <w:jc w:val="both"/>
        <w:rPr>
          <w:rFonts w:ascii="Times New Roman" w:eastAsia="Arial" w:hAnsi="Times New Roman" w:cs="Times New Roman"/>
          <w:sz w:val="24"/>
          <w:szCs w:val="24"/>
        </w:rPr>
      </w:pPr>
      <w:r w:rsidRPr="007B4FAC">
        <w:rPr>
          <w:rFonts w:ascii="Times New Roman" w:eastAsia="Arial" w:hAnsi="Times New Roman" w:cs="Times New Roman"/>
          <w:sz w:val="24"/>
          <w:szCs w:val="24"/>
        </w:rPr>
        <w:t>Pre-testing of the interview schedule provided an addition check for improving the instrument.</w:t>
      </w:r>
    </w:p>
    <w:p w14:paraId="3D668B89" w14:textId="77777777" w:rsidR="0069174A" w:rsidRPr="007B4FAC" w:rsidRDefault="005C5EF8" w:rsidP="00667833">
      <w:pPr>
        <w:spacing w:line="360" w:lineRule="auto"/>
        <w:jc w:val="both"/>
        <w:rPr>
          <w:rFonts w:ascii="Times New Roman" w:eastAsia="Arial" w:hAnsi="Times New Roman" w:cs="Times New Roman"/>
          <w:b/>
          <w:sz w:val="24"/>
          <w:szCs w:val="24"/>
        </w:rPr>
      </w:pPr>
      <w:r w:rsidRPr="007B4FAC">
        <w:rPr>
          <w:rFonts w:ascii="Times New Roman" w:eastAsia="Arial" w:hAnsi="Times New Roman" w:cs="Times New Roman"/>
          <w:b/>
          <w:sz w:val="24"/>
          <w:szCs w:val="24"/>
        </w:rPr>
        <w:t xml:space="preserve">Result and discussion </w:t>
      </w:r>
    </w:p>
    <w:p w14:paraId="2203DC57" w14:textId="77777777" w:rsidR="004C0CBE" w:rsidRPr="007B4FAC" w:rsidRDefault="004C0CBE" w:rsidP="00667833">
      <w:pPr>
        <w:spacing w:line="360" w:lineRule="auto"/>
        <w:jc w:val="both"/>
        <w:rPr>
          <w:rFonts w:ascii="Times New Roman" w:eastAsia="Arial" w:hAnsi="Times New Roman" w:cs="Times New Roman"/>
          <w:b/>
          <w:sz w:val="24"/>
          <w:szCs w:val="24"/>
        </w:rPr>
      </w:pPr>
      <w:r w:rsidRPr="007B4FAC">
        <w:rPr>
          <w:rFonts w:ascii="Times New Roman" w:eastAsia="Arial" w:hAnsi="Times New Roman" w:cs="Times New Roman"/>
          <w:b/>
          <w:sz w:val="24"/>
          <w:szCs w:val="24"/>
        </w:rPr>
        <w:t>Role</w:t>
      </w:r>
      <w:r w:rsidR="00B35EB3" w:rsidRPr="007B4FAC">
        <w:rPr>
          <w:rFonts w:ascii="Times New Roman" w:eastAsia="Arial" w:hAnsi="Times New Roman" w:cs="Times New Roman"/>
          <w:b/>
          <w:sz w:val="24"/>
          <w:szCs w:val="24"/>
        </w:rPr>
        <w:t xml:space="preserve"> of KMS </w:t>
      </w:r>
    </w:p>
    <w:p w14:paraId="0928B9B8" w14:textId="5791AD14" w:rsidR="004C0CBE" w:rsidRPr="007B4FAC" w:rsidRDefault="004C0CBE" w:rsidP="00667833">
      <w:pPr>
        <w:spacing w:line="360" w:lineRule="auto"/>
        <w:ind w:right="6" w:firstLine="720"/>
        <w:jc w:val="both"/>
        <w:rPr>
          <w:rFonts w:ascii="Times New Roman" w:eastAsia="Arial" w:hAnsi="Times New Roman" w:cs="Times New Roman"/>
          <w:sz w:val="24"/>
          <w:szCs w:val="24"/>
        </w:rPr>
      </w:pPr>
      <w:r w:rsidRPr="007B4FAC">
        <w:rPr>
          <w:rFonts w:ascii="Times New Roman" w:eastAsia="Arial" w:hAnsi="Times New Roman" w:cs="Times New Roman"/>
          <w:sz w:val="24"/>
          <w:szCs w:val="24"/>
        </w:rPr>
        <w:t xml:space="preserve">Role of KMS was measured by finding the difference between the before and after scores of technical knowledge and adoption of recommended practices respectively. The difference obtained was thus </w:t>
      </w:r>
      <w:proofErr w:type="spellStart"/>
      <w:r w:rsidRPr="007B4FAC">
        <w:rPr>
          <w:rFonts w:ascii="Times New Roman" w:eastAsia="Arial" w:hAnsi="Times New Roman" w:cs="Times New Roman"/>
          <w:sz w:val="24"/>
          <w:szCs w:val="24"/>
        </w:rPr>
        <w:t>categorised</w:t>
      </w:r>
      <w:proofErr w:type="spellEnd"/>
      <w:r w:rsidRPr="007B4FAC">
        <w:rPr>
          <w:rFonts w:ascii="Times New Roman" w:eastAsia="Arial" w:hAnsi="Times New Roman" w:cs="Times New Roman"/>
          <w:sz w:val="24"/>
          <w:szCs w:val="24"/>
        </w:rPr>
        <w:t xml:space="preserve"> into 3 categories viz. low impact, medium impact and high impact</w:t>
      </w:r>
      <w:r w:rsidR="0031502B" w:rsidRPr="007B4FAC">
        <w:rPr>
          <w:rFonts w:ascii="Times New Roman" w:eastAsia="Arial" w:hAnsi="Times New Roman" w:cs="Times New Roman"/>
          <w:sz w:val="24"/>
          <w:szCs w:val="24"/>
        </w:rPr>
        <w:t xml:space="preserve"> (</w:t>
      </w:r>
      <w:r w:rsidR="0031502B" w:rsidRPr="007B4FAC">
        <w:rPr>
          <w:rFonts w:ascii="Times New Roman" w:hAnsi="Times New Roman" w:cs="Times New Roman"/>
          <w:color w:val="222222"/>
          <w:sz w:val="24"/>
          <w:szCs w:val="24"/>
          <w:shd w:val="clear" w:color="auto" w:fill="FFFFFF"/>
        </w:rPr>
        <w:t>YADAV,</w:t>
      </w:r>
      <w:r w:rsidR="0031502B" w:rsidRPr="007B4FAC">
        <w:rPr>
          <w:rFonts w:ascii="Times New Roman" w:eastAsia="Arial" w:hAnsi="Times New Roman" w:cs="Times New Roman"/>
          <w:sz w:val="24"/>
          <w:szCs w:val="24"/>
        </w:rPr>
        <w:t xml:space="preserve"> 2020)</w:t>
      </w:r>
      <w:r w:rsidR="005B7B24" w:rsidRPr="007B4FAC">
        <w:rPr>
          <w:rFonts w:ascii="Times New Roman" w:eastAsia="Arial" w:hAnsi="Times New Roman" w:cs="Times New Roman"/>
          <w:sz w:val="24"/>
          <w:szCs w:val="24"/>
        </w:rPr>
        <w:t>.</w:t>
      </w:r>
    </w:p>
    <w:p w14:paraId="7A697F96" w14:textId="77777777" w:rsidR="004C0CBE" w:rsidRPr="007B4FAC" w:rsidRDefault="004C0CBE" w:rsidP="00667833">
      <w:pPr>
        <w:spacing w:line="360" w:lineRule="auto"/>
        <w:jc w:val="both"/>
        <w:rPr>
          <w:rFonts w:ascii="Times New Roman" w:eastAsia="Arial" w:hAnsi="Times New Roman" w:cs="Times New Roman"/>
          <w:b/>
          <w:sz w:val="24"/>
          <w:szCs w:val="24"/>
        </w:rPr>
      </w:pPr>
      <w:r w:rsidRPr="007B4FAC">
        <w:rPr>
          <w:rFonts w:ascii="Times New Roman" w:eastAsia="Arial" w:hAnsi="Times New Roman" w:cs="Times New Roman"/>
          <w:b/>
          <w:sz w:val="24"/>
          <w:szCs w:val="24"/>
        </w:rPr>
        <w:t>Role of KMS in terms of technical knowledge:</w:t>
      </w:r>
    </w:p>
    <w:p w14:paraId="3C50A317" w14:textId="05FE9C4B" w:rsidR="005C5EF8" w:rsidRPr="007B4FAC" w:rsidRDefault="005C5EF8" w:rsidP="005C5EF8">
      <w:pPr>
        <w:spacing w:line="360" w:lineRule="auto"/>
        <w:ind w:right="6" w:firstLine="720"/>
        <w:jc w:val="both"/>
        <w:rPr>
          <w:rFonts w:ascii="Times New Roman" w:eastAsia="Arial" w:hAnsi="Times New Roman" w:cs="Times New Roman"/>
          <w:sz w:val="24"/>
          <w:szCs w:val="24"/>
        </w:rPr>
      </w:pPr>
      <w:r w:rsidRPr="007B4FAC">
        <w:rPr>
          <w:rFonts w:ascii="Times New Roman" w:eastAsia="Arial" w:hAnsi="Times New Roman" w:cs="Times New Roman"/>
          <w:sz w:val="24"/>
          <w:szCs w:val="24"/>
        </w:rPr>
        <w:t xml:space="preserve">The data presented in Table 1 shows that 52 per cent of the KMS beneficiaries were in the medium knowledge level group, while 38 and 10 per cent of the KMS beneficiaries were observed </w:t>
      </w:r>
      <w:r w:rsidRPr="007B4FAC">
        <w:rPr>
          <w:rFonts w:ascii="Times New Roman" w:eastAsia="Arial" w:hAnsi="Times New Roman" w:cs="Times New Roman"/>
          <w:sz w:val="24"/>
          <w:szCs w:val="24"/>
        </w:rPr>
        <w:lastRenderedPageBreak/>
        <w:t>in low and high knowledge level groups respectively before using KMS. Similar trend was found in the beneficiaries after the use of KMS with 60 per cent beneficiaries having medium knowledge level followed by low and high level with 21 and 19 per cent respectively. But data shows wide percentage variation in all three categories of knowledge of both (before and after KMS use) groups</w:t>
      </w:r>
      <w:r w:rsidR="00F40DE8" w:rsidRPr="007B4FAC">
        <w:rPr>
          <w:rFonts w:ascii="Times New Roman" w:eastAsia="Arial" w:hAnsi="Times New Roman" w:cs="Times New Roman"/>
          <w:sz w:val="24"/>
          <w:szCs w:val="24"/>
        </w:rPr>
        <w:t xml:space="preserve"> (</w:t>
      </w:r>
      <w:r w:rsidR="00F40DE8" w:rsidRPr="007B4FAC">
        <w:rPr>
          <w:rFonts w:ascii="Times New Roman" w:hAnsi="Times New Roman" w:cs="Times New Roman"/>
          <w:color w:val="222222"/>
          <w:sz w:val="24"/>
          <w:szCs w:val="24"/>
          <w:shd w:val="clear" w:color="auto" w:fill="FFFFFF"/>
        </w:rPr>
        <w:t>YADAV, 2020)</w:t>
      </w:r>
      <w:r w:rsidRPr="007B4FAC">
        <w:rPr>
          <w:rFonts w:ascii="Times New Roman" w:eastAsia="Arial" w:hAnsi="Times New Roman" w:cs="Times New Roman"/>
          <w:sz w:val="24"/>
          <w:szCs w:val="24"/>
        </w:rPr>
        <w:t>.</w:t>
      </w:r>
    </w:p>
    <w:p w14:paraId="7C8D7E19" w14:textId="77777777" w:rsidR="005C5EF8" w:rsidRPr="007B4FAC" w:rsidRDefault="005C5EF8" w:rsidP="005C5EF8">
      <w:pPr>
        <w:spacing w:line="360" w:lineRule="auto"/>
        <w:ind w:right="6" w:firstLine="720"/>
        <w:jc w:val="both"/>
        <w:rPr>
          <w:rFonts w:ascii="Times New Roman" w:eastAsia="Arial" w:hAnsi="Times New Roman" w:cs="Times New Roman"/>
          <w:sz w:val="24"/>
          <w:szCs w:val="24"/>
        </w:rPr>
      </w:pPr>
      <w:r w:rsidRPr="007B4FAC">
        <w:rPr>
          <w:rFonts w:ascii="Times New Roman" w:eastAsia="Arial" w:hAnsi="Times New Roman" w:cs="Times New Roman"/>
          <w:sz w:val="24"/>
          <w:szCs w:val="24"/>
        </w:rPr>
        <w:t>It may be concluded that there has been a decrease in the percentage change of the beneficiaries belonging to the low knowledge level group (-17%) whereas there has been an increase in the percentage change of the beneficiaries belonging to the medium (8%) and high knowledge level group (9%).</w:t>
      </w:r>
    </w:p>
    <w:p w14:paraId="5B2B6FA1" w14:textId="5BA7E1D1" w:rsidR="005C5EF8" w:rsidRPr="007B4FAC" w:rsidRDefault="005C5EF8" w:rsidP="005C5EF8">
      <w:pPr>
        <w:spacing w:line="360" w:lineRule="auto"/>
        <w:ind w:right="120" w:firstLine="720"/>
        <w:jc w:val="both"/>
        <w:rPr>
          <w:rFonts w:ascii="Times New Roman" w:eastAsia="Arial" w:hAnsi="Times New Roman" w:cs="Times New Roman"/>
          <w:sz w:val="24"/>
          <w:szCs w:val="24"/>
        </w:rPr>
      </w:pPr>
      <w:bookmarkStart w:id="1" w:name="page54"/>
      <w:bookmarkEnd w:id="1"/>
      <w:r w:rsidRPr="007B4FAC">
        <w:rPr>
          <w:rFonts w:ascii="Times New Roman" w:eastAsia="Arial" w:hAnsi="Times New Roman" w:cs="Times New Roman"/>
          <w:sz w:val="24"/>
          <w:szCs w:val="24"/>
        </w:rPr>
        <w:t>Thus, it can be inferred that higher percentage (9.00%) of the Kisan Mobile Sandesh beneficiaries having high impact of KMS in terms of their technical knowledge</w:t>
      </w:r>
      <w:r w:rsidR="003773F7" w:rsidRPr="007B4FAC">
        <w:rPr>
          <w:rFonts w:ascii="Times New Roman" w:eastAsia="Arial" w:hAnsi="Times New Roman" w:cs="Times New Roman"/>
          <w:sz w:val="24"/>
          <w:szCs w:val="24"/>
        </w:rPr>
        <w:t xml:space="preserve"> (</w:t>
      </w:r>
      <w:r w:rsidR="003773F7" w:rsidRPr="007B4FAC">
        <w:rPr>
          <w:rFonts w:ascii="Times New Roman" w:hAnsi="Times New Roman" w:cs="Times New Roman"/>
          <w:color w:val="222222"/>
          <w:sz w:val="24"/>
          <w:szCs w:val="24"/>
          <w:shd w:val="clear" w:color="auto" w:fill="FFFFFF"/>
        </w:rPr>
        <w:t>SUPRIYA, 2023)</w:t>
      </w:r>
      <w:r w:rsidRPr="007B4FAC">
        <w:rPr>
          <w:rFonts w:ascii="Times New Roman" w:eastAsia="Arial" w:hAnsi="Times New Roman" w:cs="Times New Roman"/>
          <w:sz w:val="24"/>
          <w:szCs w:val="24"/>
        </w:rPr>
        <w:t>.</w:t>
      </w:r>
    </w:p>
    <w:p w14:paraId="2C6658B8" w14:textId="77777777" w:rsidR="00412A93" w:rsidRPr="007B4FAC" w:rsidRDefault="00B235FF" w:rsidP="00B235FF">
      <w:pPr>
        <w:spacing w:line="360" w:lineRule="auto"/>
        <w:ind w:right="120"/>
        <w:jc w:val="both"/>
        <w:rPr>
          <w:rFonts w:ascii="Times New Roman" w:eastAsia="Arial" w:hAnsi="Times New Roman" w:cs="Times New Roman"/>
          <w:sz w:val="24"/>
          <w:szCs w:val="24"/>
        </w:rPr>
      </w:pPr>
      <w:r w:rsidRPr="007B4FAC">
        <w:rPr>
          <w:rFonts w:ascii="Times New Roman" w:eastAsia="Arial" w:hAnsi="Times New Roman" w:cs="Times New Roman"/>
          <w:b/>
          <w:sz w:val="24"/>
          <w:szCs w:val="24"/>
        </w:rPr>
        <w:t>Role of KMS in terms of adoption of recommended practices</w:t>
      </w:r>
    </w:p>
    <w:p w14:paraId="6D664D87" w14:textId="752C39DF" w:rsidR="00412A93" w:rsidRPr="007B4FAC" w:rsidRDefault="00412A93" w:rsidP="00412A93">
      <w:pPr>
        <w:spacing w:line="360" w:lineRule="auto"/>
        <w:ind w:right="120" w:firstLine="720"/>
        <w:jc w:val="both"/>
        <w:rPr>
          <w:rFonts w:ascii="Times New Roman" w:eastAsia="Arial" w:hAnsi="Times New Roman" w:cs="Times New Roman"/>
          <w:sz w:val="24"/>
          <w:szCs w:val="24"/>
        </w:rPr>
      </w:pPr>
      <w:r w:rsidRPr="007B4FAC">
        <w:rPr>
          <w:rFonts w:ascii="Times New Roman" w:eastAsia="Arial" w:hAnsi="Times New Roman" w:cs="Times New Roman"/>
          <w:sz w:val="24"/>
          <w:szCs w:val="24"/>
        </w:rPr>
        <w:t>The data presented in Table-</w:t>
      </w:r>
      <w:proofErr w:type="gramStart"/>
      <w:r w:rsidRPr="007B4FAC">
        <w:rPr>
          <w:rFonts w:ascii="Times New Roman" w:eastAsia="Arial" w:hAnsi="Times New Roman" w:cs="Times New Roman"/>
          <w:sz w:val="24"/>
          <w:szCs w:val="24"/>
        </w:rPr>
        <w:t>2.shows</w:t>
      </w:r>
      <w:proofErr w:type="gramEnd"/>
      <w:r w:rsidRPr="007B4FAC">
        <w:rPr>
          <w:rFonts w:ascii="Times New Roman" w:eastAsia="Arial" w:hAnsi="Times New Roman" w:cs="Times New Roman"/>
          <w:sz w:val="24"/>
          <w:szCs w:val="24"/>
        </w:rPr>
        <w:t xml:space="preserve"> that 47 per cent of the KMS beneficiaries were in the medium adoption level group, while 34 and 19 per cent of the KMS beneficiaries were observed in low and high adoption level groups respectively before using KMS. Similar trend was found in the beneficiaries after the use of KMS with 61 per cent beneficiaries having medium adoption level followed by low and high level with 9 and 30 per cent respectively. But data shows wide percentage variation in all three categories of adoption of both (before and after KMS use) groups</w:t>
      </w:r>
      <w:r w:rsidR="00DB5316" w:rsidRPr="007B4FAC">
        <w:rPr>
          <w:rFonts w:ascii="Times New Roman" w:eastAsia="Arial" w:hAnsi="Times New Roman" w:cs="Times New Roman"/>
          <w:sz w:val="24"/>
          <w:szCs w:val="24"/>
        </w:rPr>
        <w:t xml:space="preserve"> (</w:t>
      </w:r>
      <w:r w:rsidR="00DB5316" w:rsidRPr="007B4FAC">
        <w:rPr>
          <w:rFonts w:ascii="Times New Roman" w:hAnsi="Times New Roman" w:cs="Times New Roman"/>
          <w:color w:val="222222"/>
          <w:sz w:val="24"/>
          <w:szCs w:val="24"/>
          <w:shd w:val="clear" w:color="auto" w:fill="FFFFFF"/>
        </w:rPr>
        <w:t>BALIRAM, 2019)</w:t>
      </w:r>
      <w:r w:rsidRPr="007B4FAC">
        <w:rPr>
          <w:rFonts w:ascii="Times New Roman" w:eastAsia="Arial" w:hAnsi="Times New Roman" w:cs="Times New Roman"/>
          <w:sz w:val="24"/>
          <w:szCs w:val="24"/>
        </w:rPr>
        <w:t>.</w:t>
      </w:r>
    </w:p>
    <w:p w14:paraId="08B92736" w14:textId="77777777" w:rsidR="00412A93" w:rsidRPr="007B4FAC" w:rsidRDefault="00412A93" w:rsidP="00412A93">
      <w:pPr>
        <w:spacing w:line="360" w:lineRule="auto"/>
        <w:ind w:right="120" w:firstLine="720"/>
        <w:jc w:val="both"/>
        <w:rPr>
          <w:rFonts w:ascii="Times New Roman" w:eastAsia="Arial" w:hAnsi="Times New Roman" w:cs="Times New Roman"/>
          <w:sz w:val="24"/>
          <w:szCs w:val="24"/>
        </w:rPr>
      </w:pPr>
      <w:r w:rsidRPr="007B4FAC">
        <w:rPr>
          <w:rFonts w:ascii="Times New Roman" w:eastAsia="Arial" w:hAnsi="Times New Roman" w:cs="Times New Roman"/>
          <w:sz w:val="24"/>
          <w:szCs w:val="24"/>
        </w:rPr>
        <w:t>It may be concluded that there has been a drastic decrease in the percentage change of the beneficiaries belonging to the low adoption level group (-25%) whereas there has been an increase in the percentage change of the beneficiaries belonging to the medium (14%) and high adoption level group (11%).</w:t>
      </w:r>
    </w:p>
    <w:p w14:paraId="4221FD23" w14:textId="179F8F15" w:rsidR="00412A93" w:rsidRPr="007B4FAC" w:rsidRDefault="00412A93" w:rsidP="00412A93">
      <w:pPr>
        <w:spacing w:line="360" w:lineRule="auto"/>
        <w:ind w:right="120" w:firstLine="720"/>
        <w:jc w:val="both"/>
        <w:rPr>
          <w:rFonts w:ascii="Times New Roman" w:eastAsia="Arial" w:hAnsi="Times New Roman" w:cs="Times New Roman"/>
          <w:sz w:val="24"/>
          <w:szCs w:val="24"/>
        </w:rPr>
      </w:pPr>
      <w:bookmarkStart w:id="2" w:name="page55"/>
      <w:bookmarkEnd w:id="2"/>
      <w:r w:rsidRPr="007B4FAC">
        <w:rPr>
          <w:rFonts w:ascii="Times New Roman" w:eastAsia="Arial" w:hAnsi="Times New Roman" w:cs="Times New Roman"/>
          <w:sz w:val="24"/>
          <w:szCs w:val="24"/>
        </w:rPr>
        <w:t>Thus, it can be inferred that higher percentage (14.00%) of the Kisan Mobile Sandesh beneficiaries having medium role of KMS, in terms of adoption of recommended practices</w:t>
      </w:r>
      <w:r w:rsidR="00926EE8" w:rsidRPr="007B4FAC">
        <w:rPr>
          <w:rFonts w:ascii="Times New Roman" w:eastAsia="Arial" w:hAnsi="Times New Roman" w:cs="Times New Roman"/>
          <w:sz w:val="24"/>
          <w:szCs w:val="24"/>
        </w:rPr>
        <w:t xml:space="preserve"> (</w:t>
      </w:r>
      <w:r w:rsidR="00E210FB" w:rsidRPr="007B4FAC">
        <w:rPr>
          <w:rFonts w:ascii="Times New Roman" w:hAnsi="Times New Roman" w:cs="Times New Roman"/>
          <w:color w:val="222222"/>
          <w:sz w:val="24"/>
          <w:szCs w:val="24"/>
          <w:shd w:val="clear" w:color="auto" w:fill="FFFFFF"/>
        </w:rPr>
        <w:t>Agrawal, and</w:t>
      </w:r>
      <w:r w:rsidR="00926EE8" w:rsidRPr="007B4FAC">
        <w:rPr>
          <w:rFonts w:ascii="Times New Roman" w:hAnsi="Times New Roman" w:cs="Times New Roman"/>
          <w:color w:val="222222"/>
          <w:sz w:val="24"/>
          <w:szCs w:val="24"/>
          <w:shd w:val="clear" w:color="auto" w:fill="FFFFFF"/>
        </w:rPr>
        <w:t xml:space="preserve"> Khare, 2019)</w:t>
      </w:r>
      <w:r w:rsidRPr="007B4FAC">
        <w:rPr>
          <w:rFonts w:ascii="Times New Roman" w:eastAsia="Arial" w:hAnsi="Times New Roman" w:cs="Times New Roman"/>
          <w:sz w:val="24"/>
          <w:szCs w:val="24"/>
        </w:rPr>
        <w:t>.</w:t>
      </w:r>
    </w:p>
    <w:p w14:paraId="24164649" w14:textId="77777777" w:rsidR="00926EE8" w:rsidRPr="007B4FAC" w:rsidRDefault="00926EE8" w:rsidP="00412A93">
      <w:pPr>
        <w:spacing w:line="360" w:lineRule="auto"/>
        <w:ind w:right="120" w:firstLine="720"/>
        <w:jc w:val="both"/>
        <w:rPr>
          <w:rFonts w:ascii="Times New Roman" w:hAnsi="Times New Roman" w:cs="Times New Roman"/>
          <w:color w:val="222222"/>
          <w:sz w:val="24"/>
          <w:szCs w:val="24"/>
          <w:shd w:val="clear" w:color="auto" w:fill="FFFFFF"/>
        </w:rPr>
      </w:pPr>
    </w:p>
    <w:p w14:paraId="2CF8FC3C" w14:textId="77777777" w:rsidR="00E75917" w:rsidRPr="007B4FAC" w:rsidRDefault="00E75917" w:rsidP="00E75917">
      <w:pPr>
        <w:spacing w:line="360" w:lineRule="auto"/>
        <w:ind w:left="720" w:right="120" w:hanging="720"/>
        <w:jc w:val="both"/>
        <w:rPr>
          <w:rFonts w:ascii="Times New Roman" w:eastAsia="Arial" w:hAnsi="Times New Roman" w:cs="Times New Roman"/>
          <w:sz w:val="24"/>
          <w:szCs w:val="24"/>
        </w:rPr>
      </w:pPr>
      <w:r w:rsidRPr="007B4FAC">
        <w:rPr>
          <w:rFonts w:ascii="Times New Roman" w:eastAsia="Arial" w:hAnsi="Times New Roman" w:cs="Times New Roman"/>
          <w:b/>
          <w:sz w:val="24"/>
          <w:szCs w:val="24"/>
        </w:rPr>
        <w:t>To study the problems faced by the beneficiaries and suggestions</w:t>
      </w:r>
    </w:p>
    <w:p w14:paraId="66F15F70" w14:textId="77777777" w:rsidR="00E75917" w:rsidRPr="007B4FAC" w:rsidRDefault="00E75917" w:rsidP="00E75917">
      <w:pPr>
        <w:spacing w:line="360" w:lineRule="auto"/>
        <w:ind w:left="720" w:right="120" w:hanging="720"/>
        <w:jc w:val="both"/>
        <w:rPr>
          <w:rFonts w:ascii="Times New Roman" w:eastAsia="Arial" w:hAnsi="Times New Roman" w:cs="Times New Roman"/>
          <w:b/>
          <w:sz w:val="24"/>
          <w:szCs w:val="24"/>
        </w:rPr>
      </w:pPr>
      <w:r w:rsidRPr="007B4FAC">
        <w:rPr>
          <w:rFonts w:ascii="Times New Roman" w:eastAsia="Arial" w:hAnsi="Times New Roman" w:cs="Times New Roman"/>
          <w:b/>
          <w:sz w:val="24"/>
          <w:szCs w:val="24"/>
        </w:rPr>
        <w:t>Problems faced by the KMS beneficiaries while using KMS services</w:t>
      </w:r>
    </w:p>
    <w:p w14:paraId="54E73D21" w14:textId="77777777" w:rsidR="00216EF8" w:rsidRPr="007B4FAC" w:rsidRDefault="00216EF8" w:rsidP="00216EF8">
      <w:pPr>
        <w:spacing w:line="360" w:lineRule="auto"/>
        <w:ind w:right="120" w:firstLine="720"/>
        <w:jc w:val="both"/>
        <w:rPr>
          <w:rFonts w:ascii="Times New Roman" w:eastAsia="Arial" w:hAnsi="Times New Roman" w:cs="Times New Roman"/>
          <w:sz w:val="24"/>
          <w:szCs w:val="24"/>
        </w:rPr>
      </w:pPr>
      <w:r w:rsidRPr="007B4FAC">
        <w:rPr>
          <w:rFonts w:ascii="Times New Roman" w:eastAsia="Arial" w:hAnsi="Times New Roman" w:cs="Times New Roman"/>
          <w:sz w:val="24"/>
          <w:szCs w:val="24"/>
        </w:rPr>
        <w:lastRenderedPageBreak/>
        <w:t>The data regarding constraints faced by the KMS beneficiaries while using KMS services is presented in table-3 which reveals that the majority of KMS beneficiaries faced the constraints i.e. problems related to network of cell phone (72.6%) followed by problem related to content of message (59.8%), non-availability of KMS related literature (50.4%), problem related to language (40.1%), lack of information and technical guidance from extension functionaries (31.6%), untimely delivery of message (28.2%) and lack of extension activities (21.3%).</w:t>
      </w:r>
    </w:p>
    <w:p w14:paraId="4620F4FA" w14:textId="407221BD" w:rsidR="00216EF8" w:rsidRPr="007B4FAC" w:rsidRDefault="00216EF8" w:rsidP="00216EF8">
      <w:pPr>
        <w:spacing w:line="360" w:lineRule="auto"/>
        <w:ind w:right="120" w:firstLine="720"/>
        <w:jc w:val="both"/>
        <w:rPr>
          <w:rFonts w:ascii="Times New Roman" w:eastAsia="Arial" w:hAnsi="Times New Roman" w:cs="Times New Roman"/>
          <w:sz w:val="24"/>
          <w:szCs w:val="24"/>
        </w:rPr>
      </w:pPr>
      <w:r w:rsidRPr="007B4FAC">
        <w:rPr>
          <w:rFonts w:ascii="Times New Roman" w:eastAsia="Arial" w:hAnsi="Times New Roman" w:cs="Times New Roman"/>
          <w:sz w:val="24"/>
          <w:szCs w:val="24"/>
        </w:rPr>
        <w:t>The above findings indicated that the majority of KMS beneficiaries faced the problems related to network of cell phone</w:t>
      </w:r>
      <w:r w:rsidR="00E210FB" w:rsidRPr="007B4FAC">
        <w:rPr>
          <w:rFonts w:ascii="Times New Roman" w:eastAsia="Arial" w:hAnsi="Times New Roman" w:cs="Times New Roman"/>
          <w:sz w:val="24"/>
          <w:szCs w:val="24"/>
        </w:rPr>
        <w:t xml:space="preserve"> (</w:t>
      </w:r>
      <w:r w:rsidR="00E210FB" w:rsidRPr="007B4FAC">
        <w:rPr>
          <w:rFonts w:ascii="Times New Roman" w:hAnsi="Times New Roman" w:cs="Times New Roman"/>
          <w:color w:val="222222"/>
          <w:sz w:val="24"/>
          <w:szCs w:val="24"/>
          <w:shd w:val="clear" w:color="auto" w:fill="FFFFFF"/>
        </w:rPr>
        <w:t>Khan, and Pathak, 2019).</w:t>
      </w:r>
    </w:p>
    <w:p w14:paraId="7962FA6D" w14:textId="77777777" w:rsidR="00216EF8" w:rsidRPr="007B4FAC" w:rsidRDefault="00216EF8" w:rsidP="00216EF8">
      <w:pPr>
        <w:spacing w:line="360" w:lineRule="auto"/>
        <w:ind w:left="720" w:right="44" w:hanging="720"/>
        <w:jc w:val="both"/>
        <w:rPr>
          <w:rFonts w:ascii="Times New Roman" w:eastAsia="Arial" w:hAnsi="Times New Roman" w:cs="Times New Roman"/>
          <w:b/>
          <w:sz w:val="24"/>
          <w:szCs w:val="24"/>
        </w:rPr>
      </w:pPr>
      <w:r w:rsidRPr="007B4FAC">
        <w:rPr>
          <w:rFonts w:ascii="Times New Roman" w:eastAsia="Arial" w:hAnsi="Times New Roman" w:cs="Times New Roman"/>
          <w:b/>
          <w:sz w:val="24"/>
          <w:szCs w:val="24"/>
        </w:rPr>
        <w:t>Suggestions given by the KMS beneficiaries for making KMS more effective</w:t>
      </w:r>
    </w:p>
    <w:p w14:paraId="652E1F1B" w14:textId="7A936217" w:rsidR="005F216A" w:rsidRPr="007B4FAC" w:rsidRDefault="005F216A" w:rsidP="005F216A">
      <w:pPr>
        <w:spacing w:line="360" w:lineRule="auto"/>
        <w:ind w:right="100" w:firstLine="711"/>
        <w:jc w:val="both"/>
        <w:rPr>
          <w:rFonts w:ascii="Times New Roman" w:eastAsia="Arial" w:hAnsi="Times New Roman" w:cs="Times New Roman"/>
          <w:sz w:val="24"/>
          <w:szCs w:val="24"/>
        </w:rPr>
      </w:pPr>
      <w:r w:rsidRPr="007B4FAC">
        <w:rPr>
          <w:rFonts w:ascii="Times New Roman" w:eastAsia="Arial" w:hAnsi="Times New Roman" w:cs="Times New Roman"/>
          <w:sz w:val="24"/>
          <w:szCs w:val="24"/>
        </w:rPr>
        <w:t>It is clear from the Table-4 that the highest percentage (55.56%) of beneficiaries were of the opinion that the number of words should be 185 while 23.07 percent and 21.37 percent beneficiaries expressed their views that the number of words should be 180 and 170 respectively</w:t>
      </w:r>
      <w:r w:rsidR="00E210FB" w:rsidRPr="007B4FAC">
        <w:rPr>
          <w:rFonts w:ascii="Times New Roman" w:eastAsia="Arial" w:hAnsi="Times New Roman" w:cs="Times New Roman"/>
          <w:sz w:val="24"/>
          <w:szCs w:val="24"/>
        </w:rPr>
        <w:t xml:space="preserve"> (</w:t>
      </w:r>
      <w:r w:rsidR="00E210FB" w:rsidRPr="007B4FAC">
        <w:rPr>
          <w:rFonts w:ascii="Times New Roman" w:hAnsi="Times New Roman" w:cs="Times New Roman"/>
          <w:color w:val="222222"/>
          <w:sz w:val="24"/>
          <w:szCs w:val="24"/>
          <w:shd w:val="clear" w:color="auto" w:fill="FFFFFF"/>
        </w:rPr>
        <w:t>Geeta, et al., 2013)</w:t>
      </w:r>
      <w:r w:rsidRPr="007B4FAC">
        <w:rPr>
          <w:rFonts w:ascii="Times New Roman" w:eastAsia="Arial" w:hAnsi="Times New Roman" w:cs="Times New Roman"/>
          <w:sz w:val="24"/>
          <w:szCs w:val="24"/>
        </w:rPr>
        <w:t>.</w:t>
      </w:r>
    </w:p>
    <w:p w14:paraId="356C4439" w14:textId="77777777" w:rsidR="0015671A" w:rsidRPr="007B4FAC" w:rsidRDefault="00BF0572" w:rsidP="00BF0572">
      <w:pPr>
        <w:tabs>
          <w:tab w:val="left" w:pos="1800"/>
        </w:tabs>
        <w:spacing w:line="360" w:lineRule="auto"/>
        <w:ind w:left="1800" w:right="120" w:hanging="1800"/>
        <w:jc w:val="both"/>
        <w:rPr>
          <w:rFonts w:ascii="Times New Roman" w:eastAsia="Arial" w:hAnsi="Times New Roman" w:cs="Times New Roman"/>
          <w:b/>
          <w:sz w:val="24"/>
          <w:szCs w:val="24"/>
        </w:rPr>
      </w:pPr>
      <w:r w:rsidRPr="007B4FAC">
        <w:rPr>
          <w:rFonts w:ascii="Times New Roman" w:eastAsia="Arial" w:hAnsi="Times New Roman" w:cs="Times New Roman"/>
          <w:b/>
          <w:sz w:val="24"/>
          <w:szCs w:val="24"/>
        </w:rPr>
        <w:t>Suggestions given by the KMS beneficiaries regarding number of messages per week.</w:t>
      </w:r>
    </w:p>
    <w:p w14:paraId="15820A63" w14:textId="2875D625" w:rsidR="0015671A" w:rsidRPr="007B4FAC" w:rsidRDefault="0015671A" w:rsidP="0015671A">
      <w:pPr>
        <w:spacing w:line="360" w:lineRule="auto"/>
        <w:ind w:right="100" w:firstLine="719"/>
        <w:jc w:val="both"/>
        <w:rPr>
          <w:rFonts w:ascii="Times New Roman" w:eastAsia="Arial" w:hAnsi="Times New Roman" w:cs="Times New Roman"/>
          <w:sz w:val="24"/>
          <w:szCs w:val="24"/>
        </w:rPr>
      </w:pPr>
      <w:r w:rsidRPr="007B4FAC">
        <w:rPr>
          <w:rFonts w:ascii="Times New Roman" w:eastAsia="Arial" w:hAnsi="Times New Roman" w:cs="Times New Roman"/>
          <w:sz w:val="24"/>
          <w:szCs w:val="24"/>
        </w:rPr>
        <w:t>It is clear from the Table-5: that the highest percentage (47.01) of beneficiaries were of the opinion that the number of messages per week should be 5 while 30.77 percent and 22.22 percent beneficiaries expressed their views that the number of messages per week should be 4 and 3 respectively</w:t>
      </w:r>
      <w:r w:rsidR="00E210FB" w:rsidRPr="007B4FAC">
        <w:rPr>
          <w:rFonts w:ascii="Times New Roman" w:eastAsia="Arial" w:hAnsi="Times New Roman" w:cs="Times New Roman"/>
          <w:sz w:val="24"/>
          <w:szCs w:val="24"/>
        </w:rPr>
        <w:t xml:space="preserve"> (</w:t>
      </w:r>
      <w:r w:rsidR="00E210FB" w:rsidRPr="007B4FAC">
        <w:rPr>
          <w:rFonts w:ascii="Times New Roman" w:hAnsi="Times New Roman" w:cs="Times New Roman"/>
          <w:color w:val="222222"/>
          <w:sz w:val="24"/>
          <w:szCs w:val="24"/>
          <w:shd w:val="clear" w:color="auto" w:fill="FFFFFF"/>
        </w:rPr>
        <w:t>Singh, 2014)</w:t>
      </w:r>
      <w:r w:rsidRPr="007B4FAC">
        <w:rPr>
          <w:rFonts w:ascii="Times New Roman" w:eastAsia="Arial" w:hAnsi="Times New Roman" w:cs="Times New Roman"/>
          <w:sz w:val="24"/>
          <w:szCs w:val="24"/>
        </w:rPr>
        <w:t>.</w:t>
      </w:r>
    </w:p>
    <w:p w14:paraId="38D53CF9" w14:textId="77777777" w:rsidR="0015671A" w:rsidRPr="007B4FAC" w:rsidRDefault="00BF0572" w:rsidP="0015671A">
      <w:pPr>
        <w:spacing w:line="360" w:lineRule="auto"/>
        <w:ind w:right="100"/>
        <w:jc w:val="both"/>
        <w:rPr>
          <w:rFonts w:ascii="Times New Roman" w:eastAsia="Arial" w:hAnsi="Times New Roman" w:cs="Times New Roman"/>
          <w:sz w:val="24"/>
          <w:szCs w:val="24"/>
        </w:rPr>
      </w:pPr>
      <w:r w:rsidRPr="007B4FAC">
        <w:rPr>
          <w:rFonts w:ascii="Times New Roman" w:eastAsia="Arial" w:hAnsi="Times New Roman" w:cs="Times New Roman"/>
          <w:b/>
          <w:sz w:val="24"/>
          <w:szCs w:val="24"/>
        </w:rPr>
        <w:t>Suggestions given by the KMS beneficiaries regarding the message language</w:t>
      </w:r>
    </w:p>
    <w:p w14:paraId="67910175" w14:textId="5F1F3AD2" w:rsidR="00BF0572" w:rsidRPr="007B4FAC" w:rsidRDefault="00BF0572" w:rsidP="00BF0572">
      <w:pPr>
        <w:spacing w:line="360" w:lineRule="auto"/>
        <w:ind w:right="120" w:firstLine="720"/>
        <w:jc w:val="both"/>
        <w:rPr>
          <w:rFonts w:ascii="Times New Roman" w:eastAsia="Arial" w:hAnsi="Times New Roman" w:cs="Times New Roman"/>
          <w:sz w:val="24"/>
          <w:szCs w:val="24"/>
        </w:rPr>
      </w:pPr>
      <w:r w:rsidRPr="007B4FAC">
        <w:rPr>
          <w:rFonts w:ascii="Times New Roman" w:eastAsia="Arial" w:hAnsi="Times New Roman" w:cs="Times New Roman"/>
          <w:sz w:val="24"/>
          <w:szCs w:val="24"/>
        </w:rPr>
        <w:t xml:space="preserve">It is clear from the Table </w:t>
      </w:r>
      <w:r w:rsidR="00DE49FD" w:rsidRPr="007B4FAC">
        <w:rPr>
          <w:rFonts w:ascii="Times New Roman" w:eastAsia="Arial" w:hAnsi="Times New Roman" w:cs="Times New Roman"/>
          <w:sz w:val="24"/>
          <w:szCs w:val="24"/>
        </w:rPr>
        <w:t>-6:</w:t>
      </w:r>
      <w:r w:rsidRPr="007B4FAC">
        <w:rPr>
          <w:rFonts w:ascii="Times New Roman" w:eastAsia="Arial" w:hAnsi="Times New Roman" w:cs="Times New Roman"/>
          <w:sz w:val="24"/>
          <w:szCs w:val="24"/>
        </w:rPr>
        <w:t xml:space="preserve"> that the highest percentage (47.01) of beneficiaries were of the opinion that the message language should be Hindi while 41.88 percent and 11.11 percent beneficiaries expressed their views that the message language should be local language and English respectively</w:t>
      </w:r>
      <w:r w:rsidR="007E1B8E" w:rsidRPr="007B4FAC">
        <w:rPr>
          <w:rFonts w:ascii="Times New Roman" w:eastAsia="Arial" w:hAnsi="Times New Roman" w:cs="Times New Roman"/>
          <w:sz w:val="24"/>
          <w:szCs w:val="24"/>
        </w:rPr>
        <w:t xml:space="preserve"> (</w:t>
      </w:r>
      <w:r w:rsidR="007E1B8E" w:rsidRPr="007B4FAC">
        <w:rPr>
          <w:rFonts w:ascii="Times New Roman" w:hAnsi="Times New Roman" w:cs="Times New Roman"/>
          <w:color w:val="222222"/>
          <w:sz w:val="24"/>
          <w:szCs w:val="24"/>
          <w:shd w:val="clear" w:color="auto" w:fill="FFFFFF"/>
        </w:rPr>
        <w:t>Singh, et al., 2018)</w:t>
      </w:r>
      <w:r w:rsidRPr="007B4FAC">
        <w:rPr>
          <w:rFonts w:ascii="Times New Roman" w:eastAsia="Arial" w:hAnsi="Times New Roman" w:cs="Times New Roman"/>
          <w:sz w:val="24"/>
          <w:szCs w:val="24"/>
        </w:rPr>
        <w:t>.</w:t>
      </w:r>
    </w:p>
    <w:p w14:paraId="6BE350B9" w14:textId="77777777" w:rsidR="00BF0572" w:rsidRPr="007B4FAC" w:rsidRDefault="00BF0572" w:rsidP="00216EF8">
      <w:pPr>
        <w:spacing w:line="360" w:lineRule="auto"/>
        <w:ind w:left="720" w:right="44" w:hanging="720"/>
        <w:jc w:val="both"/>
        <w:rPr>
          <w:rFonts w:ascii="Times New Roman" w:eastAsia="Arial" w:hAnsi="Times New Roman" w:cs="Times New Roman"/>
          <w:b/>
          <w:sz w:val="24"/>
          <w:szCs w:val="24"/>
        </w:rPr>
      </w:pPr>
    </w:p>
    <w:p w14:paraId="0A9CBA6D" w14:textId="77777777" w:rsidR="004C0CBE" w:rsidRPr="007B4FAC" w:rsidRDefault="005C5EF8" w:rsidP="00667833">
      <w:pPr>
        <w:tabs>
          <w:tab w:val="left" w:pos="1800"/>
        </w:tabs>
        <w:spacing w:line="360" w:lineRule="auto"/>
        <w:ind w:left="1800" w:right="120" w:hanging="1800"/>
        <w:jc w:val="both"/>
        <w:rPr>
          <w:rFonts w:ascii="Times New Roman" w:eastAsia="Arial" w:hAnsi="Times New Roman" w:cs="Times New Roman"/>
          <w:b/>
          <w:sz w:val="24"/>
          <w:szCs w:val="24"/>
        </w:rPr>
      </w:pPr>
      <w:r w:rsidRPr="007B4FAC">
        <w:rPr>
          <w:rFonts w:ascii="Times New Roman" w:eastAsia="Arial" w:hAnsi="Times New Roman" w:cs="Times New Roman"/>
          <w:b/>
          <w:sz w:val="24"/>
          <w:szCs w:val="24"/>
        </w:rPr>
        <w:t>Table-1</w:t>
      </w:r>
      <w:r w:rsidR="00412A93" w:rsidRPr="007B4FAC">
        <w:rPr>
          <w:rFonts w:ascii="Times New Roman" w:eastAsia="Arial" w:hAnsi="Times New Roman" w:cs="Times New Roman"/>
          <w:b/>
          <w:sz w:val="24"/>
          <w:szCs w:val="24"/>
        </w:rPr>
        <w:t xml:space="preserve">: </w:t>
      </w:r>
      <w:r w:rsidR="004C0CBE" w:rsidRPr="007B4FAC">
        <w:rPr>
          <w:rFonts w:ascii="Times New Roman" w:eastAsia="Arial" w:hAnsi="Times New Roman" w:cs="Times New Roman"/>
          <w:b/>
          <w:sz w:val="24"/>
          <w:szCs w:val="24"/>
        </w:rPr>
        <w:t>Role of the KMS beneficiaries in terms of their technical Knowledge</w:t>
      </w:r>
    </w:p>
    <w:tbl>
      <w:tblPr>
        <w:tblStyle w:val="TableGrid"/>
        <w:tblW w:w="5000" w:type="pct"/>
        <w:tblLook w:val="04A0" w:firstRow="1" w:lastRow="0" w:firstColumn="1" w:lastColumn="0" w:noHBand="0" w:noVBand="1"/>
      </w:tblPr>
      <w:tblGrid>
        <w:gridCol w:w="899"/>
        <w:gridCol w:w="1420"/>
        <w:gridCol w:w="1586"/>
        <w:gridCol w:w="1406"/>
        <w:gridCol w:w="1586"/>
        <w:gridCol w:w="1406"/>
        <w:gridCol w:w="1047"/>
      </w:tblGrid>
      <w:tr w:rsidR="004C0CBE" w:rsidRPr="007B4FAC" w14:paraId="08852798" w14:textId="77777777" w:rsidTr="002A2835">
        <w:trPr>
          <w:trHeight w:val="576"/>
        </w:trPr>
        <w:tc>
          <w:tcPr>
            <w:tcW w:w="868" w:type="dxa"/>
            <w:vMerge w:val="restart"/>
            <w:vAlign w:val="center"/>
          </w:tcPr>
          <w:p w14:paraId="39A8ACC2" w14:textId="77777777" w:rsidR="004C0CBE" w:rsidRPr="007B4FAC" w:rsidRDefault="004C0CBE" w:rsidP="00667833">
            <w:pPr>
              <w:spacing w:line="360" w:lineRule="auto"/>
              <w:ind w:right="6"/>
              <w:jc w:val="both"/>
              <w:rPr>
                <w:rFonts w:ascii="Times New Roman" w:eastAsia="Arial" w:hAnsi="Times New Roman" w:cs="Times New Roman"/>
                <w:b/>
                <w:sz w:val="24"/>
                <w:szCs w:val="24"/>
              </w:rPr>
            </w:pPr>
            <w:proofErr w:type="spellStart"/>
            <w:r w:rsidRPr="007B4FAC">
              <w:rPr>
                <w:rFonts w:ascii="Times New Roman" w:eastAsia="Arial" w:hAnsi="Times New Roman" w:cs="Times New Roman"/>
                <w:b/>
                <w:sz w:val="24"/>
                <w:szCs w:val="24"/>
              </w:rPr>
              <w:t>S.No</w:t>
            </w:r>
            <w:proofErr w:type="spellEnd"/>
            <w:r w:rsidRPr="007B4FAC">
              <w:rPr>
                <w:rFonts w:ascii="Times New Roman" w:eastAsia="Arial" w:hAnsi="Times New Roman" w:cs="Times New Roman"/>
                <w:b/>
                <w:sz w:val="24"/>
                <w:szCs w:val="24"/>
              </w:rPr>
              <w:t>.</w:t>
            </w:r>
          </w:p>
        </w:tc>
        <w:tc>
          <w:tcPr>
            <w:tcW w:w="1279" w:type="dxa"/>
            <w:vMerge w:val="restart"/>
            <w:vAlign w:val="center"/>
          </w:tcPr>
          <w:p w14:paraId="16F85B0E" w14:textId="77777777" w:rsidR="004C0CBE" w:rsidRPr="007B4FAC" w:rsidRDefault="004C0CBE" w:rsidP="00667833">
            <w:pPr>
              <w:spacing w:line="360" w:lineRule="auto"/>
              <w:ind w:right="6"/>
              <w:jc w:val="both"/>
              <w:rPr>
                <w:rFonts w:ascii="Times New Roman" w:eastAsia="Arial" w:hAnsi="Times New Roman" w:cs="Times New Roman"/>
                <w:b/>
                <w:sz w:val="24"/>
                <w:szCs w:val="24"/>
              </w:rPr>
            </w:pPr>
            <w:r w:rsidRPr="007B4FAC">
              <w:rPr>
                <w:rFonts w:ascii="Times New Roman" w:eastAsia="Arial" w:hAnsi="Times New Roman" w:cs="Times New Roman"/>
                <w:b/>
                <w:sz w:val="24"/>
                <w:szCs w:val="24"/>
              </w:rPr>
              <w:t>Knowledge Level</w:t>
            </w:r>
          </w:p>
        </w:tc>
        <w:tc>
          <w:tcPr>
            <w:tcW w:w="2795" w:type="dxa"/>
            <w:gridSpan w:val="2"/>
            <w:vAlign w:val="center"/>
          </w:tcPr>
          <w:p w14:paraId="50C9F3FD" w14:textId="77777777" w:rsidR="004C0CBE" w:rsidRPr="007B4FAC" w:rsidRDefault="004C0CBE" w:rsidP="00667833">
            <w:pPr>
              <w:spacing w:line="360" w:lineRule="auto"/>
              <w:ind w:right="6"/>
              <w:jc w:val="both"/>
              <w:rPr>
                <w:rFonts w:ascii="Times New Roman" w:eastAsia="Arial" w:hAnsi="Times New Roman" w:cs="Times New Roman"/>
                <w:b/>
                <w:sz w:val="24"/>
                <w:szCs w:val="24"/>
              </w:rPr>
            </w:pPr>
            <w:r w:rsidRPr="007B4FAC">
              <w:rPr>
                <w:rFonts w:ascii="Times New Roman" w:eastAsia="Arial" w:hAnsi="Times New Roman" w:cs="Times New Roman"/>
                <w:b/>
                <w:sz w:val="24"/>
                <w:szCs w:val="24"/>
              </w:rPr>
              <w:t>Before KMS Use</w:t>
            </w:r>
          </w:p>
        </w:tc>
        <w:tc>
          <w:tcPr>
            <w:tcW w:w="2646" w:type="dxa"/>
            <w:gridSpan w:val="2"/>
            <w:vAlign w:val="center"/>
          </w:tcPr>
          <w:p w14:paraId="6EA20AD2" w14:textId="77777777" w:rsidR="004C0CBE" w:rsidRPr="007B4FAC" w:rsidRDefault="004C0CBE" w:rsidP="00667833">
            <w:pPr>
              <w:spacing w:line="360" w:lineRule="auto"/>
              <w:ind w:right="6"/>
              <w:jc w:val="both"/>
              <w:rPr>
                <w:rFonts w:ascii="Times New Roman" w:eastAsia="Arial" w:hAnsi="Times New Roman" w:cs="Times New Roman"/>
                <w:b/>
                <w:sz w:val="24"/>
                <w:szCs w:val="24"/>
              </w:rPr>
            </w:pPr>
            <w:r w:rsidRPr="007B4FAC">
              <w:rPr>
                <w:rFonts w:ascii="Times New Roman" w:eastAsia="Arial" w:hAnsi="Times New Roman" w:cs="Times New Roman"/>
                <w:b/>
                <w:sz w:val="24"/>
                <w:szCs w:val="24"/>
              </w:rPr>
              <w:t>After KMS Use</w:t>
            </w:r>
          </w:p>
        </w:tc>
        <w:tc>
          <w:tcPr>
            <w:tcW w:w="934" w:type="dxa"/>
            <w:vMerge w:val="restart"/>
            <w:vAlign w:val="center"/>
          </w:tcPr>
          <w:p w14:paraId="5986194B" w14:textId="77777777" w:rsidR="004C0CBE" w:rsidRPr="007B4FAC" w:rsidRDefault="004C0CBE" w:rsidP="00667833">
            <w:pPr>
              <w:spacing w:line="360" w:lineRule="auto"/>
              <w:ind w:right="6"/>
              <w:jc w:val="both"/>
              <w:rPr>
                <w:rFonts w:ascii="Times New Roman" w:eastAsia="Arial" w:hAnsi="Times New Roman" w:cs="Times New Roman"/>
                <w:b/>
                <w:sz w:val="24"/>
                <w:szCs w:val="24"/>
              </w:rPr>
            </w:pPr>
            <w:r w:rsidRPr="007B4FAC">
              <w:rPr>
                <w:rFonts w:ascii="Times New Roman" w:eastAsia="Arial" w:hAnsi="Times New Roman" w:cs="Times New Roman"/>
                <w:b/>
                <w:sz w:val="24"/>
                <w:szCs w:val="24"/>
              </w:rPr>
              <w:t>% Change</w:t>
            </w:r>
          </w:p>
        </w:tc>
      </w:tr>
      <w:tr w:rsidR="004C0CBE" w:rsidRPr="007B4FAC" w14:paraId="3744754C" w14:textId="77777777" w:rsidTr="002A2835">
        <w:trPr>
          <w:trHeight w:val="576"/>
        </w:trPr>
        <w:tc>
          <w:tcPr>
            <w:tcW w:w="868" w:type="dxa"/>
            <w:vMerge/>
            <w:vAlign w:val="center"/>
          </w:tcPr>
          <w:p w14:paraId="774CA16C" w14:textId="77777777" w:rsidR="004C0CBE" w:rsidRPr="007B4FAC" w:rsidRDefault="004C0CBE" w:rsidP="00667833">
            <w:pPr>
              <w:spacing w:line="360" w:lineRule="auto"/>
              <w:ind w:right="6"/>
              <w:jc w:val="both"/>
              <w:rPr>
                <w:rFonts w:ascii="Times New Roman" w:eastAsia="Arial" w:hAnsi="Times New Roman" w:cs="Times New Roman"/>
                <w:b/>
                <w:sz w:val="24"/>
                <w:szCs w:val="24"/>
              </w:rPr>
            </w:pPr>
          </w:p>
        </w:tc>
        <w:tc>
          <w:tcPr>
            <w:tcW w:w="1279" w:type="dxa"/>
            <w:vMerge/>
            <w:vAlign w:val="center"/>
          </w:tcPr>
          <w:p w14:paraId="51D996B5" w14:textId="77777777" w:rsidR="004C0CBE" w:rsidRPr="007B4FAC" w:rsidRDefault="004C0CBE" w:rsidP="00667833">
            <w:pPr>
              <w:spacing w:line="360" w:lineRule="auto"/>
              <w:ind w:right="6"/>
              <w:jc w:val="both"/>
              <w:rPr>
                <w:rFonts w:ascii="Times New Roman" w:eastAsia="Arial" w:hAnsi="Times New Roman" w:cs="Times New Roman"/>
                <w:b/>
                <w:sz w:val="24"/>
                <w:szCs w:val="24"/>
              </w:rPr>
            </w:pPr>
          </w:p>
        </w:tc>
        <w:tc>
          <w:tcPr>
            <w:tcW w:w="1481" w:type="dxa"/>
            <w:vAlign w:val="center"/>
          </w:tcPr>
          <w:p w14:paraId="23777BF1" w14:textId="77777777" w:rsidR="004C0CBE" w:rsidRPr="007B4FAC" w:rsidRDefault="004C0CBE" w:rsidP="00667833">
            <w:pPr>
              <w:spacing w:line="360" w:lineRule="auto"/>
              <w:ind w:right="6"/>
              <w:jc w:val="both"/>
              <w:rPr>
                <w:rFonts w:ascii="Times New Roman" w:eastAsia="Arial" w:hAnsi="Times New Roman" w:cs="Times New Roman"/>
                <w:b/>
                <w:sz w:val="24"/>
                <w:szCs w:val="24"/>
              </w:rPr>
            </w:pPr>
            <w:r w:rsidRPr="007B4FAC">
              <w:rPr>
                <w:rFonts w:ascii="Times New Roman" w:eastAsia="Arial" w:hAnsi="Times New Roman" w:cs="Times New Roman"/>
                <w:b/>
                <w:sz w:val="24"/>
                <w:szCs w:val="24"/>
              </w:rPr>
              <w:t>Respondents</w:t>
            </w:r>
          </w:p>
        </w:tc>
        <w:tc>
          <w:tcPr>
            <w:tcW w:w="1314" w:type="dxa"/>
            <w:vAlign w:val="center"/>
          </w:tcPr>
          <w:p w14:paraId="39DA8C64" w14:textId="77777777" w:rsidR="004C0CBE" w:rsidRPr="007B4FAC" w:rsidRDefault="004C0CBE" w:rsidP="00667833">
            <w:pPr>
              <w:spacing w:line="360" w:lineRule="auto"/>
              <w:ind w:right="6"/>
              <w:jc w:val="both"/>
              <w:rPr>
                <w:rFonts w:ascii="Times New Roman" w:eastAsia="Arial" w:hAnsi="Times New Roman" w:cs="Times New Roman"/>
                <w:b/>
                <w:sz w:val="24"/>
                <w:szCs w:val="24"/>
              </w:rPr>
            </w:pPr>
            <w:r w:rsidRPr="007B4FAC">
              <w:rPr>
                <w:rFonts w:ascii="Times New Roman" w:eastAsia="Arial" w:hAnsi="Times New Roman" w:cs="Times New Roman"/>
                <w:b/>
                <w:sz w:val="24"/>
                <w:szCs w:val="24"/>
              </w:rPr>
              <w:t>Percentage</w:t>
            </w:r>
          </w:p>
        </w:tc>
        <w:tc>
          <w:tcPr>
            <w:tcW w:w="1401" w:type="dxa"/>
            <w:vAlign w:val="center"/>
          </w:tcPr>
          <w:p w14:paraId="1048A8E1" w14:textId="77777777" w:rsidR="004C0CBE" w:rsidRPr="007B4FAC" w:rsidRDefault="004C0CBE" w:rsidP="00667833">
            <w:pPr>
              <w:spacing w:line="360" w:lineRule="auto"/>
              <w:ind w:right="6"/>
              <w:jc w:val="both"/>
              <w:rPr>
                <w:rFonts w:ascii="Times New Roman" w:eastAsia="Arial" w:hAnsi="Times New Roman" w:cs="Times New Roman"/>
                <w:b/>
                <w:sz w:val="24"/>
                <w:szCs w:val="24"/>
              </w:rPr>
            </w:pPr>
            <w:r w:rsidRPr="007B4FAC">
              <w:rPr>
                <w:rFonts w:ascii="Times New Roman" w:eastAsia="Arial" w:hAnsi="Times New Roman" w:cs="Times New Roman"/>
                <w:b/>
                <w:sz w:val="24"/>
                <w:szCs w:val="24"/>
              </w:rPr>
              <w:t>Respondents</w:t>
            </w:r>
          </w:p>
        </w:tc>
        <w:tc>
          <w:tcPr>
            <w:tcW w:w="1245" w:type="dxa"/>
            <w:vAlign w:val="center"/>
          </w:tcPr>
          <w:p w14:paraId="4E837D54" w14:textId="77777777" w:rsidR="004C0CBE" w:rsidRPr="007B4FAC" w:rsidRDefault="004C0CBE" w:rsidP="00667833">
            <w:pPr>
              <w:spacing w:line="360" w:lineRule="auto"/>
              <w:ind w:right="6"/>
              <w:jc w:val="both"/>
              <w:rPr>
                <w:rFonts w:ascii="Times New Roman" w:eastAsia="Arial" w:hAnsi="Times New Roman" w:cs="Times New Roman"/>
                <w:b/>
                <w:sz w:val="24"/>
                <w:szCs w:val="24"/>
              </w:rPr>
            </w:pPr>
            <w:r w:rsidRPr="007B4FAC">
              <w:rPr>
                <w:rFonts w:ascii="Times New Roman" w:eastAsia="Arial" w:hAnsi="Times New Roman" w:cs="Times New Roman"/>
                <w:b/>
                <w:sz w:val="24"/>
                <w:szCs w:val="24"/>
              </w:rPr>
              <w:t>Percentage</w:t>
            </w:r>
          </w:p>
        </w:tc>
        <w:tc>
          <w:tcPr>
            <w:tcW w:w="934" w:type="dxa"/>
            <w:vMerge/>
            <w:vAlign w:val="center"/>
          </w:tcPr>
          <w:p w14:paraId="256BE532" w14:textId="77777777" w:rsidR="004C0CBE" w:rsidRPr="007B4FAC" w:rsidRDefault="004C0CBE" w:rsidP="00667833">
            <w:pPr>
              <w:spacing w:line="360" w:lineRule="auto"/>
              <w:ind w:right="6"/>
              <w:jc w:val="both"/>
              <w:rPr>
                <w:rFonts w:ascii="Times New Roman" w:eastAsia="Arial" w:hAnsi="Times New Roman" w:cs="Times New Roman"/>
                <w:sz w:val="24"/>
                <w:szCs w:val="24"/>
              </w:rPr>
            </w:pPr>
          </w:p>
        </w:tc>
      </w:tr>
      <w:tr w:rsidR="004C0CBE" w:rsidRPr="007B4FAC" w14:paraId="3CA6B13A" w14:textId="77777777" w:rsidTr="002A2835">
        <w:trPr>
          <w:trHeight w:val="576"/>
        </w:trPr>
        <w:tc>
          <w:tcPr>
            <w:tcW w:w="868" w:type="dxa"/>
            <w:vAlign w:val="center"/>
          </w:tcPr>
          <w:p w14:paraId="5854BF0C" w14:textId="77777777" w:rsidR="004C0CBE" w:rsidRPr="007B4FAC" w:rsidRDefault="004C0CBE" w:rsidP="00667833">
            <w:pPr>
              <w:spacing w:line="360" w:lineRule="auto"/>
              <w:ind w:right="6"/>
              <w:jc w:val="both"/>
              <w:rPr>
                <w:rFonts w:ascii="Times New Roman" w:eastAsia="Arial" w:hAnsi="Times New Roman" w:cs="Times New Roman"/>
                <w:sz w:val="24"/>
                <w:szCs w:val="24"/>
              </w:rPr>
            </w:pPr>
            <w:r w:rsidRPr="007B4FAC">
              <w:rPr>
                <w:rFonts w:ascii="Times New Roman" w:eastAsia="Arial" w:hAnsi="Times New Roman" w:cs="Times New Roman"/>
                <w:sz w:val="24"/>
                <w:szCs w:val="24"/>
              </w:rPr>
              <w:t>1</w:t>
            </w:r>
          </w:p>
        </w:tc>
        <w:tc>
          <w:tcPr>
            <w:tcW w:w="1279" w:type="dxa"/>
            <w:vAlign w:val="center"/>
          </w:tcPr>
          <w:p w14:paraId="4632126A" w14:textId="77777777" w:rsidR="004C0CBE" w:rsidRPr="007B4FAC" w:rsidRDefault="004C0CBE" w:rsidP="00667833">
            <w:pPr>
              <w:spacing w:line="360" w:lineRule="auto"/>
              <w:ind w:right="6"/>
              <w:jc w:val="both"/>
              <w:rPr>
                <w:rFonts w:ascii="Times New Roman" w:eastAsia="Arial" w:hAnsi="Times New Roman" w:cs="Times New Roman"/>
                <w:sz w:val="24"/>
                <w:szCs w:val="24"/>
              </w:rPr>
            </w:pPr>
            <w:r w:rsidRPr="007B4FAC">
              <w:rPr>
                <w:rFonts w:ascii="Times New Roman" w:eastAsia="Arial" w:hAnsi="Times New Roman" w:cs="Times New Roman"/>
                <w:sz w:val="24"/>
                <w:szCs w:val="24"/>
              </w:rPr>
              <w:t>Low (0-9)</w:t>
            </w:r>
          </w:p>
        </w:tc>
        <w:tc>
          <w:tcPr>
            <w:tcW w:w="1481" w:type="dxa"/>
            <w:vAlign w:val="center"/>
          </w:tcPr>
          <w:p w14:paraId="09F94B4C" w14:textId="77777777" w:rsidR="004C0CBE" w:rsidRPr="007B4FAC" w:rsidRDefault="004C0CBE" w:rsidP="00667833">
            <w:pPr>
              <w:spacing w:line="360" w:lineRule="auto"/>
              <w:ind w:right="6"/>
              <w:jc w:val="both"/>
              <w:rPr>
                <w:rFonts w:ascii="Times New Roman" w:eastAsia="Arial" w:hAnsi="Times New Roman" w:cs="Times New Roman"/>
                <w:sz w:val="24"/>
                <w:szCs w:val="24"/>
              </w:rPr>
            </w:pPr>
            <w:r w:rsidRPr="007B4FAC">
              <w:rPr>
                <w:rFonts w:ascii="Times New Roman" w:eastAsia="Arial" w:hAnsi="Times New Roman" w:cs="Times New Roman"/>
                <w:sz w:val="24"/>
                <w:szCs w:val="24"/>
              </w:rPr>
              <w:t>45</w:t>
            </w:r>
          </w:p>
        </w:tc>
        <w:tc>
          <w:tcPr>
            <w:tcW w:w="1314" w:type="dxa"/>
            <w:vAlign w:val="center"/>
          </w:tcPr>
          <w:p w14:paraId="3BCA4D78" w14:textId="77777777" w:rsidR="004C0CBE" w:rsidRPr="007B4FAC" w:rsidRDefault="004C0CBE" w:rsidP="00667833">
            <w:pPr>
              <w:spacing w:line="360" w:lineRule="auto"/>
              <w:ind w:right="6"/>
              <w:jc w:val="both"/>
              <w:rPr>
                <w:rFonts w:ascii="Times New Roman" w:eastAsia="Arial" w:hAnsi="Times New Roman" w:cs="Times New Roman"/>
                <w:sz w:val="24"/>
                <w:szCs w:val="24"/>
              </w:rPr>
            </w:pPr>
            <w:r w:rsidRPr="007B4FAC">
              <w:rPr>
                <w:rFonts w:ascii="Times New Roman" w:eastAsia="Arial" w:hAnsi="Times New Roman" w:cs="Times New Roman"/>
                <w:sz w:val="24"/>
                <w:szCs w:val="24"/>
              </w:rPr>
              <w:t>38</w:t>
            </w:r>
          </w:p>
        </w:tc>
        <w:tc>
          <w:tcPr>
            <w:tcW w:w="1401" w:type="dxa"/>
            <w:vAlign w:val="center"/>
          </w:tcPr>
          <w:p w14:paraId="5B0ACA89" w14:textId="77777777" w:rsidR="004C0CBE" w:rsidRPr="007B4FAC" w:rsidRDefault="004C0CBE" w:rsidP="00667833">
            <w:pPr>
              <w:spacing w:line="360" w:lineRule="auto"/>
              <w:ind w:right="6"/>
              <w:jc w:val="both"/>
              <w:rPr>
                <w:rFonts w:ascii="Times New Roman" w:eastAsia="Arial" w:hAnsi="Times New Roman" w:cs="Times New Roman"/>
                <w:sz w:val="24"/>
                <w:szCs w:val="24"/>
              </w:rPr>
            </w:pPr>
            <w:r w:rsidRPr="007B4FAC">
              <w:rPr>
                <w:rFonts w:ascii="Times New Roman" w:eastAsia="Arial" w:hAnsi="Times New Roman" w:cs="Times New Roman"/>
                <w:sz w:val="24"/>
                <w:szCs w:val="24"/>
              </w:rPr>
              <w:t>25</w:t>
            </w:r>
          </w:p>
        </w:tc>
        <w:tc>
          <w:tcPr>
            <w:tcW w:w="1245" w:type="dxa"/>
            <w:vAlign w:val="center"/>
          </w:tcPr>
          <w:p w14:paraId="4808D0B9" w14:textId="77777777" w:rsidR="004C0CBE" w:rsidRPr="007B4FAC" w:rsidRDefault="004C0CBE" w:rsidP="00667833">
            <w:pPr>
              <w:spacing w:line="360" w:lineRule="auto"/>
              <w:ind w:right="6"/>
              <w:jc w:val="both"/>
              <w:rPr>
                <w:rFonts w:ascii="Times New Roman" w:eastAsia="Arial" w:hAnsi="Times New Roman" w:cs="Times New Roman"/>
                <w:sz w:val="24"/>
                <w:szCs w:val="24"/>
              </w:rPr>
            </w:pPr>
            <w:r w:rsidRPr="007B4FAC">
              <w:rPr>
                <w:rFonts w:ascii="Times New Roman" w:eastAsia="Arial" w:hAnsi="Times New Roman" w:cs="Times New Roman"/>
                <w:sz w:val="24"/>
                <w:szCs w:val="24"/>
              </w:rPr>
              <w:t>21</w:t>
            </w:r>
          </w:p>
        </w:tc>
        <w:tc>
          <w:tcPr>
            <w:tcW w:w="934" w:type="dxa"/>
            <w:vAlign w:val="center"/>
          </w:tcPr>
          <w:p w14:paraId="153C12B7" w14:textId="77777777" w:rsidR="004C0CBE" w:rsidRPr="007B4FAC" w:rsidRDefault="004C0CBE" w:rsidP="00667833">
            <w:pPr>
              <w:spacing w:line="360" w:lineRule="auto"/>
              <w:ind w:right="6"/>
              <w:jc w:val="both"/>
              <w:rPr>
                <w:rFonts w:ascii="Times New Roman" w:eastAsia="Arial" w:hAnsi="Times New Roman" w:cs="Times New Roman"/>
                <w:sz w:val="24"/>
                <w:szCs w:val="24"/>
              </w:rPr>
            </w:pPr>
            <w:r w:rsidRPr="007B4FAC">
              <w:rPr>
                <w:rFonts w:ascii="Times New Roman" w:eastAsia="Arial" w:hAnsi="Times New Roman" w:cs="Times New Roman"/>
                <w:sz w:val="24"/>
                <w:szCs w:val="24"/>
              </w:rPr>
              <w:t>-17</w:t>
            </w:r>
          </w:p>
        </w:tc>
      </w:tr>
      <w:tr w:rsidR="004C0CBE" w:rsidRPr="007B4FAC" w14:paraId="2EA271E6" w14:textId="77777777" w:rsidTr="002A2835">
        <w:trPr>
          <w:trHeight w:val="576"/>
        </w:trPr>
        <w:tc>
          <w:tcPr>
            <w:tcW w:w="868" w:type="dxa"/>
            <w:vAlign w:val="center"/>
          </w:tcPr>
          <w:p w14:paraId="61E9C121" w14:textId="77777777" w:rsidR="004C0CBE" w:rsidRPr="007B4FAC" w:rsidRDefault="004C0CBE" w:rsidP="00667833">
            <w:pPr>
              <w:spacing w:line="360" w:lineRule="auto"/>
              <w:ind w:right="6"/>
              <w:jc w:val="both"/>
              <w:rPr>
                <w:rFonts w:ascii="Times New Roman" w:eastAsia="Arial" w:hAnsi="Times New Roman" w:cs="Times New Roman"/>
                <w:sz w:val="24"/>
                <w:szCs w:val="24"/>
              </w:rPr>
            </w:pPr>
            <w:r w:rsidRPr="007B4FAC">
              <w:rPr>
                <w:rFonts w:ascii="Times New Roman" w:eastAsia="Arial" w:hAnsi="Times New Roman" w:cs="Times New Roman"/>
                <w:sz w:val="24"/>
                <w:szCs w:val="24"/>
              </w:rPr>
              <w:t>2</w:t>
            </w:r>
          </w:p>
        </w:tc>
        <w:tc>
          <w:tcPr>
            <w:tcW w:w="1279" w:type="dxa"/>
            <w:vAlign w:val="center"/>
          </w:tcPr>
          <w:p w14:paraId="5FA2FEA1" w14:textId="77777777" w:rsidR="004C0CBE" w:rsidRPr="007B4FAC" w:rsidRDefault="004C0CBE" w:rsidP="00667833">
            <w:pPr>
              <w:spacing w:line="360" w:lineRule="auto"/>
              <w:ind w:right="6"/>
              <w:jc w:val="both"/>
              <w:rPr>
                <w:rFonts w:ascii="Times New Roman" w:eastAsia="Arial" w:hAnsi="Times New Roman" w:cs="Times New Roman"/>
                <w:sz w:val="24"/>
                <w:szCs w:val="24"/>
              </w:rPr>
            </w:pPr>
            <w:r w:rsidRPr="007B4FAC">
              <w:rPr>
                <w:rFonts w:ascii="Times New Roman" w:eastAsia="Arial" w:hAnsi="Times New Roman" w:cs="Times New Roman"/>
                <w:sz w:val="24"/>
                <w:szCs w:val="24"/>
              </w:rPr>
              <w:t>Medium (10-18)</w:t>
            </w:r>
          </w:p>
        </w:tc>
        <w:tc>
          <w:tcPr>
            <w:tcW w:w="1481" w:type="dxa"/>
            <w:vAlign w:val="center"/>
          </w:tcPr>
          <w:p w14:paraId="0B0F590F" w14:textId="77777777" w:rsidR="004C0CBE" w:rsidRPr="007B4FAC" w:rsidRDefault="004C0CBE" w:rsidP="00667833">
            <w:pPr>
              <w:spacing w:line="360" w:lineRule="auto"/>
              <w:ind w:right="6"/>
              <w:jc w:val="both"/>
              <w:rPr>
                <w:rFonts w:ascii="Times New Roman" w:eastAsia="Arial" w:hAnsi="Times New Roman" w:cs="Times New Roman"/>
                <w:sz w:val="24"/>
                <w:szCs w:val="24"/>
              </w:rPr>
            </w:pPr>
            <w:r w:rsidRPr="007B4FAC">
              <w:rPr>
                <w:rFonts w:ascii="Times New Roman" w:eastAsia="Arial" w:hAnsi="Times New Roman" w:cs="Times New Roman"/>
                <w:sz w:val="24"/>
                <w:szCs w:val="24"/>
              </w:rPr>
              <w:t>60</w:t>
            </w:r>
          </w:p>
        </w:tc>
        <w:tc>
          <w:tcPr>
            <w:tcW w:w="1314" w:type="dxa"/>
            <w:vAlign w:val="center"/>
          </w:tcPr>
          <w:p w14:paraId="66D83D82" w14:textId="77777777" w:rsidR="004C0CBE" w:rsidRPr="007B4FAC" w:rsidRDefault="004C0CBE" w:rsidP="00667833">
            <w:pPr>
              <w:spacing w:line="360" w:lineRule="auto"/>
              <w:ind w:right="6"/>
              <w:jc w:val="both"/>
              <w:rPr>
                <w:rFonts w:ascii="Times New Roman" w:eastAsia="Arial" w:hAnsi="Times New Roman" w:cs="Times New Roman"/>
                <w:sz w:val="24"/>
                <w:szCs w:val="24"/>
              </w:rPr>
            </w:pPr>
            <w:r w:rsidRPr="007B4FAC">
              <w:rPr>
                <w:rFonts w:ascii="Times New Roman" w:eastAsia="Arial" w:hAnsi="Times New Roman" w:cs="Times New Roman"/>
                <w:sz w:val="24"/>
                <w:szCs w:val="24"/>
              </w:rPr>
              <w:t>52</w:t>
            </w:r>
          </w:p>
        </w:tc>
        <w:tc>
          <w:tcPr>
            <w:tcW w:w="1401" w:type="dxa"/>
            <w:vAlign w:val="center"/>
          </w:tcPr>
          <w:p w14:paraId="10BC92C0" w14:textId="77777777" w:rsidR="004C0CBE" w:rsidRPr="007B4FAC" w:rsidRDefault="004C0CBE" w:rsidP="00667833">
            <w:pPr>
              <w:spacing w:line="360" w:lineRule="auto"/>
              <w:ind w:right="6"/>
              <w:jc w:val="both"/>
              <w:rPr>
                <w:rFonts w:ascii="Times New Roman" w:eastAsia="Arial" w:hAnsi="Times New Roman" w:cs="Times New Roman"/>
                <w:sz w:val="24"/>
                <w:szCs w:val="24"/>
              </w:rPr>
            </w:pPr>
            <w:r w:rsidRPr="007B4FAC">
              <w:rPr>
                <w:rFonts w:ascii="Times New Roman" w:eastAsia="Arial" w:hAnsi="Times New Roman" w:cs="Times New Roman"/>
                <w:sz w:val="24"/>
                <w:szCs w:val="24"/>
              </w:rPr>
              <w:t>70</w:t>
            </w:r>
          </w:p>
        </w:tc>
        <w:tc>
          <w:tcPr>
            <w:tcW w:w="1245" w:type="dxa"/>
            <w:vAlign w:val="center"/>
          </w:tcPr>
          <w:p w14:paraId="2D568028" w14:textId="77777777" w:rsidR="004C0CBE" w:rsidRPr="007B4FAC" w:rsidRDefault="004C0CBE" w:rsidP="00667833">
            <w:pPr>
              <w:spacing w:line="360" w:lineRule="auto"/>
              <w:ind w:right="6"/>
              <w:jc w:val="both"/>
              <w:rPr>
                <w:rFonts w:ascii="Times New Roman" w:eastAsia="Arial" w:hAnsi="Times New Roman" w:cs="Times New Roman"/>
                <w:sz w:val="24"/>
                <w:szCs w:val="24"/>
              </w:rPr>
            </w:pPr>
            <w:r w:rsidRPr="007B4FAC">
              <w:rPr>
                <w:rFonts w:ascii="Times New Roman" w:eastAsia="Arial" w:hAnsi="Times New Roman" w:cs="Times New Roman"/>
                <w:sz w:val="24"/>
                <w:szCs w:val="24"/>
              </w:rPr>
              <w:t>60</w:t>
            </w:r>
          </w:p>
        </w:tc>
        <w:tc>
          <w:tcPr>
            <w:tcW w:w="934" w:type="dxa"/>
            <w:vAlign w:val="center"/>
          </w:tcPr>
          <w:p w14:paraId="6A7F3F0B" w14:textId="77777777" w:rsidR="004C0CBE" w:rsidRPr="007B4FAC" w:rsidRDefault="004C0CBE" w:rsidP="00667833">
            <w:pPr>
              <w:spacing w:line="360" w:lineRule="auto"/>
              <w:ind w:right="6"/>
              <w:jc w:val="both"/>
              <w:rPr>
                <w:rFonts w:ascii="Times New Roman" w:eastAsia="Arial" w:hAnsi="Times New Roman" w:cs="Times New Roman"/>
                <w:sz w:val="24"/>
                <w:szCs w:val="24"/>
              </w:rPr>
            </w:pPr>
            <w:r w:rsidRPr="007B4FAC">
              <w:rPr>
                <w:rFonts w:ascii="Times New Roman" w:eastAsia="Arial" w:hAnsi="Times New Roman" w:cs="Times New Roman"/>
                <w:sz w:val="24"/>
                <w:szCs w:val="24"/>
              </w:rPr>
              <w:t>8</w:t>
            </w:r>
          </w:p>
        </w:tc>
      </w:tr>
      <w:tr w:rsidR="004C0CBE" w:rsidRPr="007B4FAC" w14:paraId="2CE5EA60" w14:textId="77777777" w:rsidTr="002A2835">
        <w:trPr>
          <w:trHeight w:val="576"/>
        </w:trPr>
        <w:tc>
          <w:tcPr>
            <w:tcW w:w="868" w:type="dxa"/>
            <w:vAlign w:val="center"/>
          </w:tcPr>
          <w:p w14:paraId="28F8436C" w14:textId="77777777" w:rsidR="004C0CBE" w:rsidRPr="007B4FAC" w:rsidRDefault="004C0CBE" w:rsidP="00667833">
            <w:pPr>
              <w:spacing w:line="360" w:lineRule="auto"/>
              <w:ind w:right="6"/>
              <w:jc w:val="both"/>
              <w:rPr>
                <w:rFonts w:ascii="Times New Roman" w:eastAsia="Arial" w:hAnsi="Times New Roman" w:cs="Times New Roman"/>
                <w:sz w:val="24"/>
                <w:szCs w:val="24"/>
              </w:rPr>
            </w:pPr>
            <w:r w:rsidRPr="007B4FAC">
              <w:rPr>
                <w:rFonts w:ascii="Times New Roman" w:eastAsia="Arial" w:hAnsi="Times New Roman" w:cs="Times New Roman"/>
                <w:sz w:val="24"/>
                <w:szCs w:val="24"/>
              </w:rPr>
              <w:lastRenderedPageBreak/>
              <w:t>3</w:t>
            </w:r>
          </w:p>
        </w:tc>
        <w:tc>
          <w:tcPr>
            <w:tcW w:w="1279" w:type="dxa"/>
            <w:vAlign w:val="center"/>
          </w:tcPr>
          <w:p w14:paraId="573F48EB" w14:textId="77777777" w:rsidR="004C0CBE" w:rsidRPr="007B4FAC" w:rsidRDefault="004C0CBE" w:rsidP="00667833">
            <w:pPr>
              <w:spacing w:line="360" w:lineRule="auto"/>
              <w:ind w:right="6"/>
              <w:jc w:val="both"/>
              <w:rPr>
                <w:rFonts w:ascii="Times New Roman" w:eastAsia="Arial" w:hAnsi="Times New Roman" w:cs="Times New Roman"/>
                <w:sz w:val="24"/>
                <w:szCs w:val="24"/>
              </w:rPr>
            </w:pPr>
            <w:r w:rsidRPr="007B4FAC">
              <w:rPr>
                <w:rFonts w:ascii="Times New Roman" w:eastAsia="Arial" w:hAnsi="Times New Roman" w:cs="Times New Roman"/>
                <w:sz w:val="24"/>
                <w:szCs w:val="24"/>
              </w:rPr>
              <w:t>High (19.28)</w:t>
            </w:r>
          </w:p>
        </w:tc>
        <w:tc>
          <w:tcPr>
            <w:tcW w:w="1481" w:type="dxa"/>
            <w:vAlign w:val="center"/>
          </w:tcPr>
          <w:p w14:paraId="31DD5289" w14:textId="77777777" w:rsidR="004C0CBE" w:rsidRPr="007B4FAC" w:rsidRDefault="004C0CBE" w:rsidP="00667833">
            <w:pPr>
              <w:spacing w:line="360" w:lineRule="auto"/>
              <w:ind w:right="6"/>
              <w:jc w:val="both"/>
              <w:rPr>
                <w:rFonts w:ascii="Times New Roman" w:eastAsia="Arial" w:hAnsi="Times New Roman" w:cs="Times New Roman"/>
                <w:sz w:val="24"/>
                <w:szCs w:val="24"/>
              </w:rPr>
            </w:pPr>
            <w:r w:rsidRPr="007B4FAC">
              <w:rPr>
                <w:rFonts w:ascii="Times New Roman" w:eastAsia="Arial" w:hAnsi="Times New Roman" w:cs="Times New Roman"/>
                <w:sz w:val="24"/>
                <w:szCs w:val="24"/>
              </w:rPr>
              <w:t>12</w:t>
            </w:r>
          </w:p>
        </w:tc>
        <w:tc>
          <w:tcPr>
            <w:tcW w:w="1314" w:type="dxa"/>
            <w:vAlign w:val="center"/>
          </w:tcPr>
          <w:p w14:paraId="12B43294" w14:textId="77777777" w:rsidR="004C0CBE" w:rsidRPr="007B4FAC" w:rsidRDefault="004C0CBE" w:rsidP="00667833">
            <w:pPr>
              <w:spacing w:line="360" w:lineRule="auto"/>
              <w:ind w:right="6"/>
              <w:jc w:val="both"/>
              <w:rPr>
                <w:rFonts w:ascii="Times New Roman" w:eastAsia="Arial" w:hAnsi="Times New Roman" w:cs="Times New Roman"/>
                <w:sz w:val="24"/>
                <w:szCs w:val="24"/>
              </w:rPr>
            </w:pPr>
            <w:r w:rsidRPr="007B4FAC">
              <w:rPr>
                <w:rFonts w:ascii="Times New Roman" w:eastAsia="Arial" w:hAnsi="Times New Roman" w:cs="Times New Roman"/>
                <w:sz w:val="24"/>
                <w:szCs w:val="24"/>
              </w:rPr>
              <w:t>10</w:t>
            </w:r>
          </w:p>
        </w:tc>
        <w:tc>
          <w:tcPr>
            <w:tcW w:w="1401" w:type="dxa"/>
            <w:vAlign w:val="center"/>
          </w:tcPr>
          <w:p w14:paraId="26052551" w14:textId="77777777" w:rsidR="004C0CBE" w:rsidRPr="007B4FAC" w:rsidRDefault="004C0CBE" w:rsidP="00667833">
            <w:pPr>
              <w:spacing w:line="360" w:lineRule="auto"/>
              <w:ind w:right="6"/>
              <w:jc w:val="both"/>
              <w:rPr>
                <w:rFonts w:ascii="Times New Roman" w:eastAsia="Arial" w:hAnsi="Times New Roman" w:cs="Times New Roman"/>
                <w:sz w:val="24"/>
                <w:szCs w:val="24"/>
              </w:rPr>
            </w:pPr>
            <w:r w:rsidRPr="007B4FAC">
              <w:rPr>
                <w:rFonts w:ascii="Times New Roman" w:eastAsia="Arial" w:hAnsi="Times New Roman" w:cs="Times New Roman"/>
                <w:sz w:val="24"/>
                <w:szCs w:val="24"/>
              </w:rPr>
              <w:t>22</w:t>
            </w:r>
          </w:p>
        </w:tc>
        <w:tc>
          <w:tcPr>
            <w:tcW w:w="1245" w:type="dxa"/>
            <w:vAlign w:val="center"/>
          </w:tcPr>
          <w:p w14:paraId="2E756E31" w14:textId="77777777" w:rsidR="004C0CBE" w:rsidRPr="007B4FAC" w:rsidRDefault="004C0CBE" w:rsidP="00667833">
            <w:pPr>
              <w:spacing w:line="360" w:lineRule="auto"/>
              <w:ind w:right="6"/>
              <w:jc w:val="both"/>
              <w:rPr>
                <w:rFonts w:ascii="Times New Roman" w:eastAsia="Arial" w:hAnsi="Times New Roman" w:cs="Times New Roman"/>
                <w:sz w:val="24"/>
                <w:szCs w:val="24"/>
              </w:rPr>
            </w:pPr>
            <w:r w:rsidRPr="007B4FAC">
              <w:rPr>
                <w:rFonts w:ascii="Times New Roman" w:eastAsia="Arial" w:hAnsi="Times New Roman" w:cs="Times New Roman"/>
                <w:sz w:val="24"/>
                <w:szCs w:val="24"/>
              </w:rPr>
              <w:t>19</w:t>
            </w:r>
          </w:p>
        </w:tc>
        <w:tc>
          <w:tcPr>
            <w:tcW w:w="934" w:type="dxa"/>
            <w:vAlign w:val="center"/>
          </w:tcPr>
          <w:p w14:paraId="6A111881" w14:textId="77777777" w:rsidR="004C0CBE" w:rsidRPr="007B4FAC" w:rsidRDefault="004C0CBE" w:rsidP="00667833">
            <w:pPr>
              <w:spacing w:line="360" w:lineRule="auto"/>
              <w:ind w:right="6"/>
              <w:jc w:val="both"/>
              <w:rPr>
                <w:rFonts w:ascii="Times New Roman" w:eastAsia="Arial" w:hAnsi="Times New Roman" w:cs="Times New Roman"/>
                <w:sz w:val="24"/>
                <w:szCs w:val="24"/>
              </w:rPr>
            </w:pPr>
            <w:r w:rsidRPr="007B4FAC">
              <w:rPr>
                <w:rFonts w:ascii="Times New Roman" w:eastAsia="Arial" w:hAnsi="Times New Roman" w:cs="Times New Roman"/>
                <w:sz w:val="24"/>
                <w:szCs w:val="24"/>
              </w:rPr>
              <w:t>9</w:t>
            </w:r>
          </w:p>
        </w:tc>
      </w:tr>
      <w:tr w:rsidR="004C0CBE" w:rsidRPr="007B4FAC" w14:paraId="4FA4B7B8" w14:textId="77777777" w:rsidTr="002A2835">
        <w:trPr>
          <w:trHeight w:val="576"/>
        </w:trPr>
        <w:tc>
          <w:tcPr>
            <w:tcW w:w="868" w:type="dxa"/>
            <w:vAlign w:val="center"/>
          </w:tcPr>
          <w:p w14:paraId="0B5D32BB" w14:textId="77777777" w:rsidR="004C0CBE" w:rsidRPr="007B4FAC" w:rsidRDefault="004C0CBE" w:rsidP="00667833">
            <w:pPr>
              <w:spacing w:line="360" w:lineRule="auto"/>
              <w:ind w:right="6"/>
              <w:jc w:val="both"/>
              <w:rPr>
                <w:rFonts w:ascii="Times New Roman" w:eastAsia="Arial" w:hAnsi="Times New Roman" w:cs="Times New Roman"/>
                <w:sz w:val="24"/>
                <w:szCs w:val="24"/>
              </w:rPr>
            </w:pPr>
          </w:p>
        </w:tc>
        <w:tc>
          <w:tcPr>
            <w:tcW w:w="1279" w:type="dxa"/>
            <w:vAlign w:val="center"/>
          </w:tcPr>
          <w:p w14:paraId="116FD8D9" w14:textId="77777777" w:rsidR="004C0CBE" w:rsidRPr="007B4FAC" w:rsidRDefault="004C0CBE" w:rsidP="00667833">
            <w:pPr>
              <w:spacing w:line="360" w:lineRule="auto"/>
              <w:ind w:right="6"/>
              <w:jc w:val="both"/>
              <w:rPr>
                <w:rFonts w:ascii="Times New Roman" w:eastAsia="Arial" w:hAnsi="Times New Roman" w:cs="Times New Roman"/>
                <w:sz w:val="24"/>
                <w:szCs w:val="24"/>
              </w:rPr>
            </w:pPr>
            <w:r w:rsidRPr="007B4FAC">
              <w:rPr>
                <w:rFonts w:ascii="Times New Roman" w:eastAsia="Arial" w:hAnsi="Times New Roman" w:cs="Times New Roman"/>
                <w:sz w:val="24"/>
                <w:szCs w:val="24"/>
              </w:rPr>
              <w:t>Total</w:t>
            </w:r>
          </w:p>
        </w:tc>
        <w:tc>
          <w:tcPr>
            <w:tcW w:w="1481" w:type="dxa"/>
            <w:vAlign w:val="center"/>
          </w:tcPr>
          <w:p w14:paraId="0ADEB70E" w14:textId="77777777" w:rsidR="004C0CBE" w:rsidRPr="007B4FAC" w:rsidRDefault="004C0CBE" w:rsidP="00667833">
            <w:pPr>
              <w:spacing w:line="360" w:lineRule="auto"/>
              <w:ind w:right="6"/>
              <w:jc w:val="both"/>
              <w:rPr>
                <w:rFonts w:ascii="Times New Roman" w:eastAsia="Arial" w:hAnsi="Times New Roman" w:cs="Times New Roman"/>
                <w:sz w:val="24"/>
                <w:szCs w:val="24"/>
              </w:rPr>
            </w:pPr>
            <w:r w:rsidRPr="007B4FAC">
              <w:rPr>
                <w:rFonts w:ascii="Times New Roman" w:eastAsia="Arial" w:hAnsi="Times New Roman" w:cs="Times New Roman"/>
                <w:sz w:val="24"/>
                <w:szCs w:val="24"/>
              </w:rPr>
              <w:t>117</w:t>
            </w:r>
          </w:p>
        </w:tc>
        <w:tc>
          <w:tcPr>
            <w:tcW w:w="1314" w:type="dxa"/>
            <w:vAlign w:val="center"/>
          </w:tcPr>
          <w:p w14:paraId="1D214CBC" w14:textId="77777777" w:rsidR="004C0CBE" w:rsidRPr="007B4FAC" w:rsidRDefault="004C0CBE" w:rsidP="00667833">
            <w:pPr>
              <w:spacing w:line="360" w:lineRule="auto"/>
              <w:ind w:right="6"/>
              <w:jc w:val="both"/>
              <w:rPr>
                <w:rFonts w:ascii="Times New Roman" w:eastAsia="Arial" w:hAnsi="Times New Roman" w:cs="Times New Roman"/>
                <w:sz w:val="24"/>
                <w:szCs w:val="24"/>
              </w:rPr>
            </w:pPr>
            <w:r w:rsidRPr="007B4FAC">
              <w:rPr>
                <w:rFonts w:ascii="Times New Roman" w:eastAsia="Arial" w:hAnsi="Times New Roman" w:cs="Times New Roman"/>
                <w:sz w:val="24"/>
                <w:szCs w:val="24"/>
              </w:rPr>
              <w:t>100</w:t>
            </w:r>
          </w:p>
        </w:tc>
        <w:tc>
          <w:tcPr>
            <w:tcW w:w="1401" w:type="dxa"/>
            <w:vAlign w:val="center"/>
          </w:tcPr>
          <w:p w14:paraId="21898810" w14:textId="77777777" w:rsidR="004C0CBE" w:rsidRPr="007B4FAC" w:rsidRDefault="004C0CBE" w:rsidP="00667833">
            <w:pPr>
              <w:spacing w:line="360" w:lineRule="auto"/>
              <w:ind w:right="6"/>
              <w:jc w:val="both"/>
              <w:rPr>
                <w:rFonts w:ascii="Times New Roman" w:eastAsia="Arial" w:hAnsi="Times New Roman" w:cs="Times New Roman"/>
                <w:sz w:val="24"/>
                <w:szCs w:val="24"/>
              </w:rPr>
            </w:pPr>
            <w:r w:rsidRPr="007B4FAC">
              <w:rPr>
                <w:rFonts w:ascii="Times New Roman" w:eastAsia="Arial" w:hAnsi="Times New Roman" w:cs="Times New Roman"/>
                <w:sz w:val="24"/>
                <w:szCs w:val="24"/>
              </w:rPr>
              <w:t>117</w:t>
            </w:r>
          </w:p>
        </w:tc>
        <w:tc>
          <w:tcPr>
            <w:tcW w:w="1245" w:type="dxa"/>
            <w:vAlign w:val="center"/>
          </w:tcPr>
          <w:p w14:paraId="34359765" w14:textId="77777777" w:rsidR="004C0CBE" w:rsidRPr="007B4FAC" w:rsidRDefault="004C0CBE" w:rsidP="00667833">
            <w:pPr>
              <w:spacing w:line="360" w:lineRule="auto"/>
              <w:ind w:right="6"/>
              <w:jc w:val="both"/>
              <w:rPr>
                <w:rFonts w:ascii="Times New Roman" w:eastAsia="Arial" w:hAnsi="Times New Roman" w:cs="Times New Roman"/>
                <w:sz w:val="24"/>
                <w:szCs w:val="24"/>
              </w:rPr>
            </w:pPr>
            <w:r w:rsidRPr="007B4FAC">
              <w:rPr>
                <w:rFonts w:ascii="Times New Roman" w:eastAsia="Arial" w:hAnsi="Times New Roman" w:cs="Times New Roman"/>
                <w:sz w:val="24"/>
                <w:szCs w:val="24"/>
              </w:rPr>
              <w:t>100</w:t>
            </w:r>
          </w:p>
        </w:tc>
        <w:tc>
          <w:tcPr>
            <w:tcW w:w="934" w:type="dxa"/>
            <w:vAlign w:val="center"/>
          </w:tcPr>
          <w:p w14:paraId="06FDBF68" w14:textId="77777777" w:rsidR="004C0CBE" w:rsidRPr="007B4FAC" w:rsidRDefault="004C0CBE" w:rsidP="00667833">
            <w:pPr>
              <w:spacing w:line="360" w:lineRule="auto"/>
              <w:ind w:right="6"/>
              <w:jc w:val="both"/>
              <w:rPr>
                <w:rFonts w:ascii="Times New Roman" w:eastAsia="Arial" w:hAnsi="Times New Roman" w:cs="Times New Roman"/>
                <w:sz w:val="24"/>
                <w:szCs w:val="24"/>
              </w:rPr>
            </w:pPr>
          </w:p>
        </w:tc>
      </w:tr>
    </w:tbl>
    <w:p w14:paraId="7D28FDDC" w14:textId="77777777" w:rsidR="004C0CBE" w:rsidRPr="007B4FAC" w:rsidRDefault="004C0CBE" w:rsidP="00667833">
      <w:pPr>
        <w:tabs>
          <w:tab w:val="left" w:pos="1800"/>
        </w:tabs>
        <w:spacing w:line="360" w:lineRule="auto"/>
        <w:ind w:left="1800" w:right="120" w:hanging="1800"/>
        <w:jc w:val="both"/>
        <w:rPr>
          <w:rFonts w:ascii="Times New Roman" w:eastAsia="Arial" w:hAnsi="Times New Roman" w:cs="Times New Roman"/>
          <w:b/>
          <w:sz w:val="24"/>
          <w:szCs w:val="24"/>
        </w:rPr>
      </w:pPr>
    </w:p>
    <w:p w14:paraId="289FCFF8" w14:textId="77777777" w:rsidR="004C0CBE" w:rsidRPr="007B4FAC" w:rsidRDefault="004C0CBE" w:rsidP="00667833">
      <w:pPr>
        <w:spacing w:line="360" w:lineRule="auto"/>
        <w:jc w:val="both"/>
        <w:rPr>
          <w:rFonts w:ascii="Times New Roman" w:eastAsia="Times New Roman" w:hAnsi="Times New Roman" w:cs="Times New Roman"/>
          <w:sz w:val="24"/>
          <w:szCs w:val="24"/>
        </w:rPr>
      </w:pPr>
    </w:p>
    <w:p w14:paraId="15FA1811" w14:textId="77777777" w:rsidR="004C0CBE" w:rsidRPr="007B4FAC" w:rsidRDefault="00FA6F5C" w:rsidP="00667833">
      <w:pPr>
        <w:tabs>
          <w:tab w:val="left" w:pos="1800"/>
        </w:tabs>
        <w:spacing w:line="360" w:lineRule="auto"/>
        <w:ind w:left="1800" w:right="120" w:hanging="1800"/>
        <w:jc w:val="both"/>
        <w:rPr>
          <w:rFonts w:ascii="Times New Roman" w:eastAsia="Arial" w:hAnsi="Times New Roman" w:cs="Times New Roman"/>
          <w:b/>
          <w:sz w:val="24"/>
          <w:szCs w:val="24"/>
        </w:rPr>
      </w:pPr>
      <w:r w:rsidRPr="007B4FAC">
        <w:rPr>
          <w:rFonts w:ascii="Times New Roman" w:eastAsia="Arial" w:hAnsi="Times New Roman" w:cs="Times New Roman"/>
          <w:b/>
          <w:sz w:val="24"/>
          <w:szCs w:val="24"/>
        </w:rPr>
        <w:t xml:space="preserve">Table-2: </w:t>
      </w:r>
      <w:r w:rsidR="004C0CBE" w:rsidRPr="007B4FAC">
        <w:rPr>
          <w:rFonts w:ascii="Times New Roman" w:eastAsia="Arial" w:hAnsi="Times New Roman" w:cs="Times New Roman"/>
          <w:b/>
          <w:sz w:val="24"/>
          <w:szCs w:val="24"/>
        </w:rPr>
        <w:t>Role of the KMS beneficiaries in terms of their adoption of recommended practices.</w:t>
      </w:r>
    </w:p>
    <w:tbl>
      <w:tblPr>
        <w:tblW w:w="5000" w:type="pct"/>
        <w:tblLayout w:type="fixed"/>
        <w:tblCellMar>
          <w:left w:w="0" w:type="dxa"/>
          <w:right w:w="0" w:type="dxa"/>
        </w:tblCellMar>
        <w:tblLook w:val="0000" w:firstRow="0" w:lastRow="0" w:firstColumn="0" w:lastColumn="0" w:noHBand="0" w:noVBand="0"/>
      </w:tblPr>
      <w:tblGrid>
        <w:gridCol w:w="1055"/>
        <w:gridCol w:w="1316"/>
        <w:gridCol w:w="1579"/>
        <w:gridCol w:w="1404"/>
        <w:gridCol w:w="1442"/>
        <w:gridCol w:w="1384"/>
        <w:gridCol w:w="1170"/>
      </w:tblGrid>
      <w:tr w:rsidR="004C0CBE" w:rsidRPr="007B4FAC" w14:paraId="36A833F9" w14:textId="77777777" w:rsidTr="002A2835">
        <w:trPr>
          <w:trHeight w:val="576"/>
        </w:trPr>
        <w:tc>
          <w:tcPr>
            <w:tcW w:w="937" w:type="dxa"/>
            <w:vMerge w:val="restart"/>
            <w:tcBorders>
              <w:top w:val="single" w:sz="4" w:space="0" w:color="auto"/>
              <w:left w:val="single" w:sz="4" w:space="0" w:color="auto"/>
              <w:right w:val="single" w:sz="4" w:space="0" w:color="auto"/>
            </w:tcBorders>
            <w:vAlign w:val="center"/>
          </w:tcPr>
          <w:p w14:paraId="3679F5C7" w14:textId="77777777" w:rsidR="004C0CBE" w:rsidRPr="007B4FAC" w:rsidRDefault="004C0CBE" w:rsidP="00667833">
            <w:pPr>
              <w:spacing w:line="360" w:lineRule="auto"/>
              <w:jc w:val="both"/>
              <w:rPr>
                <w:rFonts w:ascii="Times New Roman" w:eastAsia="Times New Roman" w:hAnsi="Times New Roman" w:cs="Times New Roman"/>
                <w:sz w:val="24"/>
                <w:szCs w:val="24"/>
              </w:rPr>
            </w:pPr>
            <w:proofErr w:type="spellStart"/>
            <w:r w:rsidRPr="007B4FAC">
              <w:rPr>
                <w:rFonts w:ascii="Times New Roman" w:eastAsia="Arial" w:hAnsi="Times New Roman" w:cs="Times New Roman"/>
                <w:b/>
                <w:sz w:val="24"/>
                <w:szCs w:val="24"/>
              </w:rPr>
              <w:t>S.No</w:t>
            </w:r>
            <w:proofErr w:type="spellEnd"/>
            <w:r w:rsidRPr="007B4FAC">
              <w:rPr>
                <w:rFonts w:ascii="Times New Roman" w:eastAsia="Arial" w:hAnsi="Times New Roman" w:cs="Times New Roman"/>
                <w:b/>
                <w:sz w:val="24"/>
                <w:szCs w:val="24"/>
              </w:rPr>
              <w:t>.</w:t>
            </w:r>
          </w:p>
        </w:tc>
        <w:tc>
          <w:tcPr>
            <w:tcW w:w="1170" w:type="dxa"/>
            <w:vMerge w:val="restart"/>
            <w:tcBorders>
              <w:top w:val="single" w:sz="4" w:space="0" w:color="auto"/>
              <w:left w:val="single" w:sz="4" w:space="0" w:color="auto"/>
              <w:bottom w:val="nil"/>
              <w:right w:val="single" w:sz="4" w:space="0" w:color="auto"/>
            </w:tcBorders>
            <w:vAlign w:val="center"/>
          </w:tcPr>
          <w:p w14:paraId="7FD6B692" w14:textId="77777777" w:rsidR="004C0CBE" w:rsidRPr="007B4FAC" w:rsidRDefault="004C0CBE" w:rsidP="00667833">
            <w:pPr>
              <w:spacing w:line="360" w:lineRule="auto"/>
              <w:jc w:val="both"/>
              <w:rPr>
                <w:rFonts w:ascii="Times New Roman" w:eastAsia="Arial" w:hAnsi="Times New Roman" w:cs="Times New Roman"/>
                <w:b/>
                <w:w w:val="99"/>
                <w:sz w:val="24"/>
                <w:szCs w:val="24"/>
              </w:rPr>
            </w:pPr>
            <w:r w:rsidRPr="007B4FAC">
              <w:rPr>
                <w:rFonts w:ascii="Times New Roman" w:eastAsia="Arial" w:hAnsi="Times New Roman" w:cs="Times New Roman"/>
                <w:b/>
                <w:w w:val="99"/>
                <w:sz w:val="24"/>
                <w:szCs w:val="24"/>
              </w:rPr>
              <w:t>Adoption</w:t>
            </w:r>
          </w:p>
          <w:p w14:paraId="6B26F2BA" w14:textId="77777777" w:rsidR="004C0CBE" w:rsidRPr="007B4FAC" w:rsidRDefault="004C0CBE" w:rsidP="00667833">
            <w:pPr>
              <w:spacing w:line="360" w:lineRule="auto"/>
              <w:jc w:val="both"/>
              <w:rPr>
                <w:rFonts w:ascii="Times New Roman" w:eastAsia="Times New Roman" w:hAnsi="Times New Roman" w:cs="Times New Roman"/>
                <w:sz w:val="24"/>
                <w:szCs w:val="24"/>
              </w:rPr>
            </w:pPr>
            <w:r w:rsidRPr="007B4FAC">
              <w:rPr>
                <w:rFonts w:ascii="Times New Roman" w:eastAsia="Arial" w:hAnsi="Times New Roman" w:cs="Times New Roman"/>
                <w:b/>
                <w:w w:val="98"/>
                <w:sz w:val="24"/>
                <w:szCs w:val="24"/>
              </w:rPr>
              <w:t>Level</w:t>
            </w:r>
          </w:p>
        </w:tc>
        <w:tc>
          <w:tcPr>
            <w:tcW w:w="2651" w:type="dxa"/>
            <w:gridSpan w:val="2"/>
            <w:tcBorders>
              <w:top w:val="single" w:sz="4" w:space="0" w:color="auto"/>
              <w:left w:val="single" w:sz="4" w:space="0" w:color="auto"/>
              <w:bottom w:val="single" w:sz="4" w:space="0" w:color="auto"/>
              <w:right w:val="single" w:sz="4" w:space="0" w:color="auto"/>
            </w:tcBorders>
            <w:vAlign w:val="center"/>
          </w:tcPr>
          <w:p w14:paraId="503AB4CB" w14:textId="77777777" w:rsidR="004C0CBE" w:rsidRPr="007B4FAC" w:rsidRDefault="004C0CBE" w:rsidP="00667833">
            <w:pPr>
              <w:spacing w:line="360" w:lineRule="auto"/>
              <w:ind w:left="560"/>
              <w:jc w:val="both"/>
              <w:rPr>
                <w:rFonts w:ascii="Times New Roman" w:eastAsia="Arial" w:hAnsi="Times New Roman" w:cs="Times New Roman"/>
                <w:b/>
                <w:sz w:val="24"/>
                <w:szCs w:val="24"/>
              </w:rPr>
            </w:pPr>
            <w:r w:rsidRPr="007B4FAC">
              <w:rPr>
                <w:rFonts w:ascii="Times New Roman" w:eastAsia="Arial" w:hAnsi="Times New Roman" w:cs="Times New Roman"/>
                <w:b/>
                <w:sz w:val="24"/>
                <w:szCs w:val="24"/>
              </w:rPr>
              <w:t>Before KMS Use</w:t>
            </w:r>
          </w:p>
        </w:tc>
        <w:tc>
          <w:tcPr>
            <w:tcW w:w="2512" w:type="dxa"/>
            <w:gridSpan w:val="2"/>
            <w:tcBorders>
              <w:top w:val="single" w:sz="4" w:space="0" w:color="auto"/>
              <w:left w:val="single" w:sz="4" w:space="0" w:color="auto"/>
              <w:bottom w:val="single" w:sz="4" w:space="0" w:color="auto"/>
              <w:right w:val="single" w:sz="4" w:space="0" w:color="auto"/>
            </w:tcBorders>
            <w:vAlign w:val="center"/>
          </w:tcPr>
          <w:p w14:paraId="7736A6E2" w14:textId="77777777" w:rsidR="004C0CBE" w:rsidRPr="007B4FAC" w:rsidRDefault="004C0CBE" w:rsidP="00667833">
            <w:pPr>
              <w:spacing w:line="360" w:lineRule="auto"/>
              <w:ind w:left="640"/>
              <w:jc w:val="both"/>
              <w:rPr>
                <w:rFonts w:ascii="Times New Roman" w:eastAsia="Arial" w:hAnsi="Times New Roman" w:cs="Times New Roman"/>
                <w:b/>
                <w:sz w:val="24"/>
                <w:szCs w:val="24"/>
              </w:rPr>
            </w:pPr>
            <w:r w:rsidRPr="007B4FAC">
              <w:rPr>
                <w:rFonts w:ascii="Times New Roman" w:eastAsia="Arial" w:hAnsi="Times New Roman" w:cs="Times New Roman"/>
                <w:b/>
                <w:sz w:val="24"/>
                <w:szCs w:val="24"/>
              </w:rPr>
              <w:t>After KMS Use</w:t>
            </w:r>
          </w:p>
        </w:tc>
        <w:tc>
          <w:tcPr>
            <w:tcW w:w="1040" w:type="dxa"/>
            <w:vMerge w:val="restart"/>
            <w:tcBorders>
              <w:top w:val="single" w:sz="4" w:space="0" w:color="auto"/>
              <w:left w:val="single" w:sz="4" w:space="0" w:color="auto"/>
              <w:right w:val="single" w:sz="4" w:space="0" w:color="auto"/>
            </w:tcBorders>
            <w:vAlign w:val="center"/>
          </w:tcPr>
          <w:p w14:paraId="06AD35D3" w14:textId="77777777" w:rsidR="004C0CBE" w:rsidRPr="007B4FAC" w:rsidRDefault="004C0CBE" w:rsidP="00667833">
            <w:pPr>
              <w:spacing w:line="360" w:lineRule="auto"/>
              <w:ind w:right="324"/>
              <w:jc w:val="both"/>
              <w:rPr>
                <w:rFonts w:ascii="Times New Roman" w:eastAsia="Arial" w:hAnsi="Times New Roman" w:cs="Times New Roman"/>
                <w:b/>
                <w:sz w:val="24"/>
                <w:szCs w:val="24"/>
              </w:rPr>
            </w:pPr>
            <w:r w:rsidRPr="007B4FAC">
              <w:rPr>
                <w:rFonts w:ascii="Times New Roman" w:eastAsia="Arial" w:hAnsi="Times New Roman" w:cs="Times New Roman"/>
                <w:b/>
                <w:sz w:val="24"/>
                <w:szCs w:val="24"/>
              </w:rPr>
              <w:t>%</w:t>
            </w:r>
          </w:p>
          <w:p w14:paraId="3DF68DBC" w14:textId="77777777" w:rsidR="004C0CBE" w:rsidRPr="007B4FAC" w:rsidRDefault="004C0CBE" w:rsidP="00667833">
            <w:pPr>
              <w:spacing w:line="360" w:lineRule="auto"/>
              <w:ind w:left="4"/>
              <w:jc w:val="both"/>
              <w:rPr>
                <w:rFonts w:ascii="Times New Roman" w:eastAsia="Times New Roman" w:hAnsi="Times New Roman" w:cs="Times New Roman"/>
                <w:sz w:val="24"/>
                <w:szCs w:val="24"/>
              </w:rPr>
            </w:pPr>
            <w:r w:rsidRPr="007B4FAC">
              <w:rPr>
                <w:rFonts w:ascii="Times New Roman" w:eastAsia="Arial" w:hAnsi="Times New Roman" w:cs="Times New Roman"/>
                <w:b/>
                <w:sz w:val="24"/>
                <w:szCs w:val="24"/>
              </w:rPr>
              <w:t>Change</w:t>
            </w:r>
          </w:p>
        </w:tc>
      </w:tr>
      <w:tr w:rsidR="004C0CBE" w:rsidRPr="007B4FAC" w14:paraId="4539418F" w14:textId="77777777" w:rsidTr="002A2835">
        <w:trPr>
          <w:trHeight w:val="576"/>
        </w:trPr>
        <w:tc>
          <w:tcPr>
            <w:tcW w:w="937" w:type="dxa"/>
            <w:vMerge/>
            <w:tcBorders>
              <w:left w:val="single" w:sz="4" w:space="0" w:color="auto"/>
              <w:bottom w:val="single" w:sz="4" w:space="0" w:color="auto"/>
              <w:right w:val="single" w:sz="4" w:space="0" w:color="auto"/>
            </w:tcBorders>
            <w:vAlign w:val="center"/>
          </w:tcPr>
          <w:p w14:paraId="6DDEA6A7" w14:textId="77777777" w:rsidR="004C0CBE" w:rsidRPr="007B4FAC" w:rsidRDefault="004C0CBE" w:rsidP="00667833">
            <w:pPr>
              <w:spacing w:line="360" w:lineRule="auto"/>
              <w:jc w:val="both"/>
              <w:rPr>
                <w:rFonts w:ascii="Times New Roman" w:eastAsia="Arial" w:hAnsi="Times New Roman" w:cs="Times New Roman"/>
                <w:b/>
                <w:sz w:val="24"/>
                <w:szCs w:val="24"/>
              </w:rPr>
            </w:pPr>
          </w:p>
        </w:tc>
        <w:tc>
          <w:tcPr>
            <w:tcW w:w="1170" w:type="dxa"/>
            <w:vMerge/>
            <w:tcBorders>
              <w:left w:val="single" w:sz="4" w:space="0" w:color="auto"/>
              <w:bottom w:val="single" w:sz="4" w:space="0" w:color="auto"/>
              <w:right w:val="single" w:sz="4" w:space="0" w:color="auto"/>
            </w:tcBorders>
            <w:vAlign w:val="center"/>
          </w:tcPr>
          <w:p w14:paraId="11AC54A6" w14:textId="77777777" w:rsidR="004C0CBE" w:rsidRPr="007B4FAC" w:rsidRDefault="004C0CBE" w:rsidP="00667833">
            <w:pPr>
              <w:spacing w:line="360" w:lineRule="auto"/>
              <w:jc w:val="both"/>
              <w:rPr>
                <w:rFonts w:ascii="Times New Roman" w:eastAsia="Times New Roman" w:hAnsi="Times New Roman" w:cs="Times New Roman"/>
                <w:sz w:val="24"/>
                <w:szCs w:val="24"/>
              </w:rPr>
            </w:pPr>
          </w:p>
        </w:tc>
        <w:tc>
          <w:tcPr>
            <w:tcW w:w="1403" w:type="dxa"/>
            <w:tcBorders>
              <w:top w:val="single" w:sz="4" w:space="0" w:color="auto"/>
              <w:left w:val="single" w:sz="4" w:space="0" w:color="auto"/>
              <w:bottom w:val="single" w:sz="4" w:space="0" w:color="auto"/>
              <w:right w:val="single" w:sz="4" w:space="0" w:color="auto"/>
            </w:tcBorders>
            <w:vAlign w:val="center"/>
          </w:tcPr>
          <w:p w14:paraId="1B382113" w14:textId="77777777" w:rsidR="004C0CBE" w:rsidRPr="007B4FAC" w:rsidRDefault="004C0CBE" w:rsidP="00667833">
            <w:pPr>
              <w:spacing w:line="360" w:lineRule="auto"/>
              <w:jc w:val="both"/>
              <w:rPr>
                <w:rFonts w:ascii="Times New Roman" w:eastAsia="Arial" w:hAnsi="Times New Roman" w:cs="Times New Roman"/>
                <w:b/>
                <w:sz w:val="24"/>
                <w:szCs w:val="24"/>
              </w:rPr>
            </w:pPr>
            <w:r w:rsidRPr="007B4FAC">
              <w:rPr>
                <w:rFonts w:ascii="Times New Roman" w:eastAsia="Arial" w:hAnsi="Times New Roman" w:cs="Times New Roman"/>
                <w:b/>
                <w:sz w:val="24"/>
                <w:szCs w:val="24"/>
              </w:rPr>
              <w:t>Respondents</w:t>
            </w:r>
          </w:p>
        </w:tc>
        <w:tc>
          <w:tcPr>
            <w:tcW w:w="1248" w:type="dxa"/>
            <w:tcBorders>
              <w:top w:val="single" w:sz="4" w:space="0" w:color="auto"/>
              <w:left w:val="single" w:sz="4" w:space="0" w:color="auto"/>
              <w:bottom w:val="single" w:sz="4" w:space="0" w:color="auto"/>
              <w:right w:val="single" w:sz="4" w:space="0" w:color="auto"/>
            </w:tcBorders>
            <w:vAlign w:val="center"/>
          </w:tcPr>
          <w:p w14:paraId="5359954A" w14:textId="77777777" w:rsidR="004C0CBE" w:rsidRPr="007B4FAC" w:rsidRDefault="004C0CBE" w:rsidP="00667833">
            <w:pPr>
              <w:spacing w:line="360" w:lineRule="auto"/>
              <w:ind w:left="120"/>
              <w:jc w:val="both"/>
              <w:rPr>
                <w:rFonts w:ascii="Times New Roman" w:eastAsia="Arial" w:hAnsi="Times New Roman" w:cs="Times New Roman"/>
                <w:b/>
                <w:sz w:val="24"/>
                <w:szCs w:val="24"/>
              </w:rPr>
            </w:pPr>
            <w:r w:rsidRPr="007B4FAC">
              <w:rPr>
                <w:rFonts w:ascii="Times New Roman" w:eastAsia="Arial" w:hAnsi="Times New Roman" w:cs="Times New Roman"/>
                <w:b/>
                <w:sz w:val="24"/>
                <w:szCs w:val="24"/>
              </w:rPr>
              <w:t>Percentage</w:t>
            </w:r>
          </w:p>
        </w:tc>
        <w:tc>
          <w:tcPr>
            <w:tcW w:w="1282" w:type="dxa"/>
            <w:tcBorders>
              <w:top w:val="single" w:sz="4" w:space="0" w:color="auto"/>
              <w:left w:val="single" w:sz="4" w:space="0" w:color="auto"/>
              <w:bottom w:val="single" w:sz="4" w:space="0" w:color="auto"/>
              <w:right w:val="single" w:sz="4" w:space="0" w:color="auto"/>
            </w:tcBorders>
            <w:vAlign w:val="center"/>
          </w:tcPr>
          <w:p w14:paraId="2EC12B59" w14:textId="77777777" w:rsidR="004C0CBE" w:rsidRPr="007B4FAC" w:rsidRDefault="004C0CBE" w:rsidP="00667833">
            <w:pPr>
              <w:spacing w:line="360" w:lineRule="auto"/>
              <w:ind w:left="100"/>
              <w:jc w:val="both"/>
              <w:rPr>
                <w:rFonts w:ascii="Times New Roman" w:eastAsia="Arial" w:hAnsi="Times New Roman" w:cs="Times New Roman"/>
                <w:b/>
                <w:sz w:val="24"/>
                <w:szCs w:val="24"/>
              </w:rPr>
            </w:pPr>
            <w:r w:rsidRPr="007B4FAC">
              <w:rPr>
                <w:rFonts w:ascii="Times New Roman" w:eastAsia="Arial" w:hAnsi="Times New Roman" w:cs="Times New Roman"/>
                <w:b/>
                <w:sz w:val="24"/>
                <w:szCs w:val="24"/>
              </w:rPr>
              <w:t>Respondent</w:t>
            </w:r>
          </w:p>
        </w:tc>
        <w:tc>
          <w:tcPr>
            <w:tcW w:w="1230" w:type="dxa"/>
            <w:tcBorders>
              <w:top w:val="single" w:sz="4" w:space="0" w:color="auto"/>
              <w:left w:val="single" w:sz="4" w:space="0" w:color="auto"/>
              <w:bottom w:val="single" w:sz="4" w:space="0" w:color="auto"/>
              <w:right w:val="single" w:sz="4" w:space="0" w:color="auto"/>
            </w:tcBorders>
            <w:vAlign w:val="center"/>
          </w:tcPr>
          <w:p w14:paraId="43A8CBA6" w14:textId="77777777" w:rsidR="004C0CBE" w:rsidRPr="007B4FAC" w:rsidRDefault="004C0CBE" w:rsidP="00667833">
            <w:pPr>
              <w:spacing w:line="360" w:lineRule="auto"/>
              <w:ind w:left="100"/>
              <w:jc w:val="both"/>
              <w:rPr>
                <w:rFonts w:ascii="Times New Roman" w:eastAsia="Arial" w:hAnsi="Times New Roman" w:cs="Times New Roman"/>
                <w:b/>
                <w:sz w:val="24"/>
                <w:szCs w:val="24"/>
              </w:rPr>
            </w:pPr>
            <w:r w:rsidRPr="007B4FAC">
              <w:rPr>
                <w:rFonts w:ascii="Times New Roman" w:eastAsia="Arial" w:hAnsi="Times New Roman" w:cs="Times New Roman"/>
                <w:b/>
                <w:sz w:val="24"/>
                <w:szCs w:val="24"/>
              </w:rPr>
              <w:t>Percentage</w:t>
            </w:r>
          </w:p>
        </w:tc>
        <w:tc>
          <w:tcPr>
            <w:tcW w:w="1040" w:type="dxa"/>
            <w:vMerge/>
            <w:tcBorders>
              <w:left w:val="single" w:sz="4" w:space="0" w:color="auto"/>
              <w:bottom w:val="single" w:sz="4" w:space="0" w:color="auto"/>
              <w:right w:val="single" w:sz="4" w:space="0" w:color="auto"/>
            </w:tcBorders>
            <w:vAlign w:val="center"/>
          </w:tcPr>
          <w:p w14:paraId="3D9982BC" w14:textId="77777777" w:rsidR="004C0CBE" w:rsidRPr="007B4FAC" w:rsidRDefault="004C0CBE" w:rsidP="00667833">
            <w:pPr>
              <w:spacing w:line="360" w:lineRule="auto"/>
              <w:ind w:left="4"/>
              <w:jc w:val="both"/>
              <w:rPr>
                <w:rFonts w:ascii="Times New Roman" w:eastAsia="Arial" w:hAnsi="Times New Roman" w:cs="Times New Roman"/>
                <w:b/>
                <w:sz w:val="24"/>
                <w:szCs w:val="24"/>
              </w:rPr>
            </w:pPr>
          </w:p>
        </w:tc>
      </w:tr>
      <w:tr w:rsidR="004C0CBE" w:rsidRPr="007B4FAC" w14:paraId="49389AF3" w14:textId="77777777" w:rsidTr="002A2835">
        <w:trPr>
          <w:trHeight w:val="576"/>
        </w:trPr>
        <w:tc>
          <w:tcPr>
            <w:tcW w:w="937" w:type="dxa"/>
            <w:tcBorders>
              <w:top w:val="single" w:sz="4" w:space="0" w:color="auto"/>
              <w:left w:val="single" w:sz="4" w:space="0" w:color="auto"/>
              <w:bottom w:val="nil"/>
              <w:right w:val="single" w:sz="4" w:space="0" w:color="auto"/>
            </w:tcBorders>
            <w:vAlign w:val="center"/>
          </w:tcPr>
          <w:p w14:paraId="4094EDEE" w14:textId="77777777" w:rsidR="004C0CBE" w:rsidRPr="007B4FAC" w:rsidRDefault="004C0CBE" w:rsidP="00667833">
            <w:pPr>
              <w:spacing w:line="360" w:lineRule="auto"/>
              <w:jc w:val="both"/>
              <w:rPr>
                <w:rFonts w:ascii="Times New Roman" w:eastAsia="Arial" w:hAnsi="Times New Roman" w:cs="Times New Roman"/>
                <w:b/>
                <w:sz w:val="24"/>
                <w:szCs w:val="24"/>
              </w:rPr>
            </w:pPr>
            <w:r w:rsidRPr="007B4FAC">
              <w:rPr>
                <w:rFonts w:ascii="Times New Roman" w:eastAsia="Arial" w:hAnsi="Times New Roman" w:cs="Times New Roman"/>
                <w:b/>
                <w:sz w:val="24"/>
                <w:szCs w:val="24"/>
              </w:rPr>
              <w:t>1.</w:t>
            </w:r>
          </w:p>
        </w:tc>
        <w:tc>
          <w:tcPr>
            <w:tcW w:w="1170" w:type="dxa"/>
            <w:tcBorders>
              <w:top w:val="single" w:sz="4" w:space="0" w:color="auto"/>
              <w:left w:val="single" w:sz="4" w:space="0" w:color="auto"/>
              <w:bottom w:val="nil"/>
              <w:right w:val="single" w:sz="4" w:space="0" w:color="auto"/>
            </w:tcBorders>
            <w:vAlign w:val="center"/>
          </w:tcPr>
          <w:p w14:paraId="2C789B47" w14:textId="77777777" w:rsidR="004C0CBE" w:rsidRPr="007B4FAC" w:rsidRDefault="004C0CBE" w:rsidP="00667833">
            <w:pPr>
              <w:spacing w:line="360" w:lineRule="auto"/>
              <w:jc w:val="both"/>
              <w:rPr>
                <w:rFonts w:ascii="Times New Roman" w:eastAsia="Arial" w:hAnsi="Times New Roman" w:cs="Times New Roman"/>
                <w:w w:val="99"/>
                <w:sz w:val="24"/>
                <w:szCs w:val="24"/>
              </w:rPr>
            </w:pPr>
            <w:r w:rsidRPr="007B4FAC">
              <w:rPr>
                <w:rFonts w:ascii="Times New Roman" w:eastAsia="Arial" w:hAnsi="Times New Roman" w:cs="Times New Roman"/>
                <w:w w:val="99"/>
                <w:sz w:val="24"/>
                <w:szCs w:val="24"/>
              </w:rPr>
              <w:t>Low</w:t>
            </w:r>
          </w:p>
          <w:p w14:paraId="29E9C823" w14:textId="77777777" w:rsidR="004C0CBE" w:rsidRPr="007B4FAC" w:rsidRDefault="004C0CBE" w:rsidP="00667833">
            <w:pPr>
              <w:spacing w:line="360" w:lineRule="auto"/>
              <w:jc w:val="both"/>
              <w:rPr>
                <w:rFonts w:ascii="Times New Roman" w:eastAsia="Arial" w:hAnsi="Times New Roman" w:cs="Times New Roman"/>
                <w:w w:val="99"/>
                <w:sz w:val="24"/>
                <w:szCs w:val="24"/>
              </w:rPr>
            </w:pPr>
            <w:r w:rsidRPr="007B4FAC">
              <w:rPr>
                <w:rFonts w:ascii="Times New Roman" w:eastAsia="Arial" w:hAnsi="Times New Roman" w:cs="Times New Roman"/>
                <w:sz w:val="24"/>
                <w:szCs w:val="24"/>
              </w:rPr>
              <w:t>(0 – 8)</w:t>
            </w:r>
          </w:p>
        </w:tc>
        <w:tc>
          <w:tcPr>
            <w:tcW w:w="1403" w:type="dxa"/>
            <w:tcBorders>
              <w:top w:val="single" w:sz="4" w:space="0" w:color="auto"/>
              <w:left w:val="single" w:sz="4" w:space="0" w:color="auto"/>
              <w:right w:val="single" w:sz="4" w:space="0" w:color="auto"/>
            </w:tcBorders>
            <w:vAlign w:val="center"/>
          </w:tcPr>
          <w:p w14:paraId="08AFBC49" w14:textId="77777777" w:rsidR="004C0CBE" w:rsidRPr="007B4FAC" w:rsidRDefault="004C0CBE" w:rsidP="00667833">
            <w:pPr>
              <w:spacing w:line="360" w:lineRule="auto"/>
              <w:jc w:val="both"/>
              <w:rPr>
                <w:rFonts w:ascii="Times New Roman" w:eastAsia="Arial" w:hAnsi="Times New Roman" w:cs="Times New Roman"/>
                <w:sz w:val="24"/>
                <w:szCs w:val="24"/>
              </w:rPr>
            </w:pPr>
            <w:r w:rsidRPr="007B4FAC">
              <w:rPr>
                <w:rFonts w:ascii="Times New Roman" w:eastAsia="Arial" w:hAnsi="Times New Roman" w:cs="Times New Roman"/>
                <w:sz w:val="24"/>
                <w:szCs w:val="24"/>
              </w:rPr>
              <w:t>40</w:t>
            </w:r>
          </w:p>
        </w:tc>
        <w:tc>
          <w:tcPr>
            <w:tcW w:w="1248" w:type="dxa"/>
            <w:tcBorders>
              <w:top w:val="single" w:sz="4" w:space="0" w:color="auto"/>
              <w:left w:val="single" w:sz="4" w:space="0" w:color="auto"/>
              <w:right w:val="single" w:sz="4" w:space="0" w:color="auto"/>
            </w:tcBorders>
            <w:vAlign w:val="center"/>
          </w:tcPr>
          <w:p w14:paraId="58D700A1" w14:textId="77777777" w:rsidR="004C0CBE" w:rsidRPr="007B4FAC" w:rsidRDefault="004C0CBE" w:rsidP="00667833">
            <w:pPr>
              <w:spacing w:line="360" w:lineRule="auto"/>
              <w:jc w:val="both"/>
              <w:rPr>
                <w:rFonts w:ascii="Times New Roman" w:eastAsia="Arial" w:hAnsi="Times New Roman" w:cs="Times New Roman"/>
                <w:w w:val="97"/>
                <w:sz w:val="24"/>
                <w:szCs w:val="24"/>
              </w:rPr>
            </w:pPr>
            <w:r w:rsidRPr="007B4FAC">
              <w:rPr>
                <w:rFonts w:ascii="Times New Roman" w:eastAsia="Arial" w:hAnsi="Times New Roman" w:cs="Times New Roman"/>
                <w:w w:val="97"/>
                <w:sz w:val="24"/>
                <w:szCs w:val="24"/>
              </w:rPr>
              <w:t>34</w:t>
            </w:r>
          </w:p>
        </w:tc>
        <w:tc>
          <w:tcPr>
            <w:tcW w:w="1282" w:type="dxa"/>
            <w:tcBorders>
              <w:top w:val="single" w:sz="4" w:space="0" w:color="auto"/>
              <w:left w:val="single" w:sz="4" w:space="0" w:color="auto"/>
              <w:right w:val="single" w:sz="4" w:space="0" w:color="auto"/>
            </w:tcBorders>
            <w:vAlign w:val="center"/>
          </w:tcPr>
          <w:p w14:paraId="4B3FFE99" w14:textId="77777777" w:rsidR="004C0CBE" w:rsidRPr="007B4FAC" w:rsidRDefault="004C0CBE" w:rsidP="00667833">
            <w:pPr>
              <w:spacing w:line="360" w:lineRule="auto"/>
              <w:jc w:val="both"/>
              <w:rPr>
                <w:rFonts w:ascii="Times New Roman" w:eastAsia="Arial" w:hAnsi="Times New Roman" w:cs="Times New Roman"/>
                <w:sz w:val="24"/>
                <w:szCs w:val="24"/>
              </w:rPr>
            </w:pPr>
            <w:r w:rsidRPr="007B4FAC">
              <w:rPr>
                <w:rFonts w:ascii="Times New Roman" w:eastAsia="Arial" w:hAnsi="Times New Roman" w:cs="Times New Roman"/>
                <w:sz w:val="24"/>
                <w:szCs w:val="24"/>
              </w:rPr>
              <w:t>10</w:t>
            </w:r>
          </w:p>
        </w:tc>
        <w:tc>
          <w:tcPr>
            <w:tcW w:w="1230" w:type="dxa"/>
            <w:tcBorders>
              <w:top w:val="single" w:sz="4" w:space="0" w:color="auto"/>
              <w:left w:val="single" w:sz="4" w:space="0" w:color="auto"/>
              <w:right w:val="single" w:sz="4" w:space="0" w:color="auto"/>
            </w:tcBorders>
            <w:vAlign w:val="center"/>
          </w:tcPr>
          <w:p w14:paraId="711712D0" w14:textId="77777777" w:rsidR="004C0CBE" w:rsidRPr="007B4FAC" w:rsidRDefault="004C0CBE" w:rsidP="00667833">
            <w:pPr>
              <w:spacing w:line="360" w:lineRule="auto"/>
              <w:jc w:val="both"/>
              <w:rPr>
                <w:rFonts w:ascii="Times New Roman" w:eastAsia="Arial" w:hAnsi="Times New Roman" w:cs="Times New Roman"/>
                <w:sz w:val="24"/>
                <w:szCs w:val="24"/>
              </w:rPr>
            </w:pPr>
            <w:r w:rsidRPr="007B4FAC">
              <w:rPr>
                <w:rFonts w:ascii="Times New Roman" w:eastAsia="Arial" w:hAnsi="Times New Roman" w:cs="Times New Roman"/>
                <w:sz w:val="24"/>
                <w:szCs w:val="24"/>
              </w:rPr>
              <w:t>9</w:t>
            </w:r>
          </w:p>
        </w:tc>
        <w:tc>
          <w:tcPr>
            <w:tcW w:w="1040" w:type="dxa"/>
            <w:tcBorders>
              <w:top w:val="single" w:sz="4" w:space="0" w:color="auto"/>
              <w:left w:val="single" w:sz="4" w:space="0" w:color="auto"/>
              <w:right w:val="single" w:sz="4" w:space="0" w:color="auto"/>
            </w:tcBorders>
            <w:vAlign w:val="center"/>
          </w:tcPr>
          <w:p w14:paraId="1D39B099" w14:textId="77777777" w:rsidR="004C0CBE" w:rsidRPr="007B4FAC" w:rsidRDefault="004C0CBE" w:rsidP="00667833">
            <w:pPr>
              <w:spacing w:line="360" w:lineRule="auto"/>
              <w:jc w:val="both"/>
              <w:rPr>
                <w:rFonts w:ascii="Times New Roman" w:eastAsia="Arial" w:hAnsi="Times New Roman" w:cs="Times New Roman"/>
                <w:sz w:val="24"/>
                <w:szCs w:val="24"/>
              </w:rPr>
            </w:pPr>
            <w:r w:rsidRPr="007B4FAC">
              <w:rPr>
                <w:rFonts w:ascii="Times New Roman" w:eastAsia="Arial" w:hAnsi="Times New Roman" w:cs="Times New Roman"/>
                <w:sz w:val="24"/>
                <w:szCs w:val="24"/>
              </w:rPr>
              <w:t>-25</w:t>
            </w:r>
          </w:p>
        </w:tc>
      </w:tr>
      <w:tr w:rsidR="004C0CBE" w:rsidRPr="007B4FAC" w14:paraId="43462AE8" w14:textId="77777777" w:rsidTr="002A2835">
        <w:trPr>
          <w:trHeight w:val="576"/>
        </w:trPr>
        <w:tc>
          <w:tcPr>
            <w:tcW w:w="937" w:type="dxa"/>
            <w:tcBorders>
              <w:top w:val="single" w:sz="4" w:space="0" w:color="auto"/>
              <w:left w:val="single" w:sz="4" w:space="0" w:color="auto"/>
              <w:right w:val="single" w:sz="4" w:space="0" w:color="auto"/>
            </w:tcBorders>
            <w:vAlign w:val="center"/>
          </w:tcPr>
          <w:p w14:paraId="1B9D2D0D" w14:textId="77777777" w:rsidR="004C0CBE" w:rsidRPr="007B4FAC" w:rsidRDefault="004C0CBE" w:rsidP="00667833">
            <w:pPr>
              <w:spacing w:line="360" w:lineRule="auto"/>
              <w:jc w:val="both"/>
              <w:rPr>
                <w:rFonts w:ascii="Times New Roman" w:eastAsia="Arial" w:hAnsi="Times New Roman" w:cs="Times New Roman"/>
                <w:b/>
                <w:sz w:val="24"/>
                <w:szCs w:val="24"/>
              </w:rPr>
            </w:pPr>
            <w:r w:rsidRPr="007B4FAC">
              <w:rPr>
                <w:rFonts w:ascii="Times New Roman" w:eastAsia="Arial" w:hAnsi="Times New Roman" w:cs="Times New Roman"/>
                <w:b/>
                <w:sz w:val="24"/>
                <w:szCs w:val="24"/>
              </w:rPr>
              <w:t>2.</w:t>
            </w:r>
          </w:p>
        </w:tc>
        <w:tc>
          <w:tcPr>
            <w:tcW w:w="1170" w:type="dxa"/>
            <w:tcBorders>
              <w:top w:val="single" w:sz="4" w:space="0" w:color="auto"/>
              <w:left w:val="single" w:sz="4" w:space="0" w:color="auto"/>
              <w:bottom w:val="nil"/>
              <w:right w:val="single" w:sz="4" w:space="0" w:color="auto"/>
            </w:tcBorders>
            <w:vAlign w:val="center"/>
          </w:tcPr>
          <w:p w14:paraId="77D61E37" w14:textId="77777777" w:rsidR="004C0CBE" w:rsidRPr="007B4FAC" w:rsidRDefault="004C0CBE" w:rsidP="00667833">
            <w:pPr>
              <w:spacing w:line="360" w:lineRule="auto"/>
              <w:jc w:val="both"/>
              <w:rPr>
                <w:rFonts w:ascii="Times New Roman" w:eastAsia="Arial" w:hAnsi="Times New Roman" w:cs="Times New Roman"/>
                <w:sz w:val="24"/>
                <w:szCs w:val="24"/>
              </w:rPr>
            </w:pPr>
            <w:r w:rsidRPr="007B4FAC">
              <w:rPr>
                <w:rFonts w:ascii="Times New Roman" w:eastAsia="Arial" w:hAnsi="Times New Roman" w:cs="Times New Roman"/>
                <w:sz w:val="24"/>
                <w:szCs w:val="24"/>
              </w:rPr>
              <w:t>Medium</w:t>
            </w:r>
          </w:p>
          <w:p w14:paraId="6C5223A8" w14:textId="77777777" w:rsidR="004C0CBE" w:rsidRPr="007B4FAC" w:rsidRDefault="004C0CBE" w:rsidP="00667833">
            <w:pPr>
              <w:spacing w:line="360" w:lineRule="auto"/>
              <w:jc w:val="both"/>
              <w:rPr>
                <w:rFonts w:ascii="Times New Roman" w:eastAsia="Arial" w:hAnsi="Times New Roman" w:cs="Times New Roman"/>
                <w:sz w:val="24"/>
                <w:szCs w:val="24"/>
              </w:rPr>
            </w:pPr>
            <w:r w:rsidRPr="007B4FAC">
              <w:rPr>
                <w:rFonts w:ascii="Times New Roman" w:eastAsia="Arial" w:hAnsi="Times New Roman" w:cs="Times New Roman"/>
                <w:sz w:val="24"/>
                <w:szCs w:val="24"/>
              </w:rPr>
              <w:t>(9 - 16)</w:t>
            </w:r>
          </w:p>
        </w:tc>
        <w:tc>
          <w:tcPr>
            <w:tcW w:w="1403" w:type="dxa"/>
            <w:tcBorders>
              <w:top w:val="single" w:sz="4" w:space="0" w:color="auto"/>
              <w:left w:val="single" w:sz="4" w:space="0" w:color="auto"/>
              <w:right w:val="single" w:sz="4" w:space="0" w:color="auto"/>
            </w:tcBorders>
            <w:vAlign w:val="center"/>
          </w:tcPr>
          <w:p w14:paraId="262ED1A7" w14:textId="77777777" w:rsidR="004C0CBE" w:rsidRPr="007B4FAC" w:rsidRDefault="004C0CBE" w:rsidP="00667833">
            <w:pPr>
              <w:spacing w:line="360" w:lineRule="auto"/>
              <w:jc w:val="both"/>
              <w:rPr>
                <w:rFonts w:ascii="Times New Roman" w:eastAsia="Arial" w:hAnsi="Times New Roman" w:cs="Times New Roman"/>
                <w:sz w:val="24"/>
                <w:szCs w:val="24"/>
              </w:rPr>
            </w:pPr>
            <w:r w:rsidRPr="007B4FAC">
              <w:rPr>
                <w:rFonts w:ascii="Times New Roman" w:eastAsia="Arial" w:hAnsi="Times New Roman" w:cs="Times New Roman"/>
                <w:sz w:val="24"/>
                <w:szCs w:val="24"/>
              </w:rPr>
              <w:t>55</w:t>
            </w:r>
          </w:p>
        </w:tc>
        <w:tc>
          <w:tcPr>
            <w:tcW w:w="1248" w:type="dxa"/>
            <w:tcBorders>
              <w:top w:val="single" w:sz="4" w:space="0" w:color="auto"/>
              <w:left w:val="single" w:sz="4" w:space="0" w:color="auto"/>
              <w:right w:val="single" w:sz="4" w:space="0" w:color="auto"/>
            </w:tcBorders>
            <w:vAlign w:val="center"/>
          </w:tcPr>
          <w:p w14:paraId="6D2DC39D" w14:textId="77777777" w:rsidR="004C0CBE" w:rsidRPr="007B4FAC" w:rsidRDefault="004C0CBE" w:rsidP="00667833">
            <w:pPr>
              <w:spacing w:line="360" w:lineRule="auto"/>
              <w:jc w:val="both"/>
              <w:rPr>
                <w:rFonts w:ascii="Times New Roman" w:eastAsia="Arial" w:hAnsi="Times New Roman" w:cs="Times New Roman"/>
                <w:w w:val="97"/>
                <w:sz w:val="24"/>
                <w:szCs w:val="24"/>
              </w:rPr>
            </w:pPr>
            <w:r w:rsidRPr="007B4FAC">
              <w:rPr>
                <w:rFonts w:ascii="Times New Roman" w:eastAsia="Arial" w:hAnsi="Times New Roman" w:cs="Times New Roman"/>
                <w:w w:val="97"/>
                <w:sz w:val="24"/>
                <w:szCs w:val="24"/>
              </w:rPr>
              <w:t>47</w:t>
            </w:r>
          </w:p>
        </w:tc>
        <w:tc>
          <w:tcPr>
            <w:tcW w:w="1282" w:type="dxa"/>
            <w:tcBorders>
              <w:top w:val="single" w:sz="4" w:space="0" w:color="auto"/>
              <w:left w:val="single" w:sz="4" w:space="0" w:color="auto"/>
              <w:right w:val="single" w:sz="4" w:space="0" w:color="auto"/>
            </w:tcBorders>
            <w:vAlign w:val="center"/>
          </w:tcPr>
          <w:p w14:paraId="0FB656F9" w14:textId="77777777" w:rsidR="004C0CBE" w:rsidRPr="007B4FAC" w:rsidRDefault="004C0CBE" w:rsidP="00667833">
            <w:pPr>
              <w:spacing w:line="360" w:lineRule="auto"/>
              <w:jc w:val="both"/>
              <w:rPr>
                <w:rFonts w:ascii="Times New Roman" w:eastAsia="Arial" w:hAnsi="Times New Roman" w:cs="Times New Roman"/>
                <w:sz w:val="24"/>
                <w:szCs w:val="24"/>
              </w:rPr>
            </w:pPr>
            <w:r w:rsidRPr="007B4FAC">
              <w:rPr>
                <w:rFonts w:ascii="Times New Roman" w:eastAsia="Arial" w:hAnsi="Times New Roman" w:cs="Times New Roman"/>
                <w:sz w:val="24"/>
                <w:szCs w:val="24"/>
              </w:rPr>
              <w:t>72</w:t>
            </w:r>
          </w:p>
        </w:tc>
        <w:tc>
          <w:tcPr>
            <w:tcW w:w="1230" w:type="dxa"/>
            <w:tcBorders>
              <w:top w:val="single" w:sz="4" w:space="0" w:color="auto"/>
              <w:left w:val="single" w:sz="4" w:space="0" w:color="auto"/>
              <w:right w:val="single" w:sz="4" w:space="0" w:color="auto"/>
            </w:tcBorders>
            <w:vAlign w:val="center"/>
          </w:tcPr>
          <w:p w14:paraId="61334886" w14:textId="77777777" w:rsidR="004C0CBE" w:rsidRPr="007B4FAC" w:rsidRDefault="004C0CBE" w:rsidP="00667833">
            <w:pPr>
              <w:spacing w:line="360" w:lineRule="auto"/>
              <w:jc w:val="both"/>
              <w:rPr>
                <w:rFonts w:ascii="Times New Roman" w:eastAsia="Arial" w:hAnsi="Times New Roman" w:cs="Times New Roman"/>
                <w:w w:val="97"/>
                <w:sz w:val="24"/>
                <w:szCs w:val="24"/>
              </w:rPr>
            </w:pPr>
            <w:r w:rsidRPr="007B4FAC">
              <w:rPr>
                <w:rFonts w:ascii="Times New Roman" w:eastAsia="Arial" w:hAnsi="Times New Roman" w:cs="Times New Roman"/>
                <w:w w:val="97"/>
                <w:sz w:val="24"/>
                <w:szCs w:val="24"/>
              </w:rPr>
              <w:t>61</w:t>
            </w:r>
          </w:p>
        </w:tc>
        <w:tc>
          <w:tcPr>
            <w:tcW w:w="1040" w:type="dxa"/>
            <w:tcBorders>
              <w:top w:val="single" w:sz="4" w:space="0" w:color="auto"/>
              <w:left w:val="single" w:sz="4" w:space="0" w:color="auto"/>
              <w:right w:val="single" w:sz="4" w:space="0" w:color="auto"/>
            </w:tcBorders>
            <w:vAlign w:val="center"/>
          </w:tcPr>
          <w:p w14:paraId="0772341F" w14:textId="77777777" w:rsidR="004C0CBE" w:rsidRPr="007B4FAC" w:rsidRDefault="004C0CBE" w:rsidP="00667833">
            <w:pPr>
              <w:spacing w:line="360" w:lineRule="auto"/>
              <w:jc w:val="both"/>
              <w:rPr>
                <w:rFonts w:ascii="Times New Roman" w:eastAsia="Arial" w:hAnsi="Times New Roman" w:cs="Times New Roman"/>
                <w:sz w:val="24"/>
                <w:szCs w:val="24"/>
              </w:rPr>
            </w:pPr>
            <w:r w:rsidRPr="007B4FAC">
              <w:rPr>
                <w:rFonts w:ascii="Times New Roman" w:eastAsia="Arial" w:hAnsi="Times New Roman" w:cs="Times New Roman"/>
                <w:sz w:val="24"/>
                <w:szCs w:val="24"/>
              </w:rPr>
              <w:t>14</w:t>
            </w:r>
          </w:p>
        </w:tc>
      </w:tr>
      <w:tr w:rsidR="004C0CBE" w:rsidRPr="007B4FAC" w14:paraId="677C1EF2" w14:textId="77777777" w:rsidTr="002A2835">
        <w:trPr>
          <w:trHeight w:val="576"/>
        </w:trPr>
        <w:tc>
          <w:tcPr>
            <w:tcW w:w="937" w:type="dxa"/>
            <w:tcBorders>
              <w:top w:val="single" w:sz="4" w:space="0" w:color="auto"/>
              <w:left w:val="single" w:sz="4" w:space="0" w:color="auto"/>
              <w:right w:val="single" w:sz="4" w:space="0" w:color="auto"/>
            </w:tcBorders>
            <w:vAlign w:val="center"/>
          </w:tcPr>
          <w:p w14:paraId="75E8CF1C" w14:textId="77777777" w:rsidR="004C0CBE" w:rsidRPr="007B4FAC" w:rsidRDefault="004C0CBE" w:rsidP="00667833">
            <w:pPr>
              <w:spacing w:line="360" w:lineRule="auto"/>
              <w:jc w:val="both"/>
              <w:rPr>
                <w:rFonts w:ascii="Times New Roman" w:eastAsia="Arial" w:hAnsi="Times New Roman" w:cs="Times New Roman"/>
                <w:b/>
                <w:sz w:val="24"/>
                <w:szCs w:val="24"/>
              </w:rPr>
            </w:pPr>
            <w:r w:rsidRPr="007B4FAC">
              <w:rPr>
                <w:rFonts w:ascii="Times New Roman" w:eastAsia="Arial" w:hAnsi="Times New Roman" w:cs="Times New Roman"/>
                <w:b/>
                <w:sz w:val="24"/>
                <w:szCs w:val="24"/>
              </w:rPr>
              <w:t>3.</w:t>
            </w:r>
          </w:p>
        </w:tc>
        <w:tc>
          <w:tcPr>
            <w:tcW w:w="1170" w:type="dxa"/>
            <w:tcBorders>
              <w:top w:val="single" w:sz="4" w:space="0" w:color="auto"/>
              <w:left w:val="single" w:sz="4" w:space="0" w:color="auto"/>
              <w:bottom w:val="nil"/>
              <w:right w:val="single" w:sz="4" w:space="0" w:color="auto"/>
            </w:tcBorders>
            <w:vAlign w:val="center"/>
          </w:tcPr>
          <w:p w14:paraId="7F5E5449" w14:textId="77777777" w:rsidR="004C0CBE" w:rsidRPr="007B4FAC" w:rsidRDefault="004C0CBE" w:rsidP="00667833">
            <w:pPr>
              <w:spacing w:line="360" w:lineRule="auto"/>
              <w:jc w:val="both"/>
              <w:rPr>
                <w:rFonts w:ascii="Times New Roman" w:eastAsia="Arial" w:hAnsi="Times New Roman" w:cs="Times New Roman"/>
                <w:sz w:val="24"/>
                <w:szCs w:val="24"/>
              </w:rPr>
            </w:pPr>
            <w:r w:rsidRPr="007B4FAC">
              <w:rPr>
                <w:rFonts w:ascii="Times New Roman" w:eastAsia="Arial" w:hAnsi="Times New Roman" w:cs="Times New Roman"/>
                <w:sz w:val="24"/>
                <w:szCs w:val="24"/>
              </w:rPr>
              <w:t>High</w:t>
            </w:r>
          </w:p>
          <w:p w14:paraId="60D4831B" w14:textId="77777777" w:rsidR="004C0CBE" w:rsidRPr="007B4FAC" w:rsidRDefault="004C0CBE" w:rsidP="00667833">
            <w:pPr>
              <w:spacing w:line="360" w:lineRule="auto"/>
              <w:jc w:val="both"/>
              <w:rPr>
                <w:rFonts w:ascii="Times New Roman" w:eastAsia="Arial" w:hAnsi="Times New Roman" w:cs="Times New Roman"/>
                <w:sz w:val="24"/>
                <w:szCs w:val="24"/>
              </w:rPr>
            </w:pPr>
            <w:r w:rsidRPr="007B4FAC">
              <w:rPr>
                <w:rFonts w:ascii="Times New Roman" w:eastAsia="Arial" w:hAnsi="Times New Roman" w:cs="Times New Roman"/>
                <w:sz w:val="24"/>
                <w:szCs w:val="24"/>
              </w:rPr>
              <w:t>(17 - 24)</w:t>
            </w:r>
          </w:p>
        </w:tc>
        <w:tc>
          <w:tcPr>
            <w:tcW w:w="1403" w:type="dxa"/>
            <w:tcBorders>
              <w:top w:val="single" w:sz="4" w:space="0" w:color="auto"/>
              <w:left w:val="single" w:sz="4" w:space="0" w:color="auto"/>
              <w:right w:val="single" w:sz="4" w:space="0" w:color="auto"/>
            </w:tcBorders>
            <w:vAlign w:val="center"/>
          </w:tcPr>
          <w:p w14:paraId="53B6961F" w14:textId="77777777" w:rsidR="004C0CBE" w:rsidRPr="007B4FAC" w:rsidRDefault="004C0CBE" w:rsidP="00667833">
            <w:pPr>
              <w:spacing w:line="360" w:lineRule="auto"/>
              <w:jc w:val="both"/>
              <w:rPr>
                <w:rFonts w:ascii="Times New Roman" w:eastAsia="Arial" w:hAnsi="Times New Roman" w:cs="Times New Roman"/>
                <w:sz w:val="24"/>
                <w:szCs w:val="24"/>
              </w:rPr>
            </w:pPr>
            <w:r w:rsidRPr="007B4FAC">
              <w:rPr>
                <w:rFonts w:ascii="Times New Roman" w:eastAsia="Arial" w:hAnsi="Times New Roman" w:cs="Times New Roman"/>
                <w:sz w:val="24"/>
                <w:szCs w:val="24"/>
              </w:rPr>
              <w:t>22</w:t>
            </w:r>
          </w:p>
        </w:tc>
        <w:tc>
          <w:tcPr>
            <w:tcW w:w="1248" w:type="dxa"/>
            <w:tcBorders>
              <w:top w:val="single" w:sz="4" w:space="0" w:color="auto"/>
              <w:left w:val="single" w:sz="4" w:space="0" w:color="auto"/>
              <w:right w:val="single" w:sz="4" w:space="0" w:color="auto"/>
            </w:tcBorders>
            <w:vAlign w:val="center"/>
          </w:tcPr>
          <w:p w14:paraId="1EAA1202" w14:textId="77777777" w:rsidR="004C0CBE" w:rsidRPr="007B4FAC" w:rsidRDefault="004C0CBE" w:rsidP="00667833">
            <w:pPr>
              <w:spacing w:line="360" w:lineRule="auto"/>
              <w:jc w:val="both"/>
              <w:rPr>
                <w:rFonts w:ascii="Times New Roman" w:eastAsia="Arial" w:hAnsi="Times New Roman" w:cs="Times New Roman"/>
                <w:w w:val="97"/>
                <w:sz w:val="24"/>
                <w:szCs w:val="24"/>
              </w:rPr>
            </w:pPr>
            <w:r w:rsidRPr="007B4FAC">
              <w:rPr>
                <w:rFonts w:ascii="Times New Roman" w:eastAsia="Arial" w:hAnsi="Times New Roman" w:cs="Times New Roman"/>
                <w:w w:val="97"/>
                <w:sz w:val="24"/>
                <w:szCs w:val="24"/>
              </w:rPr>
              <w:t>19</w:t>
            </w:r>
          </w:p>
        </w:tc>
        <w:tc>
          <w:tcPr>
            <w:tcW w:w="1282" w:type="dxa"/>
            <w:tcBorders>
              <w:top w:val="single" w:sz="4" w:space="0" w:color="auto"/>
              <w:left w:val="single" w:sz="4" w:space="0" w:color="auto"/>
              <w:right w:val="single" w:sz="4" w:space="0" w:color="auto"/>
            </w:tcBorders>
            <w:vAlign w:val="center"/>
          </w:tcPr>
          <w:p w14:paraId="7D819C08" w14:textId="77777777" w:rsidR="004C0CBE" w:rsidRPr="007B4FAC" w:rsidRDefault="004C0CBE" w:rsidP="00667833">
            <w:pPr>
              <w:spacing w:line="360" w:lineRule="auto"/>
              <w:jc w:val="both"/>
              <w:rPr>
                <w:rFonts w:ascii="Times New Roman" w:eastAsia="Arial" w:hAnsi="Times New Roman" w:cs="Times New Roman"/>
                <w:sz w:val="24"/>
                <w:szCs w:val="24"/>
              </w:rPr>
            </w:pPr>
            <w:r w:rsidRPr="007B4FAC">
              <w:rPr>
                <w:rFonts w:ascii="Times New Roman" w:eastAsia="Arial" w:hAnsi="Times New Roman" w:cs="Times New Roman"/>
                <w:sz w:val="24"/>
                <w:szCs w:val="24"/>
              </w:rPr>
              <w:t>35</w:t>
            </w:r>
          </w:p>
        </w:tc>
        <w:tc>
          <w:tcPr>
            <w:tcW w:w="1230" w:type="dxa"/>
            <w:tcBorders>
              <w:top w:val="single" w:sz="4" w:space="0" w:color="auto"/>
              <w:left w:val="single" w:sz="4" w:space="0" w:color="auto"/>
              <w:right w:val="single" w:sz="4" w:space="0" w:color="auto"/>
            </w:tcBorders>
            <w:vAlign w:val="center"/>
          </w:tcPr>
          <w:p w14:paraId="704BDFC8" w14:textId="77777777" w:rsidR="004C0CBE" w:rsidRPr="007B4FAC" w:rsidRDefault="004C0CBE" w:rsidP="00667833">
            <w:pPr>
              <w:spacing w:line="360" w:lineRule="auto"/>
              <w:jc w:val="both"/>
              <w:rPr>
                <w:rFonts w:ascii="Times New Roman" w:eastAsia="Arial" w:hAnsi="Times New Roman" w:cs="Times New Roman"/>
                <w:w w:val="97"/>
                <w:sz w:val="24"/>
                <w:szCs w:val="24"/>
              </w:rPr>
            </w:pPr>
            <w:r w:rsidRPr="007B4FAC">
              <w:rPr>
                <w:rFonts w:ascii="Times New Roman" w:eastAsia="Arial" w:hAnsi="Times New Roman" w:cs="Times New Roman"/>
                <w:w w:val="97"/>
                <w:sz w:val="24"/>
                <w:szCs w:val="24"/>
              </w:rPr>
              <w:t>30</w:t>
            </w:r>
          </w:p>
        </w:tc>
        <w:tc>
          <w:tcPr>
            <w:tcW w:w="1040" w:type="dxa"/>
            <w:tcBorders>
              <w:top w:val="single" w:sz="4" w:space="0" w:color="auto"/>
              <w:left w:val="single" w:sz="4" w:space="0" w:color="auto"/>
              <w:right w:val="single" w:sz="4" w:space="0" w:color="auto"/>
            </w:tcBorders>
            <w:vAlign w:val="center"/>
          </w:tcPr>
          <w:p w14:paraId="29D4E5AE" w14:textId="77777777" w:rsidR="004C0CBE" w:rsidRPr="007B4FAC" w:rsidRDefault="004C0CBE" w:rsidP="00667833">
            <w:pPr>
              <w:spacing w:line="360" w:lineRule="auto"/>
              <w:jc w:val="both"/>
              <w:rPr>
                <w:rFonts w:ascii="Times New Roman" w:eastAsia="Arial" w:hAnsi="Times New Roman" w:cs="Times New Roman"/>
                <w:sz w:val="24"/>
                <w:szCs w:val="24"/>
              </w:rPr>
            </w:pPr>
            <w:r w:rsidRPr="007B4FAC">
              <w:rPr>
                <w:rFonts w:ascii="Times New Roman" w:eastAsia="Arial" w:hAnsi="Times New Roman" w:cs="Times New Roman"/>
                <w:sz w:val="24"/>
                <w:szCs w:val="24"/>
              </w:rPr>
              <w:t>11</w:t>
            </w:r>
          </w:p>
        </w:tc>
      </w:tr>
      <w:tr w:rsidR="004C0CBE" w:rsidRPr="007B4FAC" w14:paraId="6657480B" w14:textId="77777777" w:rsidTr="002A2835">
        <w:trPr>
          <w:trHeight w:val="576"/>
        </w:trPr>
        <w:tc>
          <w:tcPr>
            <w:tcW w:w="937" w:type="dxa"/>
            <w:tcBorders>
              <w:top w:val="single" w:sz="4" w:space="0" w:color="auto"/>
              <w:left w:val="single" w:sz="4" w:space="0" w:color="auto"/>
              <w:bottom w:val="single" w:sz="4" w:space="0" w:color="auto"/>
              <w:right w:val="single" w:sz="4" w:space="0" w:color="auto"/>
            </w:tcBorders>
            <w:vAlign w:val="center"/>
          </w:tcPr>
          <w:p w14:paraId="1FBC28D8" w14:textId="77777777" w:rsidR="004C0CBE" w:rsidRPr="007B4FAC" w:rsidRDefault="004C0CBE" w:rsidP="00667833">
            <w:pPr>
              <w:spacing w:line="360" w:lineRule="auto"/>
              <w:jc w:val="both"/>
              <w:rPr>
                <w:rFonts w:ascii="Times New Roman" w:eastAsia="Times New Roman" w:hAnsi="Times New Roman" w:cs="Times New Roman"/>
                <w:sz w:val="24"/>
                <w:szCs w:val="24"/>
              </w:rPr>
            </w:pPr>
          </w:p>
        </w:tc>
        <w:tc>
          <w:tcPr>
            <w:tcW w:w="1170" w:type="dxa"/>
            <w:tcBorders>
              <w:top w:val="single" w:sz="4" w:space="0" w:color="auto"/>
              <w:left w:val="single" w:sz="4" w:space="0" w:color="auto"/>
              <w:bottom w:val="single" w:sz="4" w:space="0" w:color="auto"/>
              <w:right w:val="single" w:sz="4" w:space="0" w:color="auto"/>
            </w:tcBorders>
            <w:vAlign w:val="center"/>
          </w:tcPr>
          <w:p w14:paraId="1077B4C6" w14:textId="77777777" w:rsidR="004C0CBE" w:rsidRPr="007B4FAC" w:rsidRDefault="004C0CBE" w:rsidP="00667833">
            <w:pPr>
              <w:spacing w:line="360" w:lineRule="auto"/>
              <w:jc w:val="both"/>
              <w:rPr>
                <w:rFonts w:ascii="Times New Roman" w:eastAsia="Arial" w:hAnsi="Times New Roman" w:cs="Times New Roman"/>
                <w:sz w:val="24"/>
                <w:szCs w:val="24"/>
              </w:rPr>
            </w:pPr>
            <w:r w:rsidRPr="007B4FAC">
              <w:rPr>
                <w:rFonts w:ascii="Times New Roman" w:eastAsia="Arial" w:hAnsi="Times New Roman" w:cs="Times New Roman"/>
                <w:sz w:val="24"/>
                <w:szCs w:val="24"/>
              </w:rPr>
              <w:t>Total</w:t>
            </w:r>
          </w:p>
        </w:tc>
        <w:tc>
          <w:tcPr>
            <w:tcW w:w="1403" w:type="dxa"/>
            <w:tcBorders>
              <w:top w:val="single" w:sz="4" w:space="0" w:color="auto"/>
              <w:left w:val="single" w:sz="4" w:space="0" w:color="auto"/>
              <w:bottom w:val="single" w:sz="4" w:space="0" w:color="auto"/>
              <w:right w:val="single" w:sz="4" w:space="0" w:color="auto"/>
            </w:tcBorders>
            <w:vAlign w:val="center"/>
          </w:tcPr>
          <w:p w14:paraId="5B5EBC49" w14:textId="77777777" w:rsidR="004C0CBE" w:rsidRPr="007B4FAC" w:rsidRDefault="004C0CBE" w:rsidP="00667833">
            <w:pPr>
              <w:spacing w:line="360" w:lineRule="auto"/>
              <w:jc w:val="both"/>
              <w:rPr>
                <w:rFonts w:ascii="Times New Roman" w:eastAsia="Arial" w:hAnsi="Times New Roman" w:cs="Times New Roman"/>
                <w:sz w:val="24"/>
                <w:szCs w:val="24"/>
              </w:rPr>
            </w:pPr>
            <w:r w:rsidRPr="007B4FAC">
              <w:rPr>
                <w:rFonts w:ascii="Times New Roman" w:eastAsia="Arial" w:hAnsi="Times New Roman" w:cs="Times New Roman"/>
                <w:sz w:val="24"/>
                <w:szCs w:val="24"/>
              </w:rPr>
              <w:t>117</w:t>
            </w:r>
          </w:p>
        </w:tc>
        <w:tc>
          <w:tcPr>
            <w:tcW w:w="1248" w:type="dxa"/>
            <w:tcBorders>
              <w:top w:val="single" w:sz="4" w:space="0" w:color="auto"/>
              <w:left w:val="single" w:sz="4" w:space="0" w:color="auto"/>
              <w:bottom w:val="single" w:sz="4" w:space="0" w:color="auto"/>
              <w:right w:val="single" w:sz="4" w:space="0" w:color="auto"/>
            </w:tcBorders>
            <w:vAlign w:val="center"/>
          </w:tcPr>
          <w:p w14:paraId="5C6A2ABD" w14:textId="77777777" w:rsidR="004C0CBE" w:rsidRPr="007B4FAC" w:rsidRDefault="004C0CBE" w:rsidP="00667833">
            <w:pPr>
              <w:spacing w:line="360" w:lineRule="auto"/>
              <w:jc w:val="both"/>
              <w:rPr>
                <w:rFonts w:ascii="Times New Roman" w:eastAsia="Arial" w:hAnsi="Times New Roman" w:cs="Times New Roman"/>
                <w:sz w:val="24"/>
                <w:szCs w:val="24"/>
              </w:rPr>
            </w:pPr>
            <w:r w:rsidRPr="007B4FAC">
              <w:rPr>
                <w:rFonts w:ascii="Times New Roman" w:eastAsia="Arial" w:hAnsi="Times New Roman" w:cs="Times New Roman"/>
                <w:sz w:val="24"/>
                <w:szCs w:val="24"/>
              </w:rPr>
              <w:t>100</w:t>
            </w:r>
          </w:p>
        </w:tc>
        <w:tc>
          <w:tcPr>
            <w:tcW w:w="1282" w:type="dxa"/>
            <w:tcBorders>
              <w:top w:val="single" w:sz="4" w:space="0" w:color="auto"/>
              <w:left w:val="single" w:sz="4" w:space="0" w:color="auto"/>
              <w:bottom w:val="single" w:sz="4" w:space="0" w:color="auto"/>
              <w:right w:val="single" w:sz="4" w:space="0" w:color="auto"/>
            </w:tcBorders>
            <w:vAlign w:val="center"/>
          </w:tcPr>
          <w:p w14:paraId="6FF675EA" w14:textId="77777777" w:rsidR="004C0CBE" w:rsidRPr="007B4FAC" w:rsidRDefault="004C0CBE" w:rsidP="00667833">
            <w:pPr>
              <w:spacing w:line="360" w:lineRule="auto"/>
              <w:jc w:val="both"/>
              <w:rPr>
                <w:rFonts w:ascii="Times New Roman" w:eastAsia="Arial" w:hAnsi="Times New Roman" w:cs="Times New Roman"/>
                <w:sz w:val="24"/>
                <w:szCs w:val="24"/>
              </w:rPr>
            </w:pPr>
            <w:r w:rsidRPr="007B4FAC">
              <w:rPr>
                <w:rFonts w:ascii="Times New Roman" w:eastAsia="Arial" w:hAnsi="Times New Roman" w:cs="Times New Roman"/>
                <w:sz w:val="24"/>
                <w:szCs w:val="24"/>
              </w:rPr>
              <w:t>117</w:t>
            </w:r>
          </w:p>
        </w:tc>
        <w:tc>
          <w:tcPr>
            <w:tcW w:w="1230" w:type="dxa"/>
            <w:tcBorders>
              <w:top w:val="single" w:sz="4" w:space="0" w:color="auto"/>
              <w:left w:val="single" w:sz="4" w:space="0" w:color="auto"/>
              <w:bottom w:val="single" w:sz="4" w:space="0" w:color="auto"/>
              <w:right w:val="single" w:sz="4" w:space="0" w:color="auto"/>
            </w:tcBorders>
            <w:vAlign w:val="center"/>
          </w:tcPr>
          <w:p w14:paraId="5D16895E" w14:textId="77777777" w:rsidR="004C0CBE" w:rsidRPr="007B4FAC" w:rsidRDefault="004C0CBE" w:rsidP="00667833">
            <w:pPr>
              <w:spacing w:line="360" w:lineRule="auto"/>
              <w:jc w:val="both"/>
              <w:rPr>
                <w:rFonts w:ascii="Times New Roman" w:eastAsia="Arial" w:hAnsi="Times New Roman" w:cs="Times New Roman"/>
                <w:sz w:val="24"/>
                <w:szCs w:val="24"/>
              </w:rPr>
            </w:pPr>
            <w:r w:rsidRPr="007B4FAC">
              <w:rPr>
                <w:rFonts w:ascii="Times New Roman" w:eastAsia="Arial" w:hAnsi="Times New Roman" w:cs="Times New Roman"/>
                <w:sz w:val="24"/>
                <w:szCs w:val="24"/>
              </w:rPr>
              <w:t>100</w:t>
            </w:r>
          </w:p>
        </w:tc>
        <w:tc>
          <w:tcPr>
            <w:tcW w:w="1040" w:type="dxa"/>
            <w:tcBorders>
              <w:top w:val="single" w:sz="4" w:space="0" w:color="auto"/>
              <w:left w:val="single" w:sz="4" w:space="0" w:color="auto"/>
              <w:bottom w:val="single" w:sz="4" w:space="0" w:color="auto"/>
              <w:right w:val="single" w:sz="4" w:space="0" w:color="auto"/>
            </w:tcBorders>
            <w:vAlign w:val="center"/>
          </w:tcPr>
          <w:p w14:paraId="44A0C2A0" w14:textId="77777777" w:rsidR="004C0CBE" w:rsidRPr="007B4FAC" w:rsidRDefault="004C0CBE" w:rsidP="00667833">
            <w:pPr>
              <w:spacing w:line="360" w:lineRule="auto"/>
              <w:jc w:val="both"/>
              <w:rPr>
                <w:rFonts w:ascii="Times New Roman" w:eastAsia="Times New Roman" w:hAnsi="Times New Roman" w:cs="Times New Roman"/>
                <w:sz w:val="24"/>
                <w:szCs w:val="24"/>
              </w:rPr>
            </w:pPr>
          </w:p>
        </w:tc>
      </w:tr>
    </w:tbl>
    <w:p w14:paraId="3D73B89F" w14:textId="77777777" w:rsidR="004C0CBE" w:rsidRPr="007B4FAC" w:rsidRDefault="004C0CBE" w:rsidP="00667833">
      <w:pPr>
        <w:spacing w:line="360" w:lineRule="auto"/>
        <w:jc w:val="both"/>
        <w:rPr>
          <w:rFonts w:ascii="Times New Roman" w:eastAsia="Times New Roman" w:hAnsi="Times New Roman" w:cs="Times New Roman"/>
          <w:sz w:val="24"/>
          <w:szCs w:val="24"/>
        </w:rPr>
      </w:pPr>
    </w:p>
    <w:p w14:paraId="1B7E7173" w14:textId="77777777" w:rsidR="004C0CBE" w:rsidRPr="007B4FAC" w:rsidRDefault="00216EF8" w:rsidP="00667833">
      <w:pPr>
        <w:tabs>
          <w:tab w:val="left" w:pos="1800"/>
        </w:tabs>
        <w:spacing w:line="360" w:lineRule="auto"/>
        <w:ind w:left="1800" w:right="120" w:hanging="1800"/>
        <w:jc w:val="both"/>
        <w:rPr>
          <w:rFonts w:ascii="Times New Roman" w:eastAsia="Arial" w:hAnsi="Times New Roman" w:cs="Times New Roman"/>
          <w:b/>
          <w:sz w:val="24"/>
          <w:szCs w:val="24"/>
        </w:rPr>
      </w:pPr>
      <w:r w:rsidRPr="007B4FAC">
        <w:rPr>
          <w:rFonts w:ascii="Times New Roman" w:eastAsia="Arial" w:hAnsi="Times New Roman" w:cs="Times New Roman"/>
          <w:b/>
          <w:sz w:val="24"/>
          <w:szCs w:val="24"/>
        </w:rPr>
        <w:t xml:space="preserve">Table-3: </w:t>
      </w:r>
      <w:r w:rsidR="004C0CBE" w:rsidRPr="007B4FAC">
        <w:rPr>
          <w:rFonts w:ascii="Times New Roman" w:eastAsia="Arial" w:hAnsi="Times New Roman" w:cs="Times New Roman"/>
          <w:b/>
          <w:sz w:val="24"/>
          <w:szCs w:val="24"/>
        </w:rPr>
        <w:t>Problems faced by the KMS beneficiaries while using KMS services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031"/>
        <w:gridCol w:w="5515"/>
        <w:gridCol w:w="876"/>
        <w:gridCol w:w="942"/>
        <w:gridCol w:w="986"/>
      </w:tblGrid>
      <w:tr w:rsidR="004C0CBE" w:rsidRPr="007B4FAC" w14:paraId="73EF4ACF" w14:textId="77777777" w:rsidTr="002A2835">
        <w:trPr>
          <w:trHeight w:val="576"/>
        </w:trPr>
        <w:tc>
          <w:tcPr>
            <w:tcW w:w="916" w:type="dxa"/>
            <w:vAlign w:val="center"/>
          </w:tcPr>
          <w:p w14:paraId="5CD2F968" w14:textId="77777777" w:rsidR="004C0CBE" w:rsidRPr="007B4FAC" w:rsidRDefault="004C0CBE" w:rsidP="00667833">
            <w:pPr>
              <w:spacing w:line="360" w:lineRule="auto"/>
              <w:jc w:val="both"/>
              <w:rPr>
                <w:rFonts w:ascii="Times New Roman" w:eastAsia="Arial" w:hAnsi="Times New Roman" w:cs="Times New Roman"/>
                <w:b/>
                <w:sz w:val="24"/>
                <w:szCs w:val="24"/>
              </w:rPr>
            </w:pPr>
            <w:proofErr w:type="spellStart"/>
            <w:r w:rsidRPr="007B4FAC">
              <w:rPr>
                <w:rFonts w:ascii="Times New Roman" w:eastAsia="Arial" w:hAnsi="Times New Roman" w:cs="Times New Roman"/>
                <w:b/>
                <w:sz w:val="24"/>
                <w:szCs w:val="24"/>
              </w:rPr>
              <w:t>S.No</w:t>
            </w:r>
            <w:proofErr w:type="spellEnd"/>
            <w:r w:rsidRPr="007B4FAC">
              <w:rPr>
                <w:rFonts w:ascii="Times New Roman" w:eastAsia="Arial" w:hAnsi="Times New Roman" w:cs="Times New Roman"/>
                <w:b/>
                <w:sz w:val="24"/>
                <w:szCs w:val="24"/>
              </w:rPr>
              <w:t>.</w:t>
            </w:r>
          </w:p>
        </w:tc>
        <w:tc>
          <w:tcPr>
            <w:tcW w:w="4902" w:type="dxa"/>
            <w:vAlign w:val="center"/>
          </w:tcPr>
          <w:p w14:paraId="24B6E034" w14:textId="77777777" w:rsidR="004C0CBE" w:rsidRPr="007B4FAC" w:rsidRDefault="004C0CBE" w:rsidP="00667833">
            <w:pPr>
              <w:spacing w:line="360" w:lineRule="auto"/>
              <w:jc w:val="both"/>
              <w:rPr>
                <w:rFonts w:ascii="Times New Roman" w:eastAsia="Arial" w:hAnsi="Times New Roman" w:cs="Times New Roman"/>
                <w:b/>
                <w:sz w:val="24"/>
                <w:szCs w:val="24"/>
              </w:rPr>
            </w:pPr>
            <w:r w:rsidRPr="007B4FAC">
              <w:rPr>
                <w:rFonts w:ascii="Times New Roman" w:eastAsia="Arial" w:hAnsi="Times New Roman" w:cs="Times New Roman"/>
                <w:b/>
                <w:sz w:val="24"/>
                <w:szCs w:val="24"/>
              </w:rPr>
              <w:t>Constraints</w:t>
            </w:r>
          </w:p>
        </w:tc>
        <w:tc>
          <w:tcPr>
            <w:tcW w:w="779" w:type="dxa"/>
            <w:vAlign w:val="center"/>
          </w:tcPr>
          <w:p w14:paraId="16C3E111" w14:textId="77777777" w:rsidR="004C0CBE" w:rsidRPr="007B4FAC" w:rsidRDefault="004C0CBE" w:rsidP="00667833">
            <w:pPr>
              <w:spacing w:line="360" w:lineRule="auto"/>
              <w:jc w:val="both"/>
              <w:rPr>
                <w:rFonts w:ascii="Times New Roman" w:eastAsia="Arial" w:hAnsi="Times New Roman" w:cs="Times New Roman"/>
                <w:b/>
                <w:sz w:val="24"/>
                <w:szCs w:val="24"/>
              </w:rPr>
            </w:pPr>
            <w:r w:rsidRPr="007B4FAC">
              <w:rPr>
                <w:rFonts w:ascii="Times New Roman" w:eastAsia="Arial" w:hAnsi="Times New Roman" w:cs="Times New Roman"/>
                <w:b/>
                <w:sz w:val="24"/>
                <w:szCs w:val="24"/>
              </w:rPr>
              <w:t>f</w:t>
            </w:r>
          </w:p>
        </w:tc>
        <w:tc>
          <w:tcPr>
            <w:tcW w:w="837" w:type="dxa"/>
            <w:vAlign w:val="center"/>
          </w:tcPr>
          <w:p w14:paraId="739E0929" w14:textId="77777777" w:rsidR="004C0CBE" w:rsidRPr="007B4FAC" w:rsidRDefault="004C0CBE" w:rsidP="00667833">
            <w:pPr>
              <w:spacing w:line="360" w:lineRule="auto"/>
              <w:jc w:val="both"/>
              <w:rPr>
                <w:rFonts w:ascii="Times New Roman" w:eastAsia="Arial" w:hAnsi="Times New Roman" w:cs="Times New Roman"/>
                <w:b/>
                <w:sz w:val="24"/>
                <w:szCs w:val="24"/>
              </w:rPr>
            </w:pPr>
            <w:r w:rsidRPr="007B4FAC">
              <w:rPr>
                <w:rFonts w:ascii="Times New Roman" w:eastAsia="Arial" w:hAnsi="Times New Roman" w:cs="Times New Roman"/>
                <w:b/>
                <w:sz w:val="24"/>
                <w:szCs w:val="24"/>
              </w:rPr>
              <w:t>%</w:t>
            </w:r>
          </w:p>
        </w:tc>
        <w:tc>
          <w:tcPr>
            <w:tcW w:w="876" w:type="dxa"/>
            <w:vAlign w:val="center"/>
          </w:tcPr>
          <w:p w14:paraId="10D26EBF" w14:textId="77777777" w:rsidR="004C0CBE" w:rsidRPr="007B4FAC" w:rsidRDefault="004C0CBE" w:rsidP="00667833">
            <w:pPr>
              <w:spacing w:line="360" w:lineRule="auto"/>
              <w:jc w:val="both"/>
              <w:rPr>
                <w:rFonts w:ascii="Times New Roman" w:eastAsia="Arial" w:hAnsi="Times New Roman" w:cs="Times New Roman"/>
                <w:b/>
                <w:sz w:val="24"/>
                <w:szCs w:val="24"/>
              </w:rPr>
            </w:pPr>
            <w:r w:rsidRPr="007B4FAC">
              <w:rPr>
                <w:rFonts w:ascii="Times New Roman" w:eastAsia="Arial" w:hAnsi="Times New Roman" w:cs="Times New Roman"/>
                <w:b/>
                <w:sz w:val="24"/>
                <w:szCs w:val="24"/>
              </w:rPr>
              <w:t>Rank</w:t>
            </w:r>
          </w:p>
        </w:tc>
      </w:tr>
      <w:tr w:rsidR="004C0CBE" w:rsidRPr="007B4FAC" w14:paraId="605139D8" w14:textId="77777777" w:rsidTr="002A2835">
        <w:trPr>
          <w:trHeight w:val="576"/>
        </w:trPr>
        <w:tc>
          <w:tcPr>
            <w:tcW w:w="916" w:type="dxa"/>
            <w:vAlign w:val="center"/>
          </w:tcPr>
          <w:p w14:paraId="3E15D498" w14:textId="77777777" w:rsidR="004C0CBE" w:rsidRPr="007B4FAC" w:rsidRDefault="004C0CBE" w:rsidP="00667833">
            <w:pPr>
              <w:spacing w:line="360" w:lineRule="auto"/>
              <w:jc w:val="both"/>
              <w:rPr>
                <w:rFonts w:ascii="Times New Roman" w:eastAsia="Arial" w:hAnsi="Times New Roman" w:cs="Times New Roman"/>
                <w:sz w:val="24"/>
                <w:szCs w:val="24"/>
              </w:rPr>
            </w:pPr>
            <w:r w:rsidRPr="007B4FAC">
              <w:rPr>
                <w:rFonts w:ascii="Times New Roman" w:eastAsia="Arial" w:hAnsi="Times New Roman" w:cs="Times New Roman"/>
                <w:sz w:val="24"/>
                <w:szCs w:val="24"/>
              </w:rPr>
              <w:t>1.</w:t>
            </w:r>
          </w:p>
        </w:tc>
        <w:tc>
          <w:tcPr>
            <w:tcW w:w="4902" w:type="dxa"/>
            <w:vAlign w:val="center"/>
          </w:tcPr>
          <w:p w14:paraId="6689AC8C" w14:textId="77777777" w:rsidR="004C0CBE" w:rsidRPr="007B4FAC" w:rsidRDefault="004C0CBE" w:rsidP="00667833">
            <w:pPr>
              <w:spacing w:line="360" w:lineRule="auto"/>
              <w:jc w:val="both"/>
              <w:rPr>
                <w:rFonts w:ascii="Times New Roman" w:eastAsia="Arial" w:hAnsi="Times New Roman" w:cs="Times New Roman"/>
                <w:sz w:val="24"/>
                <w:szCs w:val="24"/>
              </w:rPr>
            </w:pPr>
            <w:r w:rsidRPr="007B4FAC">
              <w:rPr>
                <w:rFonts w:ascii="Times New Roman" w:eastAsia="Arial" w:hAnsi="Times New Roman" w:cs="Times New Roman"/>
                <w:sz w:val="24"/>
                <w:szCs w:val="24"/>
              </w:rPr>
              <w:t>Lack of extension activities</w:t>
            </w:r>
          </w:p>
        </w:tc>
        <w:tc>
          <w:tcPr>
            <w:tcW w:w="779" w:type="dxa"/>
            <w:vAlign w:val="center"/>
          </w:tcPr>
          <w:p w14:paraId="4AAD7530" w14:textId="77777777" w:rsidR="004C0CBE" w:rsidRPr="007B4FAC" w:rsidRDefault="004C0CBE" w:rsidP="00667833">
            <w:pPr>
              <w:spacing w:line="360" w:lineRule="auto"/>
              <w:jc w:val="both"/>
              <w:rPr>
                <w:rFonts w:ascii="Times New Roman" w:eastAsia="Arial" w:hAnsi="Times New Roman" w:cs="Times New Roman"/>
                <w:sz w:val="24"/>
                <w:szCs w:val="24"/>
              </w:rPr>
            </w:pPr>
            <w:r w:rsidRPr="007B4FAC">
              <w:rPr>
                <w:rFonts w:ascii="Times New Roman" w:eastAsia="Arial" w:hAnsi="Times New Roman" w:cs="Times New Roman"/>
                <w:sz w:val="24"/>
                <w:szCs w:val="24"/>
              </w:rPr>
              <w:t>25</w:t>
            </w:r>
          </w:p>
        </w:tc>
        <w:tc>
          <w:tcPr>
            <w:tcW w:w="837" w:type="dxa"/>
            <w:vAlign w:val="center"/>
          </w:tcPr>
          <w:p w14:paraId="7B7595B7" w14:textId="77777777" w:rsidR="004C0CBE" w:rsidRPr="007B4FAC" w:rsidRDefault="004C0CBE" w:rsidP="00667833">
            <w:pPr>
              <w:spacing w:line="360" w:lineRule="auto"/>
              <w:jc w:val="both"/>
              <w:rPr>
                <w:rFonts w:ascii="Times New Roman" w:eastAsia="Arial" w:hAnsi="Times New Roman" w:cs="Times New Roman"/>
                <w:sz w:val="24"/>
                <w:szCs w:val="24"/>
              </w:rPr>
            </w:pPr>
            <w:r w:rsidRPr="007B4FAC">
              <w:rPr>
                <w:rFonts w:ascii="Times New Roman" w:eastAsia="Arial" w:hAnsi="Times New Roman" w:cs="Times New Roman"/>
                <w:sz w:val="24"/>
                <w:szCs w:val="24"/>
              </w:rPr>
              <w:t>21.3</w:t>
            </w:r>
          </w:p>
        </w:tc>
        <w:tc>
          <w:tcPr>
            <w:tcW w:w="876" w:type="dxa"/>
            <w:vAlign w:val="center"/>
          </w:tcPr>
          <w:p w14:paraId="68FD812B" w14:textId="77777777" w:rsidR="004C0CBE" w:rsidRPr="007B4FAC" w:rsidRDefault="004C0CBE" w:rsidP="00667833">
            <w:pPr>
              <w:spacing w:line="360" w:lineRule="auto"/>
              <w:jc w:val="both"/>
              <w:rPr>
                <w:rFonts w:ascii="Times New Roman" w:eastAsia="Arial" w:hAnsi="Times New Roman" w:cs="Times New Roman"/>
                <w:sz w:val="24"/>
                <w:szCs w:val="24"/>
              </w:rPr>
            </w:pPr>
            <w:r w:rsidRPr="007B4FAC">
              <w:rPr>
                <w:rFonts w:ascii="Times New Roman" w:eastAsia="Arial" w:hAnsi="Times New Roman" w:cs="Times New Roman"/>
                <w:sz w:val="24"/>
                <w:szCs w:val="24"/>
              </w:rPr>
              <w:t>VII</w:t>
            </w:r>
          </w:p>
        </w:tc>
      </w:tr>
      <w:tr w:rsidR="004C0CBE" w:rsidRPr="007B4FAC" w14:paraId="61900922" w14:textId="77777777" w:rsidTr="002A2835">
        <w:trPr>
          <w:trHeight w:val="576"/>
        </w:trPr>
        <w:tc>
          <w:tcPr>
            <w:tcW w:w="916" w:type="dxa"/>
            <w:vAlign w:val="center"/>
          </w:tcPr>
          <w:p w14:paraId="2724EA8A" w14:textId="77777777" w:rsidR="004C0CBE" w:rsidRPr="007B4FAC" w:rsidRDefault="004C0CBE" w:rsidP="00667833">
            <w:pPr>
              <w:spacing w:line="360" w:lineRule="auto"/>
              <w:jc w:val="both"/>
              <w:rPr>
                <w:rFonts w:ascii="Times New Roman" w:eastAsia="Arial" w:hAnsi="Times New Roman" w:cs="Times New Roman"/>
                <w:sz w:val="24"/>
                <w:szCs w:val="24"/>
              </w:rPr>
            </w:pPr>
            <w:r w:rsidRPr="007B4FAC">
              <w:rPr>
                <w:rFonts w:ascii="Times New Roman" w:eastAsia="Arial" w:hAnsi="Times New Roman" w:cs="Times New Roman"/>
                <w:sz w:val="24"/>
                <w:szCs w:val="24"/>
              </w:rPr>
              <w:t>2.</w:t>
            </w:r>
          </w:p>
        </w:tc>
        <w:tc>
          <w:tcPr>
            <w:tcW w:w="4902" w:type="dxa"/>
            <w:vAlign w:val="center"/>
          </w:tcPr>
          <w:p w14:paraId="4E466628" w14:textId="77777777" w:rsidR="004C0CBE" w:rsidRPr="007B4FAC" w:rsidRDefault="004C0CBE" w:rsidP="00667833">
            <w:pPr>
              <w:spacing w:line="360" w:lineRule="auto"/>
              <w:jc w:val="both"/>
              <w:rPr>
                <w:rFonts w:ascii="Times New Roman" w:eastAsia="Arial" w:hAnsi="Times New Roman" w:cs="Times New Roman"/>
                <w:sz w:val="24"/>
                <w:szCs w:val="24"/>
              </w:rPr>
            </w:pPr>
            <w:r w:rsidRPr="007B4FAC">
              <w:rPr>
                <w:rFonts w:ascii="Times New Roman" w:eastAsia="Arial" w:hAnsi="Times New Roman" w:cs="Times New Roman"/>
                <w:sz w:val="24"/>
                <w:szCs w:val="24"/>
              </w:rPr>
              <w:t>Lack of information and technical guidance</w:t>
            </w:r>
          </w:p>
          <w:p w14:paraId="7DC9E4F1" w14:textId="77777777" w:rsidR="004C0CBE" w:rsidRPr="007B4FAC" w:rsidRDefault="004C0CBE" w:rsidP="00667833">
            <w:pPr>
              <w:spacing w:line="360" w:lineRule="auto"/>
              <w:jc w:val="both"/>
              <w:rPr>
                <w:rFonts w:ascii="Times New Roman" w:eastAsia="Arial" w:hAnsi="Times New Roman" w:cs="Times New Roman"/>
                <w:sz w:val="24"/>
                <w:szCs w:val="24"/>
              </w:rPr>
            </w:pPr>
            <w:r w:rsidRPr="007B4FAC">
              <w:rPr>
                <w:rFonts w:ascii="Times New Roman" w:eastAsia="Arial" w:hAnsi="Times New Roman" w:cs="Times New Roman"/>
                <w:sz w:val="24"/>
                <w:szCs w:val="24"/>
              </w:rPr>
              <w:t>from extension functionaries</w:t>
            </w:r>
          </w:p>
        </w:tc>
        <w:tc>
          <w:tcPr>
            <w:tcW w:w="779" w:type="dxa"/>
            <w:vAlign w:val="center"/>
          </w:tcPr>
          <w:p w14:paraId="4560FEA4" w14:textId="77777777" w:rsidR="004C0CBE" w:rsidRPr="007B4FAC" w:rsidRDefault="004C0CBE" w:rsidP="00667833">
            <w:pPr>
              <w:spacing w:line="360" w:lineRule="auto"/>
              <w:jc w:val="both"/>
              <w:rPr>
                <w:rFonts w:ascii="Times New Roman" w:eastAsia="Arial" w:hAnsi="Times New Roman" w:cs="Times New Roman"/>
                <w:sz w:val="24"/>
                <w:szCs w:val="24"/>
              </w:rPr>
            </w:pPr>
            <w:r w:rsidRPr="007B4FAC">
              <w:rPr>
                <w:rFonts w:ascii="Times New Roman" w:eastAsia="Arial" w:hAnsi="Times New Roman" w:cs="Times New Roman"/>
                <w:sz w:val="24"/>
                <w:szCs w:val="24"/>
              </w:rPr>
              <w:t>37</w:t>
            </w:r>
          </w:p>
        </w:tc>
        <w:tc>
          <w:tcPr>
            <w:tcW w:w="837" w:type="dxa"/>
            <w:vAlign w:val="center"/>
          </w:tcPr>
          <w:p w14:paraId="3515B49E" w14:textId="77777777" w:rsidR="004C0CBE" w:rsidRPr="007B4FAC" w:rsidRDefault="004C0CBE" w:rsidP="00667833">
            <w:pPr>
              <w:spacing w:line="360" w:lineRule="auto"/>
              <w:jc w:val="both"/>
              <w:rPr>
                <w:rFonts w:ascii="Times New Roman" w:eastAsia="Arial" w:hAnsi="Times New Roman" w:cs="Times New Roman"/>
                <w:sz w:val="24"/>
                <w:szCs w:val="24"/>
              </w:rPr>
            </w:pPr>
            <w:r w:rsidRPr="007B4FAC">
              <w:rPr>
                <w:rFonts w:ascii="Times New Roman" w:eastAsia="Arial" w:hAnsi="Times New Roman" w:cs="Times New Roman"/>
                <w:sz w:val="24"/>
                <w:szCs w:val="24"/>
              </w:rPr>
              <w:t>31.6</w:t>
            </w:r>
          </w:p>
        </w:tc>
        <w:tc>
          <w:tcPr>
            <w:tcW w:w="876" w:type="dxa"/>
            <w:vAlign w:val="center"/>
          </w:tcPr>
          <w:p w14:paraId="1CBEDF7A" w14:textId="77777777" w:rsidR="004C0CBE" w:rsidRPr="007B4FAC" w:rsidRDefault="004C0CBE" w:rsidP="00667833">
            <w:pPr>
              <w:spacing w:line="360" w:lineRule="auto"/>
              <w:jc w:val="both"/>
              <w:rPr>
                <w:rFonts w:ascii="Times New Roman" w:eastAsia="Arial" w:hAnsi="Times New Roman" w:cs="Times New Roman"/>
                <w:sz w:val="24"/>
                <w:szCs w:val="24"/>
              </w:rPr>
            </w:pPr>
            <w:r w:rsidRPr="007B4FAC">
              <w:rPr>
                <w:rFonts w:ascii="Times New Roman" w:eastAsia="Arial" w:hAnsi="Times New Roman" w:cs="Times New Roman"/>
                <w:sz w:val="24"/>
                <w:szCs w:val="24"/>
              </w:rPr>
              <w:t>V</w:t>
            </w:r>
          </w:p>
        </w:tc>
      </w:tr>
      <w:tr w:rsidR="004C0CBE" w:rsidRPr="007B4FAC" w14:paraId="7E608FAF" w14:textId="77777777" w:rsidTr="002A2835">
        <w:trPr>
          <w:trHeight w:val="576"/>
        </w:trPr>
        <w:tc>
          <w:tcPr>
            <w:tcW w:w="916" w:type="dxa"/>
            <w:vAlign w:val="center"/>
          </w:tcPr>
          <w:p w14:paraId="6DBB57EF" w14:textId="77777777" w:rsidR="004C0CBE" w:rsidRPr="007B4FAC" w:rsidRDefault="004C0CBE" w:rsidP="00667833">
            <w:pPr>
              <w:spacing w:line="360" w:lineRule="auto"/>
              <w:jc w:val="both"/>
              <w:rPr>
                <w:rFonts w:ascii="Times New Roman" w:eastAsia="Arial" w:hAnsi="Times New Roman" w:cs="Times New Roman"/>
                <w:sz w:val="24"/>
                <w:szCs w:val="24"/>
              </w:rPr>
            </w:pPr>
            <w:r w:rsidRPr="007B4FAC">
              <w:rPr>
                <w:rFonts w:ascii="Times New Roman" w:eastAsia="Arial" w:hAnsi="Times New Roman" w:cs="Times New Roman"/>
                <w:sz w:val="24"/>
                <w:szCs w:val="24"/>
              </w:rPr>
              <w:t>3.</w:t>
            </w:r>
          </w:p>
        </w:tc>
        <w:tc>
          <w:tcPr>
            <w:tcW w:w="4902" w:type="dxa"/>
            <w:vAlign w:val="center"/>
          </w:tcPr>
          <w:p w14:paraId="47294BF5" w14:textId="77777777" w:rsidR="004C0CBE" w:rsidRPr="007B4FAC" w:rsidRDefault="004C0CBE" w:rsidP="00667833">
            <w:pPr>
              <w:spacing w:line="360" w:lineRule="auto"/>
              <w:jc w:val="both"/>
              <w:rPr>
                <w:rFonts w:ascii="Times New Roman" w:eastAsia="Arial" w:hAnsi="Times New Roman" w:cs="Times New Roman"/>
                <w:sz w:val="24"/>
                <w:szCs w:val="24"/>
              </w:rPr>
            </w:pPr>
            <w:r w:rsidRPr="007B4FAC">
              <w:rPr>
                <w:rFonts w:ascii="Times New Roman" w:eastAsia="Arial" w:hAnsi="Times New Roman" w:cs="Times New Roman"/>
                <w:sz w:val="24"/>
                <w:szCs w:val="24"/>
              </w:rPr>
              <w:t>Non-availability of KMS related literature</w:t>
            </w:r>
          </w:p>
        </w:tc>
        <w:tc>
          <w:tcPr>
            <w:tcW w:w="779" w:type="dxa"/>
            <w:vAlign w:val="center"/>
          </w:tcPr>
          <w:p w14:paraId="1653D1A5" w14:textId="77777777" w:rsidR="004C0CBE" w:rsidRPr="007B4FAC" w:rsidRDefault="004C0CBE" w:rsidP="00667833">
            <w:pPr>
              <w:spacing w:line="360" w:lineRule="auto"/>
              <w:jc w:val="both"/>
              <w:rPr>
                <w:rFonts w:ascii="Times New Roman" w:eastAsia="Arial" w:hAnsi="Times New Roman" w:cs="Times New Roman"/>
                <w:sz w:val="24"/>
                <w:szCs w:val="24"/>
              </w:rPr>
            </w:pPr>
            <w:r w:rsidRPr="007B4FAC">
              <w:rPr>
                <w:rFonts w:ascii="Times New Roman" w:eastAsia="Arial" w:hAnsi="Times New Roman" w:cs="Times New Roman"/>
                <w:sz w:val="24"/>
                <w:szCs w:val="24"/>
              </w:rPr>
              <w:t>59</w:t>
            </w:r>
          </w:p>
        </w:tc>
        <w:tc>
          <w:tcPr>
            <w:tcW w:w="837" w:type="dxa"/>
            <w:vAlign w:val="center"/>
          </w:tcPr>
          <w:p w14:paraId="289E600A" w14:textId="77777777" w:rsidR="004C0CBE" w:rsidRPr="007B4FAC" w:rsidRDefault="004C0CBE" w:rsidP="00667833">
            <w:pPr>
              <w:spacing w:line="360" w:lineRule="auto"/>
              <w:jc w:val="both"/>
              <w:rPr>
                <w:rFonts w:ascii="Times New Roman" w:eastAsia="Arial" w:hAnsi="Times New Roman" w:cs="Times New Roman"/>
                <w:sz w:val="24"/>
                <w:szCs w:val="24"/>
              </w:rPr>
            </w:pPr>
            <w:r w:rsidRPr="007B4FAC">
              <w:rPr>
                <w:rFonts w:ascii="Times New Roman" w:eastAsia="Arial" w:hAnsi="Times New Roman" w:cs="Times New Roman"/>
                <w:sz w:val="24"/>
                <w:szCs w:val="24"/>
              </w:rPr>
              <w:t>50.4</w:t>
            </w:r>
          </w:p>
        </w:tc>
        <w:tc>
          <w:tcPr>
            <w:tcW w:w="876" w:type="dxa"/>
            <w:vAlign w:val="center"/>
          </w:tcPr>
          <w:p w14:paraId="5ED722D8" w14:textId="77777777" w:rsidR="004C0CBE" w:rsidRPr="007B4FAC" w:rsidRDefault="004C0CBE" w:rsidP="00667833">
            <w:pPr>
              <w:spacing w:line="360" w:lineRule="auto"/>
              <w:jc w:val="both"/>
              <w:rPr>
                <w:rFonts w:ascii="Times New Roman" w:eastAsia="Arial" w:hAnsi="Times New Roman" w:cs="Times New Roman"/>
                <w:sz w:val="24"/>
                <w:szCs w:val="24"/>
              </w:rPr>
            </w:pPr>
            <w:r w:rsidRPr="007B4FAC">
              <w:rPr>
                <w:rFonts w:ascii="Times New Roman" w:eastAsia="Arial" w:hAnsi="Times New Roman" w:cs="Times New Roman"/>
                <w:sz w:val="24"/>
                <w:szCs w:val="24"/>
              </w:rPr>
              <w:t>III</w:t>
            </w:r>
          </w:p>
        </w:tc>
      </w:tr>
      <w:tr w:rsidR="004C0CBE" w:rsidRPr="007B4FAC" w14:paraId="0083E7B5" w14:textId="77777777" w:rsidTr="002A2835">
        <w:trPr>
          <w:trHeight w:val="576"/>
        </w:trPr>
        <w:tc>
          <w:tcPr>
            <w:tcW w:w="916" w:type="dxa"/>
            <w:vAlign w:val="center"/>
          </w:tcPr>
          <w:p w14:paraId="597516E5" w14:textId="77777777" w:rsidR="004C0CBE" w:rsidRPr="007B4FAC" w:rsidRDefault="004C0CBE" w:rsidP="00667833">
            <w:pPr>
              <w:spacing w:line="360" w:lineRule="auto"/>
              <w:jc w:val="both"/>
              <w:rPr>
                <w:rFonts w:ascii="Times New Roman" w:eastAsia="Arial" w:hAnsi="Times New Roman" w:cs="Times New Roman"/>
                <w:sz w:val="24"/>
                <w:szCs w:val="24"/>
              </w:rPr>
            </w:pPr>
            <w:r w:rsidRPr="007B4FAC">
              <w:rPr>
                <w:rFonts w:ascii="Times New Roman" w:eastAsia="Arial" w:hAnsi="Times New Roman" w:cs="Times New Roman"/>
                <w:sz w:val="24"/>
                <w:szCs w:val="24"/>
              </w:rPr>
              <w:t>4.</w:t>
            </w:r>
          </w:p>
        </w:tc>
        <w:tc>
          <w:tcPr>
            <w:tcW w:w="4902" w:type="dxa"/>
            <w:vAlign w:val="center"/>
          </w:tcPr>
          <w:p w14:paraId="7BFC45CD" w14:textId="77777777" w:rsidR="004C0CBE" w:rsidRPr="007B4FAC" w:rsidRDefault="004C0CBE" w:rsidP="00667833">
            <w:pPr>
              <w:spacing w:line="360" w:lineRule="auto"/>
              <w:jc w:val="both"/>
              <w:rPr>
                <w:rFonts w:ascii="Times New Roman" w:eastAsia="Arial" w:hAnsi="Times New Roman" w:cs="Times New Roman"/>
                <w:sz w:val="24"/>
                <w:szCs w:val="24"/>
              </w:rPr>
            </w:pPr>
            <w:r w:rsidRPr="007B4FAC">
              <w:rPr>
                <w:rFonts w:ascii="Times New Roman" w:eastAsia="Arial" w:hAnsi="Times New Roman" w:cs="Times New Roman"/>
                <w:sz w:val="24"/>
                <w:szCs w:val="24"/>
              </w:rPr>
              <w:t>Problems related to network of cell phone</w:t>
            </w:r>
          </w:p>
        </w:tc>
        <w:tc>
          <w:tcPr>
            <w:tcW w:w="779" w:type="dxa"/>
            <w:vAlign w:val="center"/>
          </w:tcPr>
          <w:p w14:paraId="180EB7EB" w14:textId="77777777" w:rsidR="004C0CBE" w:rsidRPr="007B4FAC" w:rsidRDefault="004C0CBE" w:rsidP="00667833">
            <w:pPr>
              <w:spacing w:line="360" w:lineRule="auto"/>
              <w:jc w:val="both"/>
              <w:rPr>
                <w:rFonts w:ascii="Times New Roman" w:eastAsia="Arial" w:hAnsi="Times New Roman" w:cs="Times New Roman"/>
                <w:sz w:val="24"/>
                <w:szCs w:val="24"/>
              </w:rPr>
            </w:pPr>
            <w:r w:rsidRPr="007B4FAC">
              <w:rPr>
                <w:rFonts w:ascii="Times New Roman" w:eastAsia="Arial" w:hAnsi="Times New Roman" w:cs="Times New Roman"/>
                <w:sz w:val="24"/>
                <w:szCs w:val="24"/>
              </w:rPr>
              <w:t>85</w:t>
            </w:r>
          </w:p>
        </w:tc>
        <w:tc>
          <w:tcPr>
            <w:tcW w:w="837" w:type="dxa"/>
            <w:vAlign w:val="center"/>
          </w:tcPr>
          <w:p w14:paraId="07B28253" w14:textId="77777777" w:rsidR="004C0CBE" w:rsidRPr="007B4FAC" w:rsidRDefault="004C0CBE" w:rsidP="00667833">
            <w:pPr>
              <w:spacing w:line="360" w:lineRule="auto"/>
              <w:jc w:val="both"/>
              <w:rPr>
                <w:rFonts w:ascii="Times New Roman" w:eastAsia="Arial" w:hAnsi="Times New Roman" w:cs="Times New Roman"/>
                <w:sz w:val="24"/>
                <w:szCs w:val="24"/>
              </w:rPr>
            </w:pPr>
            <w:r w:rsidRPr="007B4FAC">
              <w:rPr>
                <w:rFonts w:ascii="Times New Roman" w:eastAsia="Arial" w:hAnsi="Times New Roman" w:cs="Times New Roman"/>
                <w:sz w:val="24"/>
                <w:szCs w:val="24"/>
              </w:rPr>
              <w:t>72.6</w:t>
            </w:r>
          </w:p>
        </w:tc>
        <w:tc>
          <w:tcPr>
            <w:tcW w:w="876" w:type="dxa"/>
            <w:vAlign w:val="center"/>
          </w:tcPr>
          <w:p w14:paraId="663E565C" w14:textId="77777777" w:rsidR="004C0CBE" w:rsidRPr="007B4FAC" w:rsidRDefault="004C0CBE" w:rsidP="00667833">
            <w:pPr>
              <w:spacing w:line="360" w:lineRule="auto"/>
              <w:jc w:val="both"/>
              <w:rPr>
                <w:rFonts w:ascii="Times New Roman" w:eastAsia="Arial" w:hAnsi="Times New Roman" w:cs="Times New Roman"/>
                <w:sz w:val="24"/>
                <w:szCs w:val="24"/>
              </w:rPr>
            </w:pPr>
            <w:r w:rsidRPr="007B4FAC">
              <w:rPr>
                <w:rFonts w:ascii="Times New Roman" w:eastAsia="Arial" w:hAnsi="Times New Roman" w:cs="Times New Roman"/>
                <w:sz w:val="24"/>
                <w:szCs w:val="24"/>
              </w:rPr>
              <w:t>I</w:t>
            </w:r>
          </w:p>
        </w:tc>
      </w:tr>
      <w:tr w:rsidR="004C0CBE" w:rsidRPr="007B4FAC" w14:paraId="1D1DF419" w14:textId="77777777" w:rsidTr="002A2835">
        <w:trPr>
          <w:trHeight w:val="576"/>
        </w:trPr>
        <w:tc>
          <w:tcPr>
            <w:tcW w:w="916" w:type="dxa"/>
            <w:vAlign w:val="center"/>
          </w:tcPr>
          <w:p w14:paraId="5F5CCDE3" w14:textId="77777777" w:rsidR="004C0CBE" w:rsidRPr="007B4FAC" w:rsidRDefault="004C0CBE" w:rsidP="00667833">
            <w:pPr>
              <w:spacing w:line="360" w:lineRule="auto"/>
              <w:jc w:val="both"/>
              <w:rPr>
                <w:rFonts w:ascii="Times New Roman" w:eastAsia="Arial" w:hAnsi="Times New Roman" w:cs="Times New Roman"/>
                <w:sz w:val="24"/>
                <w:szCs w:val="24"/>
              </w:rPr>
            </w:pPr>
            <w:r w:rsidRPr="007B4FAC">
              <w:rPr>
                <w:rFonts w:ascii="Times New Roman" w:eastAsia="Arial" w:hAnsi="Times New Roman" w:cs="Times New Roman"/>
                <w:sz w:val="24"/>
                <w:szCs w:val="24"/>
              </w:rPr>
              <w:t>5.</w:t>
            </w:r>
          </w:p>
        </w:tc>
        <w:tc>
          <w:tcPr>
            <w:tcW w:w="4902" w:type="dxa"/>
            <w:vAlign w:val="center"/>
          </w:tcPr>
          <w:p w14:paraId="06537415" w14:textId="77777777" w:rsidR="004C0CBE" w:rsidRPr="007B4FAC" w:rsidRDefault="004C0CBE" w:rsidP="00667833">
            <w:pPr>
              <w:spacing w:line="360" w:lineRule="auto"/>
              <w:jc w:val="both"/>
              <w:rPr>
                <w:rFonts w:ascii="Times New Roman" w:eastAsia="Arial" w:hAnsi="Times New Roman" w:cs="Times New Roman"/>
                <w:sz w:val="24"/>
                <w:szCs w:val="24"/>
              </w:rPr>
            </w:pPr>
            <w:r w:rsidRPr="007B4FAC">
              <w:rPr>
                <w:rFonts w:ascii="Times New Roman" w:eastAsia="Arial" w:hAnsi="Times New Roman" w:cs="Times New Roman"/>
                <w:sz w:val="24"/>
                <w:szCs w:val="24"/>
              </w:rPr>
              <w:t>Untimely delivery of message</w:t>
            </w:r>
          </w:p>
        </w:tc>
        <w:tc>
          <w:tcPr>
            <w:tcW w:w="779" w:type="dxa"/>
            <w:vAlign w:val="center"/>
          </w:tcPr>
          <w:p w14:paraId="4A98F6CF" w14:textId="77777777" w:rsidR="004C0CBE" w:rsidRPr="007B4FAC" w:rsidRDefault="004C0CBE" w:rsidP="00667833">
            <w:pPr>
              <w:spacing w:line="360" w:lineRule="auto"/>
              <w:jc w:val="both"/>
              <w:rPr>
                <w:rFonts w:ascii="Times New Roman" w:eastAsia="Arial" w:hAnsi="Times New Roman" w:cs="Times New Roman"/>
                <w:sz w:val="24"/>
                <w:szCs w:val="24"/>
              </w:rPr>
            </w:pPr>
            <w:r w:rsidRPr="007B4FAC">
              <w:rPr>
                <w:rFonts w:ascii="Times New Roman" w:eastAsia="Arial" w:hAnsi="Times New Roman" w:cs="Times New Roman"/>
                <w:sz w:val="24"/>
                <w:szCs w:val="24"/>
              </w:rPr>
              <w:t>33</w:t>
            </w:r>
          </w:p>
        </w:tc>
        <w:tc>
          <w:tcPr>
            <w:tcW w:w="837" w:type="dxa"/>
            <w:vAlign w:val="center"/>
          </w:tcPr>
          <w:p w14:paraId="69415157" w14:textId="77777777" w:rsidR="004C0CBE" w:rsidRPr="007B4FAC" w:rsidRDefault="004C0CBE" w:rsidP="00667833">
            <w:pPr>
              <w:spacing w:line="360" w:lineRule="auto"/>
              <w:jc w:val="both"/>
              <w:rPr>
                <w:rFonts w:ascii="Times New Roman" w:eastAsia="Arial" w:hAnsi="Times New Roman" w:cs="Times New Roman"/>
                <w:sz w:val="24"/>
                <w:szCs w:val="24"/>
              </w:rPr>
            </w:pPr>
            <w:r w:rsidRPr="007B4FAC">
              <w:rPr>
                <w:rFonts w:ascii="Times New Roman" w:eastAsia="Arial" w:hAnsi="Times New Roman" w:cs="Times New Roman"/>
                <w:sz w:val="24"/>
                <w:szCs w:val="24"/>
              </w:rPr>
              <w:t>28.2</w:t>
            </w:r>
          </w:p>
        </w:tc>
        <w:tc>
          <w:tcPr>
            <w:tcW w:w="876" w:type="dxa"/>
            <w:vAlign w:val="center"/>
          </w:tcPr>
          <w:p w14:paraId="09DA7743" w14:textId="77777777" w:rsidR="004C0CBE" w:rsidRPr="007B4FAC" w:rsidRDefault="004C0CBE" w:rsidP="00667833">
            <w:pPr>
              <w:spacing w:line="360" w:lineRule="auto"/>
              <w:jc w:val="both"/>
              <w:rPr>
                <w:rFonts w:ascii="Times New Roman" w:eastAsia="Arial" w:hAnsi="Times New Roman" w:cs="Times New Roman"/>
                <w:sz w:val="24"/>
                <w:szCs w:val="24"/>
              </w:rPr>
            </w:pPr>
            <w:r w:rsidRPr="007B4FAC">
              <w:rPr>
                <w:rFonts w:ascii="Times New Roman" w:eastAsia="Arial" w:hAnsi="Times New Roman" w:cs="Times New Roman"/>
                <w:sz w:val="24"/>
                <w:szCs w:val="24"/>
              </w:rPr>
              <w:t>VI</w:t>
            </w:r>
          </w:p>
        </w:tc>
      </w:tr>
      <w:tr w:rsidR="004C0CBE" w:rsidRPr="007B4FAC" w14:paraId="6463DAFF" w14:textId="77777777" w:rsidTr="002A2835">
        <w:trPr>
          <w:trHeight w:val="576"/>
        </w:trPr>
        <w:tc>
          <w:tcPr>
            <w:tcW w:w="916" w:type="dxa"/>
            <w:vAlign w:val="center"/>
          </w:tcPr>
          <w:p w14:paraId="212A23BF" w14:textId="77777777" w:rsidR="004C0CBE" w:rsidRPr="007B4FAC" w:rsidRDefault="004C0CBE" w:rsidP="00667833">
            <w:pPr>
              <w:spacing w:line="360" w:lineRule="auto"/>
              <w:jc w:val="both"/>
              <w:rPr>
                <w:rFonts w:ascii="Times New Roman" w:eastAsia="Arial" w:hAnsi="Times New Roman" w:cs="Times New Roman"/>
                <w:sz w:val="24"/>
                <w:szCs w:val="24"/>
              </w:rPr>
            </w:pPr>
            <w:r w:rsidRPr="007B4FAC">
              <w:rPr>
                <w:rFonts w:ascii="Times New Roman" w:eastAsia="Arial" w:hAnsi="Times New Roman" w:cs="Times New Roman"/>
                <w:sz w:val="24"/>
                <w:szCs w:val="24"/>
              </w:rPr>
              <w:t>6.</w:t>
            </w:r>
          </w:p>
        </w:tc>
        <w:tc>
          <w:tcPr>
            <w:tcW w:w="4902" w:type="dxa"/>
            <w:vAlign w:val="center"/>
          </w:tcPr>
          <w:p w14:paraId="68AA26DC" w14:textId="77777777" w:rsidR="004C0CBE" w:rsidRPr="007B4FAC" w:rsidRDefault="004C0CBE" w:rsidP="00667833">
            <w:pPr>
              <w:spacing w:line="360" w:lineRule="auto"/>
              <w:jc w:val="both"/>
              <w:rPr>
                <w:rFonts w:ascii="Times New Roman" w:eastAsia="Arial" w:hAnsi="Times New Roman" w:cs="Times New Roman"/>
                <w:sz w:val="24"/>
                <w:szCs w:val="24"/>
              </w:rPr>
            </w:pPr>
            <w:r w:rsidRPr="007B4FAC">
              <w:rPr>
                <w:rFonts w:ascii="Times New Roman" w:eastAsia="Arial" w:hAnsi="Times New Roman" w:cs="Times New Roman"/>
                <w:sz w:val="24"/>
                <w:szCs w:val="24"/>
              </w:rPr>
              <w:t>Problem related to language</w:t>
            </w:r>
          </w:p>
        </w:tc>
        <w:tc>
          <w:tcPr>
            <w:tcW w:w="779" w:type="dxa"/>
            <w:vAlign w:val="center"/>
          </w:tcPr>
          <w:p w14:paraId="62A1A2E8" w14:textId="77777777" w:rsidR="004C0CBE" w:rsidRPr="007B4FAC" w:rsidRDefault="004C0CBE" w:rsidP="00667833">
            <w:pPr>
              <w:spacing w:line="360" w:lineRule="auto"/>
              <w:jc w:val="both"/>
              <w:rPr>
                <w:rFonts w:ascii="Times New Roman" w:eastAsia="Arial" w:hAnsi="Times New Roman" w:cs="Times New Roman"/>
                <w:sz w:val="24"/>
                <w:szCs w:val="24"/>
              </w:rPr>
            </w:pPr>
            <w:r w:rsidRPr="007B4FAC">
              <w:rPr>
                <w:rFonts w:ascii="Times New Roman" w:eastAsia="Arial" w:hAnsi="Times New Roman" w:cs="Times New Roman"/>
                <w:sz w:val="24"/>
                <w:szCs w:val="24"/>
              </w:rPr>
              <w:t>46</w:t>
            </w:r>
          </w:p>
        </w:tc>
        <w:tc>
          <w:tcPr>
            <w:tcW w:w="837" w:type="dxa"/>
            <w:vAlign w:val="center"/>
          </w:tcPr>
          <w:p w14:paraId="6DF38814" w14:textId="77777777" w:rsidR="004C0CBE" w:rsidRPr="007B4FAC" w:rsidRDefault="004C0CBE" w:rsidP="00667833">
            <w:pPr>
              <w:spacing w:line="360" w:lineRule="auto"/>
              <w:jc w:val="both"/>
              <w:rPr>
                <w:rFonts w:ascii="Times New Roman" w:eastAsia="Arial" w:hAnsi="Times New Roman" w:cs="Times New Roman"/>
                <w:sz w:val="24"/>
                <w:szCs w:val="24"/>
              </w:rPr>
            </w:pPr>
            <w:r w:rsidRPr="007B4FAC">
              <w:rPr>
                <w:rFonts w:ascii="Times New Roman" w:eastAsia="Arial" w:hAnsi="Times New Roman" w:cs="Times New Roman"/>
                <w:sz w:val="24"/>
                <w:szCs w:val="24"/>
              </w:rPr>
              <w:t>40.1</w:t>
            </w:r>
          </w:p>
        </w:tc>
        <w:tc>
          <w:tcPr>
            <w:tcW w:w="876" w:type="dxa"/>
            <w:vAlign w:val="center"/>
          </w:tcPr>
          <w:p w14:paraId="32B85363" w14:textId="77777777" w:rsidR="004C0CBE" w:rsidRPr="007B4FAC" w:rsidRDefault="004C0CBE" w:rsidP="00667833">
            <w:pPr>
              <w:spacing w:line="360" w:lineRule="auto"/>
              <w:jc w:val="both"/>
              <w:rPr>
                <w:rFonts w:ascii="Times New Roman" w:eastAsia="Arial" w:hAnsi="Times New Roman" w:cs="Times New Roman"/>
                <w:sz w:val="24"/>
                <w:szCs w:val="24"/>
              </w:rPr>
            </w:pPr>
            <w:r w:rsidRPr="007B4FAC">
              <w:rPr>
                <w:rFonts w:ascii="Times New Roman" w:eastAsia="Arial" w:hAnsi="Times New Roman" w:cs="Times New Roman"/>
                <w:sz w:val="24"/>
                <w:szCs w:val="24"/>
              </w:rPr>
              <w:t>IV</w:t>
            </w:r>
          </w:p>
        </w:tc>
      </w:tr>
      <w:tr w:rsidR="004C0CBE" w:rsidRPr="007B4FAC" w14:paraId="45AA6B03" w14:textId="77777777" w:rsidTr="002A2835">
        <w:trPr>
          <w:trHeight w:val="576"/>
        </w:trPr>
        <w:tc>
          <w:tcPr>
            <w:tcW w:w="916" w:type="dxa"/>
            <w:vAlign w:val="center"/>
          </w:tcPr>
          <w:p w14:paraId="65D56743" w14:textId="77777777" w:rsidR="004C0CBE" w:rsidRPr="007B4FAC" w:rsidRDefault="004C0CBE" w:rsidP="00667833">
            <w:pPr>
              <w:spacing w:line="360" w:lineRule="auto"/>
              <w:jc w:val="both"/>
              <w:rPr>
                <w:rFonts w:ascii="Times New Roman" w:eastAsia="Arial" w:hAnsi="Times New Roman" w:cs="Times New Roman"/>
                <w:sz w:val="24"/>
                <w:szCs w:val="24"/>
              </w:rPr>
            </w:pPr>
            <w:r w:rsidRPr="007B4FAC">
              <w:rPr>
                <w:rFonts w:ascii="Times New Roman" w:eastAsia="Arial" w:hAnsi="Times New Roman" w:cs="Times New Roman"/>
                <w:sz w:val="24"/>
                <w:szCs w:val="24"/>
              </w:rPr>
              <w:lastRenderedPageBreak/>
              <w:t>7.</w:t>
            </w:r>
          </w:p>
        </w:tc>
        <w:tc>
          <w:tcPr>
            <w:tcW w:w="4902" w:type="dxa"/>
            <w:vAlign w:val="center"/>
          </w:tcPr>
          <w:p w14:paraId="46E7747E" w14:textId="77777777" w:rsidR="004C0CBE" w:rsidRPr="007B4FAC" w:rsidRDefault="004C0CBE" w:rsidP="00667833">
            <w:pPr>
              <w:spacing w:line="360" w:lineRule="auto"/>
              <w:jc w:val="both"/>
              <w:rPr>
                <w:rFonts w:ascii="Times New Roman" w:eastAsia="Arial" w:hAnsi="Times New Roman" w:cs="Times New Roman"/>
                <w:sz w:val="24"/>
                <w:szCs w:val="24"/>
              </w:rPr>
            </w:pPr>
            <w:r w:rsidRPr="007B4FAC">
              <w:rPr>
                <w:rFonts w:ascii="Times New Roman" w:eastAsia="Arial" w:hAnsi="Times New Roman" w:cs="Times New Roman"/>
                <w:sz w:val="24"/>
                <w:szCs w:val="24"/>
              </w:rPr>
              <w:t>Problem related to content of message</w:t>
            </w:r>
          </w:p>
        </w:tc>
        <w:tc>
          <w:tcPr>
            <w:tcW w:w="779" w:type="dxa"/>
            <w:vAlign w:val="center"/>
          </w:tcPr>
          <w:p w14:paraId="386CE8FB" w14:textId="77777777" w:rsidR="004C0CBE" w:rsidRPr="007B4FAC" w:rsidRDefault="004C0CBE" w:rsidP="00667833">
            <w:pPr>
              <w:spacing w:line="360" w:lineRule="auto"/>
              <w:jc w:val="both"/>
              <w:rPr>
                <w:rFonts w:ascii="Times New Roman" w:eastAsia="Arial" w:hAnsi="Times New Roman" w:cs="Times New Roman"/>
                <w:sz w:val="24"/>
                <w:szCs w:val="24"/>
              </w:rPr>
            </w:pPr>
            <w:r w:rsidRPr="007B4FAC">
              <w:rPr>
                <w:rFonts w:ascii="Times New Roman" w:eastAsia="Arial" w:hAnsi="Times New Roman" w:cs="Times New Roman"/>
                <w:sz w:val="24"/>
                <w:szCs w:val="24"/>
              </w:rPr>
              <w:t>70</w:t>
            </w:r>
          </w:p>
        </w:tc>
        <w:tc>
          <w:tcPr>
            <w:tcW w:w="837" w:type="dxa"/>
            <w:vAlign w:val="center"/>
          </w:tcPr>
          <w:p w14:paraId="4532AB8B" w14:textId="77777777" w:rsidR="004C0CBE" w:rsidRPr="007B4FAC" w:rsidRDefault="004C0CBE" w:rsidP="00667833">
            <w:pPr>
              <w:spacing w:line="360" w:lineRule="auto"/>
              <w:jc w:val="both"/>
              <w:rPr>
                <w:rFonts w:ascii="Times New Roman" w:eastAsia="Arial" w:hAnsi="Times New Roman" w:cs="Times New Roman"/>
                <w:sz w:val="24"/>
                <w:szCs w:val="24"/>
              </w:rPr>
            </w:pPr>
            <w:r w:rsidRPr="007B4FAC">
              <w:rPr>
                <w:rFonts w:ascii="Times New Roman" w:eastAsia="Arial" w:hAnsi="Times New Roman" w:cs="Times New Roman"/>
                <w:sz w:val="24"/>
                <w:szCs w:val="24"/>
              </w:rPr>
              <w:t>59.8</w:t>
            </w:r>
          </w:p>
        </w:tc>
        <w:tc>
          <w:tcPr>
            <w:tcW w:w="876" w:type="dxa"/>
            <w:vAlign w:val="center"/>
          </w:tcPr>
          <w:p w14:paraId="43EBBC7A" w14:textId="77777777" w:rsidR="004C0CBE" w:rsidRPr="007B4FAC" w:rsidRDefault="004C0CBE" w:rsidP="00667833">
            <w:pPr>
              <w:spacing w:line="360" w:lineRule="auto"/>
              <w:jc w:val="both"/>
              <w:rPr>
                <w:rFonts w:ascii="Times New Roman" w:eastAsia="Arial" w:hAnsi="Times New Roman" w:cs="Times New Roman"/>
                <w:sz w:val="24"/>
                <w:szCs w:val="24"/>
              </w:rPr>
            </w:pPr>
            <w:r w:rsidRPr="007B4FAC">
              <w:rPr>
                <w:rFonts w:ascii="Times New Roman" w:eastAsia="Arial" w:hAnsi="Times New Roman" w:cs="Times New Roman"/>
                <w:sz w:val="24"/>
                <w:szCs w:val="24"/>
              </w:rPr>
              <w:t>II</w:t>
            </w:r>
          </w:p>
        </w:tc>
      </w:tr>
    </w:tbl>
    <w:p w14:paraId="35D83200" w14:textId="77777777" w:rsidR="004C0CBE" w:rsidRPr="007B4FAC" w:rsidRDefault="004C0CBE" w:rsidP="00667833">
      <w:pPr>
        <w:spacing w:line="360" w:lineRule="auto"/>
        <w:ind w:right="120" w:firstLine="720"/>
        <w:jc w:val="both"/>
        <w:rPr>
          <w:rFonts w:ascii="Times New Roman" w:eastAsia="Arial" w:hAnsi="Times New Roman" w:cs="Times New Roman"/>
          <w:sz w:val="24"/>
          <w:szCs w:val="24"/>
        </w:rPr>
      </w:pPr>
    </w:p>
    <w:p w14:paraId="4202F0A8" w14:textId="77777777" w:rsidR="004C0CBE" w:rsidRPr="007B4FAC" w:rsidRDefault="004C0CBE" w:rsidP="00667833">
      <w:pPr>
        <w:spacing w:line="360" w:lineRule="auto"/>
        <w:jc w:val="both"/>
        <w:rPr>
          <w:rFonts w:ascii="Times New Roman" w:eastAsia="Times New Roman" w:hAnsi="Times New Roman" w:cs="Times New Roman"/>
          <w:sz w:val="24"/>
          <w:szCs w:val="24"/>
        </w:rPr>
      </w:pPr>
    </w:p>
    <w:p w14:paraId="05D741E3" w14:textId="77777777" w:rsidR="004C0CBE" w:rsidRPr="007B4FAC" w:rsidRDefault="00DD59EA" w:rsidP="00667833">
      <w:pPr>
        <w:tabs>
          <w:tab w:val="left" w:pos="1800"/>
        </w:tabs>
        <w:spacing w:line="360" w:lineRule="auto"/>
        <w:ind w:left="1800" w:right="120" w:hanging="1800"/>
        <w:jc w:val="both"/>
        <w:rPr>
          <w:rFonts w:ascii="Times New Roman" w:eastAsia="Arial" w:hAnsi="Times New Roman" w:cs="Times New Roman"/>
          <w:b/>
          <w:sz w:val="24"/>
          <w:szCs w:val="24"/>
        </w:rPr>
      </w:pPr>
      <w:r w:rsidRPr="007B4FAC">
        <w:rPr>
          <w:rFonts w:ascii="Times New Roman" w:eastAsia="Arial" w:hAnsi="Times New Roman" w:cs="Times New Roman"/>
          <w:b/>
          <w:sz w:val="24"/>
          <w:szCs w:val="24"/>
        </w:rPr>
        <w:t xml:space="preserve">Table-4: </w:t>
      </w:r>
      <w:r w:rsidR="004C0CBE" w:rsidRPr="007B4FAC">
        <w:rPr>
          <w:rFonts w:ascii="Times New Roman" w:eastAsia="Arial" w:hAnsi="Times New Roman" w:cs="Times New Roman"/>
          <w:b/>
          <w:sz w:val="24"/>
          <w:szCs w:val="24"/>
        </w:rPr>
        <w:t>Suggestions given by the KMS beneficiaries regarding total number of words used</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963"/>
        <w:gridCol w:w="3011"/>
        <w:gridCol w:w="1971"/>
        <w:gridCol w:w="3405"/>
      </w:tblGrid>
      <w:tr w:rsidR="004C0CBE" w:rsidRPr="007B4FAC" w14:paraId="4F32D092" w14:textId="77777777" w:rsidTr="002A2835">
        <w:trPr>
          <w:trHeight w:val="576"/>
        </w:trPr>
        <w:tc>
          <w:tcPr>
            <w:tcW w:w="856" w:type="dxa"/>
            <w:vAlign w:val="center"/>
          </w:tcPr>
          <w:p w14:paraId="2E0767AD" w14:textId="77777777" w:rsidR="004C0CBE" w:rsidRPr="007B4FAC" w:rsidRDefault="004C0CBE" w:rsidP="00667833">
            <w:pPr>
              <w:spacing w:line="360" w:lineRule="auto"/>
              <w:jc w:val="both"/>
              <w:rPr>
                <w:rFonts w:ascii="Times New Roman" w:eastAsia="Arial" w:hAnsi="Times New Roman" w:cs="Times New Roman"/>
                <w:b/>
                <w:sz w:val="24"/>
                <w:szCs w:val="24"/>
              </w:rPr>
            </w:pPr>
            <w:proofErr w:type="spellStart"/>
            <w:r w:rsidRPr="007B4FAC">
              <w:rPr>
                <w:rFonts w:ascii="Times New Roman" w:eastAsia="Arial" w:hAnsi="Times New Roman" w:cs="Times New Roman"/>
                <w:b/>
                <w:sz w:val="24"/>
                <w:szCs w:val="24"/>
              </w:rPr>
              <w:t>S.No</w:t>
            </w:r>
            <w:proofErr w:type="spellEnd"/>
            <w:r w:rsidRPr="007B4FAC">
              <w:rPr>
                <w:rFonts w:ascii="Times New Roman" w:eastAsia="Arial" w:hAnsi="Times New Roman" w:cs="Times New Roman"/>
                <w:b/>
                <w:sz w:val="24"/>
                <w:szCs w:val="24"/>
              </w:rPr>
              <w:t>.</w:t>
            </w:r>
          </w:p>
        </w:tc>
        <w:tc>
          <w:tcPr>
            <w:tcW w:w="2676" w:type="dxa"/>
            <w:vAlign w:val="center"/>
          </w:tcPr>
          <w:p w14:paraId="6D2112E4" w14:textId="77777777" w:rsidR="004C0CBE" w:rsidRPr="007B4FAC" w:rsidRDefault="004C0CBE" w:rsidP="00667833">
            <w:pPr>
              <w:spacing w:line="360" w:lineRule="auto"/>
              <w:jc w:val="both"/>
              <w:rPr>
                <w:rFonts w:ascii="Times New Roman" w:eastAsia="Arial" w:hAnsi="Times New Roman" w:cs="Times New Roman"/>
                <w:b/>
                <w:sz w:val="24"/>
                <w:szCs w:val="24"/>
              </w:rPr>
            </w:pPr>
            <w:r w:rsidRPr="007B4FAC">
              <w:rPr>
                <w:rFonts w:ascii="Times New Roman" w:eastAsia="Arial" w:hAnsi="Times New Roman" w:cs="Times New Roman"/>
                <w:b/>
                <w:sz w:val="24"/>
                <w:szCs w:val="24"/>
              </w:rPr>
              <w:t>Number of words</w:t>
            </w:r>
          </w:p>
        </w:tc>
        <w:tc>
          <w:tcPr>
            <w:tcW w:w="1752" w:type="dxa"/>
            <w:vAlign w:val="center"/>
          </w:tcPr>
          <w:p w14:paraId="28DE93C4" w14:textId="77777777" w:rsidR="004C0CBE" w:rsidRPr="007B4FAC" w:rsidRDefault="004C0CBE" w:rsidP="00667833">
            <w:pPr>
              <w:spacing w:line="360" w:lineRule="auto"/>
              <w:jc w:val="both"/>
              <w:rPr>
                <w:rFonts w:ascii="Times New Roman" w:eastAsia="Arial" w:hAnsi="Times New Roman" w:cs="Times New Roman"/>
                <w:b/>
                <w:sz w:val="24"/>
                <w:szCs w:val="24"/>
              </w:rPr>
            </w:pPr>
            <w:r w:rsidRPr="007B4FAC">
              <w:rPr>
                <w:rFonts w:ascii="Times New Roman" w:eastAsia="Arial" w:hAnsi="Times New Roman" w:cs="Times New Roman"/>
                <w:b/>
                <w:sz w:val="24"/>
                <w:szCs w:val="24"/>
              </w:rPr>
              <w:t>Respondents</w:t>
            </w:r>
          </w:p>
        </w:tc>
        <w:tc>
          <w:tcPr>
            <w:tcW w:w="3026" w:type="dxa"/>
            <w:vAlign w:val="center"/>
          </w:tcPr>
          <w:p w14:paraId="7DD77F12" w14:textId="77777777" w:rsidR="004C0CBE" w:rsidRPr="007B4FAC" w:rsidRDefault="004C0CBE" w:rsidP="00667833">
            <w:pPr>
              <w:spacing w:line="360" w:lineRule="auto"/>
              <w:jc w:val="both"/>
              <w:rPr>
                <w:rFonts w:ascii="Times New Roman" w:eastAsia="Arial" w:hAnsi="Times New Roman" w:cs="Times New Roman"/>
                <w:b/>
                <w:sz w:val="24"/>
                <w:szCs w:val="24"/>
              </w:rPr>
            </w:pPr>
            <w:r w:rsidRPr="007B4FAC">
              <w:rPr>
                <w:rFonts w:ascii="Times New Roman" w:eastAsia="Arial" w:hAnsi="Times New Roman" w:cs="Times New Roman"/>
                <w:b/>
                <w:sz w:val="24"/>
                <w:szCs w:val="24"/>
              </w:rPr>
              <w:t>Percentage distributions</w:t>
            </w:r>
          </w:p>
        </w:tc>
      </w:tr>
      <w:tr w:rsidR="004C0CBE" w:rsidRPr="007B4FAC" w14:paraId="6FC5EEE1" w14:textId="77777777" w:rsidTr="002A2835">
        <w:trPr>
          <w:trHeight w:val="576"/>
        </w:trPr>
        <w:tc>
          <w:tcPr>
            <w:tcW w:w="856" w:type="dxa"/>
            <w:vAlign w:val="center"/>
          </w:tcPr>
          <w:p w14:paraId="6B7854C4" w14:textId="77777777" w:rsidR="004C0CBE" w:rsidRPr="007B4FAC" w:rsidRDefault="004C0CBE" w:rsidP="00667833">
            <w:pPr>
              <w:spacing w:line="360" w:lineRule="auto"/>
              <w:jc w:val="both"/>
              <w:rPr>
                <w:rFonts w:ascii="Times New Roman" w:eastAsia="Arial" w:hAnsi="Times New Roman" w:cs="Times New Roman"/>
                <w:w w:val="89"/>
                <w:sz w:val="24"/>
                <w:szCs w:val="24"/>
              </w:rPr>
            </w:pPr>
            <w:r w:rsidRPr="007B4FAC">
              <w:rPr>
                <w:rFonts w:ascii="Times New Roman" w:eastAsia="Arial" w:hAnsi="Times New Roman" w:cs="Times New Roman"/>
                <w:w w:val="89"/>
                <w:sz w:val="24"/>
                <w:szCs w:val="24"/>
              </w:rPr>
              <w:t>1</w:t>
            </w:r>
          </w:p>
        </w:tc>
        <w:tc>
          <w:tcPr>
            <w:tcW w:w="2676" w:type="dxa"/>
            <w:vAlign w:val="center"/>
          </w:tcPr>
          <w:p w14:paraId="0258DA58" w14:textId="77777777" w:rsidR="004C0CBE" w:rsidRPr="007B4FAC" w:rsidRDefault="004C0CBE" w:rsidP="00667833">
            <w:pPr>
              <w:spacing w:line="360" w:lineRule="auto"/>
              <w:jc w:val="both"/>
              <w:rPr>
                <w:rFonts w:ascii="Times New Roman" w:eastAsia="Arial" w:hAnsi="Times New Roman" w:cs="Times New Roman"/>
                <w:sz w:val="24"/>
                <w:szCs w:val="24"/>
              </w:rPr>
            </w:pPr>
            <w:r w:rsidRPr="007B4FAC">
              <w:rPr>
                <w:rFonts w:ascii="Times New Roman" w:eastAsia="Arial" w:hAnsi="Times New Roman" w:cs="Times New Roman"/>
                <w:sz w:val="24"/>
                <w:szCs w:val="24"/>
              </w:rPr>
              <w:t>170 words per message</w:t>
            </w:r>
          </w:p>
        </w:tc>
        <w:tc>
          <w:tcPr>
            <w:tcW w:w="1752" w:type="dxa"/>
            <w:vAlign w:val="center"/>
          </w:tcPr>
          <w:p w14:paraId="25BD0E41" w14:textId="77777777" w:rsidR="004C0CBE" w:rsidRPr="007B4FAC" w:rsidRDefault="004C0CBE" w:rsidP="00667833">
            <w:pPr>
              <w:spacing w:line="360" w:lineRule="auto"/>
              <w:jc w:val="both"/>
              <w:rPr>
                <w:rFonts w:ascii="Times New Roman" w:eastAsia="Arial" w:hAnsi="Times New Roman" w:cs="Times New Roman"/>
                <w:w w:val="97"/>
                <w:sz w:val="24"/>
                <w:szCs w:val="24"/>
              </w:rPr>
            </w:pPr>
            <w:r w:rsidRPr="007B4FAC">
              <w:rPr>
                <w:rFonts w:ascii="Times New Roman" w:eastAsia="Arial" w:hAnsi="Times New Roman" w:cs="Times New Roman"/>
                <w:w w:val="97"/>
                <w:sz w:val="24"/>
                <w:szCs w:val="24"/>
              </w:rPr>
              <w:t>25</w:t>
            </w:r>
          </w:p>
        </w:tc>
        <w:tc>
          <w:tcPr>
            <w:tcW w:w="3026" w:type="dxa"/>
            <w:vAlign w:val="center"/>
          </w:tcPr>
          <w:p w14:paraId="60D89480" w14:textId="77777777" w:rsidR="004C0CBE" w:rsidRPr="007B4FAC" w:rsidRDefault="004C0CBE" w:rsidP="00667833">
            <w:pPr>
              <w:spacing w:line="360" w:lineRule="auto"/>
              <w:jc w:val="both"/>
              <w:rPr>
                <w:rFonts w:ascii="Times New Roman" w:eastAsia="Arial" w:hAnsi="Times New Roman" w:cs="Times New Roman"/>
                <w:sz w:val="24"/>
                <w:szCs w:val="24"/>
              </w:rPr>
            </w:pPr>
            <w:r w:rsidRPr="007B4FAC">
              <w:rPr>
                <w:rFonts w:ascii="Times New Roman" w:eastAsia="Arial" w:hAnsi="Times New Roman" w:cs="Times New Roman"/>
                <w:sz w:val="24"/>
                <w:szCs w:val="24"/>
              </w:rPr>
              <w:t>21.37</w:t>
            </w:r>
          </w:p>
        </w:tc>
      </w:tr>
      <w:tr w:rsidR="004C0CBE" w:rsidRPr="007B4FAC" w14:paraId="771ED1B1" w14:textId="77777777" w:rsidTr="002A2835">
        <w:trPr>
          <w:trHeight w:val="576"/>
        </w:trPr>
        <w:tc>
          <w:tcPr>
            <w:tcW w:w="856" w:type="dxa"/>
            <w:vAlign w:val="center"/>
          </w:tcPr>
          <w:p w14:paraId="176A1BA9" w14:textId="77777777" w:rsidR="004C0CBE" w:rsidRPr="007B4FAC" w:rsidRDefault="004C0CBE" w:rsidP="00667833">
            <w:pPr>
              <w:spacing w:line="360" w:lineRule="auto"/>
              <w:jc w:val="both"/>
              <w:rPr>
                <w:rFonts w:ascii="Times New Roman" w:eastAsia="Arial" w:hAnsi="Times New Roman" w:cs="Times New Roman"/>
                <w:w w:val="89"/>
                <w:sz w:val="24"/>
                <w:szCs w:val="24"/>
              </w:rPr>
            </w:pPr>
            <w:r w:rsidRPr="007B4FAC">
              <w:rPr>
                <w:rFonts w:ascii="Times New Roman" w:eastAsia="Arial" w:hAnsi="Times New Roman" w:cs="Times New Roman"/>
                <w:w w:val="89"/>
                <w:sz w:val="24"/>
                <w:szCs w:val="24"/>
              </w:rPr>
              <w:t>2</w:t>
            </w:r>
          </w:p>
        </w:tc>
        <w:tc>
          <w:tcPr>
            <w:tcW w:w="2676" w:type="dxa"/>
            <w:vAlign w:val="center"/>
          </w:tcPr>
          <w:p w14:paraId="5CB3E7DA" w14:textId="77777777" w:rsidR="004C0CBE" w:rsidRPr="007B4FAC" w:rsidRDefault="004C0CBE" w:rsidP="00667833">
            <w:pPr>
              <w:spacing w:line="360" w:lineRule="auto"/>
              <w:jc w:val="both"/>
              <w:rPr>
                <w:rFonts w:ascii="Times New Roman" w:eastAsia="Arial" w:hAnsi="Times New Roman" w:cs="Times New Roman"/>
                <w:sz w:val="24"/>
                <w:szCs w:val="24"/>
              </w:rPr>
            </w:pPr>
            <w:r w:rsidRPr="007B4FAC">
              <w:rPr>
                <w:rFonts w:ascii="Times New Roman" w:eastAsia="Arial" w:hAnsi="Times New Roman" w:cs="Times New Roman"/>
                <w:sz w:val="24"/>
                <w:szCs w:val="24"/>
              </w:rPr>
              <w:t>180 words per message</w:t>
            </w:r>
          </w:p>
        </w:tc>
        <w:tc>
          <w:tcPr>
            <w:tcW w:w="1752" w:type="dxa"/>
            <w:vAlign w:val="center"/>
          </w:tcPr>
          <w:p w14:paraId="7CD27EA4" w14:textId="77777777" w:rsidR="004C0CBE" w:rsidRPr="007B4FAC" w:rsidRDefault="004C0CBE" w:rsidP="00667833">
            <w:pPr>
              <w:spacing w:line="360" w:lineRule="auto"/>
              <w:jc w:val="both"/>
              <w:rPr>
                <w:rFonts w:ascii="Times New Roman" w:eastAsia="Arial" w:hAnsi="Times New Roman" w:cs="Times New Roman"/>
                <w:w w:val="97"/>
                <w:sz w:val="24"/>
                <w:szCs w:val="24"/>
              </w:rPr>
            </w:pPr>
            <w:r w:rsidRPr="007B4FAC">
              <w:rPr>
                <w:rFonts w:ascii="Times New Roman" w:eastAsia="Arial" w:hAnsi="Times New Roman" w:cs="Times New Roman"/>
                <w:w w:val="97"/>
                <w:sz w:val="24"/>
                <w:szCs w:val="24"/>
              </w:rPr>
              <w:t>27</w:t>
            </w:r>
          </w:p>
        </w:tc>
        <w:tc>
          <w:tcPr>
            <w:tcW w:w="3026" w:type="dxa"/>
            <w:vAlign w:val="center"/>
          </w:tcPr>
          <w:p w14:paraId="325161B9" w14:textId="77777777" w:rsidR="004C0CBE" w:rsidRPr="007B4FAC" w:rsidRDefault="004C0CBE" w:rsidP="00667833">
            <w:pPr>
              <w:spacing w:line="360" w:lineRule="auto"/>
              <w:jc w:val="both"/>
              <w:rPr>
                <w:rFonts w:ascii="Times New Roman" w:eastAsia="Arial" w:hAnsi="Times New Roman" w:cs="Times New Roman"/>
                <w:sz w:val="24"/>
                <w:szCs w:val="24"/>
              </w:rPr>
            </w:pPr>
            <w:r w:rsidRPr="007B4FAC">
              <w:rPr>
                <w:rFonts w:ascii="Times New Roman" w:eastAsia="Arial" w:hAnsi="Times New Roman" w:cs="Times New Roman"/>
                <w:sz w:val="24"/>
                <w:szCs w:val="24"/>
              </w:rPr>
              <w:t>23.07</w:t>
            </w:r>
          </w:p>
        </w:tc>
      </w:tr>
      <w:tr w:rsidR="004C0CBE" w:rsidRPr="007B4FAC" w14:paraId="60E389F2" w14:textId="77777777" w:rsidTr="002A2835">
        <w:trPr>
          <w:trHeight w:val="576"/>
        </w:trPr>
        <w:tc>
          <w:tcPr>
            <w:tcW w:w="856" w:type="dxa"/>
            <w:vAlign w:val="center"/>
          </w:tcPr>
          <w:p w14:paraId="745F6B2F" w14:textId="77777777" w:rsidR="004C0CBE" w:rsidRPr="007B4FAC" w:rsidRDefault="004C0CBE" w:rsidP="00667833">
            <w:pPr>
              <w:spacing w:line="360" w:lineRule="auto"/>
              <w:jc w:val="both"/>
              <w:rPr>
                <w:rFonts w:ascii="Times New Roman" w:eastAsia="Arial" w:hAnsi="Times New Roman" w:cs="Times New Roman"/>
                <w:w w:val="89"/>
                <w:sz w:val="24"/>
                <w:szCs w:val="24"/>
              </w:rPr>
            </w:pPr>
            <w:r w:rsidRPr="007B4FAC">
              <w:rPr>
                <w:rFonts w:ascii="Times New Roman" w:eastAsia="Arial" w:hAnsi="Times New Roman" w:cs="Times New Roman"/>
                <w:w w:val="89"/>
                <w:sz w:val="24"/>
                <w:szCs w:val="24"/>
              </w:rPr>
              <w:t>3</w:t>
            </w:r>
          </w:p>
        </w:tc>
        <w:tc>
          <w:tcPr>
            <w:tcW w:w="2676" w:type="dxa"/>
            <w:vAlign w:val="center"/>
          </w:tcPr>
          <w:p w14:paraId="0B9FDBE5" w14:textId="77777777" w:rsidR="004C0CBE" w:rsidRPr="007B4FAC" w:rsidRDefault="004C0CBE" w:rsidP="00667833">
            <w:pPr>
              <w:spacing w:line="360" w:lineRule="auto"/>
              <w:jc w:val="both"/>
              <w:rPr>
                <w:rFonts w:ascii="Times New Roman" w:eastAsia="Arial" w:hAnsi="Times New Roman" w:cs="Times New Roman"/>
                <w:sz w:val="24"/>
                <w:szCs w:val="24"/>
              </w:rPr>
            </w:pPr>
            <w:r w:rsidRPr="007B4FAC">
              <w:rPr>
                <w:rFonts w:ascii="Times New Roman" w:eastAsia="Arial" w:hAnsi="Times New Roman" w:cs="Times New Roman"/>
                <w:sz w:val="24"/>
                <w:szCs w:val="24"/>
              </w:rPr>
              <w:t>185 words per message</w:t>
            </w:r>
          </w:p>
        </w:tc>
        <w:tc>
          <w:tcPr>
            <w:tcW w:w="1752" w:type="dxa"/>
            <w:vAlign w:val="center"/>
          </w:tcPr>
          <w:p w14:paraId="0EC39060" w14:textId="77777777" w:rsidR="004C0CBE" w:rsidRPr="007B4FAC" w:rsidRDefault="004C0CBE" w:rsidP="00667833">
            <w:pPr>
              <w:spacing w:line="360" w:lineRule="auto"/>
              <w:jc w:val="both"/>
              <w:rPr>
                <w:rFonts w:ascii="Times New Roman" w:eastAsia="Arial" w:hAnsi="Times New Roman" w:cs="Times New Roman"/>
                <w:w w:val="97"/>
                <w:sz w:val="24"/>
                <w:szCs w:val="24"/>
              </w:rPr>
            </w:pPr>
            <w:r w:rsidRPr="007B4FAC">
              <w:rPr>
                <w:rFonts w:ascii="Times New Roman" w:eastAsia="Arial" w:hAnsi="Times New Roman" w:cs="Times New Roman"/>
                <w:w w:val="97"/>
                <w:sz w:val="24"/>
                <w:szCs w:val="24"/>
              </w:rPr>
              <w:t>65</w:t>
            </w:r>
          </w:p>
        </w:tc>
        <w:tc>
          <w:tcPr>
            <w:tcW w:w="3026" w:type="dxa"/>
            <w:vAlign w:val="center"/>
          </w:tcPr>
          <w:p w14:paraId="7F865E7B" w14:textId="77777777" w:rsidR="004C0CBE" w:rsidRPr="007B4FAC" w:rsidRDefault="004C0CBE" w:rsidP="00667833">
            <w:pPr>
              <w:spacing w:line="360" w:lineRule="auto"/>
              <w:jc w:val="both"/>
              <w:rPr>
                <w:rFonts w:ascii="Times New Roman" w:eastAsia="Arial" w:hAnsi="Times New Roman" w:cs="Times New Roman"/>
                <w:sz w:val="24"/>
                <w:szCs w:val="24"/>
              </w:rPr>
            </w:pPr>
            <w:r w:rsidRPr="007B4FAC">
              <w:rPr>
                <w:rFonts w:ascii="Times New Roman" w:eastAsia="Arial" w:hAnsi="Times New Roman" w:cs="Times New Roman"/>
                <w:sz w:val="24"/>
                <w:szCs w:val="24"/>
              </w:rPr>
              <w:t>55.56</w:t>
            </w:r>
          </w:p>
        </w:tc>
      </w:tr>
      <w:tr w:rsidR="004C0CBE" w:rsidRPr="007B4FAC" w14:paraId="42FC2E56" w14:textId="77777777" w:rsidTr="002A2835">
        <w:trPr>
          <w:trHeight w:val="576"/>
        </w:trPr>
        <w:tc>
          <w:tcPr>
            <w:tcW w:w="856" w:type="dxa"/>
            <w:vAlign w:val="center"/>
          </w:tcPr>
          <w:p w14:paraId="142FED19" w14:textId="77777777" w:rsidR="004C0CBE" w:rsidRPr="007B4FAC" w:rsidRDefault="004C0CBE" w:rsidP="00667833">
            <w:pPr>
              <w:spacing w:line="360" w:lineRule="auto"/>
              <w:jc w:val="both"/>
              <w:rPr>
                <w:rFonts w:ascii="Times New Roman" w:eastAsia="Times New Roman" w:hAnsi="Times New Roman" w:cs="Times New Roman"/>
                <w:sz w:val="24"/>
                <w:szCs w:val="24"/>
              </w:rPr>
            </w:pPr>
          </w:p>
        </w:tc>
        <w:tc>
          <w:tcPr>
            <w:tcW w:w="2676" w:type="dxa"/>
            <w:vAlign w:val="center"/>
          </w:tcPr>
          <w:p w14:paraId="0DA785F1" w14:textId="77777777" w:rsidR="004C0CBE" w:rsidRPr="007B4FAC" w:rsidRDefault="004C0CBE" w:rsidP="00667833">
            <w:pPr>
              <w:spacing w:line="360" w:lineRule="auto"/>
              <w:jc w:val="both"/>
              <w:rPr>
                <w:rFonts w:ascii="Times New Roman" w:eastAsia="Arial" w:hAnsi="Times New Roman" w:cs="Times New Roman"/>
                <w:sz w:val="24"/>
                <w:szCs w:val="24"/>
              </w:rPr>
            </w:pPr>
            <w:r w:rsidRPr="007B4FAC">
              <w:rPr>
                <w:rFonts w:ascii="Times New Roman" w:eastAsia="Arial" w:hAnsi="Times New Roman" w:cs="Times New Roman"/>
                <w:sz w:val="24"/>
                <w:szCs w:val="24"/>
              </w:rPr>
              <w:t>Total</w:t>
            </w:r>
          </w:p>
        </w:tc>
        <w:tc>
          <w:tcPr>
            <w:tcW w:w="1752" w:type="dxa"/>
            <w:vAlign w:val="center"/>
          </w:tcPr>
          <w:p w14:paraId="6ECA2851" w14:textId="77777777" w:rsidR="004C0CBE" w:rsidRPr="007B4FAC" w:rsidRDefault="004C0CBE" w:rsidP="00667833">
            <w:pPr>
              <w:spacing w:line="360" w:lineRule="auto"/>
              <w:jc w:val="both"/>
              <w:rPr>
                <w:rFonts w:ascii="Times New Roman" w:eastAsia="Arial" w:hAnsi="Times New Roman" w:cs="Times New Roman"/>
                <w:sz w:val="24"/>
                <w:szCs w:val="24"/>
              </w:rPr>
            </w:pPr>
            <w:r w:rsidRPr="007B4FAC">
              <w:rPr>
                <w:rFonts w:ascii="Times New Roman" w:eastAsia="Arial" w:hAnsi="Times New Roman" w:cs="Times New Roman"/>
                <w:sz w:val="24"/>
                <w:szCs w:val="24"/>
              </w:rPr>
              <w:t>117</w:t>
            </w:r>
          </w:p>
        </w:tc>
        <w:tc>
          <w:tcPr>
            <w:tcW w:w="3026" w:type="dxa"/>
            <w:vAlign w:val="center"/>
          </w:tcPr>
          <w:p w14:paraId="5C79AD5A" w14:textId="77777777" w:rsidR="004C0CBE" w:rsidRPr="007B4FAC" w:rsidRDefault="004C0CBE" w:rsidP="00667833">
            <w:pPr>
              <w:spacing w:line="360" w:lineRule="auto"/>
              <w:jc w:val="both"/>
              <w:rPr>
                <w:rFonts w:ascii="Times New Roman" w:eastAsia="Arial" w:hAnsi="Times New Roman" w:cs="Times New Roman"/>
                <w:sz w:val="24"/>
                <w:szCs w:val="24"/>
              </w:rPr>
            </w:pPr>
            <w:r w:rsidRPr="007B4FAC">
              <w:rPr>
                <w:rFonts w:ascii="Times New Roman" w:eastAsia="Arial" w:hAnsi="Times New Roman" w:cs="Times New Roman"/>
                <w:sz w:val="24"/>
                <w:szCs w:val="24"/>
              </w:rPr>
              <w:t>100.00</w:t>
            </w:r>
          </w:p>
        </w:tc>
      </w:tr>
    </w:tbl>
    <w:p w14:paraId="5F8A6E82" w14:textId="77777777" w:rsidR="004C0CBE" w:rsidRPr="007B4FAC" w:rsidRDefault="004C0CBE" w:rsidP="00667833">
      <w:pPr>
        <w:spacing w:line="360" w:lineRule="auto"/>
        <w:jc w:val="both"/>
        <w:rPr>
          <w:rFonts w:ascii="Times New Roman" w:eastAsia="Times New Roman" w:hAnsi="Times New Roman" w:cs="Times New Roman"/>
          <w:sz w:val="24"/>
          <w:szCs w:val="24"/>
        </w:rPr>
      </w:pPr>
    </w:p>
    <w:p w14:paraId="5CBE6630" w14:textId="77777777" w:rsidR="004C0CBE" w:rsidRPr="007B4FAC" w:rsidRDefault="00BF0572" w:rsidP="00667833">
      <w:pPr>
        <w:tabs>
          <w:tab w:val="left" w:pos="1800"/>
        </w:tabs>
        <w:spacing w:line="360" w:lineRule="auto"/>
        <w:ind w:left="1800" w:right="120" w:hanging="1800"/>
        <w:jc w:val="both"/>
        <w:rPr>
          <w:rFonts w:ascii="Times New Roman" w:eastAsia="Arial" w:hAnsi="Times New Roman" w:cs="Times New Roman"/>
          <w:b/>
          <w:sz w:val="24"/>
          <w:szCs w:val="24"/>
        </w:rPr>
      </w:pPr>
      <w:r w:rsidRPr="007B4FAC">
        <w:rPr>
          <w:rFonts w:ascii="Times New Roman" w:eastAsia="Arial" w:hAnsi="Times New Roman" w:cs="Times New Roman"/>
          <w:b/>
          <w:sz w:val="24"/>
          <w:szCs w:val="24"/>
        </w:rPr>
        <w:t xml:space="preserve">Table -5 </w:t>
      </w:r>
      <w:r w:rsidR="004C0CBE" w:rsidRPr="007B4FAC">
        <w:rPr>
          <w:rFonts w:ascii="Times New Roman" w:eastAsia="Arial" w:hAnsi="Times New Roman" w:cs="Times New Roman"/>
          <w:b/>
          <w:sz w:val="24"/>
          <w:szCs w:val="24"/>
        </w:rPr>
        <w:t>Suggestions given by the KMS beneficiaries regarding number of messages per week.</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964"/>
        <w:gridCol w:w="3022"/>
        <w:gridCol w:w="1960"/>
        <w:gridCol w:w="3404"/>
      </w:tblGrid>
      <w:tr w:rsidR="004C0CBE" w:rsidRPr="007B4FAC" w14:paraId="2FD64B9E" w14:textId="77777777" w:rsidTr="002A2835">
        <w:trPr>
          <w:trHeight w:val="576"/>
        </w:trPr>
        <w:tc>
          <w:tcPr>
            <w:tcW w:w="858" w:type="dxa"/>
            <w:vAlign w:val="center"/>
          </w:tcPr>
          <w:p w14:paraId="0F632E09" w14:textId="77777777" w:rsidR="004C0CBE" w:rsidRPr="007B4FAC" w:rsidRDefault="004C0CBE" w:rsidP="00667833">
            <w:pPr>
              <w:spacing w:line="360" w:lineRule="auto"/>
              <w:jc w:val="both"/>
              <w:rPr>
                <w:rFonts w:ascii="Times New Roman" w:eastAsia="Arial" w:hAnsi="Times New Roman" w:cs="Times New Roman"/>
                <w:b/>
                <w:sz w:val="24"/>
                <w:szCs w:val="24"/>
              </w:rPr>
            </w:pPr>
            <w:proofErr w:type="spellStart"/>
            <w:r w:rsidRPr="007B4FAC">
              <w:rPr>
                <w:rFonts w:ascii="Times New Roman" w:eastAsia="Arial" w:hAnsi="Times New Roman" w:cs="Times New Roman"/>
                <w:b/>
                <w:sz w:val="24"/>
                <w:szCs w:val="24"/>
              </w:rPr>
              <w:t>S.No</w:t>
            </w:r>
            <w:proofErr w:type="spellEnd"/>
            <w:r w:rsidRPr="007B4FAC">
              <w:rPr>
                <w:rFonts w:ascii="Times New Roman" w:eastAsia="Arial" w:hAnsi="Times New Roman" w:cs="Times New Roman"/>
                <w:b/>
                <w:sz w:val="24"/>
                <w:szCs w:val="24"/>
              </w:rPr>
              <w:t>.</w:t>
            </w:r>
          </w:p>
        </w:tc>
        <w:tc>
          <w:tcPr>
            <w:tcW w:w="2689" w:type="dxa"/>
            <w:vAlign w:val="center"/>
          </w:tcPr>
          <w:p w14:paraId="6AE9C6A4" w14:textId="77777777" w:rsidR="004C0CBE" w:rsidRPr="007B4FAC" w:rsidRDefault="004C0CBE" w:rsidP="00667833">
            <w:pPr>
              <w:spacing w:line="360" w:lineRule="auto"/>
              <w:jc w:val="both"/>
              <w:rPr>
                <w:rFonts w:ascii="Times New Roman" w:eastAsia="Arial" w:hAnsi="Times New Roman" w:cs="Times New Roman"/>
                <w:b/>
                <w:sz w:val="24"/>
                <w:szCs w:val="24"/>
              </w:rPr>
            </w:pPr>
            <w:r w:rsidRPr="007B4FAC">
              <w:rPr>
                <w:rFonts w:ascii="Times New Roman" w:eastAsia="Arial" w:hAnsi="Times New Roman" w:cs="Times New Roman"/>
                <w:b/>
                <w:sz w:val="24"/>
                <w:szCs w:val="24"/>
              </w:rPr>
              <w:t>Number of messages</w:t>
            </w:r>
          </w:p>
        </w:tc>
        <w:tc>
          <w:tcPr>
            <w:tcW w:w="1744" w:type="dxa"/>
            <w:vAlign w:val="center"/>
          </w:tcPr>
          <w:p w14:paraId="25766456" w14:textId="77777777" w:rsidR="004C0CBE" w:rsidRPr="007B4FAC" w:rsidRDefault="004C0CBE" w:rsidP="00667833">
            <w:pPr>
              <w:spacing w:line="360" w:lineRule="auto"/>
              <w:jc w:val="both"/>
              <w:rPr>
                <w:rFonts w:ascii="Times New Roman" w:eastAsia="Arial" w:hAnsi="Times New Roman" w:cs="Times New Roman"/>
                <w:b/>
                <w:sz w:val="24"/>
                <w:szCs w:val="24"/>
              </w:rPr>
            </w:pPr>
            <w:r w:rsidRPr="007B4FAC">
              <w:rPr>
                <w:rFonts w:ascii="Times New Roman" w:eastAsia="Arial" w:hAnsi="Times New Roman" w:cs="Times New Roman"/>
                <w:b/>
                <w:sz w:val="24"/>
                <w:szCs w:val="24"/>
              </w:rPr>
              <w:t>Respondents</w:t>
            </w:r>
          </w:p>
        </w:tc>
        <w:tc>
          <w:tcPr>
            <w:tcW w:w="3029" w:type="dxa"/>
            <w:vAlign w:val="center"/>
          </w:tcPr>
          <w:p w14:paraId="49F3FA4D" w14:textId="77777777" w:rsidR="004C0CBE" w:rsidRPr="007B4FAC" w:rsidRDefault="004C0CBE" w:rsidP="00667833">
            <w:pPr>
              <w:spacing w:line="360" w:lineRule="auto"/>
              <w:jc w:val="both"/>
              <w:rPr>
                <w:rFonts w:ascii="Times New Roman" w:eastAsia="Arial" w:hAnsi="Times New Roman" w:cs="Times New Roman"/>
                <w:b/>
                <w:sz w:val="24"/>
                <w:szCs w:val="24"/>
              </w:rPr>
            </w:pPr>
            <w:r w:rsidRPr="007B4FAC">
              <w:rPr>
                <w:rFonts w:ascii="Times New Roman" w:eastAsia="Arial" w:hAnsi="Times New Roman" w:cs="Times New Roman"/>
                <w:b/>
                <w:sz w:val="24"/>
                <w:szCs w:val="24"/>
              </w:rPr>
              <w:t>Percentage distributions</w:t>
            </w:r>
          </w:p>
        </w:tc>
      </w:tr>
      <w:tr w:rsidR="004C0CBE" w:rsidRPr="007B4FAC" w14:paraId="25CE947E" w14:textId="77777777" w:rsidTr="002A2835">
        <w:trPr>
          <w:trHeight w:val="576"/>
        </w:trPr>
        <w:tc>
          <w:tcPr>
            <w:tcW w:w="858" w:type="dxa"/>
            <w:vAlign w:val="center"/>
          </w:tcPr>
          <w:p w14:paraId="4B1FB89A" w14:textId="77777777" w:rsidR="004C0CBE" w:rsidRPr="007B4FAC" w:rsidRDefault="004C0CBE" w:rsidP="00667833">
            <w:pPr>
              <w:spacing w:line="360" w:lineRule="auto"/>
              <w:jc w:val="both"/>
              <w:rPr>
                <w:rFonts w:ascii="Times New Roman" w:eastAsia="Arial" w:hAnsi="Times New Roman" w:cs="Times New Roman"/>
                <w:w w:val="89"/>
                <w:sz w:val="24"/>
                <w:szCs w:val="24"/>
              </w:rPr>
            </w:pPr>
            <w:r w:rsidRPr="007B4FAC">
              <w:rPr>
                <w:rFonts w:ascii="Times New Roman" w:eastAsia="Arial" w:hAnsi="Times New Roman" w:cs="Times New Roman"/>
                <w:w w:val="89"/>
                <w:sz w:val="24"/>
                <w:szCs w:val="24"/>
              </w:rPr>
              <w:t>1</w:t>
            </w:r>
          </w:p>
        </w:tc>
        <w:tc>
          <w:tcPr>
            <w:tcW w:w="2689" w:type="dxa"/>
            <w:vAlign w:val="center"/>
          </w:tcPr>
          <w:p w14:paraId="1AF9BB5F" w14:textId="77777777" w:rsidR="004C0CBE" w:rsidRPr="007B4FAC" w:rsidRDefault="004C0CBE" w:rsidP="00667833">
            <w:pPr>
              <w:spacing w:line="360" w:lineRule="auto"/>
              <w:jc w:val="both"/>
              <w:rPr>
                <w:rFonts w:ascii="Times New Roman" w:eastAsia="Arial" w:hAnsi="Times New Roman" w:cs="Times New Roman"/>
                <w:sz w:val="24"/>
                <w:szCs w:val="24"/>
              </w:rPr>
            </w:pPr>
            <w:r w:rsidRPr="007B4FAC">
              <w:rPr>
                <w:rFonts w:ascii="Times New Roman" w:eastAsia="Arial" w:hAnsi="Times New Roman" w:cs="Times New Roman"/>
                <w:sz w:val="24"/>
                <w:szCs w:val="24"/>
              </w:rPr>
              <w:t>3 messages per week</w:t>
            </w:r>
          </w:p>
        </w:tc>
        <w:tc>
          <w:tcPr>
            <w:tcW w:w="1744" w:type="dxa"/>
            <w:vAlign w:val="center"/>
          </w:tcPr>
          <w:p w14:paraId="7995F3AA" w14:textId="77777777" w:rsidR="004C0CBE" w:rsidRPr="007B4FAC" w:rsidRDefault="004C0CBE" w:rsidP="00667833">
            <w:pPr>
              <w:spacing w:line="360" w:lineRule="auto"/>
              <w:jc w:val="both"/>
              <w:rPr>
                <w:rFonts w:ascii="Times New Roman" w:eastAsia="Arial" w:hAnsi="Times New Roman" w:cs="Times New Roman"/>
                <w:sz w:val="24"/>
                <w:szCs w:val="24"/>
              </w:rPr>
            </w:pPr>
            <w:r w:rsidRPr="007B4FAC">
              <w:rPr>
                <w:rFonts w:ascii="Times New Roman" w:eastAsia="Arial" w:hAnsi="Times New Roman" w:cs="Times New Roman"/>
                <w:sz w:val="24"/>
                <w:szCs w:val="24"/>
              </w:rPr>
              <w:t>26</w:t>
            </w:r>
          </w:p>
        </w:tc>
        <w:tc>
          <w:tcPr>
            <w:tcW w:w="3029" w:type="dxa"/>
            <w:vAlign w:val="center"/>
          </w:tcPr>
          <w:p w14:paraId="08B1BDE4" w14:textId="77777777" w:rsidR="004C0CBE" w:rsidRPr="007B4FAC" w:rsidRDefault="004C0CBE" w:rsidP="00667833">
            <w:pPr>
              <w:spacing w:line="360" w:lineRule="auto"/>
              <w:jc w:val="both"/>
              <w:rPr>
                <w:rFonts w:ascii="Times New Roman" w:eastAsia="Arial" w:hAnsi="Times New Roman" w:cs="Times New Roman"/>
                <w:w w:val="98"/>
                <w:sz w:val="24"/>
                <w:szCs w:val="24"/>
              </w:rPr>
            </w:pPr>
            <w:r w:rsidRPr="007B4FAC">
              <w:rPr>
                <w:rFonts w:ascii="Times New Roman" w:eastAsia="Arial" w:hAnsi="Times New Roman" w:cs="Times New Roman"/>
                <w:w w:val="98"/>
                <w:sz w:val="24"/>
                <w:szCs w:val="24"/>
              </w:rPr>
              <w:t>22.22</w:t>
            </w:r>
          </w:p>
        </w:tc>
      </w:tr>
      <w:tr w:rsidR="004C0CBE" w:rsidRPr="007B4FAC" w14:paraId="15F64BF7" w14:textId="77777777" w:rsidTr="002A2835">
        <w:trPr>
          <w:trHeight w:val="576"/>
        </w:trPr>
        <w:tc>
          <w:tcPr>
            <w:tcW w:w="858" w:type="dxa"/>
            <w:vAlign w:val="center"/>
          </w:tcPr>
          <w:p w14:paraId="01237640" w14:textId="77777777" w:rsidR="004C0CBE" w:rsidRPr="007B4FAC" w:rsidRDefault="004C0CBE" w:rsidP="00667833">
            <w:pPr>
              <w:spacing w:line="360" w:lineRule="auto"/>
              <w:jc w:val="both"/>
              <w:rPr>
                <w:rFonts w:ascii="Times New Roman" w:eastAsia="Arial" w:hAnsi="Times New Roman" w:cs="Times New Roman"/>
                <w:w w:val="89"/>
                <w:sz w:val="24"/>
                <w:szCs w:val="24"/>
              </w:rPr>
            </w:pPr>
            <w:r w:rsidRPr="007B4FAC">
              <w:rPr>
                <w:rFonts w:ascii="Times New Roman" w:eastAsia="Arial" w:hAnsi="Times New Roman" w:cs="Times New Roman"/>
                <w:w w:val="89"/>
                <w:sz w:val="24"/>
                <w:szCs w:val="24"/>
              </w:rPr>
              <w:t>2</w:t>
            </w:r>
          </w:p>
        </w:tc>
        <w:tc>
          <w:tcPr>
            <w:tcW w:w="2689" w:type="dxa"/>
            <w:vAlign w:val="center"/>
          </w:tcPr>
          <w:p w14:paraId="487C2BDF" w14:textId="77777777" w:rsidR="004C0CBE" w:rsidRPr="007B4FAC" w:rsidRDefault="004C0CBE" w:rsidP="00667833">
            <w:pPr>
              <w:spacing w:line="360" w:lineRule="auto"/>
              <w:jc w:val="both"/>
              <w:rPr>
                <w:rFonts w:ascii="Times New Roman" w:eastAsia="Arial" w:hAnsi="Times New Roman" w:cs="Times New Roman"/>
                <w:sz w:val="24"/>
                <w:szCs w:val="24"/>
              </w:rPr>
            </w:pPr>
            <w:r w:rsidRPr="007B4FAC">
              <w:rPr>
                <w:rFonts w:ascii="Times New Roman" w:eastAsia="Arial" w:hAnsi="Times New Roman" w:cs="Times New Roman"/>
                <w:sz w:val="24"/>
                <w:szCs w:val="24"/>
              </w:rPr>
              <w:t>4 messages per week</w:t>
            </w:r>
          </w:p>
        </w:tc>
        <w:tc>
          <w:tcPr>
            <w:tcW w:w="1744" w:type="dxa"/>
            <w:vAlign w:val="center"/>
          </w:tcPr>
          <w:p w14:paraId="5EABF3CF" w14:textId="77777777" w:rsidR="004C0CBE" w:rsidRPr="007B4FAC" w:rsidRDefault="004C0CBE" w:rsidP="00667833">
            <w:pPr>
              <w:spacing w:line="360" w:lineRule="auto"/>
              <w:jc w:val="both"/>
              <w:rPr>
                <w:rFonts w:ascii="Times New Roman" w:eastAsia="Arial" w:hAnsi="Times New Roman" w:cs="Times New Roman"/>
                <w:sz w:val="24"/>
                <w:szCs w:val="24"/>
              </w:rPr>
            </w:pPr>
            <w:r w:rsidRPr="007B4FAC">
              <w:rPr>
                <w:rFonts w:ascii="Times New Roman" w:eastAsia="Arial" w:hAnsi="Times New Roman" w:cs="Times New Roman"/>
                <w:sz w:val="24"/>
                <w:szCs w:val="24"/>
              </w:rPr>
              <w:t>36</w:t>
            </w:r>
          </w:p>
        </w:tc>
        <w:tc>
          <w:tcPr>
            <w:tcW w:w="3029" w:type="dxa"/>
            <w:vAlign w:val="center"/>
          </w:tcPr>
          <w:p w14:paraId="05B543CA" w14:textId="77777777" w:rsidR="004C0CBE" w:rsidRPr="007B4FAC" w:rsidRDefault="004C0CBE" w:rsidP="00667833">
            <w:pPr>
              <w:spacing w:line="360" w:lineRule="auto"/>
              <w:jc w:val="both"/>
              <w:rPr>
                <w:rFonts w:ascii="Times New Roman" w:eastAsia="Arial" w:hAnsi="Times New Roman" w:cs="Times New Roman"/>
                <w:w w:val="98"/>
                <w:sz w:val="24"/>
                <w:szCs w:val="24"/>
              </w:rPr>
            </w:pPr>
            <w:r w:rsidRPr="007B4FAC">
              <w:rPr>
                <w:rFonts w:ascii="Times New Roman" w:eastAsia="Arial" w:hAnsi="Times New Roman" w:cs="Times New Roman"/>
                <w:w w:val="98"/>
                <w:sz w:val="24"/>
                <w:szCs w:val="24"/>
              </w:rPr>
              <w:t>30.77</w:t>
            </w:r>
          </w:p>
        </w:tc>
      </w:tr>
      <w:tr w:rsidR="004C0CBE" w:rsidRPr="007B4FAC" w14:paraId="03CBDC8C" w14:textId="77777777" w:rsidTr="002A2835">
        <w:trPr>
          <w:trHeight w:val="576"/>
        </w:trPr>
        <w:tc>
          <w:tcPr>
            <w:tcW w:w="858" w:type="dxa"/>
            <w:vAlign w:val="center"/>
          </w:tcPr>
          <w:p w14:paraId="24CD0352" w14:textId="77777777" w:rsidR="004C0CBE" w:rsidRPr="007B4FAC" w:rsidRDefault="004C0CBE" w:rsidP="00667833">
            <w:pPr>
              <w:spacing w:line="360" w:lineRule="auto"/>
              <w:jc w:val="both"/>
              <w:rPr>
                <w:rFonts w:ascii="Times New Roman" w:eastAsia="Arial" w:hAnsi="Times New Roman" w:cs="Times New Roman"/>
                <w:w w:val="89"/>
                <w:sz w:val="24"/>
                <w:szCs w:val="24"/>
              </w:rPr>
            </w:pPr>
            <w:r w:rsidRPr="007B4FAC">
              <w:rPr>
                <w:rFonts w:ascii="Times New Roman" w:eastAsia="Arial" w:hAnsi="Times New Roman" w:cs="Times New Roman"/>
                <w:w w:val="89"/>
                <w:sz w:val="24"/>
                <w:szCs w:val="24"/>
              </w:rPr>
              <w:t>3</w:t>
            </w:r>
          </w:p>
        </w:tc>
        <w:tc>
          <w:tcPr>
            <w:tcW w:w="2689" w:type="dxa"/>
            <w:vAlign w:val="center"/>
          </w:tcPr>
          <w:p w14:paraId="68052A4B" w14:textId="77777777" w:rsidR="004C0CBE" w:rsidRPr="007B4FAC" w:rsidRDefault="004C0CBE" w:rsidP="00667833">
            <w:pPr>
              <w:spacing w:line="360" w:lineRule="auto"/>
              <w:jc w:val="both"/>
              <w:rPr>
                <w:rFonts w:ascii="Times New Roman" w:eastAsia="Arial" w:hAnsi="Times New Roman" w:cs="Times New Roman"/>
                <w:sz w:val="24"/>
                <w:szCs w:val="24"/>
              </w:rPr>
            </w:pPr>
            <w:r w:rsidRPr="007B4FAC">
              <w:rPr>
                <w:rFonts w:ascii="Times New Roman" w:eastAsia="Arial" w:hAnsi="Times New Roman" w:cs="Times New Roman"/>
                <w:sz w:val="24"/>
                <w:szCs w:val="24"/>
              </w:rPr>
              <w:t>5 messages per week</w:t>
            </w:r>
          </w:p>
        </w:tc>
        <w:tc>
          <w:tcPr>
            <w:tcW w:w="1744" w:type="dxa"/>
            <w:vAlign w:val="center"/>
          </w:tcPr>
          <w:p w14:paraId="2934605B" w14:textId="77777777" w:rsidR="004C0CBE" w:rsidRPr="007B4FAC" w:rsidRDefault="004C0CBE" w:rsidP="00667833">
            <w:pPr>
              <w:spacing w:line="360" w:lineRule="auto"/>
              <w:jc w:val="both"/>
              <w:rPr>
                <w:rFonts w:ascii="Times New Roman" w:eastAsia="Arial" w:hAnsi="Times New Roman" w:cs="Times New Roman"/>
                <w:sz w:val="24"/>
                <w:szCs w:val="24"/>
              </w:rPr>
            </w:pPr>
            <w:r w:rsidRPr="007B4FAC">
              <w:rPr>
                <w:rFonts w:ascii="Times New Roman" w:eastAsia="Arial" w:hAnsi="Times New Roman" w:cs="Times New Roman"/>
                <w:sz w:val="24"/>
                <w:szCs w:val="24"/>
              </w:rPr>
              <w:t>55</w:t>
            </w:r>
          </w:p>
        </w:tc>
        <w:tc>
          <w:tcPr>
            <w:tcW w:w="3029" w:type="dxa"/>
            <w:vAlign w:val="center"/>
          </w:tcPr>
          <w:p w14:paraId="5961461E" w14:textId="77777777" w:rsidR="004C0CBE" w:rsidRPr="007B4FAC" w:rsidRDefault="004C0CBE" w:rsidP="00667833">
            <w:pPr>
              <w:spacing w:line="360" w:lineRule="auto"/>
              <w:jc w:val="both"/>
              <w:rPr>
                <w:rFonts w:ascii="Times New Roman" w:eastAsia="Arial" w:hAnsi="Times New Roman" w:cs="Times New Roman"/>
                <w:w w:val="98"/>
                <w:sz w:val="24"/>
                <w:szCs w:val="24"/>
              </w:rPr>
            </w:pPr>
            <w:r w:rsidRPr="007B4FAC">
              <w:rPr>
                <w:rFonts w:ascii="Times New Roman" w:eastAsia="Arial" w:hAnsi="Times New Roman" w:cs="Times New Roman"/>
                <w:w w:val="98"/>
                <w:sz w:val="24"/>
                <w:szCs w:val="24"/>
              </w:rPr>
              <w:t>47.01</w:t>
            </w:r>
          </w:p>
        </w:tc>
      </w:tr>
      <w:tr w:rsidR="004C0CBE" w:rsidRPr="007B4FAC" w14:paraId="64A9CBC0" w14:textId="77777777" w:rsidTr="002A2835">
        <w:trPr>
          <w:trHeight w:val="576"/>
        </w:trPr>
        <w:tc>
          <w:tcPr>
            <w:tcW w:w="858" w:type="dxa"/>
            <w:vAlign w:val="center"/>
          </w:tcPr>
          <w:p w14:paraId="3ED88CB3" w14:textId="77777777" w:rsidR="004C0CBE" w:rsidRPr="007B4FAC" w:rsidRDefault="004C0CBE" w:rsidP="00667833">
            <w:pPr>
              <w:spacing w:line="360" w:lineRule="auto"/>
              <w:jc w:val="both"/>
              <w:rPr>
                <w:rFonts w:ascii="Times New Roman" w:eastAsia="Times New Roman" w:hAnsi="Times New Roman" w:cs="Times New Roman"/>
                <w:sz w:val="24"/>
                <w:szCs w:val="24"/>
              </w:rPr>
            </w:pPr>
          </w:p>
        </w:tc>
        <w:tc>
          <w:tcPr>
            <w:tcW w:w="2689" w:type="dxa"/>
            <w:vAlign w:val="center"/>
          </w:tcPr>
          <w:p w14:paraId="149A7E74" w14:textId="77777777" w:rsidR="004C0CBE" w:rsidRPr="007B4FAC" w:rsidRDefault="004C0CBE" w:rsidP="00667833">
            <w:pPr>
              <w:spacing w:line="360" w:lineRule="auto"/>
              <w:jc w:val="both"/>
              <w:rPr>
                <w:rFonts w:ascii="Times New Roman" w:eastAsia="Arial" w:hAnsi="Times New Roman" w:cs="Times New Roman"/>
                <w:sz w:val="24"/>
                <w:szCs w:val="24"/>
              </w:rPr>
            </w:pPr>
            <w:r w:rsidRPr="007B4FAC">
              <w:rPr>
                <w:rFonts w:ascii="Times New Roman" w:eastAsia="Arial" w:hAnsi="Times New Roman" w:cs="Times New Roman"/>
                <w:sz w:val="24"/>
                <w:szCs w:val="24"/>
              </w:rPr>
              <w:t>Total</w:t>
            </w:r>
          </w:p>
        </w:tc>
        <w:tc>
          <w:tcPr>
            <w:tcW w:w="1744" w:type="dxa"/>
            <w:vAlign w:val="center"/>
          </w:tcPr>
          <w:p w14:paraId="05F1F04D" w14:textId="77777777" w:rsidR="004C0CBE" w:rsidRPr="007B4FAC" w:rsidRDefault="004C0CBE" w:rsidP="00667833">
            <w:pPr>
              <w:spacing w:line="360" w:lineRule="auto"/>
              <w:jc w:val="both"/>
              <w:rPr>
                <w:rFonts w:ascii="Times New Roman" w:eastAsia="Arial" w:hAnsi="Times New Roman" w:cs="Times New Roman"/>
                <w:w w:val="99"/>
                <w:sz w:val="24"/>
                <w:szCs w:val="24"/>
              </w:rPr>
            </w:pPr>
            <w:r w:rsidRPr="007B4FAC">
              <w:rPr>
                <w:rFonts w:ascii="Times New Roman" w:eastAsia="Arial" w:hAnsi="Times New Roman" w:cs="Times New Roman"/>
                <w:w w:val="99"/>
                <w:sz w:val="24"/>
                <w:szCs w:val="24"/>
              </w:rPr>
              <w:t>117</w:t>
            </w:r>
          </w:p>
        </w:tc>
        <w:tc>
          <w:tcPr>
            <w:tcW w:w="3029" w:type="dxa"/>
            <w:vAlign w:val="center"/>
          </w:tcPr>
          <w:p w14:paraId="2D9C6A61" w14:textId="77777777" w:rsidR="004C0CBE" w:rsidRPr="007B4FAC" w:rsidRDefault="004C0CBE" w:rsidP="00667833">
            <w:pPr>
              <w:spacing w:line="360" w:lineRule="auto"/>
              <w:jc w:val="both"/>
              <w:rPr>
                <w:rFonts w:ascii="Times New Roman" w:eastAsia="Arial" w:hAnsi="Times New Roman" w:cs="Times New Roman"/>
                <w:sz w:val="24"/>
                <w:szCs w:val="24"/>
              </w:rPr>
            </w:pPr>
            <w:r w:rsidRPr="007B4FAC">
              <w:rPr>
                <w:rFonts w:ascii="Times New Roman" w:eastAsia="Arial" w:hAnsi="Times New Roman" w:cs="Times New Roman"/>
                <w:sz w:val="24"/>
                <w:szCs w:val="24"/>
              </w:rPr>
              <w:t>100.00</w:t>
            </w:r>
          </w:p>
        </w:tc>
      </w:tr>
    </w:tbl>
    <w:p w14:paraId="60FA6DA6" w14:textId="77777777" w:rsidR="00BF0572" w:rsidRPr="007B4FAC" w:rsidRDefault="00BF0572" w:rsidP="00667833">
      <w:pPr>
        <w:tabs>
          <w:tab w:val="left" w:pos="1800"/>
        </w:tabs>
        <w:spacing w:line="360" w:lineRule="auto"/>
        <w:ind w:left="1800" w:right="120" w:hanging="1800"/>
        <w:jc w:val="both"/>
        <w:rPr>
          <w:rFonts w:ascii="Times New Roman" w:eastAsia="Times New Roman" w:hAnsi="Times New Roman" w:cs="Times New Roman"/>
          <w:sz w:val="24"/>
          <w:szCs w:val="24"/>
        </w:rPr>
      </w:pPr>
    </w:p>
    <w:p w14:paraId="024D5E89" w14:textId="77777777" w:rsidR="004C0CBE" w:rsidRPr="007B4FAC" w:rsidRDefault="00BF0572" w:rsidP="00667833">
      <w:pPr>
        <w:tabs>
          <w:tab w:val="left" w:pos="1800"/>
        </w:tabs>
        <w:spacing w:line="360" w:lineRule="auto"/>
        <w:ind w:left="1800" w:right="120" w:hanging="1800"/>
        <w:jc w:val="both"/>
        <w:rPr>
          <w:rFonts w:ascii="Times New Roman" w:eastAsia="Arial" w:hAnsi="Times New Roman" w:cs="Times New Roman"/>
          <w:b/>
          <w:sz w:val="24"/>
          <w:szCs w:val="24"/>
        </w:rPr>
      </w:pPr>
      <w:r w:rsidRPr="007B4FAC">
        <w:rPr>
          <w:rFonts w:ascii="Times New Roman" w:eastAsia="Arial" w:hAnsi="Times New Roman" w:cs="Times New Roman"/>
          <w:b/>
          <w:sz w:val="24"/>
          <w:szCs w:val="24"/>
        </w:rPr>
        <w:t xml:space="preserve">Table-6: </w:t>
      </w:r>
      <w:r w:rsidR="004C0CBE" w:rsidRPr="007B4FAC">
        <w:rPr>
          <w:rFonts w:ascii="Times New Roman" w:eastAsia="Arial" w:hAnsi="Times New Roman" w:cs="Times New Roman"/>
          <w:b/>
          <w:sz w:val="24"/>
          <w:szCs w:val="24"/>
        </w:rPr>
        <w:t>Suggestions given by the KMS beneficiaries regarding the message language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953"/>
        <w:gridCol w:w="2659"/>
        <w:gridCol w:w="2105"/>
        <w:gridCol w:w="3633"/>
      </w:tblGrid>
      <w:tr w:rsidR="004C0CBE" w:rsidRPr="007B4FAC" w14:paraId="6B52B057" w14:textId="77777777" w:rsidTr="002A2835">
        <w:trPr>
          <w:trHeight w:val="576"/>
        </w:trPr>
        <w:tc>
          <w:tcPr>
            <w:tcW w:w="848" w:type="dxa"/>
            <w:vAlign w:val="center"/>
          </w:tcPr>
          <w:p w14:paraId="6D307074" w14:textId="77777777" w:rsidR="004C0CBE" w:rsidRPr="007B4FAC" w:rsidRDefault="004C0CBE" w:rsidP="00667833">
            <w:pPr>
              <w:spacing w:line="360" w:lineRule="auto"/>
              <w:jc w:val="both"/>
              <w:rPr>
                <w:rFonts w:ascii="Times New Roman" w:eastAsia="Arial" w:hAnsi="Times New Roman" w:cs="Times New Roman"/>
                <w:b/>
                <w:sz w:val="24"/>
                <w:szCs w:val="24"/>
              </w:rPr>
            </w:pPr>
            <w:proofErr w:type="spellStart"/>
            <w:r w:rsidRPr="007B4FAC">
              <w:rPr>
                <w:rFonts w:ascii="Times New Roman" w:eastAsia="Arial" w:hAnsi="Times New Roman" w:cs="Times New Roman"/>
                <w:b/>
                <w:sz w:val="24"/>
                <w:szCs w:val="24"/>
              </w:rPr>
              <w:t>S.No</w:t>
            </w:r>
            <w:proofErr w:type="spellEnd"/>
            <w:r w:rsidRPr="007B4FAC">
              <w:rPr>
                <w:rFonts w:ascii="Times New Roman" w:eastAsia="Arial" w:hAnsi="Times New Roman" w:cs="Times New Roman"/>
                <w:b/>
                <w:sz w:val="24"/>
                <w:szCs w:val="24"/>
              </w:rPr>
              <w:t>.</w:t>
            </w:r>
          </w:p>
        </w:tc>
        <w:tc>
          <w:tcPr>
            <w:tcW w:w="2366" w:type="dxa"/>
            <w:vAlign w:val="center"/>
          </w:tcPr>
          <w:p w14:paraId="7657054E" w14:textId="77777777" w:rsidR="004C0CBE" w:rsidRPr="007B4FAC" w:rsidRDefault="004C0CBE" w:rsidP="00667833">
            <w:pPr>
              <w:spacing w:line="360" w:lineRule="auto"/>
              <w:ind w:left="100"/>
              <w:jc w:val="both"/>
              <w:rPr>
                <w:rFonts w:ascii="Times New Roman" w:eastAsia="Arial" w:hAnsi="Times New Roman" w:cs="Times New Roman"/>
                <w:b/>
                <w:sz w:val="24"/>
                <w:szCs w:val="24"/>
              </w:rPr>
            </w:pPr>
            <w:r w:rsidRPr="007B4FAC">
              <w:rPr>
                <w:rFonts w:ascii="Times New Roman" w:eastAsia="Arial" w:hAnsi="Times New Roman" w:cs="Times New Roman"/>
                <w:b/>
                <w:sz w:val="24"/>
                <w:szCs w:val="24"/>
              </w:rPr>
              <w:t>Message language</w:t>
            </w:r>
          </w:p>
        </w:tc>
        <w:tc>
          <w:tcPr>
            <w:tcW w:w="1873" w:type="dxa"/>
            <w:vAlign w:val="center"/>
          </w:tcPr>
          <w:p w14:paraId="03737926" w14:textId="77777777" w:rsidR="004C0CBE" w:rsidRPr="007B4FAC" w:rsidRDefault="004C0CBE" w:rsidP="00667833">
            <w:pPr>
              <w:spacing w:line="360" w:lineRule="auto"/>
              <w:jc w:val="both"/>
              <w:rPr>
                <w:rFonts w:ascii="Times New Roman" w:eastAsia="Arial" w:hAnsi="Times New Roman" w:cs="Times New Roman"/>
                <w:b/>
                <w:sz w:val="24"/>
                <w:szCs w:val="24"/>
              </w:rPr>
            </w:pPr>
            <w:r w:rsidRPr="007B4FAC">
              <w:rPr>
                <w:rFonts w:ascii="Times New Roman" w:eastAsia="Arial" w:hAnsi="Times New Roman" w:cs="Times New Roman"/>
                <w:b/>
                <w:sz w:val="24"/>
                <w:szCs w:val="24"/>
              </w:rPr>
              <w:t>Respondents</w:t>
            </w:r>
          </w:p>
        </w:tc>
        <w:tc>
          <w:tcPr>
            <w:tcW w:w="3233" w:type="dxa"/>
            <w:vAlign w:val="center"/>
          </w:tcPr>
          <w:p w14:paraId="7FFB6B5C" w14:textId="77777777" w:rsidR="004C0CBE" w:rsidRPr="007B4FAC" w:rsidRDefault="004C0CBE" w:rsidP="00667833">
            <w:pPr>
              <w:spacing w:line="360" w:lineRule="auto"/>
              <w:ind w:left="180"/>
              <w:jc w:val="both"/>
              <w:rPr>
                <w:rFonts w:ascii="Times New Roman" w:eastAsia="Arial" w:hAnsi="Times New Roman" w:cs="Times New Roman"/>
                <w:b/>
                <w:sz w:val="24"/>
                <w:szCs w:val="24"/>
              </w:rPr>
            </w:pPr>
            <w:r w:rsidRPr="007B4FAC">
              <w:rPr>
                <w:rFonts w:ascii="Times New Roman" w:eastAsia="Arial" w:hAnsi="Times New Roman" w:cs="Times New Roman"/>
                <w:b/>
                <w:sz w:val="24"/>
                <w:szCs w:val="24"/>
              </w:rPr>
              <w:t>Percentage distributions</w:t>
            </w:r>
          </w:p>
        </w:tc>
      </w:tr>
      <w:tr w:rsidR="004C0CBE" w:rsidRPr="007B4FAC" w14:paraId="5B303B2C" w14:textId="77777777" w:rsidTr="002A2835">
        <w:trPr>
          <w:trHeight w:val="576"/>
        </w:trPr>
        <w:tc>
          <w:tcPr>
            <w:tcW w:w="848" w:type="dxa"/>
            <w:vAlign w:val="center"/>
          </w:tcPr>
          <w:p w14:paraId="5E43E6A0" w14:textId="77777777" w:rsidR="004C0CBE" w:rsidRPr="007B4FAC" w:rsidRDefault="004C0CBE" w:rsidP="00667833">
            <w:pPr>
              <w:spacing w:line="360" w:lineRule="auto"/>
              <w:jc w:val="both"/>
              <w:rPr>
                <w:rFonts w:ascii="Times New Roman" w:eastAsia="Arial" w:hAnsi="Times New Roman" w:cs="Times New Roman"/>
                <w:sz w:val="24"/>
                <w:szCs w:val="24"/>
              </w:rPr>
            </w:pPr>
            <w:r w:rsidRPr="007B4FAC">
              <w:rPr>
                <w:rFonts w:ascii="Times New Roman" w:eastAsia="Arial" w:hAnsi="Times New Roman" w:cs="Times New Roman"/>
                <w:sz w:val="24"/>
                <w:szCs w:val="24"/>
              </w:rPr>
              <w:t>1</w:t>
            </w:r>
          </w:p>
        </w:tc>
        <w:tc>
          <w:tcPr>
            <w:tcW w:w="2366" w:type="dxa"/>
            <w:vAlign w:val="center"/>
          </w:tcPr>
          <w:p w14:paraId="6DF36D0D" w14:textId="77777777" w:rsidR="004C0CBE" w:rsidRPr="007B4FAC" w:rsidRDefault="004C0CBE" w:rsidP="00667833">
            <w:pPr>
              <w:spacing w:line="360" w:lineRule="auto"/>
              <w:ind w:left="100"/>
              <w:jc w:val="both"/>
              <w:rPr>
                <w:rFonts w:ascii="Times New Roman" w:eastAsia="Arial" w:hAnsi="Times New Roman" w:cs="Times New Roman"/>
                <w:sz w:val="24"/>
                <w:szCs w:val="24"/>
              </w:rPr>
            </w:pPr>
            <w:r w:rsidRPr="007B4FAC">
              <w:rPr>
                <w:rFonts w:ascii="Times New Roman" w:eastAsia="Arial" w:hAnsi="Times New Roman" w:cs="Times New Roman"/>
                <w:sz w:val="24"/>
                <w:szCs w:val="24"/>
              </w:rPr>
              <w:t>Hindi</w:t>
            </w:r>
          </w:p>
        </w:tc>
        <w:tc>
          <w:tcPr>
            <w:tcW w:w="1873" w:type="dxa"/>
            <w:vAlign w:val="center"/>
          </w:tcPr>
          <w:p w14:paraId="2EAB7F43" w14:textId="77777777" w:rsidR="004C0CBE" w:rsidRPr="007B4FAC" w:rsidRDefault="004C0CBE" w:rsidP="00667833">
            <w:pPr>
              <w:spacing w:line="360" w:lineRule="auto"/>
              <w:jc w:val="both"/>
              <w:rPr>
                <w:rFonts w:ascii="Times New Roman" w:eastAsia="Arial" w:hAnsi="Times New Roman" w:cs="Times New Roman"/>
                <w:sz w:val="24"/>
                <w:szCs w:val="24"/>
              </w:rPr>
            </w:pPr>
            <w:r w:rsidRPr="007B4FAC">
              <w:rPr>
                <w:rFonts w:ascii="Times New Roman" w:eastAsia="Arial" w:hAnsi="Times New Roman" w:cs="Times New Roman"/>
                <w:sz w:val="24"/>
                <w:szCs w:val="24"/>
              </w:rPr>
              <w:t>57</w:t>
            </w:r>
          </w:p>
        </w:tc>
        <w:tc>
          <w:tcPr>
            <w:tcW w:w="3233" w:type="dxa"/>
            <w:vAlign w:val="center"/>
          </w:tcPr>
          <w:p w14:paraId="043E0AC8" w14:textId="035F713F" w:rsidR="004C0CBE" w:rsidRPr="007B4FAC" w:rsidRDefault="004C0CBE" w:rsidP="00667833">
            <w:pPr>
              <w:spacing w:line="360" w:lineRule="auto"/>
              <w:jc w:val="both"/>
              <w:rPr>
                <w:rFonts w:ascii="Times New Roman" w:eastAsia="Arial" w:hAnsi="Times New Roman" w:cs="Times New Roman"/>
                <w:w w:val="98"/>
                <w:sz w:val="24"/>
                <w:szCs w:val="24"/>
              </w:rPr>
            </w:pPr>
            <w:r w:rsidRPr="007B4FAC">
              <w:rPr>
                <w:rFonts w:ascii="Times New Roman" w:eastAsia="Arial" w:hAnsi="Times New Roman" w:cs="Times New Roman"/>
                <w:w w:val="98"/>
                <w:sz w:val="24"/>
                <w:szCs w:val="24"/>
              </w:rPr>
              <w:t>4</w:t>
            </w:r>
            <w:r w:rsidR="003A0612" w:rsidRPr="007B4FAC">
              <w:rPr>
                <w:rFonts w:ascii="Times New Roman" w:eastAsia="Arial" w:hAnsi="Times New Roman" w:cs="Times New Roman"/>
                <w:w w:val="98"/>
                <w:sz w:val="24"/>
                <w:szCs w:val="24"/>
              </w:rPr>
              <w:t>7</w:t>
            </w:r>
            <w:r w:rsidRPr="007B4FAC">
              <w:rPr>
                <w:rFonts w:ascii="Times New Roman" w:eastAsia="Arial" w:hAnsi="Times New Roman" w:cs="Times New Roman"/>
                <w:w w:val="98"/>
                <w:sz w:val="24"/>
                <w:szCs w:val="24"/>
              </w:rPr>
              <w:t>.</w:t>
            </w:r>
            <w:r w:rsidR="003A0612" w:rsidRPr="007B4FAC">
              <w:rPr>
                <w:rFonts w:ascii="Times New Roman" w:eastAsia="Arial" w:hAnsi="Times New Roman" w:cs="Times New Roman"/>
                <w:w w:val="98"/>
                <w:sz w:val="24"/>
                <w:szCs w:val="24"/>
              </w:rPr>
              <w:t>01</w:t>
            </w:r>
          </w:p>
        </w:tc>
      </w:tr>
      <w:tr w:rsidR="004C0CBE" w:rsidRPr="007B4FAC" w14:paraId="72812326" w14:textId="77777777" w:rsidTr="002A2835">
        <w:trPr>
          <w:trHeight w:val="576"/>
        </w:trPr>
        <w:tc>
          <w:tcPr>
            <w:tcW w:w="848" w:type="dxa"/>
            <w:vAlign w:val="center"/>
          </w:tcPr>
          <w:p w14:paraId="645B00BE" w14:textId="77777777" w:rsidR="004C0CBE" w:rsidRPr="007B4FAC" w:rsidRDefault="004C0CBE" w:rsidP="00667833">
            <w:pPr>
              <w:spacing w:line="360" w:lineRule="auto"/>
              <w:jc w:val="both"/>
              <w:rPr>
                <w:rFonts w:ascii="Times New Roman" w:eastAsia="Arial" w:hAnsi="Times New Roman" w:cs="Times New Roman"/>
                <w:sz w:val="24"/>
                <w:szCs w:val="24"/>
              </w:rPr>
            </w:pPr>
            <w:r w:rsidRPr="007B4FAC">
              <w:rPr>
                <w:rFonts w:ascii="Times New Roman" w:eastAsia="Arial" w:hAnsi="Times New Roman" w:cs="Times New Roman"/>
                <w:sz w:val="24"/>
                <w:szCs w:val="24"/>
              </w:rPr>
              <w:t>2</w:t>
            </w:r>
          </w:p>
        </w:tc>
        <w:tc>
          <w:tcPr>
            <w:tcW w:w="2366" w:type="dxa"/>
            <w:vAlign w:val="center"/>
          </w:tcPr>
          <w:p w14:paraId="1238593C" w14:textId="77777777" w:rsidR="004C0CBE" w:rsidRPr="007B4FAC" w:rsidRDefault="004C0CBE" w:rsidP="00667833">
            <w:pPr>
              <w:spacing w:line="360" w:lineRule="auto"/>
              <w:ind w:left="100"/>
              <w:jc w:val="both"/>
              <w:rPr>
                <w:rFonts w:ascii="Times New Roman" w:eastAsia="Arial" w:hAnsi="Times New Roman" w:cs="Times New Roman"/>
                <w:sz w:val="24"/>
                <w:szCs w:val="24"/>
              </w:rPr>
            </w:pPr>
            <w:r w:rsidRPr="007B4FAC">
              <w:rPr>
                <w:rFonts w:ascii="Times New Roman" w:eastAsia="Arial" w:hAnsi="Times New Roman" w:cs="Times New Roman"/>
                <w:sz w:val="24"/>
                <w:szCs w:val="24"/>
              </w:rPr>
              <w:t>English</w:t>
            </w:r>
          </w:p>
        </w:tc>
        <w:tc>
          <w:tcPr>
            <w:tcW w:w="1873" w:type="dxa"/>
            <w:vAlign w:val="center"/>
          </w:tcPr>
          <w:p w14:paraId="16C40EF8" w14:textId="77777777" w:rsidR="004C0CBE" w:rsidRPr="007B4FAC" w:rsidRDefault="004C0CBE" w:rsidP="00667833">
            <w:pPr>
              <w:spacing w:line="360" w:lineRule="auto"/>
              <w:jc w:val="both"/>
              <w:rPr>
                <w:rFonts w:ascii="Times New Roman" w:eastAsia="Arial" w:hAnsi="Times New Roman" w:cs="Times New Roman"/>
                <w:sz w:val="24"/>
                <w:szCs w:val="24"/>
              </w:rPr>
            </w:pPr>
            <w:r w:rsidRPr="007B4FAC">
              <w:rPr>
                <w:rFonts w:ascii="Times New Roman" w:eastAsia="Arial" w:hAnsi="Times New Roman" w:cs="Times New Roman"/>
                <w:sz w:val="24"/>
                <w:szCs w:val="24"/>
              </w:rPr>
              <w:t>12</w:t>
            </w:r>
          </w:p>
        </w:tc>
        <w:tc>
          <w:tcPr>
            <w:tcW w:w="3233" w:type="dxa"/>
            <w:vAlign w:val="center"/>
          </w:tcPr>
          <w:p w14:paraId="7A7EEE19" w14:textId="124E3C28" w:rsidR="004C0CBE" w:rsidRPr="007B4FAC" w:rsidRDefault="004C0CBE" w:rsidP="00667833">
            <w:pPr>
              <w:spacing w:line="360" w:lineRule="auto"/>
              <w:jc w:val="both"/>
              <w:rPr>
                <w:rFonts w:ascii="Times New Roman" w:eastAsia="Arial" w:hAnsi="Times New Roman" w:cs="Times New Roman"/>
                <w:w w:val="98"/>
                <w:sz w:val="24"/>
                <w:szCs w:val="24"/>
              </w:rPr>
            </w:pPr>
            <w:r w:rsidRPr="007B4FAC">
              <w:rPr>
                <w:rFonts w:ascii="Times New Roman" w:eastAsia="Arial" w:hAnsi="Times New Roman" w:cs="Times New Roman"/>
                <w:w w:val="98"/>
                <w:sz w:val="24"/>
                <w:szCs w:val="24"/>
              </w:rPr>
              <w:t>1</w:t>
            </w:r>
            <w:r w:rsidR="003A0612" w:rsidRPr="007B4FAC">
              <w:rPr>
                <w:rFonts w:ascii="Times New Roman" w:eastAsia="Arial" w:hAnsi="Times New Roman" w:cs="Times New Roman"/>
                <w:w w:val="98"/>
                <w:sz w:val="24"/>
                <w:szCs w:val="24"/>
              </w:rPr>
              <w:t>1</w:t>
            </w:r>
            <w:r w:rsidRPr="007B4FAC">
              <w:rPr>
                <w:rFonts w:ascii="Times New Roman" w:eastAsia="Arial" w:hAnsi="Times New Roman" w:cs="Times New Roman"/>
                <w:w w:val="98"/>
                <w:sz w:val="24"/>
                <w:szCs w:val="24"/>
              </w:rPr>
              <w:t>.</w:t>
            </w:r>
            <w:r w:rsidR="003A0612" w:rsidRPr="007B4FAC">
              <w:rPr>
                <w:rFonts w:ascii="Times New Roman" w:eastAsia="Arial" w:hAnsi="Times New Roman" w:cs="Times New Roman"/>
                <w:w w:val="98"/>
                <w:sz w:val="24"/>
                <w:szCs w:val="24"/>
              </w:rPr>
              <w:t>11</w:t>
            </w:r>
          </w:p>
        </w:tc>
      </w:tr>
      <w:tr w:rsidR="004C0CBE" w:rsidRPr="007B4FAC" w14:paraId="1BFBCDCD" w14:textId="77777777" w:rsidTr="002A2835">
        <w:trPr>
          <w:trHeight w:val="576"/>
        </w:trPr>
        <w:tc>
          <w:tcPr>
            <w:tcW w:w="848" w:type="dxa"/>
            <w:vAlign w:val="center"/>
          </w:tcPr>
          <w:p w14:paraId="5F2E6290" w14:textId="77777777" w:rsidR="004C0CBE" w:rsidRPr="007B4FAC" w:rsidRDefault="004C0CBE" w:rsidP="00667833">
            <w:pPr>
              <w:spacing w:line="360" w:lineRule="auto"/>
              <w:jc w:val="both"/>
              <w:rPr>
                <w:rFonts w:ascii="Times New Roman" w:eastAsia="Arial" w:hAnsi="Times New Roman" w:cs="Times New Roman"/>
                <w:sz w:val="24"/>
                <w:szCs w:val="24"/>
              </w:rPr>
            </w:pPr>
            <w:r w:rsidRPr="007B4FAC">
              <w:rPr>
                <w:rFonts w:ascii="Times New Roman" w:eastAsia="Arial" w:hAnsi="Times New Roman" w:cs="Times New Roman"/>
                <w:sz w:val="24"/>
                <w:szCs w:val="24"/>
              </w:rPr>
              <w:t>3</w:t>
            </w:r>
          </w:p>
        </w:tc>
        <w:tc>
          <w:tcPr>
            <w:tcW w:w="2366" w:type="dxa"/>
            <w:vAlign w:val="center"/>
          </w:tcPr>
          <w:p w14:paraId="11880E99" w14:textId="77777777" w:rsidR="004C0CBE" w:rsidRPr="007B4FAC" w:rsidRDefault="004C0CBE" w:rsidP="00667833">
            <w:pPr>
              <w:spacing w:line="360" w:lineRule="auto"/>
              <w:ind w:left="100"/>
              <w:jc w:val="both"/>
              <w:rPr>
                <w:rFonts w:ascii="Times New Roman" w:eastAsia="Arial" w:hAnsi="Times New Roman" w:cs="Times New Roman"/>
                <w:sz w:val="24"/>
                <w:szCs w:val="24"/>
              </w:rPr>
            </w:pPr>
            <w:r w:rsidRPr="007B4FAC">
              <w:rPr>
                <w:rFonts w:ascii="Times New Roman" w:eastAsia="Arial" w:hAnsi="Times New Roman" w:cs="Times New Roman"/>
                <w:sz w:val="24"/>
                <w:szCs w:val="24"/>
              </w:rPr>
              <w:t>Local language</w:t>
            </w:r>
          </w:p>
        </w:tc>
        <w:tc>
          <w:tcPr>
            <w:tcW w:w="1873" w:type="dxa"/>
            <w:vAlign w:val="center"/>
          </w:tcPr>
          <w:p w14:paraId="2BA4C6B8" w14:textId="77777777" w:rsidR="004C0CBE" w:rsidRPr="007B4FAC" w:rsidRDefault="004C0CBE" w:rsidP="00667833">
            <w:pPr>
              <w:spacing w:line="360" w:lineRule="auto"/>
              <w:jc w:val="both"/>
              <w:rPr>
                <w:rFonts w:ascii="Times New Roman" w:eastAsia="Arial" w:hAnsi="Times New Roman" w:cs="Times New Roman"/>
                <w:sz w:val="24"/>
                <w:szCs w:val="24"/>
              </w:rPr>
            </w:pPr>
            <w:r w:rsidRPr="007B4FAC">
              <w:rPr>
                <w:rFonts w:ascii="Times New Roman" w:eastAsia="Arial" w:hAnsi="Times New Roman" w:cs="Times New Roman"/>
                <w:sz w:val="24"/>
                <w:szCs w:val="24"/>
              </w:rPr>
              <w:t>48</w:t>
            </w:r>
          </w:p>
        </w:tc>
        <w:tc>
          <w:tcPr>
            <w:tcW w:w="3233" w:type="dxa"/>
            <w:vAlign w:val="center"/>
          </w:tcPr>
          <w:p w14:paraId="6B685117" w14:textId="6A79C976" w:rsidR="004C0CBE" w:rsidRPr="007B4FAC" w:rsidRDefault="004C0CBE" w:rsidP="00667833">
            <w:pPr>
              <w:spacing w:line="360" w:lineRule="auto"/>
              <w:jc w:val="both"/>
              <w:rPr>
                <w:rFonts w:ascii="Times New Roman" w:eastAsia="Arial" w:hAnsi="Times New Roman" w:cs="Times New Roman"/>
                <w:w w:val="98"/>
                <w:sz w:val="24"/>
                <w:szCs w:val="24"/>
              </w:rPr>
            </w:pPr>
            <w:r w:rsidRPr="007B4FAC">
              <w:rPr>
                <w:rFonts w:ascii="Times New Roman" w:eastAsia="Arial" w:hAnsi="Times New Roman" w:cs="Times New Roman"/>
                <w:w w:val="98"/>
                <w:sz w:val="24"/>
                <w:szCs w:val="24"/>
              </w:rPr>
              <w:t>41.</w:t>
            </w:r>
            <w:r w:rsidR="003A0612" w:rsidRPr="007B4FAC">
              <w:rPr>
                <w:rFonts w:ascii="Times New Roman" w:eastAsia="Arial" w:hAnsi="Times New Roman" w:cs="Times New Roman"/>
                <w:w w:val="98"/>
                <w:sz w:val="24"/>
                <w:szCs w:val="24"/>
              </w:rPr>
              <w:t>88</w:t>
            </w:r>
          </w:p>
        </w:tc>
      </w:tr>
      <w:tr w:rsidR="004C0CBE" w:rsidRPr="007B4FAC" w14:paraId="067EAE4F" w14:textId="77777777" w:rsidTr="002A2835">
        <w:trPr>
          <w:trHeight w:val="576"/>
        </w:trPr>
        <w:tc>
          <w:tcPr>
            <w:tcW w:w="848" w:type="dxa"/>
            <w:vAlign w:val="center"/>
          </w:tcPr>
          <w:p w14:paraId="2613016C" w14:textId="77777777" w:rsidR="004C0CBE" w:rsidRPr="007B4FAC" w:rsidRDefault="004C0CBE" w:rsidP="00667833">
            <w:pPr>
              <w:spacing w:line="360" w:lineRule="auto"/>
              <w:jc w:val="both"/>
              <w:rPr>
                <w:rFonts w:ascii="Times New Roman" w:eastAsia="Times New Roman" w:hAnsi="Times New Roman" w:cs="Times New Roman"/>
                <w:sz w:val="24"/>
                <w:szCs w:val="24"/>
              </w:rPr>
            </w:pPr>
          </w:p>
        </w:tc>
        <w:tc>
          <w:tcPr>
            <w:tcW w:w="2366" w:type="dxa"/>
            <w:vAlign w:val="center"/>
          </w:tcPr>
          <w:p w14:paraId="422A5ECE" w14:textId="77777777" w:rsidR="004C0CBE" w:rsidRPr="007B4FAC" w:rsidRDefault="004C0CBE" w:rsidP="00667833">
            <w:pPr>
              <w:spacing w:line="360" w:lineRule="auto"/>
              <w:ind w:left="960"/>
              <w:jc w:val="both"/>
              <w:rPr>
                <w:rFonts w:ascii="Times New Roman" w:eastAsia="Arial" w:hAnsi="Times New Roman" w:cs="Times New Roman"/>
                <w:sz w:val="24"/>
                <w:szCs w:val="24"/>
              </w:rPr>
            </w:pPr>
            <w:r w:rsidRPr="007B4FAC">
              <w:rPr>
                <w:rFonts w:ascii="Times New Roman" w:eastAsia="Arial" w:hAnsi="Times New Roman" w:cs="Times New Roman"/>
                <w:sz w:val="24"/>
                <w:szCs w:val="24"/>
              </w:rPr>
              <w:t>Total</w:t>
            </w:r>
          </w:p>
        </w:tc>
        <w:tc>
          <w:tcPr>
            <w:tcW w:w="1873" w:type="dxa"/>
            <w:vAlign w:val="center"/>
          </w:tcPr>
          <w:p w14:paraId="6E83E51E" w14:textId="77777777" w:rsidR="004C0CBE" w:rsidRPr="007B4FAC" w:rsidRDefault="004C0CBE" w:rsidP="00667833">
            <w:pPr>
              <w:spacing w:line="360" w:lineRule="auto"/>
              <w:jc w:val="both"/>
              <w:rPr>
                <w:rFonts w:ascii="Times New Roman" w:eastAsia="Arial" w:hAnsi="Times New Roman" w:cs="Times New Roman"/>
                <w:sz w:val="24"/>
                <w:szCs w:val="24"/>
              </w:rPr>
            </w:pPr>
            <w:r w:rsidRPr="007B4FAC">
              <w:rPr>
                <w:rFonts w:ascii="Times New Roman" w:eastAsia="Arial" w:hAnsi="Times New Roman" w:cs="Times New Roman"/>
                <w:sz w:val="24"/>
                <w:szCs w:val="24"/>
              </w:rPr>
              <w:t>117</w:t>
            </w:r>
          </w:p>
        </w:tc>
        <w:tc>
          <w:tcPr>
            <w:tcW w:w="3233" w:type="dxa"/>
            <w:vAlign w:val="center"/>
          </w:tcPr>
          <w:p w14:paraId="54F99966" w14:textId="77777777" w:rsidR="004C0CBE" w:rsidRPr="007B4FAC" w:rsidRDefault="004C0CBE" w:rsidP="00667833">
            <w:pPr>
              <w:spacing w:line="360" w:lineRule="auto"/>
              <w:jc w:val="both"/>
              <w:rPr>
                <w:rFonts w:ascii="Times New Roman" w:eastAsia="Arial" w:hAnsi="Times New Roman" w:cs="Times New Roman"/>
                <w:sz w:val="24"/>
                <w:szCs w:val="24"/>
              </w:rPr>
            </w:pPr>
            <w:r w:rsidRPr="007B4FAC">
              <w:rPr>
                <w:rFonts w:ascii="Times New Roman" w:eastAsia="Arial" w:hAnsi="Times New Roman" w:cs="Times New Roman"/>
                <w:sz w:val="24"/>
                <w:szCs w:val="24"/>
              </w:rPr>
              <w:t>100.00</w:t>
            </w:r>
          </w:p>
        </w:tc>
      </w:tr>
    </w:tbl>
    <w:p w14:paraId="44F1AE6B" w14:textId="77777777" w:rsidR="004C0CBE" w:rsidRPr="007B4FAC" w:rsidRDefault="004C0CBE" w:rsidP="00667833">
      <w:pPr>
        <w:spacing w:line="360" w:lineRule="auto"/>
        <w:jc w:val="both"/>
        <w:rPr>
          <w:rFonts w:ascii="Times New Roman" w:eastAsia="Times New Roman" w:hAnsi="Times New Roman" w:cs="Times New Roman"/>
          <w:sz w:val="24"/>
          <w:szCs w:val="24"/>
        </w:rPr>
      </w:pPr>
      <w:r w:rsidRPr="007B4FAC">
        <w:rPr>
          <w:rFonts w:ascii="Times New Roman" w:eastAsia="Times New Roman" w:hAnsi="Times New Roman" w:cs="Times New Roman"/>
          <w:noProof/>
          <w:sz w:val="24"/>
          <w:szCs w:val="24"/>
        </w:rPr>
        <w:lastRenderedPageBreak/>
        <mc:AlternateContent>
          <mc:Choice Requires="wps">
            <w:drawing>
              <wp:anchor distT="0" distB="0" distL="114300" distR="114300" simplePos="0" relativeHeight="251659264" behindDoc="1" locked="0" layoutInCell="1" allowOverlap="1" wp14:anchorId="6BC78988" wp14:editId="60F423E9">
                <wp:simplePos x="0" y="0"/>
                <wp:positionH relativeFrom="column">
                  <wp:posOffset>437515</wp:posOffset>
                </wp:positionH>
                <wp:positionV relativeFrom="paragraph">
                  <wp:posOffset>-1390650</wp:posOffset>
                </wp:positionV>
                <wp:extent cx="12700" cy="12700"/>
                <wp:effectExtent l="0" t="0" r="0" b="0"/>
                <wp:wrapNone/>
                <wp:docPr id="25" name="Rectangle 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00" cy="12700"/>
                        </a:xfrm>
                        <a:prstGeom prst="rect">
                          <a:avLst/>
                        </a:prstGeom>
                        <a:solidFill>
                          <a:srgbClr val="000000"/>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rect w14:anchorId="365230F1" id="Rectangle 25" o:spid="_x0000_s1026" style="position:absolute;margin-left:34.45pt;margin-top:-109.5pt;width:1pt;height:1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" fillcolor="black" strokecolor="white"/>
            </w:pict>
          </mc:Fallback>
        </mc:AlternateContent>
      </w:r>
      <w:r w:rsidRPr="007B4FAC">
        <w:rPr>
          <w:rFonts w:ascii="Times New Roman" w:eastAsia="Times New Roman" w:hAnsi="Times New Roman" w:cs="Times New Roman"/>
          <w:noProof/>
          <w:sz w:val="24"/>
          <w:szCs w:val="24"/>
        </w:rPr>
        <mc:AlternateContent>
          <mc:Choice Requires="wps">
            <w:drawing>
              <wp:anchor distT="0" distB="0" distL="114300" distR="114300" simplePos="0" relativeHeight="251660288" behindDoc="1" locked="0" layoutInCell="1" allowOverlap="1" wp14:anchorId="11128514" wp14:editId="0E88052B">
                <wp:simplePos x="0" y="0"/>
                <wp:positionH relativeFrom="column">
                  <wp:posOffset>977265</wp:posOffset>
                </wp:positionH>
                <wp:positionV relativeFrom="paragraph">
                  <wp:posOffset>-1390650</wp:posOffset>
                </wp:positionV>
                <wp:extent cx="12065" cy="12700"/>
                <wp:effectExtent l="0" t="0" r="1270" b="0"/>
                <wp:wrapNone/>
                <wp:docPr id="24" name="Rectangle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065" cy="12700"/>
                        </a:xfrm>
                        <a:prstGeom prst="rect">
                          <a:avLst/>
                        </a:prstGeom>
                        <a:solidFill>
                          <a:srgbClr val="000000"/>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rect w14:anchorId="570A7747" id="Rectangle 24" o:spid="_x0000_s1026" style="position:absolute;margin-left:76.95pt;margin-top:-109.5pt;width:.95pt;height:1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" fillcolor="black" strokecolor="white"/>
            </w:pict>
          </mc:Fallback>
        </mc:AlternateContent>
      </w:r>
      <w:r w:rsidRPr="007B4FAC">
        <w:rPr>
          <w:rFonts w:ascii="Times New Roman" w:eastAsia="Times New Roman" w:hAnsi="Times New Roman" w:cs="Times New Roman"/>
          <w:noProof/>
          <w:sz w:val="24"/>
          <w:szCs w:val="24"/>
        </w:rPr>
        <mc:AlternateContent>
          <mc:Choice Requires="wps">
            <w:drawing>
              <wp:anchor distT="0" distB="0" distL="114300" distR="114300" simplePos="0" relativeHeight="251661312" behindDoc="1" locked="0" layoutInCell="1" allowOverlap="1" wp14:anchorId="133AFF3E" wp14:editId="595E9EFA">
                <wp:simplePos x="0" y="0"/>
                <wp:positionH relativeFrom="column">
                  <wp:posOffset>2565400</wp:posOffset>
                </wp:positionH>
                <wp:positionV relativeFrom="paragraph">
                  <wp:posOffset>-1390650</wp:posOffset>
                </wp:positionV>
                <wp:extent cx="12065" cy="12700"/>
                <wp:effectExtent l="3175" t="0" r="3810" b="0"/>
                <wp:wrapNone/>
                <wp:docPr id="23" name="Rectangle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065" cy="12700"/>
                        </a:xfrm>
                        <a:prstGeom prst="rect">
                          <a:avLst/>
                        </a:prstGeom>
                        <a:solidFill>
                          <a:srgbClr val="000000"/>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rect w14:anchorId="5953367A" id="Rectangle 23" o:spid="_x0000_s1026" style="position:absolute;margin-left:202pt;margin-top:-109.5pt;width:.95pt;height:1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" fillcolor="black" strokecolor="white"/>
            </w:pict>
          </mc:Fallback>
        </mc:AlternateContent>
      </w:r>
      <w:r w:rsidRPr="007B4FAC">
        <w:rPr>
          <w:rFonts w:ascii="Times New Roman" w:eastAsia="Times New Roman" w:hAnsi="Times New Roman" w:cs="Times New Roman"/>
          <w:noProof/>
          <w:sz w:val="24"/>
          <w:szCs w:val="24"/>
        </w:rPr>
        <mc:AlternateContent>
          <mc:Choice Requires="wps">
            <w:drawing>
              <wp:anchor distT="0" distB="0" distL="114300" distR="114300" simplePos="0" relativeHeight="251662336" behindDoc="1" locked="0" layoutInCell="1" allowOverlap="1" wp14:anchorId="1E05B22B" wp14:editId="5B90CAD3">
                <wp:simplePos x="0" y="0"/>
                <wp:positionH relativeFrom="column">
                  <wp:posOffset>3708400</wp:posOffset>
                </wp:positionH>
                <wp:positionV relativeFrom="paragraph">
                  <wp:posOffset>-1390650</wp:posOffset>
                </wp:positionV>
                <wp:extent cx="12065" cy="12700"/>
                <wp:effectExtent l="3175" t="0" r="3810" b="0"/>
                <wp:wrapNone/>
                <wp:docPr id="22" name="Rectangle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065" cy="12700"/>
                        </a:xfrm>
                        <a:prstGeom prst="rect">
                          <a:avLst/>
                        </a:prstGeom>
                        <a:solidFill>
                          <a:srgbClr val="000000"/>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rect w14:anchorId="1AAFD060" id="Rectangle 22" o:spid="_x0000_s1026" style="position:absolute;margin-left:292pt;margin-top:-109.5pt;width:.95pt;height:1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" fillcolor="black" strokecolor="white"/>
            </w:pict>
          </mc:Fallback>
        </mc:AlternateContent>
      </w:r>
      <w:r w:rsidRPr="007B4FAC">
        <w:rPr>
          <w:rFonts w:ascii="Times New Roman" w:eastAsia="Times New Roman" w:hAnsi="Times New Roman" w:cs="Times New Roman"/>
          <w:noProof/>
          <w:sz w:val="24"/>
          <w:szCs w:val="24"/>
        </w:rPr>
        <mc:AlternateContent>
          <mc:Choice Requires="wps">
            <w:drawing>
              <wp:anchor distT="0" distB="0" distL="114300" distR="114300" simplePos="0" relativeHeight="251663360" behindDoc="1" locked="0" layoutInCell="1" allowOverlap="1" wp14:anchorId="5CC1EB20" wp14:editId="166608BD">
                <wp:simplePos x="0" y="0"/>
                <wp:positionH relativeFrom="column">
                  <wp:posOffset>5793105</wp:posOffset>
                </wp:positionH>
                <wp:positionV relativeFrom="paragraph">
                  <wp:posOffset>-1390650</wp:posOffset>
                </wp:positionV>
                <wp:extent cx="12065" cy="12700"/>
                <wp:effectExtent l="1905" t="0" r="0" b="0"/>
                <wp:wrapNone/>
                <wp:docPr id="21" name="Rectangle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065" cy="12700"/>
                        </a:xfrm>
                        <a:prstGeom prst="rect">
                          <a:avLst/>
                        </a:prstGeom>
                        <a:solidFill>
                          <a:srgbClr val="000000"/>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rect w14:anchorId="5FF2363B" id="Rectangle 21" o:spid="_x0000_s1026" style="position:absolute;margin-left:456.15pt;margin-top:-109.5pt;width:.95pt;height:1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" fillcolor="black" strokecolor="white"/>
            </w:pict>
          </mc:Fallback>
        </mc:AlternateContent>
      </w:r>
      <w:r w:rsidRPr="007B4FAC">
        <w:rPr>
          <w:rFonts w:ascii="Times New Roman" w:eastAsia="Times New Roman" w:hAnsi="Times New Roman" w:cs="Times New Roman"/>
          <w:noProof/>
          <w:sz w:val="24"/>
          <w:szCs w:val="24"/>
        </w:rPr>
        <mc:AlternateContent>
          <mc:Choice Requires="wps">
            <w:drawing>
              <wp:anchor distT="0" distB="0" distL="114300" distR="114300" simplePos="0" relativeHeight="251664384" behindDoc="1" locked="0" layoutInCell="1" allowOverlap="1" wp14:anchorId="6369F387" wp14:editId="72B07D13">
                <wp:simplePos x="0" y="0"/>
                <wp:positionH relativeFrom="column">
                  <wp:posOffset>437515</wp:posOffset>
                </wp:positionH>
                <wp:positionV relativeFrom="paragraph">
                  <wp:posOffset>-1044575</wp:posOffset>
                </wp:positionV>
                <wp:extent cx="12700" cy="12065"/>
                <wp:effectExtent l="0" t="1905" r="0" b="0"/>
                <wp:wrapNone/>
                <wp:docPr id="20" name="Rectangle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00" cy="12065"/>
                        </a:xfrm>
                        <a:prstGeom prst="rect">
                          <a:avLst/>
                        </a:prstGeom>
                        <a:solidFill>
                          <a:srgbClr val="000000"/>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rect w14:anchorId="75D4FF3C" id="Rectangle 20" o:spid="_x0000_s1026" style="position:absolute;margin-left:34.45pt;margin-top:-82.25pt;width:1pt;height:.95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" fillcolor="black" strokecolor="white"/>
            </w:pict>
          </mc:Fallback>
        </mc:AlternateContent>
      </w:r>
      <w:r w:rsidRPr="007B4FAC">
        <w:rPr>
          <w:rFonts w:ascii="Times New Roman" w:eastAsia="Times New Roman" w:hAnsi="Times New Roman" w:cs="Times New Roman"/>
          <w:noProof/>
          <w:sz w:val="24"/>
          <w:szCs w:val="24"/>
        </w:rPr>
        <mc:AlternateContent>
          <mc:Choice Requires="wps">
            <w:drawing>
              <wp:anchor distT="0" distB="0" distL="114300" distR="114300" simplePos="0" relativeHeight="251665408" behindDoc="1" locked="0" layoutInCell="1" allowOverlap="1" wp14:anchorId="77BB257B" wp14:editId="6199C8F5">
                <wp:simplePos x="0" y="0"/>
                <wp:positionH relativeFrom="column">
                  <wp:posOffset>977265</wp:posOffset>
                </wp:positionH>
                <wp:positionV relativeFrom="paragraph">
                  <wp:posOffset>-1044575</wp:posOffset>
                </wp:positionV>
                <wp:extent cx="12065" cy="12065"/>
                <wp:effectExtent l="0" t="1905" r="1270" b="0"/>
                <wp:wrapNone/>
                <wp:docPr id="19" name="Rectangle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065" cy="12065"/>
                        </a:xfrm>
                        <a:prstGeom prst="rect">
                          <a:avLst/>
                        </a:prstGeom>
                        <a:solidFill>
                          <a:srgbClr val="000000"/>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rect w14:anchorId="702AB026" id="Rectangle 19" o:spid="_x0000_s1026" style="position:absolute;margin-left:76.95pt;margin-top:-82.25pt;width:.95pt;height:.95p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" fillcolor="black" strokecolor="white"/>
            </w:pict>
          </mc:Fallback>
        </mc:AlternateContent>
      </w:r>
      <w:r w:rsidRPr="007B4FAC">
        <w:rPr>
          <w:rFonts w:ascii="Times New Roman" w:eastAsia="Times New Roman" w:hAnsi="Times New Roman" w:cs="Times New Roman"/>
          <w:noProof/>
          <w:sz w:val="24"/>
          <w:szCs w:val="24"/>
        </w:rPr>
        <mc:AlternateContent>
          <mc:Choice Requires="wps">
            <w:drawing>
              <wp:anchor distT="0" distB="0" distL="114300" distR="114300" simplePos="0" relativeHeight="251666432" behindDoc="1" locked="0" layoutInCell="1" allowOverlap="1" wp14:anchorId="63BF40C9" wp14:editId="3B253A6F">
                <wp:simplePos x="0" y="0"/>
                <wp:positionH relativeFrom="column">
                  <wp:posOffset>2565400</wp:posOffset>
                </wp:positionH>
                <wp:positionV relativeFrom="paragraph">
                  <wp:posOffset>-1044575</wp:posOffset>
                </wp:positionV>
                <wp:extent cx="12065" cy="12065"/>
                <wp:effectExtent l="3175" t="1905" r="3810" b="0"/>
                <wp:wrapNone/>
                <wp:docPr id="18" name="Rectangle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065" cy="12065"/>
                        </a:xfrm>
                        <a:prstGeom prst="rect">
                          <a:avLst/>
                        </a:prstGeom>
                        <a:solidFill>
                          <a:srgbClr val="000000"/>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rect w14:anchorId="1613897A" id="Rectangle 18" o:spid="_x0000_s1026" style="position:absolute;margin-left:202pt;margin-top:-82.25pt;width:.95pt;height:.95pt;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" fillcolor="black" strokecolor="white"/>
            </w:pict>
          </mc:Fallback>
        </mc:AlternateContent>
      </w:r>
      <w:r w:rsidRPr="007B4FAC">
        <w:rPr>
          <w:rFonts w:ascii="Times New Roman" w:eastAsia="Times New Roman" w:hAnsi="Times New Roman" w:cs="Times New Roman"/>
          <w:noProof/>
          <w:sz w:val="24"/>
          <w:szCs w:val="24"/>
        </w:rPr>
        <mc:AlternateContent>
          <mc:Choice Requires="wps">
            <w:drawing>
              <wp:anchor distT="0" distB="0" distL="114300" distR="114300" simplePos="0" relativeHeight="251667456" behindDoc="1" locked="0" layoutInCell="1" allowOverlap="1" wp14:anchorId="1E3F7EE1" wp14:editId="04F34D51">
                <wp:simplePos x="0" y="0"/>
                <wp:positionH relativeFrom="column">
                  <wp:posOffset>3708400</wp:posOffset>
                </wp:positionH>
                <wp:positionV relativeFrom="paragraph">
                  <wp:posOffset>-1044575</wp:posOffset>
                </wp:positionV>
                <wp:extent cx="12065" cy="12065"/>
                <wp:effectExtent l="3175" t="1905" r="3810" b="0"/>
                <wp:wrapNone/>
                <wp:docPr id="17" name="Rectangle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065" cy="12065"/>
                        </a:xfrm>
                        <a:prstGeom prst="rect">
                          <a:avLst/>
                        </a:prstGeom>
                        <a:solidFill>
                          <a:srgbClr val="000000"/>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rect w14:anchorId="7525B47B" id="Rectangle 17" o:spid="_x0000_s1026" style="position:absolute;margin-left:292pt;margin-top:-82.25pt;width:.95pt;height:.95pt;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" fillcolor="black" strokecolor="white"/>
            </w:pict>
          </mc:Fallback>
        </mc:AlternateContent>
      </w:r>
      <w:r w:rsidRPr="007B4FAC">
        <w:rPr>
          <w:rFonts w:ascii="Times New Roman" w:eastAsia="Times New Roman" w:hAnsi="Times New Roman" w:cs="Times New Roman"/>
          <w:noProof/>
          <w:sz w:val="24"/>
          <w:szCs w:val="24"/>
        </w:rPr>
        <mc:AlternateContent>
          <mc:Choice Requires="wps">
            <w:drawing>
              <wp:anchor distT="0" distB="0" distL="114300" distR="114300" simplePos="0" relativeHeight="251668480" behindDoc="1" locked="0" layoutInCell="1" allowOverlap="1" wp14:anchorId="04E9CC29" wp14:editId="1849E90F">
                <wp:simplePos x="0" y="0"/>
                <wp:positionH relativeFrom="column">
                  <wp:posOffset>5793105</wp:posOffset>
                </wp:positionH>
                <wp:positionV relativeFrom="paragraph">
                  <wp:posOffset>-1044575</wp:posOffset>
                </wp:positionV>
                <wp:extent cx="12065" cy="12065"/>
                <wp:effectExtent l="1905" t="1905" r="0" b="0"/>
                <wp:wrapNone/>
                <wp:docPr id="16"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065" cy="12065"/>
                        </a:xfrm>
                        <a:prstGeom prst="rect">
                          <a:avLst/>
                        </a:prstGeom>
                        <a:solidFill>
                          <a:srgbClr val="000000"/>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rect w14:anchorId="534D5626" id="Rectangle 16" o:spid="_x0000_s1026" style="position:absolute;margin-left:456.15pt;margin-top:-82.25pt;width:.95pt;height:.95pt;z-index:-251648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" fillcolor="black" strokecolor="white"/>
            </w:pict>
          </mc:Fallback>
        </mc:AlternateContent>
      </w:r>
      <w:r w:rsidRPr="007B4FAC">
        <w:rPr>
          <w:rFonts w:ascii="Times New Roman" w:eastAsia="Times New Roman" w:hAnsi="Times New Roman" w:cs="Times New Roman"/>
          <w:noProof/>
          <w:sz w:val="24"/>
          <w:szCs w:val="24"/>
        </w:rPr>
        <mc:AlternateContent>
          <mc:Choice Requires="wps">
            <w:drawing>
              <wp:anchor distT="0" distB="0" distL="114300" distR="114300" simplePos="0" relativeHeight="251669504" behindDoc="1" locked="0" layoutInCell="1" allowOverlap="1" wp14:anchorId="667EA5B6" wp14:editId="23A818FA">
                <wp:simplePos x="0" y="0"/>
                <wp:positionH relativeFrom="column">
                  <wp:posOffset>437515</wp:posOffset>
                </wp:positionH>
                <wp:positionV relativeFrom="paragraph">
                  <wp:posOffset>-699770</wp:posOffset>
                </wp:positionV>
                <wp:extent cx="12700" cy="12065"/>
                <wp:effectExtent l="0" t="3810" r="0" b="3175"/>
                <wp:wrapNone/>
                <wp:docPr id="15"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00" cy="12065"/>
                        </a:xfrm>
                        <a:prstGeom prst="rect">
                          <a:avLst/>
                        </a:prstGeom>
                        <a:solidFill>
                          <a:srgbClr val="000000"/>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rect w14:anchorId="269B768E" id="Rectangle 15" o:spid="_x0000_s1026" style="position:absolute;margin-left:34.45pt;margin-top:-55.1pt;width:1pt;height:.95pt;z-index:-251646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" fillcolor="black" strokecolor="white"/>
            </w:pict>
          </mc:Fallback>
        </mc:AlternateContent>
      </w:r>
      <w:r w:rsidRPr="007B4FAC">
        <w:rPr>
          <w:rFonts w:ascii="Times New Roman" w:eastAsia="Times New Roman" w:hAnsi="Times New Roman" w:cs="Times New Roman"/>
          <w:noProof/>
          <w:sz w:val="24"/>
          <w:szCs w:val="24"/>
        </w:rPr>
        <mc:AlternateContent>
          <mc:Choice Requires="wps">
            <w:drawing>
              <wp:anchor distT="0" distB="0" distL="114300" distR="114300" simplePos="0" relativeHeight="251670528" behindDoc="1" locked="0" layoutInCell="1" allowOverlap="1" wp14:anchorId="02D2EAD8" wp14:editId="70880089">
                <wp:simplePos x="0" y="0"/>
                <wp:positionH relativeFrom="column">
                  <wp:posOffset>977265</wp:posOffset>
                </wp:positionH>
                <wp:positionV relativeFrom="paragraph">
                  <wp:posOffset>-699770</wp:posOffset>
                </wp:positionV>
                <wp:extent cx="12065" cy="12065"/>
                <wp:effectExtent l="0" t="3810" r="1270" b="3175"/>
                <wp:wrapNone/>
                <wp:docPr id="14" name="Rectangle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065" cy="12065"/>
                        </a:xfrm>
                        <a:prstGeom prst="rect">
                          <a:avLst/>
                        </a:prstGeom>
                        <a:solidFill>
                          <a:srgbClr val="000000"/>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rect w14:anchorId="172E5D3D" id="Rectangle 14" o:spid="_x0000_s1026" style="position:absolute;margin-left:76.95pt;margin-top:-55.1pt;width:.95pt;height:.95pt;z-index:-251645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" fillcolor="black" strokecolor="white"/>
            </w:pict>
          </mc:Fallback>
        </mc:AlternateContent>
      </w:r>
      <w:r w:rsidRPr="007B4FAC">
        <w:rPr>
          <w:rFonts w:ascii="Times New Roman" w:eastAsia="Times New Roman" w:hAnsi="Times New Roman" w:cs="Times New Roman"/>
          <w:noProof/>
          <w:sz w:val="24"/>
          <w:szCs w:val="24"/>
        </w:rPr>
        <mc:AlternateContent>
          <mc:Choice Requires="wps">
            <w:drawing>
              <wp:anchor distT="0" distB="0" distL="114300" distR="114300" simplePos="0" relativeHeight="251671552" behindDoc="1" locked="0" layoutInCell="1" allowOverlap="1" wp14:anchorId="2C897E16" wp14:editId="31B6D534">
                <wp:simplePos x="0" y="0"/>
                <wp:positionH relativeFrom="column">
                  <wp:posOffset>2565400</wp:posOffset>
                </wp:positionH>
                <wp:positionV relativeFrom="paragraph">
                  <wp:posOffset>-699770</wp:posOffset>
                </wp:positionV>
                <wp:extent cx="12065" cy="12065"/>
                <wp:effectExtent l="3175" t="3810" r="3810" b="3175"/>
                <wp:wrapNone/>
                <wp:docPr id="13"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065" cy="12065"/>
                        </a:xfrm>
                        <a:prstGeom prst="rect">
                          <a:avLst/>
                        </a:prstGeom>
                        <a:solidFill>
                          <a:srgbClr val="000000"/>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rect w14:anchorId="2C808FCF" id="Rectangle 13" o:spid="_x0000_s1026" style="position:absolute;margin-left:202pt;margin-top:-55.1pt;width:.95pt;height:.95pt;z-index:-251644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" fillcolor="black" strokecolor="white"/>
            </w:pict>
          </mc:Fallback>
        </mc:AlternateContent>
      </w:r>
      <w:r w:rsidRPr="007B4FAC">
        <w:rPr>
          <w:rFonts w:ascii="Times New Roman" w:eastAsia="Times New Roman" w:hAnsi="Times New Roman" w:cs="Times New Roman"/>
          <w:noProof/>
          <w:sz w:val="24"/>
          <w:szCs w:val="24"/>
        </w:rPr>
        <mc:AlternateContent>
          <mc:Choice Requires="wps">
            <w:drawing>
              <wp:anchor distT="0" distB="0" distL="114300" distR="114300" simplePos="0" relativeHeight="251672576" behindDoc="1" locked="0" layoutInCell="1" allowOverlap="1" wp14:anchorId="4E1E031B" wp14:editId="706A0D21">
                <wp:simplePos x="0" y="0"/>
                <wp:positionH relativeFrom="column">
                  <wp:posOffset>3708400</wp:posOffset>
                </wp:positionH>
                <wp:positionV relativeFrom="paragraph">
                  <wp:posOffset>-699770</wp:posOffset>
                </wp:positionV>
                <wp:extent cx="12065" cy="12065"/>
                <wp:effectExtent l="3175" t="3810" r="3810" b="3175"/>
                <wp:wrapNone/>
                <wp:docPr id="12" name="Rectangl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065" cy="12065"/>
                        </a:xfrm>
                        <a:prstGeom prst="rect">
                          <a:avLst/>
                        </a:prstGeom>
                        <a:solidFill>
                          <a:srgbClr val="000000"/>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rect w14:anchorId="397322EF" id="Rectangle 12" o:spid="_x0000_s1026" style="position:absolute;margin-left:292pt;margin-top:-55.1pt;width:.95pt;height:.95pt;z-index:-251643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" fillcolor="black" strokecolor="white"/>
            </w:pict>
          </mc:Fallback>
        </mc:AlternateContent>
      </w:r>
      <w:r w:rsidRPr="007B4FAC">
        <w:rPr>
          <w:rFonts w:ascii="Times New Roman" w:eastAsia="Times New Roman" w:hAnsi="Times New Roman" w:cs="Times New Roman"/>
          <w:noProof/>
          <w:sz w:val="24"/>
          <w:szCs w:val="24"/>
        </w:rPr>
        <mc:AlternateContent>
          <mc:Choice Requires="wps">
            <w:drawing>
              <wp:anchor distT="0" distB="0" distL="114300" distR="114300" simplePos="0" relativeHeight="251673600" behindDoc="1" locked="0" layoutInCell="1" allowOverlap="1" wp14:anchorId="2F86A187" wp14:editId="5AEF794E">
                <wp:simplePos x="0" y="0"/>
                <wp:positionH relativeFrom="column">
                  <wp:posOffset>5793105</wp:posOffset>
                </wp:positionH>
                <wp:positionV relativeFrom="paragraph">
                  <wp:posOffset>-699770</wp:posOffset>
                </wp:positionV>
                <wp:extent cx="12065" cy="12065"/>
                <wp:effectExtent l="1905" t="3810" r="0" b="3175"/>
                <wp:wrapNone/>
                <wp:docPr id="11"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065" cy="12065"/>
                        </a:xfrm>
                        <a:prstGeom prst="rect">
                          <a:avLst/>
                        </a:prstGeom>
                        <a:solidFill>
                          <a:srgbClr val="000000"/>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rect w14:anchorId="48FD8014" id="Rectangle 11" o:spid="_x0000_s1026" style="position:absolute;margin-left:456.15pt;margin-top:-55.1pt;width:.95pt;height:.95pt;z-index:-251642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" fillcolor="black" strokecolor="white"/>
            </w:pict>
          </mc:Fallback>
        </mc:AlternateContent>
      </w:r>
      <w:r w:rsidRPr="007B4FAC">
        <w:rPr>
          <w:rFonts w:ascii="Times New Roman" w:eastAsia="Times New Roman" w:hAnsi="Times New Roman" w:cs="Times New Roman"/>
          <w:noProof/>
          <w:sz w:val="24"/>
          <w:szCs w:val="24"/>
        </w:rPr>
        <mc:AlternateContent>
          <mc:Choice Requires="wps">
            <w:drawing>
              <wp:anchor distT="0" distB="0" distL="114300" distR="114300" simplePos="0" relativeHeight="251674624" behindDoc="1" locked="0" layoutInCell="1" allowOverlap="1" wp14:anchorId="300D8732" wp14:editId="1208452F">
                <wp:simplePos x="0" y="0"/>
                <wp:positionH relativeFrom="column">
                  <wp:posOffset>437515</wp:posOffset>
                </wp:positionH>
                <wp:positionV relativeFrom="paragraph">
                  <wp:posOffset>-354330</wp:posOffset>
                </wp:positionV>
                <wp:extent cx="12700" cy="12700"/>
                <wp:effectExtent l="0" t="0" r="0" b="0"/>
                <wp:wrapNone/>
                <wp:docPr id="10"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00" cy="12700"/>
                        </a:xfrm>
                        <a:prstGeom prst="rect">
                          <a:avLst/>
                        </a:prstGeom>
                        <a:solidFill>
                          <a:srgbClr val="000000"/>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rect w14:anchorId="766D2DAA" id="Rectangle 10" o:spid="_x0000_s1026" style="position:absolute;margin-left:34.45pt;margin-top:-27.9pt;width:1pt;height:1pt;z-index:-251641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" fillcolor="black" strokecolor="white"/>
            </w:pict>
          </mc:Fallback>
        </mc:AlternateContent>
      </w:r>
      <w:r w:rsidRPr="007B4FAC">
        <w:rPr>
          <w:rFonts w:ascii="Times New Roman" w:eastAsia="Times New Roman" w:hAnsi="Times New Roman" w:cs="Times New Roman"/>
          <w:noProof/>
          <w:sz w:val="24"/>
          <w:szCs w:val="24"/>
        </w:rPr>
        <mc:AlternateContent>
          <mc:Choice Requires="wps">
            <w:drawing>
              <wp:anchor distT="0" distB="0" distL="114300" distR="114300" simplePos="0" relativeHeight="251675648" behindDoc="1" locked="0" layoutInCell="1" allowOverlap="1" wp14:anchorId="6252E281" wp14:editId="20C8652D">
                <wp:simplePos x="0" y="0"/>
                <wp:positionH relativeFrom="column">
                  <wp:posOffset>977265</wp:posOffset>
                </wp:positionH>
                <wp:positionV relativeFrom="paragraph">
                  <wp:posOffset>-354330</wp:posOffset>
                </wp:positionV>
                <wp:extent cx="12065" cy="12700"/>
                <wp:effectExtent l="0" t="0" r="1270" b="0"/>
                <wp:wrapNone/>
                <wp:docPr id="9"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065" cy="12700"/>
                        </a:xfrm>
                        <a:prstGeom prst="rect">
                          <a:avLst/>
                        </a:prstGeom>
                        <a:solidFill>
                          <a:srgbClr val="000000"/>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rect w14:anchorId="7C56F55A" id="Rectangle 9" o:spid="_x0000_s1026" style="position:absolute;margin-left:76.95pt;margin-top:-27.9pt;width:.95pt;height:1pt;z-index:-251640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" fillcolor="black" strokecolor="white"/>
            </w:pict>
          </mc:Fallback>
        </mc:AlternateContent>
      </w:r>
      <w:r w:rsidRPr="007B4FAC">
        <w:rPr>
          <w:rFonts w:ascii="Times New Roman" w:eastAsia="Times New Roman" w:hAnsi="Times New Roman" w:cs="Times New Roman"/>
          <w:noProof/>
          <w:sz w:val="24"/>
          <w:szCs w:val="24"/>
        </w:rPr>
        <mc:AlternateContent>
          <mc:Choice Requires="wps">
            <w:drawing>
              <wp:anchor distT="0" distB="0" distL="114300" distR="114300" simplePos="0" relativeHeight="251676672" behindDoc="1" locked="0" layoutInCell="1" allowOverlap="1" wp14:anchorId="42DE41EB" wp14:editId="6393B4A7">
                <wp:simplePos x="0" y="0"/>
                <wp:positionH relativeFrom="column">
                  <wp:posOffset>2565400</wp:posOffset>
                </wp:positionH>
                <wp:positionV relativeFrom="paragraph">
                  <wp:posOffset>-354330</wp:posOffset>
                </wp:positionV>
                <wp:extent cx="12065" cy="12700"/>
                <wp:effectExtent l="3175" t="0" r="3810" b="0"/>
                <wp:wrapNone/>
                <wp:docPr id="8"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065" cy="12700"/>
                        </a:xfrm>
                        <a:prstGeom prst="rect">
                          <a:avLst/>
                        </a:prstGeom>
                        <a:solidFill>
                          <a:srgbClr val="000000"/>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rect w14:anchorId="36ACBCBC" id="Rectangle 8" o:spid="_x0000_s1026" style="position:absolute;margin-left:202pt;margin-top:-27.9pt;width:.95pt;height:1pt;z-index:-251639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" fillcolor="black" strokecolor="white"/>
            </w:pict>
          </mc:Fallback>
        </mc:AlternateContent>
      </w:r>
      <w:r w:rsidRPr="007B4FAC">
        <w:rPr>
          <w:rFonts w:ascii="Times New Roman" w:eastAsia="Times New Roman" w:hAnsi="Times New Roman" w:cs="Times New Roman"/>
          <w:noProof/>
          <w:sz w:val="24"/>
          <w:szCs w:val="24"/>
        </w:rPr>
        <mc:AlternateContent>
          <mc:Choice Requires="wps">
            <w:drawing>
              <wp:anchor distT="0" distB="0" distL="114300" distR="114300" simplePos="0" relativeHeight="251677696" behindDoc="1" locked="0" layoutInCell="1" allowOverlap="1" wp14:anchorId="3486542B" wp14:editId="2057C5DF">
                <wp:simplePos x="0" y="0"/>
                <wp:positionH relativeFrom="column">
                  <wp:posOffset>3708400</wp:posOffset>
                </wp:positionH>
                <wp:positionV relativeFrom="paragraph">
                  <wp:posOffset>-354330</wp:posOffset>
                </wp:positionV>
                <wp:extent cx="12065" cy="12700"/>
                <wp:effectExtent l="3175" t="0" r="3810" b="0"/>
                <wp:wrapNone/>
                <wp:docPr id="7"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065" cy="12700"/>
                        </a:xfrm>
                        <a:prstGeom prst="rect">
                          <a:avLst/>
                        </a:prstGeom>
                        <a:solidFill>
                          <a:srgbClr val="000000"/>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rect w14:anchorId="42D6BD93" id="Rectangle 7" o:spid="_x0000_s1026" style="position:absolute;margin-left:292pt;margin-top:-27.9pt;width:.95pt;height:1pt;z-index:-251638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" fillcolor="black" strokecolor="white"/>
            </w:pict>
          </mc:Fallback>
        </mc:AlternateContent>
      </w:r>
      <w:r w:rsidRPr="007B4FAC">
        <w:rPr>
          <w:rFonts w:ascii="Times New Roman" w:eastAsia="Times New Roman" w:hAnsi="Times New Roman" w:cs="Times New Roman"/>
          <w:noProof/>
          <w:sz w:val="24"/>
          <w:szCs w:val="24"/>
        </w:rPr>
        <mc:AlternateContent>
          <mc:Choice Requires="wps">
            <w:drawing>
              <wp:anchor distT="0" distB="0" distL="114300" distR="114300" simplePos="0" relativeHeight="251678720" behindDoc="1" locked="0" layoutInCell="1" allowOverlap="1" wp14:anchorId="624EC417" wp14:editId="02C59C85">
                <wp:simplePos x="0" y="0"/>
                <wp:positionH relativeFrom="column">
                  <wp:posOffset>5793105</wp:posOffset>
                </wp:positionH>
                <wp:positionV relativeFrom="paragraph">
                  <wp:posOffset>-354330</wp:posOffset>
                </wp:positionV>
                <wp:extent cx="12065" cy="12700"/>
                <wp:effectExtent l="1905" t="0" r="0" b="0"/>
                <wp:wrapNone/>
                <wp:docPr id="6"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065" cy="12700"/>
                        </a:xfrm>
                        <a:prstGeom prst="rect">
                          <a:avLst/>
                        </a:prstGeom>
                        <a:solidFill>
                          <a:srgbClr val="000000"/>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rect w14:anchorId="23D85322" id="Rectangle 6" o:spid="_x0000_s1026" style="position:absolute;margin-left:456.15pt;margin-top:-27.9pt;width:.95pt;height:1pt;z-index:-251637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" fillcolor="black" strokecolor="white"/>
            </w:pict>
          </mc:Fallback>
        </mc:AlternateContent>
      </w:r>
      <w:r w:rsidRPr="007B4FAC">
        <w:rPr>
          <w:rFonts w:ascii="Times New Roman" w:eastAsia="Times New Roman" w:hAnsi="Times New Roman" w:cs="Times New Roman"/>
          <w:noProof/>
          <w:sz w:val="24"/>
          <w:szCs w:val="24"/>
        </w:rPr>
        <mc:AlternateContent>
          <mc:Choice Requires="wps">
            <w:drawing>
              <wp:anchor distT="0" distB="0" distL="114300" distR="114300" simplePos="0" relativeHeight="251679744" behindDoc="1" locked="0" layoutInCell="1" allowOverlap="1" wp14:anchorId="72125EF3" wp14:editId="45D178CE">
                <wp:simplePos x="0" y="0"/>
                <wp:positionH relativeFrom="column">
                  <wp:posOffset>437515</wp:posOffset>
                </wp:positionH>
                <wp:positionV relativeFrom="paragraph">
                  <wp:posOffset>-8255</wp:posOffset>
                </wp:positionV>
                <wp:extent cx="12700" cy="12065"/>
                <wp:effectExtent l="0" t="0" r="0" b="0"/>
                <wp:wrapNone/>
                <wp:docPr id="5"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00" cy="12065"/>
                        </a:xfrm>
                        <a:prstGeom prst="rect">
                          <a:avLst/>
                        </a:prstGeom>
                        <a:solidFill>
                          <a:srgbClr val="000000"/>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rect w14:anchorId="4AD6E223" id="Rectangle 5" o:spid="_x0000_s1026" style="position:absolute;margin-left:34.45pt;margin-top:-.65pt;width:1pt;height:.95pt;z-index:-251636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" fillcolor="black" strokecolor="white"/>
            </w:pict>
          </mc:Fallback>
        </mc:AlternateContent>
      </w:r>
      <w:r w:rsidRPr="007B4FAC">
        <w:rPr>
          <w:rFonts w:ascii="Times New Roman" w:eastAsia="Times New Roman" w:hAnsi="Times New Roman" w:cs="Times New Roman"/>
          <w:noProof/>
          <w:sz w:val="24"/>
          <w:szCs w:val="24"/>
        </w:rPr>
        <mc:AlternateContent>
          <mc:Choice Requires="wps">
            <w:drawing>
              <wp:anchor distT="0" distB="0" distL="114300" distR="114300" simplePos="0" relativeHeight="251680768" behindDoc="1" locked="0" layoutInCell="1" allowOverlap="1" wp14:anchorId="1014503B" wp14:editId="76568F4B">
                <wp:simplePos x="0" y="0"/>
                <wp:positionH relativeFrom="column">
                  <wp:posOffset>977265</wp:posOffset>
                </wp:positionH>
                <wp:positionV relativeFrom="paragraph">
                  <wp:posOffset>-8255</wp:posOffset>
                </wp:positionV>
                <wp:extent cx="12065" cy="12065"/>
                <wp:effectExtent l="0" t="0" r="1270" b="0"/>
                <wp:wrapNone/>
                <wp:docPr id="4"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065" cy="12065"/>
                        </a:xfrm>
                        <a:prstGeom prst="rect">
                          <a:avLst/>
                        </a:prstGeom>
                        <a:solidFill>
                          <a:srgbClr val="000000"/>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rect w14:anchorId="7BC2C596" id="Rectangle 4" o:spid="_x0000_s1026" style="position:absolute;margin-left:76.95pt;margin-top:-.65pt;width:.95pt;height:.95pt;z-index:-251635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" fillcolor="black" strokecolor="white"/>
            </w:pict>
          </mc:Fallback>
        </mc:AlternateContent>
      </w:r>
      <w:r w:rsidRPr="007B4FAC">
        <w:rPr>
          <w:rFonts w:ascii="Times New Roman" w:eastAsia="Times New Roman" w:hAnsi="Times New Roman" w:cs="Times New Roman"/>
          <w:noProof/>
          <w:sz w:val="24"/>
          <w:szCs w:val="24"/>
        </w:rPr>
        <mc:AlternateContent>
          <mc:Choice Requires="wps">
            <w:drawing>
              <wp:anchor distT="0" distB="0" distL="114300" distR="114300" simplePos="0" relativeHeight="251681792" behindDoc="1" locked="0" layoutInCell="1" allowOverlap="1" wp14:anchorId="71C4225C" wp14:editId="0C6715D7">
                <wp:simplePos x="0" y="0"/>
                <wp:positionH relativeFrom="column">
                  <wp:posOffset>2565400</wp:posOffset>
                </wp:positionH>
                <wp:positionV relativeFrom="paragraph">
                  <wp:posOffset>-8255</wp:posOffset>
                </wp:positionV>
                <wp:extent cx="12065" cy="12065"/>
                <wp:effectExtent l="3175" t="0" r="3810" b="0"/>
                <wp:wrapNone/>
                <wp:docPr id="3"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065" cy="12065"/>
                        </a:xfrm>
                        <a:prstGeom prst="rect">
                          <a:avLst/>
                        </a:prstGeom>
                        <a:solidFill>
                          <a:srgbClr val="000000"/>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rect w14:anchorId="38288061" id="Rectangle 3" o:spid="_x0000_s1026" style="position:absolute;margin-left:202pt;margin-top:-.65pt;width:.95pt;height:.95pt;z-index:-251634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" fillcolor="black" strokecolor="white"/>
            </w:pict>
          </mc:Fallback>
        </mc:AlternateContent>
      </w:r>
      <w:r w:rsidRPr="007B4FAC">
        <w:rPr>
          <w:rFonts w:ascii="Times New Roman" w:eastAsia="Times New Roman" w:hAnsi="Times New Roman" w:cs="Times New Roman"/>
          <w:noProof/>
          <w:sz w:val="24"/>
          <w:szCs w:val="24"/>
        </w:rPr>
        <mc:AlternateContent>
          <mc:Choice Requires="wps">
            <w:drawing>
              <wp:anchor distT="0" distB="0" distL="114300" distR="114300" simplePos="0" relativeHeight="251682816" behindDoc="1" locked="0" layoutInCell="1" allowOverlap="1" wp14:anchorId="69BD9AAA" wp14:editId="29E3697D">
                <wp:simplePos x="0" y="0"/>
                <wp:positionH relativeFrom="column">
                  <wp:posOffset>3708400</wp:posOffset>
                </wp:positionH>
                <wp:positionV relativeFrom="paragraph">
                  <wp:posOffset>-8255</wp:posOffset>
                </wp:positionV>
                <wp:extent cx="12065" cy="12065"/>
                <wp:effectExtent l="3175" t="0" r="3810" b="0"/>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065" cy="12065"/>
                        </a:xfrm>
                        <a:prstGeom prst="rect">
                          <a:avLst/>
                        </a:prstGeom>
                        <a:solidFill>
                          <a:srgbClr val="000000"/>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rect w14:anchorId="57EA745A" id="Rectangle 2" o:spid="_x0000_s1026" style="position:absolute;margin-left:292pt;margin-top:-.65pt;width:.95pt;height:.95pt;z-index:-251633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" fillcolor="black" strokecolor="white"/>
            </w:pict>
          </mc:Fallback>
        </mc:AlternateContent>
      </w:r>
      <w:r w:rsidRPr="007B4FAC">
        <w:rPr>
          <w:rFonts w:ascii="Times New Roman" w:eastAsia="Times New Roman" w:hAnsi="Times New Roman" w:cs="Times New Roman"/>
          <w:noProof/>
          <w:sz w:val="24"/>
          <w:szCs w:val="24"/>
        </w:rPr>
        <mc:AlternateContent>
          <mc:Choice Requires="wps">
            <w:drawing>
              <wp:anchor distT="0" distB="0" distL="114300" distR="114300" simplePos="0" relativeHeight="251683840" behindDoc="1" locked="0" layoutInCell="1" allowOverlap="1" wp14:anchorId="1452B24F" wp14:editId="438F48A1">
                <wp:simplePos x="0" y="0"/>
                <wp:positionH relativeFrom="column">
                  <wp:posOffset>5793105</wp:posOffset>
                </wp:positionH>
                <wp:positionV relativeFrom="paragraph">
                  <wp:posOffset>-8255</wp:posOffset>
                </wp:positionV>
                <wp:extent cx="12065" cy="12065"/>
                <wp:effectExtent l="1905" t="0" r="0" b="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065" cy="12065"/>
                        </a:xfrm>
                        <a:prstGeom prst="rect">
                          <a:avLst/>
                        </a:prstGeom>
                        <a:solidFill>
                          <a:srgbClr val="000000"/>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rect w14:anchorId="1AD9DA3E" id="Rectangle 1" o:spid="_x0000_s1026" style="position:absolute;margin-left:456.15pt;margin-top:-.65pt;width:.95pt;height:.95pt;z-index:-251632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" fillcolor="black" strokecolor="white"/>
            </w:pict>
          </mc:Fallback>
        </mc:AlternateContent>
      </w:r>
    </w:p>
    <w:p w14:paraId="06BD0EAC" w14:textId="77777777" w:rsidR="00BF0572" w:rsidRPr="007B4FAC" w:rsidRDefault="00BF0572" w:rsidP="00BF0572">
      <w:pPr>
        <w:spacing w:line="360" w:lineRule="auto"/>
        <w:jc w:val="both"/>
        <w:rPr>
          <w:rFonts w:ascii="Times New Roman" w:hAnsi="Times New Roman" w:cs="Times New Roman"/>
          <w:b/>
          <w:sz w:val="24"/>
          <w:szCs w:val="24"/>
        </w:rPr>
      </w:pPr>
      <w:r w:rsidRPr="007B4FAC">
        <w:rPr>
          <w:rFonts w:ascii="Times New Roman" w:hAnsi="Times New Roman" w:cs="Times New Roman"/>
          <w:b/>
          <w:sz w:val="24"/>
          <w:szCs w:val="24"/>
        </w:rPr>
        <w:t xml:space="preserve">Conclusion </w:t>
      </w:r>
    </w:p>
    <w:p w14:paraId="1DE8A11F" w14:textId="77777777" w:rsidR="00BF0572" w:rsidRPr="007B4FAC" w:rsidRDefault="00F01C45" w:rsidP="00BF0572">
      <w:pPr>
        <w:spacing w:line="360" w:lineRule="auto"/>
        <w:jc w:val="both"/>
        <w:rPr>
          <w:rFonts w:ascii="Times New Roman" w:hAnsi="Times New Roman" w:cs="Times New Roman"/>
          <w:sz w:val="24"/>
          <w:szCs w:val="24"/>
        </w:rPr>
      </w:pPr>
      <w:r w:rsidRPr="007B4FAC">
        <w:rPr>
          <w:rFonts w:ascii="Times New Roman" w:hAnsi="Times New Roman" w:cs="Times New Roman"/>
          <w:sz w:val="24"/>
          <w:szCs w:val="24"/>
        </w:rPr>
        <w:t xml:space="preserve">Finally concluded that </w:t>
      </w:r>
      <w:r w:rsidR="00BF0572" w:rsidRPr="007B4FAC">
        <w:rPr>
          <w:rFonts w:ascii="Times New Roman" w:hAnsi="Times New Roman" w:cs="Times New Roman"/>
          <w:sz w:val="24"/>
          <w:szCs w:val="24"/>
        </w:rPr>
        <w:t>Kisan Mobile Sandesh (KMS) has played a significant role in improving farmers’ technical knowledge and adoption of recommended practices. A considerable shift was observed in both aspects after the use of KMS. In terms of knowledge, the percentage of beneficiaries in the low category decreased by 17%, while medium and high knowledge groups increased by 8% and 9% respectively. Similarly, in adoption behavior, the low group declined sharply by 25%, whereas medium and high adoption groups increased by 14% and 11% respectively. These findings indicate that KMS has been effective in upgrading farmers’ skills and motivating them towards i</w:t>
      </w:r>
      <w:r w:rsidRPr="007B4FAC">
        <w:rPr>
          <w:rFonts w:ascii="Times New Roman" w:hAnsi="Times New Roman" w:cs="Times New Roman"/>
          <w:sz w:val="24"/>
          <w:szCs w:val="24"/>
        </w:rPr>
        <w:t>mproved agricultural practices.</w:t>
      </w:r>
    </w:p>
    <w:p w14:paraId="0079E46D" w14:textId="77777777" w:rsidR="00BF0572" w:rsidRPr="007B4FAC" w:rsidRDefault="00BF0572" w:rsidP="00BF0572">
      <w:pPr>
        <w:spacing w:line="360" w:lineRule="auto"/>
        <w:jc w:val="both"/>
        <w:rPr>
          <w:rFonts w:ascii="Times New Roman" w:hAnsi="Times New Roman" w:cs="Times New Roman"/>
          <w:sz w:val="24"/>
          <w:szCs w:val="24"/>
        </w:rPr>
      </w:pPr>
      <w:r w:rsidRPr="007B4FAC">
        <w:rPr>
          <w:rFonts w:ascii="Times New Roman" w:hAnsi="Times New Roman" w:cs="Times New Roman"/>
          <w:sz w:val="24"/>
          <w:szCs w:val="24"/>
        </w:rPr>
        <w:t>However, certain constraints were reported by the beneficiaries, the most prominent being poor mobile network connectivity (72.6%). Other issues included problems with message content, lack of supporting literature, language barriers, untimely delivery, and limited technical guidance. To overcome these challenges, farmers suggested increasing the message length to about 185 words, delivering five messages per week, and using Hindi or local languag</w:t>
      </w:r>
      <w:r w:rsidR="00F01C45" w:rsidRPr="007B4FAC">
        <w:rPr>
          <w:rFonts w:ascii="Times New Roman" w:hAnsi="Times New Roman" w:cs="Times New Roman"/>
          <w:sz w:val="24"/>
          <w:szCs w:val="24"/>
        </w:rPr>
        <w:t>e for better comprehension.</w:t>
      </w:r>
    </w:p>
    <w:p w14:paraId="5F3CEBFC" w14:textId="284B3E45" w:rsidR="00BF0572" w:rsidRDefault="00BF0572" w:rsidP="00BF0572">
      <w:pPr>
        <w:spacing w:line="360" w:lineRule="auto"/>
        <w:jc w:val="both"/>
        <w:rPr>
          <w:rFonts w:ascii="Times New Roman" w:hAnsi="Times New Roman" w:cs="Times New Roman"/>
          <w:sz w:val="24"/>
          <w:szCs w:val="24"/>
        </w:rPr>
      </w:pPr>
      <w:r w:rsidRPr="007B4FAC">
        <w:rPr>
          <w:rFonts w:ascii="Times New Roman" w:hAnsi="Times New Roman" w:cs="Times New Roman"/>
          <w:sz w:val="24"/>
          <w:szCs w:val="24"/>
        </w:rPr>
        <w:t>Overall, KMS proved to be a useful ICT-based extension tool, but addressing operational challenges and incorporating farmers’ suggestions will further enhance its impact on agricultural knowledge dissemination and adoption.</w:t>
      </w:r>
    </w:p>
    <w:p w14:paraId="77515503" w14:textId="52966AB1" w:rsidR="007B4FAC" w:rsidRPr="007B4FAC" w:rsidRDefault="007B4FAC" w:rsidP="007B4FAC">
      <w:pPr>
        <w:spacing w:line="360" w:lineRule="auto"/>
        <w:jc w:val="both"/>
        <w:rPr>
          <w:rFonts w:ascii="Times New Roman" w:hAnsi="Times New Roman" w:cs="Times New Roman"/>
          <w:b/>
          <w:sz w:val="24"/>
          <w:szCs w:val="24"/>
        </w:rPr>
      </w:pPr>
      <w:r w:rsidRPr="007B4FAC">
        <w:rPr>
          <w:rFonts w:ascii="Times New Roman" w:hAnsi="Times New Roman" w:cs="Times New Roman"/>
          <w:b/>
          <w:sz w:val="24"/>
          <w:szCs w:val="24"/>
        </w:rPr>
        <w:t xml:space="preserve">Reference </w:t>
      </w:r>
    </w:p>
    <w:p w14:paraId="063755B8" w14:textId="77777777" w:rsidR="007B4FAC" w:rsidRPr="007B4FAC" w:rsidRDefault="007B4FAC" w:rsidP="007B4FAC">
      <w:pPr>
        <w:spacing w:line="360" w:lineRule="auto"/>
        <w:jc w:val="both"/>
        <w:rPr>
          <w:rFonts w:ascii="Times New Roman" w:hAnsi="Times New Roman" w:cs="Times New Roman"/>
          <w:sz w:val="24"/>
          <w:szCs w:val="24"/>
        </w:rPr>
      </w:pPr>
      <w:r w:rsidRPr="007B4FAC">
        <w:rPr>
          <w:rFonts w:ascii="Times New Roman" w:hAnsi="Times New Roman" w:cs="Times New Roman"/>
          <w:sz w:val="24"/>
          <w:szCs w:val="24"/>
        </w:rPr>
        <w:t>Abbas, S., &amp; Singh, A. K. (2015). Mobile Media Penetration: Growing trends in four centrally backward districts of Uttar Pradesh. </w:t>
      </w:r>
      <w:r w:rsidRPr="007B4FAC">
        <w:rPr>
          <w:rFonts w:ascii="Times New Roman" w:hAnsi="Times New Roman" w:cs="Times New Roman"/>
          <w:i/>
          <w:iCs/>
          <w:sz w:val="24"/>
          <w:szCs w:val="24"/>
        </w:rPr>
        <w:t>Amity Journal of Media &amp; Communication Studies</w:t>
      </w:r>
      <w:r w:rsidRPr="007B4FAC">
        <w:rPr>
          <w:rFonts w:ascii="Times New Roman" w:hAnsi="Times New Roman" w:cs="Times New Roman"/>
          <w:sz w:val="24"/>
          <w:szCs w:val="24"/>
        </w:rPr>
        <w:t>, </w:t>
      </w:r>
      <w:r w:rsidRPr="007B4FAC">
        <w:rPr>
          <w:rFonts w:ascii="Times New Roman" w:hAnsi="Times New Roman" w:cs="Times New Roman"/>
          <w:i/>
          <w:iCs/>
          <w:sz w:val="24"/>
          <w:szCs w:val="24"/>
        </w:rPr>
        <w:t>5</w:t>
      </w:r>
      <w:r w:rsidRPr="007B4FAC">
        <w:rPr>
          <w:rFonts w:ascii="Times New Roman" w:hAnsi="Times New Roman" w:cs="Times New Roman"/>
          <w:sz w:val="24"/>
          <w:szCs w:val="24"/>
        </w:rPr>
        <w:t>(1-2), 66-74.</w:t>
      </w:r>
    </w:p>
    <w:p w14:paraId="13E0309D" w14:textId="77777777" w:rsidR="007B4FAC" w:rsidRPr="007B4FAC" w:rsidRDefault="007B4FAC" w:rsidP="007B4FAC">
      <w:pPr>
        <w:spacing w:line="360" w:lineRule="auto"/>
        <w:jc w:val="both"/>
        <w:rPr>
          <w:rFonts w:ascii="Times New Roman" w:hAnsi="Times New Roman" w:cs="Times New Roman"/>
          <w:sz w:val="24"/>
          <w:szCs w:val="24"/>
        </w:rPr>
      </w:pPr>
      <w:r w:rsidRPr="007B4FAC">
        <w:rPr>
          <w:rFonts w:ascii="Times New Roman" w:hAnsi="Times New Roman" w:cs="Times New Roman"/>
          <w:sz w:val="24"/>
          <w:szCs w:val="24"/>
        </w:rPr>
        <w:t>AGRAWAL, S. (2012). Impact of Kisan Mobile Sandesh (KMS) in dissemination of agricultural information in Jabalpur district of MP.</w:t>
      </w:r>
    </w:p>
    <w:p w14:paraId="1AB5B66D" w14:textId="77777777" w:rsidR="007B4FAC" w:rsidRPr="007B4FAC" w:rsidRDefault="007B4FAC" w:rsidP="007B4FAC">
      <w:pPr>
        <w:spacing w:line="360" w:lineRule="auto"/>
        <w:jc w:val="both"/>
        <w:rPr>
          <w:rFonts w:ascii="Times New Roman" w:hAnsi="Times New Roman" w:cs="Times New Roman"/>
          <w:sz w:val="24"/>
          <w:szCs w:val="24"/>
        </w:rPr>
      </w:pPr>
      <w:r w:rsidRPr="007B4FAC">
        <w:rPr>
          <w:rFonts w:ascii="Times New Roman" w:hAnsi="Times New Roman" w:cs="Times New Roman"/>
          <w:sz w:val="24"/>
          <w:szCs w:val="24"/>
        </w:rPr>
        <w:t>Agrawal, S., &amp; Khare, N. K. (2019). Impact of Kisan Mobile Sandesh (KMS) on Adoption of Recommended Practices-A Case of Jabalpur District. </w:t>
      </w:r>
      <w:r w:rsidRPr="007B4FAC">
        <w:rPr>
          <w:rFonts w:ascii="Times New Roman" w:hAnsi="Times New Roman" w:cs="Times New Roman"/>
          <w:i/>
          <w:iCs/>
          <w:sz w:val="24"/>
          <w:szCs w:val="24"/>
        </w:rPr>
        <w:t>Indian Journal of Extension Education</w:t>
      </w:r>
      <w:r w:rsidRPr="007B4FAC">
        <w:rPr>
          <w:rFonts w:ascii="Times New Roman" w:hAnsi="Times New Roman" w:cs="Times New Roman"/>
          <w:sz w:val="24"/>
          <w:szCs w:val="24"/>
        </w:rPr>
        <w:t>, </w:t>
      </w:r>
      <w:r w:rsidRPr="007B4FAC">
        <w:rPr>
          <w:rFonts w:ascii="Times New Roman" w:hAnsi="Times New Roman" w:cs="Times New Roman"/>
          <w:i/>
          <w:iCs/>
          <w:sz w:val="24"/>
          <w:szCs w:val="24"/>
        </w:rPr>
        <w:t>55</w:t>
      </w:r>
      <w:r w:rsidRPr="007B4FAC">
        <w:rPr>
          <w:rFonts w:ascii="Times New Roman" w:hAnsi="Times New Roman" w:cs="Times New Roman"/>
          <w:sz w:val="24"/>
          <w:szCs w:val="24"/>
        </w:rPr>
        <w:t>(3), 164-167.</w:t>
      </w:r>
    </w:p>
    <w:p w14:paraId="31D2E959" w14:textId="77777777" w:rsidR="007B4FAC" w:rsidRPr="007B4FAC" w:rsidRDefault="007B4FAC" w:rsidP="007B4FAC">
      <w:pPr>
        <w:spacing w:line="360" w:lineRule="auto"/>
        <w:jc w:val="both"/>
        <w:rPr>
          <w:rFonts w:ascii="Times New Roman" w:hAnsi="Times New Roman" w:cs="Times New Roman"/>
          <w:sz w:val="24"/>
          <w:szCs w:val="24"/>
        </w:rPr>
      </w:pPr>
      <w:r w:rsidRPr="007B4FAC">
        <w:rPr>
          <w:rFonts w:ascii="Times New Roman" w:hAnsi="Times New Roman" w:cs="Times New Roman"/>
          <w:sz w:val="24"/>
          <w:szCs w:val="24"/>
        </w:rPr>
        <w:t>Akpabio, I. A. (2019). Sustainable Agricultural Development in the Era of Rural Insecurity. </w:t>
      </w:r>
      <w:r w:rsidRPr="007B4FAC">
        <w:rPr>
          <w:rFonts w:ascii="Times New Roman" w:hAnsi="Times New Roman" w:cs="Times New Roman"/>
          <w:i/>
          <w:iCs/>
          <w:sz w:val="24"/>
          <w:szCs w:val="24"/>
        </w:rPr>
        <w:t>SCCDR</w:t>
      </w:r>
      <w:r w:rsidRPr="007B4FAC">
        <w:rPr>
          <w:rFonts w:ascii="Times New Roman" w:hAnsi="Times New Roman" w:cs="Times New Roman"/>
          <w:sz w:val="24"/>
          <w:szCs w:val="24"/>
        </w:rPr>
        <w:t>.</w:t>
      </w:r>
    </w:p>
    <w:p w14:paraId="034EB867" w14:textId="77777777" w:rsidR="007B4FAC" w:rsidRPr="007B4FAC" w:rsidRDefault="007B4FAC" w:rsidP="007B4FAC">
      <w:pPr>
        <w:spacing w:line="360" w:lineRule="auto"/>
        <w:jc w:val="both"/>
        <w:rPr>
          <w:rFonts w:ascii="Times New Roman" w:hAnsi="Times New Roman" w:cs="Times New Roman"/>
          <w:sz w:val="24"/>
          <w:szCs w:val="24"/>
        </w:rPr>
      </w:pPr>
      <w:r w:rsidRPr="007B4FAC">
        <w:rPr>
          <w:rFonts w:ascii="Times New Roman" w:hAnsi="Times New Roman" w:cs="Times New Roman"/>
          <w:sz w:val="24"/>
          <w:szCs w:val="24"/>
        </w:rPr>
        <w:t>BALIRAM, M. S. M (2019). UTILITY PERCEPTION OF KVK KISAN MOBILE ADVISORY SERVICE (KMAS) PERCEIVED BY USERS.</w:t>
      </w:r>
    </w:p>
    <w:p w14:paraId="7E04FC50" w14:textId="77777777" w:rsidR="007B4FAC" w:rsidRPr="007B4FAC" w:rsidRDefault="007B4FAC" w:rsidP="007B4FAC">
      <w:pPr>
        <w:spacing w:line="360" w:lineRule="auto"/>
        <w:jc w:val="both"/>
        <w:rPr>
          <w:rFonts w:ascii="Times New Roman" w:hAnsi="Times New Roman" w:cs="Times New Roman"/>
          <w:sz w:val="24"/>
          <w:szCs w:val="24"/>
        </w:rPr>
      </w:pPr>
      <w:r w:rsidRPr="007B4FAC">
        <w:rPr>
          <w:rFonts w:ascii="Times New Roman" w:hAnsi="Times New Roman" w:cs="Times New Roman"/>
          <w:sz w:val="24"/>
          <w:szCs w:val="24"/>
        </w:rPr>
        <w:lastRenderedPageBreak/>
        <w:t>Chouhan, R. (2016). Impact assessment of kisan mobile advisory in relation to dissemination of agricultural technology in Rewa district (MP). </w:t>
      </w:r>
      <w:r w:rsidRPr="007B4FAC">
        <w:rPr>
          <w:rFonts w:ascii="Times New Roman" w:hAnsi="Times New Roman" w:cs="Times New Roman"/>
          <w:i/>
          <w:iCs/>
          <w:sz w:val="24"/>
          <w:szCs w:val="24"/>
        </w:rPr>
        <w:t xml:space="preserve">M. </w:t>
      </w:r>
      <w:proofErr w:type="gramStart"/>
      <w:r w:rsidRPr="007B4FAC">
        <w:rPr>
          <w:rFonts w:ascii="Times New Roman" w:hAnsi="Times New Roman" w:cs="Times New Roman"/>
          <w:i/>
          <w:iCs/>
          <w:sz w:val="24"/>
          <w:szCs w:val="24"/>
        </w:rPr>
        <w:t>Sc.(</w:t>
      </w:r>
      <w:proofErr w:type="gramEnd"/>
      <w:r w:rsidRPr="007B4FAC">
        <w:rPr>
          <w:rFonts w:ascii="Times New Roman" w:hAnsi="Times New Roman" w:cs="Times New Roman"/>
          <w:i/>
          <w:iCs/>
          <w:sz w:val="24"/>
          <w:szCs w:val="24"/>
        </w:rPr>
        <w:t>Ag.) Thesis</w:t>
      </w:r>
      <w:r w:rsidRPr="007B4FAC">
        <w:rPr>
          <w:rFonts w:ascii="Times New Roman" w:hAnsi="Times New Roman" w:cs="Times New Roman"/>
          <w:sz w:val="24"/>
          <w:szCs w:val="24"/>
        </w:rPr>
        <w:t>.</w:t>
      </w:r>
    </w:p>
    <w:p w14:paraId="4E0D8E9A" w14:textId="77777777" w:rsidR="007B4FAC" w:rsidRPr="007B4FAC" w:rsidRDefault="007B4FAC" w:rsidP="007B4FAC">
      <w:pPr>
        <w:spacing w:line="360" w:lineRule="auto"/>
        <w:jc w:val="both"/>
        <w:rPr>
          <w:rFonts w:ascii="Times New Roman" w:hAnsi="Times New Roman" w:cs="Times New Roman"/>
          <w:sz w:val="24"/>
          <w:szCs w:val="24"/>
        </w:rPr>
      </w:pPr>
      <w:r w:rsidRPr="007B4FAC">
        <w:rPr>
          <w:rFonts w:ascii="Times New Roman" w:hAnsi="Times New Roman" w:cs="Times New Roman"/>
          <w:sz w:val="24"/>
          <w:szCs w:val="24"/>
        </w:rPr>
        <w:t>Cowhey, P. F., &amp; Aronson, J. D. (2012). </w:t>
      </w:r>
      <w:r w:rsidRPr="007B4FAC">
        <w:rPr>
          <w:rFonts w:ascii="Times New Roman" w:hAnsi="Times New Roman" w:cs="Times New Roman"/>
          <w:i/>
          <w:iCs/>
          <w:sz w:val="24"/>
          <w:szCs w:val="24"/>
        </w:rPr>
        <w:t>Transforming global information and communication markets: The political economy of innovation</w:t>
      </w:r>
      <w:r w:rsidRPr="007B4FAC">
        <w:rPr>
          <w:rFonts w:ascii="Times New Roman" w:hAnsi="Times New Roman" w:cs="Times New Roman"/>
          <w:sz w:val="24"/>
          <w:szCs w:val="24"/>
        </w:rPr>
        <w:t>. MIT Press.</w:t>
      </w:r>
    </w:p>
    <w:p w14:paraId="79247638" w14:textId="77777777" w:rsidR="007B4FAC" w:rsidRPr="007B4FAC" w:rsidRDefault="007B4FAC" w:rsidP="007B4FAC">
      <w:pPr>
        <w:spacing w:line="360" w:lineRule="auto"/>
        <w:jc w:val="both"/>
        <w:rPr>
          <w:rFonts w:ascii="Times New Roman" w:hAnsi="Times New Roman" w:cs="Times New Roman"/>
          <w:sz w:val="24"/>
          <w:szCs w:val="24"/>
        </w:rPr>
      </w:pPr>
      <w:r w:rsidRPr="007B4FAC">
        <w:rPr>
          <w:rFonts w:ascii="Times New Roman" w:hAnsi="Times New Roman" w:cs="Times New Roman"/>
          <w:sz w:val="24"/>
          <w:szCs w:val="24"/>
        </w:rPr>
        <w:t>Geeta, S., Dixit, H., &amp; Pathak, R. (2013). Kisan Mobile Sandesh reaches to unreached. </w:t>
      </w:r>
      <w:r w:rsidRPr="007B4FAC">
        <w:rPr>
          <w:rFonts w:ascii="Times New Roman" w:hAnsi="Times New Roman" w:cs="Times New Roman"/>
          <w:i/>
          <w:iCs/>
          <w:sz w:val="24"/>
          <w:szCs w:val="24"/>
        </w:rPr>
        <w:t>Techno Fame a Journal of Multidisciplinary Advance Research</w:t>
      </w:r>
      <w:r w:rsidRPr="007B4FAC">
        <w:rPr>
          <w:rFonts w:ascii="Times New Roman" w:hAnsi="Times New Roman" w:cs="Times New Roman"/>
          <w:sz w:val="24"/>
          <w:szCs w:val="24"/>
        </w:rPr>
        <w:t>, </w:t>
      </w:r>
      <w:r w:rsidRPr="007B4FAC">
        <w:rPr>
          <w:rFonts w:ascii="Times New Roman" w:hAnsi="Times New Roman" w:cs="Times New Roman"/>
          <w:i/>
          <w:iCs/>
          <w:sz w:val="24"/>
          <w:szCs w:val="24"/>
        </w:rPr>
        <w:t>2</w:t>
      </w:r>
      <w:r w:rsidRPr="007B4FAC">
        <w:rPr>
          <w:rFonts w:ascii="Times New Roman" w:hAnsi="Times New Roman" w:cs="Times New Roman"/>
          <w:sz w:val="24"/>
          <w:szCs w:val="24"/>
        </w:rPr>
        <w:t>, 54-60.</w:t>
      </w:r>
    </w:p>
    <w:p w14:paraId="06D83F1A" w14:textId="77777777" w:rsidR="007B4FAC" w:rsidRPr="007B4FAC" w:rsidRDefault="007B4FAC" w:rsidP="007B4FAC">
      <w:pPr>
        <w:spacing w:line="360" w:lineRule="auto"/>
        <w:jc w:val="both"/>
        <w:rPr>
          <w:rFonts w:ascii="Times New Roman" w:hAnsi="Times New Roman" w:cs="Times New Roman"/>
          <w:sz w:val="24"/>
          <w:szCs w:val="24"/>
        </w:rPr>
      </w:pPr>
      <w:r w:rsidRPr="007B4FAC">
        <w:rPr>
          <w:rFonts w:ascii="Times New Roman" w:hAnsi="Times New Roman" w:cs="Times New Roman"/>
          <w:sz w:val="24"/>
          <w:szCs w:val="24"/>
        </w:rPr>
        <w:t xml:space="preserve">Khan, S., &amp; Pathak, K. N. (2019). Effectiveness of Mobile </w:t>
      </w:r>
      <w:proofErr w:type="spellStart"/>
      <w:r w:rsidRPr="007B4FAC">
        <w:rPr>
          <w:rFonts w:ascii="Times New Roman" w:hAnsi="Times New Roman" w:cs="Times New Roman"/>
          <w:sz w:val="24"/>
          <w:szCs w:val="24"/>
        </w:rPr>
        <w:t>Agro</w:t>
      </w:r>
      <w:proofErr w:type="spellEnd"/>
      <w:r w:rsidRPr="007B4FAC">
        <w:rPr>
          <w:rFonts w:ascii="Times New Roman" w:hAnsi="Times New Roman" w:cs="Times New Roman"/>
          <w:sz w:val="24"/>
          <w:szCs w:val="24"/>
        </w:rPr>
        <w:t xml:space="preserve">-Advisory Services in Extension Delivery System in </w:t>
      </w:r>
      <w:proofErr w:type="spellStart"/>
      <w:r w:rsidRPr="007B4FAC">
        <w:rPr>
          <w:rFonts w:ascii="Times New Roman" w:hAnsi="Times New Roman" w:cs="Times New Roman"/>
          <w:sz w:val="24"/>
          <w:szCs w:val="24"/>
        </w:rPr>
        <w:t>Sehore</w:t>
      </w:r>
      <w:proofErr w:type="spellEnd"/>
      <w:r w:rsidRPr="007B4FAC">
        <w:rPr>
          <w:rFonts w:ascii="Times New Roman" w:hAnsi="Times New Roman" w:cs="Times New Roman"/>
          <w:sz w:val="24"/>
          <w:szCs w:val="24"/>
        </w:rPr>
        <w:t xml:space="preserve"> District (MP). </w:t>
      </w:r>
      <w:proofErr w:type="gramStart"/>
      <w:r w:rsidRPr="007B4FAC">
        <w:rPr>
          <w:rFonts w:ascii="Times New Roman" w:hAnsi="Times New Roman" w:cs="Times New Roman"/>
          <w:i/>
          <w:iCs/>
          <w:sz w:val="24"/>
          <w:szCs w:val="24"/>
        </w:rPr>
        <w:t>Sc.(</w:t>
      </w:r>
      <w:proofErr w:type="gramEnd"/>
      <w:r w:rsidRPr="007B4FAC">
        <w:rPr>
          <w:rFonts w:ascii="Times New Roman" w:hAnsi="Times New Roman" w:cs="Times New Roman"/>
          <w:i/>
          <w:iCs/>
          <w:sz w:val="24"/>
          <w:szCs w:val="24"/>
        </w:rPr>
        <w:t>Ag) Thesis RAK</w:t>
      </w:r>
      <w:r w:rsidRPr="007B4FAC">
        <w:rPr>
          <w:rFonts w:ascii="Times New Roman" w:hAnsi="Times New Roman" w:cs="Times New Roman"/>
          <w:sz w:val="24"/>
          <w:szCs w:val="24"/>
        </w:rPr>
        <w:t>.</w:t>
      </w:r>
    </w:p>
    <w:p w14:paraId="30F98C8E" w14:textId="77777777" w:rsidR="007B4FAC" w:rsidRPr="007B4FAC" w:rsidRDefault="007B4FAC" w:rsidP="007B4FAC">
      <w:pPr>
        <w:spacing w:line="360" w:lineRule="auto"/>
        <w:jc w:val="both"/>
        <w:rPr>
          <w:rFonts w:ascii="Times New Roman" w:hAnsi="Times New Roman" w:cs="Times New Roman"/>
          <w:sz w:val="24"/>
          <w:szCs w:val="24"/>
        </w:rPr>
      </w:pPr>
      <w:r w:rsidRPr="007B4FAC">
        <w:rPr>
          <w:rFonts w:ascii="Times New Roman" w:hAnsi="Times New Roman" w:cs="Times New Roman"/>
          <w:sz w:val="24"/>
          <w:szCs w:val="24"/>
        </w:rPr>
        <w:t>Mander, H. (2014). KNOWLEDGE PARTNERSHIP PROGRAMME.</w:t>
      </w:r>
    </w:p>
    <w:p w14:paraId="709201B1" w14:textId="77777777" w:rsidR="007B4FAC" w:rsidRPr="007B4FAC" w:rsidRDefault="007B4FAC" w:rsidP="007B4FAC">
      <w:pPr>
        <w:spacing w:line="360" w:lineRule="auto"/>
        <w:jc w:val="both"/>
        <w:rPr>
          <w:rFonts w:ascii="Times New Roman" w:hAnsi="Times New Roman" w:cs="Times New Roman"/>
          <w:sz w:val="24"/>
          <w:szCs w:val="24"/>
        </w:rPr>
      </w:pPr>
      <w:r w:rsidRPr="007B4FAC">
        <w:rPr>
          <w:rFonts w:ascii="Times New Roman" w:hAnsi="Times New Roman" w:cs="Times New Roman"/>
          <w:sz w:val="24"/>
          <w:szCs w:val="24"/>
        </w:rPr>
        <w:t>Naik, V. R. (2014). </w:t>
      </w:r>
      <w:r w:rsidRPr="007B4FAC">
        <w:rPr>
          <w:rFonts w:ascii="Times New Roman" w:hAnsi="Times New Roman" w:cs="Times New Roman"/>
          <w:i/>
          <w:iCs/>
          <w:sz w:val="24"/>
          <w:szCs w:val="24"/>
        </w:rPr>
        <w:t>Effectiveness and Impact Analysis of Innovative Information and Communication Technology Based Extension Models</w:t>
      </w:r>
      <w:r w:rsidRPr="007B4FAC">
        <w:rPr>
          <w:rFonts w:ascii="Times New Roman" w:hAnsi="Times New Roman" w:cs="Times New Roman"/>
          <w:sz w:val="24"/>
          <w:szCs w:val="24"/>
        </w:rPr>
        <w:t> (Doctoral dissertation, Doctoral Dissertation, Division of Agricultural Extension, ICAR-Indian Agricultural Research Institute, New Delhi).</w:t>
      </w:r>
    </w:p>
    <w:p w14:paraId="2C57E8E6" w14:textId="77777777" w:rsidR="007B4FAC" w:rsidRPr="007B4FAC" w:rsidRDefault="007B4FAC" w:rsidP="007B4FAC">
      <w:pPr>
        <w:spacing w:line="360" w:lineRule="auto"/>
        <w:jc w:val="both"/>
        <w:rPr>
          <w:rFonts w:ascii="Times New Roman" w:hAnsi="Times New Roman" w:cs="Times New Roman"/>
          <w:sz w:val="24"/>
          <w:szCs w:val="24"/>
        </w:rPr>
      </w:pPr>
      <w:r w:rsidRPr="007B4FAC">
        <w:rPr>
          <w:rFonts w:ascii="Times New Roman" w:hAnsi="Times New Roman" w:cs="Times New Roman"/>
          <w:sz w:val="24"/>
          <w:szCs w:val="24"/>
        </w:rPr>
        <w:t xml:space="preserve">Singh, J., Singh, K., Singh, R., &amp; </w:t>
      </w:r>
      <w:proofErr w:type="spellStart"/>
      <w:r w:rsidRPr="007B4FAC">
        <w:rPr>
          <w:rFonts w:ascii="Times New Roman" w:hAnsi="Times New Roman" w:cs="Times New Roman"/>
          <w:sz w:val="24"/>
          <w:szCs w:val="24"/>
        </w:rPr>
        <w:t>Poonia</w:t>
      </w:r>
      <w:proofErr w:type="spellEnd"/>
      <w:r w:rsidRPr="007B4FAC">
        <w:rPr>
          <w:rFonts w:ascii="Times New Roman" w:hAnsi="Times New Roman" w:cs="Times New Roman"/>
          <w:sz w:val="24"/>
          <w:szCs w:val="24"/>
        </w:rPr>
        <w:t>, R. S. (2018). Dissemination of farm information through Kisan Mobile Sandesh. </w:t>
      </w:r>
      <w:r w:rsidRPr="007B4FAC">
        <w:rPr>
          <w:rFonts w:ascii="Times New Roman" w:hAnsi="Times New Roman" w:cs="Times New Roman"/>
          <w:i/>
          <w:iCs/>
          <w:sz w:val="24"/>
          <w:szCs w:val="24"/>
        </w:rPr>
        <w:t>Indian Journal of Extension Education</w:t>
      </w:r>
      <w:r w:rsidRPr="007B4FAC">
        <w:rPr>
          <w:rFonts w:ascii="Times New Roman" w:hAnsi="Times New Roman" w:cs="Times New Roman"/>
          <w:sz w:val="24"/>
          <w:szCs w:val="24"/>
        </w:rPr>
        <w:t>, </w:t>
      </w:r>
      <w:r w:rsidRPr="007B4FAC">
        <w:rPr>
          <w:rFonts w:ascii="Times New Roman" w:hAnsi="Times New Roman" w:cs="Times New Roman"/>
          <w:i/>
          <w:iCs/>
          <w:sz w:val="24"/>
          <w:szCs w:val="24"/>
        </w:rPr>
        <w:t>54</w:t>
      </w:r>
      <w:r w:rsidRPr="007B4FAC">
        <w:rPr>
          <w:rFonts w:ascii="Times New Roman" w:hAnsi="Times New Roman" w:cs="Times New Roman"/>
          <w:sz w:val="24"/>
          <w:szCs w:val="24"/>
        </w:rPr>
        <w:t>(3), 34-40.</w:t>
      </w:r>
    </w:p>
    <w:p w14:paraId="438E944C" w14:textId="77777777" w:rsidR="007B4FAC" w:rsidRPr="007B4FAC" w:rsidRDefault="007B4FAC" w:rsidP="007B4FAC">
      <w:pPr>
        <w:spacing w:line="360" w:lineRule="auto"/>
        <w:jc w:val="both"/>
        <w:rPr>
          <w:rFonts w:ascii="Times New Roman" w:hAnsi="Times New Roman" w:cs="Times New Roman"/>
          <w:b/>
          <w:sz w:val="24"/>
          <w:szCs w:val="24"/>
        </w:rPr>
      </w:pPr>
      <w:r w:rsidRPr="007B4FAC">
        <w:rPr>
          <w:rFonts w:ascii="Times New Roman" w:hAnsi="Times New Roman" w:cs="Times New Roman"/>
          <w:sz w:val="24"/>
          <w:szCs w:val="24"/>
        </w:rPr>
        <w:t xml:space="preserve">Singh, J., Singh, K., Singh, R., &amp; </w:t>
      </w:r>
      <w:proofErr w:type="spellStart"/>
      <w:r w:rsidRPr="007B4FAC">
        <w:rPr>
          <w:rFonts w:ascii="Times New Roman" w:hAnsi="Times New Roman" w:cs="Times New Roman"/>
          <w:sz w:val="24"/>
          <w:szCs w:val="24"/>
        </w:rPr>
        <w:t>Poonia</w:t>
      </w:r>
      <w:proofErr w:type="spellEnd"/>
      <w:r w:rsidRPr="007B4FAC">
        <w:rPr>
          <w:rFonts w:ascii="Times New Roman" w:hAnsi="Times New Roman" w:cs="Times New Roman"/>
          <w:sz w:val="24"/>
          <w:szCs w:val="24"/>
        </w:rPr>
        <w:t>, R. S. (2018). Dissemination of farm information through Kisan Mobile Sandesh. </w:t>
      </w:r>
      <w:r w:rsidRPr="007B4FAC">
        <w:rPr>
          <w:rFonts w:ascii="Times New Roman" w:hAnsi="Times New Roman" w:cs="Times New Roman"/>
          <w:i/>
          <w:iCs/>
          <w:sz w:val="24"/>
          <w:szCs w:val="24"/>
        </w:rPr>
        <w:t>Indian Journal of Extension Education</w:t>
      </w:r>
      <w:r w:rsidRPr="007B4FAC">
        <w:rPr>
          <w:rFonts w:ascii="Times New Roman" w:hAnsi="Times New Roman" w:cs="Times New Roman"/>
          <w:sz w:val="24"/>
          <w:szCs w:val="24"/>
        </w:rPr>
        <w:t>, </w:t>
      </w:r>
      <w:r w:rsidRPr="007B4FAC">
        <w:rPr>
          <w:rFonts w:ascii="Times New Roman" w:hAnsi="Times New Roman" w:cs="Times New Roman"/>
          <w:i/>
          <w:iCs/>
          <w:sz w:val="24"/>
          <w:szCs w:val="24"/>
        </w:rPr>
        <w:t>54</w:t>
      </w:r>
      <w:r w:rsidRPr="007B4FAC">
        <w:rPr>
          <w:rFonts w:ascii="Times New Roman" w:hAnsi="Times New Roman" w:cs="Times New Roman"/>
          <w:sz w:val="24"/>
          <w:szCs w:val="24"/>
        </w:rPr>
        <w:t>(3), 34-40.</w:t>
      </w:r>
    </w:p>
    <w:p w14:paraId="4FDC1228" w14:textId="77777777" w:rsidR="007B4FAC" w:rsidRPr="007B4FAC" w:rsidRDefault="007B4FAC" w:rsidP="007B4FAC">
      <w:pPr>
        <w:spacing w:line="360" w:lineRule="auto"/>
        <w:jc w:val="both"/>
        <w:rPr>
          <w:rFonts w:ascii="Times New Roman" w:hAnsi="Times New Roman" w:cs="Times New Roman"/>
          <w:sz w:val="24"/>
          <w:szCs w:val="24"/>
        </w:rPr>
      </w:pPr>
      <w:r w:rsidRPr="007B4FAC">
        <w:rPr>
          <w:rFonts w:ascii="Times New Roman" w:hAnsi="Times New Roman" w:cs="Times New Roman"/>
          <w:sz w:val="24"/>
          <w:szCs w:val="24"/>
        </w:rPr>
        <w:t xml:space="preserve">Singh, M. (2014). Critical Analysis of Mobile-based </w:t>
      </w:r>
      <w:proofErr w:type="spellStart"/>
      <w:r w:rsidRPr="007B4FAC">
        <w:rPr>
          <w:rFonts w:ascii="Times New Roman" w:hAnsi="Times New Roman" w:cs="Times New Roman"/>
          <w:sz w:val="24"/>
          <w:szCs w:val="24"/>
        </w:rPr>
        <w:t>Agro</w:t>
      </w:r>
      <w:proofErr w:type="spellEnd"/>
      <w:r w:rsidRPr="007B4FAC">
        <w:rPr>
          <w:rFonts w:ascii="Times New Roman" w:hAnsi="Times New Roman" w:cs="Times New Roman"/>
          <w:sz w:val="24"/>
          <w:szCs w:val="24"/>
        </w:rPr>
        <w:t xml:space="preserve">-advisory Services: A case of </w:t>
      </w:r>
      <w:proofErr w:type="spellStart"/>
      <w:r w:rsidRPr="007B4FAC">
        <w:rPr>
          <w:rFonts w:ascii="Times New Roman" w:hAnsi="Times New Roman" w:cs="Times New Roman"/>
          <w:sz w:val="24"/>
          <w:szCs w:val="24"/>
        </w:rPr>
        <w:t>mKRISHI</w:t>
      </w:r>
      <w:proofErr w:type="spellEnd"/>
      <w:r w:rsidRPr="007B4FAC">
        <w:rPr>
          <w:rFonts w:ascii="Times New Roman" w:hAnsi="Times New Roman" w:cs="Times New Roman"/>
          <w:sz w:val="24"/>
          <w:szCs w:val="24"/>
        </w:rPr>
        <w:t>. </w:t>
      </w:r>
      <w:r w:rsidRPr="007B4FAC">
        <w:rPr>
          <w:rFonts w:ascii="Times New Roman" w:hAnsi="Times New Roman" w:cs="Times New Roman"/>
          <w:i/>
          <w:iCs/>
          <w:sz w:val="24"/>
          <w:szCs w:val="24"/>
        </w:rPr>
        <w:t xml:space="preserve">M. </w:t>
      </w:r>
      <w:proofErr w:type="gramStart"/>
      <w:r w:rsidRPr="007B4FAC">
        <w:rPr>
          <w:rFonts w:ascii="Times New Roman" w:hAnsi="Times New Roman" w:cs="Times New Roman"/>
          <w:i/>
          <w:iCs/>
          <w:sz w:val="24"/>
          <w:szCs w:val="24"/>
        </w:rPr>
        <w:t>Sc.(</w:t>
      </w:r>
      <w:proofErr w:type="gramEnd"/>
      <w:r w:rsidRPr="007B4FAC">
        <w:rPr>
          <w:rFonts w:ascii="Times New Roman" w:hAnsi="Times New Roman" w:cs="Times New Roman"/>
          <w:i/>
          <w:iCs/>
          <w:sz w:val="24"/>
          <w:szCs w:val="24"/>
        </w:rPr>
        <w:t>Ag.), Agricultural Extension, Indian Agricultural Research Institute</w:t>
      </w:r>
      <w:r w:rsidRPr="007B4FAC">
        <w:rPr>
          <w:rFonts w:ascii="Times New Roman" w:hAnsi="Times New Roman" w:cs="Times New Roman"/>
          <w:sz w:val="24"/>
          <w:szCs w:val="24"/>
        </w:rPr>
        <w:t>.</w:t>
      </w:r>
    </w:p>
    <w:p w14:paraId="59C6D4C9" w14:textId="77777777" w:rsidR="007B4FAC" w:rsidRPr="007B4FAC" w:rsidRDefault="007B4FAC" w:rsidP="007B4FAC">
      <w:pPr>
        <w:spacing w:line="360" w:lineRule="auto"/>
        <w:jc w:val="both"/>
        <w:rPr>
          <w:rFonts w:ascii="Times New Roman" w:hAnsi="Times New Roman" w:cs="Times New Roman"/>
          <w:sz w:val="24"/>
          <w:szCs w:val="24"/>
        </w:rPr>
      </w:pPr>
      <w:r w:rsidRPr="007B4FAC">
        <w:rPr>
          <w:rFonts w:ascii="Times New Roman" w:hAnsi="Times New Roman" w:cs="Times New Roman"/>
          <w:sz w:val="24"/>
          <w:szCs w:val="24"/>
        </w:rPr>
        <w:t>SUPRIYA, P. (2023). Impact of Kisan Mobile Advisory Services of Krishi Vigyan Kendra on farmers of Srikakulam district.</w:t>
      </w:r>
    </w:p>
    <w:p w14:paraId="3BDDF810" w14:textId="77777777" w:rsidR="007B4FAC" w:rsidRPr="007B4FAC" w:rsidRDefault="007B4FAC" w:rsidP="007B4FAC">
      <w:pPr>
        <w:spacing w:line="360" w:lineRule="auto"/>
        <w:jc w:val="both"/>
        <w:rPr>
          <w:rFonts w:ascii="Times New Roman" w:hAnsi="Times New Roman" w:cs="Times New Roman"/>
          <w:sz w:val="24"/>
          <w:szCs w:val="24"/>
        </w:rPr>
      </w:pPr>
      <w:r w:rsidRPr="007B4FAC">
        <w:rPr>
          <w:rFonts w:ascii="Times New Roman" w:hAnsi="Times New Roman" w:cs="Times New Roman"/>
          <w:sz w:val="24"/>
          <w:szCs w:val="24"/>
        </w:rPr>
        <w:t>YADAV, P. K. (2020). A STUDY ON ICT INITIATIVE IN AGRICULTURE THROUGH KISAN MOBILE ADVISORY SERVICES BY KVK IN BILASPUR DISTRICT OF CHHATTISGARH.</w:t>
      </w:r>
    </w:p>
    <w:sectPr w:rsidR="007B4FAC" w:rsidRPr="007B4FAC">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EE7D6B4" w14:textId="77777777" w:rsidR="006F06B8" w:rsidRDefault="006F06B8" w:rsidP="00C57145">
      <w:r>
        <w:separator/>
      </w:r>
    </w:p>
  </w:endnote>
  <w:endnote w:type="continuationSeparator" w:id="0">
    <w:p w14:paraId="5B7C5861" w14:textId="77777777" w:rsidR="006F06B8" w:rsidRDefault="006F06B8" w:rsidP="00C571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angal">
    <w:altName w:val="Mangal"/>
    <w:panose1 w:val="00000400000000000000"/>
    <w:charset w:val="00"/>
    <w:family w:val="roman"/>
    <w:pitch w:val="variable"/>
    <w:sig w:usb0="00008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54CA75" w14:textId="77777777" w:rsidR="00C57145" w:rsidRDefault="00C5714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923391" w14:textId="77777777" w:rsidR="00C57145" w:rsidRDefault="00C5714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97F2DE" w14:textId="77777777" w:rsidR="00C57145" w:rsidRDefault="00C5714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FEAE785" w14:textId="77777777" w:rsidR="006F06B8" w:rsidRDefault="006F06B8" w:rsidP="00C57145">
      <w:r>
        <w:separator/>
      </w:r>
    </w:p>
  </w:footnote>
  <w:footnote w:type="continuationSeparator" w:id="0">
    <w:p w14:paraId="7D7CBF9C" w14:textId="77777777" w:rsidR="006F06B8" w:rsidRDefault="006F06B8" w:rsidP="00C5714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6BDF81" w14:textId="26C71819" w:rsidR="00C57145" w:rsidRDefault="00C57145">
    <w:pPr>
      <w:pStyle w:val="Header"/>
    </w:pPr>
    <w:r>
      <w:rPr>
        <w:noProof/>
      </w:rPr>
      <w:pict w14:anchorId="77F2558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393157" o:spid="_x0000_s2050"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03F568" w14:textId="6A0A24F2" w:rsidR="00C57145" w:rsidRDefault="00C57145">
    <w:pPr>
      <w:pStyle w:val="Header"/>
    </w:pPr>
    <w:r>
      <w:rPr>
        <w:noProof/>
      </w:rPr>
      <w:pict w14:anchorId="76104A9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393158" o:spid="_x0000_s2051"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65D4A3" w14:textId="6794AAA8" w:rsidR="00C57145" w:rsidRDefault="00C57145">
    <w:pPr>
      <w:pStyle w:val="Header"/>
    </w:pPr>
    <w:r>
      <w:rPr>
        <w:noProof/>
      </w:rPr>
      <w:pict w14:anchorId="3521AA7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393156" o:spid="_x0000_s2049"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9"/>
    <w:multiLevelType w:val="hybridMultilevel"/>
    <w:tmpl w:val="6B68079A"/>
    <w:lvl w:ilvl="0" w:tplc="FFFFFFFF">
      <w:start w:val="2"/>
      <w:numFmt w:val="low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 w15:restartNumberingAfterBreak="0">
    <w:nsid w:val="0000000B"/>
    <w:multiLevelType w:val="hybridMultilevel"/>
    <w:tmpl w:val="25E45D32"/>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 w15:restartNumberingAfterBreak="0">
    <w:nsid w:val="3A016F1B"/>
    <w:multiLevelType w:val="multilevel"/>
    <w:tmpl w:val="4648B5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63CF4627"/>
    <w:multiLevelType w:val="multilevel"/>
    <w:tmpl w:val="0854C8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C0CBE"/>
    <w:rsid w:val="00081E09"/>
    <w:rsid w:val="0008313B"/>
    <w:rsid w:val="000C043C"/>
    <w:rsid w:val="00140078"/>
    <w:rsid w:val="0014100E"/>
    <w:rsid w:val="0015671A"/>
    <w:rsid w:val="0018348D"/>
    <w:rsid w:val="001D061B"/>
    <w:rsid w:val="00216EF8"/>
    <w:rsid w:val="00291433"/>
    <w:rsid w:val="002C4433"/>
    <w:rsid w:val="0031502B"/>
    <w:rsid w:val="00357B89"/>
    <w:rsid w:val="003773F7"/>
    <w:rsid w:val="003A0612"/>
    <w:rsid w:val="003E0DE7"/>
    <w:rsid w:val="00412A93"/>
    <w:rsid w:val="00442EAC"/>
    <w:rsid w:val="004A350F"/>
    <w:rsid w:val="004C0CBE"/>
    <w:rsid w:val="0051414C"/>
    <w:rsid w:val="0055335A"/>
    <w:rsid w:val="005605E1"/>
    <w:rsid w:val="005B7B24"/>
    <w:rsid w:val="005C5EF8"/>
    <w:rsid w:val="005F216A"/>
    <w:rsid w:val="00667833"/>
    <w:rsid w:val="0069174A"/>
    <w:rsid w:val="006F06B8"/>
    <w:rsid w:val="00791D90"/>
    <w:rsid w:val="007964BB"/>
    <w:rsid w:val="007B4FAC"/>
    <w:rsid w:val="007E1B8E"/>
    <w:rsid w:val="007F4680"/>
    <w:rsid w:val="00801D9D"/>
    <w:rsid w:val="00821E83"/>
    <w:rsid w:val="008222DC"/>
    <w:rsid w:val="0083322E"/>
    <w:rsid w:val="0089174F"/>
    <w:rsid w:val="00910204"/>
    <w:rsid w:val="00926EE8"/>
    <w:rsid w:val="00A80729"/>
    <w:rsid w:val="00AC411B"/>
    <w:rsid w:val="00B235FF"/>
    <w:rsid w:val="00B35EB3"/>
    <w:rsid w:val="00BF0572"/>
    <w:rsid w:val="00C11EB5"/>
    <w:rsid w:val="00C57145"/>
    <w:rsid w:val="00C82F13"/>
    <w:rsid w:val="00C95294"/>
    <w:rsid w:val="00CB7EEC"/>
    <w:rsid w:val="00D65A68"/>
    <w:rsid w:val="00D825F9"/>
    <w:rsid w:val="00DB5316"/>
    <w:rsid w:val="00DD59EA"/>
    <w:rsid w:val="00DE49FD"/>
    <w:rsid w:val="00E210FB"/>
    <w:rsid w:val="00E75917"/>
    <w:rsid w:val="00F01C45"/>
    <w:rsid w:val="00F40DE8"/>
    <w:rsid w:val="00F840DD"/>
    <w:rsid w:val="00F93C0E"/>
    <w:rsid w:val="00FA47BA"/>
    <w:rsid w:val="00FA6F5C"/>
    <w:rsid w:val="00FB49F0"/>
    <w:rsid w:val="00FD7D11"/>
    <w:rsid w:val="00FE148E"/>
    <w:rsid w:val="00FE5882"/>
  </w:rsids>
  <m:mathPr>
    <m:mathFont m:val="Cambria Math"/>
    <m:brkBin m:val="before"/>
    <m:brkBinSub m:val="--"/>
    <m:smallFrac m:val="0"/>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4BE76DEA"/>
  <w15:chartTrackingRefBased/>
  <w15:docId w15:val="{B10FFDCF-56B1-4522-8E4E-2F2730732C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C0CBE"/>
    <w:pPr>
      <w:spacing w:after="0" w:line="240" w:lineRule="auto"/>
    </w:pPr>
    <w:rPr>
      <w:rFonts w:ascii="Calibri" w:eastAsia="Calibri" w:hAnsi="Calibri" w:cs="Arial"/>
      <w:sz w:val="20"/>
      <w:szCs w:val="20"/>
    </w:rPr>
  </w:style>
  <w:style w:type="paragraph" w:styleId="Heading2">
    <w:name w:val="heading 2"/>
    <w:basedOn w:val="Normal"/>
    <w:link w:val="Heading2Char"/>
    <w:uiPriority w:val="9"/>
    <w:qFormat/>
    <w:rsid w:val="00667833"/>
    <w:pPr>
      <w:spacing w:before="100" w:beforeAutospacing="1" w:after="100" w:afterAutospacing="1"/>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667833"/>
    <w:pPr>
      <w:spacing w:before="100" w:beforeAutospacing="1" w:after="100" w:afterAutospacing="1"/>
      <w:outlineLvl w:val="2"/>
    </w:pPr>
    <w:rPr>
      <w:rFonts w:ascii="Times New Roman" w:eastAsia="Times New Roman" w:hAnsi="Times New Roman" w:cs="Times New Roman"/>
      <w:b/>
      <w:bCs/>
      <w:sz w:val="27"/>
      <w:szCs w:val="27"/>
    </w:rPr>
  </w:style>
  <w:style w:type="paragraph" w:styleId="Heading4">
    <w:name w:val="heading 4"/>
    <w:basedOn w:val="Normal"/>
    <w:link w:val="Heading4Char"/>
    <w:uiPriority w:val="9"/>
    <w:qFormat/>
    <w:rsid w:val="00667833"/>
    <w:pPr>
      <w:spacing w:before="100" w:beforeAutospacing="1" w:after="100" w:afterAutospacing="1"/>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C0CB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ord">
    <w:name w:val="mord"/>
    <w:basedOn w:val="DefaultParagraphFont"/>
    <w:rsid w:val="00FB49F0"/>
  </w:style>
  <w:style w:type="character" w:customStyle="1" w:styleId="mrel">
    <w:name w:val="mrel"/>
    <w:basedOn w:val="DefaultParagraphFont"/>
    <w:rsid w:val="00FB49F0"/>
  </w:style>
  <w:style w:type="character" w:customStyle="1" w:styleId="mbin">
    <w:name w:val="mbin"/>
    <w:basedOn w:val="DefaultParagraphFont"/>
    <w:rsid w:val="00FB49F0"/>
  </w:style>
  <w:style w:type="character" w:customStyle="1" w:styleId="vlist-s">
    <w:name w:val="vlist-s"/>
    <w:basedOn w:val="DefaultParagraphFont"/>
    <w:rsid w:val="00FB49F0"/>
  </w:style>
  <w:style w:type="character" w:styleId="PlaceholderText">
    <w:name w:val="Placeholder Text"/>
    <w:basedOn w:val="DefaultParagraphFont"/>
    <w:uiPriority w:val="99"/>
    <w:semiHidden/>
    <w:rsid w:val="00FB49F0"/>
    <w:rPr>
      <w:color w:val="808080"/>
    </w:rPr>
  </w:style>
  <w:style w:type="character" w:customStyle="1" w:styleId="Heading2Char">
    <w:name w:val="Heading 2 Char"/>
    <w:basedOn w:val="DefaultParagraphFont"/>
    <w:link w:val="Heading2"/>
    <w:uiPriority w:val="9"/>
    <w:rsid w:val="00667833"/>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667833"/>
    <w:rPr>
      <w:rFonts w:ascii="Times New Roman" w:eastAsia="Times New Roman" w:hAnsi="Times New Roman" w:cs="Times New Roman"/>
      <w:b/>
      <w:bCs/>
      <w:sz w:val="27"/>
      <w:szCs w:val="27"/>
    </w:rPr>
  </w:style>
  <w:style w:type="character" w:customStyle="1" w:styleId="Heading4Char">
    <w:name w:val="Heading 4 Char"/>
    <w:basedOn w:val="DefaultParagraphFont"/>
    <w:link w:val="Heading4"/>
    <w:uiPriority w:val="9"/>
    <w:rsid w:val="00667833"/>
    <w:rPr>
      <w:rFonts w:ascii="Times New Roman" w:eastAsia="Times New Roman" w:hAnsi="Times New Roman" w:cs="Times New Roman"/>
      <w:b/>
      <w:bCs/>
      <w:sz w:val="24"/>
      <w:szCs w:val="24"/>
    </w:rPr>
  </w:style>
  <w:style w:type="character" w:styleId="Strong">
    <w:name w:val="Strong"/>
    <w:basedOn w:val="DefaultParagraphFont"/>
    <w:uiPriority w:val="22"/>
    <w:qFormat/>
    <w:rsid w:val="00667833"/>
    <w:rPr>
      <w:b/>
      <w:bCs/>
    </w:rPr>
  </w:style>
  <w:style w:type="paragraph" w:styleId="NormalWeb">
    <w:name w:val="Normal (Web)"/>
    <w:basedOn w:val="Normal"/>
    <w:uiPriority w:val="99"/>
    <w:semiHidden/>
    <w:unhideWhenUsed/>
    <w:rsid w:val="00667833"/>
    <w:pPr>
      <w:spacing w:before="100" w:beforeAutospacing="1" w:after="100" w:afterAutospacing="1"/>
    </w:pPr>
    <w:rPr>
      <w:rFonts w:ascii="Times New Roman" w:eastAsia="Times New Roman" w:hAnsi="Times New Roman" w:cs="Times New Roman"/>
      <w:sz w:val="24"/>
      <w:szCs w:val="24"/>
    </w:rPr>
  </w:style>
  <w:style w:type="character" w:styleId="Emphasis">
    <w:name w:val="Emphasis"/>
    <w:basedOn w:val="DefaultParagraphFont"/>
    <w:uiPriority w:val="20"/>
    <w:qFormat/>
    <w:rsid w:val="00667833"/>
    <w:rPr>
      <w:i/>
      <w:iCs/>
    </w:rPr>
  </w:style>
  <w:style w:type="character" w:styleId="Hyperlink">
    <w:name w:val="Hyperlink"/>
    <w:basedOn w:val="DefaultParagraphFont"/>
    <w:uiPriority w:val="99"/>
    <w:unhideWhenUsed/>
    <w:rsid w:val="00357B89"/>
    <w:rPr>
      <w:color w:val="0563C1" w:themeColor="hyperlink"/>
      <w:u w:val="single"/>
    </w:rPr>
  </w:style>
  <w:style w:type="character" w:styleId="UnresolvedMention">
    <w:name w:val="Unresolved Mention"/>
    <w:basedOn w:val="DefaultParagraphFont"/>
    <w:uiPriority w:val="99"/>
    <w:semiHidden/>
    <w:unhideWhenUsed/>
    <w:rsid w:val="00357B89"/>
    <w:rPr>
      <w:color w:val="605E5C"/>
      <w:shd w:val="clear" w:color="auto" w:fill="E1DFDD"/>
    </w:rPr>
  </w:style>
  <w:style w:type="paragraph" w:styleId="Header">
    <w:name w:val="header"/>
    <w:basedOn w:val="Normal"/>
    <w:link w:val="HeaderChar"/>
    <w:uiPriority w:val="99"/>
    <w:unhideWhenUsed/>
    <w:rsid w:val="00C57145"/>
    <w:pPr>
      <w:tabs>
        <w:tab w:val="center" w:pos="4680"/>
        <w:tab w:val="right" w:pos="9360"/>
      </w:tabs>
    </w:pPr>
  </w:style>
  <w:style w:type="character" w:customStyle="1" w:styleId="HeaderChar">
    <w:name w:val="Header Char"/>
    <w:basedOn w:val="DefaultParagraphFont"/>
    <w:link w:val="Header"/>
    <w:uiPriority w:val="99"/>
    <w:rsid w:val="00C57145"/>
    <w:rPr>
      <w:rFonts w:ascii="Calibri" w:eastAsia="Calibri" w:hAnsi="Calibri" w:cs="Arial"/>
      <w:sz w:val="20"/>
      <w:szCs w:val="20"/>
    </w:rPr>
  </w:style>
  <w:style w:type="paragraph" w:styleId="Footer">
    <w:name w:val="footer"/>
    <w:basedOn w:val="Normal"/>
    <w:link w:val="FooterChar"/>
    <w:uiPriority w:val="99"/>
    <w:unhideWhenUsed/>
    <w:rsid w:val="00C57145"/>
    <w:pPr>
      <w:tabs>
        <w:tab w:val="center" w:pos="4680"/>
        <w:tab w:val="right" w:pos="9360"/>
      </w:tabs>
    </w:pPr>
  </w:style>
  <w:style w:type="character" w:customStyle="1" w:styleId="FooterChar">
    <w:name w:val="Footer Char"/>
    <w:basedOn w:val="DefaultParagraphFont"/>
    <w:link w:val="Footer"/>
    <w:uiPriority w:val="99"/>
    <w:rsid w:val="00C57145"/>
    <w:rPr>
      <w:rFonts w:ascii="Calibri" w:eastAsia="Calibri" w:hAnsi="Calibri" w:cs="Arial"/>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671595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C94F13B-6567-42EB-B622-CA814D2050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176</TotalTime>
  <Pages>12</Pages>
  <Words>3168</Words>
  <Characters>18062</Characters>
  <Application>Microsoft Office Word</Application>
  <DocSecurity>0</DocSecurity>
  <Lines>150</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21188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SDI 1180</cp:lastModifiedBy>
  <cp:revision>63</cp:revision>
  <dcterms:created xsi:type="dcterms:W3CDTF">2025-10-04T15:52:00Z</dcterms:created>
  <dcterms:modified xsi:type="dcterms:W3CDTF">2025-10-08T07:29:00Z</dcterms:modified>
</cp:coreProperties>
</file>