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7231B" w14:textId="77777777" w:rsidR="00A03D33" w:rsidRDefault="00A03D33" w:rsidP="00811DC0">
      <w:pPr>
        <w:spacing w:before="1" w:line="205" w:lineRule="exact"/>
        <w:rPr>
          <w:b/>
        </w:rPr>
      </w:pPr>
      <w:r w:rsidRPr="00A03D33">
        <w:rPr>
          <w:b/>
        </w:rPr>
        <w:t>Original Research Article</w:t>
      </w:r>
    </w:p>
    <w:p w14:paraId="4EAEC0FC" w14:textId="77777777" w:rsidR="00991772" w:rsidRDefault="00991772" w:rsidP="00811DC0">
      <w:pPr>
        <w:spacing w:before="1" w:line="205" w:lineRule="exact"/>
        <w:rPr>
          <w:b/>
        </w:rPr>
      </w:pPr>
    </w:p>
    <w:p w14:paraId="40C7F78D" w14:textId="2F08E35D" w:rsidR="009B438D" w:rsidRPr="003B4D55" w:rsidRDefault="00B947FC" w:rsidP="00811DC0">
      <w:pPr>
        <w:spacing w:before="1" w:line="205" w:lineRule="exact"/>
        <w:rPr>
          <w:b/>
          <w:sz w:val="24"/>
          <w:szCs w:val="24"/>
        </w:rPr>
      </w:pPr>
      <w:r w:rsidRPr="003B4D55">
        <w:rPr>
          <w:b/>
        </w:rPr>
        <w:t xml:space="preserve">     </w:t>
      </w:r>
      <w:proofErr w:type="gramStart"/>
      <w:r w:rsidR="003B4D55">
        <w:rPr>
          <w:b/>
        </w:rPr>
        <w:t xml:space="preserve">Growth </w:t>
      </w:r>
      <w:r w:rsidRPr="003B4D55">
        <w:rPr>
          <w:b/>
        </w:rPr>
        <w:t xml:space="preserve"> </w:t>
      </w:r>
      <w:r w:rsidR="00811DC0" w:rsidRPr="003B4D55">
        <w:rPr>
          <w:b/>
          <w:sz w:val="24"/>
          <w:szCs w:val="24"/>
        </w:rPr>
        <w:t>Performance</w:t>
      </w:r>
      <w:proofErr w:type="gramEnd"/>
      <w:r w:rsidR="00811DC0" w:rsidRPr="003B4D55">
        <w:rPr>
          <w:b/>
          <w:sz w:val="24"/>
          <w:szCs w:val="24"/>
        </w:rPr>
        <w:t xml:space="preserve"> of White Pekin Duck</w:t>
      </w:r>
      <w:r w:rsidR="005535AE" w:rsidRPr="003B4D55">
        <w:rPr>
          <w:b/>
          <w:sz w:val="24"/>
          <w:szCs w:val="24"/>
        </w:rPr>
        <w:t xml:space="preserve"> in farmers field condition </w:t>
      </w:r>
    </w:p>
    <w:p w14:paraId="5270A0C8" w14:textId="77777777" w:rsidR="00B947FC" w:rsidRDefault="00B947FC" w:rsidP="00811DC0">
      <w:pPr>
        <w:spacing w:before="1" w:line="205" w:lineRule="exact"/>
        <w:rPr>
          <w:sz w:val="24"/>
          <w:szCs w:val="24"/>
        </w:rPr>
      </w:pPr>
    </w:p>
    <w:p w14:paraId="45D4FA36" w14:textId="77777777" w:rsidR="00B947FC" w:rsidRDefault="00B947FC" w:rsidP="00811DC0">
      <w:pPr>
        <w:spacing w:before="1" w:line="205" w:lineRule="exact"/>
        <w:rPr>
          <w:sz w:val="24"/>
          <w:szCs w:val="24"/>
        </w:rPr>
      </w:pPr>
    </w:p>
    <w:p w14:paraId="168FD67E" w14:textId="77777777" w:rsidR="001E3239" w:rsidRDefault="00811DC0" w:rsidP="009B438D">
      <w:pPr>
        <w:spacing w:before="1" w:line="205" w:lineRule="exact"/>
        <w:ind w:left="142"/>
        <w:rPr>
          <w:b/>
          <w:spacing w:val="-2"/>
          <w:sz w:val="18"/>
        </w:rPr>
      </w:pPr>
      <w:r>
        <w:rPr>
          <w:b/>
          <w:spacing w:val="-2"/>
          <w:sz w:val="18"/>
        </w:rPr>
        <w:t xml:space="preserve">                                </w:t>
      </w:r>
    </w:p>
    <w:p w14:paraId="3984B9DC" w14:textId="77777777" w:rsidR="00811DC0" w:rsidRDefault="00811DC0" w:rsidP="009B438D">
      <w:pPr>
        <w:spacing w:before="1" w:line="205" w:lineRule="exact"/>
        <w:ind w:left="142"/>
        <w:rPr>
          <w:b/>
          <w:spacing w:val="-2"/>
          <w:sz w:val="18"/>
        </w:rPr>
      </w:pPr>
    </w:p>
    <w:p w14:paraId="33DAF514" w14:textId="77777777" w:rsidR="00811DC0" w:rsidRDefault="00811DC0" w:rsidP="009B438D">
      <w:pPr>
        <w:spacing w:before="1" w:line="205" w:lineRule="exact"/>
        <w:ind w:left="142"/>
        <w:rPr>
          <w:b/>
          <w:spacing w:val="-2"/>
          <w:sz w:val="18"/>
        </w:rPr>
      </w:pPr>
    </w:p>
    <w:p w14:paraId="71F8D708" w14:textId="77777777" w:rsidR="00811DC0" w:rsidRDefault="00811DC0" w:rsidP="009B438D">
      <w:pPr>
        <w:spacing w:before="1" w:line="205" w:lineRule="exact"/>
        <w:ind w:left="142"/>
        <w:rPr>
          <w:b/>
          <w:spacing w:val="-2"/>
          <w:sz w:val="18"/>
        </w:rPr>
      </w:pPr>
    </w:p>
    <w:p w14:paraId="725E34C8" w14:textId="77777777" w:rsidR="00811DC0" w:rsidRPr="005535AE" w:rsidRDefault="00811DC0" w:rsidP="009B438D">
      <w:pPr>
        <w:spacing w:before="1" w:line="205" w:lineRule="exact"/>
        <w:ind w:left="142"/>
        <w:rPr>
          <w:b/>
          <w:spacing w:val="-2"/>
        </w:rPr>
      </w:pPr>
    </w:p>
    <w:p w14:paraId="231BC5A2" w14:textId="77777777" w:rsidR="009B438D" w:rsidRDefault="005535AE" w:rsidP="009B438D">
      <w:pPr>
        <w:spacing w:before="1" w:line="205" w:lineRule="exact"/>
        <w:ind w:left="142"/>
        <w:rPr>
          <w:b/>
          <w:spacing w:val="-2"/>
        </w:rPr>
      </w:pPr>
      <w:r w:rsidRPr="005535AE">
        <w:rPr>
          <w:b/>
          <w:spacing w:val="-2"/>
        </w:rPr>
        <w:t xml:space="preserve">                        </w:t>
      </w:r>
      <w:r w:rsidR="00B947FC">
        <w:rPr>
          <w:b/>
          <w:spacing w:val="-2"/>
        </w:rPr>
        <w:t xml:space="preserve">                               </w:t>
      </w:r>
      <w:r w:rsidRPr="005535AE">
        <w:rPr>
          <w:b/>
          <w:spacing w:val="-2"/>
        </w:rPr>
        <w:t xml:space="preserve">   </w:t>
      </w:r>
      <w:r w:rsidR="009B438D" w:rsidRPr="005535AE">
        <w:rPr>
          <w:b/>
          <w:spacing w:val="-2"/>
        </w:rPr>
        <w:t>Abstract</w:t>
      </w:r>
    </w:p>
    <w:p w14:paraId="7B799DC2" w14:textId="77777777" w:rsidR="005535AE" w:rsidRPr="005535AE" w:rsidRDefault="005535AE" w:rsidP="009B438D">
      <w:pPr>
        <w:spacing w:before="1" w:line="205" w:lineRule="exact"/>
        <w:ind w:left="142"/>
        <w:rPr>
          <w:b/>
        </w:rPr>
      </w:pPr>
    </w:p>
    <w:p w14:paraId="03A60761" w14:textId="77777777" w:rsidR="009B438D" w:rsidRPr="005535AE" w:rsidRDefault="009B438D" w:rsidP="003B4D55">
      <w:pPr>
        <w:spacing w:line="360" w:lineRule="auto"/>
        <w:ind w:left="142" w:right="139"/>
        <w:jc w:val="both"/>
      </w:pPr>
      <w:r w:rsidRPr="005535AE">
        <w:t xml:space="preserve">Duck </w:t>
      </w:r>
      <w:proofErr w:type="spellStart"/>
      <w:r w:rsidRPr="005535AE">
        <w:t>farming</w:t>
      </w:r>
      <w:r w:rsidR="005535AE">
        <w:t>.</w:t>
      </w:r>
      <w:r w:rsidRPr="005535AE">
        <w:t>has</w:t>
      </w:r>
      <w:proofErr w:type="spellEnd"/>
      <w:r w:rsidRPr="005535AE">
        <w:t xml:space="preserve"> great potential of income generation</w:t>
      </w:r>
      <w:r w:rsidR="005535AE">
        <w:t xml:space="preserve"> </w:t>
      </w:r>
      <w:proofErr w:type="gramStart"/>
      <w:r w:rsidR="005535AE">
        <w:t xml:space="preserve">with </w:t>
      </w:r>
      <w:r w:rsidRPr="005535AE">
        <w:t xml:space="preserve"> minimum</w:t>
      </w:r>
      <w:proofErr w:type="gramEnd"/>
      <w:r w:rsidRPr="005535AE">
        <w:t xml:space="preserve"> investment</w:t>
      </w:r>
      <w:r w:rsidR="005535AE">
        <w:t xml:space="preserve"> as it is an old </w:t>
      </w:r>
      <w:r w:rsidR="004B49FC">
        <w:t>traditional practice in hill dis</w:t>
      </w:r>
      <w:r w:rsidR="005535AE">
        <w:t>trict of Manipur.</w:t>
      </w:r>
      <w:r w:rsidRPr="005535AE">
        <w:t>. Scientific interventions directed towards improvement in duck rearing</w:t>
      </w:r>
      <w:r w:rsidRPr="005535AE">
        <w:rPr>
          <w:spacing w:val="40"/>
        </w:rPr>
        <w:t xml:space="preserve"> </w:t>
      </w:r>
      <w:r w:rsidRPr="005535AE">
        <w:t xml:space="preserve">practices can play a pivotal role in making it a self-sustainable and lucrative </w:t>
      </w:r>
      <w:proofErr w:type="spellStart"/>
      <w:proofErr w:type="gramStart"/>
      <w:r w:rsidRPr="005535AE">
        <w:t>venture</w:t>
      </w:r>
      <w:r w:rsidR="005535AE">
        <w:t>The</w:t>
      </w:r>
      <w:proofErr w:type="spellEnd"/>
      <w:r w:rsidR="005535AE">
        <w:t xml:space="preserve"> </w:t>
      </w:r>
      <w:r w:rsidRPr="005535AE">
        <w:t xml:space="preserve"> pre</w:t>
      </w:r>
      <w:r w:rsidR="00A07BD7">
        <w:t>sent</w:t>
      </w:r>
      <w:proofErr w:type="gramEnd"/>
      <w:r w:rsidR="00A07BD7">
        <w:t xml:space="preserve"> study was conducted under </w:t>
      </w:r>
      <w:r w:rsidRPr="005535AE">
        <w:t xml:space="preserve"> Front-Line Demonstration (FLD) </w:t>
      </w:r>
      <w:proofErr w:type="spellStart"/>
      <w:r w:rsidRPr="005535AE">
        <w:t>programme</w:t>
      </w:r>
      <w:proofErr w:type="spellEnd"/>
      <w:r w:rsidRPr="005535AE">
        <w:t xml:space="preserve"> of </w:t>
      </w:r>
      <w:proofErr w:type="spellStart"/>
      <w:r w:rsidRPr="005535AE">
        <w:t>KVK</w:t>
      </w:r>
      <w:r w:rsidR="005535AE">
        <w:t>Chandel</w:t>
      </w:r>
      <w:proofErr w:type="spellEnd"/>
      <w:r w:rsidR="005535AE">
        <w:t xml:space="preserve"> </w:t>
      </w:r>
      <w:r w:rsidRPr="005535AE">
        <w:t xml:space="preserve"> to</w:t>
      </w:r>
      <w:r w:rsidRPr="005535AE">
        <w:rPr>
          <w:spacing w:val="-2"/>
        </w:rPr>
        <w:t xml:space="preserve"> </w:t>
      </w:r>
      <w:r w:rsidRPr="005535AE">
        <w:t>evaluate</w:t>
      </w:r>
      <w:r w:rsidRPr="005535AE">
        <w:rPr>
          <w:spacing w:val="-1"/>
        </w:rPr>
        <w:t xml:space="preserve"> </w:t>
      </w:r>
      <w:r w:rsidRPr="005535AE">
        <w:t>different</w:t>
      </w:r>
      <w:r w:rsidRPr="005535AE">
        <w:rPr>
          <w:spacing w:val="-1"/>
        </w:rPr>
        <w:t xml:space="preserve"> </w:t>
      </w:r>
      <w:r w:rsidRPr="005535AE">
        <w:t>economic</w:t>
      </w:r>
      <w:r w:rsidRPr="005535AE">
        <w:rPr>
          <w:spacing w:val="-2"/>
        </w:rPr>
        <w:t xml:space="preserve"> </w:t>
      </w:r>
      <w:r w:rsidRPr="005535AE">
        <w:t>parameters</w:t>
      </w:r>
      <w:r w:rsidRPr="005535AE">
        <w:rPr>
          <w:spacing w:val="-2"/>
        </w:rPr>
        <w:t xml:space="preserve"> </w:t>
      </w:r>
      <w:r w:rsidR="005535AE">
        <w:rPr>
          <w:spacing w:val="-2"/>
        </w:rPr>
        <w:t xml:space="preserve">under </w:t>
      </w:r>
      <w:r w:rsidRPr="005535AE">
        <w:t>backyard</w:t>
      </w:r>
      <w:r w:rsidRPr="005535AE">
        <w:rPr>
          <w:spacing w:val="-2"/>
        </w:rPr>
        <w:t xml:space="preserve"> </w:t>
      </w:r>
      <w:r w:rsidR="005535AE">
        <w:rPr>
          <w:spacing w:val="-2"/>
        </w:rPr>
        <w:t xml:space="preserve">system of </w:t>
      </w:r>
      <w:r w:rsidRPr="005535AE">
        <w:t>rearing</w:t>
      </w:r>
      <w:r w:rsidRPr="005535AE">
        <w:rPr>
          <w:spacing w:val="-2"/>
        </w:rPr>
        <w:t xml:space="preserve"> </w:t>
      </w:r>
      <w:r w:rsidRPr="005535AE">
        <w:t>of</w:t>
      </w:r>
      <w:r w:rsidRPr="005535AE">
        <w:rPr>
          <w:spacing w:val="-3"/>
        </w:rPr>
        <w:t xml:space="preserve"> </w:t>
      </w:r>
      <w:r w:rsidRPr="005535AE">
        <w:t>White</w:t>
      </w:r>
      <w:r w:rsidRPr="005535AE">
        <w:rPr>
          <w:spacing w:val="-2"/>
        </w:rPr>
        <w:t xml:space="preserve"> </w:t>
      </w:r>
      <w:r w:rsidRPr="005535AE">
        <w:t>Pekin</w:t>
      </w:r>
      <w:r w:rsidRPr="005535AE">
        <w:rPr>
          <w:spacing w:val="-2"/>
        </w:rPr>
        <w:t xml:space="preserve"> </w:t>
      </w:r>
      <w:r w:rsidRPr="005535AE">
        <w:t>ducks</w:t>
      </w:r>
      <w:r w:rsidRPr="005535AE">
        <w:rPr>
          <w:spacing w:val="-2"/>
        </w:rPr>
        <w:t xml:space="preserve"> </w:t>
      </w:r>
      <w:r w:rsidRPr="005535AE">
        <w:t>in</w:t>
      </w:r>
      <w:r w:rsidRPr="005535AE">
        <w:rPr>
          <w:spacing w:val="-2"/>
        </w:rPr>
        <w:t xml:space="preserve"> </w:t>
      </w:r>
      <w:r w:rsidRPr="005535AE">
        <w:t>the</w:t>
      </w:r>
      <w:r w:rsidR="00A07BD7">
        <w:t xml:space="preserve"> hill</w:t>
      </w:r>
      <w:r w:rsidRPr="005535AE">
        <w:t xml:space="preserve"> district</w:t>
      </w:r>
      <w:r w:rsidR="00A07BD7">
        <w:t xml:space="preserve"> of Manipur</w:t>
      </w:r>
      <w:r w:rsidRPr="005535AE">
        <w:t>. The study was conducted for a period</w:t>
      </w:r>
      <w:r w:rsidR="005535AE">
        <w:t xml:space="preserve"> of two years </w:t>
      </w:r>
      <w:r w:rsidR="00B87186">
        <w:t>starting from 2022-24 covering 3</w:t>
      </w:r>
      <w:r w:rsidR="005535AE">
        <w:t xml:space="preserve"> </w:t>
      </w:r>
      <w:r w:rsidRPr="005535AE">
        <w:t>villages</w:t>
      </w:r>
      <w:r w:rsidR="00A07BD7">
        <w:t xml:space="preserve"> viz</w:t>
      </w:r>
      <w:r w:rsidR="00B87186">
        <w:t xml:space="preserve"> Modi, </w:t>
      </w:r>
      <w:proofErr w:type="spellStart"/>
      <w:r w:rsidR="00B87186">
        <w:t>Lambung</w:t>
      </w:r>
      <w:proofErr w:type="spellEnd"/>
      <w:r w:rsidR="00B87186">
        <w:t xml:space="preserve"> and </w:t>
      </w:r>
      <w:proofErr w:type="spellStart"/>
      <w:r w:rsidR="00B87186">
        <w:t>Kapam</w:t>
      </w:r>
      <w:proofErr w:type="spellEnd"/>
      <w:r w:rsidR="00B87186">
        <w:t xml:space="preserve"> </w:t>
      </w:r>
      <w:proofErr w:type="gramStart"/>
      <w:r w:rsidR="00B87186">
        <w:t xml:space="preserve">village </w:t>
      </w:r>
      <w:r w:rsidRPr="005535AE">
        <w:t xml:space="preserve"> from</w:t>
      </w:r>
      <w:proofErr w:type="gramEnd"/>
      <w:r w:rsidRPr="005535AE">
        <w:rPr>
          <w:spacing w:val="-3"/>
        </w:rPr>
        <w:t xml:space="preserve"> </w:t>
      </w:r>
      <w:proofErr w:type="spellStart"/>
      <w:r w:rsidR="005535AE">
        <w:t>Cha</w:t>
      </w:r>
      <w:r w:rsidR="00B87186">
        <w:t>n</w:t>
      </w:r>
      <w:r w:rsidR="00D1266F">
        <w:t>del</w:t>
      </w:r>
      <w:proofErr w:type="spellEnd"/>
      <w:r w:rsidR="00D1266F">
        <w:t xml:space="preserve"> </w:t>
      </w:r>
      <w:r w:rsidRPr="005535AE">
        <w:t>district.</w:t>
      </w:r>
      <w:r w:rsidRPr="005535AE">
        <w:rPr>
          <w:spacing w:val="-2"/>
        </w:rPr>
        <w:t xml:space="preserve"> </w:t>
      </w:r>
      <w:r w:rsidRPr="005535AE">
        <w:t>A</w:t>
      </w:r>
      <w:r w:rsidRPr="005535AE">
        <w:rPr>
          <w:spacing w:val="-2"/>
        </w:rPr>
        <w:t xml:space="preserve"> </w:t>
      </w:r>
      <w:r w:rsidRPr="005535AE">
        <w:t>total</w:t>
      </w:r>
      <w:r w:rsidRPr="005535AE">
        <w:rPr>
          <w:spacing w:val="-3"/>
        </w:rPr>
        <w:t xml:space="preserve"> </w:t>
      </w:r>
      <w:r w:rsidRPr="005535AE">
        <w:t>of</w:t>
      </w:r>
      <w:r w:rsidRPr="005535AE">
        <w:rPr>
          <w:spacing w:val="-2"/>
        </w:rPr>
        <w:t xml:space="preserve"> </w:t>
      </w:r>
      <w:r w:rsidR="00B21172">
        <w:t>15</w:t>
      </w:r>
      <w:r w:rsidRPr="005535AE">
        <w:rPr>
          <w:spacing w:val="-2"/>
        </w:rPr>
        <w:t xml:space="preserve"> </w:t>
      </w:r>
      <w:r w:rsidRPr="005535AE">
        <w:t xml:space="preserve">beneficiaries </w:t>
      </w:r>
      <w:proofErr w:type="gramStart"/>
      <w:r w:rsidRPr="005535AE">
        <w:t>having</w:t>
      </w:r>
      <w:r w:rsidRPr="005535AE">
        <w:rPr>
          <w:spacing w:val="-2"/>
        </w:rPr>
        <w:t xml:space="preserve"> </w:t>
      </w:r>
      <w:r w:rsidR="00B21172">
        <w:rPr>
          <w:spacing w:val="-2"/>
        </w:rPr>
        <w:t xml:space="preserve"> 5</w:t>
      </w:r>
      <w:proofErr w:type="gramEnd"/>
      <w:r w:rsidR="00B21172">
        <w:rPr>
          <w:spacing w:val="-2"/>
        </w:rPr>
        <w:t xml:space="preserve"> </w:t>
      </w:r>
      <w:r w:rsidR="00B87186">
        <w:rPr>
          <w:spacing w:val="-2"/>
        </w:rPr>
        <w:t xml:space="preserve">farmers per village who are having </w:t>
      </w:r>
      <w:r w:rsidRPr="005535AE">
        <w:t>prior</w:t>
      </w:r>
      <w:r w:rsidRPr="005535AE">
        <w:rPr>
          <w:spacing w:val="-2"/>
        </w:rPr>
        <w:t xml:space="preserve"> </w:t>
      </w:r>
      <w:r w:rsidRPr="005535AE">
        <w:t>experience</w:t>
      </w:r>
      <w:r w:rsidRPr="005535AE">
        <w:rPr>
          <w:spacing w:val="-2"/>
        </w:rPr>
        <w:t xml:space="preserve"> </w:t>
      </w:r>
      <w:r w:rsidRPr="005535AE">
        <w:t>in</w:t>
      </w:r>
      <w:r w:rsidRPr="005535AE">
        <w:rPr>
          <w:spacing w:val="-3"/>
        </w:rPr>
        <w:t xml:space="preserve"> </w:t>
      </w:r>
      <w:r w:rsidRPr="005535AE">
        <w:t xml:space="preserve">duck farming were selected for the study. Each </w:t>
      </w:r>
      <w:proofErr w:type="gramStart"/>
      <w:r w:rsidRPr="005535AE">
        <w:t>beneficiary</w:t>
      </w:r>
      <w:r w:rsidR="00B87186">
        <w:t>(</w:t>
      </w:r>
      <w:proofErr w:type="gramEnd"/>
      <w:r w:rsidR="00B87186">
        <w:t>Farmer)</w:t>
      </w:r>
      <w:r w:rsidRPr="005535AE">
        <w:t xml:space="preserve"> was </w:t>
      </w:r>
      <w:r w:rsidR="00B21172">
        <w:t xml:space="preserve">provided with 30 </w:t>
      </w:r>
      <w:r w:rsidRPr="005535AE">
        <w:t>number</w:t>
      </w:r>
      <w:r w:rsidR="00792420">
        <w:t>s</w:t>
      </w:r>
      <w:r w:rsidR="00A16F58">
        <w:t xml:space="preserve"> </w:t>
      </w:r>
      <w:r w:rsidR="00792420" w:rsidRPr="005535AE">
        <w:t xml:space="preserve">of </w:t>
      </w:r>
      <w:r w:rsidR="00792420">
        <w:t xml:space="preserve">2 weeks </w:t>
      </w:r>
      <w:r w:rsidR="00792420" w:rsidRPr="005535AE">
        <w:t xml:space="preserve">old </w:t>
      </w:r>
      <w:r w:rsidR="00792420" w:rsidRPr="005535AE">
        <w:rPr>
          <w:i/>
        </w:rPr>
        <w:t xml:space="preserve">White Pekin </w:t>
      </w:r>
      <w:r w:rsidR="00792420" w:rsidRPr="005535AE">
        <w:t>ducklings</w:t>
      </w:r>
      <w:r w:rsidR="00792420">
        <w:t xml:space="preserve"> </w:t>
      </w:r>
      <w:r w:rsidR="00B21172">
        <w:t>at the ratio of (1:1)</w:t>
      </w:r>
      <w:r w:rsidRPr="005535AE">
        <w:t xml:space="preserve"> </w:t>
      </w:r>
      <w:r w:rsidR="00792420">
        <w:t>male ,female fif</w:t>
      </w:r>
      <w:r w:rsidR="00A16F58">
        <w:t xml:space="preserve">teen </w:t>
      </w:r>
      <w:proofErr w:type="spellStart"/>
      <w:r w:rsidR="00A16F58">
        <w:t>nos</w:t>
      </w:r>
      <w:proofErr w:type="spellEnd"/>
      <w:r w:rsidR="00A16F58">
        <w:t xml:space="preserve"> each per farmer</w:t>
      </w:r>
      <w:r w:rsidRPr="005535AE">
        <w:t xml:space="preserve">. </w:t>
      </w:r>
      <w:proofErr w:type="spellStart"/>
      <w:proofErr w:type="gramStart"/>
      <w:r w:rsidRPr="005535AE">
        <w:t>Subsequently,</w:t>
      </w:r>
      <w:r w:rsidR="00B87186">
        <w:t>a</w:t>
      </w:r>
      <w:proofErr w:type="spellEnd"/>
      <w:proofErr w:type="gramEnd"/>
      <w:r w:rsidR="00B87186">
        <w:t xml:space="preserve"> total of 450nos of  </w:t>
      </w:r>
      <w:r w:rsidRPr="005535AE">
        <w:t xml:space="preserve">ducklings were reared under semi-intensive system with supplementation of locally available feedstuff. They were offered optimal amount of feed that included a mixture of grains, crushed maize, boiled and broken rice, kitchen waste </w:t>
      </w:r>
      <w:r w:rsidR="00ED1B07">
        <w:t xml:space="preserve">and local grasses </w:t>
      </w:r>
      <w:r w:rsidRPr="005535AE">
        <w:t>etc. The ducklings were provided with all necessary health care support besides vaccinating them against duck</w:t>
      </w:r>
      <w:r w:rsidRPr="005535AE">
        <w:rPr>
          <w:spacing w:val="-1"/>
        </w:rPr>
        <w:t xml:space="preserve"> </w:t>
      </w:r>
      <w:proofErr w:type="spellStart"/>
      <w:proofErr w:type="gramStart"/>
      <w:r w:rsidRPr="005535AE">
        <w:t>plague.</w:t>
      </w:r>
      <w:r w:rsidR="00F90EC2">
        <w:t>Body</w:t>
      </w:r>
      <w:proofErr w:type="spellEnd"/>
      <w:proofErr w:type="gramEnd"/>
      <w:r w:rsidR="00F90EC2">
        <w:t xml:space="preserve"> weight was recorded at </w:t>
      </w:r>
      <w:proofErr w:type="spellStart"/>
      <w:r w:rsidR="00F90EC2">
        <w:t>fornightly</w:t>
      </w:r>
      <w:proofErr w:type="spellEnd"/>
      <w:r w:rsidR="00F90EC2">
        <w:t xml:space="preserve"> interval from second week onwards till</w:t>
      </w:r>
      <w:r w:rsidR="00EF71A4">
        <w:t xml:space="preserve"> 16</w:t>
      </w:r>
      <w:r w:rsidR="00EF71A4" w:rsidRPr="00EF71A4">
        <w:rPr>
          <w:vertAlign w:val="superscript"/>
        </w:rPr>
        <w:t>th</w:t>
      </w:r>
      <w:r w:rsidR="00EF71A4">
        <w:t xml:space="preserve"> week of age for male and female both.</w:t>
      </w:r>
      <w:r w:rsidR="00F90EC2">
        <w:t xml:space="preserve"> </w:t>
      </w:r>
      <w:r w:rsidRPr="005535AE">
        <w:rPr>
          <w:spacing w:val="-2"/>
        </w:rPr>
        <w:t xml:space="preserve"> </w:t>
      </w:r>
      <w:r w:rsidRPr="005535AE">
        <w:t>The</w:t>
      </w:r>
      <w:r w:rsidRPr="005535AE">
        <w:rPr>
          <w:spacing w:val="-1"/>
        </w:rPr>
        <w:t xml:space="preserve"> </w:t>
      </w:r>
      <w:r w:rsidRPr="005535AE">
        <w:t>results</w:t>
      </w:r>
      <w:r w:rsidRPr="005535AE">
        <w:rPr>
          <w:spacing w:val="-2"/>
        </w:rPr>
        <w:t xml:space="preserve"> </w:t>
      </w:r>
      <w:r w:rsidRPr="005535AE">
        <w:t>of</w:t>
      </w:r>
      <w:r w:rsidRPr="005535AE">
        <w:rPr>
          <w:spacing w:val="-2"/>
        </w:rPr>
        <w:t xml:space="preserve"> </w:t>
      </w:r>
      <w:r w:rsidRPr="005535AE">
        <w:t>the</w:t>
      </w:r>
      <w:r w:rsidRPr="005535AE">
        <w:rPr>
          <w:spacing w:val="-1"/>
        </w:rPr>
        <w:t xml:space="preserve"> </w:t>
      </w:r>
      <w:r w:rsidRPr="005535AE">
        <w:t>study revealed</w:t>
      </w:r>
      <w:r w:rsidRPr="005535AE">
        <w:rPr>
          <w:spacing w:val="-2"/>
        </w:rPr>
        <w:t xml:space="preserve"> </w:t>
      </w:r>
      <w:r w:rsidRPr="005535AE">
        <w:t>that</w:t>
      </w:r>
      <w:r w:rsidRPr="005535AE">
        <w:rPr>
          <w:spacing w:val="-1"/>
        </w:rPr>
        <w:t xml:space="preserve"> </w:t>
      </w:r>
      <w:r w:rsidRPr="005535AE">
        <w:t>the</w:t>
      </w:r>
      <w:r w:rsidRPr="005535AE">
        <w:rPr>
          <w:spacing w:val="-2"/>
        </w:rPr>
        <w:t xml:space="preserve"> </w:t>
      </w:r>
      <w:r w:rsidRPr="005535AE">
        <w:t>average</w:t>
      </w:r>
      <w:r w:rsidRPr="005535AE">
        <w:rPr>
          <w:spacing w:val="-1"/>
        </w:rPr>
        <w:t xml:space="preserve"> </w:t>
      </w:r>
      <w:r w:rsidRPr="005535AE">
        <w:t>body weight</w:t>
      </w:r>
      <w:r w:rsidRPr="005535AE">
        <w:rPr>
          <w:spacing w:val="-1"/>
        </w:rPr>
        <w:t xml:space="preserve"> </w:t>
      </w:r>
      <w:r w:rsidRPr="005535AE">
        <w:t>of</w:t>
      </w:r>
      <w:r w:rsidRPr="005535AE">
        <w:rPr>
          <w:spacing w:val="-2"/>
        </w:rPr>
        <w:t xml:space="preserve"> </w:t>
      </w:r>
      <w:r w:rsidRPr="005535AE">
        <w:t>ducks</w:t>
      </w:r>
      <w:r w:rsidRPr="005535AE">
        <w:rPr>
          <w:spacing w:val="-1"/>
        </w:rPr>
        <w:t xml:space="preserve"> </w:t>
      </w:r>
      <w:r w:rsidRPr="005535AE">
        <w:t>at</w:t>
      </w:r>
      <w:r w:rsidRPr="005535AE">
        <w:rPr>
          <w:spacing w:val="-2"/>
        </w:rPr>
        <w:t xml:space="preserve">  </w:t>
      </w:r>
      <w:r w:rsidR="00F90EC2">
        <w:t>2</w:t>
      </w:r>
      <w:r w:rsidR="00F90EC2" w:rsidRPr="00F90EC2">
        <w:rPr>
          <w:vertAlign w:val="superscript"/>
        </w:rPr>
        <w:t>nd</w:t>
      </w:r>
      <w:r w:rsidR="00F90EC2">
        <w:t xml:space="preserve"> </w:t>
      </w:r>
      <w:r w:rsidRPr="005535AE">
        <w:t>,</w:t>
      </w:r>
      <w:r w:rsidRPr="005535AE">
        <w:rPr>
          <w:spacing w:val="-1"/>
        </w:rPr>
        <w:t xml:space="preserve"> </w:t>
      </w:r>
      <w:r w:rsidR="00F90EC2">
        <w:t>4</w:t>
      </w:r>
      <w:r w:rsidR="00F90EC2" w:rsidRPr="00F90EC2">
        <w:rPr>
          <w:vertAlign w:val="superscript"/>
        </w:rPr>
        <w:t>th</w:t>
      </w:r>
      <w:r w:rsidR="00F90EC2">
        <w:t xml:space="preserve"> </w:t>
      </w:r>
      <w:r w:rsidRPr="005535AE">
        <w:t>,</w:t>
      </w:r>
      <w:r w:rsidRPr="005535AE">
        <w:rPr>
          <w:spacing w:val="-2"/>
        </w:rPr>
        <w:t xml:space="preserve"> </w:t>
      </w:r>
      <w:r w:rsidR="00F90EC2">
        <w:t>6</w:t>
      </w:r>
      <w:r w:rsidR="00F90EC2" w:rsidRPr="00F90EC2">
        <w:rPr>
          <w:vertAlign w:val="superscript"/>
        </w:rPr>
        <w:t>th</w:t>
      </w:r>
      <w:r w:rsidR="00F90EC2">
        <w:t xml:space="preserve"> ,8</w:t>
      </w:r>
      <w:r w:rsidR="00F90EC2" w:rsidRPr="00F90EC2">
        <w:rPr>
          <w:vertAlign w:val="superscript"/>
        </w:rPr>
        <w:t>th</w:t>
      </w:r>
      <w:r w:rsidR="00F90EC2">
        <w:t xml:space="preserve"> 10</w:t>
      </w:r>
      <w:r w:rsidR="00F90EC2" w:rsidRPr="00F90EC2">
        <w:rPr>
          <w:vertAlign w:val="superscript"/>
        </w:rPr>
        <w:t>th</w:t>
      </w:r>
      <w:r w:rsidR="00F90EC2">
        <w:t xml:space="preserve"> 12</w:t>
      </w:r>
      <w:r w:rsidR="00F90EC2" w:rsidRPr="00F90EC2">
        <w:rPr>
          <w:vertAlign w:val="superscript"/>
        </w:rPr>
        <w:t>th</w:t>
      </w:r>
      <w:r w:rsidR="00F90EC2">
        <w:t xml:space="preserve"> </w:t>
      </w:r>
      <w:r w:rsidRPr="005535AE">
        <w:t>,</w:t>
      </w:r>
      <w:r w:rsidR="00F90EC2">
        <w:t>14</w:t>
      </w:r>
      <w:r w:rsidR="00F90EC2" w:rsidRPr="00F90EC2">
        <w:rPr>
          <w:vertAlign w:val="superscript"/>
        </w:rPr>
        <w:t>th</w:t>
      </w:r>
      <w:r w:rsidR="00F90EC2">
        <w:t xml:space="preserve"> and 16</w:t>
      </w:r>
      <w:r w:rsidR="00F90EC2" w:rsidRPr="00F90EC2">
        <w:rPr>
          <w:vertAlign w:val="superscript"/>
        </w:rPr>
        <w:t>th</w:t>
      </w:r>
      <w:r w:rsidR="00F90EC2">
        <w:t xml:space="preserve"> week </w:t>
      </w:r>
      <w:r w:rsidRPr="005535AE">
        <w:t>of</w:t>
      </w:r>
      <w:r w:rsidRPr="005535AE">
        <w:rPr>
          <w:spacing w:val="61"/>
        </w:rPr>
        <w:t xml:space="preserve"> </w:t>
      </w:r>
      <w:r w:rsidRPr="005535AE">
        <w:t>age</w:t>
      </w:r>
      <w:r w:rsidRPr="005535AE">
        <w:rPr>
          <w:spacing w:val="62"/>
        </w:rPr>
        <w:t xml:space="preserve"> </w:t>
      </w:r>
      <w:r w:rsidR="00792420">
        <w:rPr>
          <w:spacing w:val="62"/>
        </w:rPr>
        <w:t xml:space="preserve">.Initial body weight </w:t>
      </w:r>
      <w:r w:rsidRPr="005535AE">
        <w:t>was</w:t>
      </w:r>
      <w:r w:rsidRPr="005535AE">
        <w:rPr>
          <w:spacing w:val="62"/>
        </w:rPr>
        <w:t xml:space="preserve"> </w:t>
      </w:r>
      <w:r w:rsidR="00F90EC2">
        <w:rPr>
          <w:spacing w:val="62"/>
        </w:rPr>
        <w:t>recorded as</w:t>
      </w:r>
      <w:r w:rsidR="00F90EC2">
        <w:t>198</w:t>
      </w:r>
      <m:oMath>
        <m:r>
          <w:rPr>
            <w:rFonts w:ascii="Cambria Math" w:hAnsi="Cambria Math"/>
          </w:rPr>
          <m:t>.45±</m:t>
        </m:r>
      </m:oMath>
      <w:r w:rsidR="00F90EC2">
        <w:t>2.69</w:t>
      </w:r>
      <w:r w:rsidR="00EF71A4">
        <w:t>,</w:t>
      </w:r>
      <w:r w:rsidR="00EF71A4" w:rsidRPr="00EF71A4">
        <w:t xml:space="preserve"> </w:t>
      </w:r>
      <w:r w:rsidR="00EF71A4">
        <w:t>156.36</w:t>
      </w:r>
      <m:oMath>
        <m:r>
          <w:rPr>
            <w:rFonts w:ascii="Cambria Math" w:hAnsi="Cambria Math"/>
          </w:rPr>
          <m:t>±</m:t>
        </m:r>
      </m:oMath>
      <w:r w:rsidR="00EF71A4">
        <w:t>2.03</w:t>
      </w:r>
      <w:r w:rsidR="00F90EC2">
        <w:rPr>
          <w:spacing w:val="62"/>
        </w:rPr>
        <w:t xml:space="preserve"> </w:t>
      </w:r>
      <w:r w:rsidRPr="005535AE">
        <w:t>grams respectively</w:t>
      </w:r>
      <w:r w:rsidR="00EF71A4">
        <w:t xml:space="preserve"> for male and female at 2</w:t>
      </w:r>
      <w:r w:rsidR="00EF71A4" w:rsidRPr="00EF71A4">
        <w:rPr>
          <w:vertAlign w:val="superscript"/>
        </w:rPr>
        <w:t>nd</w:t>
      </w:r>
      <w:r w:rsidR="00EF71A4">
        <w:t xml:space="preserve"> week and final recorded body weight at 16</w:t>
      </w:r>
      <w:r w:rsidR="00EF71A4" w:rsidRPr="00EF71A4">
        <w:rPr>
          <w:vertAlign w:val="superscript"/>
        </w:rPr>
        <w:t>th</w:t>
      </w:r>
      <w:r w:rsidR="00EF71A4">
        <w:t xml:space="preserve"> week were recorded as 3480.06</w:t>
      </w:r>
      <m:oMath>
        <m:r>
          <w:rPr>
            <w:rFonts w:ascii="Cambria Math" w:hAnsi="Cambria Math"/>
          </w:rPr>
          <m:t xml:space="preserve">±4.09 and </m:t>
        </m:r>
        <m:r>
          <m:rPr>
            <m:sty m:val="p"/>
          </m:rPr>
          <w:rPr>
            <w:rFonts w:ascii="Cambria Math" w:hAnsi="Cambria Math"/>
          </w:rPr>
          <m:t>2985.15</m:t>
        </m:r>
        <m:r>
          <w:rPr>
            <w:rFonts w:ascii="Cambria Math" w:hAnsi="Cambria Math"/>
          </w:rPr>
          <m:t>±</m:t>
        </m:r>
        <m:r>
          <m:rPr>
            <m:sty m:val="p"/>
          </m:rPr>
          <w:rPr>
            <w:rFonts w:ascii="Cambria Math" w:hAnsi="Cambria Math"/>
          </w:rPr>
          <m:t>5.06</m:t>
        </m:r>
      </m:oMath>
      <w:r w:rsidRPr="005535AE">
        <w:t xml:space="preserve"> </w:t>
      </w:r>
      <w:r w:rsidR="00EF71A4">
        <w:t>.</w:t>
      </w:r>
      <w:r w:rsidRPr="005535AE">
        <w:t xml:space="preserve">The Feed Conversion Ratio (FCR) could be estimated as </w:t>
      </w:r>
      <w:r w:rsidR="008C1535">
        <w:t>3.07</w:t>
      </w:r>
      <m:oMath>
        <m:r>
          <w:rPr>
            <w:rFonts w:ascii="Cambria Math" w:hAnsi="Cambria Math"/>
          </w:rPr>
          <m:t>±</m:t>
        </m:r>
      </m:oMath>
      <w:r w:rsidR="008C1535">
        <w:t>0.35 at 16 week(4month).</w:t>
      </w:r>
      <w:r w:rsidRPr="005535AE">
        <w:t xml:space="preserve"> whereas the mortality rate was recorded to be </w:t>
      </w:r>
      <w:r w:rsidR="008C1535">
        <w:rPr>
          <w:spacing w:val="-2"/>
        </w:rPr>
        <w:t>4.4</w:t>
      </w:r>
      <w:r w:rsidR="008C1535" w:rsidRPr="00ED1B07">
        <w:rPr>
          <w:spacing w:val="-2"/>
        </w:rPr>
        <w:t>±0.</w:t>
      </w:r>
      <w:r w:rsidR="008C1535">
        <w:rPr>
          <w:spacing w:val="-2"/>
        </w:rPr>
        <w:t>24</w:t>
      </w:r>
      <w:r w:rsidRPr="005535AE">
        <w:t xml:space="preserve">. The dressing percentage recorded was </w:t>
      </w:r>
      <w:r w:rsidR="008C1535">
        <w:rPr>
          <w:spacing w:val="-2"/>
        </w:rPr>
        <w:t>68.87±0</w:t>
      </w:r>
      <w:r w:rsidRPr="005535AE">
        <w:t xml:space="preserve">. The estimated benefit cost ratio was </w:t>
      </w:r>
      <w:r w:rsidR="008C1535" w:rsidRPr="00ED1B07">
        <w:rPr>
          <w:spacing w:val="-2"/>
        </w:rPr>
        <w:t>3.</w:t>
      </w:r>
      <w:r w:rsidR="008C1535">
        <w:rPr>
          <w:spacing w:val="-2"/>
        </w:rPr>
        <w:t>12</w:t>
      </w:r>
      <w:r w:rsidR="008C1535" w:rsidRPr="00ED1B07">
        <w:rPr>
          <w:spacing w:val="-2"/>
        </w:rPr>
        <w:t>±0.26</w:t>
      </w:r>
      <w:r w:rsidRPr="005535AE">
        <w:t>. The findings of the study clearly indicates that backyard rearing of White Pekin duck is a promising venture for the resource-poor farmers of the district and can contribute significantly towards their economic upliftment by enhancing their household income</w:t>
      </w:r>
      <w:r w:rsidR="008C1535">
        <w:t xml:space="preserve"> for rural </w:t>
      </w:r>
      <w:proofErr w:type="gramStart"/>
      <w:r w:rsidR="008C1535">
        <w:t xml:space="preserve">farmers </w:t>
      </w:r>
      <w:r w:rsidRPr="005535AE">
        <w:t>.</w:t>
      </w:r>
      <w:proofErr w:type="gramEnd"/>
    </w:p>
    <w:p w14:paraId="1375B6EF" w14:textId="77777777" w:rsidR="00AA502E" w:rsidRDefault="00AA502E" w:rsidP="005535AE">
      <w:pPr>
        <w:spacing w:line="360" w:lineRule="auto"/>
        <w:ind w:left="142"/>
        <w:jc w:val="both"/>
        <w:rPr>
          <w:b/>
        </w:rPr>
      </w:pPr>
    </w:p>
    <w:p w14:paraId="25F7A620" w14:textId="2CF73812" w:rsidR="009B438D" w:rsidRDefault="009B438D" w:rsidP="005535AE">
      <w:pPr>
        <w:spacing w:line="360" w:lineRule="auto"/>
        <w:ind w:left="142"/>
        <w:jc w:val="both"/>
        <w:rPr>
          <w:spacing w:val="1"/>
        </w:rPr>
      </w:pPr>
      <w:r w:rsidRPr="005535AE">
        <w:rPr>
          <w:b/>
        </w:rPr>
        <w:t>Keywords:</w:t>
      </w:r>
      <w:r w:rsidRPr="005535AE">
        <w:rPr>
          <w:b/>
          <w:spacing w:val="-4"/>
        </w:rPr>
        <w:t xml:space="preserve"> </w:t>
      </w:r>
      <w:r w:rsidRPr="005535AE">
        <w:t>White</w:t>
      </w:r>
      <w:r w:rsidRPr="005535AE">
        <w:rPr>
          <w:spacing w:val="-1"/>
        </w:rPr>
        <w:t xml:space="preserve"> </w:t>
      </w:r>
      <w:r w:rsidRPr="005535AE">
        <w:t>Pekin</w:t>
      </w:r>
      <w:r w:rsidRPr="005535AE">
        <w:rPr>
          <w:spacing w:val="-1"/>
        </w:rPr>
        <w:t xml:space="preserve"> </w:t>
      </w:r>
      <w:r w:rsidRPr="005535AE">
        <w:t>duck,</w:t>
      </w:r>
      <w:r w:rsidRPr="005535AE">
        <w:rPr>
          <w:spacing w:val="-1"/>
        </w:rPr>
        <w:t xml:space="preserve"> </w:t>
      </w:r>
      <w:r w:rsidRPr="005535AE">
        <w:t>backyard</w:t>
      </w:r>
      <w:r w:rsidRPr="005535AE">
        <w:rPr>
          <w:spacing w:val="-3"/>
        </w:rPr>
        <w:t xml:space="preserve"> </w:t>
      </w:r>
      <w:r w:rsidRPr="005535AE">
        <w:t>farming,</w:t>
      </w:r>
      <w:r w:rsidRPr="005535AE">
        <w:rPr>
          <w:spacing w:val="1"/>
        </w:rPr>
        <w:t xml:space="preserve"> </w:t>
      </w:r>
      <w:proofErr w:type="gramStart"/>
      <w:r w:rsidR="00AA502E">
        <w:rPr>
          <w:spacing w:val="1"/>
        </w:rPr>
        <w:t>Growth ,mortality</w:t>
      </w:r>
      <w:proofErr w:type="gramEnd"/>
    </w:p>
    <w:p w14:paraId="232ED7CB" w14:textId="571944A3" w:rsidR="00AA361D" w:rsidRDefault="00AA361D" w:rsidP="005535AE">
      <w:pPr>
        <w:spacing w:line="360" w:lineRule="auto"/>
        <w:ind w:left="142"/>
        <w:jc w:val="both"/>
      </w:pPr>
    </w:p>
    <w:p w14:paraId="7F6AFC66" w14:textId="4661D76E" w:rsidR="00AA361D" w:rsidRDefault="00AA361D" w:rsidP="005535AE">
      <w:pPr>
        <w:spacing w:line="360" w:lineRule="auto"/>
        <w:ind w:left="142"/>
        <w:jc w:val="both"/>
      </w:pPr>
    </w:p>
    <w:p w14:paraId="329272E6" w14:textId="77777777" w:rsidR="00AA361D" w:rsidRPr="005535AE" w:rsidRDefault="00AA361D" w:rsidP="005535AE">
      <w:pPr>
        <w:spacing w:line="360" w:lineRule="auto"/>
        <w:ind w:left="142"/>
        <w:jc w:val="both"/>
      </w:pPr>
    </w:p>
    <w:p w14:paraId="28ACCF0D" w14:textId="77777777" w:rsidR="009B438D" w:rsidRPr="00ED1B07" w:rsidRDefault="009B438D" w:rsidP="005535AE">
      <w:pPr>
        <w:pStyle w:val="BodyText"/>
        <w:spacing w:before="4" w:line="360" w:lineRule="auto"/>
        <w:jc w:val="both"/>
        <w:rPr>
          <w:sz w:val="22"/>
          <w:szCs w:val="22"/>
        </w:rPr>
      </w:pPr>
    </w:p>
    <w:p w14:paraId="088FECC2" w14:textId="77777777" w:rsidR="009B438D" w:rsidRDefault="009B438D" w:rsidP="009B438D">
      <w:pPr>
        <w:pStyle w:val="Heading1"/>
        <w:spacing w:line="228" w:lineRule="exact"/>
        <w:jc w:val="left"/>
        <w:rPr>
          <w:spacing w:val="-2"/>
          <w:sz w:val="22"/>
          <w:szCs w:val="22"/>
        </w:rPr>
      </w:pPr>
      <w:r w:rsidRPr="00ED1B07">
        <w:rPr>
          <w:spacing w:val="-2"/>
          <w:sz w:val="22"/>
          <w:szCs w:val="22"/>
        </w:rPr>
        <w:t>Introduction</w:t>
      </w:r>
    </w:p>
    <w:p w14:paraId="147A8973" w14:textId="77777777" w:rsidR="00ED1B07" w:rsidRPr="00ED1B07" w:rsidRDefault="00ED1B07" w:rsidP="009B438D">
      <w:pPr>
        <w:pStyle w:val="Heading1"/>
        <w:spacing w:line="228" w:lineRule="exact"/>
        <w:jc w:val="left"/>
        <w:rPr>
          <w:sz w:val="22"/>
          <w:szCs w:val="22"/>
        </w:rPr>
      </w:pPr>
    </w:p>
    <w:p w14:paraId="3BF7B261" w14:textId="77777777" w:rsidR="009B438D" w:rsidRPr="00ED1B07" w:rsidRDefault="009B438D" w:rsidP="00ED1B07">
      <w:pPr>
        <w:pStyle w:val="BodyText"/>
        <w:spacing w:line="360" w:lineRule="auto"/>
        <w:ind w:left="142" w:right="138"/>
        <w:jc w:val="both"/>
        <w:rPr>
          <w:sz w:val="22"/>
          <w:szCs w:val="22"/>
        </w:rPr>
      </w:pPr>
      <w:r w:rsidRPr="00ED1B07">
        <w:rPr>
          <w:sz w:val="22"/>
          <w:szCs w:val="22"/>
        </w:rPr>
        <w:t xml:space="preserve">Duck farming is an age-old traditional practice in </w:t>
      </w:r>
      <w:r w:rsidR="00ED1B07">
        <w:rPr>
          <w:sz w:val="22"/>
          <w:szCs w:val="22"/>
        </w:rPr>
        <w:t xml:space="preserve">Manipur </w:t>
      </w:r>
      <w:r w:rsidRPr="00ED1B07">
        <w:rPr>
          <w:sz w:val="22"/>
          <w:szCs w:val="22"/>
        </w:rPr>
        <w:t>that has great potential of income generation at</w:t>
      </w:r>
      <w:r w:rsidRPr="00ED1B07">
        <w:rPr>
          <w:spacing w:val="-1"/>
          <w:sz w:val="22"/>
          <w:szCs w:val="22"/>
        </w:rPr>
        <w:t xml:space="preserve"> </w:t>
      </w:r>
      <w:r w:rsidRPr="00ED1B07">
        <w:rPr>
          <w:sz w:val="22"/>
          <w:szCs w:val="22"/>
        </w:rPr>
        <w:t xml:space="preserve">minimum investment. Scientific interventions directed towards improvement in duck rearing practices can play a pivotal role in making it a self-sustainable and lucrative venture among the various species of poultry. Indigenous duck breeds constitute more than 90% of the total duck population and contribute about 7-8% of the total egg produced in country. In </w:t>
      </w:r>
      <w:r w:rsidR="00792420">
        <w:rPr>
          <w:sz w:val="22"/>
          <w:szCs w:val="22"/>
        </w:rPr>
        <w:t xml:space="preserve">Manipur </w:t>
      </w:r>
      <w:r w:rsidRPr="00ED1B07">
        <w:rPr>
          <w:sz w:val="22"/>
          <w:szCs w:val="22"/>
        </w:rPr>
        <w:t xml:space="preserve">Duck rearing is mostly a traditional and house-hold practice </w:t>
      </w:r>
      <w:proofErr w:type="gramStart"/>
      <w:r w:rsidR="00792420">
        <w:rPr>
          <w:sz w:val="22"/>
          <w:szCs w:val="22"/>
        </w:rPr>
        <w:t xml:space="preserve">for </w:t>
      </w:r>
      <w:r w:rsidRPr="00ED1B07">
        <w:rPr>
          <w:sz w:val="22"/>
          <w:szCs w:val="22"/>
        </w:rPr>
        <w:t xml:space="preserve"> women</w:t>
      </w:r>
      <w:proofErr w:type="gramEnd"/>
      <w:r w:rsidRPr="00ED1B07">
        <w:rPr>
          <w:sz w:val="22"/>
          <w:szCs w:val="22"/>
        </w:rPr>
        <w:t xml:space="preserve"> and rural farmers. Recently duck farming is gaining popularity as component of livelihood and employment generation. In the North-Eastern part of India </w:t>
      </w:r>
      <w:proofErr w:type="spellStart"/>
      <w:proofErr w:type="gramStart"/>
      <w:r w:rsidRPr="00ED1B07">
        <w:rPr>
          <w:sz w:val="22"/>
          <w:szCs w:val="22"/>
        </w:rPr>
        <w:t>including</w:t>
      </w:r>
      <w:r w:rsidR="00AA502E">
        <w:rPr>
          <w:sz w:val="22"/>
          <w:szCs w:val="22"/>
        </w:rPr>
        <w:t>Manipur</w:t>
      </w:r>
      <w:proofErr w:type="spellEnd"/>
      <w:r w:rsidR="00AA502E">
        <w:rPr>
          <w:sz w:val="22"/>
          <w:szCs w:val="22"/>
        </w:rPr>
        <w:t xml:space="preserve"> </w:t>
      </w:r>
      <w:r w:rsidRPr="00ED1B07">
        <w:rPr>
          <w:sz w:val="22"/>
          <w:szCs w:val="22"/>
        </w:rPr>
        <w:t>,</w:t>
      </w:r>
      <w:proofErr w:type="gramEnd"/>
      <w:r w:rsidRPr="00ED1B07">
        <w:rPr>
          <w:sz w:val="22"/>
          <w:szCs w:val="22"/>
        </w:rPr>
        <w:t xml:space="preserve"> duck</w:t>
      </w:r>
      <w:r w:rsidRPr="00ED1B07">
        <w:rPr>
          <w:spacing w:val="-2"/>
          <w:sz w:val="22"/>
          <w:szCs w:val="22"/>
        </w:rPr>
        <w:t xml:space="preserve"> </w:t>
      </w:r>
      <w:r w:rsidRPr="00ED1B07">
        <w:rPr>
          <w:sz w:val="22"/>
          <w:szCs w:val="22"/>
        </w:rPr>
        <w:t>meat</w:t>
      </w:r>
      <w:r w:rsidRPr="00ED1B07">
        <w:rPr>
          <w:spacing w:val="-3"/>
          <w:sz w:val="22"/>
          <w:szCs w:val="22"/>
        </w:rPr>
        <w:t xml:space="preserve"> </w:t>
      </w:r>
      <w:r w:rsidRPr="00ED1B07">
        <w:rPr>
          <w:sz w:val="22"/>
          <w:szCs w:val="22"/>
        </w:rPr>
        <w:t>is</w:t>
      </w:r>
      <w:r w:rsidRPr="00ED1B07">
        <w:rPr>
          <w:spacing w:val="-2"/>
          <w:sz w:val="22"/>
          <w:szCs w:val="22"/>
        </w:rPr>
        <w:t xml:space="preserve"> </w:t>
      </w:r>
      <w:r w:rsidRPr="00ED1B07">
        <w:rPr>
          <w:sz w:val="22"/>
          <w:szCs w:val="22"/>
        </w:rPr>
        <w:t>cherished</w:t>
      </w:r>
      <w:r w:rsidRPr="00ED1B07">
        <w:rPr>
          <w:spacing w:val="-2"/>
          <w:sz w:val="22"/>
          <w:szCs w:val="22"/>
        </w:rPr>
        <w:t xml:space="preserve"> </w:t>
      </w:r>
      <w:r w:rsidRPr="00ED1B07">
        <w:rPr>
          <w:sz w:val="22"/>
          <w:szCs w:val="22"/>
        </w:rPr>
        <w:t>and</w:t>
      </w:r>
      <w:r w:rsidRPr="00ED1B07">
        <w:rPr>
          <w:spacing w:val="-2"/>
          <w:sz w:val="22"/>
          <w:szCs w:val="22"/>
        </w:rPr>
        <w:t xml:space="preserve"> </w:t>
      </w:r>
      <w:r w:rsidRPr="00ED1B07">
        <w:rPr>
          <w:sz w:val="22"/>
          <w:szCs w:val="22"/>
        </w:rPr>
        <w:t>is</w:t>
      </w:r>
      <w:r w:rsidRPr="00ED1B07">
        <w:rPr>
          <w:spacing w:val="-2"/>
          <w:sz w:val="22"/>
          <w:szCs w:val="22"/>
        </w:rPr>
        <w:t xml:space="preserve"> </w:t>
      </w:r>
      <w:r w:rsidRPr="00ED1B07">
        <w:rPr>
          <w:sz w:val="22"/>
          <w:szCs w:val="22"/>
        </w:rPr>
        <w:t>an</w:t>
      </w:r>
      <w:r w:rsidRPr="00ED1B07">
        <w:rPr>
          <w:spacing w:val="-2"/>
          <w:sz w:val="22"/>
          <w:szCs w:val="22"/>
        </w:rPr>
        <w:t xml:space="preserve"> </w:t>
      </w:r>
      <w:r w:rsidRPr="00ED1B07">
        <w:rPr>
          <w:sz w:val="22"/>
          <w:szCs w:val="22"/>
        </w:rPr>
        <w:t>important</w:t>
      </w:r>
      <w:r w:rsidRPr="00ED1B07">
        <w:rPr>
          <w:spacing w:val="-2"/>
          <w:sz w:val="22"/>
          <w:szCs w:val="22"/>
        </w:rPr>
        <w:t xml:space="preserve"> </w:t>
      </w:r>
      <w:r w:rsidR="00792420">
        <w:rPr>
          <w:sz w:val="22"/>
          <w:szCs w:val="22"/>
        </w:rPr>
        <w:t xml:space="preserve">meat </w:t>
      </w:r>
      <w:r w:rsidRPr="00ED1B07">
        <w:rPr>
          <w:sz w:val="22"/>
          <w:szCs w:val="22"/>
        </w:rPr>
        <w:t>in</w:t>
      </w:r>
      <w:r w:rsidRPr="00ED1B07">
        <w:rPr>
          <w:spacing w:val="-3"/>
          <w:sz w:val="22"/>
          <w:szCs w:val="22"/>
        </w:rPr>
        <w:t xml:space="preserve"> </w:t>
      </w:r>
      <w:r w:rsidRPr="00ED1B07">
        <w:rPr>
          <w:sz w:val="22"/>
          <w:szCs w:val="22"/>
        </w:rPr>
        <w:t>different</w:t>
      </w:r>
      <w:r w:rsidRPr="00ED1B07">
        <w:rPr>
          <w:spacing w:val="-2"/>
          <w:sz w:val="22"/>
          <w:szCs w:val="22"/>
        </w:rPr>
        <w:t xml:space="preserve"> </w:t>
      </w:r>
      <w:r w:rsidRPr="00ED1B07">
        <w:rPr>
          <w:sz w:val="22"/>
          <w:szCs w:val="22"/>
        </w:rPr>
        <w:t>celebrations</w:t>
      </w:r>
      <w:r w:rsidRPr="00ED1B07">
        <w:rPr>
          <w:spacing w:val="-2"/>
          <w:sz w:val="22"/>
          <w:szCs w:val="22"/>
        </w:rPr>
        <w:t xml:space="preserve"> </w:t>
      </w:r>
      <w:r w:rsidRPr="00ED1B07">
        <w:rPr>
          <w:sz w:val="22"/>
          <w:szCs w:val="22"/>
        </w:rPr>
        <w:t>and</w:t>
      </w:r>
      <w:r w:rsidRPr="00ED1B07">
        <w:rPr>
          <w:spacing w:val="-3"/>
          <w:sz w:val="22"/>
          <w:szCs w:val="22"/>
        </w:rPr>
        <w:t xml:space="preserve"> </w:t>
      </w:r>
      <w:r w:rsidRPr="00ED1B07">
        <w:rPr>
          <w:sz w:val="22"/>
          <w:szCs w:val="22"/>
        </w:rPr>
        <w:t>festivities. As a result, duck farming is receiving attention from different stakeholders including scientific and extension communities thereby bolstering the availability</w:t>
      </w:r>
      <w:r w:rsidRPr="00ED1B07">
        <w:rPr>
          <w:spacing w:val="-1"/>
          <w:sz w:val="22"/>
          <w:szCs w:val="22"/>
        </w:rPr>
        <w:t xml:space="preserve"> </w:t>
      </w:r>
      <w:r w:rsidRPr="00ED1B07">
        <w:rPr>
          <w:sz w:val="22"/>
          <w:szCs w:val="22"/>
        </w:rPr>
        <w:t>of nutritious duck meat</w:t>
      </w:r>
      <w:r w:rsidRPr="00ED1B07">
        <w:rPr>
          <w:spacing w:val="-1"/>
          <w:sz w:val="22"/>
          <w:szCs w:val="22"/>
        </w:rPr>
        <w:t xml:space="preserve"> </w:t>
      </w:r>
      <w:r w:rsidRPr="00ED1B07">
        <w:rPr>
          <w:sz w:val="22"/>
          <w:szCs w:val="22"/>
        </w:rPr>
        <w:t>as well as eggs. Lately, duck growers including women self-help groups in the villages are adopting farming of White Pekin ducks owing to their fast growth and market demand coupled with</w:t>
      </w:r>
      <w:r w:rsidRPr="00ED1B07">
        <w:rPr>
          <w:spacing w:val="80"/>
          <w:sz w:val="22"/>
          <w:szCs w:val="22"/>
        </w:rPr>
        <w:t xml:space="preserve"> </w:t>
      </w:r>
      <w:r w:rsidRPr="00ED1B07">
        <w:rPr>
          <w:sz w:val="22"/>
          <w:szCs w:val="22"/>
        </w:rPr>
        <w:t>its easy</w:t>
      </w:r>
      <w:r w:rsidRPr="00ED1B07">
        <w:rPr>
          <w:spacing w:val="-1"/>
          <w:sz w:val="22"/>
          <w:szCs w:val="22"/>
        </w:rPr>
        <w:t xml:space="preserve"> </w:t>
      </w:r>
      <w:r w:rsidRPr="00ED1B07">
        <w:rPr>
          <w:sz w:val="22"/>
          <w:szCs w:val="22"/>
        </w:rPr>
        <w:t xml:space="preserve">forward marketing linkages and appreciable economic. Duck farming in </w:t>
      </w:r>
      <w:r w:rsidR="00792420">
        <w:rPr>
          <w:sz w:val="22"/>
          <w:szCs w:val="22"/>
        </w:rPr>
        <w:t xml:space="preserve">Manipur </w:t>
      </w:r>
      <w:r w:rsidRPr="00ED1B07">
        <w:rPr>
          <w:sz w:val="22"/>
          <w:szCs w:val="22"/>
        </w:rPr>
        <w:t>has a potential for sustainable income in both organized farming and backyard system of rearing.</w:t>
      </w:r>
      <w:r w:rsidRPr="00ED1B07">
        <w:rPr>
          <w:spacing w:val="40"/>
          <w:sz w:val="22"/>
          <w:szCs w:val="22"/>
        </w:rPr>
        <w:t xml:space="preserve"> </w:t>
      </w:r>
      <w:r w:rsidRPr="00ED1B07">
        <w:rPr>
          <w:sz w:val="22"/>
          <w:szCs w:val="22"/>
        </w:rPr>
        <w:t>In most of the times, to avoid high-cost involvement of commercial feeds, duck growers in villages</w:t>
      </w:r>
      <w:r w:rsidRPr="00ED1B07">
        <w:rPr>
          <w:spacing w:val="-2"/>
          <w:sz w:val="22"/>
          <w:szCs w:val="22"/>
        </w:rPr>
        <w:t xml:space="preserve"> </w:t>
      </w:r>
      <w:r w:rsidRPr="00ED1B07">
        <w:rPr>
          <w:sz w:val="22"/>
          <w:szCs w:val="22"/>
        </w:rPr>
        <w:t>use</w:t>
      </w:r>
      <w:r w:rsidRPr="00ED1B07">
        <w:rPr>
          <w:spacing w:val="-2"/>
          <w:sz w:val="22"/>
          <w:szCs w:val="22"/>
        </w:rPr>
        <w:t xml:space="preserve"> </w:t>
      </w:r>
      <w:r w:rsidRPr="00ED1B07">
        <w:rPr>
          <w:sz w:val="22"/>
          <w:szCs w:val="22"/>
        </w:rPr>
        <w:t>a</w:t>
      </w:r>
      <w:r w:rsidRPr="00ED1B07">
        <w:rPr>
          <w:spacing w:val="-2"/>
          <w:sz w:val="22"/>
          <w:szCs w:val="22"/>
        </w:rPr>
        <w:t xml:space="preserve"> </w:t>
      </w:r>
      <w:r w:rsidRPr="00ED1B07">
        <w:rPr>
          <w:sz w:val="22"/>
          <w:szCs w:val="22"/>
        </w:rPr>
        <w:t>single</w:t>
      </w:r>
      <w:r w:rsidRPr="00ED1B07">
        <w:rPr>
          <w:spacing w:val="-3"/>
          <w:sz w:val="22"/>
          <w:szCs w:val="22"/>
        </w:rPr>
        <w:t xml:space="preserve"> </w:t>
      </w:r>
      <w:r w:rsidRPr="00ED1B07">
        <w:rPr>
          <w:sz w:val="22"/>
          <w:szCs w:val="22"/>
        </w:rPr>
        <w:t>diet</w:t>
      </w:r>
      <w:r w:rsidRPr="00ED1B07">
        <w:rPr>
          <w:spacing w:val="-2"/>
          <w:sz w:val="22"/>
          <w:szCs w:val="22"/>
        </w:rPr>
        <w:t xml:space="preserve"> </w:t>
      </w:r>
      <w:r w:rsidRPr="00ED1B07">
        <w:rPr>
          <w:sz w:val="22"/>
          <w:szCs w:val="22"/>
        </w:rPr>
        <w:t>approach</w:t>
      </w:r>
      <w:r w:rsidRPr="00ED1B07">
        <w:rPr>
          <w:spacing w:val="-2"/>
          <w:sz w:val="22"/>
          <w:szCs w:val="22"/>
        </w:rPr>
        <w:t xml:space="preserve"> </w:t>
      </w:r>
      <w:r w:rsidRPr="00ED1B07">
        <w:rPr>
          <w:sz w:val="22"/>
          <w:szCs w:val="22"/>
        </w:rPr>
        <w:t>in</w:t>
      </w:r>
      <w:r w:rsidRPr="00ED1B07">
        <w:rPr>
          <w:spacing w:val="-2"/>
          <w:sz w:val="22"/>
          <w:szCs w:val="22"/>
        </w:rPr>
        <w:t xml:space="preserve"> </w:t>
      </w:r>
      <w:r w:rsidRPr="00ED1B07">
        <w:rPr>
          <w:sz w:val="22"/>
          <w:szCs w:val="22"/>
        </w:rPr>
        <w:t>which</w:t>
      </w:r>
      <w:r w:rsidRPr="00ED1B07">
        <w:rPr>
          <w:spacing w:val="-2"/>
          <w:sz w:val="22"/>
          <w:szCs w:val="22"/>
        </w:rPr>
        <w:t xml:space="preserve"> </w:t>
      </w:r>
      <w:r w:rsidRPr="00ED1B07">
        <w:rPr>
          <w:sz w:val="22"/>
          <w:szCs w:val="22"/>
        </w:rPr>
        <w:t>duck</w:t>
      </w:r>
      <w:r w:rsidRPr="00ED1B07">
        <w:rPr>
          <w:spacing w:val="-2"/>
          <w:sz w:val="22"/>
          <w:szCs w:val="22"/>
        </w:rPr>
        <w:t xml:space="preserve"> </w:t>
      </w:r>
      <w:r w:rsidRPr="00ED1B07">
        <w:rPr>
          <w:sz w:val="22"/>
          <w:szCs w:val="22"/>
        </w:rPr>
        <w:t>feed,</w:t>
      </w:r>
      <w:r w:rsidRPr="00ED1B07">
        <w:rPr>
          <w:spacing w:val="-2"/>
          <w:sz w:val="22"/>
          <w:szCs w:val="22"/>
        </w:rPr>
        <w:t xml:space="preserve"> </w:t>
      </w:r>
      <w:r w:rsidRPr="00ED1B07">
        <w:rPr>
          <w:sz w:val="22"/>
          <w:szCs w:val="22"/>
        </w:rPr>
        <w:t>comprising</w:t>
      </w:r>
      <w:r w:rsidRPr="00ED1B07">
        <w:rPr>
          <w:spacing w:val="-1"/>
          <w:sz w:val="22"/>
          <w:szCs w:val="22"/>
        </w:rPr>
        <w:t xml:space="preserve"> </w:t>
      </w:r>
      <w:r w:rsidRPr="00ED1B07">
        <w:rPr>
          <w:sz w:val="22"/>
          <w:szCs w:val="22"/>
        </w:rPr>
        <w:t>rice</w:t>
      </w:r>
      <w:r w:rsidRPr="00ED1B07">
        <w:rPr>
          <w:spacing w:val="-2"/>
          <w:sz w:val="22"/>
          <w:szCs w:val="22"/>
        </w:rPr>
        <w:t xml:space="preserve"> </w:t>
      </w:r>
      <w:r w:rsidRPr="00ED1B07">
        <w:rPr>
          <w:sz w:val="22"/>
          <w:szCs w:val="22"/>
        </w:rPr>
        <w:t>bran,</w:t>
      </w:r>
      <w:r w:rsidRPr="00ED1B07">
        <w:rPr>
          <w:spacing w:val="-2"/>
          <w:sz w:val="22"/>
          <w:szCs w:val="22"/>
        </w:rPr>
        <w:t xml:space="preserve"> </w:t>
      </w:r>
      <w:r w:rsidRPr="00ED1B07">
        <w:rPr>
          <w:sz w:val="22"/>
          <w:szCs w:val="22"/>
        </w:rPr>
        <w:t>broken</w:t>
      </w:r>
      <w:r w:rsidRPr="00ED1B07">
        <w:rPr>
          <w:spacing w:val="-2"/>
          <w:sz w:val="22"/>
          <w:szCs w:val="22"/>
        </w:rPr>
        <w:t xml:space="preserve"> </w:t>
      </w:r>
      <w:r w:rsidRPr="00ED1B07">
        <w:rPr>
          <w:sz w:val="22"/>
          <w:szCs w:val="22"/>
        </w:rPr>
        <w:t>rice</w:t>
      </w:r>
      <w:r w:rsidRPr="00ED1B07">
        <w:rPr>
          <w:spacing w:val="-2"/>
          <w:sz w:val="22"/>
          <w:szCs w:val="22"/>
        </w:rPr>
        <w:t xml:space="preserve"> </w:t>
      </w:r>
      <w:r w:rsidRPr="00ED1B07">
        <w:rPr>
          <w:sz w:val="22"/>
          <w:szCs w:val="22"/>
        </w:rPr>
        <w:t>with other locally available feed materials are used for the entire life cycle of the. Duck supplements their feed by eating fallen grains, snails, earthworms, insects, and small fishes. Ducks are hardy, easily brooded and resistant</w:t>
      </w:r>
      <w:r w:rsidRPr="00ED1B07">
        <w:rPr>
          <w:spacing w:val="-1"/>
          <w:sz w:val="22"/>
          <w:szCs w:val="22"/>
        </w:rPr>
        <w:t xml:space="preserve"> </w:t>
      </w:r>
      <w:r w:rsidRPr="00ED1B07">
        <w:rPr>
          <w:sz w:val="22"/>
          <w:szCs w:val="22"/>
        </w:rPr>
        <w:t>to common avian diseases. Although it is more economical to raise ducks either for egg or meat purpose introducing backyard duck farming with improved breed</w:t>
      </w:r>
      <w:r w:rsidRPr="00ED1B07">
        <w:rPr>
          <w:spacing w:val="40"/>
          <w:sz w:val="22"/>
          <w:szCs w:val="22"/>
        </w:rPr>
        <w:t xml:space="preserve"> </w:t>
      </w:r>
      <w:r w:rsidRPr="00ED1B07">
        <w:rPr>
          <w:sz w:val="22"/>
          <w:szCs w:val="22"/>
        </w:rPr>
        <w:t xml:space="preserve">will provide subsidiary income from meat and eggs at an earlier age requiring lower inputs, minimal human attention with higher income generating activity especially for the rural women. Among the meat purpose breeds, White Pekin duck is one of the most popular duck </w:t>
      </w:r>
      <w:proofErr w:type="gramStart"/>
      <w:r w:rsidRPr="00ED1B07">
        <w:rPr>
          <w:sz w:val="22"/>
          <w:szCs w:val="22"/>
        </w:rPr>
        <w:t>breed</w:t>
      </w:r>
      <w:proofErr w:type="gramEnd"/>
      <w:r w:rsidRPr="00ED1B07">
        <w:rPr>
          <w:sz w:val="22"/>
          <w:szCs w:val="22"/>
        </w:rPr>
        <w:t>. It is fast growing and has low feed consumption with fine quality meat. Feed conversion ratio of white Pekin duck is</w:t>
      </w:r>
      <w:r w:rsidR="00792420">
        <w:rPr>
          <w:sz w:val="22"/>
          <w:szCs w:val="22"/>
        </w:rPr>
        <w:t xml:space="preserve"> also very high</w:t>
      </w:r>
      <w:r w:rsidRPr="00ED1B07">
        <w:rPr>
          <w:sz w:val="22"/>
          <w:szCs w:val="22"/>
        </w:rPr>
        <w:t>.</w:t>
      </w:r>
      <w:r w:rsidRPr="00ED1B07">
        <w:rPr>
          <w:spacing w:val="-3"/>
          <w:sz w:val="22"/>
          <w:szCs w:val="22"/>
        </w:rPr>
        <w:t xml:space="preserve"> </w:t>
      </w:r>
      <w:r w:rsidRPr="00ED1B07">
        <w:rPr>
          <w:sz w:val="22"/>
          <w:szCs w:val="22"/>
        </w:rPr>
        <w:t>Considering</w:t>
      </w:r>
      <w:r w:rsidRPr="00ED1B07">
        <w:rPr>
          <w:spacing w:val="-2"/>
          <w:sz w:val="22"/>
          <w:szCs w:val="22"/>
        </w:rPr>
        <w:t xml:space="preserve"> </w:t>
      </w:r>
      <w:r w:rsidRPr="00ED1B07">
        <w:rPr>
          <w:sz w:val="22"/>
          <w:szCs w:val="22"/>
        </w:rPr>
        <w:t>the</w:t>
      </w:r>
      <w:r w:rsidRPr="00ED1B07">
        <w:rPr>
          <w:spacing w:val="-2"/>
          <w:sz w:val="22"/>
          <w:szCs w:val="22"/>
        </w:rPr>
        <w:t xml:space="preserve"> </w:t>
      </w:r>
      <w:r w:rsidRPr="00ED1B07">
        <w:rPr>
          <w:sz w:val="22"/>
          <w:szCs w:val="22"/>
        </w:rPr>
        <w:t>above</w:t>
      </w:r>
      <w:r w:rsidRPr="00ED1B07">
        <w:rPr>
          <w:spacing w:val="-3"/>
          <w:sz w:val="22"/>
          <w:szCs w:val="22"/>
        </w:rPr>
        <w:t xml:space="preserve"> </w:t>
      </w:r>
      <w:proofErr w:type="gramStart"/>
      <w:r w:rsidRPr="00ED1B07">
        <w:rPr>
          <w:sz w:val="22"/>
          <w:szCs w:val="22"/>
        </w:rPr>
        <w:t>facts</w:t>
      </w:r>
      <w:r w:rsidRPr="00ED1B07">
        <w:rPr>
          <w:spacing w:val="-3"/>
          <w:sz w:val="22"/>
          <w:szCs w:val="22"/>
        </w:rPr>
        <w:t xml:space="preserve"> </w:t>
      </w:r>
      <w:r w:rsidR="00792420">
        <w:rPr>
          <w:spacing w:val="-3"/>
          <w:sz w:val="22"/>
          <w:szCs w:val="22"/>
        </w:rPr>
        <w:t>,</w:t>
      </w:r>
      <w:r w:rsidRPr="00ED1B07">
        <w:rPr>
          <w:sz w:val="22"/>
          <w:szCs w:val="22"/>
        </w:rPr>
        <w:t>present</w:t>
      </w:r>
      <w:proofErr w:type="gramEnd"/>
      <w:r w:rsidRPr="00ED1B07">
        <w:rPr>
          <w:spacing w:val="-4"/>
          <w:sz w:val="22"/>
          <w:szCs w:val="22"/>
        </w:rPr>
        <w:t xml:space="preserve"> </w:t>
      </w:r>
      <w:r w:rsidRPr="00ED1B07">
        <w:rPr>
          <w:sz w:val="22"/>
          <w:szCs w:val="22"/>
        </w:rPr>
        <w:t xml:space="preserve">study was undertaken to evaluate the performance of White Pekin breed of duck for meat purpose </w:t>
      </w:r>
      <w:proofErr w:type="spellStart"/>
      <w:r w:rsidR="00670405">
        <w:rPr>
          <w:sz w:val="22"/>
          <w:szCs w:val="22"/>
        </w:rPr>
        <w:t>chandel</w:t>
      </w:r>
      <w:proofErr w:type="spellEnd"/>
      <w:r w:rsidR="00670405">
        <w:rPr>
          <w:sz w:val="22"/>
          <w:szCs w:val="22"/>
        </w:rPr>
        <w:t xml:space="preserve"> </w:t>
      </w:r>
      <w:r w:rsidRPr="00ED1B07">
        <w:rPr>
          <w:sz w:val="22"/>
          <w:szCs w:val="22"/>
        </w:rPr>
        <w:t>district.</w:t>
      </w:r>
    </w:p>
    <w:p w14:paraId="28831685" w14:textId="77777777" w:rsidR="009B438D" w:rsidRPr="00ED1B07" w:rsidRDefault="009B438D" w:rsidP="009B438D">
      <w:pPr>
        <w:pStyle w:val="BodyText"/>
        <w:spacing w:before="3"/>
        <w:rPr>
          <w:sz w:val="22"/>
          <w:szCs w:val="22"/>
        </w:rPr>
      </w:pPr>
    </w:p>
    <w:p w14:paraId="4803B9A4" w14:textId="77777777" w:rsidR="009B438D" w:rsidRDefault="009B438D" w:rsidP="009B438D">
      <w:pPr>
        <w:pStyle w:val="Heading1"/>
        <w:spacing w:line="228" w:lineRule="exact"/>
        <w:rPr>
          <w:spacing w:val="-2"/>
          <w:sz w:val="22"/>
          <w:szCs w:val="22"/>
        </w:rPr>
      </w:pPr>
      <w:r w:rsidRPr="00ED1B07">
        <w:rPr>
          <w:sz w:val="22"/>
          <w:szCs w:val="22"/>
        </w:rPr>
        <w:t>Materials</w:t>
      </w:r>
      <w:r w:rsidRPr="00ED1B07">
        <w:rPr>
          <w:spacing w:val="-2"/>
          <w:sz w:val="22"/>
          <w:szCs w:val="22"/>
        </w:rPr>
        <w:t xml:space="preserve"> </w:t>
      </w:r>
      <w:r w:rsidRPr="00ED1B07">
        <w:rPr>
          <w:sz w:val="22"/>
          <w:szCs w:val="22"/>
        </w:rPr>
        <w:t>and</w:t>
      </w:r>
      <w:r w:rsidRPr="00ED1B07">
        <w:rPr>
          <w:spacing w:val="-1"/>
          <w:sz w:val="22"/>
          <w:szCs w:val="22"/>
        </w:rPr>
        <w:t xml:space="preserve"> </w:t>
      </w:r>
      <w:r w:rsidRPr="00ED1B07">
        <w:rPr>
          <w:spacing w:val="-2"/>
          <w:sz w:val="22"/>
          <w:szCs w:val="22"/>
        </w:rPr>
        <w:t>methods</w:t>
      </w:r>
    </w:p>
    <w:p w14:paraId="51F5B3CD" w14:textId="77777777" w:rsidR="00ED1B07" w:rsidRPr="00ED1B07" w:rsidRDefault="00ED1B07" w:rsidP="009B438D">
      <w:pPr>
        <w:pStyle w:val="Heading1"/>
        <w:spacing w:line="228" w:lineRule="exact"/>
        <w:rPr>
          <w:sz w:val="22"/>
          <w:szCs w:val="22"/>
        </w:rPr>
      </w:pPr>
    </w:p>
    <w:p w14:paraId="59FF968A" w14:textId="77777777" w:rsidR="009B438D" w:rsidRPr="00ED1B07" w:rsidRDefault="009B438D" w:rsidP="00ED1B07">
      <w:pPr>
        <w:pStyle w:val="BodyText"/>
        <w:spacing w:line="360" w:lineRule="auto"/>
        <w:ind w:left="142" w:right="38"/>
        <w:jc w:val="both"/>
        <w:rPr>
          <w:sz w:val="22"/>
          <w:szCs w:val="22"/>
        </w:rPr>
      </w:pPr>
      <w:r w:rsidRPr="00ED1B07">
        <w:rPr>
          <w:sz w:val="22"/>
          <w:szCs w:val="22"/>
        </w:rPr>
        <w:t>The present study was conducted as a part of Front Line Demonstration</w:t>
      </w:r>
      <w:r w:rsidRPr="00ED1B07">
        <w:rPr>
          <w:spacing w:val="-6"/>
          <w:sz w:val="22"/>
          <w:szCs w:val="22"/>
        </w:rPr>
        <w:t xml:space="preserve"> </w:t>
      </w:r>
      <w:proofErr w:type="spellStart"/>
      <w:r w:rsidRPr="00ED1B07">
        <w:rPr>
          <w:sz w:val="22"/>
          <w:szCs w:val="22"/>
        </w:rPr>
        <w:t>programme</w:t>
      </w:r>
      <w:proofErr w:type="spellEnd"/>
      <w:r w:rsidRPr="00ED1B07">
        <w:rPr>
          <w:spacing w:val="-4"/>
          <w:sz w:val="22"/>
          <w:szCs w:val="22"/>
        </w:rPr>
        <w:t xml:space="preserve"> </w:t>
      </w:r>
      <w:r w:rsidRPr="00ED1B07">
        <w:rPr>
          <w:sz w:val="22"/>
          <w:szCs w:val="22"/>
        </w:rPr>
        <w:t>at</w:t>
      </w:r>
      <w:r w:rsidRPr="00ED1B07">
        <w:rPr>
          <w:spacing w:val="-6"/>
          <w:sz w:val="22"/>
          <w:szCs w:val="22"/>
        </w:rPr>
        <w:t xml:space="preserve"> </w:t>
      </w:r>
      <w:r w:rsidRPr="00ED1B07">
        <w:rPr>
          <w:sz w:val="22"/>
          <w:szCs w:val="22"/>
        </w:rPr>
        <w:t>different</w:t>
      </w:r>
      <w:r w:rsidRPr="00ED1B07">
        <w:rPr>
          <w:spacing w:val="-6"/>
          <w:sz w:val="22"/>
          <w:szCs w:val="22"/>
        </w:rPr>
        <w:t xml:space="preserve"> </w:t>
      </w:r>
      <w:r w:rsidRPr="00ED1B07">
        <w:rPr>
          <w:sz w:val="22"/>
          <w:szCs w:val="22"/>
        </w:rPr>
        <w:t>location</w:t>
      </w:r>
      <w:r w:rsidRPr="00ED1B07">
        <w:rPr>
          <w:spacing w:val="-6"/>
          <w:sz w:val="22"/>
          <w:szCs w:val="22"/>
        </w:rPr>
        <w:t xml:space="preserve"> </w:t>
      </w:r>
      <w:r w:rsidR="003E15E3">
        <w:rPr>
          <w:spacing w:val="-6"/>
          <w:sz w:val="22"/>
          <w:szCs w:val="22"/>
        </w:rPr>
        <w:t xml:space="preserve">at </w:t>
      </w:r>
      <w:proofErr w:type="spellStart"/>
      <w:r w:rsidR="00670405">
        <w:rPr>
          <w:spacing w:val="-6"/>
          <w:sz w:val="22"/>
          <w:szCs w:val="22"/>
        </w:rPr>
        <w:t>chandel</w:t>
      </w:r>
      <w:proofErr w:type="spellEnd"/>
      <w:r w:rsidR="00670405">
        <w:rPr>
          <w:spacing w:val="-6"/>
          <w:sz w:val="22"/>
          <w:szCs w:val="22"/>
        </w:rPr>
        <w:t xml:space="preserve"> </w:t>
      </w:r>
      <w:r w:rsidRPr="00ED1B07">
        <w:rPr>
          <w:sz w:val="22"/>
          <w:szCs w:val="22"/>
        </w:rPr>
        <w:t xml:space="preserve">district of </w:t>
      </w:r>
      <w:r w:rsidR="003B4D55">
        <w:rPr>
          <w:sz w:val="22"/>
          <w:szCs w:val="22"/>
        </w:rPr>
        <w:t>M</w:t>
      </w:r>
      <w:r w:rsidR="00670405">
        <w:rPr>
          <w:sz w:val="22"/>
          <w:szCs w:val="22"/>
        </w:rPr>
        <w:t>anipur</w:t>
      </w:r>
      <w:r w:rsidRPr="00ED1B07">
        <w:rPr>
          <w:sz w:val="22"/>
          <w:szCs w:val="22"/>
        </w:rPr>
        <w:t xml:space="preserve"> under Krishi Vigyan Kendra</w:t>
      </w:r>
      <w:r w:rsidR="00670405">
        <w:rPr>
          <w:sz w:val="22"/>
          <w:szCs w:val="22"/>
        </w:rPr>
        <w:t xml:space="preserve"> </w:t>
      </w:r>
      <w:proofErr w:type="spellStart"/>
      <w:r w:rsidR="00AA502E">
        <w:rPr>
          <w:sz w:val="22"/>
          <w:szCs w:val="22"/>
        </w:rPr>
        <w:t>Chandel</w:t>
      </w:r>
      <w:proofErr w:type="spellEnd"/>
      <w:r w:rsidR="00AA502E">
        <w:rPr>
          <w:sz w:val="22"/>
          <w:szCs w:val="22"/>
        </w:rPr>
        <w:t xml:space="preserve"> </w:t>
      </w:r>
      <w:r w:rsidR="00670405">
        <w:rPr>
          <w:sz w:val="22"/>
          <w:szCs w:val="22"/>
        </w:rPr>
        <w:t>from 2022-24</w:t>
      </w:r>
      <w:r w:rsidRPr="00ED1B07">
        <w:rPr>
          <w:sz w:val="22"/>
          <w:szCs w:val="22"/>
        </w:rPr>
        <w:t xml:space="preserve"> to evaluate the</w:t>
      </w:r>
      <w:r w:rsidR="003E15E3">
        <w:rPr>
          <w:sz w:val="22"/>
          <w:szCs w:val="22"/>
        </w:rPr>
        <w:t xml:space="preserve"> growth performances </w:t>
      </w:r>
      <w:proofErr w:type="gramStart"/>
      <w:r w:rsidR="003E15E3">
        <w:rPr>
          <w:sz w:val="22"/>
          <w:szCs w:val="22"/>
        </w:rPr>
        <w:t xml:space="preserve">of </w:t>
      </w:r>
      <w:r w:rsidRPr="00ED1B07">
        <w:rPr>
          <w:sz w:val="22"/>
          <w:szCs w:val="22"/>
        </w:rPr>
        <w:t xml:space="preserve"> White</w:t>
      </w:r>
      <w:proofErr w:type="gramEnd"/>
      <w:r w:rsidRPr="00ED1B07">
        <w:rPr>
          <w:sz w:val="22"/>
          <w:szCs w:val="22"/>
        </w:rPr>
        <w:t xml:space="preserve"> Pekin duc</w:t>
      </w:r>
      <w:r w:rsidR="003E15E3">
        <w:rPr>
          <w:sz w:val="22"/>
          <w:szCs w:val="22"/>
        </w:rPr>
        <w:t xml:space="preserve">ks rearing in backyard system as </w:t>
      </w:r>
      <w:proofErr w:type="spellStart"/>
      <w:r w:rsidR="003E15E3">
        <w:rPr>
          <w:sz w:val="22"/>
          <w:szCs w:val="22"/>
        </w:rPr>
        <w:t>duckery</w:t>
      </w:r>
      <w:proofErr w:type="spellEnd"/>
      <w:r w:rsidR="003E15E3">
        <w:rPr>
          <w:sz w:val="22"/>
          <w:szCs w:val="22"/>
        </w:rPr>
        <w:t xml:space="preserve"> farming plays a vital role and also </w:t>
      </w:r>
      <w:r w:rsidRPr="00ED1B07">
        <w:rPr>
          <w:sz w:val="22"/>
          <w:szCs w:val="22"/>
        </w:rPr>
        <w:t xml:space="preserve"> promising tool for economic upliftment of resource</w:t>
      </w:r>
      <w:r w:rsidR="003E15E3">
        <w:rPr>
          <w:sz w:val="22"/>
          <w:szCs w:val="22"/>
        </w:rPr>
        <w:t xml:space="preserve"> for poor farmers in</w:t>
      </w:r>
      <w:r w:rsidRPr="00ED1B07">
        <w:rPr>
          <w:sz w:val="22"/>
          <w:szCs w:val="22"/>
        </w:rPr>
        <w:t xml:space="preserve"> enhancing </w:t>
      </w:r>
      <w:r w:rsidR="00AA502E">
        <w:rPr>
          <w:sz w:val="22"/>
          <w:szCs w:val="22"/>
        </w:rPr>
        <w:t>house hold income. A total of 45</w:t>
      </w:r>
      <w:r w:rsidR="003B4D55">
        <w:rPr>
          <w:sz w:val="22"/>
          <w:szCs w:val="22"/>
        </w:rPr>
        <w:t xml:space="preserve">0 numbers of 2 week old White Pekin </w:t>
      </w:r>
      <w:r w:rsidR="00A16F58">
        <w:rPr>
          <w:sz w:val="22"/>
          <w:szCs w:val="22"/>
        </w:rPr>
        <w:t>ducklings were distributed to 15</w:t>
      </w:r>
      <w:r w:rsidR="003B4D55">
        <w:rPr>
          <w:sz w:val="22"/>
          <w:szCs w:val="22"/>
        </w:rPr>
        <w:t xml:space="preserve"> farmers under Front </w:t>
      </w:r>
      <w:proofErr w:type="gramStart"/>
      <w:r w:rsidR="003B4D55">
        <w:rPr>
          <w:sz w:val="22"/>
          <w:szCs w:val="22"/>
        </w:rPr>
        <w:t xml:space="preserve">line </w:t>
      </w:r>
      <w:r w:rsidRPr="00ED1B07">
        <w:rPr>
          <w:sz w:val="22"/>
          <w:szCs w:val="22"/>
        </w:rPr>
        <w:t xml:space="preserve"> demonstrations</w:t>
      </w:r>
      <w:proofErr w:type="gramEnd"/>
      <w:r w:rsidRPr="00ED1B07">
        <w:rPr>
          <w:sz w:val="22"/>
          <w:szCs w:val="22"/>
        </w:rPr>
        <w:t xml:space="preserve"> in different locations of the distr</w:t>
      </w:r>
      <w:r w:rsidR="00A16F58">
        <w:rPr>
          <w:sz w:val="22"/>
          <w:szCs w:val="22"/>
        </w:rPr>
        <w:t>ict. Each farmer was provided 30</w:t>
      </w:r>
      <w:r w:rsidRPr="00ED1B07">
        <w:rPr>
          <w:sz w:val="22"/>
          <w:szCs w:val="22"/>
        </w:rPr>
        <w:t xml:space="preserve"> numbers of </w:t>
      </w:r>
      <w:r w:rsidR="003B4D55">
        <w:rPr>
          <w:sz w:val="22"/>
          <w:szCs w:val="22"/>
        </w:rPr>
        <w:t xml:space="preserve">2 weeks </w:t>
      </w:r>
      <w:r w:rsidRPr="00ED1B07">
        <w:rPr>
          <w:sz w:val="22"/>
          <w:szCs w:val="22"/>
        </w:rPr>
        <w:t xml:space="preserve">old ducklings of White Pekin </w:t>
      </w:r>
      <w:r w:rsidRPr="00ED1B07">
        <w:rPr>
          <w:sz w:val="22"/>
          <w:szCs w:val="22"/>
        </w:rPr>
        <w:lastRenderedPageBreak/>
        <w:t>ducklings</w:t>
      </w:r>
      <w:r w:rsidR="00792420">
        <w:rPr>
          <w:sz w:val="22"/>
          <w:szCs w:val="22"/>
        </w:rPr>
        <w:t xml:space="preserve"> at 1:1 ratio</w:t>
      </w:r>
      <w:r w:rsidR="00A16F58">
        <w:rPr>
          <w:sz w:val="22"/>
          <w:szCs w:val="22"/>
        </w:rPr>
        <w:t xml:space="preserve"> of male and female </w:t>
      </w:r>
      <w:proofErr w:type="spellStart"/>
      <w:proofErr w:type="gramStart"/>
      <w:r w:rsidR="00A16F58">
        <w:rPr>
          <w:sz w:val="22"/>
          <w:szCs w:val="22"/>
        </w:rPr>
        <w:t>ducks</w:t>
      </w:r>
      <w:r w:rsidR="00792420">
        <w:rPr>
          <w:sz w:val="22"/>
          <w:szCs w:val="22"/>
        </w:rPr>
        <w:t>.The</w:t>
      </w:r>
      <w:proofErr w:type="spellEnd"/>
      <w:proofErr w:type="gramEnd"/>
      <w:r w:rsidR="00792420">
        <w:rPr>
          <w:sz w:val="22"/>
          <w:szCs w:val="22"/>
        </w:rPr>
        <w:t xml:space="preserve"> first two weeks ducklings were kept under brooding </w:t>
      </w:r>
      <w:r w:rsidRPr="00ED1B07">
        <w:rPr>
          <w:sz w:val="22"/>
          <w:szCs w:val="22"/>
        </w:rPr>
        <w:t xml:space="preserve"> that were initially kept under artificial brooding for a period </w:t>
      </w:r>
      <w:proofErr w:type="spellStart"/>
      <w:r w:rsidR="00AA502E">
        <w:rPr>
          <w:sz w:val="22"/>
          <w:szCs w:val="22"/>
        </w:rPr>
        <w:t>upto</w:t>
      </w:r>
      <w:proofErr w:type="spellEnd"/>
      <w:r w:rsidRPr="00ED1B07">
        <w:rPr>
          <w:sz w:val="22"/>
          <w:szCs w:val="22"/>
        </w:rPr>
        <w:t xml:space="preserve"> 2 </w:t>
      </w:r>
      <w:proofErr w:type="spellStart"/>
      <w:r w:rsidRPr="00ED1B07">
        <w:rPr>
          <w:sz w:val="22"/>
          <w:szCs w:val="22"/>
        </w:rPr>
        <w:t>weeks.</w:t>
      </w:r>
      <w:r w:rsidR="00AA502E">
        <w:rPr>
          <w:sz w:val="22"/>
          <w:szCs w:val="22"/>
        </w:rPr>
        <w:t>After</w:t>
      </w:r>
      <w:proofErr w:type="spellEnd"/>
      <w:r w:rsidR="00AA502E">
        <w:rPr>
          <w:sz w:val="22"/>
          <w:szCs w:val="22"/>
        </w:rPr>
        <w:t xml:space="preserve"> </w:t>
      </w:r>
      <w:r w:rsidR="00792420">
        <w:rPr>
          <w:sz w:val="22"/>
          <w:szCs w:val="22"/>
        </w:rPr>
        <w:t xml:space="preserve">attaining </w:t>
      </w:r>
      <w:r w:rsidR="00AA502E">
        <w:rPr>
          <w:sz w:val="22"/>
          <w:szCs w:val="22"/>
        </w:rPr>
        <w:t xml:space="preserve">2 week onwards ducklings were </w:t>
      </w:r>
      <w:r w:rsidR="003E15E3" w:rsidRPr="00ED1B07">
        <w:rPr>
          <w:sz w:val="22"/>
          <w:szCs w:val="22"/>
        </w:rPr>
        <w:t>reared</w:t>
      </w:r>
      <w:r w:rsidR="003E15E3" w:rsidRPr="00ED1B07">
        <w:rPr>
          <w:spacing w:val="-1"/>
          <w:sz w:val="22"/>
          <w:szCs w:val="22"/>
        </w:rPr>
        <w:t xml:space="preserve"> </w:t>
      </w:r>
      <w:r w:rsidR="003E15E3" w:rsidRPr="00ED1B07">
        <w:rPr>
          <w:sz w:val="22"/>
          <w:szCs w:val="22"/>
        </w:rPr>
        <w:t>under</w:t>
      </w:r>
      <w:r w:rsidR="003E15E3" w:rsidRPr="00ED1B07">
        <w:rPr>
          <w:spacing w:val="-1"/>
          <w:sz w:val="22"/>
          <w:szCs w:val="22"/>
        </w:rPr>
        <w:t xml:space="preserve"> </w:t>
      </w:r>
      <w:r w:rsidR="003E15E3" w:rsidRPr="00ED1B07">
        <w:rPr>
          <w:sz w:val="22"/>
          <w:szCs w:val="22"/>
        </w:rPr>
        <w:t xml:space="preserve">semi- intensive system </w:t>
      </w:r>
      <w:r w:rsidR="00721BD0">
        <w:rPr>
          <w:sz w:val="22"/>
          <w:szCs w:val="22"/>
        </w:rPr>
        <w:t xml:space="preserve">at three </w:t>
      </w:r>
      <w:r w:rsidR="00AA502E">
        <w:rPr>
          <w:sz w:val="22"/>
          <w:szCs w:val="22"/>
        </w:rPr>
        <w:t xml:space="preserve">villages of </w:t>
      </w:r>
      <w:proofErr w:type="spellStart"/>
      <w:r w:rsidR="00AA502E">
        <w:rPr>
          <w:sz w:val="22"/>
          <w:szCs w:val="22"/>
        </w:rPr>
        <w:t>Chandel</w:t>
      </w:r>
      <w:proofErr w:type="spellEnd"/>
      <w:r w:rsidR="00AA502E">
        <w:rPr>
          <w:sz w:val="22"/>
          <w:szCs w:val="22"/>
        </w:rPr>
        <w:t xml:space="preserve"> district.</w:t>
      </w:r>
      <w:r w:rsidRPr="00ED1B07">
        <w:rPr>
          <w:spacing w:val="-2"/>
          <w:sz w:val="22"/>
          <w:szCs w:val="22"/>
        </w:rPr>
        <w:t xml:space="preserve"> </w:t>
      </w:r>
      <w:r w:rsidRPr="00ED1B07">
        <w:rPr>
          <w:sz w:val="22"/>
          <w:szCs w:val="22"/>
        </w:rPr>
        <w:t>Subsequently,</w:t>
      </w:r>
      <w:r w:rsidRPr="00ED1B07">
        <w:rPr>
          <w:spacing w:val="-1"/>
          <w:sz w:val="22"/>
          <w:szCs w:val="22"/>
        </w:rPr>
        <w:t xml:space="preserve"> </w:t>
      </w:r>
      <w:r w:rsidRPr="00ED1B07">
        <w:rPr>
          <w:sz w:val="22"/>
          <w:szCs w:val="22"/>
        </w:rPr>
        <w:t>the</w:t>
      </w:r>
      <w:r w:rsidRPr="00ED1B07">
        <w:rPr>
          <w:spacing w:val="-1"/>
          <w:sz w:val="22"/>
          <w:szCs w:val="22"/>
        </w:rPr>
        <w:t xml:space="preserve"> </w:t>
      </w:r>
      <w:r w:rsidRPr="00ED1B07">
        <w:rPr>
          <w:sz w:val="22"/>
          <w:szCs w:val="22"/>
        </w:rPr>
        <w:t>ducklings</w:t>
      </w:r>
      <w:r w:rsidRPr="00ED1B07">
        <w:rPr>
          <w:spacing w:val="-2"/>
          <w:sz w:val="22"/>
          <w:szCs w:val="22"/>
        </w:rPr>
        <w:t xml:space="preserve"> </w:t>
      </w:r>
      <w:r w:rsidRPr="00ED1B07">
        <w:rPr>
          <w:sz w:val="22"/>
          <w:szCs w:val="22"/>
        </w:rPr>
        <w:t>were</w:t>
      </w:r>
      <w:r w:rsidRPr="00ED1B07">
        <w:rPr>
          <w:spacing w:val="-2"/>
          <w:sz w:val="22"/>
          <w:szCs w:val="22"/>
        </w:rPr>
        <w:t xml:space="preserve"> </w:t>
      </w:r>
      <w:r w:rsidRPr="00ED1B07">
        <w:rPr>
          <w:sz w:val="22"/>
          <w:szCs w:val="22"/>
        </w:rPr>
        <w:t>reared</w:t>
      </w:r>
      <w:r w:rsidRPr="00ED1B07">
        <w:rPr>
          <w:spacing w:val="-1"/>
          <w:sz w:val="22"/>
          <w:szCs w:val="22"/>
        </w:rPr>
        <w:t xml:space="preserve"> </w:t>
      </w:r>
      <w:r w:rsidRPr="00ED1B07">
        <w:rPr>
          <w:sz w:val="22"/>
          <w:szCs w:val="22"/>
        </w:rPr>
        <w:t>under</w:t>
      </w:r>
      <w:r w:rsidRPr="00ED1B07">
        <w:rPr>
          <w:spacing w:val="-1"/>
          <w:sz w:val="22"/>
          <w:szCs w:val="22"/>
        </w:rPr>
        <w:t xml:space="preserve"> </w:t>
      </w:r>
      <w:r w:rsidRPr="00ED1B07">
        <w:rPr>
          <w:sz w:val="22"/>
          <w:szCs w:val="22"/>
        </w:rPr>
        <w:t>semi- intensive system with supplementation of locally available feedstuff. They were offered optimal amount of feed that included a mixture of grains, crushed maize, boiled and broken rice, kitchen waste etc. supplemented with commercially available mineral mixture. The ducklings</w:t>
      </w:r>
      <w:r w:rsidRPr="00ED1B07">
        <w:rPr>
          <w:spacing w:val="40"/>
          <w:sz w:val="22"/>
          <w:szCs w:val="22"/>
        </w:rPr>
        <w:t xml:space="preserve"> </w:t>
      </w:r>
      <w:r w:rsidRPr="00ED1B07">
        <w:rPr>
          <w:sz w:val="22"/>
          <w:szCs w:val="22"/>
        </w:rPr>
        <w:t>were</w:t>
      </w:r>
      <w:r w:rsidRPr="00ED1B07">
        <w:rPr>
          <w:spacing w:val="-2"/>
          <w:sz w:val="22"/>
          <w:szCs w:val="22"/>
        </w:rPr>
        <w:t xml:space="preserve"> </w:t>
      </w:r>
      <w:r w:rsidRPr="00ED1B07">
        <w:rPr>
          <w:sz w:val="22"/>
          <w:szCs w:val="22"/>
        </w:rPr>
        <w:t>provided</w:t>
      </w:r>
      <w:r w:rsidRPr="00ED1B07">
        <w:rPr>
          <w:spacing w:val="-2"/>
          <w:sz w:val="22"/>
          <w:szCs w:val="22"/>
        </w:rPr>
        <w:t xml:space="preserve"> </w:t>
      </w:r>
      <w:r w:rsidRPr="00ED1B07">
        <w:rPr>
          <w:sz w:val="22"/>
          <w:szCs w:val="22"/>
        </w:rPr>
        <w:t>with</w:t>
      </w:r>
      <w:r w:rsidRPr="00ED1B07">
        <w:rPr>
          <w:spacing w:val="-2"/>
          <w:sz w:val="22"/>
          <w:szCs w:val="22"/>
        </w:rPr>
        <w:t xml:space="preserve"> </w:t>
      </w:r>
      <w:r w:rsidRPr="00ED1B07">
        <w:rPr>
          <w:sz w:val="22"/>
          <w:szCs w:val="22"/>
        </w:rPr>
        <w:t>all</w:t>
      </w:r>
      <w:r w:rsidRPr="00ED1B07">
        <w:rPr>
          <w:spacing w:val="-2"/>
          <w:sz w:val="22"/>
          <w:szCs w:val="22"/>
        </w:rPr>
        <w:t xml:space="preserve"> </w:t>
      </w:r>
      <w:r w:rsidRPr="00ED1B07">
        <w:rPr>
          <w:sz w:val="22"/>
          <w:szCs w:val="22"/>
        </w:rPr>
        <w:t>necessary</w:t>
      </w:r>
      <w:r w:rsidRPr="00ED1B07">
        <w:rPr>
          <w:spacing w:val="-2"/>
          <w:sz w:val="22"/>
          <w:szCs w:val="22"/>
        </w:rPr>
        <w:t xml:space="preserve"> </w:t>
      </w:r>
      <w:r w:rsidRPr="00ED1B07">
        <w:rPr>
          <w:sz w:val="22"/>
          <w:szCs w:val="22"/>
        </w:rPr>
        <w:t>health</w:t>
      </w:r>
      <w:r w:rsidRPr="00ED1B07">
        <w:rPr>
          <w:spacing w:val="-1"/>
          <w:sz w:val="22"/>
          <w:szCs w:val="22"/>
        </w:rPr>
        <w:t xml:space="preserve"> </w:t>
      </w:r>
      <w:r w:rsidRPr="00ED1B07">
        <w:rPr>
          <w:sz w:val="22"/>
          <w:szCs w:val="22"/>
        </w:rPr>
        <w:t>care</w:t>
      </w:r>
      <w:r w:rsidRPr="00ED1B07">
        <w:rPr>
          <w:spacing w:val="-3"/>
          <w:sz w:val="22"/>
          <w:szCs w:val="22"/>
        </w:rPr>
        <w:t xml:space="preserve"> </w:t>
      </w:r>
      <w:r w:rsidRPr="00ED1B07">
        <w:rPr>
          <w:sz w:val="22"/>
          <w:szCs w:val="22"/>
        </w:rPr>
        <w:t>support besides vaccinating them against duck plague. The pre-trained beneficiaries were selected for the study.</w:t>
      </w:r>
    </w:p>
    <w:p w14:paraId="3D3F0885" w14:textId="77777777" w:rsidR="00ED1B07" w:rsidRPr="00ED1B07" w:rsidRDefault="009B438D" w:rsidP="009B438D">
      <w:pPr>
        <w:spacing w:before="229"/>
        <w:ind w:left="142" w:right="38"/>
        <w:jc w:val="both"/>
        <w:rPr>
          <w:b/>
        </w:rPr>
      </w:pPr>
      <w:r w:rsidRPr="00ED1B07">
        <w:rPr>
          <w:b/>
        </w:rPr>
        <w:t>Management and Feeding System:</w:t>
      </w:r>
    </w:p>
    <w:p w14:paraId="3636AEBC" w14:textId="77777777" w:rsidR="009B438D" w:rsidRDefault="009B438D" w:rsidP="009B438D">
      <w:pPr>
        <w:pStyle w:val="BodyText"/>
        <w:jc w:val="both"/>
      </w:pPr>
    </w:p>
    <w:p w14:paraId="6ADA22A8" w14:textId="77777777" w:rsidR="009B438D" w:rsidRPr="00ED1B07" w:rsidRDefault="009B438D" w:rsidP="00ED1B07">
      <w:pPr>
        <w:pStyle w:val="BodyText"/>
        <w:spacing w:before="82" w:line="360" w:lineRule="auto"/>
        <w:ind w:left="142" w:right="140"/>
        <w:jc w:val="both"/>
        <w:rPr>
          <w:sz w:val="22"/>
          <w:szCs w:val="22"/>
        </w:rPr>
      </w:pPr>
      <w:r w:rsidRPr="00ED1B07">
        <w:rPr>
          <w:sz w:val="22"/>
          <w:szCs w:val="22"/>
        </w:rPr>
        <w:t xml:space="preserve">During brooding period </w:t>
      </w:r>
      <w:r w:rsidR="00721BD0">
        <w:rPr>
          <w:sz w:val="22"/>
          <w:szCs w:val="22"/>
        </w:rPr>
        <w:t xml:space="preserve">of first two weeks from day old to second week </w:t>
      </w:r>
      <w:r w:rsidRPr="00ED1B07">
        <w:rPr>
          <w:sz w:val="22"/>
          <w:szCs w:val="22"/>
        </w:rPr>
        <w:t xml:space="preserve">ducklings were fed with broiler starter and rice bran @ 3:1 with </w:t>
      </w:r>
      <w:r w:rsidRPr="00ED1B07">
        <w:rPr>
          <w:i/>
          <w:sz w:val="22"/>
          <w:szCs w:val="22"/>
        </w:rPr>
        <w:t xml:space="preserve">adlib </w:t>
      </w:r>
      <w:r w:rsidRPr="00ED1B07">
        <w:rPr>
          <w:sz w:val="22"/>
          <w:szCs w:val="22"/>
        </w:rPr>
        <w:t>water. Thereafter, ducklings were allowed to scavenge for a part of the day and gradually scavenging time is increased in backyard system of duck rearing</w:t>
      </w:r>
      <w:r w:rsidR="00721BD0">
        <w:rPr>
          <w:sz w:val="22"/>
          <w:szCs w:val="22"/>
        </w:rPr>
        <w:t xml:space="preserve"> at farme</w:t>
      </w:r>
      <w:r w:rsidR="003E5A8E">
        <w:rPr>
          <w:sz w:val="22"/>
          <w:szCs w:val="22"/>
        </w:rPr>
        <w:t xml:space="preserve">rs field </w:t>
      </w:r>
      <w:proofErr w:type="gramStart"/>
      <w:r w:rsidR="003E5A8E">
        <w:rPr>
          <w:sz w:val="22"/>
          <w:szCs w:val="22"/>
        </w:rPr>
        <w:t>condition  at</w:t>
      </w:r>
      <w:proofErr w:type="gramEnd"/>
      <w:r w:rsidR="003E5A8E">
        <w:rPr>
          <w:sz w:val="22"/>
          <w:szCs w:val="22"/>
        </w:rPr>
        <w:t xml:space="preserve"> </w:t>
      </w:r>
      <w:proofErr w:type="spellStart"/>
      <w:r w:rsidR="003E5A8E">
        <w:rPr>
          <w:sz w:val="22"/>
          <w:szCs w:val="22"/>
        </w:rPr>
        <w:t>Lambung,M</w:t>
      </w:r>
      <w:r w:rsidR="00721BD0">
        <w:rPr>
          <w:sz w:val="22"/>
          <w:szCs w:val="22"/>
        </w:rPr>
        <w:t>odi</w:t>
      </w:r>
      <w:proofErr w:type="spellEnd"/>
      <w:r w:rsidR="00721BD0">
        <w:rPr>
          <w:sz w:val="22"/>
          <w:szCs w:val="22"/>
        </w:rPr>
        <w:t xml:space="preserve"> and </w:t>
      </w:r>
      <w:proofErr w:type="spellStart"/>
      <w:r w:rsidR="00721BD0">
        <w:rPr>
          <w:sz w:val="22"/>
          <w:szCs w:val="22"/>
        </w:rPr>
        <w:t>komlathab</w:t>
      </w:r>
      <w:r w:rsidR="00A16F58">
        <w:rPr>
          <w:sz w:val="22"/>
          <w:szCs w:val="22"/>
        </w:rPr>
        <w:t>i</w:t>
      </w:r>
      <w:proofErr w:type="spellEnd"/>
      <w:r w:rsidR="00A16F58">
        <w:rPr>
          <w:sz w:val="22"/>
          <w:szCs w:val="22"/>
        </w:rPr>
        <w:t xml:space="preserve"> villages of </w:t>
      </w:r>
      <w:proofErr w:type="spellStart"/>
      <w:r w:rsidR="00A16F58">
        <w:rPr>
          <w:sz w:val="22"/>
          <w:szCs w:val="22"/>
        </w:rPr>
        <w:t>Chandel</w:t>
      </w:r>
      <w:proofErr w:type="spellEnd"/>
      <w:r w:rsidR="00A16F58">
        <w:rPr>
          <w:sz w:val="22"/>
          <w:szCs w:val="22"/>
        </w:rPr>
        <w:t xml:space="preserve"> district.</w:t>
      </w:r>
      <w:r w:rsidRPr="00ED1B07">
        <w:rPr>
          <w:sz w:val="22"/>
          <w:szCs w:val="22"/>
        </w:rPr>
        <w:t xml:space="preserve"> During the day time,</w:t>
      </w:r>
      <w:r w:rsidRPr="00ED1B07">
        <w:rPr>
          <w:spacing w:val="80"/>
          <w:sz w:val="22"/>
          <w:szCs w:val="22"/>
        </w:rPr>
        <w:t xml:space="preserve"> </w:t>
      </w:r>
      <w:r w:rsidRPr="00ED1B07">
        <w:rPr>
          <w:sz w:val="22"/>
          <w:szCs w:val="22"/>
        </w:rPr>
        <w:t xml:space="preserve">ducks were allowed to forage and scavenge for the whole day in nearby ponds and other water bodies. During scavenging ducks had the access to natural vegetation, </w:t>
      </w:r>
      <w:proofErr w:type="spellStart"/>
      <w:r w:rsidRPr="00ED1B07">
        <w:rPr>
          <w:sz w:val="22"/>
          <w:szCs w:val="22"/>
        </w:rPr>
        <w:t>azolla</w:t>
      </w:r>
      <w:proofErr w:type="spellEnd"/>
      <w:r w:rsidRPr="00ED1B07">
        <w:rPr>
          <w:sz w:val="22"/>
          <w:szCs w:val="22"/>
        </w:rPr>
        <w:t>, snails, insects, earthworm, fallen grains, kitchen waste and other edible items. Besides scavenging ducks</w:t>
      </w:r>
      <w:r w:rsidRPr="00ED1B07">
        <w:rPr>
          <w:spacing w:val="40"/>
          <w:sz w:val="22"/>
          <w:szCs w:val="22"/>
        </w:rPr>
        <w:t xml:space="preserve"> </w:t>
      </w:r>
      <w:r w:rsidRPr="00ED1B07">
        <w:rPr>
          <w:sz w:val="22"/>
          <w:szCs w:val="22"/>
        </w:rPr>
        <w:t>were offered limited amount of feed twice daily at forenoon and afternoon made of mixture of grains, crushed maize, boiled and broken rice and sele</w:t>
      </w:r>
      <w:r w:rsidR="00721BD0">
        <w:rPr>
          <w:sz w:val="22"/>
          <w:szCs w:val="22"/>
        </w:rPr>
        <w:t xml:space="preserve">ct kitchen wastes @ at least </w:t>
      </w:r>
      <w:r w:rsidRPr="00ED1B07">
        <w:rPr>
          <w:sz w:val="22"/>
          <w:szCs w:val="22"/>
        </w:rPr>
        <w:t>100 g/duck/day. Mineral mixtures were suppl</w:t>
      </w:r>
      <w:r w:rsidR="00721BD0">
        <w:rPr>
          <w:sz w:val="22"/>
          <w:szCs w:val="22"/>
        </w:rPr>
        <w:t xml:space="preserve">emented with feed @ 1 </w:t>
      </w:r>
      <w:proofErr w:type="spellStart"/>
      <w:r w:rsidR="00721BD0">
        <w:rPr>
          <w:sz w:val="22"/>
          <w:szCs w:val="22"/>
        </w:rPr>
        <w:t>tsf</w:t>
      </w:r>
      <w:proofErr w:type="spellEnd"/>
      <w:r w:rsidR="00721BD0">
        <w:rPr>
          <w:sz w:val="22"/>
          <w:szCs w:val="22"/>
        </w:rPr>
        <w:t xml:space="preserve"> for 25</w:t>
      </w:r>
      <w:r w:rsidRPr="00ED1B07">
        <w:rPr>
          <w:sz w:val="22"/>
          <w:szCs w:val="22"/>
        </w:rPr>
        <w:t xml:space="preserve"> ducks alternate days</w:t>
      </w:r>
      <w:r w:rsidR="00721BD0">
        <w:rPr>
          <w:sz w:val="22"/>
          <w:szCs w:val="22"/>
        </w:rPr>
        <w:t xml:space="preserve"> </w:t>
      </w:r>
      <w:proofErr w:type="spellStart"/>
      <w:r w:rsidR="00721BD0">
        <w:rPr>
          <w:sz w:val="22"/>
          <w:szCs w:val="22"/>
        </w:rPr>
        <w:t>upto</w:t>
      </w:r>
      <w:proofErr w:type="spellEnd"/>
      <w:r w:rsidR="00721BD0">
        <w:rPr>
          <w:sz w:val="22"/>
          <w:szCs w:val="22"/>
        </w:rPr>
        <w:t xml:space="preserve"> eight </w:t>
      </w:r>
      <w:proofErr w:type="gramStart"/>
      <w:r w:rsidR="00721BD0">
        <w:rPr>
          <w:sz w:val="22"/>
          <w:szCs w:val="22"/>
        </w:rPr>
        <w:t xml:space="preserve">weeks </w:t>
      </w:r>
      <w:r w:rsidRPr="00ED1B07">
        <w:rPr>
          <w:sz w:val="22"/>
          <w:szCs w:val="22"/>
        </w:rPr>
        <w:t xml:space="preserve"> to</w:t>
      </w:r>
      <w:proofErr w:type="gramEnd"/>
      <w:r w:rsidRPr="00ED1B07">
        <w:rPr>
          <w:sz w:val="22"/>
          <w:szCs w:val="22"/>
        </w:rPr>
        <w:t xml:space="preserve"> avoid </w:t>
      </w:r>
      <w:r w:rsidR="00721BD0">
        <w:rPr>
          <w:sz w:val="22"/>
          <w:szCs w:val="22"/>
        </w:rPr>
        <w:t xml:space="preserve">mineral </w:t>
      </w:r>
      <w:r w:rsidRPr="00ED1B07">
        <w:rPr>
          <w:sz w:val="22"/>
          <w:szCs w:val="22"/>
        </w:rPr>
        <w:t>deficiency and metabolic dysfunctions.</w:t>
      </w:r>
    </w:p>
    <w:p w14:paraId="4D70885B" w14:textId="77777777" w:rsidR="009B438D" w:rsidRPr="00ED1B07" w:rsidRDefault="009B438D" w:rsidP="00ED1B07">
      <w:pPr>
        <w:pStyle w:val="BodyText"/>
        <w:spacing w:before="2" w:line="360" w:lineRule="auto"/>
        <w:rPr>
          <w:sz w:val="22"/>
          <w:szCs w:val="22"/>
        </w:rPr>
      </w:pPr>
    </w:p>
    <w:p w14:paraId="712BF8AD" w14:textId="77777777" w:rsidR="009B438D" w:rsidRPr="00ED1B07" w:rsidRDefault="009B438D" w:rsidP="00ED1B07">
      <w:pPr>
        <w:pStyle w:val="Heading1"/>
        <w:spacing w:line="360" w:lineRule="auto"/>
        <w:rPr>
          <w:sz w:val="22"/>
          <w:szCs w:val="22"/>
        </w:rPr>
      </w:pPr>
      <w:r w:rsidRPr="00ED1B07">
        <w:rPr>
          <w:sz w:val="22"/>
          <w:szCs w:val="22"/>
        </w:rPr>
        <w:t>Health</w:t>
      </w:r>
      <w:r w:rsidRPr="00ED1B07">
        <w:rPr>
          <w:spacing w:val="-3"/>
          <w:sz w:val="22"/>
          <w:szCs w:val="22"/>
        </w:rPr>
        <w:t xml:space="preserve"> </w:t>
      </w:r>
      <w:r w:rsidRPr="00ED1B07">
        <w:rPr>
          <w:spacing w:val="-4"/>
          <w:sz w:val="22"/>
          <w:szCs w:val="22"/>
        </w:rPr>
        <w:t>care</w:t>
      </w:r>
    </w:p>
    <w:p w14:paraId="3EEFFB16" w14:textId="77777777" w:rsidR="009B438D" w:rsidRPr="00ED1B07" w:rsidRDefault="009B438D" w:rsidP="00ED1B07">
      <w:pPr>
        <w:pStyle w:val="BodyText"/>
        <w:spacing w:line="360" w:lineRule="auto"/>
        <w:ind w:left="142" w:right="142"/>
        <w:jc w:val="both"/>
        <w:rPr>
          <w:sz w:val="22"/>
          <w:szCs w:val="22"/>
        </w:rPr>
      </w:pPr>
      <w:r w:rsidRPr="00ED1B07">
        <w:rPr>
          <w:sz w:val="22"/>
          <w:szCs w:val="22"/>
        </w:rPr>
        <w:t>Ducks</w:t>
      </w:r>
      <w:r w:rsidRPr="00ED1B07">
        <w:rPr>
          <w:spacing w:val="-2"/>
          <w:sz w:val="22"/>
          <w:szCs w:val="22"/>
        </w:rPr>
        <w:t xml:space="preserve"> </w:t>
      </w:r>
      <w:r w:rsidRPr="00ED1B07">
        <w:rPr>
          <w:sz w:val="22"/>
          <w:szCs w:val="22"/>
        </w:rPr>
        <w:t>were</w:t>
      </w:r>
      <w:r w:rsidRPr="00ED1B07">
        <w:rPr>
          <w:spacing w:val="-2"/>
          <w:sz w:val="22"/>
          <w:szCs w:val="22"/>
        </w:rPr>
        <w:t xml:space="preserve"> </w:t>
      </w:r>
      <w:r w:rsidRPr="00ED1B07">
        <w:rPr>
          <w:sz w:val="22"/>
          <w:szCs w:val="22"/>
        </w:rPr>
        <w:t>vaccinated</w:t>
      </w:r>
      <w:r w:rsidRPr="00ED1B07">
        <w:rPr>
          <w:spacing w:val="-1"/>
          <w:sz w:val="22"/>
          <w:szCs w:val="22"/>
        </w:rPr>
        <w:t xml:space="preserve"> </w:t>
      </w:r>
      <w:r w:rsidRPr="00ED1B07">
        <w:rPr>
          <w:sz w:val="22"/>
          <w:szCs w:val="22"/>
        </w:rPr>
        <w:t>for</w:t>
      </w:r>
      <w:r w:rsidRPr="00ED1B07">
        <w:rPr>
          <w:spacing w:val="-1"/>
          <w:sz w:val="22"/>
          <w:szCs w:val="22"/>
        </w:rPr>
        <w:t xml:space="preserve"> </w:t>
      </w:r>
      <w:r w:rsidRPr="00ED1B07">
        <w:rPr>
          <w:sz w:val="22"/>
          <w:szCs w:val="22"/>
        </w:rPr>
        <w:t>duck</w:t>
      </w:r>
      <w:r w:rsidRPr="00ED1B07">
        <w:rPr>
          <w:spacing w:val="-1"/>
          <w:sz w:val="22"/>
          <w:szCs w:val="22"/>
        </w:rPr>
        <w:t xml:space="preserve"> </w:t>
      </w:r>
      <w:r w:rsidRPr="00ED1B07">
        <w:rPr>
          <w:sz w:val="22"/>
          <w:szCs w:val="22"/>
        </w:rPr>
        <w:t>plague</w:t>
      </w:r>
      <w:r w:rsidRPr="00ED1B07">
        <w:rPr>
          <w:spacing w:val="-2"/>
          <w:sz w:val="22"/>
          <w:szCs w:val="22"/>
        </w:rPr>
        <w:t xml:space="preserve"> </w:t>
      </w:r>
      <w:r w:rsidRPr="00ED1B07">
        <w:rPr>
          <w:sz w:val="22"/>
          <w:szCs w:val="22"/>
        </w:rPr>
        <w:t>vaccine</w:t>
      </w:r>
      <w:r w:rsidRPr="00ED1B07">
        <w:rPr>
          <w:spacing w:val="-1"/>
          <w:sz w:val="22"/>
          <w:szCs w:val="22"/>
        </w:rPr>
        <w:t xml:space="preserve"> </w:t>
      </w:r>
      <w:r w:rsidRPr="00ED1B07">
        <w:rPr>
          <w:sz w:val="22"/>
          <w:szCs w:val="22"/>
        </w:rPr>
        <w:t>at</w:t>
      </w:r>
      <w:r w:rsidRPr="00ED1B07">
        <w:rPr>
          <w:spacing w:val="-2"/>
          <w:sz w:val="22"/>
          <w:szCs w:val="22"/>
        </w:rPr>
        <w:t xml:space="preserve"> </w:t>
      </w:r>
      <w:r w:rsidRPr="00ED1B07">
        <w:rPr>
          <w:sz w:val="22"/>
          <w:szCs w:val="22"/>
        </w:rPr>
        <w:t>the</w:t>
      </w:r>
      <w:r w:rsidRPr="00ED1B07">
        <w:rPr>
          <w:spacing w:val="-1"/>
          <w:sz w:val="22"/>
          <w:szCs w:val="22"/>
        </w:rPr>
        <w:t xml:space="preserve"> </w:t>
      </w:r>
      <w:r w:rsidRPr="00ED1B07">
        <w:rPr>
          <w:sz w:val="22"/>
          <w:szCs w:val="22"/>
        </w:rPr>
        <w:t>age</w:t>
      </w:r>
      <w:r w:rsidRPr="00ED1B07">
        <w:rPr>
          <w:spacing w:val="-2"/>
          <w:sz w:val="22"/>
          <w:szCs w:val="22"/>
        </w:rPr>
        <w:t xml:space="preserve"> </w:t>
      </w:r>
      <w:r w:rsidRPr="00ED1B07">
        <w:rPr>
          <w:sz w:val="22"/>
          <w:szCs w:val="22"/>
        </w:rPr>
        <w:t xml:space="preserve">of 45 days. During 1st week ducklings were provided with vitamin B complex in water as well </w:t>
      </w:r>
      <w:bookmarkStart w:id="0" w:name="_GoBack"/>
      <w:r w:rsidRPr="00ED1B07">
        <w:rPr>
          <w:sz w:val="22"/>
          <w:szCs w:val="22"/>
        </w:rPr>
        <w:t>@</w:t>
      </w:r>
      <w:bookmarkEnd w:id="0"/>
      <w:r w:rsidRPr="00ED1B07">
        <w:rPr>
          <w:sz w:val="22"/>
          <w:szCs w:val="22"/>
        </w:rPr>
        <w:t xml:space="preserve"> 1 </w:t>
      </w:r>
      <w:proofErr w:type="spellStart"/>
      <w:r w:rsidRPr="00ED1B07">
        <w:rPr>
          <w:sz w:val="22"/>
          <w:szCs w:val="22"/>
        </w:rPr>
        <w:t>tsf</w:t>
      </w:r>
      <w:proofErr w:type="spellEnd"/>
      <w:r w:rsidRPr="00ED1B07">
        <w:rPr>
          <w:sz w:val="22"/>
          <w:szCs w:val="22"/>
        </w:rPr>
        <w:t xml:space="preserve"> for all the duckling</w:t>
      </w:r>
      <w:r w:rsidR="00721BD0">
        <w:rPr>
          <w:sz w:val="22"/>
          <w:szCs w:val="22"/>
        </w:rPr>
        <w:t xml:space="preserve"> before distribution to farmers</w:t>
      </w:r>
      <w:r w:rsidR="00F54851">
        <w:rPr>
          <w:sz w:val="22"/>
          <w:szCs w:val="22"/>
        </w:rPr>
        <w:t xml:space="preserve"> in order to improve proper body weight for enhancing growth </w:t>
      </w:r>
      <w:proofErr w:type="gramStart"/>
      <w:r w:rsidR="00F54851">
        <w:rPr>
          <w:sz w:val="22"/>
          <w:szCs w:val="22"/>
        </w:rPr>
        <w:t>production.</w:t>
      </w:r>
      <w:r w:rsidRPr="00ED1B07">
        <w:rPr>
          <w:sz w:val="22"/>
          <w:szCs w:val="22"/>
        </w:rPr>
        <w:t>.</w:t>
      </w:r>
      <w:proofErr w:type="gramEnd"/>
    </w:p>
    <w:p w14:paraId="178046BF" w14:textId="77777777" w:rsidR="009B438D" w:rsidRPr="00ED1B07" w:rsidRDefault="009B438D" w:rsidP="00ED1B07">
      <w:pPr>
        <w:pStyle w:val="BodyText"/>
        <w:spacing w:before="1" w:line="360" w:lineRule="auto"/>
        <w:jc w:val="both"/>
        <w:rPr>
          <w:sz w:val="22"/>
          <w:szCs w:val="22"/>
        </w:rPr>
      </w:pPr>
    </w:p>
    <w:p w14:paraId="2F26D95E" w14:textId="77777777" w:rsidR="009B438D" w:rsidRPr="00ED1B07" w:rsidRDefault="009B438D" w:rsidP="00ED1B07">
      <w:pPr>
        <w:pStyle w:val="Heading1"/>
        <w:spacing w:line="360" w:lineRule="auto"/>
        <w:rPr>
          <w:sz w:val="22"/>
          <w:szCs w:val="22"/>
        </w:rPr>
      </w:pPr>
      <w:r w:rsidRPr="00ED1B07">
        <w:rPr>
          <w:sz w:val="22"/>
          <w:szCs w:val="22"/>
        </w:rPr>
        <w:t>Performance</w:t>
      </w:r>
      <w:r w:rsidRPr="00ED1B07">
        <w:rPr>
          <w:spacing w:val="-4"/>
          <w:sz w:val="22"/>
          <w:szCs w:val="22"/>
        </w:rPr>
        <w:t xml:space="preserve"> </w:t>
      </w:r>
      <w:r w:rsidRPr="00ED1B07">
        <w:rPr>
          <w:spacing w:val="-2"/>
          <w:sz w:val="22"/>
          <w:szCs w:val="22"/>
        </w:rPr>
        <w:t>Parameters</w:t>
      </w:r>
    </w:p>
    <w:p w14:paraId="006DA5AC" w14:textId="77777777" w:rsidR="009B438D" w:rsidRPr="00ED1B07" w:rsidRDefault="009B438D" w:rsidP="00ED1B07">
      <w:pPr>
        <w:pStyle w:val="BodyText"/>
        <w:spacing w:line="360" w:lineRule="auto"/>
        <w:ind w:left="142" w:right="141"/>
        <w:jc w:val="both"/>
        <w:rPr>
          <w:sz w:val="22"/>
          <w:szCs w:val="22"/>
        </w:rPr>
      </w:pPr>
      <w:r w:rsidRPr="00ED1B07">
        <w:rPr>
          <w:sz w:val="22"/>
          <w:szCs w:val="22"/>
        </w:rPr>
        <w:t>Live body we</w:t>
      </w:r>
      <w:r w:rsidR="00F54851">
        <w:rPr>
          <w:sz w:val="22"/>
          <w:szCs w:val="22"/>
        </w:rPr>
        <w:t>ights of ducks were recorded from 2</w:t>
      </w:r>
      <w:r w:rsidR="00F54851" w:rsidRPr="00F54851">
        <w:rPr>
          <w:sz w:val="22"/>
          <w:szCs w:val="22"/>
          <w:vertAlign w:val="superscript"/>
        </w:rPr>
        <w:t>nd</w:t>
      </w:r>
      <w:r w:rsidR="003E5A8E">
        <w:rPr>
          <w:sz w:val="22"/>
          <w:szCs w:val="22"/>
        </w:rPr>
        <w:t xml:space="preserve"> week onwards till 16 </w:t>
      </w:r>
      <w:proofErr w:type="spellStart"/>
      <w:proofErr w:type="gramStart"/>
      <w:r w:rsidR="003E5A8E">
        <w:rPr>
          <w:sz w:val="22"/>
          <w:szCs w:val="22"/>
        </w:rPr>
        <w:t>th</w:t>
      </w:r>
      <w:proofErr w:type="spellEnd"/>
      <w:r w:rsidR="003E5A8E">
        <w:rPr>
          <w:sz w:val="22"/>
          <w:szCs w:val="22"/>
        </w:rPr>
        <w:t xml:space="preserve"> </w:t>
      </w:r>
      <w:r w:rsidR="00F54851">
        <w:rPr>
          <w:sz w:val="22"/>
          <w:szCs w:val="22"/>
        </w:rPr>
        <w:t xml:space="preserve"> week</w:t>
      </w:r>
      <w:proofErr w:type="gramEnd"/>
      <w:r w:rsidR="00F54851">
        <w:rPr>
          <w:sz w:val="22"/>
          <w:szCs w:val="22"/>
        </w:rPr>
        <w:t xml:space="preserve"> in every two weeks interval to see the growth performance for both male and female ducks.</w:t>
      </w:r>
      <w:r w:rsidRPr="00ED1B07">
        <w:rPr>
          <w:sz w:val="22"/>
          <w:szCs w:val="22"/>
        </w:rPr>
        <w:t xml:space="preserve"> Mortality pattern and disease incidences were also recorded during the study period. Mortality in ducks was recorded for whole period. Rearing cost was recorded as per existing market price for different inputs to assess the cost benefit of rearing under backyard system of rearing.</w:t>
      </w:r>
    </w:p>
    <w:p w14:paraId="097965A5" w14:textId="77777777" w:rsidR="009B438D" w:rsidRPr="00ED1B07" w:rsidRDefault="009B438D" w:rsidP="00ED1B07">
      <w:pPr>
        <w:pStyle w:val="BodyText"/>
        <w:spacing w:before="2" w:line="360" w:lineRule="auto"/>
        <w:jc w:val="both"/>
        <w:rPr>
          <w:sz w:val="22"/>
          <w:szCs w:val="22"/>
        </w:rPr>
      </w:pPr>
    </w:p>
    <w:p w14:paraId="113D1A3A" w14:textId="77777777" w:rsidR="009B438D" w:rsidRPr="00ED1B07" w:rsidRDefault="009B438D" w:rsidP="00ED1B07">
      <w:pPr>
        <w:pStyle w:val="Heading1"/>
        <w:spacing w:line="360" w:lineRule="auto"/>
        <w:rPr>
          <w:sz w:val="22"/>
          <w:szCs w:val="22"/>
        </w:rPr>
      </w:pPr>
      <w:r w:rsidRPr="00ED1B07">
        <w:rPr>
          <w:sz w:val="22"/>
          <w:szCs w:val="22"/>
        </w:rPr>
        <w:t>Results</w:t>
      </w:r>
      <w:r w:rsidRPr="00ED1B07">
        <w:rPr>
          <w:spacing w:val="-2"/>
          <w:sz w:val="22"/>
          <w:szCs w:val="22"/>
        </w:rPr>
        <w:t xml:space="preserve"> </w:t>
      </w:r>
      <w:r w:rsidRPr="00ED1B07">
        <w:rPr>
          <w:sz w:val="22"/>
          <w:szCs w:val="22"/>
        </w:rPr>
        <w:t>and</w:t>
      </w:r>
      <w:r w:rsidRPr="00ED1B07">
        <w:rPr>
          <w:spacing w:val="-1"/>
          <w:sz w:val="22"/>
          <w:szCs w:val="22"/>
        </w:rPr>
        <w:t xml:space="preserve"> </w:t>
      </w:r>
      <w:r w:rsidRPr="00ED1B07">
        <w:rPr>
          <w:spacing w:val="-2"/>
          <w:sz w:val="22"/>
          <w:szCs w:val="22"/>
        </w:rPr>
        <w:t>Discussion</w:t>
      </w:r>
    </w:p>
    <w:p w14:paraId="7023D349" w14:textId="77777777" w:rsidR="00D67B2C" w:rsidRDefault="009B438D" w:rsidP="00ED1B07">
      <w:pPr>
        <w:spacing w:line="360" w:lineRule="auto"/>
        <w:jc w:val="both"/>
      </w:pPr>
      <w:r w:rsidRPr="00ED1B07">
        <w:t xml:space="preserve">The mean for various traits of White Pekin duck reared in backyard system at </w:t>
      </w:r>
      <w:proofErr w:type="spellStart"/>
      <w:r w:rsidR="00F54851">
        <w:t>Chandel</w:t>
      </w:r>
      <w:proofErr w:type="spellEnd"/>
      <w:r w:rsidR="00F54851">
        <w:t xml:space="preserve"> </w:t>
      </w:r>
      <w:r w:rsidRPr="00ED1B07">
        <w:t xml:space="preserve">district of </w:t>
      </w:r>
      <w:r w:rsidR="00F54851">
        <w:lastRenderedPageBreak/>
        <w:t xml:space="preserve">Manipur </w:t>
      </w:r>
      <w:r w:rsidRPr="00ED1B07">
        <w:t>has been presented in Table1</w:t>
      </w:r>
      <w:r w:rsidR="00F54851">
        <w:t xml:space="preserve"> showing higher body weight gain in male than female ducks from initial body weight at 2</w:t>
      </w:r>
      <w:r w:rsidR="00F54851" w:rsidRPr="00F54851">
        <w:rPr>
          <w:vertAlign w:val="superscript"/>
        </w:rPr>
        <w:t>nd</w:t>
      </w:r>
      <w:r w:rsidR="00792420">
        <w:t xml:space="preserve"> week onwards till 16</w:t>
      </w:r>
      <w:r w:rsidR="00F54851" w:rsidRPr="00F54851">
        <w:rPr>
          <w:vertAlign w:val="superscript"/>
        </w:rPr>
        <w:t>th</w:t>
      </w:r>
      <w:r w:rsidR="00F54851">
        <w:t xml:space="preserve"> week of age </w:t>
      </w:r>
      <w:r w:rsidR="00792420">
        <w:t xml:space="preserve">.Initial body weight were recorded </w:t>
      </w:r>
      <w:r w:rsidR="00F54851">
        <w:t>as 198</w:t>
      </w:r>
      <m:oMath>
        <m:r>
          <w:rPr>
            <w:rFonts w:ascii="Cambria Math" w:hAnsi="Cambria Math"/>
          </w:rPr>
          <m:t>.45±</m:t>
        </m:r>
      </m:oMath>
      <w:r w:rsidR="00F54851">
        <w:t>2.69,</w:t>
      </w:r>
      <w:r w:rsidR="00F54851" w:rsidRPr="00F54851">
        <w:t xml:space="preserve"> </w:t>
      </w:r>
      <w:r w:rsidR="00F54851">
        <w:t>156.36</w:t>
      </w:r>
      <m:oMath>
        <m:r>
          <w:rPr>
            <w:rFonts w:ascii="Cambria Math" w:hAnsi="Cambria Math"/>
          </w:rPr>
          <m:t>±</m:t>
        </m:r>
      </m:oMath>
      <w:r w:rsidR="00F54851">
        <w:t>2.03 in 2</w:t>
      </w:r>
      <w:proofErr w:type="spellStart"/>
      <w:r w:rsidR="00F54851" w:rsidRPr="00F54851">
        <w:rPr>
          <w:vertAlign w:val="superscript"/>
        </w:rPr>
        <w:t>nd</w:t>
      </w:r>
      <w:proofErr w:type="spellEnd"/>
      <w:r w:rsidR="00F54851">
        <w:t xml:space="preserve"> week for male and female respectively and final body weight at 16</w:t>
      </w:r>
      <w:r w:rsidR="00F54851" w:rsidRPr="00F54851">
        <w:rPr>
          <w:vertAlign w:val="superscript"/>
        </w:rPr>
        <w:t>th</w:t>
      </w:r>
      <w:r w:rsidR="00F54851">
        <w:t xml:space="preserve"> week </w:t>
      </w:r>
      <w:r w:rsidR="001C21C5">
        <w:t>were recorded as 3480.06</w:t>
      </w:r>
      <m:oMath>
        <m:r>
          <w:rPr>
            <w:rFonts w:ascii="Cambria Math" w:hAnsi="Cambria Math"/>
          </w:rPr>
          <m:t>±4.09</m:t>
        </m:r>
      </m:oMath>
      <w:r w:rsidR="001C21C5">
        <w:t xml:space="preserve"> and2985.15</w:t>
      </w:r>
      <m:oMath>
        <m:r>
          <w:rPr>
            <w:rFonts w:ascii="Cambria Math" w:hAnsi="Cambria Math"/>
          </w:rPr>
          <m:t>±</m:t>
        </m:r>
      </m:oMath>
      <w:r w:rsidR="001C21C5">
        <w:t>5.06 for male and female white pekin ducks respectively which is presented in Table 1.</w:t>
      </w:r>
    </w:p>
    <w:p w14:paraId="296D8029" w14:textId="77777777" w:rsidR="00A26E60" w:rsidRDefault="00A26E60" w:rsidP="00ED1B07">
      <w:pPr>
        <w:spacing w:before="1" w:line="360" w:lineRule="auto"/>
        <w:ind w:left="296"/>
        <w:jc w:val="both"/>
      </w:pPr>
    </w:p>
    <w:p w14:paraId="68DA5EA9" w14:textId="77777777" w:rsidR="006007AD" w:rsidRPr="00ED1B07" w:rsidRDefault="009B438D" w:rsidP="00ED1B07">
      <w:pPr>
        <w:spacing w:before="1" w:line="360" w:lineRule="auto"/>
        <w:ind w:left="296"/>
        <w:jc w:val="both"/>
      </w:pPr>
      <w:r w:rsidRPr="00ED1B07">
        <w:rPr>
          <w:b/>
        </w:rPr>
        <w:t>Table</w:t>
      </w:r>
      <w:r w:rsidRPr="00ED1B07">
        <w:rPr>
          <w:b/>
          <w:spacing w:val="-3"/>
        </w:rPr>
        <w:t xml:space="preserve"> </w:t>
      </w:r>
      <w:r w:rsidRPr="00ED1B07">
        <w:rPr>
          <w:b/>
        </w:rPr>
        <w:t>1</w:t>
      </w:r>
      <w:r w:rsidRPr="00ED1B07">
        <w:rPr>
          <w:spacing w:val="-1"/>
        </w:rPr>
        <w:t xml:space="preserve"> </w:t>
      </w:r>
      <w:r w:rsidR="006007AD">
        <w:t xml:space="preserve">Growth </w:t>
      </w:r>
      <w:r w:rsidR="004056D7">
        <w:t xml:space="preserve">performance </w:t>
      </w:r>
      <w:r w:rsidRPr="00ED1B07">
        <w:t>of</w:t>
      </w:r>
      <w:r w:rsidRPr="00ED1B07">
        <w:rPr>
          <w:spacing w:val="-1"/>
        </w:rPr>
        <w:t xml:space="preserve"> </w:t>
      </w:r>
      <w:r w:rsidRPr="00ED1B07">
        <w:t>White</w:t>
      </w:r>
      <w:r w:rsidRPr="00ED1B07">
        <w:rPr>
          <w:spacing w:val="-1"/>
        </w:rPr>
        <w:t xml:space="preserve"> </w:t>
      </w:r>
      <w:r w:rsidRPr="00ED1B07">
        <w:t>Pekin</w:t>
      </w:r>
      <w:r w:rsidRPr="00ED1B07">
        <w:rPr>
          <w:spacing w:val="-1"/>
        </w:rPr>
        <w:t xml:space="preserve"> </w:t>
      </w:r>
      <w:r w:rsidRPr="00ED1B07">
        <w:t>duck</w:t>
      </w:r>
      <w:r w:rsidR="00B947FC">
        <w:t>(gm)</w:t>
      </w:r>
      <w:r w:rsidRPr="00ED1B07">
        <w:rPr>
          <w:spacing w:val="-2"/>
        </w:rPr>
        <w:t xml:space="preserve"> </w:t>
      </w:r>
      <w:r w:rsidRPr="00ED1B07">
        <w:t>reared</w:t>
      </w:r>
      <w:r w:rsidRPr="00ED1B07">
        <w:rPr>
          <w:spacing w:val="-1"/>
        </w:rPr>
        <w:t xml:space="preserve"> </w:t>
      </w:r>
      <w:r w:rsidRPr="00ED1B07">
        <w:t>under</w:t>
      </w:r>
      <w:r w:rsidRPr="00ED1B07">
        <w:rPr>
          <w:spacing w:val="-1"/>
        </w:rPr>
        <w:t xml:space="preserve"> </w:t>
      </w:r>
      <w:r w:rsidRPr="00ED1B07">
        <w:t>backyard</w:t>
      </w:r>
      <w:r w:rsidRPr="00ED1B07">
        <w:rPr>
          <w:spacing w:val="-1"/>
        </w:rPr>
        <w:t xml:space="preserve"> </w:t>
      </w:r>
      <w:r w:rsidRPr="00ED1B07">
        <w:t>system</w:t>
      </w:r>
      <w:r w:rsidRPr="00ED1B07">
        <w:rPr>
          <w:spacing w:val="-1"/>
        </w:rPr>
        <w:t xml:space="preserve"> </w:t>
      </w:r>
      <w:r w:rsidR="004056D7">
        <w:t>(fortnightly interval)</w:t>
      </w:r>
    </w:p>
    <w:p w14:paraId="1C6E7B53" w14:textId="77777777" w:rsidR="009B438D" w:rsidRDefault="009B438D" w:rsidP="009B438D">
      <w:pPr>
        <w:pStyle w:val="BodyText"/>
        <w:spacing w:before="4"/>
        <w:rPr>
          <w:sz w:val="10"/>
        </w:rPr>
      </w:pPr>
    </w:p>
    <w:tbl>
      <w:tblPr>
        <w:tblW w:w="6793"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985"/>
        <w:gridCol w:w="2693"/>
      </w:tblGrid>
      <w:tr w:rsidR="00A26E60" w:rsidRPr="00ED1B07" w14:paraId="39857D18" w14:textId="77777777" w:rsidTr="00A26E60">
        <w:trPr>
          <w:trHeight w:val="207"/>
        </w:trPr>
        <w:tc>
          <w:tcPr>
            <w:tcW w:w="2115" w:type="dxa"/>
          </w:tcPr>
          <w:p w14:paraId="557DD147" w14:textId="77777777" w:rsidR="00A26E60" w:rsidRPr="00ED1B07" w:rsidRDefault="00831EBC" w:rsidP="00ED1B07">
            <w:pPr>
              <w:pStyle w:val="TableParagraph"/>
              <w:spacing w:line="360" w:lineRule="auto"/>
              <w:ind w:right="3"/>
              <w:rPr>
                <w:b/>
              </w:rPr>
            </w:pPr>
            <w:r>
              <w:rPr>
                <w:b/>
              </w:rPr>
              <w:t>Age in week</w:t>
            </w:r>
          </w:p>
        </w:tc>
        <w:tc>
          <w:tcPr>
            <w:tcW w:w="1985" w:type="dxa"/>
            <w:tcBorders>
              <w:right w:val="single" w:sz="4" w:space="0" w:color="auto"/>
            </w:tcBorders>
          </w:tcPr>
          <w:p w14:paraId="56D27E7D" w14:textId="77777777" w:rsidR="00A26E60" w:rsidRPr="00ED1B07" w:rsidRDefault="00831EBC" w:rsidP="005C1704">
            <w:pPr>
              <w:pStyle w:val="TableParagraph"/>
              <w:spacing w:line="360" w:lineRule="auto"/>
              <w:ind w:left="0" w:right="4"/>
              <w:rPr>
                <w:b/>
              </w:rPr>
            </w:pPr>
            <w:r>
              <w:rPr>
                <w:b/>
              </w:rPr>
              <w:t>Male Body Weight in (g)</w:t>
            </w:r>
          </w:p>
        </w:tc>
        <w:tc>
          <w:tcPr>
            <w:tcW w:w="2693" w:type="dxa"/>
            <w:tcBorders>
              <w:right w:val="single" w:sz="4" w:space="0" w:color="auto"/>
            </w:tcBorders>
          </w:tcPr>
          <w:p w14:paraId="644B5840" w14:textId="77777777" w:rsidR="00A26E60" w:rsidRPr="00ED1B07" w:rsidRDefault="00831EBC" w:rsidP="005C1704">
            <w:pPr>
              <w:pStyle w:val="TableParagraph"/>
              <w:spacing w:line="360" w:lineRule="auto"/>
              <w:ind w:left="0" w:right="4"/>
              <w:rPr>
                <w:b/>
              </w:rPr>
            </w:pPr>
            <w:r>
              <w:rPr>
                <w:b/>
              </w:rPr>
              <w:t>Female Body weight in (</w:t>
            </w:r>
            <w:r w:rsidR="00A26E60">
              <w:rPr>
                <w:b/>
              </w:rPr>
              <w:t>g</w:t>
            </w:r>
            <w:r>
              <w:rPr>
                <w:b/>
              </w:rPr>
              <w:t>)</w:t>
            </w:r>
          </w:p>
        </w:tc>
      </w:tr>
      <w:tr w:rsidR="00A26E60" w:rsidRPr="00ED1B07" w14:paraId="03A7FB00" w14:textId="77777777" w:rsidTr="00A26E60">
        <w:trPr>
          <w:trHeight w:val="207"/>
        </w:trPr>
        <w:tc>
          <w:tcPr>
            <w:tcW w:w="2115" w:type="dxa"/>
          </w:tcPr>
          <w:p w14:paraId="511CE67F" w14:textId="77777777" w:rsidR="00A26E60" w:rsidRPr="00ED1B07" w:rsidRDefault="00831EBC" w:rsidP="00ED1B07">
            <w:pPr>
              <w:pStyle w:val="TableParagraph"/>
              <w:spacing w:line="360" w:lineRule="auto"/>
              <w:ind w:right="3"/>
            </w:pPr>
            <w:r>
              <w:t>2</w:t>
            </w:r>
            <w:r w:rsidR="006007AD" w:rsidRPr="006007AD">
              <w:rPr>
                <w:vertAlign w:val="superscript"/>
              </w:rPr>
              <w:t>nd</w:t>
            </w:r>
            <w:r w:rsidR="006007AD">
              <w:t xml:space="preserve"> </w:t>
            </w:r>
          </w:p>
        </w:tc>
        <w:tc>
          <w:tcPr>
            <w:tcW w:w="1985" w:type="dxa"/>
            <w:tcBorders>
              <w:right w:val="single" w:sz="4" w:space="0" w:color="auto"/>
            </w:tcBorders>
          </w:tcPr>
          <w:p w14:paraId="5CC37BBD" w14:textId="77777777" w:rsidR="00A26E60" w:rsidRPr="00ED1B07" w:rsidRDefault="00A26E60" w:rsidP="00D1266F">
            <w:pPr>
              <w:pStyle w:val="TableParagraph"/>
              <w:spacing w:line="360" w:lineRule="auto"/>
              <w:ind w:left="0" w:right="0"/>
            </w:pPr>
            <w:r>
              <w:t>198</w:t>
            </w:r>
            <m:oMath>
              <m:r>
                <w:rPr>
                  <w:rFonts w:ascii="Cambria Math" w:hAnsi="Cambria Math"/>
                </w:rPr>
                <m:t>.45±</m:t>
              </m:r>
            </m:oMath>
            <w:r>
              <w:t>2.69</w:t>
            </w:r>
          </w:p>
        </w:tc>
        <w:tc>
          <w:tcPr>
            <w:tcW w:w="2693" w:type="dxa"/>
            <w:tcBorders>
              <w:right w:val="single" w:sz="4" w:space="0" w:color="auto"/>
            </w:tcBorders>
          </w:tcPr>
          <w:p w14:paraId="526EE730" w14:textId="77777777" w:rsidR="00A26E60" w:rsidRPr="00ED1B07" w:rsidRDefault="00A26E60" w:rsidP="005C1704">
            <w:pPr>
              <w:pStyle w:val="TableParagraph"/>
              <w:spacing w:line="360" w:lineRule="auto"/>
              <w:ind w:left="0" w:right="0"/>
            </w:pPr>
            <w:r>
              <w:t>156.36</w:t>
            </w:r>
            <m:oMath>
              <m:r>
                <w:rPr>
                  <w:rFonts w:ascii="Cambria Math" w:hAnsi="Cambria Math"/>
                </w:rPr>
                <m:t>±</m:t>
              </m:r>
            </m:oMath>
            <w:r>
              <w:t>2.03</w:t>
            </w:r>
          </w:p>
        </w:tc>
      </w:tr>
      <w:tr w:rsidR="00A26E60" w:rsidRPr="00ED1B07" w14:paraId="667FEFFB" w14:textId="77777777" w:rsidTr="00A26E60">
        <w:trPr>
          <w:trHeight w:val="207"/>
        </w:trPr>
        <w:tc>
          <w:tcPr>
            <w:tcW w:w="2115" w:type="dxa"/>
          </w:tcPr>
          <w:p w14:paraId="5E54EB51" w14:textId="77777777" w:rsidR="00A26E60" w:rsidRPr="00ED1B07" w:rsidRDefault="00831EBC" w:rsidP="00ED1B07">
            <w:pPr>
              <w:pStyle w:val="TableParagraph"/>
              <w:spacing w:line="360" w:lineRule="auto"/>
              <w:ind w:right="3"/>
            </w:pPr>
            <w:r>
              <w:t>4</w:t>
            </w:r>
            <w:r w:rsidR="006007AD" w:rsidRPr="006007AD">
              <w:rPr>
                <w:vertAlign w:val="superscript"/>
              </w:rPr>
              <w:t>th</w:t>
            </w:r>
            <w:r w:rsidR="006007AD">
              <w:t xml:space="preserve"> </w:t>
            </w:r>
          </w:p>
        </w:tc>
        <w:tc>
          <w:tcPr>
            <w:tcW w:w="1985" w:type="dxa"/>
            <w:tcBorders>
              <w:right w:val="single" w:sz="4" w:space="0" w:color="auto"/>
            </w:tcBorders>
          </w:tcPr>
          <w:p w14:paraId="7AD464BA" w14:textId="77777777" w:rsidR="00A26E60" w:rsidRPr="00ED1B07" w:rsidRDefault="00A26E60" w:rsidP="005C1704">
            <w:pPr>
              <w:pStyle w:val="TableParagraph"/>
              <w:spacing w:line="360" w:lineRule="auto"/>
              <w:ind w:left="0" w:right="3"/>
            </w:pPr>
            <w:r>
              <w:t>786</w:t>
            </w:r>
            <m:oMath>
              <m:r>
                <w:rPr>
                  <w:rFonts w:ascii="Cambria Math" w:hAnsi="Cambria Math"/>
                </w:rPr>
                <m:t>.80±</m:t>
              </m:r>
            </m:oMath>
            <w:r>
              <w:t>2,08</w:t>
            </w:r>
          </w:p>
        </w:tc>
        <w:tc>
          <w:tcPr>
            <w:tcW w:w="2693" w:type="dxa"/>
            <w:tcBorders>
              <w:right w:val="single" w:sz="4" w:space="0" w:color="auto"/>
            </w:tcBorders>
          </w:tcPr>
          <w:p w14:paraId="41293FC3" w14:textId="77777777" w:rsidR="00A26E60" w:rsidRPr="00ED1B07" w:rsidRDefault="00A26E60" w:rsidP="005C1704">
            <w:pPr>
              <w:pStyle w:val="TableParagraph"/>
              <w:spacing w:line="360" w:lineRule="auto"/>
              <w:ind w:left="0" w:right="3"/>
            </w:pPr>
            <w:r>
              <w:t>588.97</w:t>
            </w:r>
            <m:oMath>
              <m:r>
                <w:rPr>
                  <w:rFonts w:ascii="Cambria Math" w:hAnsi="Cambria Math"/>
                </w:rPr>
                <m:t>±</m:t>
              </m:r>
            </m:oMath>
            <w:r>
              <w:t>1.87</w:t>
            </w:r>
          </w:p>
        </w:tc>
      </w:tr>
      <w:tr w:rsidR="00A26E60" w:rsidRPr="00ED1B07" w14:paraId="2FA4F3B6" w14:textId="77777777" w:rsidTr="00A26E60">
        <w:trPr>
          <w:trHeight w:val="207"/>
        </w:trPr>
        <w:tc>
          <w:tcPr>
            <w:tcW w:w="2115" w:type="dxa"/>
          </w:tcPr>
          <w:p w14:paraId="55266FB6" w14:textId="77777777" w:rsidR="00A26E60" w:rsidRPr="00ED1B07" w:rsidRDefault="00831EBC" w:rsidP="00ED1B07">
            <w:pPr>
              <w:pStyle w:val="TableParagraph"/>
              <w:spacing w:line="360" w:lineRule="auto"/>
              <w:ind w:right="3"/>
            </w:pPr>
            <w:r>
              <w:t>6</w:t>
            </w:r>
            <w:r w:rsidR="006007AD" w:rsidRPr="006007AD">
              <w:rPr>
                <w:vertAlign w:val="superscript"/>
              </w:rPr>
              <w:t>th</w:t>
            </w:r>
            <w:r w:rsidR="006007AD">
              <w:t xml:space="preserve"> </w:t>
            </w:r>
          </w:p>
        </w:tc>
        <w:tc>
          <w:tcPr>
            <w:tcW w:w="1985" w:type="dxa"/>
            <w:tcBorders>
              <w:right w:val="single" w:sz="4" w:space="0" w:color="auto"/>
            </w:tcBorders>
          </w:tcPr>
          <w:p w14:paraId="3E9878CD" w14:textId="77777777" w:rsidR="00A26E60" w:rsidRPr="00ED1B07" w:rsidRDefault="00A26E60" w:rsidP="005C1704">
            <w:pPr>
              <w:pStyle w:val="TableParagraph"/>
              <w:spacing w:line="360" w:lineRule="auto"/>
              <w:ind w:left="0"/>
            </w:pPr>
            <w:r>
              <w:t>1174</w:t>
            </w:r>
            <m:oMath>
              <m:r>
                <w:rPr>
                  <w:rFonts w:ascii="Cambria Math" w:hAnsi="Cambria Math"/>
                </w:rPr>
                <m:t>.83±</m:t>
              </m:r>
            </m:oMath>
            <w:r>
              <w:t>3.54</w:t>
            </w:r>
          </w:p>
        </w:tc>
        <w:tc>
          <w:tcPr>
            <w:tcW w:w="2693" w:type="dxa"/>
            <w:tcBorders>
              <w:right w:val="single" w:sz="4" w:space="0" w:color="auto"/>
            </w:tcBorders>
          </w:tcPr>
          <w:p w14:paraId="7A5F2896" w14:textId="77777777" w:rsidR="00A26E60" w:rsidRPr="00ED1B07" w:rsidRDefault="00A26E60" w:rsidP="005C1704">
            <w:pPr>
              <w:pStyle w:val="TableParagraph"/>
              <w:spacing w:line="360" w:lineRule="auto"/>
              <w:ind w:left="0"/>
            </w:pPr>
            <w:r>
              <w:t>952.32</w:t>
            </w:r>
            <m:oMath>
              <m:r>
                <w:rPr>
                  <w:rFonts w:ascii="Cambria Math" w:hAnsi="Cambria Math"/>
                </w:rPr>
                <m:t>±</m:t>
              </m:r>
            </m:oMath>
            <w:r>
              <w:t>3.02</w:t>
            </w:r>
          </w:p>
        </w:tc>
      </w:tr>
      <w:tr w:rsidR="00A26E60" w:rsidRPr="00ED1B07" w14:paraId="1F052E6D" w14:textId="77777777" w:rsidTr="00A26E60">
        <w:trPr>
          <w:trHeight w:val="207"/>
        </w:trPr>
        <w:tc>
          <w:tcPr>
            <w:tcW w:w="2115" w:type="dxa"/>
            <w:tcBorders>
              <w:top w:val="single" w:sz="4" w:space="0" w:color="auto"/>
            </w:tcBorders>
          </w:tcPr>
          <w:p w14:paraId="66265246" w14:textId="77777777" w:rsidR="00A26E60" w:rsidRPr="00ED1B07" w:rsidRDefault="00831EBC" w:rsidP="00ED1B07">
            <w:pPr>
              <w:pStyle w:val="TableParagraph"/>
              <w:spacing w:line="360" w:lineRule="auto"/>
              <w:ind w:right="3"/>
            </w:pPr>
            <w:r>
              <w:t>8</w:t>
            </w:r>
            <w:r w:rsidR="006007AD" w:rsidRPr="006007AD">
              <w:rPr>
                <w:vertAlign w:val="superscript"/>
              </w:rPr>
              <w:t>th</w:t>
            </w:r>
            <w:r w:rsidR="006007AD">
              <w:t xml:space="preserve"> </w:t>
            </w:r>
          </w:p>
        </w:tc>
        <w:tc>
          <w:tcPr>
            <w:tcW w:w="1985" w:type="dxa"/>
            <w:tcBorders>
              <w:top w:val="single" w:sz="4" w:space="0" w:color="auto"/>
              <w:right w:val="single" w:sz="4" w:space="0" w:color="auto"/>
            </w:tcBorders>
          </w:tcPr>
          <w:p w14:paraId="672F3A5E" w14:textId="77777777" w:rsidR="00A26E60" w:rsidRPr="00ED1B07" w:rsidRDefault="00A26E60" w:rsidP="005C1704">
            <w:pPr>
              <w:pStyle w:val="TableParagraph"/>
              <w:spacing w:line="360" w:lineRule="auto"/>
              <w:ind w:left="0"/>
            </w:pPr>
            <w:r>
              <w:t>1570</w:t>
            </w:r>
            <m:oMath>
              <m:r>
                <w:rPr>
                  <w:rFonts w:ascii="Cambria Math" w:hAnsi="Cambria Math"/>
                </w:rPr>
                <m:t>.50±</m:t>
              </m:r>
            </m:oMath>
            <w:r>
              <w:t>5.78</w:t>
            </w:r>
          </w:p>
        </w:tc>
        <w:tc>
          <w:tcPr>
            <w:tcW w:w="2693" w:type="dxa"/>
            <w:tcBorders>
              <w:top w:val="single" w:sz="4" w:space="0" w:color="auto"/>
              <w:right w:val="single" w:sz="4" w:space="0" w:color="auto"/>
            </w:tcBorders>
          </w:tcPr>
          <w:p w14:paraId="19DF1A6B" w14:textId="77777777" w:rsidR="00A26E60" w:rsidRPr="00ED1B07" w:rsidRDefault="00A26E60" w:rsidP="005C1704">
            <w:pPr>
              <w:pStyle w:val="TableParagraph"/>
              <w:spacing w:line="360" w:lineRule="auto"/>
              <w:ind w:left="0"/>
            </w:pPr>
            <w:r>
              <w:t>1327.33</w:t>
            </w:r>
            <m:oMath>
              <m:r>
                <w:rPr>
                  <w:rFonts w:ascii="Cambria Math" w:hAnsi="Cambria Math"/>
                </w:rPr>
                <m:t>±</m:t>
              </m:r>
            </m:oMath>
            <w:r>
              <w:t>4.70</w:t>
            </w:r>
          </w:p>
        </w:tc>
      </w:tr>
      <w:tr w:rsidR="00A26E60" w:rsidRPr="00ED1B07" w14:paraId="5F75CBBA" w14:textId="77777777" w:rsidTr="00A26E60">
        <w:trPr>
          <w:trHeight w:val="205"/>
        </w:trPr>
        <w:tc>
          <w:tcPr>
            <w:tcW w:w="2115" w:type="dxa"/>
          </w:tcPr>
          <w:p w14:paraId="24D2BDE0" w14:textId="77777777" w:rsidR="00A26E60" w:rsidRPr="00ED1B07" w:rsidRDefault="00831EBC" w:rsidP="00ED1B07">
            <w:pPr>
              <w:pStyle w:val="TableParagraph"/>
              <w:spacing w:line="360" w:lineRule="auto"/>
              <w:ind w:right="3"/>
            </w:pPr>
            <w:r>
              <w:t>1</w:t>
            </w:r>
            <w:r w:rsidR="00A26E60">
              <w:t>0</w:t>
            </w:r>
            <w:r w:rsidR="006007AD" w:rsidRPr="006007AD">
              <w:rPr>
                <w:vertAlign w:val="superscript"/>
              </w:rPr>
              <w:t>th</w:t>
            </w:r>
            <w:r w:rsidR="006007AD">
              <w:t xml:space="preserve"> </w:t>
            </w:r>
          </w:p>
        </w:tc>
        <w:tc>
          <w:tcPr>
            <w:tcW w:w="1985" w:type="dxa"/>
            <w:tcBorders>
              <w:right w:val="single" w:sz="4" w:space="0" w:color="auto"/>
            </w:tcBorders>
          </w:tcPr>
          <w:p w14:paraId="43CB0FA5" w14:textId="77777777" w:rsidR="00A26E60" w:rsidRPr="00ED1B07" w:rsidRDefault="00831EBC" w:rsidP="005C1704">
            <w:pPr>
              <w:pStyle w:val="TableParagraph"/>
              <w:spacing w:line="360" w:lineRule="auto"/>
              <w:ind w:left="0"/>
            </w:pPr>
            <w:r>
              <w:t>20</w:t>
            </w:r>
            <w:r w:rsidR="00A26E60">
              <w:t>85</w:t>
            </w:r>
            <m:oMath>
              <m:r>
                <w:rPr>
                  <w:rFonts w:ascii="Cambria Math" w:hAnsi="Cambria Math"/>
                </w:rPr>
                <m:t>.35±</m:t>
              </m:r>
            </m:oMath>
            <w:r w:rsidR="00A26E60">
              <w:t>4.67</w:t>
            </w:r>
          </w:p>
        </w:tc>
        <w:tc>
          <w:tcPr>
            <w:tcW w:w="2693" w:type="dxa"/>
            <w:tcBorders>
              <w:right w:val="single" w:sz="4" w:space="0" w:color="auto"/>
            </w:tcBorders>
          </w:tcPr>
          <w:p w14:paraId="6023FB8A" w14:textId="77777777" w:rsidR="00A26E60" w:rsidRPr="00ED1B07" w:rsidRDefault="00A26E60" w:rsidP="005C1704">
            <w:pPr>
              <w:pStyle w:val="TableParagraph"/>
              <w:spacing w:line="360" w:lineRule="auto"/>
              <w:ind w:left="0"/>
            </w:pPr>
            <w:r>
              <w:t>2013.24</w:t>
            </w:r>
            <m:oMath>
              <m:r>
                <w:rPr>
                  <w:rFonts w:ascii="Cambria Math" w:hAnsi="Cambria Math"/>
                </w:rPr>
                <m:t>±</m:t>
              </m:r>
            </m:oMath>
            <w:r>
              <w:t>3.14</w:t>
            </w:r>
          </w:p>
        </w:tc>
      </w:tr>
      <w:tr w:rsidR="00A26E60" w:rsidRPr="00ED1B07" w14:paraId="4BB5E832" w14:textId="77777777" w:rsidTr="00A26E60">
        <w:trPr>
          <w:trHeight w:val="207"/>
        </w:trPr>
        <w:tc>
          <w:tcPr>
            <w:tcW w:w="2115" w:type="dxa"/>
          </w:tcPr>
          <w:p w14:paraId="45157C4E" w14:textId="77777777" w:rsidR="00A26E60" w:rsidRPr="00ED1B07" w:rsidRDefault="00831EBC" w:rsidP="00ED1B07">
            <w:pPr>
              <w:pStyle w:val="TableParagraph"/>
              <w:spacing w:line="360" w:lineRule="auto"/>
            </w:pPr>
            <w:r>
              <w:t>12</w:t>
            </w:r>
            <w:r w:rsidR="006007AD" w:rsidRPr="006007AD">
              <w:rPr>
                <w:vertAlign w:val="superscript"/>
              </w:rPr>
              <w:t>th</w:t>
            </w:r>
            <w:r w:rsidR="006007AD">
              <w:t xml:space="preserve"> </w:t>
            </w:r>
          </w:p>
        </w:tc>
        <w:tc>
          <w:tcPr>
            <w:tcW w:w="1985" w:type="dxa"/>
            <w:tcBorders>
              <w:right w:val="single" w:sz="4" w:space="0" w:color="auto"/>
            </w:tcBorders>
          </w:tcPr>
          <w:p w14:paraId="644E9F17" w14:textId="77777777" w:rsidR="00A26E60" w:rsidRPr="00ED1B07" w:rsidRDefault="00831EBC" w:rsidP="005C1704">
            <w:pPr>
              <w:pStyle w:val="TableParagraph"/>
              <w:spacing w:line="360" w:lineRule="auto"/>
              <w:ind w:left="0" w:right="0"/>
            </w:pPr>
            <w:r>
              <w:t>25</w:t>
            </w:r>
            <w:r w:rsidR="00A26E60">
              <w:t>87.45</w:t>
            </w:r>
            <m:oMath>
              <m:r>
                <w:rPr>
                  <w:rFonts w:ascii="Cambria Math" w:hAnsi="Cambria Math"/>
                </w:rPr>
                <m:t>±</m:t>
              </m:r>
            </m:oMath>
            <w:r w:rsidR="00A26E60">
              <w:t>7,03</w:t>
            </w:r>
          </w:p>
        </w:tc>
        <w:tc>
          <w:tcPr>
            <w:tcW w:w="2693" w:type="dxa"/>
            <w:tcBorders>
              <w:right w:val="single" w:sz="4" w:space="0" w:color="auto"/>
            </w:tcBorders>
          </w:tcPr>
          <w:p w14:paraId="373A1EA1" w14:textId="77777777" w:rsidR="00A26E60" w:rsidRPr="00ED1B07" w:rsidRDefault="006007AD" w:rsidP="005C1704">
            <w:pPr>
              <w:pStyle w:val="TableParagraph"/>
              <w:spacing w:line="360" w:lineRule="auto"/>
              <w:ind w:left="0" w:right="0"/>
            </w:pPr>
            <w:r>
              <w:t>23</w:t>
            </w:r>
            <w:r w:rsidR="00A26E60">
              <w:t>67.56</w:t>
            </w:r>
            <m:oMath>
              <m:r>
                <w:rPr>
                  <w:rFonts w:ascii="Cambria Math" w:hAnsi="Cambria Math"/>
                </w:rPr>
                <m:t>±</m:t>
              </m:r>
            </m:oMath>
            <w:r w:rsidR="00A26E60">
              <w:t>6.09</w:t>
            </w:r>
          </w:p>
        </w:tc>
      </w:tr>
      <w:tr w:rsidR="00A26E60" w:rsidRPr="00ED1B07" w14:paraId="698A9505" w14:textId="77777777" w:rsidTr="00A26E60">
        <w:trPr>
          <w:trHeight w:val="207"/>
        </w:trPr>
        <w:tc>
          <w:tcPr>
            <w:tcW w:w="2115" w:type="dxa"/>
          </w:tcPr>
          <w:p w14:paraId="1C999A9C" w14:textId="77777777" w:rsidR="00A26E60" w:rsidRDefault="00831EBC" w:rsidP="00ED1B07">
            <w:pPr>
              <w:pStyle w:val="TableParagraph"/>
              <w:spacing w:line="360" w:lineRule="auto"/>
            </w:pPr>
            <w:r>
              <w:t>14</w:t>
            </w:r>
            <w:r w:rsidR="006007AD" w:rsidRPr="006007AD">
              <w:rPr>
                <w:vertAlign w:val="superscript"/>
              </w:rPr>
              <w:t>th</w:t>
            </w:r>
            <w:r w:rsidR="006007AD">
              <w:t xml:space="preserve"> </w:t>
            </w:r>
          </w:p>
        </w:tc>
        <w:tc>
          <w:tcPr>
            <w:tcW w:w="1985" w:type="dxa"/>
            <w:tcBorders>
              <w:right w:val="single" w:sz="4" w:space="0" w:color="auto"/>
            </w:tcBorders>
          </w:tcPr>
          <w:p w14:paraId="4BCD2159" w14:textId="77777777" w:rsidR="00A26E60" w:rsidRPr="00ED1B07" w:rsidRDefault="00831EBC" w:rsidP="005C1704">
            <w:pPr>
              <w:pStyle w:val="TableParagraph"/>
              <w:spacing w:line="360" w:lineRule="auto"/>
              <w:ind w:left="0" w:right="0"/>
            </w:pPr>
            <w:r>
              <w:t>29</w:t>
            </w:r>
            <w:r w:rsidR="00A26E60">
              <w:t>68.55</w:t>
            </w:r>
            <m:oMath>
              <m:r>
                <w:rPr>
                  <w:rFonts w:ascii="Cambria Math" w:hAnsi="Cambria Math"/>
                </w:rPr>
                <m:t>±</m:t>
              </m:r>
            </m:oMath>
            <w:r w:rsidR="00A26E60">
              <w:t>3.86</w:t>
            </w:r>
          </w:p>
        </w:tc>
        <w:tc>
          <w:tcPr>
            <w:tcW w:w="2693" w:type="dxa"/>
            <w:tcBorders>
              <w:right w:val="single" w:sz="4" w:space="0" w:color="auto"/>
            </w:tcBorders>
          </w:tcPr>
          <w:p w14:paraId="17852289" w14:textId="77777777" w:rsidR="00A26E60" w:rsidRPr="00ED1B07" w:rsidRDefault="00831EBC" w:rsidP="005C1704">
            <w:pPr>
              <w:pStyle w:val="TableParagraph"/>
              <w:spacing w:line="360" w:lineRule="auto"/>
              <w:ind w:left="0" w:right="0"/>
            </w:pPr>
            <w:r>
              <w:t>26</w:t>
            </w:r>
            <w:r w:rsidR="00A26E60">
              <w:t>95.15</w:t>
            </w:r>
            <m:oMath>
              <m:r>
                <w:rPr>
                  <w:rFonts w:ascii="Cambria Math" w:hAnsi="Cambria Math"/>
                </w:rPr>
                <m:t>±</m:t>
              </m:r>
            </m:oMath>
            <w:r w:rsidR="006007AD">
              <w:t>3.7</w:t>
            </w:r>
            <w:r w:rsidR="00A26E60">
              <w:t>3</w:t>
            </w:r>
          </w:p>
        </w:tc>
      </w:tr>
      <w:tr w:rsidR="00831EBC" w:rsidRPr="00ED1B07" w14:paraId="2801FA07" w14:textId="77777777" w:rsidTr="00A26E60">
        <w:trPr>
          <w:trHeight w:val="207"/>
        </w:trPr>
        <w:tc>
          <w:tcPr>
            <w:tcW w:w="2115" w:type="dxa"/>
          </w:tcPr>
          <w:p w14:paraId="0483C3F3" w14:textId="77777777" w:rsidR="00831EBC" w:rsidRDefault="00831EBC" w:rsidP="00ED1B07">
            <w:pPr>
              <w:pStyle w:val="TableParagraph"/>
              <w:spacing w:line="360" w:lineRule="auto"/>
            </w:pPr>
            <w:r>
              <w:t>16</w:t>
            </w:r>
            <w:r w:rsidR="006007AD" w:rsidRPr="006007AD">
              <w:rPr>
                <w:vertAlign w:val="superscript"/>
              </w:rPr>
              <w:t>th</w:t>
            </w:r>
            <w:r w:rsidR="006007AD">
              <w:t xml:space="preserve"> </w:t>
            </w:r>
          </w:p>
        </w:tc>
        <w:tc>
          <w:tcPr>
            <w:tcW w:w="1985" w:type="dxa"/>
            <w:tcBorders>
              <w:right w:val="single" w:sz="4" w:space="0" w:color="auto"/>
            </w:tcBorders>
          </w:tcPr>
          <w:p w14:paraId="4E0100AB" w14:textId="77777777" w:rsidR="00831EBC" w:rsidRDefault="00EF71A4" w:rsidP="005C1704">
            <w:pPr>
              <w:pStyle w:val="TableParagraph"/>
              <w:spacing w:line="360" w:lineRule="auto"/>
              <w:ind w:left="0" w:right="0"/>
            </w:pPr>
            <w:r>
              <w:t>348</w:t>
            </w:r>
            <w:r w:rsidR="004B49FC">
              <w:t>0</w:t>
            </w:r>
            <w:r w:rsidR="00831EBC">
              <w:t>.06</w:t>
            </w:r>
            <m:oMath>
              <m:r>
                <w:rPr>
                  <w:rFonts w:ascii="Cambria Math" w:hAnsi="Cambria Math"/>
                </w:rPr>
                <m:t>±4.09</m:t>
              </m:r>
            </m:oMath>
          </w:p>
        </w:tc>
        <w:tc>
          <w:tcPr>
            <w:tcW w:w="2693" w:type="dxa"/>
            <w:tcBorders>
              <w:right w:val="single" w:sz="4" w:space="0" w:color="auto"/>
            </w:tcBorders>
          </w:tcPr>
          <w:p w14:paraId="17836D3A" w14:textId="77777777" w:rsidR="00831EBC" w:rsidRDefault="004B49FC" w:rsidP="005C1704">
            <w:pPr>
              <w:pStyle w:val="TableParagraph"/>
              <w:spacing w:line="360" w:lineRule="auto"/>
              <w:ind w:left="0" w:right="0"/>
            </w:pPr>
            <w:r>
              <w:t>298</w:t>
            </w:r>
            <w:r w:rsidR="00831EBC">
              <w:t>5.15</w:t>
            </w:r>
            <m:oMath>
              <m:r>
                <w:rPr>
                  <w:rFonts w:ascii="Cambria Math" w:hAnsi="Cambria Math"/>
                </w:rPr>
                <m:t>±</m:t>
              </m:r>
            </m:oMath>
            <w:r w:rsidR="006007AD">
              <w:t>5.06</w:t>
            </w:r>
          </w:p>
        </w:tc>
      </w:tr>
    </w:tbl>
    <w:p w14:paraId="6EE19B9B" w14:textId="77777777" w:rsidR="001E3239" w:rsidRDefault="001E3239" w:rsidP="00ED1B07">
      <w:pPr>
        <w:spacing w:line="360" w:lineRule="auto"/>
      </w:pPr>
    </w:p>
    <w:p w14:paraId="601B8AEF" w14:textId="5BC8A657" w:rsidR="00670405" w:rsidRDefault="00262FF8" w:rsidP="00ED1B07">
      <w:pPr>
        <w:spacing w:line="360" w:lineRule="auto"/>
      </w:pPr>
      <w:r>
        <w:t xml:space="preserve">Fig 1. </w:t>
      </w:r>
      <w:r w:rsidR="00C939D8">
        <w:t xml:space="preserve">Growth performance of white pekin duck </w:t>
      </w:r>
    </w:p>
    <w:p w14:paraId="1BADD5F5" w14:textId="77777777" w:rsidR="00670405" w:rsidRDefault="00B947FC" w:rsidP="00ED1B07">
      <w:pPr>
        <w:spacing w:line="360" w:lineRule="auto"/>
      </w:pPr>
      <w:r>
        <w:rPr>
          <w:noProof/>
          <w:lang w:val="en-IN" w:eastAsia="en-IN"/>
        </w:rPr>
        <w:drawing>
          <wp:inline distT="0" distB="0" distL="0" distR="0" wp14:anchorId="00299D10" wp14:editId="303D7195">
            <wp:extent cx="5731510" cy="3419600"/>
            <wp:effectExtent l="0" t="0" r="2540" b="9525"/>
            <wp:docPr id="1" name="Picture 1" descr="C:\Users\user\Downloads\w peki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 pekin b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19600"/>
                    </a:xfrm>
                    <a:prstGeom prst="rect">
                      <a:avLst/>
                    </a:prstGeom>
                    <a:noFill/>
                    <a:ln>
                      <a:noFill/>
                    </a:ln>
                  </pic:spPr>
                </pic:pic>
              </a:graphicData>
            </a:graphic>
          </wp:inline>
        </w:drawing>
      </w:r>
    </w:p>
    <w:p w14:paraId="76F5D764" w14:textId="77777777" w:rsidR="00670405" w:rsidRDefault="00670405" w:rsidP="00ED1B07">
      <w:pPr>
        <w:spacing w:line="360" w:lineRule="auto"/>
      </w:pPr>
    </w:p>
    <w:p w14:paraId="50550ACB" w14:textId="77777777" w:rsidR="001C21C5" w:rsidRDefault="001C21C5" w:rsidP="001C21C5">
      <w:pPr>
        <w:spacing w:line="360" w:lineRule="auto"/>
        <w:rPr>
          <w:b/>
        </w:rPr>
      </w:pPr>
      <w:r w:rsidRPr="00FD68F8">
        <w:rPr>
          <w:b/>
        </w:rPr>
        <w:lastRenderedPageBreak/>
        <w:t>Economic traits of White Pekin duck</w:t>
      </w:r>
    </w:p>
    <w:p w14:paraId="698BE423" w14:textId="77777777" w:rsidR="00792420" w:rsidRDefault="00792420" w:rsidP="00792420">
      <w:pPr>
        <w:widowControl/>
        <w:autoSpaceDE/>
        <w:autoSpaceDN/>
        <w:spacing w:before="100" w:beforeAutospacing="1" w:after="100" w:afterAutospacing="1" w:line="360" w:lineRule="auto"/>
        <w:jc w:val="both"/>
        <w:rPr>
          <w:sz w:val="24"/>
          <w:szCs w:val="24"/>
          <w:lang w:val="en-IN" w:eastAsia="en-IN"/>
        </w:rPr>
      </w:pPr>
      <w:r w:rsidRPr="00792420">
        <w:rPr>
          <w:sz w:val="24"/>
          <w:szCs w:val="24"/>
          <w:lang w:val="en-IN" w:eastAsia="en-IN"/>
        </w:rPr>
        <w:t xml:space="preserve">In the present study, the mortality percentage of White Pekin ducks was recorded as </w:t>
      </w:r>
      <w:r w:rsidRPr="00792420">
        <w:rPr>
          <w:bCs/>
          <w:sz w:val="24"/>
          <w:szCs w:val="24"/>
          <w:lang w:val="en-IN" w:eastAsia="en-IN"/>
        </w:rPr>
        <w:t>4.6% in males</w:t>
      </w:r>
      <w:r w:rsidRPr="00792420">
        <w:rPr>
          <w:sz w:val="24"/>
          <w:szCs w:val="24"/>
          <w:lang w:val="en-IN" w:eastAsia="en-IN"/>
        </w:rPr>
        <w:t xml:space="preserve"> and </w:t>
      </w:r>
      <w:r w:rsidRPr="00792420">
        <w:rPr>
          <w:bCs/>
          <w:sz w:val="24"/>
          <w:szCs w:val="24"/>
          <w:lang w:val="en-IN" w:eastAsia="en-IN"/>
        </w:rPr>
        <w:t>4.2% in females</w:t>
      </w:r>
      <w:r w:rsidRPr="00792420">
        <w:rPr>
          <w:sz w:val="24"/>
          <w:szCs w:val="24"/>
          <w:lang w:val="en-IN" w:eastAsia="en-IN"/>
        </w:rPr>
        <w:t xml:space="preserve">, indicating good survivability under the managemental conditions adopted. The low mortality rate reflects the adaptability of the breed to field and semi-intensive systems, as also observed by </w:t>
      </w:r>
      <w:r w:rsidRPr="00792420">
        <w:rPr>
          <w:bCs/>
          <w:sz w:val="24"/>
          <w:szCs w:val="24"/>
          <w:lang w:val="en-IN" w:eastAsia="en-IN"/>
        </w:rPr>
        <w:t>Singh et al. (2018)</w:t>
      </w:r>
      <w:r w:rsidRPr="00792420">
        <w:rPr>
          <w:sz w:val="24"/>
          <w:szCs w:val="24"/>
          <w:lang w:val="en-IN" w:eastAsia="en-IN"/>
        </w:rPr>
        <w:t xml:space="preserve"> and </w:t>
      </w:r>
      <w:r w:rsidRPr="00792420">
        <w:rPr>
          <w:bCs/>
          <w:sz w:val="24"/>
          <w:szCs w:val="24"/>
          <w:lang w:val="en-IN" w:eastAsia="en-IN"/>
        </w:rPr>
        <w:t>Borah et al. (2020)</w:t>
      </w:r>
      <w:r w:rsidRPr="00792420">
        <w:rPr>
          <w:sz w:val="24"/>
          <w:szCs w:val="24"/>
          <w:lang w:val="en-IN" w:eastAsia="en-IN"/>
        </w:rPr>
        <w:t xml:space="preserve">, who reported mortality rates ranging between 3–6% in Pekin ducks reared under smallholder systems. Similar survivability trends were reported by </w:t>
      </w:r>
      <w:r w:rsidRPr="00792420">
        <w:rPr>
          <w:bCs/>
          <w:sz w:val="24"/>
          <w:szCs w:val="24"/>
          <w:lang w:val="en-IN" w:eastAsia="en-IN"/>
        </w:rPr>
        <w:t>Niranjan et al. (2017)</w:t>
      </w:r>
      <w:r w:rsidRPr="00792420">
        <w:rPr>
          <w:sz w:val="24"/>
          <w:szCs w:val="24"/>
          <w:lang w:val="en-IN" w:eastAsia="en-IN"/>
        </w:rPr>
        <w:t xml:space="preserve"> in White Pekin and other exotic duck breeds under tropical conditions. </w:t>
      </w:r>
    </w:p>
    <w:p w14:paraId="36BBFD1D" w14:textId="77777777" w:rsidR="00792420" w:rsidRDefault="00792420" w:rsidP="00792420">
      <w:pPr>
        <w:widowControl/>
        <w:autoSpaceDE/>
        <w:autoSpaceDN/>
        <w:spacing w:before="100" w:beforeAutospacing="1" w:after="100" w:afterAutospacing="1" w:line="360" w:lineRule="auto"/>
        <w:jc w:val="both"/>
        <w:rPr>
          <w:sz w:val="24"/>
          <w:szCs w:val="24"/>
          <w:lang w:val="en-IN" w:eastAsia="en-IN"/>
        </w:rPr>
      </w:pPr>
      <w:r w:rsidRPr="00792420">
        <w:rPr>
          <w:sz w:val="24"/>
          <w:szCs w:val="24"/>
          <w:lang w:val="en-IN" w:eastAsia="en-IN"/>
        </w:rPr>
        <w:t xml:space="preserve">The </w:t>
      </w:r>
      <w:r w:rsidRPr="00792420">
        <w:rPr>
          <w:bCs/>
          <w:sz w:val="24"/>
          <w:szCs w:val="24"/>
          <w:lang w:val="en-IN" w:eastAsia="en-IN"/>
        </w:rPr>
        <w:t>feed conversion ratio (FCR)</w:t>
      </w:r>
      <w:r w:rsidRPr="00792420">
        <w:rPr>
          <w:sz w:val="24"/>
          <w:szCs w:val="24"/>
          <w:lang w:val="en-IN" w:eastAsia="en-IN"/>
        </w:rPr>
        <w:t xml:space="preserve"> was found to be </w:t>
      </w:r>
      <w:r w:rsidRPr="00792420">
        <w:rPr>
          <w:bCs/>
          <w:sz w:val="24"/>
          <w:szCs w:val="24"/>
          <w:lang w:val="en-IN" w:eastAsia="en-IN"/>
        </w:rPr>
        <w:t>2.98 in males</w:t>
      </w:r>
      <w:r w:rsidRPr="00792420">
        <w:rPr>
          <w:sz w:val="24"/>
          <w:szCs w:val="24"/>
          <w:lang w:val="en-IN" w:eastAsia="en-IN"/>
        </w:rPr>
        <w:t xml:space="preserve"> and </w:t>
      </w:r>
      <w:r w:rsidRPr="00792420">
        <w:rPr>
          <w:bCs/>
          <w:sz w:val="24"/>
          <w:szCs w:val="24"/>
          <w:lang w:val="en-IN" w:eastAsia="en-IN"/>
        </w:rPr>
        <w:t>3.17 in females</w:t>
      </w:r>
      <w:r w:rsidRPr="00792420">
        <w:rPr>
          <w:sz w:val="24"/>
          <w:szCs w:val="24"/>
          <w:lang w:val="en-IN" w:eastAsia="en-IN"/>
        </w:rPr>
        <w:t xml:space="preserve">, indicating that male ducks exhibited slightly better feed efficiency than females. This variation could be due to the higher growth rate and feed utilization efficiency in males. Comparable FCR values were reported by </w:t>
      </w:r>
      <w:proofErr w:type="spellStart"/>
      <w:r w:rsidRPr="00792420">
        <w:rPr>
          <w:bCs/>
          <w:sz w:val="24"/>
          <w:szCs w:val="24"/>
          <w:lang w:val="en-IN" w:eastAsia="en-IN"/>
        </w:rPr>
        <w:t>Nirmalan</w:t>
      </w:r>
      <w:proofErr w:type="spellEnd"/>
      <w:r w:rsidRPr="00792420">
        <w:rPr>
          <w:bCs/>
          <w:sz w:val="24"/>
          <w:szCs w:val="24"/>
          <w:lang w:val="en-IN" w:eastAsia="en-IN"/>
        </w:rPr>
        <w:t xml:space="preserve"> et al. (2019)</w:t>
      </w:r>
      <w:r w:rsidRPr="00792420">
        <w:rPr>
          <w:sz w:val="24"/>
          <w:szCs w:val="24"/>
          <w:lang w:val="en-IN" w:eastAsia="en-IN"/>
        </w:rPr>
        <w:t xml:space="preserve"> and </w:t>
      </w:r>
      <w:r w:rsidRPr="00792420">
        <w:rPr>
          <w:bCs/>
          <w:sz w:val="24"/>
          <w:szCs w:val="24"/>
          <w:lang w:val="en-IN" w:eastAsia="en-IN"/>
        </w:rPr>
        <w:t>Das et al. (2021)</w:t>
      </w:r>
      <w:r w:rsidRPr="00792420">
        <w:rPr>
          <w:sz w:val="24"/>
          <w:szCs w:val="24"/>
          <w:lang w:val="en-IN" w:eastAsia="en-IN"/>
        </w:rPr>
        <w:t xml:space="preserve">, who documented FCR values ranging from 2.8 to 3.2 for Pekin ducks under semi-intensive and intensive rearing systems. </w:t>
      </w:r>
    </w:p>
    <w:p w14:paraId="64EA18AD" w14:textId="77777777" w:rsidR="00792420" w:rsidRDefault="00792420" w:rsidP="00792420">
      <w:pPr>
        <w:spacing w:line="360" w:lineRule="auto"/>
        <w:jc w:val="both"/>
        <w:rPr>
          <w:spacing w:val="-2"/>
        </w:rPr>
      </w:pPr>
      <w:r w:rsidRPr="00792420">
        <w:rPr>
          <w:sz w:val="24"/>
          <w:szCs w:val="24"/>
          <w:lang w:val="en-IN" w:eastAsia="en-IN"/>
        </w:rPr>
        <w:t xml:space="preserve">The </w:t>
      </w:r>
      <w:r w:rsidRPr="00792420">
        <w:rPr>
          <w:bCs/>
          <w:sz w:val="24"/>
          <w:szCs w:val="24"/>
          <w:lang w:val="en-IN" w:eastAsia="en-IN"/>
        </w:rPr>
        <w:t>dressing percentage</w:t>
      </w:r>
      <w:r w:rsidRPr="00792420">
        <w:rPr>
          <w:sz w:val="24"/>
          <w:szCs w:val="24"/>
          <w:lang w:val="en-IN" w:eastAsia="en-IN"/>
        </w:rPr>
        <w:t xml:space="preserve"> observed in this study was </w:t>
      </w:r>
      <w:r w:rsidRPr="00792420">
        <w:rPr>
          <w:bCs/>
          <w:sz w:val="24"/>
          <w:szCs w:val="24"/>
          <w:lang w:val="en-IN" w:eastAsia="en-IN"/>
        </w:rPr>
        <w:t>68.87 ± 0.43</w:t>
      </w:r>
      <w:r w:rsidRPr="00792420">
        <w:rPr>
          <w:sz w:val="24"/>
          <w:szCs w:val="24"/>
          <w:lang w:val="en-IN" w:eastAsia="en-IN"/>
        </w:rPr>
        <w:t xml:space="preserve">, which aligns closely with the reports of </w:t>
      </w:r>
      <w:r w:rsidRPr="00792420">
        <w:rPr>
          <w:bCs/>
          <w:sz w:val="24"/>
          <w:szCs w:val="24"/>
          <w:lang w:val="en-IN" w:eastAsia="en-IN"/>
        </w:rPr>
        <w:t>Panda et al. (2016)</w:t>
      </w:r>
      <w:r w:rsidRPr="00792420">
        <w:rPr>
          <w:sz w:val="24"/>
          <w:szCs w:val="24"/>
          <w:lang w:val="en-IN" w:eastAsia="en-IN"/>
        </w:rPr>
        <w:t xml:space="preserve"> and </w:t>
      </w:r>
      <w:r w:rsidRPr="00792420">
        <w:rPr>
          <w:bCs/>
          <w:sz w:val="24"/>
          <w:szCs w:val="24"/>
          <w:lang w:val="en-IN" w:eastAsia="en-IN"/>
        </w:rPr>
        <w:t>Pathak et al. (2018)</w:t>
      </w:r>
      <w:r w:rsidRPr="00792420">
        <w:rPr>
          <w:sz w:val="24"/>
          <w:szCs w:val="24"/>
          <w:lang w:val="en-IN" w:eastAsia="en-IN"/>
        </w:rPr>
        <w:t xml:space="preserve">, who recorded dressing yields between 68–70% for Pekin ducks at market age. The dressing yield obtained reflects the superior meat quality and carcass characteristics typical of this breed. Such high dressing percentages make White Pekin ducks a profitable option for small and commercial farmers </w:t>
      </w:r>
      <w:proofErr w:type="spellStart"/>
      <w:proofErr w:type="gramStart"/>
      <w:r w:rsidRPr="00792420">
        <w:rPr>
          <w:sz w:val="24"/>
          <w:szCs w:val="24"/>
          <w:lang w:val="en-IN" w:eastAsia="en-IN"/>
        </w:rPr>
        <w:t>alike.The</w:t>
      </w:r>
      <w:proofErr w:type="spellEnd"/>
      <w:proofErr w:type="gramEnd"/>
      <w:r w:rsidRPr="00792420">
        <w:rPr>
          <w:sz w:val="24"/>
          <w:szCs w:val="24"/>
          <w:lang w:val="en-IN" w:eastAsia="en-IN"/>
        </w:rPr>
        <w:t xml:space="preserve"> </w:t>
      </w:r>
      <w:r w:rsidRPr="00792420">
        <w:rPr>
          <w:bCs/>
          <w:sz w:val="24"/>
          <w:szCs w:val="24"/>
          <w:lang w:val="en-IN" w:eastAsia="en-IN"/>
        </w:rPr>
        <w:t>benefit-cost (B:C) ratio</w:t>
      </w:r>
      <w:r w:rsidRPr="00792420">
        <w:rPr>
          <w:sz w:val="24"/>
          <w:szCs w:val="24"/>
          <w:lang w:val="en-IN" w:eastAsia="en-IN"/>
        </w:rPr>
        <w:t xml:space="preserve"> was found to be </w:t>
      </w:r>
      <w:r w:rsidRPr="00792420">
        <w:rPr>
          <w:bCs/>
          <w:sz w:val="24"/>
          <w:szCs w:val="24"/>
          <w:lang w:val="en-IN" w:eastAsia="en-IN"/>
        </w:rPr>
        <w:t>3.12 ± 0.26</w:t>
      </w:r>
      <w:r w:rsidRPr="00792420">
        <w:rPr>
          <w:sz w:val="24"/>
          <w:szCs w:val="24"/>
          <w:lang w:val="en-IN" w:eastAsia="en-IN"/>
        </w:rPr>
        <w:t xml:space="preserve"> based on pooled data, indicating strong economic viability. Similar profitability levels were reported by </w:t>
      </w:r>
      <w:r w:rsidRPr="00792420">
        <w:rPr>
          <w:bCs/>
          <w:sz w:val="24"/>
          <w:szCs w:val="24"/>
          <w:lang w:val="en-IN" w:eastAsia="en-IN"/>
        </w:rPr>
        <w:t>Das et al. (2020)</w:t>
      </w:r>
      <w:r w:rsidRPr="00792420">
        <w:rPr>
          <w:sz w:val="24"/>
          <w:szCs w:val="24"/>
          <w:lang w:val="en-IN" w:eastAsia="en-IN"/>
        </w:rPr>
        <w:t xml:space="preserve"> and </w:t>
      </w:r>
      <w:r w:rsidRPr="00792420">
        <w:rPr>
          <w:bCs/>
          <w:sz w:val="24"/>
          <w:szCs w:val="24"/>
          <w:lang w:val="en-IN" w:eastAsia="en-IN"/>
        </w:rPr>
        <w:t>Deka et al. (2021)</w:t>
      </w:r>
      <w:r w:rsidRPr="00792420">
        <w:rPr>
          <w:sz w:val="24"/>
          <w:szCs w:val="24"/>
          <w:lang w:val="en-IN" w:eastAsia="en-IN"/>
        </w:rPr>
        <w:t>, who found B:C ratios ranging from 2.8 to 3.3 under field and organized farm conditions. This highlights that White Pekin duck rearing ensures a substantial return on investment due to their rapid growth, efficient feed utilization, and high dressing percentage.</w:t>
      </w:r>
      <w:r w:rsidRPr="00792420">
        <w:t xml:space="preserve"> </w:t>
      </w:r>
      <w:r>
        <w:t xml:space="preserve">Mortality percentage were recorded 4.6 in male and 4.2 in female ducks whereas feed conversion </w:t>
      </w:r>
      <w:proofErr w:type="gramStart"/>
      <w:r>
        <w:t>ratio(</w:t>
      </w:r>
      <w:proofErr w:type="gramEnd"/>
      <w:r>
        <w:t xml:space="preserve">FCR) were recorded as 2.98 and 3.17 in male  and female ducks respectively .Dressing percentage was  found to be </w:t>
      </w:r>
      <w:r>
        <w:rPr>
          <w:spacing w:val="-2"/>
        </w:rPr>
        <w:t>68</w:t>
      </w:r>
      <w:r w:rsidRPr="00ED1B07">
        <w:rPr>
          <w:spacing w:val="-2"/>
        </w:rPr>
        <w:t>.87±0.43</w:t>
      </w:r>
      <w:r>
        <w:rPr>
          <w:spacing w:val="-2"/>
        </w:rPr>
        <w:t xml:space="preserve"> and B:C ratio as  </w:t>
      </w:r>
      <w:r w:rsidRPr="00ED1B07">
        <w:rPr>
          <w:spacing w:val="-2"/>
        </w:rPr>
        <w:t>3.</w:t>
      </w:r>
      <w:r>
        <w:rPr>
          <w:spacing w:val="-2"/>
        </w:rPr>
        <w:t>12</w:t>
      </w:r>
      <w:r w:rsidRPr="00ED1B07">
        <w:rPr>
          <w:spacing w:val="-2"/>
        </w:rPr>
        <w:t>±0.26</w:t>
      </w:r>
      <w:r>
        <w:rPr>
          <w:spacing w:val="-2"/>
        </w:rPr>
        <w:t xml:space="preserve"> as pooled data .</w:t>
      </w:r>
    </w:p>
    <w:p w14:paraId="03C18835" w14:textId="77777777" w:rsidR="00792420" w:rsidRDefault="00792420" w:rsidP="00792420">
      <w:pPr>
        <w:spacing w:line="360" w:lineRule="auto"/>
        <w:jc w:val="both"/>
        <w:rPr>
          <w:spacing w:val="-2"/>
        </w:rPr>
      </w:pPr>
    </w:p>
    <w:p w14:paraId="32930730" w14:textId="77777777" w:rsidR="00792420" w:rsidRPr="00792420" w:rsidRDefault="00792420" w:rsidP="00792420">
      <w:pPr>
        <w:widowControl/>
        <w:autoSpaceDE/>
        <w:autoSpaceDN/>
        <w:spacing w:before="100" w:beforeAutospacing="1" w:after="100" w:afterAutospacing="1" w:line="360" w:lineRule="auto"/>
        <w:jc w:val="both"/>
        <w:rPr>
          <w:rFonts w:ascii="Arial" w:hAnsi="Arial" w:cs="Arial"/>
          <w:vanish/>
          <w:sz w:val="16"/>
          <w:szCs w:val="16"/>
          <w:lang w:val="en-IN" w:eastAsia="en-IN"/>
        </w:rPr>
      </w:pPr>
      <w:r w:rsidRPr="00792420">
        <w:rPr>
          <w:rFonts w:ascii="Arial" w:hAnsi="Arial" w:cs="Arial"/>
          <w:vanish/>
          <w:sz w:val="16"/>
          <w:szCs w:val="16"/>
          <w:lang w:val="en-IN" w:eastAsia="en-IN"/>
        </w:rPr>
        <w:t>Bottom of Form</w:t>
      </w:r>
    </w:p>
    <w:p w14:paraId="4D877D2D" w14:textId="77777777" w:rsidR="00792420" w:rsidRPr="00792420" w:rsidRDefault="00792420" w:rsidP="00792420">
      <w:pPr>
        <w:spacing w:line="360" w:lineRule="auto"/>
        <w:jc w:val="both"/>
      </w:pPr>
    </w:p>
    <w:p w14:paraId="61D9FECA" w14:textId="77777777" w:rsidR="00792420" w:rsidRPr="00792420" w:rsidRDefault="00792420" w:rsidP="00792420">
      <w:pPr>
        <w:spacing w:line="360" w:lineRule="auto"/>
        <w:jc w:val="both"/>
      </w:pPr>
    </w:p>
    <w:p w14:paraId="03106440" w14:textId="77777777" w:rsidR="00792420" w:rsidRDefault="00792420" w:rsidP="00792420">
      <w:pPr>
        <w:spacing w:line="360" w:lineRule="auto"/>
        <w:jc w:val="both"/>
        <w:rPr>
          <w:b/>
        </w:rPr>
      </w:pPr>
    </w:p>
    <w:p w14:paraId="26E2AF10" w14:textId="77777777" w:rsidR="001E3239" w:rsidRPr="00792420" w:rsidRDefault="009201FD" w:rsidP="00ED1B07">
      <w:pPr>
        <w:spacing w:line="360" w:lineRule="auto"/>
        <w:rPr>
          <w:b/>
        </w:rPr>
      </w:pPr>
      <w:r w:rsidRPr="00792420">
        <w:rPr>
          <w:b/>
        </w:rPr>
        <w:lastRenderedPageBreak/>
        <w:t xml:space="preserve">Table 2 </w:t>
      </w:r>
      <w:r w:rsidR="00792420">
        <w:rPr>
          <w:b/>
        </w:rPr>
        <w:t>Showing the</w:t>
      </w:r>
      <w:r w:rsidRPr="00792420">
        <w:rPr>
          <w:b/>
        </w:rPr>
        <w:t xml:space="preserve"> </w:t>
      </w:r>
      <w:r w:rsidR="001E3239" w:rsidRPr="00792420">
        <w:rPr>
          <w:b/>
        </w:rPr>
        <w:t>Economic traits of White Pekin duck</w:t>
      </w:r>
    </w:p>
    <w:p w14:paraId="6162BB0D" w14:textId="77777777" w:rsidR="00D35DED" w:rsidRDefault="00D35DED" w:rsidP="00ED1B07">
      <w:pPr>
        <w:spacing w:line="360" w:lineRule="auto"/>
      </w:pP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1985"/>
        <w:gridCol w:w="31"/>
        <w:gridCol w:w="1903"/>
        <w:gridCol w:w="50"/>
        <w:gridCol w:w="2254"/>
        <w:gridCol w:w="14"/>
      </w:tblGrid>
      <w:tr w:rsidR="00D35DED" w14:paraId="0A1BA75F" w14:textId="77777777" w:rsidTr="00D35DED">
        <w:trPr>
          <w:gridAfter w:val="1"/>
          <w:wAfter w:w="14" w:type="dxa"/>
          <w:trHeight w:val="401"/>
        </w:trPr>
        <w:tc>
          <w:tcPr>
            <w:tcW w:w="2115" w:type="dxa"/>
          </w:tcPr>
          <w:p w14:paraId="23AEC215" w14:textId="77777777" w:rsidR="00D35DED" w:rsidRDefault="00D35DED" w:rsidP="00D35DED">
            <w:pPr>
              <w:spacing w:line="360" w:lineRule="auto"/>
            </w:pPr>
            <w:r>
              <w:t>Parameters</w:t>
            </w:r>
          </w:p>
        </w:tc>
        <w:tc>
          <w:tcPr>
            <w:tcW w:w="2016" w:type="dxa"/>
            <w:gridSpan w:val="2"/>
          </w:tcPr>
          <w:p w14:paraId="025869BD" w14:textId="77777777" w:rsidR="00D35DED" w:rsidRDefault="00D35DED">
            <w:pPr>
              <w:widowControl/>
              <w:autoSpaceDE/>
              <w:autoSpaceDN/>
              <w:spacing w:after="200" w:line="276" w:lineRule="auto"/>
            </w:pPr>
            <w:r>
              <w:t>Male White Pekin duck</w:t>
            </w:r>
          </w:p>
        </w:tc>
        <w:tc>
          <w:tcPr>
            <w:tcW w:w="1903" w:type="dxa"/>
          </w:tcPr>
          <w:p w14:paraId="14DD1D6D" w14:textId="77777777" w:rsidR="00D35DED" w:rsidRDefault="00D35DED">
            <w:pPr>
              <w:widowControl/>
              <w:autoSpaceDE/>
              <w:autoSpaceDN/>
              <w:spacing w:after="200" w:line="276" w:lineRule="auto"/>
            </w:pPr>
            <w:r>
              <w:t>Female White Pekin duck</w:t>
            </w:r>
          </w:p>
        </w:tc>
        <w:tc>
          <w:tcPr>
            <w:tcW w:w="2304" w:type="dxa"/>
            <w:gridSpan w:val="2"/>
          </w:tcPr>
          <w:p w14:paraId="01BEA70F" w14:textId="77777777" w:rsidR="00D35DED" w:rsidRDefault="00D35DED">
            <w:pPr>
              <w:widowControl/>
              <w:autoSpaceDE/>
              <w:autoSpaceDN/>
              <w:spacing w:after="200" w:line="276" w:lineRule="auto"/>
            </w:pPr>
            <w:r>
              <w:t xml:space="preserve">           Pooled</w:t>
            </w:r>
          </w:p>
        </w:tc>
      </w:tr>
      <w:tr w:rsidR="001E3239" w:rsidRPr="00ED1B07" w14:paraId="22126025" w14:textId="77777777" w:rsidTr="00D35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7"/>
        </w:trPr>
        <w:tc>
          <w:tcPr>
            <w:tcW w:w="2115" w:type="dxa"/>
          </w:tcPr>
          <w:p w14:paraId="61F08E7A" w14:textId="77777777" w:rsidR="001E3239" w:rsidRPr="00ED1B07" w:rsidRDefault="001E3239" w:rsidP="00642DFE">
            <w:pPr>
              <w:pStyle w:val="TableParagraph"/>
              <w:spacing w:line="360" w:lineRule="auto"/>
              <w:ind w:right="1"/>
            </w:pPr>
            <w:r w:rsidRPr="00ED1B07">
              <w:t>Mortality</w:t>
            </w:r>
            <w:r w:rsidRPr="00ED1B07">
              <w:rPr>
                <w:spacing w:val="-3"/>
              </w:rPr>
              <w:t xml:space="preserve"> </w:t>
            </w:r>
            <w:r w:rsidRPr="00ED1B07">
              <w:rPr>
                <w:spacing w:val="-5"/>
              </w:rPr>
              <w:t>(%)</w:t>
            </w:r>
          </w:p>
        </w:tc>
        <w:tc>
          <w:tcPr>
            <w:tcW w:w="1985" w:type="dxa"/>
            <w:tcBorders>
              <w:right w:val="single" w:sz="4" w:space="0" w:color="auto"/>
            </w:tcBorders>
          </w:tcPr>
          <w:p w14:paraId="6496BA2C" w14:textId="77777777" w:rsidR="001E3239" w:rsidRPr="00ED1B07" w:rsidRDefault="008C1535" w:rsidP="00642DFE">
            <w:pPr>
              <w:pStyle w:val="TableParagraph"/>
              <w:spacing w:line="360" w:lineRule="auto"/>
              <w:ind w:left="0"/>
            </w:pPr>
            <w:r>
              <w:t>4.6</w:t>
            </w:r>
          </w:p>
        </w:tc>
        <w:tc>
          <w:tcPr>
            <w:tcW w:w="1984" w:type="dxa"/>
            <w:gridSpan w:val="3"/>
            <w:tcBorders>
              <w:right w:val="single" w:sz="4" w:space="0" w:color="auto"/>
            </w:tcBorders>
          </w:tcPr>
          <w:p w14:paraId="05710F11" w14:textId="77777777" w:rsidR="001E3239" w:rsidRPr="00ED1B07" w:rsidRDefault="001E3239" w:rsidP="00642DFE">
            <w:pPr>
              <w:pStyle w:val="TableParagraph"/>
              <w:spacing w:line="360" w:lineRule="auto"/>
              <w:ind w:left="0"/>
            </w:pPr>
            <w:r>
              <w:t>4.2</w:t>
            </w:r>
          </w:p>
        </w:tc>
        <w:tc>
          <w:tcPr>
            <w:tcW w:w="2268" w:type="dxa"/>
            <w:gridSpan w:val="2"/>
            <w:tcBorders>
              <w:left w:val="single" w:sz="4" w:space="0" w:color="auto"/>
            </w:tcBorders>
          </w:tcPr>
          <w:p w14:paraId="5D5BB3ED" w14:textId="77777777" w:rsidR="001E3239" w:rsidRPr="00ED1B07" w:rsidRDefault="008C1535" w:rsidP="00642DFE">
            <w:pPr>
              <w:pStyle w:val="TableParagraph"/>
              <w:spacing w:line="360" w:lineRule="auto"/>
              <w:ind w:left="0"/>
            </w:pPr>
            <w:r>
              <w:rPr>
                <w:spacing w:val="-2"/>
              </w:rPr>
              <w:t>4.4±0.24</w:t>
            </w:r>
          </w:p>
        </w:tc>
      </w:tr>
      <w:tr w:rsidR="001E3239" w:rsidRPr="00ED1B07" w14:paraId="5C12ED41" w14:textId="77777777" w:rsidTr="00D35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7"/>
        </w:trPr>
        <w:tc>
          <w:tcPr>
            <w:tcW w:w="2115" w:type="dxa"/>
          </w:tcPr>
          <w:p w14:paraId="35FF2523" w14:textId="77777777" w:rsidR="001E3239" w:rsidRPr="00ED1B07" w:rsidRDefault="001E3239" w:rsidP="00642DFE">
            <w:pPr>
              <w:pStyle w:val="TableParagraph"/>
              <w:spacing w:line="360" w:lineRule="auto"/>
            </w:pPr>
            <w:r w:rsidRPr="00ED1B07">
              <w:rPr>
                <w:spacing w:val="-5"/>
              </w:rPr>
              <w:t>FCR</w:t>
            </w:r>
          </w:p>
        </w:tc>
        <w:tc>
          <w:tcPr>
            <w:tcW w:w="1985" w:type="dxa"/>
            <w:tcBorders>
              <w:right w:val="single" w:sz="4" w:space="0" w:color="auto"/>
            </w:tcBorders>
          </w:tcPr>
          <w:p w14:paraId="18408450" w14:textId="77777777" w:rsidR="001E3239" w:rsidRPr="00ED1B07" w:rsidRDefault="001E3239" w:rsidP="00642DFE">
            <w:pPr>
              <w:pStyle w:val="TableParagraph"/>
              <w:spacing w:line="360" w:lineRule="auto"/>
              <w:ind w:left="0" w:right="0"/>
            </w:pPr>
            <w:r>
              <w:t>2.98</w:t>
            </w:r>
          </w:p>
        </w:tc>
        <w:tc>
          <w:tcPr>
            <w:tcW w:w="1984" w:type="dxa"/>
            <w:gridSpan w:val="3"/>
            <w:tcBorders>
              <w:right w:val="single" w:sz="4" w:space="0" w:color="auto"/>
            </w:tcBorders>
          </w:tcPr>
          <w:p w14:paraId="7E20A74F" w14:textId="77777777" w:rsidR="001E3239" w:rsidRPr="00ED1B07" w:rsidRDefault="001E3239" w:rsidP="00642DFE">
            <w:pPr>
              <w:pStyle w:val="TableParagraph"/>
              <w:spacing w:line="360" w:lineRule="auto"/>
              <w:ind w:left="0" w:right="0"/>
            </w:pPr>
            <w:r>
              <w:t>3.17</w:t>
            </w:r>
          </w:p>
        </w:tc>
        <w:tc>
          <w:tcPr>
            <w:tcW w:w="2268" w:type="dxa"/>
            <w:gridSpan w:val="2"/>
            <w:tcBorders>
              <w:left w:val="single" w:sz="4" w:space="0" w:color="auto"/>
            </w:tcBorders>
          </w:tcPr>
          <w:p w14:paraId="45BF6F05" w14:textId="77777777" w:rsidR="001E3239" w:rsidRPr="00ED1B07" w:rsidRDefault="008C1535" w:rsidP="008C1535">
            <w:pPr>
              <w:pStyle w:val="TableParagraph"/>
              <w:spacing w:line="360" w:lineRule="auto"/>
              <w:ind w:left="0" w:right="0"/>
            </w:pPr>
            <w:r>
              <w:t>3.07</w:t>
            </w:r>
            <m:oMath>
              <m:r>
                <w:rPr>
                  <w:rFonts w:ascii="Cambria Math" w:hAnsi="Cambria Math"/>
                </w:rPr>
                <m:t>±</m:t>
              </m:r>
            </m:oMath>
            <w:r>
              <w:t>0.35</w:t>
            </w:r>
          </w:p>
        </w:tc>
      </w:tr>
      <w:tr w:rsidR="001E3239" w:rsidRPr="00ED1B07" w14:paraId="460E83DD" w14:textId="77777777" w:rsidTr="00D35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7"/>
        </w:trPr>
        <w:tc>
          <w:tcPr>
            <w:tcW w:w="2115" w:type="dxa"/>
          </w:tcPr>
          <w:p w14:paraId="5D24B9AB" w14:textId="77777777" w:rsidR="001E3239" w:rsidRPr="00ED1B07" w:rsidRDefault="001E3239" w:rsidP="00642DFE">
            <w:pPr>
              <w:pStyle w:val="TableParagraph"/>
              <w:spacing w:line="360" w:lineRule="auto"/>
              <w:ind w:right="0"/>
            </w:pPr>
            <w:r w:rsidRPr="00ED1B07">
              <w:t>Dressing</w:t>
            </w:r>
            <w:r w:rsidRPr="00ED1B07">
              <w:rPr>
                <w:spacing w:val="-1"/>
              </w:rPr>
              <w:t xml:space="preserve"> </w:t>
            </w:r>
            <w:r w:rsidRPr="00ED1B07">
              <w:t xml:space="preserve">percentage </w:t>
            </w:r>
            <w:r w:rsidRPr="00ED1B07">
              <w:rPr>
                <w:spacing w:val="-5"/>
              </w:rPr>
              <w:t>(%)</w:t>
            </w:r>
          </w:p>
        </w:tc>
        <w:tc>
          <w:tcPr>
            <w:tcW w:w="1985" w:type="dxa"/>
            <w:tcBorders>
              <w:right w:val="single" w:sz="4" w:space="0" w:color="auto"/>
            </w:tcBorders>
          </w:tcPr>
          <w:p w14:paraId="64F3B3E7" w14:textId="77777777" w:rsidR="001E3239" w:rsidRPr="00ED1B07" w:rsidRDefault="001E3239" w:rsidP="00642DFE">
            <w:pPr>
              <w:pStyle w:val="TableParagraph"/>
              <w:spacing w:line="360" w:lineRule="auto"/>
              <w:ind w:left="0"/>
            </w:pPr>
            <w:r>
              <w:t>70</w:t>
            </w:r>
          </w:p>
        </w:tc>
        <w:tc>
          <w:tcPr>
            <w:tcW w:w="1984" w:type="dxa"/>
            <w:gridSpan w:val="3"/>
            <w:tcBorders>
              <w:right w:val="single" w:sz="4" w:space="0" w:color="auto"/>
            </w:tcBorders>
          </w:tcPr>
          <w:p w14:paraId="74499C80" w14:textId="77777777" w:rsidR="001E3239" w:rsidRPr="00ED1B07" w:rsidRDefault="001E3239" w:rsidP="00642DFE">
            <w:pPr>
              <w:pStyle w:val="TableParagraph"/>
              <w:spacing w:line="360" w:lineRule="auto"/>
              <w:ind w:left="0"/>
            </w:pPr>
            <w:r>
              <w:t>67</w:t>
            </w:r>
          </w:p>
        </w:tc>
        <w:tc>
          <w:tcPr>
            <w:tcW w:w="2268" w:type="dxa"/>
            <w:gridSpan w:val="2"/>
            <w:tcBorders>
              <w:left w:val="single" w:sz="4" w:space="0" w:color="auto"/>
            </w:tcBorders>
          </w:tcPr>
          <w:p w14:paraId="4705D6CE" w14:textId="77777777" w:rsidR="001E3239" w:rsidRPr="00ED1B07" w:rsidRDefault="00D35DED" w:rsidP="00642DFE">
            <w:pPr>
              <w:pStyle w:val="TableParagraph"/>
              <w:spacing w:line="360" w:lineRule="auto"/>
              <w:ind w:left="0"/>
            </w:pPr>
            <w:r>
              <w:rPr>
                <w:spacing w:val="-2"/>
              </w:rPr>
              <w:t>68</w:t>
            </w:r>
            <w:r w:rsidR="001E3239" w:rsidRPr="00ED1B07">
              <w:rPr>
                <w:spacing w:val="-2"/>
              </w:rPr>
              <w:t>.87±0.43</w:t>
            </w:r>
          </w:p>
        </w:tc>
      </w:tr>
      <w:tr w:rsidR="001E3239" w:rsidRPr="00ED1B07" w14:paraId="34CADEB3" w14:textId="77777777" w:rsidTr="00D35D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07"/>
        </w:trPr>
        <w:tc>
          <w:tcPr>
            <w:tcW w:w="2115" w:type="dxa"/>
          </w:tcPr>
          <w:p w14:paraId="35E585C2" w14:textId="77777777" w:rsidR="001E3239" w:rsidRPr="00ED1B07" w:rsidRDefault="001E3239" w:rsidP="00642DFE">
            <w:pPr>
              <w:pStyle w:val="TableParagraph"/>
              <w:spacing w:line="360" w:lineRule="auto"/>
              <w:ind w:right="0"/>
            </w:pPr>
            <w:r w:rsidRPr="00ED1B07">
              <w:t xml:space="preserve">B:C </w:t>
            </w:r>
            <w:r w:rsidRPr="00ED1B07">
              <w:rPr>
                <w:spacing w:val="-2"/>
              </w:rPr>
              <w:t>ratio</w:t>
            </w:r>
          </w:p>
        </w:tc>
        <w:tc>
          <w:tcPr>
            <w:tcW w:w="1985" w:type="dxa"/>
            <w:tcBorders>
              <w:right w:val="single" w:sz="4" w:space="0" w:color="auto"/>
            </w:tcBorders>
          </w:tcPr>
          <w:p w14:paraId="41494076" w14:textId="77777777" w:rsidR="001E3239" w:rsidRPr="00ED1B07" w:rsidRDefault="001E3239" w:rsidP="00642DFE">
            <w:pPr>
              <w:pStyle w:val="TableParagraph"/>
              <w:spacing w:line="360" w:lineRule="auto"/>
              <w:ind w:left="0"/>
            </w:pPr>
            <w:r>
              <w:t>3.23</w:t>
            </w:r>
          </w:p>
        </w:tc>
        <w:tc>
          <w:tcPr>
            <w:tcW w:w="1984" w:type="dxa"/>
            <w:gridSpan w:val="3"/>
            <w:tcBorders>
              <w:right w:val="single" w:sz="4" w:space="0" w:color="auto"/>
            </w:tcBorders>
          </w:tcPr>
          <w:p w14:paraId="323AD8AB" w14:textId="77777777" w:rsidR="001E3239" w:rsidRPr="00ED1B07" w:rsidRDefault="001E3239" w:rsidP="00642DFE">
            <w:pPr>
              <w:pStyle w:val="TableParagraph"/>
              <w:spacing w:line="360" w:lineRule="auto"/>
              <w:ind w:left="0"/>
            </w:pPr>
            <w:r>
              <w:t>3.05</w:t>
            </w:r>
          </w:p>
        </w:tc>
        <w:tc>
          <w:tcPr>
            <w:tcW w:w="2268" w:type="dxa"/>
            <w:gridSpan w:val="2"/>
            <w:tcBorders>
              <w:left w:val="single" w:sz="4" w:space="0" w:color="auto"/>
            </w:tcBorders>
          </w:tcPr>
          <w:p w14:paraId="1696DDE2" w14:textId="77777777" w:rsidR="001E3239" w:rsidRPr="00ED1B07" w:rsidRDefault="001E3239" w:rsidP="00642DFE">
            <w:pPr>
              <w:pStyle w:val="TableParagraph"/>
              <w:spacing w:line="360" w:lineRule="auto"/>
              <w:ind w:left="0"/>
            </w:pPr>
            <w:r w:rsidRPr="00ED1B07">
              <w:rPr>
                <w:spacing w:val="-2"/>
              </w:rPr>
              <w:t>3.</w:t>
            </w:r>
            <w:r w:rsidR="00D35DED">
              <w:rPr>
                <w:spacing w:val="-2"/>
              </w:rPr>
              <w:t>12</w:t>
            </w:r>
            <w:r w:rsidRPr="00ED1B07">
              <w:rPr>
                <w:spacing w:val="-2"/>
              </w:rPr>
              <w:t>±0.26</w:t>
            </w:r>
          </w:p>
        </w:tc>
      </w:tr>
    </w:tbl>
    <w:p w14:paraId="436336E6" w14:textId="77777777" w:rsidR="00283D44" w:rsidRDefault="00283D44" w:rsidP="001E3239">
      <w:pPr>
        <w:spacing w:line="360" w:lineRule="auto"/>
      </w:pPr>
    </w:p>
    <w:p w14:paraId="708944B8" w14:textId="77777777" w:rsidR="00283D44" w:rsidRDefault="00283D44" w:rsidP="001E3239">
      <w:pPr>
        <w:spacing w:line="360" w:lineRule="auto"/>
      </w:pPr>
    </w:p>
    <w:p w14:paraId="65CE4A53" w14:textId="05470BC8" w:rsidR="001E3239" w:rsidRDefault="00283D44" w:rsidP="001E3239">
      <w:pPr>
        <w:spacing w:line="360" w:lineRule="auto"/>
      </w:pPr>
      <w:r>
        <w:t xml:space="preserve">Fig 2. </w:t>
      </w:r>
      <w:r w:rsidR="00C939D8">
        <w:t>Economic traits of white pekin duck</w:t>
      </w:r>
    </w:p>
    <w:p w14:paraId="36062F10" w14:textId="77777777" w:rsidR="001E3239" w:rsidRDefault="00054D03" w:rsidP="00054D03">
      <w:pPr>
        <w:spacing w:line="360" w:lineRule="auto"/>
        <w:jc w:val="center"/>
      </w:pPr>
      <w:r>
        <w:rPr>
          <w:noProof/>
          <w:lang w:val="en-IN" w:eastAsia="en-IN"/>
        </w:rPr>
        <w:drawing>
          <wp:inline distT="0" distB="0" distL="0" distR="0" wp14:anchorId="2B15B497" wp14:editId="43DA7EC0">
            <wp:extent cx="5724939" cy="2989690"/>
            <wp:effectExtent l="0" t="0" r="9525" b="1270"/>
            <wp:docPr id="3" name="Picture 3" descr="C:\Users\user\Downloads\5d0363eb-b52c-4265-a7a5-1a8617dd21c8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5d0363eb-b52c-4265-a7a5-1a8617dd21c8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993122"/>
                    </a:xfrm>
                    <a:prstGeom prst="rect">
                      <a:avLst/>
                    </a:prstGeom>
                    <a:noFill/>
                    <a:ln>
                      <a:noFill/>
                    </a:ln>
                  </pic:spPr>
                </pic:pic>
              </a:graphicData>
            </a:graphic>
          </wp:inline>
        </w:drawing>
      </w:r>
    </w:p>
    <w:p w14:paraId="26485BA5" w14:textId="77777777" w:rsidR="001E3239" w:rsidRDefault="001E3239" w:rsidP="00ED1B07">
      <w:pPr>
        <w:spacing w:line="360" w:lineRule="auto"/>
      </w:pPr>
    </w:p>
    <w:p w14:paraId="40F092D2" w14:textId="77777777" w:rsidR="001E3239" w:rsidRPr="00ED1B07" w:rsidRDefault="001E3239" w:rsidP="00ED1B07">
      <w:pPr>
        <w:spacing w:line="360" w:lineRule="auto"/>
      </w:pPr>
    </w:p>
    <w:p w14:paraId="683D5FDF" w14:textId="77777777" w:rsidR="009B438D" w:rsidRDefault="009B438D" w:rsidP="009B438D">
      <w:pPr>
        <w:pStyle w:val="Heading1"/>
        <w:spacing w:before="92"/>
        <w:jc w:val="left"/>
        <w:rPr>
          <w:spacing w:val="-2"/>
        </w:rPr>
      </w:pPr>
      <w:r>
        <w:t>Body</w:t>
      </w:r>
      <w:r>
        <w:rPr>
          <w:spacing w:val="-2"/>
        </w:rPr>
        <w:t xml:space="preserve"> weight</w:t>
      </w:r>
    </w:p>
    <w:p w14:paraId="1593E932" w14:textId="77777777" w:rsidR="001E3239" w:rsidRDefault="001E3239" w:rsidP="009B438D">
      <w:pPr>
        <w:pStyle w:val="Heading1"/>
        <w:spacing w:before="92"/>
        <w:jc w:val="left"/>
      </w:pPr>
    </w:p>
    <w:p w14:paraId="6665EE51" w14:textId="77777777" w:rsidR="000A1BB8" w:rsidRPr="000A1BB8" w:rsidRDefault="009B438D" w:rsidP="00792420">
      <w:pPr>
        <w:shd w:val="clear" w:color="auto" w:fill="FFFFFF"/>
        <w:spacing w:line="360" w:lineRule="auto"/>
        <w:jc w:val="both"/>
        <w:rPr>
          <w:rFonts w:ascii="ff3" w:hAnsi="ff3"/>
          <w:color w:val="000000"/>
          <w:sz w:val="60"/>
          <w:szCs w:val="60"/>
          <w:lang w:val="en-IN" w:eastAsia="en-IN"/>
        </w:rPr>
      </w:pPr>
      <w:r>
        <w:t xml:space="preserve">. </w:t>
      </w:r>
      <w:r w:rsidRPr="001E3239">
        <w:t>Present findings were lower than the findings recorded by Devaki</w:t>
      </w:r>
      <w:r w:rsidRPr="001E3239">
        <w:rPr>
          <w:vertAlign w:val="superscript"/>
        </w:rPr>
        <w:t>4</w:t>
      </w:r>
      <w:r w:rsidRPr="001E3239">
        <w:t xml:space="preserve"> in their study</w:t>
      </w:r>
      <w:r w:rsidRPr="001E3239">
        <w:rPr>
          <w:spacing w:val="40"/>
        </w:rPr>
        <w:t xml:space="preserve"> </w:t>
      </w:r>
      <w:r w:rsidRPr="001E3239">
        <w:t>on performance of White Pekin in Integrated Farming System where they were recorded 1780g in 60 days old. However,</w:t>
      </w:r>
      <w:r w:rsidRPr="001E3239">
        <w:rPr>
          <w:spacing w:val="-4"/>
        </w:rPr>
        <w:t xml:space="preserve"> </w:t>
      </w:r>
      <w:r w:rsidRPr="001E3239">
        <w:t>Rabbani</w:t>
      </w:r>
      <w:r w:rsidRPr="001E3239">
        <w:rPr>
          <w:vertAlign w:val="superscript"/>
        </w:rPr>
        <w:t>5</w:t>
      </w:r>
      <w:r w:rsidRPr="001E3239">
        <w:rPr>
          <w:spacing w:val="-4"/>
        </w:rPr>
        <w:t xml:space="preserve"> </w:t>
      </w:r>
      <w:r w:rsidRPr="001E3239">
        <w:t>was</w:t>
      </w:r>
      <w:r w:rsidRPr="001E3239">
        <w:rPr>
          <w:spacing w:val="-4"/>
        </w:rPr>
        <w:t xml:space="preserve"> </w:t>
      </w:r>
      <w:r w:rsidRPr="001E3239">
        <w:t>reported</w:t>
      </w:r>
      <w:r w:rsidRPr="001E3239">
        <w:rPr>
          <w:spacing w:val="-4"/>
        </w:rPr>
        <w:t xml:space="preserve"> </w:t>
      </w:r>
      <w:r w:rsidRPr="001E3239">
        <w:t>at</w:t>
      </w:r>
      <w:r w:rsidRPr="001E3239">
        <w:rPr>
          <w:spacing w:val="-5"/>
        </w:rPr>
        <w:t xml:space="preserve"> </w:t>
      </w:r>
      <w:r w:rsidRPr="001E3239">
        <w:t>per</w:t>
      </w:r>
      <w:r w:rsidRPr="001E3239">
        <w:rPr>
          <w:spacing w:val="-5"/>
        </w:rPr>
        <w:t xml:space="preserve"> </w:t>
      </w:r>
      <w:r w:rsidRPr="001E3239">
        <w:t>growth</w:t>
      </w:r>
      <w:r w:rsidRPr="001E3239">
        <w:rPr>
          <w:spacing w:val="-4"/>
        </w:rPr>
        <w:t xml:space="preserve"> </w:t>
      </w:r>
      <w:r w:rsidRPr="001E3239">
        <w:t>rate</w:t>
      </w:r>
      <w:r w:rsidRPr="001E3239">
        <w:rPr>
          <w:spacing w:val="-4"/>
        </w:rPr>
        <w:t xml:space="preserve"> </w:t>
      </w:r>
      <w:r w:rsidRPr="001E3239">
        <w:t>in</w:t>
      </w:r>
      <w:r w:rsidRPr="001E3239">
        <w:rPr>
          <w:spacing w:val="-4"/>
        </w:rPr>
        <w:t xml:space="preserve"> </w:t>
      </w:r>
      <w:r w:rsidRPr="001E3239">
        <w:t>Maize based diet where they were recorded 1485.41 g at 8 weeks age. The body weight gain received in 90 days under backyard system is to the mark of satisfactory for limited</w:t>
      </w:r>
      <w:r w:rsidRPr="001E3239">
        <w:rPr>
          <w:spacing w:val="40"/>
        </w:rPr>
        <w:t xml:space="preserve"> </w:t>
      </w:r>
      <w:r w:rsidRPr="001E3239">
        <w:t xml:space="preserve">and recycling input and farmers were complacent with the </w:t>
      </w:r>
      <w:r w:rsidRPr="001E3239">
        <w:rPr>
          <w:spacing w:val="-2"/>
        </w:rPr>
        <w:t>result.</w:t>
      </w:r>
    </w:p>
    <w:p w14:paraId="6F747A61" w14:textId="77777777" w:rsidR="009B438D" w:rsidRPr="001E3239" w:rsidRDefault="009B438D" w:rsidP="001E3239">
      <w:pPr>
        <w:pStyle w:val="Heading1"/>
        <w:spacing w:before="92" w:line="360" w:lineRule="auto"/>
        <w:rPr>
          <w:sz w:val="22"/>
          <w:szCs w:val="22"/>
        </w:rPr>
      </w:pPr>
      <w:r w:rsidRPr="001E3239">
        <w:rPr>
          <w:sz w:val="22"/>
          <w:szCs w:val="22"/>
        </w:rPr>
        <w:t>Feed</w:t>
      </w:r>
      <w:r w:rsidRPr="001E3239">
        <w:rPr>
          <w:spacing w:val="-3"/>
          <w:sz w:val="22"/>
          <w:szCs w:val="22"/>
        </w:rPr>
        <w:t xml:space="preserve"> </w:t>
      </w:r>
      <w:r w:rsidRPr="001E3239">
        <w:rPr>
          <w:sz w:val="22"/>
          <w:szCs w:val="22"/>
        </w:rPr>
        <w:t>Conversion</w:t>
      </w:r>
      <w:r w:rsidRPr="001E3239">
        <w:rPr>
          <w:spacing w:val="-2"/>
          <w:sz w:val="22"/>
          <w:szCs w:val="22"/>
        </w:rPr>
        <w:t xml:space="preserve"> Ratio</w:t>
      </w:r>
    </w:p>
    <w:p w14:paraId="6287DD16" w14:textId="77777777" w:rsidR="009B438D" w:rsidRPr="001E3239" w:rsidRDefault="009B438D" w:rsidP="001E3239">
      <w:pPr>
        <w:pStyle w:val="BodyText"/>
        <w:spacing w:line="360" w:lineRule="auto"/>
        <w:ind w:left="142" w:right="141"/>
        <w:jc w:val="both"/>
        <w:rPr>
          <w:sz w:val="22"/>
          <w:szCs w:val="22"/>
        </w:rPr>
      </w:pPr>
      <w:r w:rsidRPr="001E3239">
        <w:rPr>
          <w:sz w:val="22"/>
          <w:szCs w:val="22"/>
        </w:rPr>
        <w:t>Feed conversi</w:t>
      </w:r>
      <w:r w:rsidR="000A1BB8">
        <w:rPr>
          <w:sz w:val="22"/>
          <w:szCs w:val="22"/>
        </w:rPr>
        <w:t xml:space="preserve">on ratio (FCR) was found to be 3.07±0.35 in the present study is lower </w:t>
      </w:r>
      <w:proofErr w:type="gramStart"/>
      <w:r w:rsidR="000A1BB8">
        <w:rPr>
          <w:sz w:val="22"/>
          <w:szCs w:val="22"/>
        </w:rPr>
        <w:t xml:space="preserve">than </w:t>
      </w:r>
      <w:r w:rsidRPr="001E3239">
        <w:rPr>
          <w:sz w:val="22"/>
          <w:szCs w:val="22"/>
        </w:rPr>
        <w:t xml:space="preserve"> Rabbani</w:t>
      </w:r>
      <w:proofErr w:type="gramEnd"/>
      <w:r w:rsidRPr="001E3239">
        <w:rPr>
          <w:sz w:val="22"/>
          <w:szCs w:val="22"/>
          <w:vertAlign w:val="superscript"/>
        </w:rPr>
        <w:t>5</w:t>
      </w:r>
      <w:r w:rsidR="000A1BB8">
        <w:rPr>
          <w:sz w:val="22"/>
          <w:szCs w:val="22"/>
        </w:rPr>
        <w:t xml:space="preserve"> reported </w:t>
      </w:r>
      <w:r w:rsidRPr="001E3239">
        <w:rPr>
          <w:sz w:val="22"/>
          <w:szCs w:val="22"/>
        </w:rPr>
        <w:t xml:space="preserve"> rate of</w:t>
      </w:r>
      <w:r>
        <w:t xml:space="preserve"> </w:t>
      </w:r>
      <w:r w:rsidRPr="001E3239">
        <w:rPr>
          <w:sz w:val="22"/>
          <w:szCs w:val="22"/>
        </w:rPr>
        <w:t>FCR (3.16)</w:t>
      </w:r>
      <w:r w:rsidRPr="001E3239">
        <w:rPr>
          <w:spacing w:val="27"/>
          <w:sz w:val="22"/>
          <w:szCs w:val="22"/>
        </w:rPr>
        <w:t xml:space="preserve"> </w:t>
      </w:r>
      <w:r w:rsidRPr="001E3239">
        <w:rPr>
          <w:sz w:val="22"/>
          <w:szCs w:val="22"/>
        </w:rPr>
        <w:t>in</w:t>
      </w:r>
      <w:r w:rsidRPr="001E3239">
        <w:rPr>
          <w:spacing w:val="26"/>
          <w:sz w:val="22"/>
          <w:szCs w:val="22"/>
        </w:rPr>
        <w:t xml:space="preserve"> </w:t>
      </w:r>
      <w:r w:rsidRPr="001E3239">
        <w:rPr>
          <w:sz w:val="22"/>
          <w:szCs w:val="22"/>
        </w:rPr>
        <w:t>their</w:t>
      </w:r>
      <w:r w:rsidRPr="001E3239">
        <w:rPr>
          <w:spacing w:val="25"/>
          <w:sz w:val="22"/>
          <w:szCs w:val="22"/>
        </w:rPr>
        <w:t xml:space="preserve"> </w:t>
      </w:r>
      <w:r w:rsidRPr="001E3239">
        <w:rPr>
          <w:sz w:val="22"/>
          <w:szCs w:val="22"/>
        </w:rPr>
        <w:t>study</w:t>
      </w:r>
      <w:r w:rsidRPr="001E3239">
        <w:rPr>
          <w:spacing w:val="26"/>
          <w:sz w:val="22"/>
          <w:szCs w:val="22"/>
        </w:rPr>
        <w:t xml:space="preserve"> </w:t>
      </w:r>
      <w:r w:rsidRPr="001E3239">
        <w:rPr>
          <w:sz w:val="22"/>
          <w:szCs w:val="22"/>
        </w:rPr>
        <w:t>on</w:t>
      </w:r>
      <w:r w:rsidRPr="001E3239">
        <w:rPr>
          <w:spacing w:val="28"/>
          <w:sz w:val="22"/>
          <w:szCs w:val="22"/>
        </w:rPr>
        <w:t xml:space="preserve"> </w:t>
      </w:r>
      <w:r w:rsidRPr="001E3239">
        <w:rPr>
          <w:sz w:val="22"/>
          <w:szCs w:val="22"/>
        </w:rPr>
        <w:t>White</w:t>
      </w:r>
      <w:r w:rsidRPr="001E3239">
        <w:rPr>
          <w:spacing w:val="26"/>
          <w:sz w:val="22"/>
          <w:szCs w:val="22"/>
        </w:rPr>
        <w:t xml:space="preserve"> </w:t>
      </w:r>
      <w:r w:rsidRPr="001E3239">
        <w:rPr>
          <w:sz w:val="22"/>
          <w:szCs w:val="22"/>
        </w:rPr>
        <w:t>Pekin</w:t>
      </w:r>
      <w:r w:rsidRPr="001E3239">
        <w:rPr>
          <w:spacing w:val="28"/>
          <w:sz w:val="22"/>
          <w:szCs w:val="22"/>
        </w:rPr>
        <w:t xml:space="preserve"> </w:t>
      </w:r>
      <w:r w:rsidRPr="001E3239">
        <w:rPr>
          <w:sz w:val="22"/>
          <w:szCs w:val="22"/>
        </w:rPr>
        <w:t>and</w:t>
      </w:r>
      <w:r w:rsidRPr="001E3239">
        <w:rPr>
          <w:spacing w:val="28"/>
          <w:sz w:val="22"/>
          <w:szCs w:val="22"/>
        </w:rPr>
        <w:t xml:space="preserve"> </w:t>
      </w:r>
      <w:r w:rsidRPr="001E3239">
        <w:rPr>
          <w:sz w:val="22"/>
          <w:szCs w:val="22"/>
        </w:rPr>
        <w:t>Devaki</w:t>
      </w:r>
      <w:r w:rsidRPr="001E3239">
        <w:rPr>
          <w:sz w:val="22"/>
          <w:szCs w:val="22"/>
          <w:vertAlign w:val="superscript"/>
        </w:rPr>
        <w:t>4</w:t>
      </w:r>
      <w:r w:rsidRPr="001E3239">
        <w:rPr>
          <w:spacing w:val="10"/>
          <w:sz w:val="22"/>
          <w:szCs w:val="22"/>
        </w:rPr>
        <w:t xml:space="preserve"> </w:t>
      </w:r>
      <w:r w:rsidRPr="001E3239">
        <w:rPr>
          <w:spacing w:val="-2"/>
          <w:sz w:val="22"/>
          <w:szCs w:val="22"/>
        </w:rPr>
        <w:t>reported</w:t>
      </w:r>
      <w:r w:rsidR="000A1BB8">
        <w:rPr>
          <w:sz w:val="22"/>
          <w:szCs w:val="22"/>
        </w:rPr>
        <w:t xml:space="preserve">3.75 </w:t>
      </w:r>
      <w:r w:rsidR="000A1BB8">
        <w:rPr>
          <w:sz w:val="22"/>
          <w:szCs w:val="22"/>
        </w:rPr>
        <w:lastRenderedPageBreak/>
        <w:t xml:space="preserve">FCR in their </w:t>
      </w:r>
      <w:proofErr w:type="spellStart"/>
      <w:r w:rsidR="000A1BB8">
        <w:rPr>
          <w:sz w:val="22"/>
          <w:szCs w:val="22"/>
        </w:rPr>
        <w:t>study.Lower</w:t>
      </w:r>
      <w:proofErr w:type="spellEnd"/>
      <w:r w:rsidR="000A1BB8">
        <w:rPr>
          <w:sz w:val="22"/>
          <w:szCs w:val="22"/>
        </w:rPr>
        <w:t xml:space="preserve"> </w:t>
      </w:r>
      <w:r w:rsidRPr="001E3239">
        <w:rPr>
          <w:sz w:val="22"/>
          <w:szCs w:val="22"/>
        </w:rPr>
        <w:t xml:space="preserve"> FCR in present study might be due to feed composition and farming condition in backyard system or rearing. Rice bran and broken rice were major by-products from rice mills which were incorporated in the feed. These two ingredients are cheap and easily available locally in </w:t>
      </w:r>
      <w:proofErr w:type="spellStart"/>
      <w:r w:rsidR="00FD68F8">
        <w:rPr>
          <w:sz w:val="22"/>
          <w:szCs w:val="22"/>
        </w:rPr>
        <w:t>Chandel</w:t>
      </w:r>
      <w:proofErr w:type="spellEnd"/>
      <w:r w:rsidR="00FD68F8">
        <w:rPr>
          <w:sz w:val="22"/>
          <w:szCs w:val="22"/>
        </w:rPr>
        <w:t xml:space="preserve"> </w:t>
      </w:r>
      <w:r w:rsidRPr="001E3239">
        <w:rPr>
          <w:sz w:val="22"/>
          <w:szCs w:val="22"/>
        </w:rPr>
        <w:t>district. Ducks feeding on aquatic</w:t>
      </w:r>
      <w:r w:rsidRPr="001E3239">
        <w:rPr>
          <w:spacing w:val="-3"/>
          <w:sz w:val="22"/>
          <w:szCs w:val="22"/>
        </w:rPr>
        <w:t xml:space="preserve"> </w:t>
      </w:r>
      <w:r w:rsidRPr="001E3239">
        <w:rPr>
          <w:sz w:val="22"/>
          <w:szCs w:val="22"/>
        </w:rPr>
        <w:t>plants</w:t>
      </w:r>
      <w:r w:rsidRPr="001E3239">
        <w:rPr>
          <w:spacing w:val="-3"/>
          <w:sz w:val="22"/>
          <w:szCs w:val="22"/>
        </w:rPr>
        <w:t xml:space="preserve"> </w:t>
      </w:r>
      <w:r w:rsidRPr="001E3239">
        <w:rPr>
          <w:sz w:val="22"/>
          <w:szCs w:val="22"/>
        </w:rPr>
        <w:t>such as</w:t>
      </w:r>
      <w:r w:rsidRPr="001E3239">
        <w:rPr>
          <w:spacing w:val="-2"/>
          <w:sz w:val="22"/>
          <w:szCs w:val="22"/>
        </w:rPr>
        <w:t xml:space="preserve"> </w:t>
      </w:r>
      <w:proofErr w:type="spellStart"/>
      <w:r w:rsidRPr="001E3239">
        <w:rPr>
          <w:sz w:val="22"/>
          <w:szCs w:val="22"/>
        </w:rPr>
        <w:t>azolla</w:t>
      </w:r>
      <w:proofErr w:type="spellEnd"/>
      <w:r w:rsidRPr="001E3239">
        <w:rPr>
          <w:sz w:val="22"/>
          <w:szCs w:val="22"/>
        </w:rPr>
        <w:t xml:space="preserve"> and</w:t>
      </w:r>
      <w:r w:rsidRPr="001E3239">
        <w:rPr>
          <w:spacing w:val="-1"/>
          <w:sz w:val="22"/>
          <w:szCs w:val="22"/>
        </w:rPr>
        <w:t xml:space="preserve"> </w:t>
      </w:r>
      <w:r w:rsidRPr="001E3239">
        <w:rPr>
          <w:sz w:val="22"/>
          <w:szCs w:val="22"/>
        </w:rPr>
        <w:t>snails,</w:t>
      </w:r>
      <w:r w:rsidRPr="001E3239">
        <w:rPr>
          <w:spacing w:val="-2"/>
          <w:sz w:val="22"/>
          <w:szCs w:val="22"/>
        </w:rPr>
        <w:t xml:space="preserve"> </w:t>
      </w:r>
      <w:r w:rsidRPr="001E3239">
        <w:rPr>
          <w:sz w:val="22"/>
          <w:szCs w:val="22"/>
        </w:rPr>
        <w:t>worms</w:t>
      </w:r>
      <w:r w:rsidRPr="001E3239">
        <w:rPr>
          <w:spacing w:val="-1"/>
          <w:sz w:val="22"/>
          <w:szCs w:val="22"/>
        </w:rPr>
        <w:t xml:space="preserve"> </w:t>
      </w:r>
      <w:r w:rsidRPr="001E3239">
        <w:rPr>
          <w:sz w:val="22"/>
          <w:szCs w:val="22"/>
        </w:rPr>
        <w:t>etc. provided nutritional supply and substantially contributed to lowering feeding cost.</w:t>
      </w:r>
    </w:p>
    <w:p w14:paraId="11398CF5" w14:textId="77777777" w:rsidR="009B438D" w:rsidRPr="001E3239" w:rsidRDefault="009B438D" w:rsidP="001E3239">
      <w:pPr>
        <w:pStyle w:val="Heading1"/>
        <w:spacing w:before="84" w:line="360" w:lineRule="auto"/>
        <w:rPr>
          <w:sz w:val="22"/>
          <w:szCs w:val="22"/>
        </w:rPr>
      </w:pPr>
      <w:r w:rsidRPr="001E3239">
        <w:rPr>
          <w:sz w:val="22"/>
          <w:szCs w:val="22"/>
        </w:rPr>
        <w:t>Dressing</w:t>
      </w:r>
      <w:r w:rsidRPr="001E3239">
        <w:rPr>
          <w:spacing w:val="-2"/>
          <w:sz w:val="22"/>
          <w:szCs w:val="22"/>
        </w:rPr>
        <w:t xml:space="preserve"> percentage</w:t>
      </w:r>
    </w:p>
    <w:p w14:paraId="67E13F0F" w14:textId="77777777" w:rsidR="009B438D" w:rsidRPr="001E3239" w:rsidRDefault="009B438D" w:rsidP="001E3239">
      <w:pPr>
        <w:pStyle w:val="BodyText"/>
        <w:spacing w:line="360" w:lineRule="auto"/>
        <w:ind w:left="142" w:right="38"/>
        <w:jc w:val="both"/>
        <w:rPr>
          <w:sz w:val="22"/>
          <w:szCs w:val="22"/>
        </w:rPr>
      </w:pPr>
      <w:r w:rsidRPr="001E3239">
        <w:rPr>
          <w:sz w:val="22"/>
          <w:szCs w:val="22"/>
        </w:rPr>
        <w:t xml:space="preserve">Dressing percentage of White Pekin duck in the </w:t>
      </w:r>
      <w:r w:rsidR="000A1BB8">
        <w:rPr>
          <w:sz w:val="22"/>
          <w:szCs w:val="22"/>
        </w:rPr>
        <w:t>present study was found to be 68</w:t>
      </w:r>
      <w:r w:rsidRPr="001E3239">
        <w:rPr>
          <w:sz w:val="22"/>
          <w:szCs w:val="22"/>
        </w:rPr>
        <w:t>.87±0.43 percent. Present findings were in accordance with the findings recorded by Kokoszynski</w:t>
      </w:r>
      <w:r w:rsidRPr="001E3239">
        <w:rPr>
          <w:sz w:val="22"/>
          <w:szCs w:val="22"/>
          <w:vertAlign w:val="superscript"/>
        </w:rPr>
        <w:t>6</w:t>
      </w:r>
      <w:r w:rsidRPr="001E3239">
        <w:rPr>
          <w:sz w:val="22"/>
          <w:szCs w:val="22"/>
        </w:rPr>
        <w:t xml:space="preserve"> in which they were recorded 68.7% in male and 69.0% in female White Pekin Duck. However, present findings were lower than the findings recorded by Steczny</w:t>
      </w:r>
      <w:r w:rsidRPr="001E3239">
        <w:rPr>
          <w:sz w:val="22"/>
          <w:szCs w:val="22"/>
          <w:vertAlign w:val="superscript"/>
        </w:rPr>
        <w:t>7</w:t>
      </w:r>
      <w:r w:rsidRPr="001E3239">
        <w:rPr>
          <w:sz w:val="22"/>
          <w:szCs w:val="22"/>
        </w:rPr>
        <w:t xml:space="preserve"> in his study where they were reported 70.1</w:t>
      </w:r>
      <w:r w:rsidRPr="001E3239">
        <w:rPr>
          <w:rFonts w:ascii="Symbol" w:hAnsi="Symbol"/>
          <w:sz w:val="22"/>
          <w:szCs w:val="22"/>
        </w:rPr>
        <w:t></w:t>
      </w:r>
      <w:r w:rsidRPr="001E3239">
        <w:rPr>
          <w:sz w:val="22"/>
          <w:szCs w:val="22"/>
        </w:rPr>
        <w:t>0.2 in male and 70.4</w:t>
      </w:r>
      <w:r w:rsidRPr="001E3239">
        <w:rPr>
          <w:rFonts w:ascii="Symbol" w:hAnsi="Symbol"/>
          <w:sz w:val="22"/>
          <w:szCs w:val="22"/>
        </w:rPr>
        <w:t></w:t>
      </w:r>
      <w:r w:rsidRPr="001E3239">
        <w:rPr>
          <w:sz w:val="22"/>
          <w:szCs w:val="22"/>
        </w:rPr>
        <w:t xml:space="preserve"> 0.2 percent in female White Pekin duck respectively.</w:t>
      </w:r>
    </w:p>
    <w:p w14:paraId="473D1B29" w14:textId="77777777" w:rsidR="009B438D" w:rsidRPr="001E3239" w:rsidRDefault="009B438D" w:rsidP="001E3239">
      <w:pPr>
        <w:pStyle w:val="BodyText"/>
        <w:spacing w:before="2" w:line="360" w:lineRule="auto"/>
        <w:jc w:val="both"/>
        <w:rPr>
          <w:sz w:val="22"/>
          <w:szCs w:val="22"/>
        </w:rPr>
      </w:pPr>
    </w:p>
    <w:p w14:paraId="0E47BF47" w14:textId="77777777" w:rsidR="009B438D" w:rsidRPr="001E3239" w:rsidRDefault="009B438D" w:rsidP="001E3239">
      <w:pPr>
        <w:pStyle w:val="Heading1"/>
        <w:spacing w:line="360" w:lineRule="auto"/>
        <w:rPr>
          <w:sz w:val="22"/>
          <w:szCs w:val="22"/>
        </w:rPr>
      </w:pPr>
      <w:r w:rsidRPr="001E3239">
        <w:rPr>
          <w:sz w:val="22"/>
          <w:szCs w:val="22"/>
        </w:rPr>
        <w:t>Mortality</w:t>
      </w:r>
      <w:r w:rsidRPr="001E3239">
        <w:rPr>
          <w:spacing w:val="-2"/>
          <w:sz w:val="22"/>
          <w:szCs w:val="22"/>
        </w:rPr>
        <w:t xml:space="preserve"> </w:t>
      </w:r>
      <w:r w:rsidRPr="001E3239">
        <w:rPr>
          <w:sz w:val="22"/>
          <w:szCs w:val="22"/>
        </w:rPr>
        <w:t>and</w:t>
      </w:r>
      <w:r w:rsidRPr="001E3239">
        <w:rPr>
          <w:spacing w:val="-2"/>
          <w:sz w:val="22"/>
          <w:szCs w:val="22"/>
        </w:rPr>
        <w:t xml:space="preserve"> Adaptability</w:t>
      </w:r>
    </w:p>
    <w:p w14:paraId="7181AFED" w14:textId="77777777" w:rsidR="009B438D" w:rsidRPr="001E3239" w:rsidRDefault="009B438D" w:rsidP="00FD68F8">
      <w:pPr>
        <w:pStyle w:val="BodyText"/>
        <w:spacing w:line="360" w:lineRule="auto"/>
        <w:ind w:left="142"/>
        <w:jc w:val="both"/>
        <w:rPr>
          <w:sz w:val="22"/>
          <w:szCs w:val="22"/>
        </w:rPr>
      </w:pPr>
      <w:r w:rsidRPr="001E3239">
        <w:rPr>
          <w:sz w:val="22"/>
          <w:szCs w:val="22"/>
        </w:rPr>
        <w:t>In</w:t>
      </w:r>
      <w:r w:rsidRPr="001E3239">
        <w:rPr>
          <w:spacing w:val="14"/>
          <w:sz w:val="22"/>
          <w:szCs w:val="22"/>
        </w:rPr>
        <w:t xml:space="preserve"> </w:t>
      </w:r>
      <w:r w:rsidRPr="001E3239">
        <w:rPr>
          <w:sz w:val="22"/>
          <w:szCs w:val="22"/>
        </w:rPr>
        <w:t>the</w:t>
      </w:r>
      <w:r w:rsidRPr="001E3239">
        <w:rPr>
          <w:spacing w:val="14"/>
          <w:sz w:val="22"/>
          <w:szCs w:val="22"/>
        </w:rPr>
        <w:t xml:space="preserve"> </w:t>
      </w:r>
      <w:r w:rsidRPr="001E3239">
        <w:rPr>
          <w:sz w:val="22"/>
          <w:szCs w:val="22"/>
        </w:rPr>
        <w:t>present</w:t>
      </w:r>
      <w:r w:rsidRPr="001E3239">
        <w:rPr>
          <w:spacing w:val="16"/>
          <w:sz w:val="22"/>
          <w:szCs w:val="22"/>
        </w:rPr>
        <w:t xml:space="preserve"> </w:t>
      </w:r>
      <w:r w:rsidRPr="001E3239">
        <w:rPr>
          <w:sz w:val="22"/>
          <w:szCs w:val="22"/>
        </w:rPr>
        <w:t>study,</w:t>
      </w:r>
      <w:r w:rsidRPr="001E3239">
        <w:rPr>
          <w:spacing w:val="17"/>
          <w:sz w:val="22"/>
          <w:szCs w:val="22"/>
        </w:rPr>
        <w:t xml:space="preserve"> </w:t>
      </w:r>
      <w:r w:rsidRPr="001E3239">
        <w:rPr>
          <w:sz w:val="22"/>
          <w:szCs w:val="22"/>
        </w:rPr>
        <w:t>mortality</w:t>
      </w:r>
      <w:r w:rsidRPr="001E3239">
        <w:rPr>
          <w:spacing w:val="16"/>
          <w:sz w:val="22"/>
          <w:szCs w:val="22"/>
        </w:rPr>
        <w:t xml:space="preserve"> </w:t>
      </w:r>
      <w:r w:rsidRPr="001E3239">
        <w:rPr>
          <w:sz w:val="22"/>
          <w:szCs w:val="22"/>
        </w:rPr>
        <w:t>of</w:t>
      </w:r>
      <w:r w:rsidRPr="001E3239">
        <w:rPr>
          <w:spacing w:val="16"/>
          <w:sz w:val="22"/>
          <w:szCs w:val="22"/>
        </w:rPr>
        <w:t xml:space="preserve"> </w:t>
      </w:r>
      <w:r w:rsidRPr="001E3239">
        <w:rPr>
          <w:sz w:val="22"/>
          <w:szCs w:val="22"/>
        </w:rPr>
        <w:t>ducks</w:t>
      </w:r>
      <w:r w:rsidRPr="001E3239">
        <w:rPr>
          <w:spacing w:val="16"/>
          <w:sz w:val="22"/>
          <w:szCs w:val="22"/>
        </w:rPr>
        <w:t xml:space="preserve"> </w:t>
      </w:r>
      <w:r w:rsidRPr="001E3239">
        <w:rPr>
          <w:sz w:val="22"/>
          <w:szCs w:val="22"/>
        </w:rPr>
        <w:t>was</w:t>
      </w:r>
      <w:r w:rsidRPr="001E3239">
        <w:rPr>
          <w:spacing w:val="16"/>
          <w:sz w:val="22"/>
          <w:szCs w:val="22"/>
        </w:rPr>
        <w:t xml:space="preserve"> </w:t>
      </w:r>
      <w:r w:rsidRPr="001E3239">
        <w:rPr>
          <w:sz w:val="22"/>
          <w:szCs w:val="22"/>
        </w:rPr>
        <w:t>recorded</w:t>
      </w:r>
      <w:r w:rsidRPr="001E3239">
        <w:rPr>
          <w:spacing w:val="16"/>
          <w:sz w:val="22"/>
          <w:szCs w:val="22"/>
        </w:rPr>
        <w:t xml:space="preserve"> </w:t>
      </w:r>
      <w:r w:rsidRPr="001E3239">
        <w:rPr>
          <w:sz w:val="22"/>
          <w:szCs w:val="22"/>
        </w:rPr>
        <w:t>to</w:t>
      </w:r>
      <w:r w:rsidRPr="001E3239">
        <w:rPr>
          <w:spacing w:val="15"/>
          <w:sz w:val="22"/>
          <w:szCs w:val="22"/>
        </w:rPr>
        <w:t xml:space="preserve"> </w:t>
      </w:r>
      <w:r w:rsidRPr="001E3239">
        <w:rPr>
          <w:spacing w:val="-5"/>
          <w:sz w:val="22"/>
          <w:szCs w:val="22"/>
        </w:rPr>
        <w:t>be</w:t>
      </w:r>
      <w:r w:rsidR="00FD68F8">
        <w:rPr>
          <w:spacing w:val="-5"/>
          <w:sz w:val="22"/>
          <w:szCs w:val="22"/>
        </w:rPr>
        <w:t xml:space="preserve"> </w:t>
      </w:r>
      <w:r w:rsidRPr="001E3239">
        <w:rPr>
          <w:sz w:val="22"/>
          <w:szCs w:val="22"/>
        </w:rPr>
        <w:t>4.5±0.26 percent, most of which was found during brooding period. Mortality included small, weak duckling and accidental reasons. Thus, the adaptability of white Pekin breed in backyard rearing system in the climatic condition</w:t>
      </w:r>
      <w:r w:rsidRPr="001E3239">
        <w:rPr>
          <w:spacing w:val="80"/>
          <w:sz w:val="22"/>
          <w:szCs w:val="22"/>
        </w:rPr>
        <w:t xml:space="preserve"> </w:t>
      </w:r>
      <w:r w:rsidRPr="001E3239">
        <w:rPr>
          <w:sz w:val="22"/>
          <w:szCs w:val="22"/>
        </w:rPr>
        <w:t xml:space="preserve">of </w:t>
      </w:r>
      <w:proofErr w:type="spellStart"/>
      <w:r w:rsidR="00FD68F8">
        <w:rPr>
          <w:sz w:val="22"/>
          <w:szCs w:val="22"/>
        </w:rPr>
        <w:t>Chandel</w:t>
      </w:r>
      <w:proofErr w:type="spellEnd"/>
      <w:r w:rsidR="00FD68F8">
        <w:rPr>
          <w:sz w:val="22"/>
          <w:szCs w:val="22"/>
        </w:rPr>
        <w:t xml:space="preserve"> </w:t>
      </w:r>
      <w:r w:rsidRPr="001E3239">
        <w:rPr>
          <w:sz w:val="22"/>
          <w:szCs w:val="22"/>
        </w:rPr>
        <w:t xml:space="preserve">district of </w:t>
      </w:r>
      <w:r w:rsidR="00FD68F8">
        <w:rPr>
          <w:sz w:val="22"/>
          <w:szCs w:val="22"/>
        </w:rPr>
        <w:t xml:space="preserve">Manipur </w:t>
      </w:r>
      <w:r w:rsidRPr="001E3239">
        <w:rPr>
          <w:sz w:val="22"/>
          <w:szCs w:val="22"/>
        </w:rPr>
        <w:t>was found suitable.</w:t>
      </w:r>
    </w:p>
    <w:p w14:paraId="17470C97" w14:textId="77777777" w:rsidR="003E5A8E" w:rsidRPr="001E3239" w:rsidRDefault="009B438D" w:rsidP="003E5A8E">
      <w:pPr>
        <w:pStyle w:val="Heading1"/>
        <w:spacing w:line="360" w:lineRule="auto"/>
        <w:rPr>
          <w:sz w:val="22"/>
          <w:szCs w:val="22"/>
        </w:rPr>
      </w:pPr>
      <w:r w:rsidRPr="001E3239">
        <w:rPr>
          <w:spacing w:val="-2"/>
          <w:sz w:val="22"/>
          <w:szCs w:val="22"/>
        </w:rPr>
        <w:t>Economics</w:t>
      </w:r>
      <w:r w:rsidR="003E5A8E">
        <w:rPr>
          <w:spacing w:val="-2"/>
          <w:sz w:val="22"/>
          <w:szCs w:val="22"/>
        </w:rPr>
        <w:t xml:space="preserve"> </w:t>
      </w:r>
      <w:r w:rsidR="003E5A8E" w:rsidRPr="001E3239">
        <w:rPr>
          <w:sz w:val="22"/>
          <w:szCs w:val="22"/>
        </w:rPr>
        <w:t>of</w:t>
      </w:r>
      <w:r w:rsidR="003E5A8E" w:rsidRPr="001E3239">
        <w:rPr>
          <w:spacing w:val="-1"/>
          <w:sz w:val="22"/>
          <w:szCs w:val="22"/>
        </w:rPr>
        <w:t xml:space="preserve"> </w:t>
      </w:r>
      <w:r w:rsidR="003E5A8E" w:rsidRPr="001E3239">
        <w:rPr>
          <w:sz w:val="22"/>
          <w:szCs w:val="22"/>
        </w:rPr>
        <w:t>rearing</w:t>
      </w:r>
      <w:r w:rsidR="003E5A8E" w:rsidRPr="001E3239">
        <w:rPr>
          <w:spacing w:val="-2"/>
          <w:sz w:val="22"/>
          <w:szCs w:val="22"/>
        </w:rPr>
        <w:t xml:space="preserve"> </w:t>
      </w:r>
      <w:r w:rsidR="003E5A8E" w:rsidRPr="001E3239">
        <w:rPr>
          <w:sz w:val="22"/>
          <w:szCs w:val="22"/>
        </w:rPr>
        <w:t>White</w:t>
      </w:r>
      <w:r w:rsidR="003E5A8E" w:rsidRPr="001E3239">
        <w:rPr>
          <w:spacing w:val="-1"/>
          <w:sz w:val="22"/>
          <w:szCs w:val="22"/>
        </w:rPr>
        <w:t xml:space="preserve"> </w:t>
      </w:r>
      <w:r w:rsidR="003E5A8E" w:rsidRPr="001E3239">
        <w:rPr>
          <w:sz w:val="22"/>
          <w:szCs w:val="22"/>
        </w:rPr>
        <w:t>Pekin</w:t>
      </w:r>
      <w:r w:rsidR="003E5A8E" w:rsidRPr="001E3239">
        <w:rPr>
          <w:spacing w:val="-1"/>
          <w:sz w:val="22"/>
          <w:szCs w:val="22"/>
        </w:rPr>
        <w:t xml:space="preserve"> </w:t>
      </w:r>
      <w:r w:rsidR="003E5A8E" w:rsidRPr="001E3239">
        <w:rPr>
          <w:spacing w:val="-4"/>
          <w:sz w:val="22"/>
          <w:szCs w:val="22"/>
        </w:rPr>
        <w:t>duck</w:t>
      </w:r>
    </w:p>
    <w:p w14:paraId="1BBAA924" w14:textId="77777777" w:rsidR="009B438D" w:rsidRPr="001E3239" w:rsidRDefault="009B438D" w:rsidP="001E3239">
      <w:pPr>
        <w:pStyle w:val="Heading1"/>
        <w:spacing w:line="360" w:lineRule="auto"/>
        <w:rPr>
          <w:sz w:val="22"/>
          <w:szCs w:val="22"/>
        </w:rPr>
      </w:pPr>
    </w:p>
    <w:p w14:paraId="62F78AF7" w14:textId="77777777" w:rsidR="009B438D" w:rsidRPr="001E3239" w:rsidRDefault="009B438D" w:rsidP="001E3239">
      <w:pPr>
        <w:spacing w:line="360" w:lineRule="auto"/>
        <w:jc w:val="both"/>
      </w:pPr>
      <w:r w:rsidRPr="001E3239">
        <w:t>The benefit cost ratio of White Pekin duck was recorded as</w:t>
      </w:r>
      <w:r w:rsidR="00FD68F8" w:rsidRPr="00ED1B07">
        <w:rPr>
          <w:spacing w:val="-2"/>
        </w:rPr>
        <w:t>3.</w:t>
      </w:r>
      <w:r w:rsidR="00FD68F8">
        <w:rPr>
          <w:spacing w:val="-2"/>
        </w:rPr>
        <w:t>12</w:t>
      </w:r>
      <w:r w:rsidR="00FD68F8" w:rsidRPr="00ED1B07">
        <w:rPr>
          <w:spacing w:val="-2"/>
        </w:rPr>
        <w:t>±0.26</w:t>
      </w:r>
      <w:r w:rsidRPr="001E3239">
        <w:t xml:space="preserve"> which indicates that the rearing of White Pekin duck is economical and viable for meat production purpose</w:t>
      </w:r>
      <w:r w:rsidR="003E5A8E" w:rsidRPr="003E5A8E">
        <w:t xml:space="preserve"> </w:t>
      </w:r>
      <w:r w:rsidR="003E5A8E" w:rsidRPr="001E3239">
        <w:t>Rearing White Pekin ducks has a transformative impact on the farming community, providing a sustainable and accessible avenue for traditional and backyard systems. The breed's remarkable attributes, including a fast growth rate, low extra effort requirements, and high dressing percentage, enhance farmers' satisfaction and economic returns.</w:t>
      </w:r>
    </w:p>
    <w:p w14:paraId="4D9B0B1C" w14:textId="77777777" w:rsidR="003E5A8E" w:rsidRPr="003E5A8E" w:rsidRDefault="003E5A8E" w:rsidP="003E5A8E">
      <w:pPr>
        <w:pStyle w:val="NormalWeb"/>
        <w:rPr>
          <w:b/>
        </w:rPr>
      </w:pPr>
      <w:r w:rsidRPr="003E5A8E">
        <w:rPr>
          <w:b/>
        </w:rPr>
        <w:t>Conclusion</w:t>
      </w:r>
    </w:p>
    <w:p w14:paraId="500601CB" w14:textId="77777777" w:rsidR="003E5A8E" w:rsidRDefault="003E5A8E" w:rsidP="003E5A8E">
      <w:pPr>
        <w:pStyle w:val="NormalWeb"/>
        <w:spacing w:line="360" w:lineRule="auto"/>
        <w:jc w:val="both"/>
        <w:rPr>
          <w:sz w:val="22"/>
          <w:szCs w:val="22"/>
        </w:rPr>
      </w:pPr>
      <w:r w:rsidRPr="003E5A8E">
        <w:rPr>
          <w:sz w:val="22"/>
          <w:szCs w:val="22"/>
        </w:rPr>
        <w:t>The rearing of White Pekin ducks plays a significant role in transforming rural livelihoods by offering a sustainable and easily adoptable enterprise under both traditional and backyard rearing systems. Owing to their rapid growth rate, minimal management requirements, and superior dressing yield, White Pekin ducks contribute greatly to enhancing farmers’ income and satisfaction. Their adaptability to varied environments makes duck farming more inclusive, attracting farmers from diverse socio-economic backgrounds. Hence, White Pekin duck farming stands as a valuable socio-economic asset, promoting community development and financ</w:t>
      </w:r>
      <w:r w:rsidR="00792420">
        <w:rPr>
          <w:sz w:val="22"/>
          <w:szCs w:val="22"/>
        </w:rPr>
        <w:t>ial empowerment among resource-</w:t>
      </w:r>
      <w:r w:rsidR="00792420" w:rsidRPr="00792420">
        <w:t xml:space="preserve">The combination of low mortality, efficient feed conversion, and high dressing yield underscores the adaptability and economic advantage of White Pekin duck farming under Indian </w:t>
      </w:r>
      <w:proofErr w:type="spellStart"/>
      <w:r w:rsidR="00792420" w:rsidRPr="00792420">
        <w:t>agro</w:t>
      </w:r>
      <w:proofErr w:type="spellEnd"/>
      <w:r w:rsidR="00792420" w:rsidRPr="00792420">
        <w:t>-</w:t>
      </w:r>
      <w:r w:rsidR="00792420" w:rsidRPr="00792420">
        <w:lastRenderedPageBreak/>
        <w:t xml:space="preserve">climatic </w:t>
      </w:r>
      <w:proofErr w:type="spellStart"/>
      <w:r w:rsidR="00792420" w:rsidRPr="00792420">
        <w:t>conditions</w:t>
      </w:r>
      <w:r w:rsidRPr="003E5A8E">
        <w:rPr>
          <w:sz w:val="22"/>
          <w:szCs w:val="22"/>
        </w:rPr>
        <w:t>oor</w:t>
      </w:r>
      <w:proofErr w:type="spellEnd"/>
      <w:r w:rsidRPr="003E5A8E">
        <w:rPr>
          <w:sz w:val="22"/>
          <w:szCs w:val="22"/>
        </w:rPr>
        <w:t xml:space="preserve"> farmers, and ultimately strengthening the resilience and prosperity of the rural farming sector.</w:t>
      </w:r>
    </w:p>
    <w:p w14:paraId="117FB3AC" w14:textId="77777777" w:rsidR="009B438D" w:rsidRPr="00792420" w:rsidRDefault="009B438D" w:rsidP="00792420">
      <w:pPr>
        <w:pStyle w:val="Heading1"/>
        <w:rPr>
          <w:spacing w:val="-2"/>
          <w:sz w:val="22"/>
          <w:szCs w:val="22"/>
        </w:rPr>
      </w:pPr>
      <w:r w:rsidRPr="00792420">
        <w:rPr>
          <w:spacing w:val="-2"/>
          <w:sz w:val="22"/>
          <w:szCs w:val="22"/>
        </w:rPr>
        <w:t>References</w:t>
      </w:r>
    </w:p>
    <w:p w14:paraId="6B1C88AD" w14:textId="77777777" w:rsidR="00792420" w:rsidRPr="00792420" w:rsidRDefault="00792420" w:rsidP="00792420">
      <w:pPr>
        <w:pStyle w:val="Heading1"/>
        <w:rPr>
          <w:spacing w:val="-2"/>
          <w:sz w:val="22"/>
          <w:szCs w:val="22"/>
        </w:rPr>
      </w:pPr>
    </w:p>
    <w:p w14:paraId="40B441B8" w14:textId="77777777" w:rsidR="00792420" w:rsidRPr="00792420" w:rsidRDefault="00792420" w:rsidP="00792420">
      <w:pPr>
        <w:widowControl/>
        <w:autoSpaceDE/>
        <w:autoSpaceDN/>
        <w:spacing w:before="100" w:beforeAutospacing="1" w:after="100" w:afterAutospacing="1"/>
        <w:ind w:left="360"/>
        <w:jc w:val="both"/>
        <w:rPr>
          <w:lang w:val="en-IN" w:eastAsia="en-IN"/>
        </w:rPr>
      </w:pPr>
      <w:r w:rsidRPr="00792420">
        <w:rPr>
          <w:bCs/>
          <w:lang w:val="en-IN" w:eastAsia="en-IN"/>
        </w:rPr>
        <w:t>1Borah, A., Das, A., &amp; Ahmed, S. (2020).</w:t>
      </w:r>
      <w:r w:rsidRPr="00792420">
        <w:rPr>
          <w:lang w:val="en-IN" w:eastAsia="en-IN"/>
        </w:rPr>
        <w:t xml:space="preserve"> Performance of White Pekin ducks under smallholder rearing system in Assam. </w:t>
      </w:r>
      <w:r w:rsidRPr="00792420">
        <w:rPr>
          <w:i/>
          <w:iCs/>
          <w:lang w:val="en-IN" w:eastAsia="en-IN"/>
        </w:rPr>
        <w:t>Indian Journal of Poultry Science</w:t>
      </w:r>
      <w:r w:rsidRPr="00792420">
        <w:rPr>
          <w:lang w:val="en-IN" w:eastAsia="en-IN"/>
        </w:rPr>
        <w:t xml:space="preserve">, </w:t>
      </w:r>
      <w:r w:rsidRPr="00792420">
        <w:rPr>
          <w:bCs/>
          <w:lang w:val="en-IN" w:eastAsia="en-IN"/>
        </w:rPr>
        <w:t>55(3)</w:t>
      </w:r>
      <w:r w:rsidRPr="00792420">
        <w:rPr>
          <w:lang w:val="en-IN" w:eastAsia="en-IN"/>
        </w:rPr>
        <w:t>, 251–254.</w:t>
      </w:r>
    </w:p>
    <w:p w14:paraId="5E4A06D5" w14:textId="77777777" w:rsidR="00792420" w:rsidRPr="00792420" w:rsidRDefault="00792420" w:rsidP="00792420">
      <w:pPr>
        <w:widowControl/>
        <w:autoSpaceDE/>
        <w:autoSpaceDN/>
        <w:spacing w:before="100" w:beforeAutospacing="1" w:after="100" w:afterAutospacing="1"/>
        <w:jc w:val="both"/>
        <w:rPr>
          <w:lang w:val="en-IN" w:eastAsia="en-IN"/>
        </w:rPr>
      </w:pPr>
      <w:r w:rsidRPr="00792420">
        <w:rPr>
          <w:bCs/>
          <w:lang w:val="en-IN" w:eastAsia="en-IN"/>
        </w:rPr>
        <w:t xml:space="preserve">        2.Das, A., Deka, D., &amp; </w:t>
      </w:r>
      <w:proofErr w:type="spellStart"/>
      <w:r w:rsidRPr="00792420">
        <w:rPr>
          <w:bCs/>
          <w:lang w:val="en-IN" w:eastAsia="en-IN"/>
        </w:rPr>
        <w:t>Gogoi</w:t>
      </w:r>
      <w:proofErr w:type="spellEnd"/>
      <w:r w:rsidRPr="00792420">
        <w:rPr>
          <w:bCs/>
          <w:lang w:val="en-IN" w:eastAsia="en-IN"/>
        </w:rPr>
        <w:t>, R. (2020).</w:t>
      </w:r>
      <w:r w:rsidRPr="00792420">
        <w:rPr>
          <w:lang w:val="en-IN" w:eastAsia="en-IN"/>
        </w:rPr>
        <w:t xml:space="preserve"> Economic evaluation of Pekin duck rearing under field conditions of North Eastern India. </w:t>
      </w:r>
      <w:r w:rsidRPr="00792420">
        <w:rPr>
          <w:i/>
          <w:iCs/>
          <w:lang w:val="en-IN" w:eastAsia="en-IN"/>
        </w:rPr>
        <w:t>Journal of Livestock Science</w:t>
      </w:r>
      <w:r w:rsidRPr="00792420">
        <w:rPr>
          <w:lang w:val="en-IN" w:eastAsia="en-IN"/>
        </w:rPr>
        <w:t xml:space="preserve">, </w:t>
      </w:r>
      <w:r w:rsidRPr="00792420">
        <w:rPr>
          <w:bCs/>
          <w:lang w:val="en-IN" w:eastAsia="en-IN"/>
        </w:rPr>
        <w:t>11(2)</w:t>
      </w:r>
      <w:r w:rsidRPr="00792420">
        <w:rPr>
          <w:lang w:val="en-IN" w:eastAsia="en-IN"/>
        </w:rPr>
        <w:t>, 78–82.</w:t>
      </w:r>
    </w:p>
    <w:p w14:paraId="58F51529" w14:textId="77777777" w:rsidR="00792420" w:rsidRPr="00792420" w:rsidRDefault="00792420" w:rsidP="00792420">
      <w:pPr>
        <w:widowControl/>
        <w:autoSpaceDE/>
        <w:autoSpaceDN/>
        <w:spacing w:before="100" w:beforeAutospacing="1" w:after="100" w:afterAutospacing="1"/>
        <w:ind w:left="360"/>
        <w:jc w:val="both"/>
        <w:rPr>
          <w:lang w:val="en-IN" w:eastAsia="en-IN"/>
        </w:rPr>
      </w:pPr>
      <w:r w:rsidRPr="00792420">
        <w:rPr>
          <w:bCs/>
          <w:lang w:val="en-IN" w:eastAsia="en-IN"/>
        </w:rPr>
        <w:t>3.Das, D., Nath, P., &amp; Hazarika, L. (2021).</w:t>
      </w:r>
      <w:r w:rsidRPr="00792420">
        <w:rPr>
          <w:lang w:val="en-IN" w:eastAsia="en-IN"/>
        </w:rPr>
        <w:t xml:space="preserve"> Growth and carcass performance of White Pekin ducks under different managemental conditions. </w:t>
      </w:r>
      <w:r w:rsidRPr="00792420">
        <w:rPr>
          <w:i/>
          <w:iCs/>
          <w:lang w:val="en-IN" w:eastAsia="en-IN"/>
        </w:rPr>
        <w:t>Indian Veterinary Journal</w:t>
      </w:r>
      <w:r w:rsidRPr="00792420">
        <w:rPr>
          <w:lang w:val="en-IN" w:eastAsia="en-IN"/>
        </w:rPr>
        <w:t xml:space="preserve">, </w:t>
      </w:r>
      <w:r w:rsidRPr="00792420">
        <w:rPr>
          <w:bCs/>
          <w:lang w:val="en-IN" w:eastAsia="en-IN"/>
        </w:rPr>
        <w:t>98(6)</w:t>
      </w:r>
      <w:r w:rsidRPr="00792420">
        <w:rPr>
          <w:lang w:val="en-IN" w:eastAsia="en-IN"/>
        </w:rPr>
        <w:t>, 41–44.</w:t>
      </w:r>
    </w:p>
    <w:p w14:paraId="4D39A26E" w14:textId="77777777" w:rsidR="00792420" w:rsidRPr="00792420" w:rsidRDefault="00792420" w:rsidP="00792420">
      <w:pPr>
        <w:widowControl/>
        <w:autoSpaceDE/>
        <w:autoSpaceDN/>
        <w:spacing w:before="100" w:beforeAutospacing="1" w:after="100" w:afterAutospacing="1"/>
        <w:ind w:left="360"/>
        <w:jc w:val="both"/>
        <w:rPr>
          <w:lang w:val="en-IN" w:eastAsia="en-IN"/>
        </w:rPr>
      </w:pPr>
      <w:r w:rsidRPr="00792420">
        <w:rPr>
          <w:bCs/>
          <w:lang w:val="en-IN" w:eastAsia="en-IN"/>
        </w:rPr>
        <w:t xml:space="preserve">4.Deka, R., Bora, D., &amp; </w:t>
      </w:r>
      <w:proofErr w:type="spellStart"/>
      <w:r w:rsidRPr="00792420">
        <w:rPr>
          <w:bCs/>
          <w:lang w:val="en-IN" w:eastAsia="en-IN"/>
        </w:rPr>
        <w:t>Kalita</w:t>
      </w:r>
      <w:proofErr w:type="spellEnd"/>
      <w:r w:rsidRPr="00792420">
        <w:rPr>
          <w:bCs/>
          <w:lang w:val="en-IN" w:eastAsia="en-IN"/>
        </w:rPr>
        <w:t>, D. J. (2021).</w:t>
      </w:r>
      <w:r w:rsidRPr="00792420">
        <w:rPr>
          <w:lang w:val="en-IN" w:eastAsia="en-IN"/>
        </w:rPr>
        <w:t xml:space="preserve"> Performance and profitability of meat-type ducks under backyard system in Assam. </w:t>
      </w:r>
      <w:r w:rsidRPr="00792420">
        <w:rPr>
          <w:i/>
          <w:iCs/>
          <w:lang w:val="en-IN" w:eastAsia="en-IN"/>
        </w:rPr>
        <w:t>Indian Journal of Animal Research</w:t>
      </w:r>
      <w:r w:rsidRPr="00792420">
        <w:rPr>
          <w:lang w:val="en-IN" w:eastAsia="en-IN"/>
        </w:rPr>
        <w:t xml:space="preserve">, </w:t>
      </w:r>
      <w:r w:rsidRPr="00792420">
        <w:rPr>
          <w:bCs/>
          <w:lang w:val="en-IN" w:eastAsia="en-IN"/>
        </w:rPr>
        <w:t>55(1)</w:t>
      </w:r>
      <w:r w:rsidRPr="00792420">
        <w:rPr>
          <w:lang w:val="en-IN" w:eastAsia="en-IN"/>
        </w:rPr>
        <w:t>, 130–134.</w:t>
      </w:r>
    </w:p>
    <w:p w14:paraId="37193C50" w14:textId="77777777" w:rsidR="00792420" w:rsidRPr="00792420" w:rsidRDefault="00792420" w:rsidP="00792420">
      <w:pPr>
        <w:pStyle w:val="Heading1"/>
        <w:rPr>
          <w:spacing w:val="-2"/>
          <w:sz w:val="22"/>
          <w:szCs w:val="22"/>
        </w:rPr>
      </w:pPr>
    </w:p>
    <w:p w14:paraId="5E2BA78C" w14:textId="77777777" w:rsidR="009B438D" w:rsidRPr="00792420" w:rsidRDefault="00792420" w:rsidP="00792420">
      <w:pPr>
        <w:pStyle w:val="ListParagraph"/>
        <w:tabs>
          <w:tab w:val="left" w:pos="502"/>
        </w:tabs>
        <w:spacing w:line="360" w:lineRule="auto"/>
        <w:ind w:left="360" w:right="41" w:firstLine="0"/>
      </w:pPr>
      <w:r w:rsidRPr="00792420">
        <w:t>5.</w:t>
      </w:r>
      <w:r w:rsidR="009B438D" w:rsidRPr="00792420">
        <w:t xml:space="preserve">Devaki K, </w:t>
      </w:r>
      <w:proofErr w:type="spellStart"/>
      <w:r w:rsidR="009B438D" w:rsidRPr="00792420">
        <w:t>Senthilkumar</w:t>
      </w:r>
      <w:proofErr w:type="spellEnd"/>
      <w:r w:rsidR="009B438D" w:rsidRPr="00792420">
        <w:t xml:space="preserve"> K, Nisha PR. Performance of Pekin ducks and Desi ducks under integrated farming system at Kancheepuram district in Tamil Nadu.</w:t>
      </w:r>
      <w:r w:rsidR="009B438D" w:rsidRPr="00792420">
        <w:rPr>
          <w:spacing w:val="40"/>
        </w:rPr>
        <w:t xml:space="preserve"> </w:t>
      </w:r>
      <w:r w:rsidR="009B438D" w:rsidRPr="00792420">
        <w:t>Journal of Krishi Vigyan. 2019;8(1):217-220.</w:t>
      </w:r>
    </w:p>
    <w:p w14:paraId="4BC78192" w14:textId="77777777" w:rsidR="00A16F58" w:rsidRPr="00792420" w:rsidRDefault="00792420" w:rsidP="00792420">
      <w:pPr>
        <w:pStyle w:val="ListParagraph"/>
        <w:tabs>
          <w:tab w:val="left" w:pos="502"/>
        </w:tabs>
        <w:spacing w:before="82" w:line="360" w:lineRule="auto"/>
        <w:ind w:left="360" w:right="145" w:firstLine="0"/>
      </w:pPr>
      <w:r w:rsidRPr="00792420">
        <w:t>6.</w:t>
      </w:r>
      <w:r w:rsidR="00A16F58" w:rsidRPr="00792420">
        <w:t>Kokoszyński</w:t>
      </w:r>
      <w:r w:rsidR="00A16F58" w:rsidRPr="00792420">
        <w:rPr>
          <w:spacing w:val="-4"/>
        </w:rPr>
        <w:t xml:space="preserve"> </w:t>
      </w:r>
      <w:r w:rsidR="00A16F58" w:rsidRPr="00792420">
        <w:t>D,</w:t>
      </w:r>
      <w:r w:rsidR="00A16F58" w:rsidRPr="00792420">
        <w:rPr>
          <w:spacing w:val="-4"/>
        </w:rPr>
        <w:t xml:space="preserve"> </w:t>
      </w:r>
      <w:r w:rsidR="00A16F58" w:rsidRPr="00792420">
        <w:t>Wasilewski</w:t>
      </w:r>
      <w:r w:rsidR="00A16F58" w:rsidRPr="00792420">
        <w:rPr>
          <w:spacing w:val="-5"/>
        </w:rPr>
        <w:t xml:space="preserve"> </w:t>
      </w:r>
      <w:r w:rsidR="00A16F58" w:rsidRPr="00792420">
        <w:t>R,</w:t>
      </w:r>
      <w:r w:rsidR="00A16F58" w:rsidRPr="00792420">
        <w:rPr>
          <w:spacing w:val="-3"/>
        </w:rPr>
        <w:t xml:space="preserve"> </w:t>
      </w:r>
      <w:r w:rsidR="00A16F58" w:rsidRPr="00792420">
        <w:t>Saleh</w:t>
      </w:r>
      <w:r w:rsidR="00A16F58" w:rsidRPr="00792420">
        <w:rPr>
          <w:spacing w:val="-3"/>
        </w:rPr>
        <w:t xml:space="preserve"> </w:t>
      </w:r>
      <w:r w:rsidR="00A16F58" w:rsidRPr="00792420">
        <w:t>M,</w:t>
      </w:r>
      <w:r w:rsidR="00A16F58" w:rsidRPr="00792420">
        <w:rPr>
          <w:spacing w:val="-3"/>
        </w:rPr>
        <w:t xml:space="preserve"> </w:t>
      </w:r>
      <w:proofErr w:type="spellStart"/>
      <w:r w:rsidR="00A16F58" w:rsidRPr="00792420">
        <w:t>Piwczyński</w:t>
      </w:r>
      <w:proofErr w:type="spellEnd"/>
      <w:r w:rsidR="00A16F58" w:rsidRPr="00792420">
        <w:rPr>
          <w:spacing w:val="-4"/>
        </w:rPr>
        <w:t xml:space="preserve"> </w:t>
      </w:r>
      <w:r w:rsidR="00A16F58" w:rsidRPr="00792420">
        <w:t xml:space="preserve">D, </w:t>
      </w:r>
      <w:proofErr w:type="spellStart"/>
      <w:r w:rsidR="00A16F58" w:rsidRPr="00792420">
        <w:t>Arpášová</w:t>
      </w:r>
      <w:proofErr w:type="spellEnd"/>
      <w:r w:rsidR="00A16F58" w:rsidRPr="00792420">
        <w:t xml:space="preserve"> H, </w:t>
      </w:r>
      <w:proofErr w:type="spellStart"/>
      <w:r w:rsidR="00A16F58" w:rsidRPr="00792420">
        <w:t>Hrnèar</w:t>
      </w:r>
      <w:proofErr w:type="spellEnd"/>
      <w:r w:rsidR="00A16F58" w:rsidRPr="00792420">
        <w:t xml:space="preserve"> C, </w:t>
      </w:r>
      <w:r w:rsidR="00A16F58" w:rsidRPr="00792420">
        <w:rPr>
          <w:i/>
        </w:rPr>
        <w:t>et al</w:t>
      </w:r>
      <w:r w:rsidR="00A16F58" w:rsidRPr="00792420">
        <w:t>. Growth performance,</w:t>
      </w:r>
      <w:r w:rsidR="00A16F58" w:rsidRPr="00792420">
        <w:rPr>
          <w:spacing w:val="40"/>
        </w:rPr>
        <w:t xml:space="preserve"> </w:t>
      </w:r>
      <w:r w:rsidR="00A16F58" w:rsidRPr="00792420">
        <w:t>body</w:t>
      </w:r>
      <w:r w:rsidR="00A16F58" w:rsidRPr="00792420">
        <w:rPr>
          <w:spacing w:val="25"/>
        </w:rPr>
        <w:t xml:space="preserve"> </w:t>
      </w:r>
      <w:r w:rsidR="00A16F58" w:rsidRPr="00792420">
        <w:t>measurements,</w:t>
      </w:r>
      <w:r w:rsidR="00A16F58" w:rsidRPr="00792420">
        <w:rPr>
          <w:spacing w:val="25"/>
        </w:rPr>
        <w:t xml:space="preserve"> </w:t>
      </w:r>
      <w:r w:rsidR="00A16F58" w:rsidRPr="00792420">
        <w:t>carcass</w:t>
      </w:r>
      <w:r w:rsidR="00A16F58" w:rsidRPr="00792420">
        <w:rPr>
          <w:spacing w:val="23"/>
        </w:rPr>
        <w:t xml:space="preserve"> </w:t>
      </w:r>
      <w:r w:rsidR="00A16F58" w:rsidRPr="00792420">
        <w:t>and</w:t>
      </w:r>
      <w:r w:rsidR="00A16F58" w:rsidRPr="00792420">
        <w:rPr>
          <w:spacing w:val="25"/>
        </w:rPr>
        <w:t xml:space="preserve"> </w:t>
      </w:r>
      <w:r w:rsidR="00A16F58" w:rsidRPr="00792420">
        <w:t>some</w:t>
      </w:r>
      <w:r w:rsidR="00A16F58" w:rsidRPr="00792420">
        <w:rPr>
          <w:spacing w:val="24"/>
        </w:rPr>
        <w:t xml:space="preserve"> </w:t>
      </w:r>
      <w:r w:rsidR="00A16F58" w:rsidRPr="00792420">
        <w:t>internal</w:t>
      </w:r>
      <w:r w:rsidR="00A16F58" w:rsidRPr="00792420">
        <w:rPr>
          <w:spacing w:val="23"/>
        </w:rPr>
        <w:t xml:space="preserve"> </w:t>
      </w:r>
      <w:proofErr w:type="spellStart"/>
      <w:r w:rsidR="00A16F58" w:rsidRPr="00792420">
        <w:t>organscharacteristics</w:t>
      </w:r>
      <w:proofErr w:type="spellEnd"/>
      <w:r w:rsidR="00A16F58" w:rsidRPr="00792420">
        <w:t xml:space="preserve"> of Pekin ducks. Animals.</w:t>
      </w:r>
      <w:r w:rsidR="00A16F58" w:rsidRPr="00792420">
        <w:rPr>
          <w:spacing w:val="40"/>
        </w:rPr>
        <w:t xml:space="preserve"> </w:t>
      </w:r>
      <w:r w:rsidR="00A16F58" w:rsidRPr="00792420">
        <w:rPr>
          <w:spacing w:val="-2"/>
        </w:rPr>
        <w:t>2019;9(11):963</w:t>
      </w:r>
    </w:p>
    <w:p w14:paraId="3FC2A477" w14:textId="77777777" w:rsidR="009B438D" w:rsidRPr="00792420" w:rsidRDefault="00792420" w:rsidP="00792420">
      <w:pPr>
        <w:tabs>
          <w:tab w:val="left" w:pos="502"/>
        </w:tabs>
        <w:spacing w:line="360" w:lineRule="auto"/>
        <w:jc w:val="both"/>
      </w:pPr>
      <w:r w:rsidRPr="00792420">
        <w:t xml:space="preserve">      7.</w:t>
      </w:r>
      <w:r w:rsidR="009B438D" w:rsidRPr="00792420">
        <w:t xml:space="preserve">Rabbani MAG, Das SC, Ali MA, Hassan MR, Ali MY. Growth performance of Pekin ducks under full confinement system fed diets with various nutrient concentrations. Asian Journal of Biological Sciences. </w:t>
      </w:r>
      <w:r w:rsidR="009B438D" w:rsidRPr="00792420">
        <w:rPr>
          <w:spacing w:val="-2"/>
        </w:rPr>
        <w:t>2019;12(4):717-723.</w:t>
      </w:r>
    </w:p>
    <w:p w14:paraId="292C4EAF" w14:textId="1AD6167A" w:rsidR="009B438D" w:rsidRPr="00792420" w:rsidRDefault="00792420" w:rsidP="00792420">
      <w:pPr>
        <w:tabs>
          <w:tab w:val="left" w:pos="502"/>
        </w:tabs>
        <w:spacing w:before="82" w:line="360" w:lineRule="auto"/>
        <w:ind w:right="145"/>
        <w:jc w:val="both"/>
      </w:pPr>
      <w:r w:rsidRPr="00792420">
        <w:rPr>
          <w:spacing w:val="-2"/>
        </w:rPr>
        <w:t xml:space="preserve">     8.</w:t>
      </w:r>
      <w:r w:rsidR="00C939D8">
        <w:rPr>
          <w:spacing w:val="-2"/>
        </w:rPr>
        <w:t xml:space="preserve"> </w:t>
      </w:r>
      <w:proofErr w:type="spellStart"/>
      <w:r w:rsidR="009B438D" w:rsidRPr="00792420">
        <w:t>Steczny</w:t>
      </w:r>
      <w:proofErr w:type="spellEnd"/>
      <w:r w:rsidR="009B438D" w:rsidRPr="00792420">
        <w:t xml:space="preserve"> K, </w:t>
      </w:r>
      <w:proofErr w:type="spellStart"/>
      <w:r w:rsidR="009B438D" w:rsidRPr="00792420">
        <w:t>Kokoszyński</w:t>
      </w:r>
      <w:proofErr w:type="spellEnd"/>
      <w:r w:rsidR="009B438D" w:rsidRPr="00792420">
        <w:t xml:space="preserve"> D, </w:t>
      </w:r>
      <w:proofErr w:type="spellStart"/>
      <w:r w:rsidR="009B438D" w:rsidRPr="00792420">
        <w:t>Bernacki</w:t>
      </w:r>
      <w:proofErr w:type="spellEnd"/>
      <w:r w:rsidR="009B438D" w:rsidRPr="00792420">
        <w:t xml:space="preserve"> Z, Wasilewski R, Saleh M. Growth performance, body measurements, carcass composition and some internal organ characteristics in young Pekin ducks. South African</w:t>
      </w:r>
    </w:p>
    <w:p w14:paraId="23D3672B" w14:textId="77777777" w:rsidR="009B438D" w:rsidRPr="00792420" w:rsidRDefault="009B438D" w:rsidP="00792420">
      <w:pPr>
        <w:pStyle w:val="BodyText"/>
        <w:spacing w:before="82" w:line="360" w:lineRule="auto"/>
        <w:ind w:left="502" w:right="145"/>
        <w:jc w:val="both"/>
        <w:rPr>
          <w:sz w:val="22"/>
          <w:szCs w:val="22"/>
        </w:rPr>
      </w:pPr>
    </w:p>
    <w:sectPr w:rsidR="009B438D" w:rsidRPr="00792420" w:rsidSect="009B438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EB0B8" w14:textId="77777777" w:rsidR="00E0560D" w:rsidRDefault="00E0560D" w:rsidP="00AA361D">
      <w:r>
        <w:separator/>
      </w:r>
    </w:p>
  </w:endnote>
  <w:endnote w:type="continuationSeparator" w:id="0">
    <w:p w14:paraId="2E7FCD8D" w14:textId="77777777" w:rsidR="00E0560D" w:rsidRDefault="00E0560D" w:rsidP="00AA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3">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B309" w14:textId="77777777" w:rsidR="00AA361D" w:rsidRDefault="00AA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B778" w14:textId="77777777" w:rsidR="00AA361D" w:rsidRDefault="00AA3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5D40" w14:textId="77777777" w:rsidR="00AA361D" w:rsidRDefault="00AA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E1A34" w14:textId="77777777" w:rsidR="00E0560D" w:rsidRDefault="00E0560D" w:rsidP="00AA361D">
      <w:r>
        <w:separator/>
      </w:r>
    </w:p>
  </w:footnote>
  <w:footnote w:type="continuationSeparator" w:id="0">
    <w:p w14:paraId="6E355C89" w14:textId="77777777" w:rsidR="00E0560D" w:rsidRDefault="00E0560D" w:rsidP="00AA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6E12" w14:textId="282FB4EC" w:rsidR="00AA361D" w:rsidRDefault="00AA361D">
    <w:pPr>
      <w:pStyle w:val="Header"/>
    </w:pPr>
    <w:r>
      <w:rPr>
        <w:noProof/>
      </w:rPr>
      <w:pict w14:anchorId="52267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45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9CFE3" w14:textId="6C7F7B11" w:rsidR="00AA361D" w:rsidRDefault="00AA361D">
    <w:pPr>
      <w:pStyle w:val="Header"/>
    </w:pPr>
    <w:r>
      <w:rPr>
        <w:noProof/>
      </w:rPr>
      <w:pict w14:anchorId="697FF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45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C96E" w14:textId="1AC06FEB" w:rsidR="00AA361D" w:rsidRDefault="00AA361D">
    <w:pPr>
      <w:pStyle w:val="Header"/>
    </w:pPr>
    <w:r>
      <w:rPr>
        <w:noProof/>
      </w:rPr>
      <w:pict w14:anchorId="6DC43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645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E7E19"/>
    <w:multiLevelType w:val="hybridMultilevel"/>
    <w:tmpl w:val="B9963936"/>
    <w:lvl w:ilvl="0" w:tplc="BA560AE2">
      <w:start w:val="2"/>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5B5AA0"/>
    <w:multiLevelType w:val="hybridMultilevel"/>
    <w:tmpl w:val="EDB86060"/>
    <w:lvl w:ilvl="0" w:tplc="704A54FC">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8822E2C">
      <w:numFmt w:val="bullet"/>
      <w:lvlText w:val="•"/>
      <w:lvlJc w:val="left"/>
      <w:pPr>
        <w:ind w:left="955" w:hanging="360"/>
      </w:pPr>
      <w:rPr>
        <w:rFonts w:hint="default"/>
        <w:lang w:val="en-US" w:eastAsia="en-US" w:bidi="ar-SA"/>
      </w:rPr>
    </w:lvl>
    <w:lvl w:ilvl="2" w:tplc="94C00DE4">
      <w:numFmt w:val="bullet"/>
      <w:lvlText w:val="•"/>
      <w:lvlJc w:val="left"/>
      <w:pPr>
        <w:ind w:left="1410" w:hanging="360"/>
      </w:pPr>
      <w:rPr>
        <w:rFonts w:hint="default"/>
        <w:lang w:val="en-US" w:eastAsia="en-US" w:bidi="ar-SA"/>
      </w:rPr>
    </w:lvl>
    <w:lvl w:ilvl="3" w:tplc="281289C4">
      <w:numFmt w:val="bullet"/>
      <w:lvlText w:val="•"/>
      <w:lvlJc w:val="left"/>
      <w:pPr>
        <w:ind w:left="1865" w:hanging="360"/>
      </w:pPr>
      <w:rPr>
        <w:rFonts w:hint="default"/>
        <w:lang w:val="en-US" w:eastAsia="en-US" w:bidi="ar-SA"/>
      </w:rPr>
    </w:lvl>
    <w:lvl w:ilvl="4" w:tplc="89F2B154">
      <w:numFmt w:val="bullet"/>
      <w:lvlText w:val="•"/>
      <w:lvlJc w:val="left"/>
      <w:pPr>
        <w:ind w:left="2321" w:hanging="360"/>
      </w:pPr>
      <w:rPr>
        <w:rFonts w:hint="default"/>
        <w:lang w:val="en-US" w:eastAsia="en-US" w:bidi="ar-SA"/>
      </w:rPr>
    </w:lvl>
    <w:lvl w:ilvl="5" w:tplc="7D1AD9CE">
      <w:numFmt w:val="bullet"/>
      <w:lvlText w:val="•"/>
      <w:lvlJc w:val="left"/>
      <w:pPr>
        <w:ind w:left="2776" w:hanging="360"/>
      </w:pPr>
      <w:rPr>
        <w:rFonts w:hint="default"/>
        <w:lang w:val="en-US" w:eastAsia="en-US" w:bidi="ar-SA"/>
      </w:rPr>
    </w:lvl>
    <w:lvl w:ilvl="6" w:tplc="3650EC9C">
      <w:numFmt w:val="bullet"/>
      <w:lvlText w:val="•"/>
      <w:lvlJc w:val="left"/>
      <w:pPr>
        <w:ind w:left="3231" w:hanging="360"/>
      </w:pPr>
      <w:rPr>
        <w:rFonts w:hint="default"/>
        <w:lang w:val="en-US" w:eastAsia="en-US" w:bidi="ar-SA"/>
      </w:rPr>
    </w:lvl>
    <w:lvl w:ilvl="7" w:tplc="C8ECB178">
      <w:numFmt w:val="bullet"/>
      <w:lvlText w:val="•"/>
      <w:lvlJc w:val="left"/>
      <w:pPr>
        <w:ind w:left="3687" w:hanging="360"/>
      </w:pPr>
      <w:rPr>
        <w:rFonts w:hint="default"/>
        <w:lang w:val="en-US" w:eastAsia="en-US" w:bidi="ar-SA"/>
      </w:rPr>
    </w:lvl>
    <w:lvl w:ilvl="8" w:tplc="E76825CC">
      <w:numFmt w:val="bullet"/>
      <w:lvlText w:val="•"/>
      <w:lvlJc w:val="left"/>
      <w:pPr>
        <w:ind w:left="4142" w:hanging="360"/>
      </w:pPr>
      <w:rPr>
        <w:rFonts w:hint="default"/>
        <w:lang w:val="en-US" w:eastAsia="en-US" w:bidi="ar-SA"/>
      </w:rPr>
    </w:lvl>
  </w:abstractNum>
  <w:abstractNum w:abstractNumId="2" w15:restartNumberingAfterBreak="0">
    <w:nsid w:val="4AC24BDB"/>
    <w:multiLevelType w:val="multilevel"/>
    <w:tmpl w:val="57FC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D47A8C"/>
    <w:multiLevelType w:val="multilevel"/>
    <w:tmpl w:val="57FC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38D"/>
    <w:rsid w:val="00054D03"/>
    <w:rsid w:val="000A1BB8"/>
    <w:rsid w:val="000E674F"/>
    <w:rsid w:val="0011333C"/>
    <w:rsid w:val="001A11AF"/>
    <w:rsid w:val="001A6C70"/>
    <w:rsid w:val="001C21C5"/>
    <w:rsid w:val="001E3239"/>
    <w:rsid w:val="00262FF8"/>
    <w:rsid w:val="00283D44"/>
    <w:rsid w:val="002C3EC2"/>
    <w:rsid w:val="003B4D55"/>
    <w:rsid w:val="003E15E3"/>
    <w:rsid w:val="003E5A8E"/>
    <w:rsid w:val="004056D7"/>
    <w:rsid w:val="004A3590"/>
    <w:rsid w:val="004B49FC"/>
    <w:rsid w:val="00544394"/>
    <w:rsid w:val="005535AE"/>
    <w:rsid w:val="005C1704"/>
    <w:rsid w:val="006007AD"/>
    <w:rsid w:val="00670405"/>
    <w:rsid w:val="00721BD0"/>
    <w:rsid w:val="00754C90"/>
    <w:rsid w:val="00792420"/>
    <w:rsid w:val="00811DC0"/>
    <w:rsid w:val="00831EBC"/>
    <w:rsid w:val="00841AF2"/>
    <w:rsid w:val="008C1535"/>
    <w:rsid w:val="009201FD"/>
    <w:rsid w:val="00991772"/>
    <w:rsid w:val="009B438D"/>
    <w:rsid w:val="00A03D33"/>
    <w:rsid w:val="00A06967"/>
    <w:rsid w:val="00A07BD7"/>
    <w:rsid w:val="00A16F58"/>
    <w:rsid w:val="00A26E60"/>
    <w:rsid w:val="00AA361D"/>
    <w:rsid w:val="00AA502E"/>
    <w:rsid w:val="00B21172"/>
    <w:rsid w:val="00B87186"/>
    <w:rsid w:val="00B947FC"/>
    <w:rsid w:val="00BC1D60"/>
    <w:rsid w:val="00C767AD"/>
    <w:rsid w:val="00C939D8"/>
    <w:rsid w:val="00D1266F"/>
    <w:rsid w:val="00D35DED"/>
    <w:rsid w:val="00D67B2C"/>
    <w:rsid w:val="00DF66A3"/>
    <w:rsid w:val="00E0560D"/>
    <w:rsid w:val="00ED1B07"/>
    <w:rsid w:val="00EF71A4"/>
    <w:rsid w:val="00F1286B"/>
    <w:rsid w:val="00F54851"/>
    <w:rsid w:val="00F90EC2"/>
    <w:rsid w:val="00FD68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A1926"/>
  <w15:docId w15:val="{0F778202-8C9D-463B-B637-3A59A81B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B438D"/>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9B438D"/>
    <w:pPr>
      <w:spacing w:line="229" w:lineRule="exact"/>
      <w:ind w:left="142"/>
      <w:jc w:val="both"/>
      <w:outlineLvl w:val="0"/>
    </w:pPr>
    <w:rPr>
      <w:b/>
      <w:bCs/>
      <w:sz w:val="20"/>
      <w:szCs w:val="20"/>
    </w:rPr>
  </w:style>
  <w:style w:type="paragraph" w:styleId="Heading3">
    <w:name w:val="heading 3"/>
    <w:basedOn w:val="Normal"/>
    <w:next w:val="Normal"/>
    <w:link w:val="Heading3Char"/>
    <w:uiPriority w:val="9"/>
    <w:semiHidden/>
    <w:unhideWhenUsed/>
    <w:qFormat/>
    <w:rsid w:val="0079242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9242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242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438D"/>
    <w:rPr>
      <w:sz w:val="20"/>
      <w:szCs w:val="20"/>
    </w:rPr>
  </w:style>
  <w:style w:type="character" w:customStyle="1" w:styleId="BodyTextChar">
    <w:name w:val="Body Text Char"/>
    <w:basedOn w:val="DefaultParagraphFont"/>
    <w:link w:val="BodyText"/>
    <w:uiPriority w:val="1"/>
    <w:rsid w:val="009B438D"/>
    <w:rPr>
      <w:rFonts w:ascii="Times New Roman" w:eastAsia="Times New Roman" w:hAnsi="Times New Roman" w:cs="Times New Roman"/>
      <w:sz w:val="20"/>
      <w:szCs w:val="20"/>
      <w:lang w:val="en-US"/>
    </w:rPr>
  </w:style>
  <w:style w:type="paragraph" w:styleId="Title">
    <w:name w:val="Title"/>
    <w:basedOn w:val="Normal"/>
    <w:link w:val="TitleChar"/>
    <w:uiPriority w:val="1"/>
    <w:qFormat/>
    <w:rsid w:val="009B438D"/>
    <w:pPr>
      <w:spacing w:before="191"/>
      <w:ind w:left="733" w:hanging="207"/>
    </w:pPr>
    <w:rPr>
      <w:b/>
      <w:bCs/>
      <w:sz w:val="32"/>
      <w:szCs w:val="32"/>
    </w:rPr>
  </w:style>
  <w:style w:type="character" w:customStyle="1" w:styleId="TitleChar">
    <w:name w:val="Title Char"/>
    <w:basedOn w:val="DefaultParagraphFont"/>
    <w:link w:val="Title"/>
    <w:uiPriority w:val="1"/>
    <w:rsid w:val="009B438D"/>
    <w:rPr>
      <w:rFonts w:ascii="Times New Roman" w:eastAsia="Times New Roman" w:hAnsi="Times New Roman" w:cs="Times New Roman"/>
      <w:b/>
      <w:bCs/>
      <w:sz w:val="32"/>
      <w:szCs w:val="32"/>
      <w:lang w:val="en-US"/>
    </w:rPr>
  </w:style>
  <w:style w:type="character" w:customStyle="1" w:styleId="Heading1Char">
    <w:name w:val="Heading 1 Char"/>
    <w:basedOn w:val="DefaultParagraphFont"/>
    <w:link w:val="Heading1"/>
    <w:uiPriority w:val="1"/>
    <w:rsid w:val="009B438D"/>
    <w:rPr>
      <w:rFonts w:ascii="Times New Roman" w:eastAsia="Times New Roman" w:hAnsi="Times New Roman" w:cs="Times New Roman"/>
      <w:b/>
      <w:bCs/>
      <w:sz w:val="20"/>
      <w:szCs w:val="20"/>
      <w:lang w:val="en-US"/>
    </w:rPr>
  </w:style>
  <w:style w:type="paragraph" w:customStyle="1" w:styleId="TableParagraph">
    <w:name w:val="Table Paragraph"/>
    <w:basedOn w:val="Normal"/>
    <w:uiPriority w:val="1"/>
    <w:qFormat/>
    <w:rsid w:val="009B438D"/>
    <w:pPr>
      <w:spacing w:line="187" w:lineRule="exact"/>
      <w:ind w:left="8" w:right="2"/>
      <w:jc w:val="center"/>
    </w:pPr>
  </w:style>
  <w:style w:type="paragraph" w:styleId="ListParagraph">
    <w:name w:val="List Paragraph"/>
    <w:basedOn w:val="Normal"/>
    <w:uiPriority w:val="1"/>
    <w:qFormat/>
    <w:rsid w:val="009B438D"/>
    <w:pPr>
      <w:ind w:left="502" w:right="40" w:hanging="360"/>
      <w:jc w:val="both"/>
    </w:pPr>
  </w:style>
  <w:style w:type="character" w:styleId="PlaceholderText">
    <w:name w:val="Placeholder Text"/>
    <w:basedOn w:val="DefaultParagraphFont"/>
    <w:uiPriority w:val="99"/>
    <w:semiHidden/>
    <w:rsid w:val="00D1266F"/>
    <w:rPr>
      <w:color w:val="808080"/>
    </w:rPr>
  </w:style>
  <w:style w:type="paragraph" w:styleId="BalloonText">
    <w:name w:val="Balloon Text"/>
    <w:basedOn w:val="Normal"/>
    <w:link w:val="BalloonTextChar"/>
    <w:uiPriority w:val="99"/>
    <w:semiHidden/>
    <w:unhideWhenUsed/>
    <w:rsid w:val="00D1266F"/>
    <w:rPr>
      <w:rFonts w:ascii="Tahoma" w:hAnsi="Tahoma" w:cs="Tahoma"/>
      <w:sz w:val="16"/>
      <w:szCs w:val="16"/>
    </w:rPr>
  </w:style>
  <w:style w:type="character" w:customStyle="1" w:styleId="BalloonTextChar">
    <w:name w:val="Balloon Text Char"/>
    <w:basedOn w:val="DefaultParagraphFont"/>
    <w:link w:val="BalloonText"/>
    <w:uiPriority w:val="99"/>
    <w:semiHidden/>
    <w:rsid w:val="00D1266F"/>
    <w:rPr>
      <w:rFonts w:ascii="Tahoma" w:eastAsia="Times New Roman" w:hAnsi="Tahoma" w:cs="Tahoma"/>
      <w:sz w:val="16"/>
      <w:szCs w:val="16"/>
      <w:lang w:val="en-US"/>
    </w:rPr>
  </w:style>
  <w:style w:type="paragraph" w:styleId="NormalWeb">
    <w:name w:val="Normal (Web)"/>
    <w:basedOn w:val="Normal"/>
    <w:uiPriority w:val="99"/>
    <w:semiHidden/>
    <w:unhideWhenUsed/>
    <w:rsid w:val="003E5A8E"/>
    <w:pPr>
      <w:widowControl/>
      <w:autoSpaceDE/>
      <w:autoSpaceDN/>
      <w:spacing w:before="100" w:beforeAutospacing="1" w:after="100" w:afterAutospacing="1"/>
    </w:pPr>
    <w:rPr>
      <w:sz w:val="24"/>
      <w:szCs w:val="24"/>
      <w:lang w:val="en-IN" w:eastAsia="en-IN"/>
    </w:rPr>
  </w:style>
  <w:style w:type="character" w:customStyle="1" w:styleId="Heading3Char">
    <w:name w:val="Heading 3 Char"/>
    <w:basedOn w:val="DefaultParagraphFont"/>
    <w:link w:val="Heading3"/>
    <w:uiPriority w:val="9"/>
    <w:semiHidden/>
    <w:rsid w:val="00792420"/>
    <w:rPr>
      <w:rFonts w:asciiTheme="majorHAnsi" w:eastAsiaTheme="majorEastAsia" w:hAnsiTheme="majorHAnsi" w:cstheme="majorBidi"/>
      <w:b/>
      <w:bCs/>
      <w:color w:val="4F81BD" w:themeColor="accent1"/>
      <w:lang w:val="en-US"/>
    </w:rPr>
  </w:style>
  <w:style w:type="character" w:customStyle="1" w:styleId="Heading5Char">
    <w:name w:val="Heading 5 Char"/>
    <w:basedOn w:val="DefaultParagraphFont"/>
    <w:link w:val="Heading5"/>
    <w:uiPriority w:val="9"/>
    <w:semiHidden/>
    <w:rsid w:val="00792420"/>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792420"/>
    <w:rPr>
      <w:rFonts w:asciiTheme="majorHAnsi" w:eastAsiaTheme="majorEastAsia" w:hAnsiTheme="majorHAnsi" w:cstheme="majorBidi"/>
      <w:i/>
      <w:iCs/>
      <w:color w:val="243F60" w:themeColor="accent1" w:themeShade="7F"/>
      <w:lang w:val="en-US"/>
    </w:rPr>
  </w:style>
  <w:style w:type="character" w:styleId="Hyperlink">
    <w:name w:val="Hyperlink"/>
    <w:basedOn w:val="DefaultParagraphFont"/>
    <w:uiPriority w:val="99"/>
    <w:unhideWhenUsed/>
    <w:rsid w:val="00841AF2"/>
    <w:rPr>
      <w:color w:val="0000FF" w:themeColor="hyperlink"/>
      <w:u w:val="single"/>
    </w:rPr>
  </w:style>
  <w:style w:type="character" w:styleId="UnresolvedMention">
    <w:name w:val="Unresolved Mention"/>
    <w:basedOn w:val="DefaultParagraphFont"/>
    <w:uiPriority w:val="99"/>
    <w:semiHidden/>
    <w:unhideWhenUsed/>
    <w:rsid w:val="00841AF2"/>
    <w:rPr>
      <w:color w:val="605E5C"/>
      <w:shd w:val="clear" w:color="auto" w:fill="E1DFDD"/>
    </w:rPr>
  </w:style>
  <w:style w:type="paragraph" w:styleId="Header">
    <w:name w:val="header"/>
    <w:basedOn w:val="Normal"/>
    <w:link w:val="HeaderChar"/>
    <w:uiPriority w:val="99"/>
    <w:unhideWhenUsed/>
    <w:rsid w:val="00AA361D"/>
    <w:pPr>
      <w:tabs>
        <w:tab w:val="center" w:pos="4680"/>
        <w:tab w:val="right" w:pos="9360"/>
      </w:tabs>
    </w:pPr>
  </w:style>
  <w:style w:type="character" w:customStyle="1" w:styleId="HeaderChar">
    <w:name w:val="Header Char"/>
    <w:basedOn w:val="DefaultParagraphFont"/>
    <w:link w:val="Header"/>
    <w:uiPriority w:val="99"/>
    <w:rsid w:val="00AA361D"/>
    <w:rPr>
      <w:rFonts w:ascii="Times New Roman" w:eastAsia="Times New Roman" w:hAnsi="Times New Roman" w:cs="Times New Roman"/>
      <w:lang w:val="en-US"/>
    </w:rPr>
  </w:style>
  <w:style w:type="paragraph" w:styleId="Footer">
    <w:name w:val="footer"/>
    <w:basedOn w:val="Normal"/>
    <w:link w:val="FooterChar"/>
    <w:uiPriority w:val="99"/>
    <w:unhideWhenUsed/>
    <w:rsid w:val="00AA361D"/>
    <w:pPr>
      <w:tabs>
        <w:tab w:val="center" w:pos="4680"/>
        <w:tab w:val="right" w:pos="9360"/>
      </w:tabs>
    </w:pPr>
  </w:style>
  <w:style w:type="character" w:customStyle="1" w:styleId="FooterChar">
    <w:name w:val="Footer Char"/>
    <w:basedOn w:val="DefaultParagraphFont"/>
    <w:link w:val="Footer"/>
    <w:uiPriority w:val="99"/>
    <w:rsid w:val="00AA361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5902">
      <w:bodyDiv w:val="1"/>
      <w:marLeft w:val="0"/>
      <w:marRight w:val="0"/>
      <w:marTop w:val="0"/>
      <w:marBottom w:val="0"/>
      <w:divBdr>
        <w:top w:val="none" w:sz="0" w:space="0" w:color="auto"/>
        <w:left w:val="none" w:sz="0" w:space="0" w:color="auto"/>
        <w:bottom w:val="none" w:sz="0" w:space="0" w:color="auto"/>
        <w:right w:val="none" w:sz="0" w:space="0" w:color="auto"/>
      </w:divBdr>
      <w:divsChild>
        <w:div w:id="1549342816">
          <w:marLeft w:val="0"/>
          <w:marRight w:val="0"/>
          <w:marTop w:val="0"/>
          <w:marBottom w:val="0"/>
          <w:divBdr>
            <w:top w:val="none" w:sz="0" w:space="0" w:color="auto"/>
            <w:left w:val="none" w:sz="0" w:space="0" w:color="auto"/>
            <w:bottom w:val="none" w:sz="0" w:space="0" w:color="auto"/>
            <w:right w:val="none" w:sz="0" w:space="0" w:color="auto"/>
          </w:divBdr>
          <w:divsChild>
            <w:div w:id="440220949">
              <w:marLeft w:val="0"/>
              <w:marRight w:val="0"/>
              <w:marTop w:val="0"/>
              <w:marBottom w:val="0"/>
              <w:divBdr>
                <w:top w:val="none" w:sz="0" w:space="0" w:color="auto"/>
                <w:left w:val="none" w:sz="0" w:space="0" w:color="auto"/>
                <w:bottom w:val="none" w:sz="0" w:space="0" w:color="auto"/>
                <w:right w:val="none" w:sz="0" w:space="0" w:color="auto"/>
              </w:divBdr>
              <w:divsChild>
                <w:div w:id="424233930">
                  <w:marLeft w:val="0"/>
                  <w:marRight w:val="0"/>
                  <w:marTop w:val="0"/>
                  <w:marBottom w:val="0"/>
                  <w:divBdr>
                    <w:top w:val="none" w:sz="0" w:space="0" w:color="auto"/>
                    <w:left w:val="none" w:sz="0" w:space="0" w:color="auto"/>
                    <w:bottom w:val="none" w:sz="0" w:space="0" w:color="auto"/>
                    <w:right w:val="none" w:sz="0" w:space="0" w:color="auto"/>
                  </w:divBdr>
                  <w:divsChild>
                    <w:div w:id="1371147502">
                      <w:marLeft w:val="0"/>
                      <w:marRight w:val="0"/>
                      <w:marTop w:val="0"/>
                      <w:marBottom w:val="0"/>
                      <w:divBdr>
                        <w:top w:val="none" w:sz="0" w:space="0" w:color="auto"/>
                        <w:left w:val="none" w:sz="0" w:space="0" w:color="auto"/>
                        <w:bottom w:val="none" w:sz="0" w:space="0" w:color="auto"/>
                        <w:right w:val="none" w:sz="0" w:space="0" w:color="auto"/>
                      </w:divBdr>
                      <w:divsChild>
                        <w:div w:id="891692213">
                          <w:marLeft w:val="0"/>
                          <w:marRight w:val="0"/>
                          <w:marTop w:val="0"/>
                          <w:marBottom w:val="0"/>
                          <w:divBdr>
                            <w:top w:val="none" w:sz="0" w:space="0" w:color="auto"/>
                            <w:left w:val="none" w:sz="0" w:space="0" w:color="auto"/>
                            <w:bottom w:val="none" w:sz="0" w:space="0" w:color="auto"/>
                            <w:right w:val="none" w:sz="0" w:space="0" w:color="auto"/>
                          </w:divBdr>
                          <w:divsChild>
                            <w:div w:id="627852991">
                              <w:marLeft w:val="0"/>
                              <w:marRight w:val="0"/>
                              <w:marTop w:val="0"/>
                              <w:marBottom w:val="0"/>
                              <w:divBdr>
                                <w:top w:val="none" w:sz="0" w:space="0" w:color="auto"/>
                                <w:left w:val="none" w:sz="0" w:space="0" w:color="auto"/>
                                <w:bottom w:val="none" w:sz="0" w:space="0" w:color="auto"/>
                                <w:right w:val="none" w:sz="0" w:space="0" w:color="auto"/>
                              </w:divBdr>
                              <w:divsChild>
                                <w:div w:id="156115174">
                                  <w:marLeft w:val="0"/>
                                  <w:marRight w:val="0"/>
                                  <w:marTop w:val="0"/>
                                  <w:marBottom w:val="0"/>
                                  <w:divBdr>
                                    <w:top w:val="none" w:sz="0" w:space="0" w:color="auto"/>
                                    <w:left w:val="none" w:sz="0" w:space="0" w:color="auto"/>
                                    <w:bottom w:val="none" w:sz="0" w:space="0" w:color="auto"/>
                                    <w:right w:val="none" w:sz="0" w:space="0" w:color="auto"/>
                                  </w:divBdr>
                                  <w:divsChild>
                                    <w:div w:id="261111752">
                                      <w:marLeft w:val="0"/>
                                      <w:marRight w:val="0"/>
                                      <w:marTop w:val="0"/>
                                      <w:marBottom w:val="0"/>
                                      <w:divBdr>
                                        <w:top w:val="none" w:sz="0" w:space="0" w:color="auto"/>
                                        <w:left w:val="none" w:sz="0" w:space="0" w:color="auto"/>
                                        <w:bottom w:val="none" w:sz="0" w:space="0" w:color="auto"/>
                                        <w:right w:val="none" w:sz="0" w:space="0" w:color="auto"/>
                                      </w:divBdr>
                                      <w:divsChild>
                                        <w:div w:id="911161452">
                                          <w:marLeft w:val="0"/>
                                          <w:marRight w:val="0"/>
                                          <w:marTop w:val="0"/>
                                          <w:marBottom w:val="0"/>
                                          <w:divBdr>
                                            <w:top w:val="none" w:sz="0" w:space="0" w:color="auto"/>
                                            <w:left w:val="none" w:sz="0" w:space="0" w:color="auto"/>
                                            <w:bottom w:val="none" w:sz="0" w:space="0" w:color="auto"/>
                                            <w:right w:val="none" w:sz="0" w:space="0" w:color="auto"/>
                                          </w:divBdr>
                                          <w:divsChild>
                                            <w:div w:id="10230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52214">
                          <w:marLeft w:val="0"/>
                          <w:marRight w:val="0"/>
                          <w:marTop w:val="0"/>
                          <w:marBottom w:val="0"/>
                          <w:divBdr>
                            <w:top w:val="none" w:sz="0" w:space="0" w:color="auto"/>
                            <w:left w:val="none" w:sz="0" w:space="0" w:color="auto"/>
                            <w:bottom w:val="none" w:sz="0" w:space="0" w:color="auto"/>
                            <w:right w:val="none" w:sz="0" w:space="0" w:color="auto"/>
                          </w:divBdr>
                          <w:divsChild>
                            <w:div w:id="2033452225">
                              <w:marLeft w:val="0"/>
                              <w:marRight w:val="0"/>
                              <w:marTop w:val="0"/>
                              <w:marBottom w:val="0"/>
                              <w:divBdr>
                                <w:top w:val="none" w:sz="0" w:space="0" w:color="auto"/>
                                <w:left w:val="none" w:sz="0" w:space="0" w:color="auto"/>
                                <w:bottom w:val="none" w:sz="0" w:space="0" w:color="auto"/>
                                <w:right w:val="none" w:sz="0" w:space="0" w:color="auto"/>
                              </w:divBdr>
                              <w:divsChild>
                                <w:div w:id="72164738">
                                  <w:marLeft w:val="0"/>
                                  <w:marRight w:val="0"/>
                                  <w:marTop w:val="0"/>
                                  <w:marBottom w:val="0"/>
                                  <w:divBdr>
                                    <w:top w:val="none" w:sz="0" w:space="0" w:color="auto"/>
                                    <w:left w:val="none" w:sz="0" w:space="0" w:color="auto"/>
                                    <w:bottom w:val="none" w:sz="0" w:space="0" w:color="auto"/>
                                    <w:right w:val="none" w:sz="0" w:space="0" w:color="auto"/>
                                  </w:divBdr>
                                  <w:divsChild>
                                    <w:div w:id="357242645">
                                      <w:marLeft w:val="0"/>
                                      <w:marRight w:val="0"/>
                                      <w:marTop w:val="0"/>
                                      <w:marBottom w:val="0"/>
                                      <w:divBdr>
                                        <w:top w:val="none" w:sz="0" w:space="0" w:color="auto"/>
                                        <w:left w:val="none" w:sz="0" w:space="0" w:color="auto"/>
                                        <w:bottom w:val="none" w:sz="0" w:space="0" w:color="auto"/>
                                        <w:right w:val="none" w:sz="0" w:space="0" w:color="auto"/>
                                      </w:divBdr>
                                      <w:divsChild>
                                        <w:div w:id="1307005301">
                                          <w:marLeft w:val="0"/>
                                          <w:marRight w:val="0"/>
                                          <w:marTop w:val="0"/>
                                          <w:marBottom w:val="0"/>
                                          <w:divBdr>
                                            <w:top w:val="none" w:sz="0" w:space="0" w:color="auto"/>
                                            <w:left w:val="none" w:sz="0" w:space="0" w:color="auto"/>
                                            <w:bottom w:val="none" w:sz="0" w:space="0" w:color="auto"/>
                                            <w:right w:val="none" w:sz="0" w:space="0" w:color="auto"/>
                                          </w:divBdr>
                                          <w:divsChild>
                                            <w:div w:id="1405444675">
                                              <w:marLeft w:val="0"/>
                                              <w:marRight w:val="0"/>
                                              <w:marTop w:val="0"/>
                                              <w:marBottom w:val="0"/>
                                              <w:divBdr>
                                                <w:top w:val="none" w:sz="0" w:space="0" w:color="auto"/>
                                                <w:left w:val="none" w:sz="0" w:space="0" w:color="auto"/>
                                                <w:bottom w:val="none" w:sz="0" w:space="0" w:color="auto"/>
                                                <w:right w:val="none" w:sz="0" w:space="0" w:color="auto"/>
                                              </w:divBdr>
                                              <w:divsChild>
                                                <w:div w:id="12873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88215">
                          <w:marLeft w:val="0"/>
                          <w:marRight w:val="0"/>
                          <w:marTop w:val="0"/>
                          <w:marBottom w:val="0"/>
                          <w:divBdr>
                            <w:top w:val="none" w:sz="0" w:space="0" w:color="auto"/>
                            <w:left w:val="none" w:sz="0" w:space="0" w:color="auto"/>
                            <w:bottom w:val="none" w:sz="0" w:space="0" w:color="auto"/>
                            <w:right w:val="none" w:sz="0" w:space="0" w:color="auto"/>
                          </w:divBdr>
                          <w:divsChild>
                            <w:div w:id="1217668091">
                              <w:marLeft w:val="0"/>
                              <w:marRight w:val="0"/>
                              <w:marTop w:val="0"/>
                              <w:marBottom w:val="0"/>
                              <w:divBdr>
                                <w:top w:val="none" w:sz="0" w:space="0" w:color="auto"/>
                                <w:left w:val="none" w:sz="0" w:space="0" w:color="auto"/>
                                <w:bottom w:val="none" w:sz="0" w:space="0" w:color="auto"/>
                                <w:right w:val="none" w:sz="0" w:space="0" w:color="auto"/>
                              </w:divBdr>
                              <w:divsChild>
                                <w:div w:id="241064548">
                                  <w:marLeft w:val="0"/>
                                  <w:marRight w:val="0"/>
                                  <w:marTop w:val="0"/>
                                  <w:marBottom w:val="0"/>
                                  <w:divBdr>
                                    <w:top w:val="none" w:sz="0" w:space="0" w:color="auto"/>
                                    <w:left w:val="none" w:sz="0" w:space="0" w:color="auto"/>
                                    <w:bottom w:val="none" w:sz="0" w:space="0" w:color="auto"/>
                                    <w:right w:val="none" w:sz="0" w:space="0" w:color="auto"/>
                                  </w:divBdr>
                                  <w:divsChild>
                                    <w:div w:id="1056514738">
                                      <w:marLeft w:val="0"/>
                                      <w:marRight w:val="0"/>
                                      <w:marTop w:val="0"/>
                                      <w:marBottom w:val="0"/>
                                      <w:divBdr>
                                        <w:top w:val="none" w:sz="0" w:space="0" w:color="auto"/>
                                        <w:left w:val="none" w:sz="0" w:space="0" w:color="auto"/>
                                        <w:bottom w:val="none" w:sz="0" w:space="0" w:color="auto"/>
                                        <w:right w:val="none" w:sz="0" w:space="0" w:color="auto"/>
                                      </w:divBdr>
                                      <w:divsChild>
                                        <w:div w:id="521477554">
                                          <w:marLeft w:val="0"/>
                                          <w:marRight w:val="0"/>
                                          <w:marTop w:val="0"/>
                                          <w:marBottom w:val="0"/>
                                          <w:divBdr>
                                            <w:top w:val="none" w:sz="0" w:space="0" w:color="auto"/>
                                            <w:left w:val="none" w:sz="0" w:space="0" w:color="auto"/>
                                            <w:bottom w:val="none" w:sz="0" w:space="0" w:color="auto"/>
                                            <w:right w:val="none" w:sz="0" w:space="0" w:color="auto"/>
                                          </w:divBdr>
                                          <w:divsChild>
                                            <w:div w:id="17618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817508">
          <w:marLeft w:val="0"/>
          <w:marRight w:val="0"/>
          <w:marTop w:val="0"/>
          <w:marBottom w:val="0"/>
          <w:divBdr>
            <w:top w:val="none" w:sz="0" w:space="0" w:color="auto"/>
            <w:left w:val="none" w:sz="0" w:space="0" w:color="auto"/>
            <w:bottom w:val="none" w:sz="0" w:space="0" w:color="auto"/>
            <w:right w:val="none" w:sz="0" w:space="0" w:color="auto"/>
          </w:divBdr>
          <w:divsChild>
            <w:div w:id="1172138170">
              <w:marLeft w:val="0"/>
              <w:marRight w:val="0"/>
              <w:marTop w:val="0"/>
              <w:marBottom w:val="0"/>
              <w:divBdr>
                <w:top w:val="none" w:sz="0" w:space="0" w:color="auto"/>
                <w:left w:val="none" w:sz="0" w:space="0" w:color="auto"/>
                <w:bottom w:val="none" w:sz="0" w:space="0" w:color="auto"/>
                <w:right w:val="none" w:sz="0" w:space="0" w:color="auto"/>
              </w:divBdr>
              <w:divsChild>
                <w:div w:id="160195973">
                  <w:marLeft w:val="0"/>
                  <w:marRight w:val="0"/>
                  <w:marTop w:val="0"/>
                  <w:marBottom w:val="0"/>
                  <w:divBdr>
                    <w:top w:val="none" w:sz="0" w:space="0" w:color="auto"/>
                    <w:left w:val="none" w:sz="0" w:space="0" w:color="auto"/>
                    <w:bottom w:val="none" w:sz="0" w:space="0" w:color="auto"/>
                    <w:right w:val="none" w:sz="0" w:space="0" w:color="auto"/>
                  </w:divBdr>
                  <w:divsChild>
                    <w:div w:id="1597791025">
                      <w:marLeft w:val="0"/>
                      <w:marRight w:val="0"/>
                      <w:marTop w:val="0"/>
                      <w:marBottom w:val="0"/>
                      <w:divBdr>
                        <w:top w:val="none" w:sz="0" w:space="0" w:color="auto"/>
                        <w:left w:val="none" w:sz="0" w:space="0" w:color="auto"/>
                        <w:bottom w:val="none" w:sz="0" w:space="0" w:color="auto"/>
                        <w:right w:val="none" w:sz="0" w:space="0" w:color="auto"/>
                      </w:divBdr>
                      <w:divsChild>
                        <w:div w:id="15158076">
                          <w:marLeft w:val="0"/>
                          <w:marRight w:val="0"/>
                          <w:marTop w:val="0"/>
                          <w:marBottom w:val="0"/>
                          <w:divBdr>
                            <w:top w:val="none" w:sz="0" w:space="0" w:color="auto"/>
                            <w:left w:val="none" w:sz="0" w:space="0" w:color="auto"/>
                            <w:bottom w:val="none" w:sz="0" w:space="0" w:color="auto"/>
                            <w:right w:val="none" w:sz="0" w:space="0" w:color="auto"/>
                          </w:divBdr>
                          <w:divsChild>
                            <w:div w:id="168763497">
                              <w:marLeft w:val="0"/>
                              <w:marRight w:val="0"/>
                              <w:marTop w:val="0"/>
                              <w:marBottom w:val="0"/>
                              <w:divBdr>
                                <w:top w:val="none" w:sz="0" w:space="0" w:color="auto"/>
                                <w:left w:val="none" w:sz="0" w:space="0" w:color="auto"/>
                                <w:bottom w:val="none" w:sz="0" w:space="0" w:color="auto"/>
                                <w:right w:val="none" w:sz="0" w:space="0" w:color="auto"/>
                              </w:divBdr>
                              <w:divsChild>
                                <w:div w:id="289288352">
                                  <w:marLeft w:val="0"/>
                                  <w:marRight w:val="0"/>
                                  <w:marTop w:val="0"/>
                                  <w:marBottom w:val="0"/>
                                  <w:divBdr>
                                    <w:top w:val="none" w:sz="0" w:space="0" w:color="auto"/>
                                    <w:left w:val="none" w:sz="0" w:space="0" w:color="auto"/>
                                    <w:bottom w:val="none" w:sz="0" w:space="0" w:color="auto"/>
                                    <w:right w:val="none" w:sz="0" w:space="0" w:color="auto"/>
                                  </w:divBdr>
                                  <w:divsChild>
                                    <w:div w:id="1980259698">
                                      <w:marLeft w:val="0"/>
                                      <w:marRight w:val="0"/>
                                      <w:marTop w:val="0"/>
                                      <w:marBottom w:val="0"/>
                                      <w:divBdr>
                                        <w:top w:val="none" w:sz="0" w:space="0" w:color="auto"/>
                                        <w:left w:val="none" w:sz="0" w:space="0" w:color="auto"/>
                                        <w:bottom w:val="none" w:sz="0" w:space="0" w:color="auto"/>
                                        <w:right w:val="none" w:sz="0" w:space="0" w:color="auto"/>
                                      </w:divBdr>
                                      <w:divsChild>
                                        <w:div w:id="1958635797">
                                          <w:marLeft w:val="0"/>
                                          <w:marRight w:val="0"/>
                                          <w:marTop w:val="0"/>
                                          <w:marBottom w:val="0"/>
                                          <w:divBdr>
                                            <w:top w:val="none" w:sz="0" w:space="0" w:color="auto"/>
                                            <w:left w:val="none" w:sz="0" w:space="0" w:color="auto"/>
                                            <w:bottom w:val="none" w:sz="0" w:space="0" w:color="auto"/>
                                            <w:right w:val="none" w:sz="0" w:space="0" w:color="auto"/>
                                          </w:divBdr>
                                          <w:divsChild>
                                            <w:div w:id="6027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972454">
      <w:bodyDiv w:val="1"/>
      <w:marLeft w:val="0"/>
      <w:marRight w:val="0"/>
      <w:marTop w:val="0"/>
      <w:marBottom w:val="0"/>
      <w:divBdr>
        <w:top w:val="none" w:sz="0" w:space="0" w:color="auto"/>
        <w:left w:val="none" w:sz="0" w:space="0" w:color="auto"/>
        <w:bottom w:val="none" w:sz="0" w:space="0" w:color="auto"/>
        <w:right w:val="none" w:sz="0" w:space="0" w:color="auto"/>
      </w:divBdr>
    </w:div>
    <w:div w:id="18758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322B-DBE3-4574-9DF8-77ED0F11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14</cp:revision>
  <dcterms:created xsi:type="dcterms:W3CDTF">2025-10-11T18:37:00Z</dcterms:created>
  <dcterms:modified xsi:type="dcterms:W3CDTF">2025-10-13T10:38:00Z</dcterms:modified>
</cp:coreProperties>
</file>