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869A4" w14:textId="77777777" w:rsidR="0080090E" w:rsidRPr="0080090E" w:rsidRDefault="0080090E" w:rsidP="0080090E">
      <w:pPr>
        <w:spacing w:line="240" w:lineRule="auto"/>
        <w:jc w:val="center"/>
        <w:rPr>
          <w:rFonts w:ascii="Times New Roman" w:hAnsi="Times New Roman" w:cs="Times New Roman"/>
          <w:b/>
          <w:bCs/>
          <w:i/>
          <w:iCs/>
          <w:sz w:val="24"/>
          <w:szCs w:val="24"/>
          <w:u w:val="single"/>
          <w:lang w:val="en-US"/>
        </w:rPr>
      </w:pPr>
      <w:r w:rsidRPr="0080090E">
        <w:rPr>
          <w:rFonts w:ascii="Times New Roman" w:hAnsi="Times New Roman" w:cs="Times New Roman"/>
          <w:b/>
          <w:bCs/>
          <w:i/>
          <w:iCs/>
          <w:sz w:val="24"/>
          <w:szCs w:val="24"/>
          <w:u w:val="single"/>
          <w:lang w:val="en-US"/>
        </w:rPr>
        <w:t>Original Research Article</w:t>
      </w:r>
    </w:p>
    <w:p w14:paraId="14030F71" w14:textId="77777777" w:rsidR="0080090E" w:rsidRDefault="0080090E" w:rsidP="004F30D1">
      <w:pPr>
        <w:spacing w:line="240" w:lineRule="auto"/>
        <w:jc w:val="center"/>
        <w:rPr>
          <w:rFonts w:ascii="Times New Roman" w:hAnsi="Times New Roman" w:cs="Times New Roman"/>
          <w:b/>
          <w:bCs/>
          <w:sz w:val="24"/>
          <w:szCs w:val="24"/>
          <w:lang w:val="en-US"/>
        </w:rPr>
      </w:pPr>
    </w:p>
    <w:p w14:paraId="18B85FC3" w14:textId="15A5C855" w:rsidR="00E10A36" w:rsidRDefault="009E7BA0" w:rsidP="004F30D1">
      <w:pPr>
        <w:spacing w:line="240" w:lineRule="auto"/>
        <w:jc w:val="center"/>
        <w:rPr>
          <w:rFonts w:ascii="Times New Roman" w:hAnsi="Times New Roman" w:cs="Times New Roman"/>
          <w:b/>
          <w:bCs/>
          <w:sz w:val="24"/>
          <w:szCs w:val="24"/>
          <w:lang w:val="en-US"/>
        </w:rPr>
      </w:pPr>
      <w:r w:rsidRPr="00014724">
        <w:rPr>
          <w:rFonts w:ascii="Times New Roman" w:hAnsi="Times New Roman" w:cs="Times New Roman"/>
          <w:b/>
          <w:bCs/>
          <w:sz w:val="24"/>
          <w:szCs w:val="24"/>
          <w:lang w:val="en-US"/>
        </w:rPr>
        <w:t>Effect of enriched biochar on hardening of banana tissue culture plantlets</w:t>
      </w:r>
    </w:p>
    <w:p w14:paraId="13D0D402" w14:textId="77777777" w:rsidR="0080090E" w:rsidRPr="00014724" w:rsidRDefault="0080090E" w:rsidP="004F30D1">
      <w:pPr>
        <w:spacing w:line="240" w:lineRule="auto"/>
        <w:jc w:val="center"/>
        <w:rPr>
          <w:rFonts w:ascii="Times New Roman" w:hAnsi="Times New Roman" w:cs="Times New Roman"/>
          <w:b/>
          <w:bCs/>
          <w:sz w:val="24"/>
          <w:szCs w:val="24"/>
          <w:lang w:val="en-US"/>
        </w:rPr>
      </w:pPr>
    </w:p>
    <w:p w14:paraId="308AAA42" w14:textId="77777777" w:rsidR="0080090E" w:rsidRPr="00014724" w:rsidRDefault="0080090E" w:rsidP="00293F91">
      <w:pPr>
        <w:spacing w:line="240" w:lineRule="auto"/>
        <w:rPr>
          <w:rFonts w:ascii="Times New Roman" w:hAnsi="Times New Roman" w:cs="Times New Roman"/>
          <w:b/>
          <w:bCs/>
          <w:sz w:val="24"/>
          <w:szCs w:val="24"/>
          <w:lang w:val="en-US"/>
        </w:rPr>
      </w:pPr>
    </w:p>
    <w:p w14:paraId="2FC542A7" w14:textId="77777777" w:rsidR="00E10A36" w:rsidRPr="00014724" w:rsidRDefault="00E10A36" w:rsidP="008550BF">
      <w:pPr>
        <w:spacing w:line="240" w:lineRule="auto"/>
        <w:rPr>
          <w:rFonts w:ascii="Times New Roman" w:hAnsi="Times New Roman" w:cs="Times New Roman"/>
          <w:b/>
          <w:bCs/>
          <w:sz w:val="24"/>
          <w:szCs w:val="24"/>
          <w:lang w:val="en-US"/>
        </w:rPr>
      </w:pPr>
    </w:p>
    <w:p w14:paraId="36524FE0" w14:textId="1C1F9130" w:rsidR="008550BF" w:rsidRPr="00014724" w:rsidRDefault="008550BF" w:rsidP="008550BF">
      <w:pPr>
        <w:spacing w:line="240" w:lineRule="auto"/>
        <w:rPr>
          <w:rFonts w:ascii="Times New Roman" w:hAnsi="Times New Roman" w:cs="Times New Roman"/>
          <w:b/>
          <w:bCs/>
          <w:sz w:val="32"/>
          <w:szCs w:val="32"/>
          <w:lang w:val="en-US"/>
        </w:rPr>
      </w:pPr>
      <w:r w:rsidRPr="00014724">
        <w:rPr>
          <w:rFonts w:ascii="Times New Roman" w:hAnsi="Times New Roman" w:cs="Times New Roman"/>
          <w:b/>
          <w:bCs/>
          <w:sz w:val="24"/>
          <w:szCs w:val="24"/>
          <w:lang w:val="en-US"/>
        </w:rPr>
        <w:t>ABSTRACT</w:t>
      </w:r>
    </w:p>
    <w:p w14:paraId="6E48FB57" w14:textId="1B0CA9FF" w:rsidR="00F51AD6" w:rsidRPr="00014724" w:rsidRDefault="008550BF" w:rsidP="00081E22">
      <w:pPr>
        <w:pStyle w:val="Default"/>
        <w:spacing w:after="240" w:line="360" w:lineRule="auto"/>
        <w:jc w:val="both"/>
        <w:rPr>
          <w:color w:val="auto"/>
        </w:rPr>
      </w:pPr>
      <w:r w:rsidRPr="00014724">
        <w:rPr>
          <w:color w:val="auto"/>
        </w:rPr>
        <w:t>The present experiment entitled “</w:t>
      </w:r>
      <w:bookmarkStart w:id="0" w:name="_Hlk206695189"/>
      <w:r w:rsidRPr="00014724">
        <w:rPr>
          <w:bCs/>
          <w:color w:val="auto"/>
        </w:rPr>
        <w:t>Effect of enriched biochar on hardening of banana tissue culture plantlets</w:t>
      </w:r>
      <w:bookmarkEnd w:id="0"/>
      <w:r w:rsidRPr="00014724">
        <w:rPr>
          <w:rFonts w:eastAsia="Calibri"/>
          <w:color w:val="auto"/>
        </w:rPr>
        <w:t>”</w:t>
      </w:r>
      <w:r w:rsidRPr="00014724">
        <w:rPr>
          <w:b/>
          <w:iCs/>
          <w:color w:val="auto"/>
        </w:rPr>
        <w:t xml:space="preserve"> </w:t>
      </w:r>
      <w:r w:rsidRPr="00014724">
        <w:rPr>
          <w:color w:val="auto"/>
        </w:rPr>
        <w:t>was carried out at</w:t>
      </w:r>
      <w:r w:rsidRPr="00014724">
        <w:rPr>
          <w:rFonts w:eastAsia="SimSun"/>
          <w:color w:val="auto"/>
        </w:rPr>
        <w:t xml:space="preserve"> </w:t>
      </w:r>
      <w:r w:rsidRPr="00014724">
        <w:rPr>
          <w:rFonts w:eastAsia="Times New Roman"/>
          <w:color w:val="auto"/>
          <w:kern w:val="24"/>
          <w:lang w:eastAsia="en-IN" w:bidi="gu-IN"/>
        </w:rPr>
        <w:t xml:space="preserve">Plant Tissue Culture Laboratory, Department of Basic Science, </w:t>
      </w:r>
      <w:r w:rsidRPr="00014724">
        <w:rPr>
          <w:color w:val="auto"/>
        </w:rPr>
        <w:t>ASPEE College of Horticulture</w:t>
      </w:r>
      <w:r w:rsidRPr="00014724">
        <w:rPr>
          <w:rFonts w:eastAsia="Times New Roman"/>
          <w:color w:val="auto"/>
          <w:kern w:val="24"/>
          <w:lang w:eastAsia="en-IN" w:bidi="gu-IN"/>
        </w:rPr>
        <w:t>,</w:t>
      </w:r>
      <w:r w:rsidRPr="00014724">
        <w:rPr>
          <w:rFonts w:eastAsiaTheme="minorEastAsia"/>
          <w:color w:val="auto"/>
          <w:kern w:val="24"/>
        </w:rPr>
        <w:t xml:space="preserve"> </w:t>
      </w:r>
      <w:r w:rsidRPr="00014724">
        <w:rPr>
          <w:rFonts w:eastAsiaTheme="minorEastAsia"/>
          <w:bCs/>
          <w:color w:val="auto"/>
        </w:rPr>
        <w:t>Navsari Agricultural University, Navsari</w:t>
      </w:r>
      <w:r w:rsidRPr="00014724">
        <w:rPr>
          <w:rFonts w:eastAsia="Calibri"/>
          <w:color w:val="auto"/>
        </w:rPr>
        <w:t>, Gujarat during July to September, 2024.</w:t>
      </w:r>
      <w:r w:rsidRPr="00014724">
        <w:rPr>
          <w:rFonts w:eastAsia="SimSun"/>
          <w:color w:val="auto"/>
        </w:rPr>
        <w:t xml:space="preserve"> The experiment was laid out in </w:t>
      </w:r>
      <w:r w:rsidRPr="00014724">
        <w:rPr>
          <w:rFonts w:eastAsia="MS Mincho"/>
          <w:color w:val="auto"/>
        </w:rPr>
        <w:t>Completely Randomized Design</w:t>
      </w:r>
      <w:r w:rsidRPr="00014724">
        <w:rPr>
          <w:color w:val="auto"/>
        </w:rPr>
        <w:t xml:space="preserve"> with ten different treatments that were repeated three times. Treatments imposed had a significant influence on most of the parameters studied in this trial. Regarding growth parameters, the maximum </w:t>
      </w:r>
      <w:proofErr w:type="spellStart"/>
      <w:r w:rsidRPr="00014724">
        <w:rPr>
          <w:color w:val="auto"/>
        </w:rPr>
        <w:t>pseudostem</w:t>
      </w:r>
      <w:proofErr w:type="spellEnd"/>
      <w:r w:rsidRPr="00014724">
        <w:rPr>
          <w:color w:val="auto"/>
        </w:rPr>
        <w:t xml:space="preserve"> height at 30 </w:t>
      </w:r>
      <w:r w:rsidR="00D67EAA" w:rsidRPr="00014724">
        <w:rPr>
          <w:color w:val="auto"/>
        </w:rPr>
        <w:t xml:space="preserve">Days After Transplanting (DAT) </w:t>
      </w:r>
      <w:r w:rsidRPr="00014724">
        <w:rPr>
          <w:color w:val="auto"/>
        </w:rPr>
        <w:t xml:space="preserve"> (12.63 cm), 45 DAT (13.53 cm) and 60 DAT (15.42 cm), </w:t>
      </w:r>
      <w:proofErr w:type="spellStart"/>
      <w:r w:rsidRPr="00014724">
        <w:rPr>
          <w:color w:val="auto"/>
        </w:rPr>
        <w:t>pseudostem</w:t>
      </w:r>
      <w:proofErr w:type="spellEnd"/>
      <w:r w:rsidRPr="00014724">
        <w:rPr>
          <w:color w:val="auto"/>
        </w:rPr>
        <w:t xml:space="preserve"> girth at 30 DAT (9.05 mm), 45 DAT (11.71 mm) and 60 DAT (13.65 mm), number of leaves at 30 DAT (6.70), 45 DAT (7.53) and 60 DAT (8.50), root length (14.22 cm), leaf area (51.01 cm</w:t>
      </w:r>
      <w:r w:rsidRPr="00014724">
        <w:rPr>
          <w:color w:val="auto"/>
          <w:vertAlign w:val="superscript"/>
        </w:rPr>
        <w:t>2</w:t>
      </w:r>
      <w:r w:rsidRPr="00014724">
        <w:rPr>
          <w:color w:val="auto"/>
        </w:rPr>
        <w:t>)</w:t>
      </w:r>
      <w:r w:rsidR="00EE1244" w:rsidRPr="00014724">
        <w:rPr>
          <w:color w:val="auto"/>
        </w:rPr>
        <w:t xml:space="preserve"> and</w:t>
      </w:r>
      <w:r w:rsidRPr="00014724">
        <w:rPr>
          <w:color w:val="auto"/>
        </w:rPr>
        <w:t xml:space="preserve"> survival percentage (96.00 %)</w:t>
      </w:r>
      <w:r w:rsidR="00EE1244" w:rsidRPr="00014724">
        <w:rPr>
          <w:color w:val="auto"/>
        </w:rPr>
        <w:t xml:space="preserve"> </w:t>
      </w:r>
      <w:r w:rsidRPr="00014724">
        <w:rPr>
          <w:color w:val="auto"/>
        </w:rPr>
        <w:t>were recorded in treatment T</w:t>
      </w:r>
      <w:r w:rsidRPr="00014724">
        <w:rPr>
          <w:color w:val="auto"/>
          <w:vertAlign w:val="subscript"/>
        </w:rPr>
        <w:t>3</w:t>
      </w:r>
      <w:r w:rsidRPr="00014724">
        <w:rPr>
          <w:color w:val="auto"/>
        </w:rPr>
        <w:t xml:space="preserve"> [Soil + Sand + Organic biochar (2:1:1)]. It can thus be summarized that hardening can be achieved in tissue cultured plantlets of banana cv. Grand </w:t>
      </w:r>
      <w:proofErr w:type="spellStart"/>
      <w:r w:rsidRPr="00014724">
        <w:rPr>
          <w:color w:val="auto"/>
        </w:rPr>
        <w:t>Naine</w:t>
      </w:r>
      <w:proofErr w:type="spellEnd"/>
      <w:r w:rsidRPr="00014724">
        <w:rPr>
          <w:color w:val="auto"/>
        </w:rPr>
        <w:t xml:space="preserve"> utilizing Soil + Sand + Organic biochar (2:1:1 v/v) proportion as growing media.  It recorded the maximum survival percentage, </w:t>
      </w:r>
      <w:proofErr w:type="spellStart"/>
      <w:r w:rsidRPr="00014724">
        <w:rPr>
          <w:color w:val="auto"/>
        </w:rPr>
        <w:t>psuedostem</w:t>
      </w:r>
      <w:proofErr w:type="spellEnd"/>
      <w:r w:rsidRPr="00014724">
        <w:rPr>
          <w:color w:val="auto"/>
        </w:rPr>
        <w:t xml:space="preserve"> height, girth</w:t>
      </w:r>
      <w:r w:rsidR="00EE1244" w:rsidRPr="00014724">
        <w:rPr>
          <w:color w:val="auto"/>
        </w:rPr>
        <w:t>, root length, leaf area</w:t>
      </w:r>
      <w:r w:rsidRPr="00014724">
        <w:rPr>
          <w:color w:val="auto"/>
        </w:rPr>
        <w:t xml:space="preserve"> and number of leaves after 60 days of experimentation. </w:t>
      </w:r>
    </w:p>
    <w:p w14:paraId="344FC677" w14:textId="479779AA" w:rsidR="00FC290D" w:rsidRPr="00014724" w:rsidRDefault="00FC290D" w:rsidP="00FC290D">
      <w:pPr>
        <w:pStyle w:val="Default"/>
        <w:spacing w:after="240" w:line="360" w:lineRule="auto"/>
        <w:jc w:val="both"/>
        <w:rPr>
          <w:color w:val="auto"/>
        </w:rPr>
      </w:pPr>
      <w:r w:rsidRPr="00014724">
        <w:rPr>
          <w:color w:val="auto"/>
        </w:rPr>
        <w:t xml:space="preserve">Keywords: </w:t>
      </w:r>
      <w:r w:rsidR="00061F1B" w:rsidRPr="00014724">
        <w:rPr>
          <w:color w:val="auto"/>
        </w:rPr>
        <w:t>Biochar,</w:t>
      </w:r>
      <w:r w:rsidR="003B0D09" w:rsidRPr="00014724">
        <w:rPr>
          <w:color w:val="auto"/>
        </w:rPr>
        <w:t xml:space="preserve"> </w:t>
      </w:r>
      <w:r w:rsidR="00450ACF" w:rsidRPr="00014724">
        <w:rPr>
          <w:color w:val="auto"/>
        </w:rPr>
        <w:t xml:space="preserve">Banana cv. </w:t>
      </w:r>
      <w:r w:rsidR="003B0D09" w:rsidRPr="00014724">
        <w:rPr>
          <w:color w:val="auto"/>
        </w:rPr>
        <w:t>G</w:t>
      </w:r>
      <w:r w:rsidR="005C11A6" w:rsidRPr="00014724">
        <w:rPr>
          <w:color w:val="auto"/>
        </w:rPr>
        <w:t>rand nine</w:t>
      </w:r>
      <w:r w:rsidR="00EB6709" w:rsidRPr="00014724">
        <w:rPr>
          <w:color w:val="auto"/>
        </w:rPr>
        <w:t xml:space="preserve">, hardening, </w:t>
      </w:r>
      <w:r w:rsidR="001368A2" w:rsidRPr="00014724">
        <w:rPr>
          <w:color w:val="auto"/>
        </w:rPr>
        <w:t>Tissue Culture</w:t>
      </w:r>
    </w:p>
    <w:p w14:paraId="1295D8F8" w14:textId="619D4C04" w:rsidR="00A32064" w:rsidRPr="00014724" w:rsidRDefault="00A32064">
      <w:pPr>
        <w:rPr>
          <w:rFonts w:ascii="Times New Roman" w:hAnsi="Times New Roman" w:cs="Times New Roman"/>
          <w:b/>
          <w:sz w:val="28"/>
          <w:szCs w:val="24"/>
        </w:rPr>
      </w:pPr>
    </w:p>
    <w:p w14:paraId="2F0E849A" w14:textId="6579F416" w:rsidR="00F51AD6" w:rsidRPr="00014724" w:rsidRDefault="00F51AD6" w:rsidP="00F51AD6">
      <w:pPr>
        <w:spacing w:line="360" w:lineRule="auto"/>
        <w:rPr>
          <w:rFonts w:ascii="Times New Roman" w:hAnsi="Times New Roman" w:cs="Times New Roman"/>
          <w:b/>
          <w:sz w:val="28"/>
          <w:szCs w:val="24"/>
        </w:rPr>
      </w:pPr>
      <w:r w:rsidRPr="00014724">
        <w:rPr>
          <w:rFonts w:ascii="Times New Roman" w:hAnsi="Times New Roman" w:cs="Times New Roman"/>
          <w:b/>
          <w:sz w:val="28"/>
          <w:szCs w:val="24"/>
        </w:rPr>
        <w:t>INTRODUCTION</w:t>
      </w:r>
    </w:p>
    <w:p w14:paraId="2A85619E" w14:textId="27228237" w:rsidR="00F51AD6" w:rsidRPr="00014724" w:rsidRDefault="00F51AD6" w:rsidP="00081E22">
      <w:pPr>
        <w:pStyle w:val="Default"/>
        <w:spacing w:before="240" w:after="240" w:line="360" w:lineRule="auto"/>
        <w:jc w:val="both"/>
        <w:rPr>
          <w:color w:val="auto"/>
        </w:rPr>
      </w:pPr>
      <w:r w:rsidRPr="00014724">
        <w:rPr>
          <w:color w:val="auto"/>
        </w:rPr>
        <w:t xml:space="preserve">Banana is an important fruit crop of India and also one of the oldest </w:t>
      </w:r>
      <w:proofErr w:type="gramStart"/>
      <w:r w:rsidRPr="00014724">
        <w:rPr>
          <w:color w:val="auto"/>
        </w:rPr>
        <w:t>fruit</w:t>
      </w:r>
      <w:proofErr w:type="gramEnd"/>
      <w:r w:rsidRPr="00014724">
        <w:rPr>
          <w:color w:val="auto"/>
        </w:rPr>
        <w:t xml:space="preserve"> in the world. It is considered as a symbol of ‘prosperity and fertility’. Banana is known for its antiquity and is interwoven with Indian heritage and culture. Having greater socio-economic significance and multifaceted uses, banana is referred as ‘</w:t>
      </w:r>
      <w:proofErr w:type="spellStart"/>
      <w:r w:rsidRPr="00014724">
        <w:rPr>
          <w:i/>
          <w:iCs/>
          <w:color w:val="auto"/>
        </w:rPr>
        <w:t>Kalpavriksha</w:t>
      </w:r>
      <w:proofErr w:type="spellEnd"/>
      <w:r w:rsidRPr="00014724">
        <w:rPr>
          <w:color w:val="auto"/>
        </w:rPr>
        <w:t xml:space="preserve">’ </w:t>
      </w:r>
      <w:r w:rsidR="003C0DBE" w:rsidRPr="00014724">
        <w:rPr>
          <w:color w:val="auto"/>
        </w:rPr>
        <w:t xml:space="preserve">or </w:t>
      </w:r>
      <w:r w:rsidRPr="00014724">
        <w:rPr>
          <w:color w:val="auto"/>
        </w:rPr>
        <w:t xml:space="preserve">plant of virtue (Singh, 2009). Banana an ancient fruit crop is also known as ‘Apple of Paradise’. It is an herbaceous plant derived </w:t>
      </w:r>
      <w:r w:rsidRPr="00014724">
        <w:rPr>
          <w:color w:val="auto"/>
        </w:rPr>
        <w:lastRenderedPageBreak/>
        <w:t xml:space="preserve">from two diploid species </w:t>
      </w:r>
      <w:r w:rsidRPr="00014724">
        <w:rPr>
          <w:i/>
          <w:iCs/>
          <w:color w:val="auto"/>
        </w:rPr>
        <w:t>Musa acuminata</w:t>
      </w:r>
      <w:r w:rsidRPr="00014724">
        <w:rPr>
          <w:color w:val="auto"/>
        </w:rPr>
        <w:t xml:space="preserve"> and </w:t>
      </w:r>
      <w:r w:rsidRPr="00014724">
        <w:rPr>
          <w:i/>
          <w:iCs/>
          <w:color w:val="auto"/>
        </w:rPr>
        <w:t>Musa balbisiana</w:t>
      </w:r>
      <w:r w:rsidRPr="00014724">
        <w:rPr>
          <w:color w:val="auto"/>
        </w:rPr>
        <w:t xml:space="preserve"> under the family Musaceae in the order </w:t>
      </w:r>
      <w:proofErr w:type="spellStart"/>
      <w:r w:rsidRPr="00014724">
        <w:rPr>
          <w:color w:val="auto"/>
        </w:rPr>
        <w:t>Zingiberales</w:t>
      </w:r>
      <w:proofErr w:type="spellEnd"/>
      <w:r w:rsidRPr="00014724">
        <w:rPr>
          <w:color w:val="auto"/>
        </w:rPr>
        <w:t xml:space="preserve"> originated from Indo-Burma region. </w:t>
      </w:r>
    </w:p>
    <w:p w14:paraId="23E68309" w14:textId="5A18A966" w:rsidR="003F6D9C" w:rsidRPr="00014724" w:rsidRDefault="003F6D9C" w:rsidP="00081E22">
      <w:pPr>
        <w:autoSpaceDE w:val="0"/>
        <w:autoSpaceDN w:val="0"/>
        <w:adjustRightInd w:val="0"/>
        <w:spacing w:line="360" w:lineRule="auto"/>
        <w:jc w:val="both"/>
        <w:rPr>
          <w:rFonts w:ascii="Times New Roman" w:hAnsi="Times New Roman" w:cs="Times New Roman"/>
          <w:sz w:val="24"/>
          <w:szCs w:val="24"/>
          <w:lang w:bidi="gu-IN"/>
        </w:rPr>
      </w:pPr>
      <w:r w:rsidRPr="00014724">
        <w:rPr>
          <w:rFonts w:ascii="Times New Roman" w:hAnsi="Times New Roman" w:cs="Times New Roman"/>
          <w:sz w:val="24"/>
          <w:szCs w:val="24"/>
          <w:lang w:bidi="gu-IN"/>
        </w:rPr>
        <w:t xml:space="preserve">The ‘Grand Nain’ banana, meaning ‘Large Dwarf’ in French, is a popular cultivar from the Cavendish group, characterized by its AAA genotype, a triploid variant of </w:t>
      </w:r>
      <w:r w:rsidRPr="00014724">
        <w:rPr>
          <w:rFonts w:ascii="Times New Roman" w:hAnsi="Times New Roman" w:cs="Times New Roman"/>
          <w:i/>
          <w:iCs/>
          <w:sz w:val="24"/>
          <w:szCs w:val="24"/>
          <w:lang w:bidi="gu-IN"/>
        </w:rPr>
        <w:t>Musa acuminata</w:t>
      </w:r>
      <w:r w:rsidRPr="00014724">
        <w:rPr>
          <w:rFonts w:ascii="Times New Roman" w:hAnsi="Times New Roman" w:cs="Times New Roman"/>
          <w:sz w:val="24"/>
          <w:szCs w:val="24"/>
          <w:lang w:bidi="gu-IN"/>
        </w:rPr>
        <w:t xml:space="preserve"> with 33 chromosomes, producing seedless fruit through parthenocarpy (Manoj </w:t>
      </w:r>
      <w:r w:rsidRPr="00014724">
        <w:rPr>
          <w:rFonts w:ascii="Times New Roman" w:hAnsi="Times New Roman" w:cs="Times New Roman"/>
          <w:i/>
          <w:iCs/>
          <w:sz w:val="24"/>
          <w:szCs w:val="24"/>
          <w:lang w:bidi="gu-IN"/>
        </w:rPr>
        <w:t>et al.,</w:t>
      </w:r>
      <w:r w:rsidRPr="00014724">
        <w:rPr>
          <w:rFonts w:ascii="Times New Roman" w:hAnsi="Times New Roman" w:cs="Times New Roman"/>
          <w:sz w:val="24"/>
          <w:szCs w:val="24"/>
          <w:lang w:bidi="gu-IN"/>
        </w:rPr>
        <w:t xml:space="preserve"> 2015). It is chosen for commercial plantations due to its medium height, which facilitates easy harvesting and provides partial wind resistance. ‘Grand </w:t>
      </w:r>
      <w:proofErr w:type="spellStart"/>
      <w:r w:rsidRPr="00014724">
        <w:rPr>
          <w:rFonts w:ascii="Times New Roman" w:hAnsi="Times New Roman" w:cs="Times New Roman"/>
          <w:sz w:val="24"/>
          <w:szCs w:val="24"/>
          <w:lang w:bidi="gu-IN"/>
        </w:rPr>
        <w:t>Naine</w:t>
      </w:r>
      <w:proofErr w:type="spellEnd"/>
      <w:r w:rsidRPr="00014724">
        <w:rPr>
          <w:rFonts w:ascii="Times New Roman" w:hAnsi="Times New Roman" w:cs="Times New Roman"/>
          <w:sz w:val="24"/>
          <w:szCs w:val="24"/>
          <w:lang w:bidi="gu-IN"/>
        </w:rPr>
        <w:t>’ yields long, compact bunches with cylindrical fingers that are sweet, have a long shelf life and are well suited for transport.</w:t>
      </w:r>
    </w:p>
    <w:p w14:paraId="2E10995C" w14:textId="77777777" w:rsidR="00F51AD6" w:rsidRPr="00014724" w:rsidRDefault="00F51AD6" w:rsidP="00081E22">
      <w:pPr>
        <w:autoSpaceDE w:val="0"/>
        <w:autoSpaceDN w:val="0"/>
        <w:adjustRightInd w:val="0"/>
        <w:spacing w:line="360" w:lineRule="auto"/>
        <w:jc w:val="both"/>
        <w:rPr>
          <w:rFonts w:ascii="Times New Roman" w:hAnsi="Times New Roman" w:cs="Times New Roman"/>
          <w:sz w:val="24"/>
          <w:szCs w:val="24"/>
          <w:lang w:bidi="gu-IN"/>
        </w:rPr>
      </w:pPr>
      <w:r w:rsidRPr="00014724">
        <w:rPr>
          <w:rFonts w:ascii="Times New Roman" w:hAnsi="Times New Roman" w:cs="Times New Roman"/>
          <w:sz w:val="24"/>
          <w:szCs w:val="24"/>
        </w:rPr>
        <w:t>Banana is generally propagated vegetatively through suckers, which grow from lateral buds originating from corms and suckers. Suckers are used for production of individual plants. Conventional vegetative propagation of suckers is time-consuming and has several drawbacks, including disease transmission, low yields and genetic degradation, ultimately compromising the preservation of original plant genetic material (Hussein, 2012).</w:t>
      </w:r>
    </w:p>
    <w:p w14:paraId="0E0C14F4" w14:textId="41899CA7" w:rsidR="00F51AD6" w:rsidRPr="00014724" w:rsidRDefault="00F51AD6" w:rsidP="00081E22">
      <w:pPr>
        <w:spacing w:line="360" w:lineRule="auto"/>
        <w:jc w:val="both"/>
        <w:rPr>
          <w:rFonts w:ascii="Times New Roman" w:hAnsi="Times New Roman" w:cs="Times New Roman"/>
          <w:bCs/>
          <w:sz w:val="24"/>
          <w:szCs w:val="24"/>
        </w:rPr>
      </w:pPr>
      <w:r w:rsidRPr="00014724">
        <w:rPr>
          <w:rFonts w:ascii="Times New Roman" w:hAnsi="Times New Roman" w:cs="Times New Roman"/>
          <w:bCs/>
          <w:sz w:val="24"/>
          <w:szCs w:val="24"/>
        </w:rPr>
        <w:t xml:space="preserve">Commercial propagation through tissue culture has proven highly effective for various banana varieties, offering substantial benefits such as increased yield, improved fruit quality and reduced maturity period (Bhojwani </w:t>
      </w:r>
      <w:r w:rsidRPr="00014724">
        <w:rPr>
          <w:rFonts w:ascii="Times New Roman" w:hAnsi="Times New Roman" w:cs="Times New Roman"/>
          <w:bCs/>
          <w:i/>
          <w:iCs/>
          <w:sz w:val="24"/>
          <w:szCs w:val="24"/>
        </w:rPr>
        <w:t>et al</w:t>
      </w:r>
      <w:r w:rsidRPr="00014724">
        <w:rPr>
          <w:rFonts w:ascii="Times New Roman" w:hAnsi="Times New Roman" w:cs="Times New Roman"/>
          <w:bCs/>
          <w:sz w:val="24"/>
          <w:szCs w:val="24"/>
        </w:rPr>
        <w:t xml:space="preserve">., 1990). Tissue culture enables the production of uniform, true to type, disease free plants quickly and efficiently, even in limited space and under controlled conditions (Ganapati </w:t>
      </w:r>
      <w:r w:rsidRPr="00014724">
        <w:rPr>
          <w:rFonts w:ascii="Times New Roman" w:hAnsi="Times New Roman" w:cs="Times New Roman"/>
          <w:bCs/>
          <w:i/>
          <w:iCs/>
          <w:sz w:val="24"/>
          <w:szCs w:val="24"/>
        </w:rPr>
        <w:t>et al</w:t>
      </w:r>
      <w:r w:rsidRPr="00014724">
        <w:rPr>
          <w:rFonts w:ascii="Times New Roman" w:hAnsi="Times New Roman" w:cs="Times New Roman"/>
          <w:bCs/>
          <w:sz w:val="24"/>
          <w:szCs w:val="24"/>
        </w:rPr>
        <w:t>., 1992). Micropropagation, a key technique for rapid multiplication, results in banana plants with heavier bunches, more fingers and hands and more uniform fruit size and shape (</w:t>
      </w:r>
      <w:proofErr w:type="spellStart"/>
      <w:r w:rsidRPr="00014724">
        <w:rPr>
          <w:rFonts w:ascii="Times New Roman" w:hAnsi="Times New Roman" w:cs="Times New Roman"/>
          <w:bCs/>
          <w:sz w:val="24"/>
          <w:szCs w:val="24"/>
        </w:rPr>
        <w:t>Lalrinsanga</w:t>
      </w:r>
      <w:proofErr w:type="spellEnd"/>
      <w:r w:rsidRPr="00014724">
        <w:rPr>
          <w:rFonts w:ascii="Times New Roman" w:hAnsi="Times New Roman" w:cs="Times New Roman"/>
          <w:bCs/>
          <w:sz w:val="24"/>
          <w:szCs w:val="24"/>
        </w:rPr>
        <w:t xml:space="preserve"> </w:t>
      </w:r>
      <w:r w:rsidRPr="00014724">
        <w:rPr>
          <w:rFonts w:ascii="Times New Roman" w:hAnsi="Times New Roman" w:cs="Times New Roman"/>
          <w:bCs/>
          <w:i/>
          <w:iCs/>
          <w:sz w:val="24"/>
          <w:szCs w:val="24"/>
        </w:rPr>
        <w:t>et al</w:t>
      </w:r>
      <w:r w:rsidRPr="00014724">
        <w:rPr>
          <w:rFonts w:ascii="Times New Roman" w:hAnsi="Times New Roman" w:cs="Times New Roman"/>
          <w:bCs/>
          <w:sz w:val="24"/>
          <w:szCs w:val="24"/>
        </w:rPr>
        <w:t>., 2013). To mitigate pest and pathogen constraints and enhance conventional breeding, transgenic and invitro methods are utilized. However, micro-propagated plants require gradual acclimatization to greenhouse or field environments due to their specific physiological and anatomical characteristics, as direct planting often results in high mortality and low survival rates (</w:t>
      </w:r>
      <w:proofErr w:type="spellStart"/>
      <w:r w:rsidRPr="00014724">
        <w:rPr>
          <w:rFonts w:ascii="Times New Roman" w:hAnsi="Times New Roman" w:cs="Times New Roman"/>
          <w:bCs/>
          <w:sz w:val="24"/>
          <w:szCs w:val="24"/>
        </w:rPr>
        <w:t>Uzaribara</w:t>
      </w:r>
      <w:proofErr w:type="spellEnd"/>
      <w:r w:rsidRPr="00014724">
        <w:rPr>
          <w:rFonts w:ascii="Times New Roman" w:hAnsi="Times New Roman" w:cs="Times New Roman"/>
          <w:bCs/>
          <w:sz w:val="24"/>
          <w:szCs w:val="24"/>
        </w:rPr>
        <w:t xml:space="preserve"> </w:t>
      </w:r>
      <w:r w:rsidRPr="00014724">
        <w:rPr>
          <w:rFonts w:ascii="Times New Roman" w:hAnsi="Times New Roman" w:cs="Times New Roman"/>
          <w:bCs/>
          <w:i/>
          <w:iCs/>
          <w:sz w:val="24"/>
          <w:szCs w:val="24"/>
        </w:rPr>
        <w:t>et al</w:t>
      </w:r>
      <w:r w:rsidRPr="00014724">
        <w:rPr>
          <w:rFonts w:ascii="Times New Roman" w:hAnsi="Times New Roman" w:cs="Times New Roman"/>
          <w:bCs/>
          <w:sz w:val="24"/>
          <w:szCs w:val="24"/>
        </w:rPr>
        <w:t>., 2013).</w:t>
      </w:r>
    </w:p>
    <w:p w14:paraId="38B2B9B5" w14:textId="3D52BA85" w:rsidR="005277C8" w:rsidRPr="00014724" w:rsidRDefault="005277C8" w:rsidP="00081E22">
      <w:pPr>
        <w:autoSpaceDE w:val="0"/>
        <w:autoSpaceDN w:val="0"/>
        <w:adjustRightInd w:val="0"/>
        <w:spacing w:line="360" w:lineRule="auto"/>
        <w:jc w:val="both"/>
        <w:rPr>
          <w:rFonts w:ascii="Times New Roman" w:hAnsi="Times New Roman" w:cs="Times New Roman"/>
          <w:sz w:val="24"/>
          <w:szCs w:val="24"/>
          <w:lang w:bidi="gu-IN"/>
        </w:rPr>
      </w:pPr>
      <w:r w:rsidRPr="00014724">
        <w:rPr>
          <w:rFonts w:ascii="Times New Roman" w:hAnsi="Times New Roman" w:cs="Times New Roman"/>
          <w:sz w:val="24"/>
          <w:szCs w:val="24"/>
        </w:rPr>
        <w:t xml:space="preserve">Hardening is a method in which the tissue culture plants developed in an artificial media are habituated to grow in natural environment. Primary hardening is a process where the plants are grown in plastic pots filled with liquid nutrient medium and kept in greenhouse for 6 to 8 weeks. Afterwards the plants are transferred to polybags filled with potting mixture and grown under shade house for 6 to 8 weeks known as Secondary hardening. Hardening increases plant durability and resistance to stress by gradually acclimating plants to field conditions before out planting. Therefore, primary and secondary hardening is an integral and vital activity of the whole process of tissue culture technology. So, acclimatization is the most crucial process </w:t>
      </w:r>
      <w:r w:rsidRPr="00014724">
        <w:rPr>
          <w:rFonts w:ascii="Times New Roman" w:hAnsi="Times New Roman" w:cs="Times New Roman"/>
          <w:sz w:val="24"/>
          <w:szCs w:val="24"/>
        </w:rPr>
        <w:lastRenderedPageBreak/>
        <w:t xml:space="preserve">during banana micro propagation as the </w:t>
      </w:r>
      <w:r w:rsidRPr="00014724">
        <w:rPr>
          <w:rFonts w:ascii="Times New Roman" w:hAnsi="Times New Roman" w:cs="Times New Roman"/>
          <w:i/>
          <w:iCs/>
          <w:sz w:val="24"/>
          <w:szCs w:val="24"/>
        </w:rPr>
        <w:t>invitro</w:t>
      </w:r>
      <w:r w:rsidRPr="00014724">
        <w:rPr>
          <w:rFonts w:ascii="Times New Roman" w:hAnsi="Times New Roman" w:cs="Times New Roman"/>
          <w:sz w:val="24"/>
          <w:szCs w:val="24"/>
        </w:rPr>
        <w:t xml:space="preserve"> plants are not readily adapted for </w:t>
      </w:r>
      <w:proofErr w:type="spellStart"/>
      <w:r w:rsidRPr="00014724">
        <w:rPr>
          <w:rFonts w:ascii="Times New Roman" w:hAnsi="Times New Roman" w:cs="Times New Roman"/>
          <w:i/>
          <w:iCs/>
          <w:sz w:val="24"/>
          <w:szCs w:val="24"/>
        </w:rPr>
        <w:t>invivo</w:t>
      </w:r>
      <w:proofErr w:type="spellEnd"/>
      <w:r w:rsidRPr="00014724">
        <w:rPr>
          <w:rFonts w:ascii="Times New Roman" w:hAnsi="Times New Roman" w:cs="Times New Roman"/>
          <w:sz w:val="24"/>
          <w:szCs w:val="24"/>
        </w:rPr>
        <w:t xml:space="preserve"> conditions (</w:t>
      </w:r>
      <w:proofErr w:type="spellStart"/>
      <w:r w:rsidRPr="00014724">
        <w:rPr>
          <w:rFonts w:ascii="Times New Roman" w:hAnsi="Times New Roman" w:cs="Times New Roman"/>
          <w:sz w:val="24"/>
          <w:szCs w:val="24"/>
        </w:rPr>
        <w:t>Vasane</w:t>
      </w:r>
      <w:proofErr w:type="spellEnd"/>
      <w:r w:rsidRPr="00014724">
        <w:rPr>
          <w:rFonts w:ascii="Times New Roman" w:hAnsi="Times New Roman" w:cs="Times New Roman"/>
          <w:sz w:val="24"/>
          <w:szCs w:val="24"/>
        </w:rPr>
        <w:t xml:space="preserve"> </w:t>
      </w:r>
      <w:r w:rsidRPr="00014724">
        <w:rPr>
          <w:rFonts w:ascii="Times New Roman" w:hAnsi="Times New Roman" w:cs="Times New Roman"/>
          <w:i/>
          <w:iCs/>
          <w:sz w:val="24"/>
          <w:szCs w:val="24"/>
        </w:rPr>
        <w:t>et al</w:t>
      </w:r>
      <w:r w:rsidRPr="00014724">
        <w:rPr>
          <w:rFonts w:ascii="Times New Roman" w:hAnsi="Times New Roman" w:cs="Times New Roman"/>
          <w:sz w:val="24"/>
          <w:szCs w:val="24"/>
        </w:rPr>
        <w:t>., 2008).</w:t>
      </w:r>
      <w:r w:rsidR="008D0406" w:rsidRPr="00014724">
        <w:rPr>
          <w:rFonts w:ascii="Times New Roman" w:hAnsi="Times New Roman" w:cs="Times New Roman"/>
          <w:sz w:val="24"/>
          <w:szCs w:val="24"/>
        </w:rPr>
        <w:t xml:space="preserve"> </w:t>
      </w:r>
      <w:r w:rsidR="00456D35" w:rsidRPr="00014724">
        <w:rPr>
          <w:rFonts w:ascii="Times New Roman" w:hAnsi="Times New Roman" w:cs="Times New Roman"/>
          <w:sz w:val="24"/>
          <w:szCs w:val="24"/>
        </w:rPr>
        <w:t>However c</w:t>
      </w:r>
      <w:r w:rsidR="008D0406" w:rsidRPr="00014724">
        <w:rPr>
          <w:rFonts w:ascii="Times New Roman" w:hAnsi="Times New Roman" w:cs="Times New Roman"/>
          <w:sz w:val="24"/>
          <w:szCs w:val="24"/>
        </w:rPr>
        <w:t>onventional vegetative propagation of suckers is time-consuming and has several drawbacks, including disease transmission, low yields and genetic degradation, ultimately compromising the preservation of original plant genetic material (Hussein, 2012).</w:t>
      </w:r>
    </w:p>
    <w:p w14:paraId="634E287F" w14:textId="5CE7212F" w:rsidR="005277C8" w:rsidRPr="00014724" w:rsidRDefault="005277C8" w:rsidP="00081E22">
      <w:pPr>
        <w:spacing w:line="360" w:lineRule="auto"/>
        <w:jc w:val="both"/>
        <w:rPr>
          <w:rFonts w:ascii="Times New Roman" w:hAnsi="Times New Roman" w:cs="Times New Roman"/>
          <w:sz w:val="24"/>
          <w:szCs w:val="24"/>
        </w:rPr>
      </w:pPr>
      <w:r w:rsidRPr="00014724">
        <w:rPr>
          <w:rFonts w:ascii="Times New Roman" w:hAnsi="Times New Roman" w:cs="Times New Roman"/>
          <w:sz w:val="24"/>
          <w:szCs w:val="24"/>
        </w:rPr>
        <w:t>Biochar is a carbon-rich product obtained when biomass, such as wood, manure or leaves are burnt in a controlled container with little or no available air. In technical terms, biochar is produced by thermal decomposition of organic material under limited supply of oxygen. It has a bulk density much lower than that of mineral soils; therefore, the application of biochar can reduce the overall bulk density of the soil (</w:t>
      </w:r>
      <w:proofErr w:type="spellStart"/>
      <w:r w:rsidRPr="00014724">
        <w:rPr>
          <w:rFonts w:ascii="Times New Roman" w:hAnsi="Times New Roman" w:cs="Times New Roman"/>
          <w:sz w:val="24"/>
          <w:szCs w:val="24"/>
        </w:rPr>
        <w:t>Gundale</w:t>
      </w:r>
      <w:proofErr w:type="spellEnd"/>
      <w:r w:rsidRPr="00014724">
        <w:rPr>
          <w:rFonts w:ascii="Times New Roman" w:hAnsi="Times New Roman" w:cs="Times New Roman"/>
          <w:sz w:val="24"/>
          <w:szCs w:val="24"/>
        </w:rPr>
        <w:t xml:space="preserve"> and Deluca, 2006). Biochar known for its </w:t>
      </w:r>
      <w:proofErr w:type="gramStart"/>
      <w:r w:rsidRPr="00014724">
        <w:rPr>
          <w:rFonts w:ascii="Times New Roman" w:hAnsi="Times New Roman" w:cs="Times New Roman"/>
          <w:sz w:val="24"/>
          <w:szCs w:val="24"/>
        </w:rPr>
        <w:t xml:space="preserve">high </w:t>
      </w:r>
      <w:r w:rsidR="003269A4" w:rsidRPr="00014724">
        <w:rPr>
          <w:rFonts w:ascii="Times New Roman" w:hAnsi="Times New Roman" w:cs="Times New Roman"/>
          <w:sz w:val="24"/>
          <w:szCs w:val="24"/>
        </w:rPr>
        <w:t>water</w:t>
      </w:r>
      <w:proofErr w:type="gramEnd"/>
      <w:r w:rsidR="003269A4" w:rsidRPr="00014724">
        <w:rPr>
          <w:rFonts w:ascii="Times New Roman" w:hAnsi="Times New Roman" w:cs="Times New Roman"/>
          <w:sz w:val="24"/>
          <w:szCs w:val="24"/>
        </w:rPr>
        <w:t xml:space="preserve"> </w:t>
      </w:r>
      <w:r w:rsidRPr="00014724">
        <w:rPr>
          <w:rFonts w:ascii="Times New Roman" w:hAnsi="Times New Roman" w:cs="Times New Roman"/>
          <w:sz w:val="24"/>
          <w:szCs w:val="24"/>
        </w:rPr>
        <w:t>holding capacity and ability to improve soil aeration, is increasingly used to partially replace sand in nursery media for perennial fruit crops.</w:t>
      </w:r>
    </w:p>
    <w:p w14:paraId="1322A640" w14:textId="77777777" w:rsidR="006E6D73" w:rsidRPr="00014724" w:rsidRDefault="005277C8" w:rsidP="00081E22">
      <w:pPr>
        <w:spacing w:line="360" w:lineRule="auto"/>
        <w:jc w:val="both"/>
        <w:rPr>
          <w:rFonts w:ascii="Times New Roman" w:hAnsi="Times New Roman" w:cs="Times New Roman"/>
          <w:sz w:val="24"/>
          <w:szCs w:val="24"/>
        </w:rPr>
      </w:pPr>
      <w:r w:rsidRPr="00014724">
        <w:rPr>
          <w:rFonts w:ascii="Times New Roman" w:hAnsi="Times New Roman" w:cs="Times New Roman"/>
          <w:sz w:val="24"/>
          <w:szCs w:val="24"/>
        </w:rPr>
        <w:t>In the present context, there is a great scope for the use of enriched biochar (treated with macro nutrients and bio products) to attain enhanced plantlets growth by reducing the growth period and facilitate the production of quality planting material reasonably at the earliest without waiting for long.</w:t>
      </w:r>
    </w:p>
    <w:p w14:paraId="386EF43C" w14:textId="6A7A1C7A" w:rsidR="000E21F8" w:rsidRPr="00014724" w:rsidRDefault="000E21F8" w:rsidP="006E6D73">
      <w:pPr>
        <w:spacing w:line="360" w:lineRule="auto"/>
        <w:jc w:val="both"/>
        <w:rPr>
          <w:rFonts w:ascii="Times New Roman" w:hAnsi="Times New Roman" w:cs="Times New Roman"/>
          <w:sz w:val="24"/>
          <w:szCs w:val="24"/>
        </w:rPr>
      </w:pPr>
      <w:r w:rsidRPr="00014724">
        <w:rPr>
          <w:rFonts w:ascii="Times New Roman" w:hAnsi="Times New Roman" w:cs="Times New Roman"/>
          <w:b/>
          <w:bCs/>
          <w:sz w:val="24"/>
          <w:szCs w:val="24"/>
        </w:rPr>
        <w:t>Methodology</w:t>
      </w:r>
      <w:r w:rsidR="00EA1667" w:rsidRPr="00014724">
        <w:rPr>
          <w:rFonts w:ascii="Times New Roman" w:hAnsi="Times New Roman" w:cs="Times New Roman"/>
          <w:b/>
          <w:bCs/>
          <w:sz w:val="24"/>
          <w:szCs w:val="24"/>
        </w:rPr>
        <w:t xml:space="preserve"> </w:t>
      </w:r>
    </w:p>
    <w:p w14:paraId="3AD2AED8" w14:textId="6CC12D44" w:rsidR="000E21F8" w:rsidRPr="00014724" w:rsidRDefault="000E21F8" w:rsidP="006557EA">
      <w:pPr>
        <w:spacing w:after="0" w:line="360" w:lineRule="auto"/>
        <w:jc w:val="both"/>
        <w:rPr>
          <w:rFonts w:ascii="Times New Roman" w:eastAsia="Calibri" w:hAnsi="Times New Roman" w:cs="Times New Roman"/>
          <w:sz w:val="24"/>
          <w:szCs w:val="24"/>
        </w:rPr>
      </w:pPr>
      <w:r w:rsidRPr="00014724">
        <w:rPr>
          <w:rFonts w:ascii="Times New Roman" w:hAnsi="Times New Roman" w:cs="Times New Roman"/>
          <w:sz w:val="24"/>
          <w:szCs w:val="24"/>
        </w:rPr>
        <w:t xml:space="preserve">The present investigation was carried out at the Plant Tissue Culture Laboratory, Department of Basic Science, ASPEE College of Horticulture, Navsari Agricultural University, Navsari, Gujarat during July to September, 2024. The investigational site is located at 20° 95’ N latitude and 72° 93’ E longitude at an altitude of 11.98 meter above the mean sea level. </w:t>
      </w:r>
      <w:r w:rsidRPr="00014724">
        <w:rPr>
          <w:rFonts w:ascii="Times New Roman" w:eastAsia="Calibri" w:hAnsi="Times New Roman" w:cs="Times New Roman"/>
          <w:sz w:val="24"/>
          <w:szCs w:val="24"/>
        </w:rPr>
        <w:t>Potting media were mixed thoroughly as per treatments and polybags (10 cm x15 cm) in size were carefully filled with mixture of different growing media</w:t>
      </w:r>
      <w:r w:rsidR="00B8799D" w:rsidRPr="00014724">
        <w:rPr>
          <w:rFonts w:ascii="Times New Roman" w:eastAsia="Calibri" w:hAnsi="Times New Roman" w:cs="Times New Roman"/>
          <w:sz w:val="24"/>
          <w:szCs w:val="24"/>
        </w:rPr>
        <w:t xml:space="preserve">. </w:t>
      </w:r>
      <w:r w:rsidRPr="00014724">
        <w:rPr>
          <w:rFonts w:ascii="Times New Roman" w:eastAsia="Calibri" w:hAnsi="Times New Roman" w:cs="Times New Roman"/>
          <w:sz w:val="24"/>
          <w:szCs w:val="24"/>
        </w:rPr>
        <w:t>Biochar enriched with bacterial concentration (</w:t>
      </w:r>
      <w:r w:rsidRPr="00014724">
        <w:rPr>
          <w:rFonts w:ascii="Times New Roman" w:eastAsia="Calibri" w:hAnsi="Times New Roman" w:cs="Times New Roman"/>
          <w:i/>
          <w:iCs/>
          <w:sz w:val="24"/>
          <w:szCs w:val="24"/>
        </w:rPr>
        <w:t>Bacillus megaterium</w:t>
      </w:r>
      <w:r w:rsidRPr="00014724">
        <w:rPr>
          <w:rFonts w:ascii="Times New Roman" w:eastAsia="Calibri" w:hAnsi="Times New Roman" w:cs="Times New Roman"/>
          <w:sz w:val="24"/>
          <w:szCs w:val="24"/>
        </w:rPr>
        <w:t xml:space="preserve"> and </w:t>
      </w:r>
      <w:r w:rsidRPr="00014724">
        <w:rPr>
          <w:rFonts w:ascii="Times New Roman" w:eastAsia="Calibri" w:hAnsi="Times New Roman" w:cs="Times New Roman"/>
          <w:i/>
          <w:iCs/>
          <w:sz w:val="24"/>
          <w:szCs w:val="24"/>
        </w:rPr>
        <w:t>Frateuria aurantia</w:t>
      </w:r>
      <w:r w:rsidRPr="00014724">
        <w:rPr>
          <w:rFonts w:ascii="Times New Roman" w:eastAsia="Calibri" w:hAnsi="Times New Roman" w:cs="Times New Roman"/>
          <w:sz w:val="24"/>
          <w:szCs w:val="24"/>
        </w:rPr>
        <w:t xml:space="preserve">) </w:t>
      </w:r>
      <w:bookmarkStart w:id="1" w:name="_GoBack"/>
      <w:r w:rsidRPr="00014724">
        <w:rPr>
          <w:rFonts w:ascii="Times New Roman" w:eastAsia="Calibri" w:hAnsi="Times New Roman" w:cs="Times New Roman"/>
          <w:sz w:val="24"/>
          <w:szCs w:val="24"/>
        </w:rPr>
        <w:t>@</w:t>
      </w:r>
      <w:bookmarkEnd w:id="1"/>
      <w:r w:rsidRPr="00014724">
        <w:rPr>
          <w:rFonts w:ascii="Times New Roman" w:eastAsia="Calibri" w:hAnsi="Times New Roman" w:cs="Times New Roman"/>
          <w:sz w:val="24"/>
          <w:szCs w:val="24"/>
        </w:rPr>
        <w:t xml:space="preserve"> 10 ml/kg considered as organic biochar while </w:t>
      </w:r>
      <w:r w:rsidRPr="00014724">
        <w:rPr>
          <w:rFonts w:ascii="Times New Roman" w:eastAsia="MS Mincho" w:hAnsi="Times New Roman" w:cs="Times New Roman"/>
          <w:sz w:val="24"/>
        </w:rPr>
        <w:t xml:space="preserve">biochar enriched with phosphoric acid </w:t>
      </w:r>
      <w:r w:rsidRPr="00014724">
        <w:rPr>
          <w:rFonts w:ascii="Times New Roman" w:eastAsia="Calibri" w:hAnsi="Times New Roman" w:cs="Times New Roman"/>
          <w:sz w:val="24"/>
          <w:szCs w:val="24"/>
        </w:rPr>
        <w:t xml:space="preserve">considered as inorganic biochar. </w:t>
      </w:r>
      <w:r w:rsidR="001B3081" w:rsidRPr="00014724">
        <w:rPr>
          <w:rFonts w:ascii="Times New Roman" w:eastAsia="Calibri" w:hAnsi="Times New Roman" w:cs="Times New Roman"/>
          <w:sz w:val="24"/>
          <w:szCs w:val="24"/>
        </w:rPr>
        <w:t xml:space="preserve">Treatments included: </w:t>
      </w:r>
      <w:r w:rsidR="001B3081" w:rsidRPr="00014724">
        <w:rPr>
          <w:rFonts w:ascii="Times New Roman" w:eastAsiaTheme="minorEastAsia" w:hAnsi="Times New Roman" w:cs="Times New Roman"/>
          <w:sz w:val="24"/>
          <w:szCs w:val="24"/>
        </w:rPr>
        <w:t>T</w:t>
      </w:r>
      <w:r w:rsidR="001B3081" w:rsidRPr="00014724">
        <w:rPr>
          <w:rFonts w:ascii="Times New Roman" w:eastAsiaTheme="minorEastAsia" w:hAnsi="Times New Roman" w:cs="Times New Roman"/>
          <w:sz w:val="24"/>
          <w:szCs w:val="24"/>
          <w:vertAlign w:val="subscript"/>
        </w:rPr>
        <w:t>1</w:t>
      </w:r>
      <w:r w:rsidR="001B3081" w:rsidRPr="00014724">
        <w:rPr>
          <w:rFonts w:ascii="Times New Roman" w:eastAsiaTheme="minorEastAsia" w:hAnsi="Times New Roman" w:cs="Times New Roman"/>
          <w:sz w:val="24"/>
          <w:szCs w:val="24"/>
        </w:rPr>
        <w:t>:</w:t>
      </w:r>
      <w:r w:rsidR="001B3081" w:rsidRPr="00014724">
        <w:rPr>
          <w:rFonts w:ascii="Times New Roman" w:hAnsi="Times New Roman" w:cs="Times New Roman"/>
          <w:bCs/>
          <w:sz w:val="24"/>
          <w:szCs w:val="24"/>
        </w:rPr>
        <w:t xml:space="preserve"> Soil + Vermicompost (2:1 v/v) (Control)</w:t>
      </w:r>
      <w:r w:rsidR="001B3081" w:rsidRPr="00014724">
        <w:rPr>
          <w:rFonts w:ascii="Times New Roman" w:eastAsiaTheme="minorEastAsia" w:hAnsi="Times New Roman" w:cs="Times New Roman"/>
          <w:sz w:val="24"/>
          <w:szCs w:val="24"/>
        </w:rPr>
        <w:t>, T</w:t>
      </w:r>
      <w:r w:rsidR="001B3081" w:rsidRPr="00014724">
        <w:rPr>
          <w:rFonts w:ascii="Times New Roman" w:eastAsiaTheme="minorEastAsia" w:hAnsi="Times New Roman" w:cs="Times New Roman"/>
          <w:sz w:val="24"/>
          <w:szCs w:val="24"/>
          <w:vertAlign w:val="subscript"/>
        </w:rPr>
        <w:t>2</w:t>
      </w:r>
      <w:r w:rsidR="001B3081" w:rsidRPr="00014724">
        <w:rPr>
          <w:rFonts w:ascii="Times New Roman" w:eastAsiaTheme="minorEastAsia" w:hAnsi="Times New Roman" w:cs="Times New Roman"/>
          <w:sz w:val="24"/>
          <w:szCs w:val="24"/>
        </w:rPr>
        <w:t xml:space="preserve">: </w:t>
      </w:r>
      <w:r w:rsidR="001B3081" w:rsidRPr="00014724">
        <w:rPr>
          <w:rFonts w:ascii="Times New Roman" w:hAnsi="Times New Roman" w:cs="Times New Roman"/>
          <w:bCs/>
          <w:sz w:val="24"/>
          <w:szCs w:val="24"/>
        </w:rPr>
        <w:t>Soil + Sand + Vermicompost (2:1:1 v/v)</w:t>
      </w:r>
      <w:r w:rsidR="001B3081" w:rsidRPr="00014724">
        <w:rPr>
          <w:rFonts w:ascii="Times New Roman" w:eastAsiaTheme="minorEastAsia" w:hAnsi="Times New Roman" w:cs="Times New Roman"/>
          <w:sz w:val="24"/>
          <w:szCs w:val="24"/>
        </w:rPr>
        <w:t>, T</w:t>
      </w:r>
      <w:r w:rsidR="001B3081" w:rsidRPr="00014724">
        <w:rPr>
          <w:rFonts w:ascii="Times New Roman" w:eastAsiaTheme="minorEastAsia" w:hAnsi="Times New Roman" w:cs="Times New Roman"/>
          <w:sz w:val="24"/>
          <w:szCs w:val="24"/>
          <w:vertAlign w:val="subscript"/>
        </w:rPr>
        <w:t>3</w:t>
      </w:r>
      <w:r w:rsidR="001B3081" w:rsidRPr="00014724">
        <w:rPr>
          <w:rFonts w:ascii="Times New Roman" w:eastAsiaTheme="minorEastAsia" w:hAnsi="Times New Roman" w:cs="Times New Roman"/>
          <w:sz w:val="24"/>
          <w:szCs w:val="24"/>
        </w:rPr>
        <w:t xml:space="preserve">: </w:t>
      </w:r>
      <w:r w:rsidR="001B3081" w:rsidRPr="00014724">
        <w:rPr>
          <w:rFonts w:ascii="Times New Roman" w:hAnsi="Times New Roman" w:cs="Times New Roman"/>
          <w:bCs/>
          <w:sz w:val="24"/>
          <w:szCs w:val="24"/>
        </w:rPr>
        <w:t>Soil + Sand + Organic biochar (2:1:1 v/v)</w:t>
      </w:r>
      <w:r w:rsidR="001B3081" w:rsidRPr="00014724">
        <w:rPr>
          <w:rFonts w:ascii="Times New Roman" w:eastAsiaTheme="minorEastAsia" w:hAnsi="Times New Roman" w:cs="Times New Roman"/>
          <w:sz w:val="24"/>
          <w:szCs w:val="24"/>
        </w:rPr>
        <w:t>, T</w:t>
      </w:r>
      <w:r w:rsidR="001B3081" w:rsidRPr="00014724">
        <w:rPr>
          <w:rFonts w:ascii="Times New Roman" w:eastAsiaTheme="minorEastAsia" w:hAnsi="Times New Roman" w:cs="Times New Roman"/>
          <w:sz w:val="24"/>
          <w:szCs w:val="24"/>
          <w:vertAlign w:val="subscript"/>
        </w:rPr>
        <w:t>4</w:t>
      </w:r>
      <w:r w:rsidR="001B3081" w:rsidRPr="00014724">
        <w:rPr>
          <w:rFonts w:ascii="Times New Roman" w:eastAsiaTheme="minorEastAsia" w:hAnsi="Times New Roman" w:cs="Times New Roman"/>
          <w:sz w:val="24"/>
          <w:szCs w:val="24"/>
        </w:rPr>
        <w:t xml:space="preserve">: </w:t>
      </w:r>
      <w:r w:rsidR="001B3081" w:rsidRPr="00014724">
        <w:rPr>
          <w:rFonts w:ascii="Times New Roman" w:hAnsi="Times New Roman" w:cs="Times New Roman"/>
          <w:bCs/>
          <w:sz w:val="24"/>
          <w:szCs w:val="24"/>
        </w:rPr>
        <w:t>Soil + Sand + Inorganic biochar (2:1:1v/v)</w:t>
      </w:r>
      <w:r w:rsidR="001B3081" w:rsidRPr="00014724">
        <w:rPr>
          <w:rFonts w:ascii="Times New Roman" w:eastAsiaTheme="minorEastAsia" w:hAnsi="Times New Roman" w:cs="Times New Roman"/>
          <w:sz w:val="24"/>
          <w:szCs w:val="24"/>
        </w:rPr>
        <w:t>, T</w:t>
      </w:r>
      <w:r w:rsidR="001B3081" w:rsidRPr="00014724">
        <w:rPr>
          <w:rFonts w:ascii="Times New Roman" w:eastAsiaTheme="minorEastAsia" w:hAnsi="Times New Roman" w:cs="Times New Roman"/>
          <w:sz w:val="24"/>
          <w:szCs w:val="24"/>
          <w:vertAlign w:val="subscript"/>
        </w:rPr>
        <w:t>5</w:t>
      </w:r>
      <w:r w:rsidR="001B3081" w:rsidRPr="00014724">
        <w:rPr>
          <w:rFonts w:ascii="Times New Roman" w:eastAsiaTheme="minorEastAsia" w:hAnsi="Times New Roman" w:cs="Times New Roman"/>
          <w:sz w:val="24"/>
          <w:szCs w:val="24"/>
        </w:rPr>
        <w:t xml:space="preserve">: </w:t>
      </w:r>
      <w:r w:rsidR="001B3081" w:rsidRPr="00014724">
        <w:rPr>
          <w:rFonts w:ascii="Times New Roman" w:hAnsi="Times New Roman" w:cs="Times New Roman"/>
          <w:bCs/>
          <w:sz w:val="24"/>
          <w:szCs w:val="24"/>
        </w:rPr>
        <w:t>Soil + Vermicompost + Organic biochar (2:1:1 v/v)</w:t>
      </w:r>
      <w:r w:rsidR="001B3081" w:rsidRPr="00014724">
        <w:rPr>
          <w:rFonts w:ascii="Times New Roman" w:eastAsiaTheme="minorEastAsia" w:hAnsi="Times New Roman" w:cs="Times New Roman"/>
          <w:sz w:val="24"/>
          <w:szCs w:val="24"/>
        </w:rPr>
        <w:t>, T</w:t>
      </w:r>
      <w:r w:rsidR="001B3081" w:rsidRPr="00014724">
        <w:rPr>
          <w:rFonts w:ascii="Times New Roman" w:eastAsiaTheme="minorEastAsia" w:hAnsi="Times New Roman" w:cs="Times New Roman"/>
          <w:sz w:val="24"/>
          <w:szCs w:val="24"/>
          <w:vertAlign w:val="subscript"/>
        </w:rPr>
        <w:t>6</w:t>
      </w:r>
      <w:r w:rsidR="001B3081" w:rsidRPr="00014724">
        <w:rPr>
          <w:rFonts w:ascii="Times New Roman" w:eastAsiaTheme="minorEastAsia" w:hAnsi="Times New Roman" w:cs="Times New Roman"/>
          <w:sz w:val="24"/>
          <w:szCs w:val="24"/>
        </w:rPr>
        <w:t xml:space="preserve">: </w:t>
      </w:r>
      <w:r w:rsidR="001B3081" w:rsidRPr="00014724">
        <w:rPr>
          <w:rFonts w:ascii="Times New Roman" w:hAnsi="Times New Roman" w:cs="Times New Roman"/>
          <w:sz w:val="24"/>
        </w:rPr>
        <w:t xml:space="preserve">Soil + Vermicompost + </w:t>
      </w:r>
      <w:r w:rsidR="001B3081" w:rsidRPr="00014724">
        <w:rPr>
          <w:rFonts w:ascii="Times New Roman" w:hAnsi="Times New Roman" w:cs="Times New Roman"/>
          <w:bCs/>
          <w:sz w:val="24"/>
          <w:szCs w:val="24"/>
        </w:rPr>
        <w:t xml:space="preserve">Inorganic biochar </w:t>
      </w:r>
      <w:r w:rsidR="001B3081" w:rsidRPr="00014724">
        <w:rPr>
          <w:rFonts w:ascii="Times New Roman" w:hAnsi="Times New Roman" w:cs="Times New Roman"/>
          <w:sz w:val="24"/>
        </w:rPr>
        <w:t>(2:1:1 v/v)</w:t>
      </w:r>
      <w:r w:rsidR="001B3081" w:rsidRPr="00014724">
        <w:rPr>
          <w:rFonts w:ascii="Times New Roman" w:eastAsiaTheme="minorEastAsia" w:hAnsi="Times New Roman" w:cs="Times New Roman"/>
          <w:sz w:val="24"/>
          <w:szCs w:val="24"/>
        </w:rPr>
        <w:t>, T</w:t>
      </w:r>
      <w:r w:rsidR="001B3081" w:rsidRPr="00014724">
        <w:rPr>
          <w:rFonts w:ascii="Times New Roman" w:eastAsiaTheme="minorEastAsia" w:hAnsi="Times New Roman" w:cs="Times New Roman"/>
          <w:sz w:val="24"/>
          <w:szCs w:val="24"/>
          <w:vertAlign w:val="subscript"/>
        </w:rPr>
        <w:t>7</w:t>
      </w:r>
      <w:r w:rsidR="001B3081" w:rsidRPr="00014724">
        <w:rPr>
          <w:rFonts w:ascii="Times New Roman" w:eastAsiaTheme="minorEastAsia" w:hAnsi="Times New Roman" w:cs="Times New Roman"/>
          <w:sz w:val="24"/>
          <w:szCs w:val="24"/>
        </w:rPr>
        <w:t xml:space="preserve">: </w:t>
      </w:r>
      <w:r w:rsidR="001B3081" w:rsidRPr="00014724">
        <w:rPr>
          <w:rFonts w:ascii="Times New Roman" w:hAnsi="Times New Roman" w:cs="Times New Roman"/>
          <w:bCs/>
          <w:sz w:val="24"/>
          <w:szCs w:val="24"/>
        </w:rPr>
        <w:t>Soil + Organic biochar (2:1 v/v)</w:t>
      </w:r>
      <w:r w:rsidR="001B3081" w:rsidRPr="00014724">
        <w:rPr>
          <w:rFonts w:ascii="Times New Roman" w:eastAsiaTheme="minorEastAsia" w:hAnsi="Times New Roman" w:cs="Times New Roman"/>
          <w:sz w:val="24"/>
          <w:szCs w:val="24"/>
        </w:rPr>
        <w:t>, T</w:t>
      </w:r>
      <w:r w:rsidR="001B3081" w:rsidRPr="00014724">
        <w:rPr>
          <w:rFonts w:ascii="Times New Roman" w:eastAsiaTheme="minorEastAsia" w:hAnsi="Times New Roman" w:cs="Times New Roman"/>
          <w:sz w:val="24"/>
          <w:szCs w:val="24"/>
          <w:vertAlign w:val="subscript"/>
        </w:rPr>
        <w:t>8</w:t>
      </w:r>
      <w:r w:rsidR="001B3081" w:rsidRPr="00014724">
        <w:rPr>
          <w:rFonts w:ascii="Times New Roman" w:eastAsiaTheme="minorEastAsia" w:hAnsi="Times New Roman" w:cs="Times New Roman"/>
          <w:sz w:val="24"/>
          <w:szCs w:val="24"/>
        </w:rPr>
        <w:t xml:space="preserve">: </w:t>
      </w:r>
      <w:r w:rsidR="001B3081" w:rsidRPr="00014724">
        <w:rPr>
          <w:rFonts w:ascii="Times New Roman" w:hAnsi="Times New Roman" w:cs="Times New Roman"/>
          <w:bCs/>
          <w:sz w:val="24"/>
          <w:szCs w:val="24"/>
        </w:rPr>
        <w:t>Soil + Inorganic biochar (2:1 v/v)</w:t>
      </w:r>
      <w:r w:rsidR="001B3081" w:rsidRPr="00014724">
        <w:rPr>
          <w:rFonts w:ascii="Times New Roman" w:eastAsiaTheme="minorEastAsia" w:hAnsi="Times New Roman" w:cs="Times New Roman"/>
          <w:sz w:val="24"/>
          <w:szCs w:val="24"/>
        </w:rPr>
        <w:t>, T</w:t>
      </w:r>
      <w:r w:rsidR="001B3081" w:rsidRPr="00014724">
        <w:rPr>
          <w:rFonts w:ascii="Times New Roman" w:eastAsiaTheme="minorEastAsia" w:hAnsi="Times New Roman" w:cs="Times New Roman"/>
          <w:sz w:val="24"/>
          <w:szCs w:val="24"/>
          <w:vertAlign w:val="subscript"/>
        </w:rPr>
        <w:t>9</w:t>
      </w:r>
      <w:r w:rsidR="001B3081" w:rsidRPr="00014724">
        <w:rPr>
          <w:rFonts w:ascii="Times New Roman" w:eastAsiaTheme="minorEastAsia" w:hAnsi="Times New Roman" w:cs="Times New Roman"/>
          <w:sz w:val="24"/>
          <w:szCs w:val="24"/>
        </w:rPr>
        <w:t xml:space="preserve">: Soil + Sand + Vermicompost + </w:t>
      </w:r>
      <w:r w:rsidR="001B3081" w:rsidRPr="00014724">
        <w:rPr>
          <w:rFonts w:ascii="Times New Roman" w:hAnsi="Times New Roman" w:cs="Times New Roman"/>
          <w:bCs/>
          <w:sz w:val="24"/>
          <w:szCs w:val="24"/>
        </w:rPr>
        <w:t>Organic biochar (2:1:1:1 v/v),</w:t>
      </w:r>
      <w:r w:rsidR="001B3081" w:rsidRPr="00014724">
        <w:rPr>
          <w:rFonts w:ascii="Times New Roman" w:eastAsiaTheme="minorEastAsia" w:hAnsi="Times New Roman" w:cs="Times New Roman"/>
          <w:sz w:val="24"/>
          <w:szCs w:val="24"/>
        </w:rPr>
        <w:t xml:space="preserve"> T</w:t>
      </w:r>
      <w:r w:rsidR="001B3081" w:rsidRPr="00014724">
        <w:rPr>
          <w:rFonts w:ascii="Times New Roman" w:eastAsiaTheme="minorEastAsia" w:hAnsi="Times New Roman" w:cs="Times New Roman"/>
          <w:sz w:val="24"/>
          <w:szCs w:val="24"/>
          <w:vertAlign w:val="subscript"/>
        </w:rPr>
        <w:t>10</w:t>
      </w:r>
      <w:r w:rsidR="001B3081" w:rsidRPr="00014724">
        <w:rPr>
          <w:rFonts w:ascii="Times New Roman" w:eastAsiaTheme="minorEastAsia" w:hAnsi="Times New Roman" w:cs="Times New Roman"/>
          <w:sz w:val="24"/>
          <w:szCs w:val="24"/>
        </w:rPr>
        <w:t xml:space="preserve">: Soil + Sand + Vermicompost + </w:t>
      </w:r>
      <w:r w:rsidR="001B3081" w:rsidRPr="00014724">
        <w:rPr>
          <w:rFonts w:ascii="Times New Roman" w:hAnsi="Times New Roman" w:cs="Times New Roman"/>
          <w:bCs/>
          <w:sz w:val="24"/>
          <w:szCs w:val="24"/>
        </w:rPr>
        <w:t>Inorganic biochar</w:t>
      </w:r>
      <w:r w:rsidR="001B3081" w:rsidRPr="00014724">
        <w:rPr>
          <w:rFonts w:ascii="Times New Roman" w:eastAsiaTheme="minorEastAsia" w:hAnsi="Times New Roman" w:cs="Times New Roman"/>
          <w:sz w:val="24"/>
          <w:szCs w:val="24"/>
        </w:rPr>
        <w:t xml:space="preserve"> (2:1:1:1</w:t>
      </w:r>
      <w:r w:rsidR="001B3081" w:rsidRPr="00014724">
        <w:t xml:space="preserve"> </w:t>
      </w:r>
      <w:r w:rsidR="001B3081" w:rsidRPr="00014724">
        <w:rPr>
          <w:rFonts w:ascii="Times New Roman" w:eastAsiaTheme="minorEastAsia" w:hAnsi="Times New Roman" w:cs="Times New Roman"/>
          <w:sz w:val="24"/>
          <w:szCs w:val="24"/>
        </w:rPr>
        <w:t xml:space="preserve">v/v). </w:t>
      </w:r>
      <w:r w:rsidRPr="00014724">
        <w:rPr>
          <w:rFonts w:ascii="Times New Roman" w:eastAsia="Calibri" w:hAnsi="Times New Roman" w:cs="Times New Roman"/>
          <w:sz w:val="24"/>
          <w:szCs w:val="24"/>
        </w:rPr>
        <w:t xml:space="preserve">Uniform and healthy Banana cv. Grand </w:t>
      </w:r>
      <w:proofErr w:type="spellStart"/>
      <w:r w:rsidRPr="00014724">
        <w:rPr>
          <w:rFonts w:ascii="Times New Roman" w:eastAsia="Calibri" w:hAnsi="Times New Roman" w:cs="Times New Roman"/>
          <w:sz w:val="24"/>
          <w:szCs w:val="24"/>
        </w:rPr>
        <w:t>Naine</w:t>
      </w:r>
      <w:proofErr w:type="spellEnd"/>
      <w:r w:rsidRPr="00014724">
        <w:t xml:space="preserve"> </w:t>
      </w:r>
      <w:r w:rsidRPr="00014724">
        <w:rPr>
          <w:rFonts w:ascii="Times New Roman" w:eastAsia="Calibri" w:hAnsi="Times New Roman" w:cs="Times New Roman"/>
          <w:sz w:val="24"/>
          <w:szCs w:val="24"/>
        </w:rPr>
        <w:t xml:space="preserve">plants were carefully planted in each polybag. </w:t>
      </w:r>
    </w:p>
    <w:p w14:paraId="60CB7D8A" w14:textId="33509D5F" w:rsidR="001B3081" w:rsidRPr="00014724" w:rsidRDefault="006E729C" w:rsidP="00081E22">
      <w:pPr>
        <w:spacing w:after="0" w:line="360" w:lineRule="auto"/>
        <w:jc w:val="both"/>
        <w:rPr>
          <w:rFonts w:ascii="Times New Roman" w:eastAsiaTheme="minorEastAsia" w:hAnsi="Times New Roman" w:cs="Times New Roman"/>
          <w:sz w:val="24"/>
          <w:szCs w:val="24"/>
        </w:rPr>
      </w:pPr>
      <w:r w:rsidRPr="00014724">
        <w:rPr>
          <w:rFonts w:ascii="Times New Roman" w:eastAsiaTheme="minorEastAsia" w:hAnsi="Times New Roman" w:cs="Times New Roman"/>
          <w:sz w:val="24"/>
          <w:szCs w:val="24"/>
        </w:rPr>
        <w:lastRenderedPageBreak/>
        <w:t xml:space="preserve">Incremental </w:t>
      </w:r>
      <w:proofErr w:type="spellStart"/>
      <w:r w:rsidRPr="00014724">
        <w:rPr>
          <w:rFonts w:ascii="Times New Roman" w:eastAsiaTheme="minorEastAsia" w:hAnsi="Times New Roman" w:cs="Times New Roman"/>
          <w:sz w:val="24"/>
          <w:szCs w:val="24"/>
        </w:rPr>
        <w:t>pseudostem</w:t>
      </w:r>
      <w:proofErr w:type="spellEnd"/>
      <w:r w:rsidRPr="00014724">
        <w:rPr>
          <w:rFonts w:ascii="Times New Roman" w:eastAsiaTheme="minorEastAsia" w:hAnsi="Times New Roman" w:cs="Times New Roman"/>
          <w:sz w:val="24"/>
          <w:szCs w:val="24"/>
        </w:rPr>
        <w:t xml:space="preserve"> height (cm), Incremental </w:t>
      </w:r>
      <w:proofErr w:type="spellStart"/>
      <w:r w:rsidRPr="00014724">
        <w:rPr>
          <w:rFonts w:ascii="Times New Roman" w:eastAsiaTheme="minorEastAsia" w:hAnsi="Times New Roman" w:cs="Times New Roman"/>
          <w:sz w:val="24"/>
          <w:szCs w:val="24"/>
        </w:rPr>
        <w:t>pseudostem</w:t>
      </w:r>
      <w:proofErr w:type="spellEnd"/>
      <w:r w:rsidRPr="00014724">
        <w:rPr>
          <w:rFonts w:ascii="Times New Roman" w:eastAsiaTheme="minorEastAsia" w:hAnsi="Times New Roman" w:cs="Times New Roman"/>
          <w:sz w:val="24"/>
          <w:szCs w:val="24"/>
        </w:rPr>
        <w:t xml:space="preserve"> girth (mm), Incremental number of leaves were recorded at 30 DAT, 45 DAT and 60 DAT and Leaf area (cm</w:t>
      </w:r>
      <w:r w:rsidRPr="00014724">
        <w:rPr>
          <w:rFonts w:ascii="Times New Roman" w:eastAsiaTheme="minorEastAsia" w:hAnsi="Times New Roman" w:cs="Times New Roman"/>
          <w:sz w:val="24"/>
          <w:szCs w:val="24"/>
          <w:vertAlign w:val="superscript"/>
        </w:rPr>
        <w:t>2</w:t>
      </w:r>
      <w:r w:rsidRPr="00014724">
        <w:rPr>
          <w:rFonts w:ascii="Times New Roman" w:eastAsiaTheme="minorEastAsia" w:hAnsi="Times New Roman" w:cs="Times New Roman"/>
          <w:sz w:val="24"/>
          <w:szCs w:val="24"/>
        </w:rPr>
        <w:t>), Root length (cm) and Survival percentage (%) were recorded at 60 DAT.</w:t>
      </w:r>
    </w:p>
    <w:p w14:paraId="203F7A1F" w14:textId="77777777" w:rsidR="00394862" w:rsidRPr="00014724" w:rsidRDefault="00394862" w:rsidP="00394862">
      <w:pPr>
        <w:spacing w:after="0" w:line="360" w:lineRule="auto"/>
        <w:jc w:val="both"/>
        <w:rPr>
          <w:rFonts w:ascii="Times New Roman" w:eastAsiaTheme="minorEastAsia" w:hAnsi="Times New Roman" w:cs="Times New Roman"/>
          <w:sz w:val="24"/>
          <w:szCs w:val="24"/>
        </w:rPr>
      </w:pPr>
    </w:p>
    <w:p w14:paraId="3F80A906" w14:textId="2FB5E95B" w:rsidR="00394862" w:rsidRPr="00014724" w:rsidRDefault="00394862" w:rsidP="00394862">
      <w:pPr>
        <w:spacing w:line="360" w:lineRule="auto"/>
        <w:rPr>
          <w:rFonts w:ascii="Times New Roman" w:hAnsi="Times New Roman" w:cs="Times New Roman"/>
          <w:b/>
          <w:bCs/>
          <w:sz w:val="28"/>
          <w:szCs w:val="28"/>
        </w:rPr>
      </w:pPr>
      <w:r w:rsidRPr="00014724">
        <w:rPr>
          <w:rFonts w:ascii="Times New Roman" w:hAnsi="Times New Roman" w:cs="Times New Roman"/>
          <w:b/>
          <w:bCs/>
          <w:sz w:val="28"/>
          <w:szCs w:val="28"/>
        </w:rPr>
        <w:t>RESULTS AND DISCUSSION</w:t>
      </w:r>
    </w:p>
    <w:p w14:paraId="6B0AEED4" w14:textId="3F5F0A4E" w:rsidR="00394862" w:rsidRPr="00014724" w:rsidRDefault="00394862" w:rsidP="00394862">
      <w:pPr>
        <w:spacing w:line="360" w:lineRule="auto"/>
        <w:rPr>
          <w:rFonts w:ascii="Times New Roman" w:hAnsi="Times New Roman" w:cs="Times New Roman"/>
          <w:b/>
          <w:bCs/>
          <w:sz w:val="24"/>
          <w:szCs w:val="24"/>
        </w:rPr>
      </w:pPr>
      <w:r w:rsidRPr="00014724">
        <w:rPr>
          <w:rFonts w:ascii="Times New Roman" w:hAnsi="Times New Roman" w:cs="Times New Roman"/>
          <w:b/>
          <w:bCs/>
          <w:sz w:val="24"/>
          <w:szCs w:val="24"/>
        </w:rPr>
        <w:t xml:space="preserve">Incremental </w:t>
      </w:r>
      <w:proofErr w:type="spellStart"/>
      <w:r w:rsidRPr="00014724">
        <w:rPr>
          <w:rFonts w:ascii="Times New Roman" w:hAnsi="Times New Roman" w:cs="Times New Roman"/>
          <w:b/>
          <w:bCs/>
          <w:sz w:val="24"/>
          <w:szCs w:val="24"/>
        </w:rPr>
        <w:t>pseudostem</w:t>
      </w:r>
      <w:proofErr w:type="spellEnd"/>
      <w:r w:rsidRPr="00014724">
        <w:rPr>
          <w:rFonts w:ascii="Times New Roman" w:hAnsi="Times New Roman" w:cs="Times New Roman"/>
          <w:b/>
          <w:bCs/>
          <w:sz w:val="24"/>
          <w:szCs w:val="24"/>
        </w:rPr>
        <w:t xml:space="preserve"> height (cm)</w:t>
      </w:r>
    </w:p>
    <w:p w14:paraId="33D96A19" w14:textId="58FFE577" w:rsidR="00394862" w:rsidRPr="00014724" w:rsidRDefault="00394862" w:rsidP="00081E22">
      <w:pPr>
        <w:spacing w:line="360" w:lineRule="auto"/>
        <w:jc w:val="both"/>
        <w:rPr>
          <w:rFonts w:ascii="Times New Roman" w:hAnsi="Times New Roman" w:cs="Times New Roman"/>
          <w:sz w:val="24"/>
          <w:szCs w:val="24"/>
        </w:rPr>
      </w:pPr>
      <w:r w:rsidRPr="00014724">
        <w:rPr>
          <w:rFonts w:ascii="Times New Roman" w:hAnsi="Times New Roman" w:cs="Times New Roman"/>
          <w:sz w:val="24"/>
          <w:szCs w:val="24"/>
        </w:rPr>
        <w:t xml:space="preserve">Treatments imposed had a significant impact on the incremental </w:t>
      </w:r>
      <w:proofErr w:type="spellStart"/>
      <w:r w:rsidRPr="00014724">
        <w:rPr>
          <w:rFonts w:ascii="Times New Roman" w:hAnsi="Times New Roman" w:cs="Times New Roman"/>
          <w:sz w:val="24"/>
          <w:szCs w:val="24"/>
        </w:rPr>
        <w:t>pseudostem</w:t>
      </w:r>
      <w:proofErr w:type="spellEnd"/>
      <w:r w:rsidRPr="00014724">
        <w:rPr>
          <w:rFonts w:ascii="Times New Roman" w:hAnsi="Times New Roman" w:cs="Times New Roman"/>
          <w:sz w:val="24"/>
          <w:szCs w:val="24"/>
        </w:rPr>
        <w:t xml:space="preserve"> height of banana at all intervals investigated (Table</w:t>
      </w:r>
      <w:r w:rsidR="00772C50" w:rsidRPr="00014724">
        <w:rPr>
          <w:rFonts w:ascii="Times New Roman" w:hAnsi="Times New Roman" w:cs="Times New Roman"/>
          <w:sz w:val="24"/>
          <w:szCs w:val="24"/>
        </w:rPr>
        <w:t xml:space="preserve"> </w:t>
      </w:r>
      <w:r w:rsidRPr="00014724">
        <w:rPr>
          <w:rFonts w:ascii="Times New Roman" w:hAnsi="Times New Roman" w:cs="Times New Roman"/>
          <w:sz w:val="24"/>
          <w:szCs w:val="24"/>
        </w:rPr>
        <w:t>1). Treatment T</w:t>
      </w:r>
      <w:r w:rsidRPr="00014724">
        <w:rPr>
          <w:rFonts w:ascii="Times New Roman" w:hAnsi="Times New Roman" w:cs="Times New Roman"/>
          <w:sz w:val="24"/>
          <w:szCs w:val="24"/>
          <w:vertAlign w:val="subscript"/>
        </w:rPr>
        <w:t>3</w:t>
      </w:r>
      <w:r w:rsidRPr="00014724">
        <w:rPr>
          <w:rFonts w:ascii="Times New Roman" w:hAnsi="Times New Roman" w:cs="Times New Roman"/>
          <w:sz w:val="24"/>
          <w:szCs w:val="24"/>
        </w:rPr>
        <w:t xml:space="preserve"> [Soil + Sand + Organic biochar (2:1:1 v/v)] recorded the maximum </w:t>
      </w:r>
      <w:proofErr w:type="spellStart"/>
      <w:r w:rsidRPr="00014724">
        <w:rPr>
          <w:rFonts w:ascii="Times New Roman" w:hAnsi="Times New Roman" w:cs="Times New Roman"/>
          <w:sz w:val="24"/>
          <w:szCs w:val="24"/>
        </w:rPr>
        <w:t>pseudostem</w:t>
      </w:r>
      <w:proofErr w:type="spellEnd"/>
      <w:r w:rsidRPr="00014724">
        <w:rPr>
          <w:rFonts w:ascii="Times New Roman" w:hAnsi="Times New Roman" w:cs="Times New Roman"/>
          <w:sz w:val="24"/>
          <w:szCs w:val="24"/>
        </w:rPr>
        <w:t xml:space="preserve"> height at 30 DAT (12.63 cm), 45 DAT (13.53 cm) and 60 DAT (15.42 cm).</w:t>
      </w:r>
    </w:p>
    <w:p w14:paraId="36C80A37" w14:textId="6AB16E22" w:rsidR="00394862" w:rsidRPr="00014724" w:rsidRDefault="00394862" w:rsidP="00081E22">
      <w:pPr>
        <w:spacing w:line="360" w:lineRule="auto"/>
        <w:jc w:val="both"/>
        <w:rPr>
          <w:rFonts w:ascii="Times New Roman" w:hAnsi="Times New Roman" w:cs="Times New Roman"/>
          <w:sz w:val="24"/>
          <w:szCs w:val="24"/>
        </w:rPr>
      </w:pPr>
      <w:r w:rsidRPr="00014724">
        <w:rPr>
          <w:rFonts w:ascii="Times New Roman" w:hAnsi="Times New Roman" w:cs="Times New Roman"/>
          <w:sz w:val="24"/>
          <w:szCs w:val="24"/>
        </w:rPr>
        <w:t xml:space="preserve">At 30 DAT, the minimum </w:t>
      </w:r>
      <w:proofErr w:type="spellStart"/>
      <w:r w:rsidRPr="00014724">
        <w:rPr>
          <w:rFonts w:ascii="Times New Roman" w:hAnsi="Times New Roman" w:cs="Times New Roman"/>
          <w:sz w:val="24"/>
          <w:szCs w:val="24"/>
        </w:rPr>
        <w:t>pseudostem</w:t>
      </w:r>
      <w:proofErr w:type="spellEnd"/>
      <w:r w:rsidRPr="00014724">
        <w:rPr>
          <w:rFonts w:ascii="Times New Roman" w:hAnsi="Times New Roman" w:cs="Times New Roman"/>
          <w:sz w:val="24"/>
          <w:szCs w:val="24"/>
        </w:rPr>
        <w:t xml:space="preserve"> height (8.83 cm) was recorded by treatment T</w:t>
      </w:r>
      <w:r w:rsidRPr="00014724">
        <w:rPr>
          <w:rFonts w:ascii="Times New Roman" w:hAnsi="Times New Roman" w:cs="Times New Roman"/>
          <w:sz w:val="24"/>
          <w:szCs w:val="24"/>
          <w:vertAlign w:val="subscript"/>
        </w:rPr>
        <w:t>9</w:t>
      </w:r>
      <w:r w:rsidRPr="00014724">
        <w:rPr>
          <w:rFonts w:ascii="Times New Roman" w:hAnsi="Times New Roman" w:cs="Times New Roman"/>
          <w:sz w:val="24"/>
          <w:szCs w:val="24"/>
        </w:rPr>
        <w:t xml:space="preserve"> [Soil + Sand + Vermicompost + Organic biochar (2:1:1:1 v/v)]. At 45 DAT, the minimum </w:t>
      </w:r>
      <w:proofErr w:type="spellStart"/>
      <w:r w:rsidRPr="00014724">
        <w:rPr>
          <w:rFonts w:ascii="Times New Roman" w:hAnsi="Times New Roman" w:cs="Times New Roman"/>
          <w:sz w:val="24"/>
          <w:szCs w:val="24"/>
        </w:rPr>
        <w:t>pseudostem</w:t>
      </w:r>
      <w:proofErr w:type="spellEnd"/>
      <w:r w:rsidRPr="00014724">
        <w:rPr>
          <w:rFonts w:ascii="Times New Roman" w:hAnsi="Times New Roman" w:cs="Times New Roman"/>
          <w:sz w:val="24"/>
          <w:szCs w:val="24"/>
        </w:rPr>
        <w:t xml:space="preserve"> height (10.03 cm) was recorded by treatment T</w:t>
      </w:r>
      <w:r w:rsidRPr="00014724">
        <w:rPr>
          <w:rFonts w:ascii="Times New Roman" w:hAnsi="Times New Roman" w:cs="Times New Roman"/>
          <w:sz w:val="24"/>
          <w:szCs w:val="24"/>
          <w:vertAlign w:val="subscript"/>
        </w:rPr>
        <w:t xml:space="preserve">4 </w:t>
      </w:r>
      <w:r w:rsidRPr="00014724">
        <w:rPr>
          <w:rFonts w:ascii="Times New Roman" w:hAnsi="Times New Roman" w:cs="Times New Roman"/>
          <w:sz w:val="24"/>
          <w:szCs w:val="24"/>
        </w:rPr>
        <w:t>[Soil + Sand + Inorganic biochar (2:1:1v/v)]. Whereas, at 60 DAT, treatment T</w:t>
      </w:r>
      <w:r w:rsidRPr="00014724">
        <w:rPr>
          <w:rFonts w:ascii="Times New Roman" w:hAnsi="Times New Roman" w:cs="Times New Roman"/>
          <w:sz w:val="24"/>
          <w:szCs w:val="24"/>
          <w:vertAlign w:val="subscript"/>
        </w:rPr>
        <w:t>7</w:t>
      </w:r>
      <w:r w:rsidRPr="00014724">
        <w:rPr>
          <w:rFonts w:ascii="Times New Roman" w:hAnsi="Times New Roman" w:cs="Times New Roman"/>
          <w:sz w:val="24"/>
          <w:szCs w:val="24"/>
        </w:rPr>
        <w:t xml:space="preserve"> [Soil + Organic biochar (2:1 v/v)] recorded the minimu</w:t>
      </w:r>
      <w:r w:rsidR="006E6D73" w:rsidRPr="00014724">
        <w:rPr>
          <w:rFonts w:ascii="Times New Roman" w:hAnsi="Times New Roman" w:cs="Times New Roman"/>
          <w:sz w:val="24"/>
          <w:szCs w:val="24"/>
        </w:rPr>
        <w:t>m</w:t>
      </w:r>
      <w:r w:rsidRPr="00014724">
        <w:rPr>
          <w:rFonts w:ascii="Times New Roman" w:hAnsi="Times New Roman" w:cs="Times New Roman"/>
          <w:sz w:val="24"/>
          <w:szCs w:val="24"/>
        </w:rPr>
        <w:t xml:space="preserve"> </w:t>
      </w:r>
      <w:proofErr w:type="spellStart"/>
      <w:r w:rsidRPr="00014724">
        <w:rPr>
          <w:rFonts w:ascii="Times New Roman" w:hAnsi="Times New Roman" w:cs="Times New Roman"/>
          <w:sz w:val="24"/>
          <w:szCs w:val="24"/>
        </w:rPr>
        <w:t>pseudostem</w:t>
      </w:r>
      <w:proofErr w:type="spellEnd"/>
      <w:r w:rsidRPr="00014724">
        <w:rPr>
          <w:rFonts w:ascii="Times New Roman" w:hAnsi="Times New Roman" w:cs="Times New Roman"/>
          <w:sz w:val="24"/>
          <w:szCs w:val="24"/>
        </w:rPr>
        <w:t xml:space="preserve"> height (11.18 cm).</w:t>
      </w:r>
      <w:r w:rsidR="00496F96" w:rsidRPr="00014724">
        <w:rPr>
          <w:rFonts w:ascii="Times New Roman" w:hAnsi="Times New Roman" w:cs="Times New Roman"/>
          <w:sz w:val="24"/>
          <w:szCs w:val="24"/>
        </w:rPr>
        <w:t xml:space="preserve"> Increased </w:t>
      </w:r>
      <w:proofErr w:type="spellStart"/>
      <w:r w:rsidR="00496F96" w:rsidRPr="00014724">
        <w:rPr>
          <w:rFonts w:ascii="Times New Roman" w:hAnsi="Times New Roman" w:cs="Times New Roman"/>
          <w:sz w:val="24"/>
          <w:szCs w:val="24"/>
        </w:rPr>
        <w:t>pseudostem</w:t>
      </w:r>
      <w:proofErr w:type="spellEnd"/>
      <w:r w:rsidR="00496F96" w:rsidRPr="00014724">
        <w:rPr>
          <w:rFonts w:ascii="Times New Roman" w:hAnsi="Times New Roman" w:cs="Times New Roman"/>
          <w:sz w:val="24"/>
          <w:szCs w:val="24"/>
        </w:rPr>
        <w:t xml:space="preserve"> height specifies greater vegetative vigour, which is an important factor in effective acclimatisation and field establishment of tissue cultured banana plants. Significant increase in plant height as a consequence of biochar addition could have resulted from improved pH, EC and soil fertility leading to better nutrient absorption as reported by Lehmann </w:t>
      </w:r>
      <w:r w:rsidR="00496F96" w:rsidRPr="00014724">
        <w:rPr>
          <w:rFonts w:ascii="Times New Roman" w:hAnsi="Times New Roman" w:cs="Times New Roman"/>
          <w:i/>
          <w:iCs/>
          <w:sz w:val="24"/>
          <w:szCs w:val="24"/>
        </w:rPr>
        <w:t>et al</w:t>
      </w:r>
      <w:r w:rsidR="00496F96" w:rsidRPr="00014724">
        <w:rPr>
          <w:rFonts w:ascii="Times New Roman" w:hAnsi="Times New Roman" w:cs="Times New Roman"/>
          <w:sz w:val="24"/>
          <w:szCs w:val="24"/>
        </w:rPr>
        <w:t xml:space="preserve">. (2003), Liang </w:t>
      </w:r>
      <w:r w:rsidR="00496F96" w:rsidRPr="00014724">
        <w:rPr>
          <w:rFonts w:ascii="Times New Roman" w:hAnsi="Times New Roman" w:cs="Times New Roman"/>
          <w:i/>
          <w:iCs/>
          <w:sz w:val="24"/>
          <w:szCs w:val="24"/>
        </w:rPr>
        <w:t>et al</w:t>
      </w:r>
      <w:r w:rsidR="00496F96" w:rsidRPr="00014724">
        <w:rPr>
          <w:rFonts w:ascii="Times New Roman" w:hAnsi="Times New Roman" w:cs="Times New Roman"/>
          <w:sz w:val="24"/>
          <w:szCs w:val="24"/>
        </w:rPr>
        <w:t xml:space="preserve">. (2006) and Solomon </w:t>
      </w:r>
      <w:r w:rsidR="00496F96" w:rsidRPr="00014724">
        <w:rPr>
          <w:rFonts w:ascii="Times New Roman" w:hAnsi="Times New Roman" w:cs="Times New Roman"/>
          <w:i/>
          <w:iCs/>
          <w:sz w:val="24"/>
          <w:szCs w:val="24"/>
        </w:rPr>
        <w:t>et</w:t>
      </w:r>
      <w:r w:rsidR="00496F96" w:rsidRPr="00014724">
        <w:rPr>
          <w:rFonts w:ascii="Times New Roman" w:hAnsi="Times New Roman" w:cs="Times New Roman"/>
          <w:sz w:val="24"/>
          <w:szCs w:val="24"/>
        </w:rPr>
        <w:t xml:space="preserve"> </w:t>
      </w:r>
      <w:r w:rsidR="00496F96" w:rsidRPr="00014724">
        <w:rPr>
          <w:rFonts w:ascii="Times New Roman" w:hAnsi="Times New Roman" w:cs="Times New Roman"/>
          <w:i/>
          <w:iCs/>
          <w:sz w:val="24"/>
          <w:szCs w:val="24"/>
        </w:rPr>
        <w:t>al.</w:t>
      </w:r>
      <w:r w:rsidR="00496F96" w:rsidRPr="00014724">
        <w:rPr>
          <w:rFonts w:ascii="Times New Roman" w:hAnsi="Times New Roman" w:cs="Times New Roman"/>
          <w:sz w:val="24"/>
          <w:szCs w:val="24"/>
        </w:rPr>
        <w:t xml:space="preserve"> (2007).</w:t>
      </w:r>
    </w:p>
    <w:p w14:paraId="7FE3A7DE" w14:textId="34C24725" w:rsidR="00496F96" w:rsidRPr="00014724" w:rsidRDefault="00496F96" w:rsidP="00496F96">
      <w:pPr>
        <w:spacing w:line="360" w:lineRule="auto"/>
        <w:jc w:val="both"/>
        <w:rPr>
          <w:rFonts w:ascii="Times New Roman" w:hAnsi="Times New Roman" w:cs="Times New Roman"/>
          <w:b/>
          <w:bCs/>
          <w:sz w:val="24"/>
          <w:szCs w:val="24"/>
        </w:rPr>
      </w:pPr>
      <w:r w:rsidRPr="00014724">
        <w:rPr>
          <w:rFonts w:ascii="Times New Roman" w:hAnsi="Times New Roman" w:cs="Times New Roman"/>
          <w:b/>
          <w:bCs/>
          <w:sz w:val="24"/>
          <w:szCs w:val="24"/>
        </w:rPr>
        <w:t xml:space="preserve">Incremental </w:t>
      </w:r>
      <w:proofErr w:type="spellStart"/>
      <w:r w:rsidRPr="00014724">
        <w:rPr>
          <w:rFonts w:ascii="Times New Roman" w:hAnsi="Times New Roman" w:cs="Times New Roman"/>
          <w:b/>
          <w:bCs/>
          <w:sz w:val="24"/>
          <w:szCs w:val="24"/>
        </w:rPr>
        <w:t>pseudostem</w:t>
      </w:r>
      <w:proofErr w:type="spellEnd"/>
      <w:r w:rsidRPr="00014724">
        <w:rPr>
          <w:rFonts w:ascii="Times New Roman" w:hAnsi="Times New Roman" w:cs="Times New Roman"/>
          <w:b/>
          <w:bCs/>
          <w:sz w:val="24"/>
          <w:szCs w:val="24"/>
        </w:rPr>
        <w:t xml:space="preserve"> girth (mm)</w:t>
      </w:r>
    </w:p>
    <w:p w14:paraId="6939E607" w14:textId="3C2A6BC1" w:rsidR="00496F96" w:rsidRPr="00014724" w:rsidRDefault="00496F96" w:rsidP="00081E22">
      <w:pPr>
        <w:spacing w:line="360" w:lineRule="auto"/>
        <w:jc w:val="both"/>
        <w:rPr>
          <w:rFonts w:ascii="Times New Roman" w:hAnsi="Times New Roman" w:cs="Times New Roman"/>
          <w:sz w:val="24"/>
          <w:szCs w:val="24"/>
        </w:rPr>
      </w:pPr>
      <w:r w:rsidRPr="00014724">
        <w:rPr>
          <w:rFonts w:ascii="Times New Roman" w:hAnsi="Times New Roman" w:cs="Times New Roman"/>
          <w:sz w:val="24"/>
          <w:szCs w:val="24"/>
        </w:rPr>
        <w:t xml:space="preserve">Incremental </w:t>
      </w:r>
      <w:proofErr w:type="spellStart"/>
      <w:r w:rsidRPr="00014724">
        <w:rPr>
          <w:rFonts w:ascii="Times New Roman" w:hAnsi="Times New Roman" w:cs="Times New Roman"/>
          <w:sz w:val="24"/>
          <w:szCs w:val="24"/>
        </w:rPr>
        <w:t>pseudostem</w:t>
      </w:r>
      <w:proofErr w:type="spellEnd"/>
      <w:r w:rsidRPr="00014724">
        <w:rPr>
          <w:rFonts w:ascii="Times New Roman" w:hAnsi="Times New Roman" w:cs="Times New Roman"/>
          <w:sz w:val="24"/>
          <w:szCs w:val="24"/>
        </w:rPr>
        <w:t xml:space="preserve"> girth of banana plantlets was significantly influenced by various treatments</w:t>
      </w:r>
      <w:r w:rsidR="00772C50" w:rsidRPr="00014724">
        <w:rPr>
          <w:rFonts w:ascii="Times New Roman" w:hAnsi="Times New Roman" w:cs="Times New Roman"/>
          <w:sz w:val="24"/>
          <w:szCs w:val="24"/>
        </w:rPr>
        <w:t xml:space="preserve"> (Table 1)</w:t>
      </w:r>
      <w:r w:rsidRPr="00014724">
        <w:rPr>
          <w:rFonts w:ascii="Times New Roman" w:hAnsi="Times New Roman" w:cs="Times New Roman"/>
          <w:sz w:val="24"/>
          <w:szCs w:val="24"/>
        </w:rPr>
        <w:t xml:space="preserve">. The maximum </w:t>
      </w:r>
      <w:proofErr w:type="spellStart"/>
      <w:r w:rsidRPr="00014724">
        <w:rPr>
          <w:rFonts w:ascii="Times New Roman" w:hAnsi="Times New Roman" w:cs="Times New Roman"/>
          <w:sz w:val="24"/>
          <w:szCs w:val="24"/>
        </w:rPr>
        <w:t>pseudostem</w:t>
      </w:r>
      <w:proofErr w:type="spellEnd"/>
      <w:r w:rsidRPr="00014724">
        <w:rPr>
          <w:rFonts w:ascii="Times New Roman" w:hAnsi="Times New Roman" w:cs="Times New Roman"/>
          <w:sz w:val="24"/>
          <w:szCs w:val="24"/>
        </w:rPr>
        <w:t xml:space="preserve"> girth was recorded by treatment T</w:t>
      </w:r>
      <w:r w:rsidRPr="00014724">
        <w:rPr>
          <w:rFonts w:ascii="Times New Roman" w:hAnsi="Times New Roman" w:cs="Times New Roman"/>
          <w:sz w:val="24"/>
          <w:szCs w:val="24"/>
          <w:vertAlign w:val="subscript"/>
        </w:rPr>
        <w:t>3</w:t>
      </w:r>
      <w:r w:rsidRPr="00014724">
        <w:rPr>
          <w:rFonts w:ascii="Times New Roman" w:hAnsi="Times New Roman" w:cs="Times New Roman"/>
          <w:sz w:val="24"/>
          <w:szCs w:val="24"/>
        </w:rPr>
        <w:t xml:space="preserve"> [Soil + Sand + Organic biochar (2:1:1 v/v)] at 30 DAT (9.05 mm), 45 DAT (11.71 mm) and 60 DAT (13.65 mm). Whereas the minimum </w:t>
      </w:r>
      <w:proofErr w:type="spellStart"/>
      <w:r w:rsidRPr="00014724">
        <w:rPr>
          <w:rFonts w:ascii="Times New Roman" w:hAnsi="Times New Roman" w:cs="Times New Roman"/>
          <w:sz w:val="24"/>
          <w:szCs w:val="24"/>
        </w:rPr>
        <w:t>pseudostem</w:t>
      </w:r>
      <w:proofErr w:type="spellEnd"/>
      <w:r w:rsidRPr="00014724">
        <w:rPr>
          <w:rFonts w:ascii="Times New Roman" w:hAnsi="Times New Roman" w:cs="Times New Roman"/>
          <w:sz w:val="24"/>
          <w:szCs w:val="24"/>
        </w:rPr>
        <w:t xml:space="preserve"> girth (6.46 mm) was registered by treatment T</w:t>
      </w:r>
      <w:r w:rsidRPr="00014724">
        <w:rPr>
          <w:rFonts w:ascii="Times New Roman" w:hAnsi="Times New Roman" w:cs="Times New Roman"/>
          <w:sz w:val="24"/>
          <w:szCs w:val="24"/>
          <w:vertAlign w:val="subscript"/>
        </w:rPr>
        <w:t>5</w:t>
      </w:r>
      <w:r w:rsidRPr="00014724">
        <w:rPr>
          <w:rFonts w:ascii="Times New Roman" w:hAnsi="Times New Roman" w:cs="Times New Roman"/>
          <w:sz w:val="24"/>
          <w:szCs w:val="24"/>
        </w:rPr>
        <w:t xml:space="preserve"> [Soil + Vermicompost + Organic biochar (2:1:1 v/v)] at 30 DAT. Treatment T</w:t>
      </w:r>
      <w:r w:rsidRPr="00014724">
        <w:rPr>
          <w:rFonts w:ascii="Times New Roman" w:hAnsi="Times New Roman" w:cs="Times New Roman"/>
          <w:sz w:val="24"/>
          <w:szCs w:val="24"/>
          <w:vertAlign w:val="subscript"/>
        </w:rPr>
        <w:t xml:space="preserve">9 </w:t>
      </w:r>
      <w:r w:rsidRPr="00014724">
        <w:rPr>
          <w:rFonts w:ascii="Times New Roman" w:hAnsi="Times New Roman" w:cs="Times New Roman"/>
          <w:sz w:val="24"/>
          <w:szCs w:val="24"/>
        </w:rPr>
        <w:t xml:space="preserve">[Soil + Sand + Vermicompost + Organic biochar (2:1:1:1 v/v) resulted in the lowest </w:t>
      </w:r>
      <w:proofErr w:type="spellStart"/>
      <w:r w:rsidRPr="00014724">
        <w:rPr>
          <w:rFonts w:ascii="Times New Roman" w:hAnsi="Times New Roman" w:cs="Times New Roman"/>
          <w:sz w:val="24"/>
          <w:szCs w:val="24"/>
        </w:rPr>
        <w:t>pseudostem</w:t>
      </w:r>
      <w:proofErr w:type="spellEnd"/>
      <w:r w:rsidRPr="00014724">
        <w:rPr>
          <w:rFonts w:ascii="Times New Roman" w:hAnsi="Times New Roman" w:cs="Times New Roman"/>
          <w:sz w:val="24"/>
          <w:szCs w:val="24"/>
        </w:rPr>
        <w:t xml:space="preserve"> girth at 45 DAT (9.30 mm) and 60 DAT (11.46 mm).</w:t>
      </w:r>
    </w:p>
    <w:p w14:paraId="46E2996B" w14:textId="74447B51" w:rsidR="00496F96" w:rsidRPr="00014724" w:rsidRDefault="00496F96" w:rsidP="00CC492A">
      <w:pPr>
        <w:spacing w:line="360" w:lineRule="auto"/>
        <w:jc w:val="both"/>
        <w:rPr>
          <w:rFonts w:ascii="Times New Roman" w:hAnsi="Times New Roman" w:cs="Times New Roman"/>
          <w:sz w:val="24"/>
          <w:szCs w:val="24"/>
        </w:rPr>
      </w:pPr>
      <w:r w:rsidRPr="00014724">
        <w:rPr>
          <w:rFonts w:ascii="Times New Roman" w:hAnsi="Times New Roman" w:cs="Times New Roman"/>
          <w:sz w:val="24"/>
          <w:szCs w:val="24"/>
        </w:rPr>
        <w:t xml:space="preserve">The increase in </w:t>
      </w:r>
      <w:proofErr w:type="spellStart"/>
      <w:r w:rsidRPr="00014724">
        <w:rPr>
          <w:rFonts w:ascii="Times New Roman" w:hAnsi="Times New Roman" w:cs="Times New Roman"/>
          <w:sz w:val="24"/>
          <w:szCs w:val="24"/>
        </w:rPr>
        <w:t>pseudostem</w:t>
      </w:r>
      <w:proofErr w:type="spellEnd"/>
      <w:r w:rsidRPr="00014724">
        <w:rPr>
          <w:rFonts w:ascii="Times New Roman" w:hAnsi="Times New Roman" w:cs="Times New Roman"/>
          <w:sz w:val="24"/>
          <w:szCs w:val="24"/>
        </w:rPr>
        <w:t xml:space="preserve"> girth might be due to the presence of biochar in soil which reduces the leaching losses of nitrogen, phosphorous and magnesium (Laird </w:t>
      </w:r>
      <w:r w:rsidRPr="00014724">
        <w:rPr>
          <w:rFonts w:ascii="Times New Roman" w:hAnsi="Times New Roman" w:cs="Times New Roman"/>
          <w:i/>
          <w:iCs/>
          <w:sz w:val="24"/>
          <w:szCs w:val="24"/>
        </w:rPr>
        <w:t>et al</w:t>
      </w:r>
      <w:r w:rsidRPr="00014724">
        <w:rPr>
          <w:rFonts w:ascii="Times New Roman" w:hAnsi="Times New Roman" w:cs="Times New Roman"/>
          <w:sz w:val="24"/>
          <w:szCs w:val="24"/>
        </w:rPr>
        <w:t xml:space="preserve">., 2010) there by making them more available to the plant. Further, nitrogen helps in vegetative growth and phosphorus aids root growth. Their increased availability may have promoted </w:t>
      </w:r>
      <w:proofErr w:type="spellStart"/>
      <w:r w:rsidRPr="00014724">
        <w:rPr>
          <w:rFonts w:ascii="Times New Roman" w:hAnsi="Times New Roman" w:cs="Times New Roman"/>
          <w:sz w:val="24"/>
          <w:szCs w:val="24"/>
        </w:rPr>
        <w:t>pseudostem</w:t>
      </w:r>
      <w:proofErr w:type="spellEnd"/>
      <w:r w:rsidRPr="00014724">
        <w:rPr>
          <w:rFonts w:ascii="Times New Roman" w:hAnsi="Times New Roman" w:cs="Times New Roman"/>
          <w:sz w:val="24"/>
          <w:szCs w:val="24"/>
        </w:rPr>
        <w:t xml:space="preserve"> </w:t>
      </w:r>
      <w:r w:rsidRPr="00014724">
        <w:rPr>
          <w:rFonts w:ascii="Times New Roman" w:hAnsi="Times New Roman" w:cs="Times New Roman"/>
          <w:sz w:val="24"/>
          <w:szCs w:val="24"/>
        </w:rPr>
        <w:lastRenderedPageBreak/>
        <w:t>girth.</w:t>
      </w:r>
      <w:r w:rsidR="00CC492A" w:rsidRPr="00014724">
        <w:t xml:space="preserve"> </w:t>
      </w:r>
      <w:r w:rsidR="00CC492A" w:rsidRPr="00014724">
        <w:rPr>
          <w:rFonts w:ascii="Times New Roman" w:hAnsi="Times New Roman" w:cs="Times New Roman"/>
          <w:sz w:val="24"/>
          <w:szCs w:val="24"/>
        </w:rPr>
        <w:t>This perspective is supported by parallel results from other investigations. For example,</w:t>
      </w:r>
      <w:r w:rsidR="004C5A14" w:rsidRPr="00014724">
        <w:rPr>
          <w:rFonts w:ascii="Times New Roman" w:hAnsi="Times New Roman" w:cs="Times New Roman"/>
          <w:sz w:val="24"/>
          <w:szCs w:val="24"/>
        </w:rPr>
        <w:t xml:space="preserve"> </w:t>
      </w:r>
      <w:r w:rsidR="00CC492A" w:rsidRPr="00014724">
        <w:rPr>
          <w:rFonts w:ascii="Times New Roman" w:hAnsi="Times New Roman" w:cs="Times New Roman"/>
          <w:sz w:val="24"/>
          <w:szCs w:val="24"/>
        </w:rPr>
        <w:t>Farrag (2023) concluded that the application of biochar increased stem girth in sorghum.</w:t>
      </w:r>
      <w:r w:rsidR="004C5A14" w:rsidRPr="00014724">
        <w:rPr>
          <w:rFonts w:ascii="Times New Roman" w:hAnsi="Times New Roman" w:cs="Times New Roman"/>
          <w:sz w:val="24"/>
          <w:szCs w:val="24"/>
        </w:rPr>
        <w:t xml:space="preserve"> </w:t>
      </w:r>
      <w:r w:rsidR="00CC492A" w:rsidRPr="00014724">
        <w:rPr>
          <w:rFonts w:ascii="Times New Roman" w:hAnsi="Times New Roman" w:cs="Times New Roman"/>
          <w:sz w:val="24"/>
          <w:szCs w:val="24"/>
        </w:rPr>
        <w:t xml:space="preserve">Similarly, </w:t>
      </w:r>
      <w:proofErr w:type="spellStart"/>
      <w:r w:rsidR="00CC492A" w:rsidRPr="00014724">
        <w:rPr>
          <w:rFonts w:ascii="Times New Roman" w:hAnsi="Times New Roman" w:cs="Times New Roman"/>
          <w:sz w:val="24"/>
          <w:szCs w:val="24"/>
        </w:rPr>
        <w:t>Obadi</w:t>
      </w:r>
      <w:proofErr w:type="spellEnd"/>
      <w:r w:rsidR="00CC492A" w:rsidRPr="00014724">
        <w:rPr>
          <w:rFonts w:ascii="Times New Roman" w:hAnsi="Times New Roman" w:cs="Times New Roman"/>
          <w:sz w:val="24"/>
          <w:szCs w:val="24"/>
        </w:rPr>
        <w:t xml:space="preserve"> et al. (2020) found that biochar amendments resulted in greater stem girth</w:t>
      </w:r>
      <w:r w:rsidR="003F3A94" w:rsidRPr="00014724">
        <w:rPr>
          <w:rFonts w:ascii="Times New Roman" w:hAnsi="Times New Roman" w:cs="Times New Roman"/>
          <w:sz w:val="24"/>
          <w:szCs w:val="24"/>
        </w:rPr>
        <w:t xml:space="preserve"> </w:t>
      </w:r>
      <w:r w:rsidR="00CC492A" w:rsidRPr="00014724">
        <w:rPr>
          <w:rFonts w:ascii="Times New Roman" w:hAnsi="Times New Roman" w:cs="Times New Roman"/>
          <w:sz w:val="24"/>
          <w:szCs w:val="24"/>
        </w:rPr>
        <w:t>than other treatments.</w:t>
      </w:r>
    </w:p>
    <w:p w14:paraId="419E0283" w14:textId="2B751CE7" w:rsidR="00496F96" w:rsidRPr="00014724" w:rsidRDefault="00496F96" w:rsidP="00496F96">
      <w:pPr>
        <w:spacing w:line="360" w:lineRule="auto"/>
        <w:jc w:val="both"/>
        <w:rPr>
          <w:rFonts w:ascii="Times New Roman" w:hAnsi="Times New Roman" w:cs="Times New Roman"/>
          <w:b/>
          <w:bCs/>
          <w:sz w:val="24"/>
          <w:szCs w:val="24"/>
        </w:rPr>
      </w:pPr>
      <w:r w:rsidRPr="00014724">
        <w:rPr>
          <w:rFonts w:ascii="Times New Roman" w:hAnsi="Times New Roman" w:cs="Times New Roman"/>
          <w:b/>
          <w:bCs/>
          <w:sz w:val="24"/>
          <w:szCs w:val="24"/>
        </w:rPr>
        <w:t>Number of leaves</w:t>
      </w:r>
    </w:p>
    <w:p w14:paraId="33597541" w14:textId="7CD36D31" w:rsidR="00F82CCA" w:rsidRPr="00014724" w:rsidRDefault="00496F96" w:rsidP="00F82CCA">
      <w:pPr>
        <w:spacing w:line="360" w:lineRule="auto"/>
        <w:jc w:val="both"/>
        <w:rPr>
          <w:rFonts w:ascii="Times New Roman" w:hAnsi="Times New Roman" w:cs="Times New Roman"/>
          <w:sz w:val="24"/>
          <w:szCs w:val="24"/>
        </w:rPr>
      </w:pPr>
      <w:r w:rsidRPr="00014724">
        <w:rPr>
          <w:rFonts w:ascii="Times New Roman" w:hAnsi="Times New Roman" w:cs="Times New Roman"/>
          <w:sz w:val="24"/>
          <w:szCs w:val="24"/>
        </w:rPr>
        <w:t>Number of leaves produced by banana plantlets was significantly altered by various treatments at 30 DAT, 45 DAT and 60 DAT</w:t>
      </w:r>
      <w:r w:rsidR="00772C50" w:rsidRPr="00014724">
        <w:rPr>
          <w:rFonts w:ascii="Times New Roman" w:hAnsi="Times New Roman" w:cs="Times New Roman"/>
          <w:sz w:val="24"/>
          <w:szCs w:val="24"/>
        </w:rPr>
        <w:t xml:space="preserve"> (Table 1)</w:t>
      </w:r>
      <w:r w:rsidR="00F82CCA" w:rsidRPr="00014724">
        <w:rPr>
          <w:rFonts w:ascii="Times New Roman" w:hAnsi="Times New Roman" w:cs="Times New Roman"/>
          <w:sz w:val="24"/>
          <w:szCs w:val="24"/>
        </w:rPr>
        <w:t>. Treatment T</w:t>
      </w:r>
      <w:r w:rsidR="00F82CCA" w:rsidRPr="00014724">
        <w:rPr>
          <w:rFonts w:ascii="Times New Roman" w:hAnsi="Times New Roman" w:cs="Times New Roman"/>
          <w:sz w:val="24"/>
          <w:szCs w:val="24"/>
          <w:vertAlign w:val="subscript"/>
        </w:rPr>
        <w:t>3</w:t>
      </w:r>
      <w:r w:rsidR="00F82CCA" w:rsidRPr="00014724">
        <w:rPr>
          <w:rFonts w:ascii="Times New Roman" w:hAnsi="Times New Roman" w:cs="Times New Roman"/>
          <w:sz w:val="24"/>
          <w:szCs w:val="24"/>
        </w:rPr>
        <w:t xml:space="preserve"> [Soil + Sand + Organic biochar (2:1:1 v/v)] induced the maximum number of leaves at 30 DAT (6.70), 45 DAT (7.53) and 60 DAT (8.50). Whereas the lowest number of leaves (5.2) at 30 DAT was recorded by treatment T</w:t>
      </w:r>
      <w:r w:rsidR="00F82CCA" w:rsidRPr="00014724">
        <w:rPr>
          <w:rFonts w:ascii="Times New Roman" w:hAnsi="Times New Roman" w:cs="Times New Roman"/>
          <w:sz w:val="24"/>
          <w:szCs w:val="24"/>
          <w:vertAlign w:val="subscript"/>
        </w:rPr>
        <w:t>2</w:t>
      </w:r>
      <w:r w:rsidR="00F82CCA" w:rsidRPr="00014724">
        <w:rPr>
          <w:rFonts w:ascii="Times New Roman" w:hAnsi="Times New Roman" w:cs="Times New Roman"/>
          <w:sz w:val="24"/>
          <w:szCs w:val="24"/>
        </w:rPr>
        <w:t xml:space="preserve"> [Soil + Sand + Vermicompost (2:1:1 v/v)]. At 45 DAT, the lowest number of leaves (6.10) was noticed in treatment T</w:t>
      </w:r>
      <w:r w:rsidR="00F82CCA" w:rsidRPr="00014724">
        <w:rPr>
          <w:rFonts w:ascii="Times New Roman" w:hAnsi="Times New Roman" w:cs="Times New Roman"/>
          <w:sz w:val="24"/>
          <w:szCs w:val="24"/>
          <w:vertAlign w:val="subscript"/>
        </w:rPr>
        <w:t xml:space="preserve">1 </w:t>
      </w:r>
      <w:r w:rsidR="00F82CCA" w:rsidRPr="00014724">
        <w:rPr>
          <w:rFonts w:ascii="Times New Roman" w:hAnsi="Times New Roman" w:cs="Times New Roman"/>
          <w:sz w:val="24"/>
          <w:szCs w:val="24"/>
        </w:rPr>
        <w:t>(control). Further at 60 DAT, the lowest number of leaves (7.27) were observed in treatment T</w:t>
      </w:r>
      <w:r w:rsidR="00F82CCA" w:rsidRPr="00014724">
        <w:rPr>
          <w:rFonts w:ascii="Times New Roman" w:hAnsi="Times New Roman" w:cs="Times New Roman"/>
          <w:sz w:val="24"/>
          <w:szCs w:val="24"/>
          <w:vertAlign w:val="subscript"/>
        </w:rPr>
        <w:t>2</w:t>
      </w:r>
      <w:r w:rsidR="00F82CCA" w:rsidRPr="00014724">
        <w:rPr>
          <w:rFonts w:ascii="Times New Roman" w:hAnsi="Times New Roman" w:cs="Times New Roman"/>
          <w:sz w:val="24"/>
          <w:szCs w:val="24"/>
        </w:rPr>
        <w:t xml:space="preserve"> [Soil + Sand + Vermicompost (2:1:1 v/v)].</w:t>
      </w:r>
    </w:p>
    <w:p w14:paraId="47DEBD05" w14:textId="5610E59D" w:rsidR="007A644A" w:rsidRPr="00014724" w:rsidRDefault="00F82CCA" w:rsidP="00F82CCA">
      <w:pPr>
        <w:spacing w:line="360" w:lineRule="auto"/>
        <w:jc w:val="both"/>
        <w:rPr>
          <w:rFonts w:ascii="Times New Roman" w:hAnsi="Times New Roman" w:cs="Times New Roman"/>
          <w:sz w:val="24"/>
          <w:szCs w:val="24"/>
        </w:rPr>
      </w:pPr>
      <w:r w:rsidRPr="00014724">
        <w:rPr>
          <w:rFonts w:ascii="Times New Roman" w:hAnsi="Times New Roman" w:cs="Times New Roman"/>
          <w:sz w:val="24"/>
          <w:szCs w:val="24"/>
        </w:rPr>
        <w:t>The consistent and significant increase in leaf number under treatment T</w:t>
      </w:r>
      <w:r w:rsidRPr="00014724">
        <w:rPr>
          <w:rFonts w:ascii="Times New Roman" w:hAnsi="Times New Roman" w:cs="Times New Roman"/>
          <w:sz w:val="24"/>
          <w:szCs w:val="24"/>
          <w:vertAlign w:val="subscript"/>
        </w:rPr>
        <w:t>3</w:t>
      </w:r>
      <w:r w:rsidRPr="00014724">
        <w:rPr>
          <w:rFonts w:ascii="Times New Roman" w:hAnsi="Times New Roman" w:cs="Times New Roman"/>
          <w:sz w:val="24"/>
          <w:szCs w:val="24"/>
        </w:rPr>
        <w:t xml:space="preserve"> can be attributed to the ability of biochar to improve soil structural and physical nature, increased beneficial microbial population, proper aeriation, increased nutrient and water absorption capacity tending to better vegetative growth (</w:t>
      </w:r>
      <w:proofErr w:type="spellStart"/>
      <w:r w:rsidRPr="00014724">
        <w:rPr>
          <w:rFonts w:ascii="Times New Roman" w:hAnsi="Times New Roman" w:cs="Times New Roman"/>
          <w:sz w:val="24"/>
          <w:szCs w:val="24"/>
        </w:rPr>
        <w:t>Situmeang</w:t>
      </w:r>
      <w:proofErr w:type="spellEnd"/>
      <w:r w:rsidRPr="00014724">
        <w:rPr>
          <w:rFonts w:ascii="Times New Roman" w:hAnsi="Times New Roman" w:cs="Times New Roman"/>
          <w:sz w:val="24"/>
          <w:szCs w:val="24"/>
        </w:rPr>
        <w:t xml:space="preserve"> </w:t>
      </w:r>
      <w:r w:rsidRPr="00014724">
        <w:rPr>
          <w:rFonts w:ascii="Times New Roman" w:hAnsi="Times New Roman" w:cs="Times New Roman"/>
          <w:i/>
          <w:iCs/>
          <w:sz w:val="24"/>
          <w:szCs w:val="24"/>
        </w:rPr>
        <w:t>et al</w:t>
      </w:r>
      <w:r w:rsidRPr="00014724">
        <w:rPr>
          <w:rFonts w:ascii="Times New Roman" w:hAnsi="Times New Roman" w:cs="Times New Roman"/>
          <w:sz w:val="24"/>
          <w:szCs w:val="24"/>
        </w:rPr>
        <w:t>., 2018).</w:t>
      </w:r>
    </w:p>
    <w:p w14:paraId="3564AC8A" w14:textId="71C7FD6D" w:rsidR="00F82CCA" w:rsidRPr="00014724" w:rsidRDefault="00F82CCA" w:rsidP="00F82CCA">
      <w:pPr>
        <w:spacing w:line="360" w:lineRule="auto"/>
        <w:jc w:val="both"/>
        <w:rPr>
          <w:rFonts w:ascii="Times New Roman" w:hAnsi="Times New Roman" w:cs="Times New Roman"/>
          <w:b/>
          <w:bCs/>
          <w:sz w:val="24"/>
          <w:szCs w:val="24"/>
        </w:rPr>
      </w:pPr>
      <w:r w:rsidRPr="00014724">
        <w:rPr>
          <w:rFonts w:ascii="Times New Roman" w:hAnsi="Times New Roman" w:cs="Times New Roman"/>
          <w:b/>
          <w:bCs/>
          <w:sz w:val="24"/>
          <w:szCs w:val="24"/>
        </w:rPr>
        <w:t>Root length (cm)</w:t>
      </w:r>
    </w:p>
    <w:p w14:paraId="1F3AF388" w14:textId="614598C4" w:rsidR="00F82CCA" w:rsidRPr="00014724" w:rsidRDefault="00F82CCA" w:rsidP="00F82CCA">
      <w:pPr>
        <w:spacing w:line="360" w:lineRule="auto"/>
        <w:jc w:val="both"/>
        <w:rPr>
          <w:rFonts w:ascii="Times New Roman" w:hAnsi="Times New Roman" w:cs="Times New Roman"/>
          <w:sz w:val="24"/>
          <w:szCs w:val="24"/>
        </w:rPr>
      </w:pPr>
      <w:r w:rsidRPr="00014724">
        <w:rPr>
          <w:rFonts w:ascii="Times New Roman" w:hAnsi="Times New Roman" w:cs="Times New Roman"/>
          <w:sz w:val="24"/>
          <w:szCs w:val="24"/>
        </w:rPr>
        <w:t xml:space="preserve">Root length in banana plantlets was significantly affected by different treatments as indicated by the data presented in Table </w:t>
      </w:r>
      <w:r w:rsidR="007B2713" w:rsidRPr="00014724">
        <w:rPr>
          <w:rFonts w:ascii="Times New Roman" w:hAnsi="Times New Roman" w:cs="Times New Roman"/>
          <w:sz w:val="24"/>
          <w:szCs w:val="24"/>
        </w:rPr>
        <w:t>2</w:t>
      </w:r>
      <w:r w:rsidRPr="00014724">
        <w:rPr>
          <w:rFonts w:ascii="Times New Roman" w:hAnsi="Times New Roman" w:cs="Times New Roman"/>
          <w:sz w:val="24"/>
          <w:szCs w:val="24"/>
        </w:rPr>
        <w:t>. The maximum root length (14.22 cm) was recorded in treatment T</w:t>
      </w:r>
      <w:r w:rsidRPr="00014724">
        <w:rPr>
          <w:rFonts w:ascii="Times New Roman" w:hAnsi="Times New Roman" w:cs="Times New Roman"/>
          <w:sz w:val="24"/>
          <w:szCs w:val="24"/>
          <w:vertAlign w:val="subscript"/>
        </w:rPr>
        <w:t>3</w:t>
      </w:r>
      <w:r w:rsidRPr="00014724">
        <w:rPr>
          <w:rFonts w:ascii="Times New Roman" w:hAnsi="Times New Roman" w:cs="Times New Roman"/>
          <w:sz w:val="24"/>
          <w:szCs w:val="24"/>
        </w:rPr>
        <w:t xml:space="preserve"> [Soil + Sand + Organic biochar (2:1:1 v/v)]. Whereas minimum root length (10.03 cm) was observed in treatment T</w:t>
      </w:r>
      <w:r w:rsidRPr="00014724">
        <w:rPr>
          <w:rFonts w:ascii="Times New Roman" w:hAnsi="Times New Roman" w:cs="Times New Roman"/>
          <w:sz w:val="24"/>
          <w:szCs w:val="24"/>
          <w:vertAlign w:val="subscript"/>
        </w:rPr>
        <w:t>5</w:t>
      </w:r>
      <w:r w:rsidRPr="00014724">
        <w:rPr>
          <w:rFonts w:ascii="Times New Roman" w:hAnsi="Times New Roman" w:cs="Times New Roman"/>
          <w:sz w:val="24"/>
          <w:szCs w:val="24"/>
        </w:rPr>
        <w:t xml:space="preserve"> [Soil + Vermicompost + Organic biochar (2:1:1 v/v].</w:t>
      </w:r>
    </w:p>
    <w:p w14:paraId="28D4ACB4" w14:textId="46028426" w:rsidR="00F82CCA" w:rsidRPr="00014724" w:rsidRDefault="00F82CCA" w:rsidP="00F82CCA">
      <w:pPr>
        <w:spacing w:line="360" w:lineRule="auto"/>
        <w:jc w:val="both"/>
        <w:rPr>
          <w:rFonts w:ascii="Times New Roman" w:hAnsi="Times New Roman" w:cs="Times New Roman"/>
          <w:sz w:val="24"/>
          <w:szCs w:val="24"/>
        </w:rPr>
      </w:pPr>
      <w:r w:rsidRPr="00014724">
        <w:rPr>
          <w:rFonts w:ascii="Times New Roman" w:hAnsi="Times New Roman" w:cs="Times New Roman"/>
          <w:sz w:val="24"/>
          <w:szCs w:val="24"/>
        </w:rPr>
        <w:t xml:space="preserve">Biochar’s positive impact on root length might primarily be attributed to its ability to improve soil physical, chemical and biological properties thereby improving overall plant growth. Yang </w:t>
      </w:r>
      <w:r w:rsidRPr="00014724">
        <w:rPr>
          <w:rFonts w:ascii="Times New Roman" w:hAnsi="Times New Roman" w:cs="Times New Roman"/>
          <w:i/>
          <w:iCs/>
          <w:sz w:val="24"/>
          <w:szCs w:val="24"/>
        </w:rPr>
        <w:t>et al</w:t>
      </w:r>
      <w:r w:rsidRPr="00014724">
        <w:rPr>
          <w:rFonts w:ascii="Times New Roman" w:hAnsi="Times New Roman" w:cs="Times New Roman"/>
          <w:sz w:val="24"/>
          <w:szCs w:val="24"/>
        </w:rPr>
        <w:t xml:space="preserve">. (2015) reported that applying biochar enhanced root morphology during the seedling stage of sugarcane. Changes in root morphological traits between biochar applied and </w:t>
      </w:r>
      <w:r w:rsidR="001C133E" w:rsidRPr="00014724">
        <w:rPr>
          <w:rFonts w:ascii="Times New Roman" w:hAnsi="Times New Roman" w:cs="Times New Roman"/>
          <w:sz w:val="24"/>
          <w:szCs w:val="24"/>
        </w:rPr>
        <w:t>non-applied</w:t>
      </w:r>
      <w:r w:rsidRPr="00014724">
        <w:rPr>
          <w:rFonts w:ascii="Times New Roman" w:hAnsi="Times New Roman" w:cs="Times New Roman"/>
          <w:sz w:val="24"/>
          <w:szCs w:val="24"/>
        </w:rPr>
        <w:t xml:space="preserve"> treatments could be explained by the fact that fate of root is associated with fluctuations in soil physicochemical properties and enhanced soil properties which have a profound influence on root growth (Ezawa </w:t>
      </w:r>
      <w:r w:rsidRPr="00014724">
        <w:rPr>
          <w:rFonts w:ascii="Times New Roman" w:hAnsi="Times New Roman" w:cs="Times New Roman"/>
          <w:i/>
          <w:iCs/>
          <w:sz w:val="24"/>
          <w:szCs w:val="24"/>
        </w:rPr>
        <w:t>et al</w:t>
      </w:r>
      <w:r w:rsidRPr="00014724">
        <w:rPr>
          <w:rFonts w:ascii="Times New Roman" w:hAnsi="Times New Roman" w:cs="Times New Roman"/>
          <w:sz w:val="24"/>
          <w:szCs w:val="24"/>
        </w:rPr>
        <w:t>., 2002).</w:t>
      </w:r>
    </w:p>
    <w:p w14:paraId="6DB26E7E" w14:textId="6DED4EFB" w:rsidR="00F82CCA" w:rsidRPr="00014724" w:rsidRDefault="00F82CCA" w:rsidP="00F82CCA">
      <w:pPr>
        <w:spacing w:line="360" w:lineRule="auto"/>
        <w:jc w:val="both"/>
        <w:rPr>
          <w:rFonts w:ascii="Times New Roman" w:hAnsi="Times New Roman" w:cs="Times New Roman"/>
          <w:b/>
          <w:bCs/>
          <w:sz w:val="24"/>
          <w:szCs w:val="24"/>
        </w:rPr>
      </w:pPr>
      <w:r w:rsidRPr="00014724">
        <w:rPr>
          <w:rFonts w:ascii="Times New Roman" w:hAnsi="Times New Roman" w:cs="Times New Roman"/>
          <w:b/>
          <w:bCs/>
          <w:sz w:val="24"/>
          <w:szCs w:val="24"/>
        </w:rPr>
        <w:t>Leaf area (cm</w:t>
      </w:r>
      <w:r w:rsidRPr="00014724">
        <w:rPr>
          <w:rFonts w:ascii="Times New Roman" w:hAnsi="Times New Roman" w:cs="Times New Roman"/>
          <w:b/>
          <w:bCs/>
          <w:sz w:val="24"/>
          <w:szCs w:val="24"/>
          <w:vertAlign w:val="superscript"/>
        </w:rPr>
        <w:t>2</w:t>
      </w:r>
      <w:r w:rsidRPr="00014724">
        <w:rPr>
          <w:rFonts w:ascii="Times New Roman" w:hAnsi="Times New Roman" w:cs="Times New Roman"/>
          <w:b/>
          <w:bCs/>
          <w:sz w:val="24"/>
          <w:szCs w:val="24"/>
        </w:rPr>
        <w:t>)</w:t>
      </w:r>
    </w:p>
    <w:p w14:paraId="2BA8625C" w14:textId="110EB8DC" w:rsidR="00F82CCA" w:rsidRPr="00014724" w:rsidRDefault="00F82CCA" w:rsidP="00081E22">
      <w:pPr>
        <w:spacing w:line="360" w:lineRule="auto"/>
        <w:jc w:val="both"/>
        <w:rPr>
          <w:rFonts w:ascii="Times New Roman" w:hAnsi="Times New Roman" w:cs="Times New Roman"/>
          <w:sz w:val="24"/>
          <w:szCs w:val="24"/>
        </w:rPr>
      </w:pPr>
      <w:r w:rsidRPr="00014724">
        <w:rPr>
          <w:rFonts w:ascii="Times New Roman" w:hAnsi="Times New Roman" w:cs="Times New Roman"/>
          <w:sz w:val="24"/>
          <w:szCs w:val="24"/>
        </w:rPr>
        <w:lastRenderedPageBreak/>
        <w:t>Treatments elicited a significant response from leaf area of banana plantlets</w:t>
      </w:r>
      <w:r w:rsidR="007B2713" w:rsidRPr="00014724">
        <w:rPr>
          <w:rFonts w:ascii="Times New Roman" w:hAnsi="Times New Roman" w:cs="Times New Roman"/>
          <w:sz w:val="24"/>
          <w:szCs w:val="24"/>
        </w:rPr>
        <w:t xml:space="preserve"> (Table 2)</w:t>
      </w:r>
      <w:r w:rsidRPr="00014724">
        <w:rPr>
          <w:rFonts w:ascii="Times New Roman" w:hAnsi="Times New Roman" w:cs="Times New Roman"/>
          <w:sz w:val="24"/>
          <w:szCs w:val="24"/>
        </w:rPr>
        <w:t>. The maximum leaf area (51.01 cm</w:t>
      </w:r>
      <w:r w:rsidRPr="00014724">
        <w:rPr>
          <w:rFonts w:ascii="Times New Roman" w:hAnsi="Times New Roman" w:cs="Times New Roman"/>
          <w:sz w:val="24"/>
          <w:szCs w:val="24"/>
          <w:vertAlign w:val="superscript"/>
        </w:rPr>
        <w:t>2</w:t>
      </w:r>
      <w:r w:rsidRPr="00014724">
        <w:rPr>
          <w:rFonts w:ascii="Times New Roman" w:hAnsi="Times New Roman" w:cs="Times New Roman"/>
          <w:sz w:val="24"/>
          <w:szCs w:val="24"/>
        </w:rPr>
        <w:t>) was recorded by treatment T</w:t>
      </w:r>
      <w:r w:rsidRPr="00014724">
        <w:rPr>
          <w:rFonts w:ascii="Times New Roman" w:hAnsi="Times New Roman" w:cs="Times New Roman"/>
          <w:sz w:val="24"/>
          <w:szCs w:val="24"/>
          <w:vertAlign w:val="subscript"/>
        </w:rPr>
        <w:t>3</w:t>
      </w:r>
      <w:r w:rsidRPr="00014724">
        <w:rPr>
          <w:rFonts w:ascii="Times New Roman" w:hAnsi="Times New Roman" w:cs="Times New Roman"/>
          <w:sz w:val="24"/>
          <w:szCs w:val="24"/>
        </w:rPr>
        <w:t xml:space="preserve"> [Soil + Sand + Organic Biochar]. However, the minimum leaf area (30.33 cm</w:t>
      </w:r>
      <w:r w:rsidRPr="00014724">
        <w:rPr>
          <w:rFonts w:ascii="Times New Roman" w:hAnsi="Times New Roman" w:cs="Times New Roman"/>
          <w:sz w:val="24"/>
          <w:szCs w:val="24"/>
          <w:vertAlign w:val="superscript"/>
        </w:rPr>
        <w:t>2</w:t>
      </w:r>
      <w:r w:rsidRPr="00014724">
        <w:rPr>
          <w:rFonts w:ascii="Times New Roman" w:hAnsi="Times New Roman" w:cs="Times New Roman"/>
          <w:sz w:val="24"/>
          <w:szCs w:val="24"/>
        </w:rPr>
        <w:t>) was recorded by treatment T</w:t>
      </w:r>
      <w:r w:rsidRPr="00014724">
        <w:rPr>
          <w:rFonts w:ascii="Times New Roman" w:hAnsi="Times New Roman" w:cs="Times New Roman"/>
          <w:sz w:val="24"/>
          <w:szCs w:val="24"/>
          <w:vertAlign w:val="subscript"/>
        </w:rPr>
        <w:t xml:space="preserve">5 </w:t>
      </w:r>
      <w:r w:rsidRPr="00014724">
        <w:rPr>
          <w:rFonts w:ascii="Times New Roman" w:hAnsi="Times New Roman" w:cs="Times New Roman"/>
          <w:sz w:val="24"/>
          <w:szCs w:val="24"/>
        </w:rPr>
        <w:t>[</w:t>
      </w:r>
      <w:r w:rsidRPr="00014724">
        <w:rPr>
          <w:rFonts w:ascii="Times New Roman" w:hAnsi="Times New Roman" w:cs="Times New Roman"/>
          <w:position w:val="2"/>
          <w:sz w:val="24"/>
          <w:szCs w:val="24"/>
        </w:rPr>
        <w:t>Soil</w:t>
      </w:r>
      <w:r w:rsidRPr="00014724">
        <w:rPr>
          <w:rFonts w:ascii="Times New Roman" w:hAnsi="Times New Roman" w:cs="Times New Roman"/>
          <w:spacing w:val="-12"/>
          <w:position w:val="2"/>
          <w:sz w:val="24"/>
          <w:szCs w:val="24"/>
        </w:rPr>
        <w:t xml:space="preserve"> </w:t>
      </w:r>
      <w:r w:rsidRPr="00014724">
        <w:rPr>
          <w:rFonts w:ascii="Times New Roman" w:hAnsi="Times New Roman" w:cs="Times New Roman"/>
          <w:position w:val="2"/>
          <w:sz w:val="24"/>
          <w:szCs w:val="24"/>
        </w:rPr>
        <w:t>+</w:t>
      </w:r>
      <w:r w:rsidRPr="00014724">
        <w:rPr>
          <w:rFonts w:ascii="Times New Roman" w:hAnsi="Times New Roman" w:cs="Times New Roman"/>
          <w:spacing w:val="-15"/>
          <w:position w:val="2"/>
          <w:sz w:val="24"/>
          <w:szCs w:val="24"/>
        </w:rPr>
        <w:t xml:space="preserve"> </w:t>
      </w:r>
      <w:r w:rsidRPr="00014724">
        <w:rPr>
          <w:rFonts w:ascii="Times New Roman" w:hAnsi="Times New Roman" w:cs="Times New Roman"/>
          <w:position w:val="2"/>
          <w:sz w:val="24"/>
          <w:szCs w:val="24"/>
        </w:rPr>
        <w:t>Vermicompost</w:t>
      </w:r>
      <w:r w:rsidRPr="00014724">
        <w:rPr>
          <w:rFonts w:ascii="Times New Roman" w:hAnsi="Times New Roman" w:cs="Times New Roman"/>
          <w:spacing w:val="-12"/>
          <w:position w:val="2"/>
          <w:sz w:val="24"/>
          <w:szCs w:val="24"/>
        </w:rPr>
        <w:t xml:space="preserve"> </w:t>
      </w:r>
      <w:r w:rsidRPr="00014724">
        <w:rPr>
          <w:rFonts w:ascii="Times New Roman" w:hAnsi="Times New Roman" w:cs="Times New Roman"/>
          <w:position w:val="2"/>
          <w:sz w:val="24"/>
          <w:szCs w:val="24"/>
        </w:rPr>
        <w:t>+</w:t>
      </w:r>
      <w:r w:rsidRPr="00014724">
        <w:rPr>
          <w:rFonts w:ascii="Times New Roman" w:hAnsi="Times New Roman" w:cs="Times New Roman"/>
          <w:spacing w:val="-12"/>
          <w:position w:val="2"/>
          <w:sz w:val="24"/>
          <w:szCs w:val="24"/>
        </w:rPr>
        <w:t xml:space="preserve"> </w:t>
      </w:r>
      <w:r w:rsidRPr="00014724">
        <w:rPr>
          <w:rFonts w:ascii="Times New Roman" w:hAnsi="Times New Roman" w:cs="Times New Roman"/>
          <w:position w:val="2"/>
          <w:sz w:val="24"/>
          <w:szCs w:val="24"/>
        </w:rPr>
        <w:t>Organic</w:t>
      </w:r>
      <w:r w:rsidRPr="00014724">
        <w:rPr>
          <w:rFonts w:ascii="Times New Roman" w:hAnsi="Times New Roman" w:cs="Times New Roman"/>
          <w:spacing w:val="-12"/>
          <w:position w:val="2"/>
          <w:sz w:val="24"/>
          <w:szCs w:val="24"/>
        </w:rPr>
        <w:t xml:space="preserve"> </w:t>
      </w:r>
      <w:r w:rsidRPr="00014724">
        <w:rPr>
          <w:rFonts w:ascii="Times New Roman" w:hAnsi="Times New Roman" w:cs="Times New Roman"/>
          <w:position w:val="2"/>
          <w:sz w:val="24"/>
          <w:szCs w:val="24"/>
        </w:rPr>
        <w:t xml:space="preserve">biochar </w:t>
      </w:r>
      <w:r w:rsidRPr="00014724">
        <w:rPr>
          <w:rFonts w:ascii="Times New Roman" w:hAnsi="Times New Roman" w:cs="Times New Roman"/>
          <w:sz w:val="24"/>
          <w:szCs w:val="24"/>
        </w:rPr>
        <w:t>(2:1:1 v/v)].</w:t>
      </w:r>
    </w:p>
    <w:p w14:paraId="1372DC02" w14:textId="2CE53E20" w:rsidR="00F82CCA" w:rsidRPr="00014724" w:rsidRDefault="00F82CCA" w:rsidP="009F0C94">
      <w:pPr>
        <w:spacing w:line="360" w:lineRule="auto"/>
        <w:jc w:val="both"/>
        <w:rPr>
          <w:rFonts w:ascii="Times New Roman" w:hAnsi="Times New Roman" w:cs="Times New Roman"/>
          <w:sz w:val="24"/>
          <w:szCs w:val="24"/>
        </w:rPr>
      </w:pPr>
      <w:r w:rsidRPr="00014724">
        <w:rPr>
          <w:rFonts w:ascii="Times New Roman" w:hAnsi="Times New Roman" w:cs="Times New Roman"/>
          <w:sz w:val="24"/>
          <w:szCs w:val="24"/>
        </w:rPr>
        <w:t xml:space="preserve">Increase in the leaf area could be explained by the improvement in various mineralogical properties of media by addition of biochar. Addition of biochar improved soil porosity and water holding capacity which eventually improved soil aeration and root health and facilitated the plant growth (Din </w:t>
      </w:r>
      <w:r w:rsidRPr="00014724">
        <w:rPr>
          <w:rFonts w:ascii="Times New Roman" w:hAnsi="Times New Roman" w:cs="Times New Roman"/>
          <w:i/>
          <w:iCs/>
          <w:sz w:val="24"/>
          <w:szCs w:val="24"/>
        </w:rPr>
        <w:t>et al</w:t>
      </w:r>
      <w:r w:rsidRPr="00014724">
        <w:rPr>
          <w:rFonts w:ascii="Times New Roman" w:hAnsi="Times New Roman" w:cs="Times New Roman"/>
          <w:sz w:val="24"/>
          <w:szCs w:val="24"/>
        </w:rPr>
        <w:t>., 2018).</w:t>
      </w:r>
      <w:r w:rsidR="009F0C94" w:rsidRPr="00014724">
        <w:t xml:space="preserve"> </w:t>
      </w:r>
      <w:r w:rsidR="009F0C94" w:rsidRPr="00014724">
        <w:rPr>
          <w:rFonts w:ascii="Times New Roman" w:hAnsi="Times New Roman" w:cs="Times New Roman"/>
          <w:sz w:val="24"/>
          <w:szCs w:val="24"/>
        </w:rPr>
        <w:t>These conclusions are backed by various studies. Murtaza et al. (2024) concluded that using</w:t>
      </w:r>
      <w:r w:rsidR="008435A6" w:rsidRPr="00014724">
        <w:rPr>
          <w:rFonts w:ascii="Times New Roman" w:hAnsi="Times New Roman" w:cs="Times New Roman"/>
          <w:sz w:val="24"/>
          <w:szCs w:val="24"/>
        </w:rPr>
        <w:t xml:space="preserve"> </w:t>
      </w:r>
      <w:r w:rsidR="009F0C94" w:rsidRPr="00014724">
        <w:rPr>
          <w:rFonts w:ascii="Times New Roman" w:hAnsi="Times New Roman" w:cs="Times New Roman"/>
          <w:sz w:val="24"/>
          <w:szCs w:val="24"/>
        </w:rPr>
        <w:t>biochar in tomato increased leaf area expansion. Furthermore, biochar improved substrate</w:t>
      </w:r>
      <w:r w:rsidR="008435A6" w:rsidRPr="00014724">
        <w:rPr>
          <w:rFonts w:ascii="Times New Roman" w:hAnsi="Times New Roman" w:cs="Times New Roman"/>
          <w:sz w:val="24"/>
          <w:szCs w:val="24"/>
        </w:rPr>
        <w:t xml:space="preserve"> </w:t>
      </w:r>
      <w:r w:rsidR="009F0C94" w:rsidRPr="00014724">
        <w:rPr>
          <w:rFonts w:ascii="Times New Roman" w:hAnsi="Times New Roman" w:cs="Times New Roman"/>
          <w:sz w:val="24"/>
          <w:szCs w:val="24"/>
        </w:rPr>
        <w:t xml:space="preserve">features in </w:t>
      </w:r>
      <w:r w:rsidR="009F0C94" w:rsidRPr="00014724">
        <w:rPr>
          <w:rFonts w:ascii="Times New Roman" w:hAnsi="Times New Roman" w:cs="Times New Roman"/>
          <w:i/>
          <w:iCs/>
          <w:sz w:val="24"/>
          <w:szCs w:val="24"/>
        </w:rPr>
        <w:t xml:space="preserve">Solanum </w:t>
      </w:r>
      <w:proofErr w:type="spellStart"/>
      <w:r w:rsidR="009F0C94" w:rsidRPr="00014724">
        <w:rPr>
          <w:rFonts w:ascii="Times New Roman" w:hAnsi="Times New Roman" w:cs="Times New Roman"/>
          <w:i/>
          <w:iCs/>
          <w:sz w:val="24"/>
          <w:szCs w:val="24"/>
        </w:rPr>
        <w:t>lycopersicum</w:t>
      </w:r>
      <w:proofErr w:type="spellEnd"/>
      <w:r w:rsidR="009F0C94" w:rsidRPr="00014724">
        <w:rPr>
          <w:rFonts w:ascii="Times New Roman" w:hAnsi="Times New Roman" w:cs="Times New Roman"/>
          <w:i/>
          <w:iCs/>
          <w:sz w:val="24"/>
          <w:szCs w:val="24"/>
        </w:rPr>
        <w:t xml:space="preserve"> var. cerasiforme</w:t>
      </w:r>
      <w:r w:rsidR="009F0C94" w:rsidRPr="00014724">
        <w:rPr>
          <w:rFonts w:ascii="Times New Roman" w:hAnsi="Times New Roman" w:cs="Times New Roman"/>
          <w:sz w:val="24"/>
          <w:szCs w:val="24"/>
        </w:rPr>
        <w:t xml:space="preserve"> plants, increasing leaf area and leaf shape</w:t>
      </w:r>
      <w:r w:rsidR="008435A6" w:rsidRPr="00014724">
        <w:rPr>
          <w:rFonts w:ascii="Times New Roman" w:hAnsi="Times New Roman" w:cs="Times New Roman"/>
          <w:sz w:val="24"/>
          <w:szCs w:val="24"/>
        </w:rPr>
        <w:t xml:space="preserve"> </w:t>
      </w:r>
      <w:r w:rsidR="009F0C94" w:rsidRPr="00014724">
        <w:rPr>
          <w:rFonts w:ascii="Times New Roman" w:hAnsi="Times New Roman" w:cs="Times New Roman"/>
          <w:sz w:val="24"/>
          <w:szCs w:val="24"/>
        </w:rPr>
        <w:t>by 26% and 36%, respectively (Simiele et al., 2022).</w:t>
      </w:r>
    </w:p>
    <w:p w14:paraId="5D2CAB70" w14:textId="15DDB0BC" w:rsidR="00F82CCA" w:rsidRPr="00014724" w:rsidRDefault="00F82CCA" w:rsidP="00F82CCA">
      <w:pPr>
        <w:spacing w:line="360" w:lineRule="auto"/>
        <w:jc w:val="both"/>
        <w:rPr>
          <w:rFonts w:ascii="Times New Roman" w:hAnsi="Times New Roman" w:cs="Times New Roman"/>
          <w:b/>
          <w:bCs/>
          <w:sz w:val="24"/>
          <w:szCs w:val="24"/>
        </w:rPr>
      </w:pPr>
      <w:r w:rsidRPr="00014724">
        <w:rPr>
          <w:rFonts w:ascii="Times New Roman" w:hAnsi="Times New Roman" w:cs="Times New Roman"/>
          <w:b/>
          <w:bCs/>
          <w:sz w:val="24"/>
          <w:szCs w:val="24"/>
        </w:rPr>
        <w:t>Survival (%)</w:t>
      </w:r>
    </w:p>
    <w:p w14:paraId="3E66479B" w14:textId="37CE9A4B" w:rsidR="007A644A" w:rsidRPr="00014724" w:rsidRDefault="007A644A" w:rsidP="00081E22">
      <w:pPr>
        <w:spacing w:line="360" w:lineRule="auto"/>
        <w:jc w:val="both"/>
        <w:rPr>
          <w:rFonts w:ascii="Times New Roman" w:hAnsi="Times New Roman" w:cs="Times New Roman"/>
          <w:sz w:val="24"/>
          <w:szCs w:val="24"/>
        </w:rPr>
      </w:pPr>
      <w:r w:rsidRPr="00014724">
        <w:rPr>
          <w:rFonts w:ascii="Times New Roman" w:hAnsi="Times New Roman" w:cs="Times New Roman"/>
          <w:sz w:val="24"/>
          <w:szCs w:val="24"/>
        </w:rPr>
        <w:t>Treatments imposed had a significant impact on survival percentage of banana plantlets</w:t>
      </w:r>
      <w:r w:rsidR="007B2713" w:rsidRPr="00014724">
        <w:rPr>
          <w:rFonts w:ascii="Times New Roman" w:hAnsi="Times New Roman" w:cs="Times New Roman"/>
          <w:sz w:val="24"/>
          <w:szCs w:val="24"/>
        </w:rPr>
        <w:t xml:space="preserve"> (Table 2)</w:t>
      </w:r>
      <w:r w:rsidRPr="00014724">
        <w:rPr>
          <w:rFonts w:ascii="Times New Roman" w:hAnsi="Times New Roman" w:cs="Times New Roman"/>
          <w:sz w:val="24"/>
          <w:szCs w:val="24"/>
        </w:rPr>
        <w:t>. The maximum survival percentage (96.00 %) of banana plantlets was recorded by treatments T</w:t>
      </w:r>
      <w:r w:rsidRPr="00014724">
        <w:rPr>
          <w:rFonts w:ascii="Times New Roman" w:hAnsi="Times New Roman" w:cs="Times New Roman"/>
          <w:sz w:val="24"/>
          <w:szCs w:val="24"/>
          <w:vertAlign w:val="subscript"/>
        </w:rPr>
        <w:t xml:space="preserve">3 </w:t>
      </w:r>
      <w:r w:rsidRPr="00014724">
        <w:rPr>
          <w:rFonts w:ascii="Times New Roman" w:hAnsi="Times New Roman" w:cs="Times New Roman"/>
          <w:sz w:val="24"/>
          <w:szCs w:val="24"/>
        </w:rPr>
        <w:t>[Soil + Sand + Organic biochar (2:1:1 v/v)]. However, it was at par with treatment T</w:t>
      </w:r>
      <w:r w:rsidRPr="00014724">
        <w:rPr>
          <w:rFonts w:ascii="Times New Roman" w:hAnsi="Times New Roman" w:cs="Times New Roman"/>
          <w:sz w:val="24"/>
          <w:szCs w:val="24"/>
          <w:vertAlign w:val="subscript"/>
        </w:rPr>
        <w:t>4</w:t>
      </w:r>
      <w:r w:rsidRPr="00014724">
        <w:rPr>
          <w:rFonts w:ascii="Times New Roman" w:hAnsi="Times New Roman" w:cs="Times New Roman"/>
          <w:sz w:val="24"/>
          <w:szCs w:val="24"/>
        </w:rPr>
        <w:t xml:space="preserve"> (93.00 %)</w:t>
      </w:r>
      <w:r w:rsidRPr="00014724">
        <w:rPr>
          <w:rFonts w:ascii="Times New Roman" w:hAnsi="Times New Roman" w:cs="Times New Roman"/>
          <w:sz w:val="24"/>
          <w:szCs w:val="24"/>
          <w:vertAlign w:val="subscript"/>
        </w:rPr>
        <w:t xml:space="preserve">. </w:t>
      </w:r>
      <w:r w:rsidRPr="00014724">
        <w:rPr>
          <w:rFonts w:ascii="Times New Roman" w:hAnsi="Times New Roman" w:cs="Times New Roman"/>
          <w:sz w:val="24"/>
          <w:szCs w:val="24"/>
        </w:rPr>
        <w:t>While the minimum survival percentage (83.33 %) was noted in T</w:t>
      </w:r>
      <w:r w:rsidRPr="00014724">
        <w:rPr>
          <w:rFonts w:ascii="Times New Roman" w:hAnsi="Times New Roman" w:cs="Times New Roman"/>
          <w:sz w:val="24"/>
          <w:szCs w:val="24"/>
          <w:vertAlign w:val="subscript"/>
        </w:rPr>
        <w:t>10</w:t>
      </w:r>
      <w:r w:rsidRPr="00014724">
        <w:rPr>
          <w:rFonts w:ascii="Times New Roman" w:hAnsi="Times New Roman" w:cs="Times New Roman"/>
          <w:sz w:val="24"/>
          <w:szCs w:val="24"/>
        </w:rPr>
        <w:t xml:space="preserve"> [Soil + Sand + Vermicompost + Inorganic biochar (2:1:1:1 v/v]. </w:t>
      </w:r>
    </w:p>
    <w:p w14:paraId="22F4CED1" w14:textId="3CE274D1" w:rsidR="007A644A" w:rsidRPr="00014724" w:rsidRDefault="007A644A" w:rsidP="00810895">
      <w:pPr>
        <w:spacing w:line="360" w:lineRule="auto"/>
        <w:jc w:val="both"/>
        <w:rPr>
          <w:rFonts w:ascii="Times New Roman" w:hAnsi="Times New Roman" w:cs="Times New Roman"/>
          <w:b/>
          <w:bCs/>
          <w:sz w:val="24"/>
          <w:szCs w:val="24"/>
        </w:rPr>
        <w:sectPr w:rsidR="007A644A" w:rsidRPr="00014724" w:rsidSect="007A644A">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pPr>
      <w:r w:rsidRPr="00014724">
        <w:rPr>
          <w:rFonts w:ascii="Times New Roman" w:hAnsi="Times New Roman" w:cs="Times New Roman"/>
          <w:sz w:val="24"/>
          <w:szCs w:val="24"/>
        </w:rPr>
        <w:t>This finding highlights the positive role of organic biochar in improving the establishment of banana plantlets and resilience during the critical acclimatization phase over inorganic biochar.</w:t>
      </w:r>
      <w:r w:rsidRPr="00014724">
        <w:rPr>
          <w:rFonts w:ascii="Times New Roman" w:hAnsi="Times New Roman" w:cs="Times New Roman"/>
          <w:sz w:val="24"/>
          <w:szCs w:val="24"/>
          <w:lang w:val="en-US"/>
        </w:rPr>
        <w:t xml:space="preserve"> The improved and maximum survival percentage under treatment T</w:t>
      </w:r>
      <w:r w:rsidRPr="00014724">
        <w:rPr>
          <w:rFonts w:ascii="Times New Roman" w:hAnsi="Times New Roman" w:cs="Times New Roman"/>
          <w:sz w:val="24"/>
          <w:szCs w:val="24"/>
          <w:vertAlign w:val="subscript"/>
          <w:lang w:val="en-US"/>
        </w:rPr>
        <w:t>3</w:t>
      </w:r>
      <w:r w:rsidRPr="00014724">
        <w:rPr>
          <w:rFonts w:ascii="Times New Roman" w:hAnsi="Times New Roman" w:cs="Times New Roman"/>
          <w:sz w:val="24"/>
          <w:szCs w:val="24"/>
          <w:lang w:val="en-US"/>
        </w:rPr>
        <w:t xml:space="preserve"> can be linked to biochar's favorable impacts on soil physical, structural and chemical qualities, such as increased porosity and aeration and improved water retention capacity. Those characteristics may have an impact on decreasing transplanting shock and creating a better root zone environment, hence increasing plantlet hardiness (Li </w:t>
      </w:r>
      <w:r w:rsidRPr="00014724">
        <w:rPr>
          <w:rFonts w:ascii="Times New Roman" w:hAnsi="Times New Roman" w:cs="Times New Roman"/>
          <w:i/>
          <w:iCs/>
          <w:sz w:val="24"/>
          <w:szCs w:val="24"/>
          <w:lang w:val="en-US"/>
        </w:rPr>
        <w:t>et al</w:t>
      </w:r>
      <w:r w:rsidRPr="00014724">
        <w:rPr>
          <w:rFonts w:ascii="Times New Roman" w:hAnsi="Times New Roman" w:cs="Times New Roman"/>
          <w:sz w:val="24"/>
          <w:szCs w:val="24"/>
          <w:lang w:val="en-US"/>
        </w:rPr>
        <w:t>., 2021).</w:t>
      </w:r>
      <w:r w:rsidR="006E351D" w:rsidRPr="00014724">
        <w:rPr>
          <w:rFonts w:ascii="Times New Roman" w:hAnsi="Times New Roman" w:cs="Times New Roman"/>
          <w:b/>
          <w:bCs/>
          <w:sz w:val="24"/>
          <w:szCs w:val="24"/>
        </w:rPr>
        <w:t xml:space="preserve"> </w:t>
      </w:r>
      <w:r w:rsidR="002B12F3" w:rsidRPr="00014724">
        <w:rPr>
          <w:rFonts w:ascii="Times New Roman" w:eastAsia="Calibri" w:hAnsi="Times New Roman" w:cs="Times New Roman"/>
          <w:sz w:val="24"/>
          <w:szCs w:val="24"/>
        </w:rPr>
        <w:t>These findings are consistent with each other. French (2018) discovered that biochar played</w:t>
      </w:r>
      <w:r w:rsidR="006E351D" w:rsidRPr="00014724">
        <w:rPr>
          <w:rFonts w:ascii="Times New Roman" w:hAnsi="Times New Roman" w:cs="Times New Roman"/>
          <w:b/>
          <w:bCs/>
          <w:sz w:val="24"/>
          <w:szCs w:val="24"/>
        </w:rPr>
        <w:t xml:space="preserve"> </w:t>
      </w:r>
      <w:r w:rsidR="002B12F3" w:rsidRPr="00014724">
        <w:rPr>
          <w:rFonts w:ascii="Times New Roman" w:eastAsia="Calibri" w:hAnsi="Times New Roman" w:cs="Times New Roman"/>
          <w:sz w:val="24"/>
          <w:szCs w:val="24"/>
        </w:rPr>
        <w:t xml:space="preserve">an important effect in improving plant survival under greenhouse conditions in </w:t>
      </w:r>
      <w:r w:rsidR="002B12F3" w:rsidRPr="00014724">
        <w:rPr>
          <w:rFonts w:ascii="Times New Roman" w:eastAsia="Calibri" w:hAnsi="Times New Roman" w:cs="Times New Roman"/>
          <w:i/>
          <w:iCs/>
          <w:sz w:val="24"/>
          <w:szCs w:val="24"/>
        </w:rPr>
        <w:t>Solanum Spp</w:t>
      </w:r>
      <w:r w:rsidR="002B12F3" w:rsidRPr="00014724">
        <w:rPr>
          <w:rFonts w:ascii="Times New Roman" w:eastAsia="Calibri" w:hAnsi="Times New Roman" w:cs="Times New Roman"/>
          <w:sz w:val="24"/>
          <w:szCs w:val="24"/>
        </w:rPr>
        <w:t>.</w:t>
      </w:r>
      <w:r w:rsidR="006E351D" w:rsidRPr="00014724">
        <w:rPr>
          <w:rFonts w:ascii="Times New Roman" w:hAnsi="Times New Roman" w:cs="Times New Roman"/>
          <w:b/>
          <w:bCs/>
          <w:sz w:val="24"/>
          <w:szCs w:val="24"/>
        </w:rPr>
        <w:t xml:space="preserve"> </w:t>
      </w:r>
      <w:r w:rsidR="002B12F3" w:rsidRPr="00014724">
        <w:rPr>
          <w:rFonts w:ascii="Times New Roman" w:eastAsia="Calibri" w:hAnsi="Times New Roman" w:cs="Times New Roman"/>
          <w:sz w:val="24"/>
          <w:szCs w:val="24"/>
        </w:rPr>
        <w:t xml:space="preserve">compared to 0% biochar modified substrates. </w:t>
      </w:r>
    </w:p>
    <w:p w14:paraId="1D2426A5" w14:textId="203E9862" w:rsidR="008550BF" w:rsidRPr="00014724" w:rsidRDefault="001842D5" w:rsidP="00772C50">
      <w:pPr>
        <w:spacing w:line="240" w:lineRule="auto"/>
        <w:ind w:left="907" w:hanging="907"/>
        <w:jc w:val="both"/>
        <w:rPr>
          <w:rFonts w:ascii="Times New Roman" w:eastAsia="Calibri" w:hAnsi="Times New Roman" w:cs="Times New Roman"/>
          <w:sz w:val="24"/>
          <w:szCs w:val="24"/>
        </w:rPr>
      </w:pPr>
      <w:bookmarkStart w:id="2" w:name="_Hlk203561245"/>
      <w:r w:rsidRPr="00014724">
        <w:rPr>
          <w:rFonts w:ascii="Times New Roman" w:eastAsia="Calibri" w:hAnsi="Times New Roman" w:cs="Times New Roman"/>
          <w:b/>
          <w:bCs/>
          <w:sz w:val="24"/>
          <w:szCs w:val="24"/>
        </w:rPr>
        <w:lastRenderedPageBreak/>
        <w:t>Table 1</w:t>
      </w:r>
      <w:bookmarkEnd w:id="2"/>
      <w:r w:rsidRPr="00014724">
        <w:rPr>
          <w:rFonts w:ascii="Times New Roman" w:eastAsia="Calibri" w:hAnsi="Times New Roman" w:cs="Times New Roman"/>
          <w:b/>
          <w:bCs/>
          <w:sz w:val="24"/>
          <w:szCs w:val="24"/>
        </w:rPr>
        <w:t>:</w:t>
      </w:r>
      <w:r w:rsidRPr="00014724">
        <w:rPr>
          <w:rFonts w:ascii="Times New Roman" w:eastAsia="Calibri" w:hAnsi="Times New Roman" w:cs="Times New Roman"/>
          <w:sz w:val="24"/>
          <w:szCs w:val="24"/>
        </w:rPr>
        <w:t xml:space="preserve"> </w:t>
      </w:r>
      <w:r w:rsidRPr="00014724">
        <w:rPr>
          <w:rFonts w:ascii="Times New Roman" w:hAnsi="Times New Roman" w:cs="Times New Roman"/>
          <w:b/>
          <w:bCs/>
          <w:sz w:val="24"/>
          <w:szCs w:val="24"/>
        </w:rPr>
        <w:t xml:space="preserve">Effect of enriched biochar on incremental </w:t>
      </w:r>
      <w:proofErr w:type="spellStart"/>
      <w:r w:rsidRPr="00014724">
        <w:rPr>
          <w:rFonts w:ascii="Times New Roman" w:hAnsi="Times New Roman" w:cs="Times New Roman"/>
          <w:b/>
          <w:bCs/>
          <w:sz w:val="24"/>
          <w:szCs w:val="24"/>
        </w:rPr>
        <w:t>pseudostem</w:t>
      </w:r>
      <w:proofErr w:type="spellEnd"/>
      <w:r w:rsidRPr="00014724">
        <w:rPr>
          <w:rFonts w:ascii="Times New Roman" w:hAnsi="Times New Roman" w:cs="Times New Roman"/>
          <w:b/>
          <w:bCs/>
          <w:sz w:val="24"/>
          <w:szCs w:val="24"/>
        </w:rPr>
        <w:t xml:space="preserve"> height, girth and number of leaves of banana tissue culture plantlets cv. Grand </w:t>
      </w:r>
      <w:proofErr w:type="spellStart"/>
      <w:r w:rsidRPr="00014724">
        <w:rPr>
          <w:rFonts w:ascii="Times New Roman" w:hAnsi="Times New Roman" w:cs="Times New Roman"/>
          <w:b/>
          <w:bCs/>
          <w:sz w:val="24"/>
          <w:szCs w:val="24"/>
        </w:rPr>
        <w:t>Naine</w:t>
      </w:r>
      <w:proofErr w:type="spellEnd"/>
    </w:p>
    <w:tbl>
      <w:tblPr>
        <w:tblStyle w:val="TableGrid"/>
        <w:tblW w:w="14029" w:type="dxa"/>
        <w:tblLayout w:type="fixed"/>
        <w:tblLook w:val="04A0" w:firstRow="1" w:lastRow="0" w:firstColumn="1" w:lastColumn="0" w:noHBand="0" w:noVBand="1"/>
      </w:tblPr>
      <w:tblGrid>
        <w:gridCol w:w="5098"/>
        <w:gridCol w:w="993"/>
        <w:gridCol w:w="992"/>
        <w:gridCol w:w="992"/>
        <w:gridCol w:w="992"/>
        <w:gridCol w:w="993"/>
        <w:gridCol w:w="992"/>
        <w:gridCol w:w="992"/>
        <w:gridCol w:w="992"/>
        <w:gridCol w:w="993"/>
      </w:tblGrid>
      <w:tr w:rsidR="00014724" w:rsidRPr="00014724" w14:paraId="72FC3929" w14:textId="77777777" w:rsidTr="001842D5">
        <w:tc>
          <w:tcPr>
            <w:tcW w:w="5098" w:type="dxa"/>
            <w:vMerge w:val="restart"/>
          </w:tcPr>
          <w:p w14:paraId="40730B7A" w14:textId="77777777" w:rsidR="001842D5" w:rsidRPr="00014724" w:rsidRDefault="001842D5" w:rsidP="0044418A">
            <w:pPr>
              <w:spacing w:line="360" w:lineRule="auto"/>
              <w:rPr>
                <w:rFonts w:ascii="Times New Roman" w:hAnsi="Times New Roman" w:cs="Times New Roman"/>
                <w:b/>
                <w:bCs/>
              </w:rPr>
            </w:pPr>
          </w:p>
          <w:p w14:paraId="188C1972" w14:textId="77777777" w:rsidR="001842D5" w:rsidRPr="00014724" w:rsidRDefault="001842D5" w:rsidP="0044418A">
            <w:pPr>
              <w:spacing w:line="360" w:lineRule="auto"/>
              <w:jc w:val="center"/>
              <w:rPr>
                <w:rFonts w:ascii="Times New Roman" w:hAnsi="Times New Roman" w:cs="Times New Roman"/>
                <w:b/>
                <w:bCs/>
              </w:rPr>
            </w:pPr>
            <w:r w:rsidRPr="00014724">
              <w:rPr>
                <w:rFonts w:ascii="Times New Roman" w:hAnsi="Times New Roman" w:cs="Times New Roman"/>
                <w:b/>
                <w:bCs/>
              </w:rPr>
              <w:t>Treatments</w:t>
            </w:r>
          </w:p>
        </w:tc>
        <w:tc>
          <w:tcPr>
            <w:tcW w:w="2977" w:type="dxa"/>
            <w:gridSpan w:val="3"/>
          </w:tcPr>
          <w:p w14:paraId="51B8E0E3" w14:textId="77777777" w:rsidR="001842D5" w:rsidRPr="00014724" w:rsidRDefault="001842D5" w:rsidP="0044418A">
            <w:pPr>
              <w:spacing w:line="360" w:lineRule="auto"/>
              <w:jc w:val="center"/>
              <w:rPr>
                <w:rFonts w:ascii="Times New Roman" w:hAnsi="Times New Roman" w:cs="Times New Roman"/>
                <w:b/>
                <w:bCs/>
              </w:rPr>
            </w:pPr>
            <w:r w:rsidRPr="00014724">
              <w:rPr>
                <w:rFonts w:ascii="Times New Roman" w:hAnsi="Times New Roman" w:cs="Times New Roman"/>
                <w:b/>
                <w:bCs/>
              </w:rPr>
              <w:t xml:space="preserve">Incremental </w:t>
            </w:r>
            <w:proofErr w:type="spellStart"/>
            <w:r w:rsidRPr="00014724">
              <w:rPr>
                <w:rFonts w:ascii="Times New Roman" w:hAnsi="Times New Roman" w:cs="Times New Roman"/>
                <w:b/>
                <w:bCs/>
              </w:rPr>
              <w:t>pseudostem</w:t>
            </w:r>
            <w:proofErr w:type="spellEnd"/>
            <w:r w:rsidRPr="00014724">
              <w:rPr>
                <w:rFonts w:ascii="Times New Roman" w:hAnsi="Times New Roman" w:cs="Times New Roman"/>
                <w:b/>
                <w:bCs/>
              </w:rPr>
              <w:t xml:space="preserve"> height (cm)</w:t>
            </w:r>
          </w:p>
        </w:tc>
        <w:tc>
          <w:tcPr>
            <w:tcW w:w="2977" w:type="dxa"/>
            <w:gridSpan w:val="3"/>
          </w:tcPr>
          <w:p w14:paraId="3C984054" w14:textId="77777777" w:rsidR="001842D5" w:rsidRPr="00014724" w:rsidRDefault="001842D5" w:rsidP="0044418A">
            <w:pPr>
              <w:spacing w:line="360" w:lineRule="auto"/>
              <w:jc w:val="center"/>
              <w:rPr>
                <w:rFonts w:ascii="Times New Roman" w:hAnsi="Times New Roman" w:cs="Times New Roman"/>
                <w:b/>
                <w:bCs/>
              </w:rPr>
            </w:pPr>
            <w:r w:rsidRPr="00014724">
              <w:rPr>
                <w:rFonts w:ascii="Times New Roman" w:hAnsi="Times New Roman" w:cs="Times New Roman"/>
                <w:b/>
                <w:bCs/>
              </w:rPr>
              <w:t xml:space="preserve">Incremental </w:t>
            </w:r>
            <w:proofErr w:type="spellStart"/>
            <w:r w:rsidRPr="00014724">
              <w:rPr>
                <w:rFonts w:ascii="Times New Roman" w:hAnsi="Times New Roman" w:cs="Times New Roman"/>
                <w:b/>
                <w:bCs/>
              </w:rPr>
              <w:t>pseudostem</w:t>
            </w:r>
            <w:proofErr w:type="spellEnd"/>
            <w:r w:rsidRPr="00014724">
              <w:rPr>
                <w:rFonts w:ascii="Times New Roman" w:hAnsi="Times New Roman" w:cs="Times New Roman"/>
                <w:b/>
                <w:bCs/>
              </w:rPr>
              <w:t xml:space="preserve"> girth (mm)</w:t>
            </w:r>
          </w:p>
        </w:tc>
        <w:tc>
          <w:tcPr>
            <w:tcW w:w="2977" w:type="dxa"/>
            <w:gridSpan w:val="3"/>
          </w:tcPr>
          <w:p w14:paraId="37E8A484" w14:textId="77777777" w:rsidR="001842D5" w:rsidRPr="00014724" w:rsidRDefault="001842D5" w:rsidP="0044418A">
            <w:pPr>
              <w:spacing w:line="360" w:lineRule="auto"/>
              <w:jc w:val="center"/>
              <w:rPr>
                <w:rFonts w:ascii="Times New Roman" w:hAnsi="Times New Roman" w:cs="Times New Roman"/>
                <w:b/>
                <w:bCs/>
              </w:rPr>
            </w:pPr>
            <w:r w:rsidRPr="00014724">
              <w:rPr>
                <w:rFonts w:ascii="Times New Roman" w:hAnsi="Times New Roman" w:cs="Times New Roman"/>
                <w:b/>
                <w:bCs/>
              </w:rPr>
              <w:t>Number of leaves</w:t>
            </w:r>
          </w:p>
        </w:tc>
      </w:tr>
      <w:tr w:rsidR="00014724" w:rsidRPr="00014724" w14:paraId="40CABC55" w14:textId="77777777" w:rsidTr="001842D5">
        <w:tc>
          <w:tcPr>
            <w:tcW w:w="5098" w:type="dxa"/>
            <w:vMerge/>
          </w:tcPr>
          <w:p w14:paraId="5129D899" w14:textId="77777777" w:rsidR="001842D5" w:rsidRPr="00014724" w:rsidRDefault="001842D5" w:rsidP="0044418A">
            <w:pPr>
              <w:spacing w:line="360" w:lineRule="auto"/>
              <w:jc w:val="both"/>
              <w:rPr>
                <w:rFonts w:ascii="Times New Roman" w:hAnsi="Times New Roman" w:cs="Times New Roman"/>
                <w:b/>
                <w:bCs/>
                <w:position w:val="2"/>
              </w:rPr>
            </w:pPr>
          </w:p>
        </w:tc>
        <w:tc>
          <w:tcPr>
            <w:tcW w:w="993" w:type="dxa"/>
          </w:tcPr>
          <w:p w14:paraId="4D67456A"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b/>
                <w:bCs/>
              </w:rPr>
              <w:t>30 DAT</w:t>
            </w:r>
          </w:p>
        </w:tc>
        <w:tc>
          <w:tcPr>
            <w:tcW w:w="992" w:type="dxa"/>
          </w:tcPr>
          <w:p w14:paraId="0DDED990"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b/>
                <w:bCs/>
              </w:rPr>
              <w:t>45 DAT</w:t>
            </w:r>
          </w:p>
        </w:tc>
        <w:tc>
          <w:tcPr>
            <w:tcW w:w="992" w:type="dxa"/>
          </w:tcPr>
          <w:p w14:paraId="394D2BED"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b/>
                <w:bCs/>
              </w:rPr>
              <w:t>60 DAT</w:t>
            </w:r>
          </w:p>
        </w:tc>
        <w:tc>
          <w:tcPr>
            <w:tcW w:w="992" w:type="dxa"/>
          </w:tcPr>
          <w:p w14:paraId="609AE8EE" w14:textId="77777777" w:rsidR="001842D5" w:rsidRPr="00014724" w:rsidRDefault="001842D5" w:rsidP="0044418A">
            <w:pPr>
              <w:spacing w:line="360" w:lineRule="auto"/>
              <w:jc w:val="center"/>
              <w:rPr>
                <w:rFonts w:ascii="Times New Roman" w:hAnsi="Times New Roman" w:cs="Times New Roman"/>
                <w:b/>
                <w:bCs/>
              </w:rPr>
            </w:pPr>
            <w:r w:rsidRPr="00014724">
              <w:rPr>
                <w:rFonts w:ascii="Times New Roman" w:hAnsi="Times New Roman" w:cs="Times New Roman"/>
                <w:b/>
                <w:bCs/>
              </w:rPr>
              <w:t>30 DAT</w:t>
            </w:r>
          </w:p>
        </w:tc>
        <w:tc>
          <w:tcPr>
            <w:tcW w:w="993" w:type="dxa"/>
          </w:tcPr>
          <w:p w14:paraId="31E6D764" w14:textId="77777777" w:rsidR="001842D5" w:rsidRPr="00014724" w:rsidRDefault="001842D5" w:rsidP="0044418A">
            <w:pPr>
              <w:spacing w:line="360" w:lineRule="auto"/>
              <w:jc w:val="center"/>
              <w:rPr>
                <w:rFonts w:ascii="Times New Roman" w:hAnsi="Times New Roman" w:cs="Times New Roman"/>
                <w:b/>
                <w:bCs/>
              </w:rPr>
            </w:pPr>
            <w:r w:rsidRPr="00014724">
              <w:rPr>
                <w:rFonts w:ascii="Times New Roman" w:hAnsi="Times New Roman" w:cs="Times New Roman"/>
                <w:b/>
                <w:bCs/>
              </w:rPr>
              <w:t>45 DAT</w:t>
            </w:r>
          </w:p>
        </w:tc>
        <w:tc>
          <w:tcPr>
            <w:tcW w:w="992" w:type="dxa"/>
          </w:tcPr>
          <w:p w14:paraId="7FE1E480" w14:textId="77777777" w:rsidR="001842D5" w:rsidRPr="00014724" w:rsidRDefault="001842D5" w:rsidP="0044418A">
            <w:pPr>
              <w:spacing w:line="360" w:lineRule="auto"/>
              <w:jc w:val="center"/>
              <w:rPr>
                <w:rFonts w:ascii="Times New Roman" w:hAnsi="Times New Roman" w:cs="Times New Roman"/>
                <w:b/>
                <w:bCs/>
              </w:rPr>
            </w:pPr>
            <w:r w:rsidRPr="00014724">
              <w:rPr>
                <w:rFonts w:ascii="Times New Roman" w:hAnsi="Times New Roman" w:cs="Times New Roman"/>
                <w:b/>
                <w:bCs/>
              </w:rPr>
              <w:t>60 DAT</w:t>
            </w:r>
          </w:p>
        </w:tc>
        <w:tc>
          <w:tcPr>
            <w:tcW w:w="992" w:type="dxa"/>
          </w:tcPr>
          <w:p w14:paraId="18080627" w14:textId="77777777" w:rsidR="001842D5" w:rsidRPr="00014724" w:rsidRDefault="001842D5" w:rsidP="0044418A">
            <w:pPr>
              <w:spacing w:line="360" w:lineRule="auto"/>
              <w:jc w:val="center"/>
              <w:rPr>
                <w:rFonts w:ascii="Times New Roman" w:hAnsi="Times New Roman" w:cs="Times New Roman"/>
                <w:b/>
                <w:bCs/>
              </w:rPr>
            </w:pPr>
            <w:r w:rsidRPr="00014724">
              <w:rPr>
                <w:rFonts w:ascii="Times New Roman" w:hAnsi="Times New Roman" w:cs="Times New Roman"/>
                <w:b/>
                <w:bCs/>
              </w:rPr>
              <w:t>30 DAT</w:t>
            </w:r>
          </w:p>
        </w:tc>
        <w:tc>
          <w:tcPr>
            <w:tcW w:w="992" w:type="dxa"/>
          </w:tcPr>
          <w:p w14:paraId="06E0BF31" w14:textId="77777777" w:rsidR="001842D5" w:rsidRPr="00014724" w:rsidRDefault="001842D5" w:rsidP="0044418A">
            <w:pPr>
              <w:spacing w:line="360" w:lineRule="auto"/>
              <w:jc w:val="center"/>
              <w:rPr>
                <w:rFonts w:ascii="Times New Roman" w:hAnsi="Times New Roman" w:cs="Times New Roman"/>
                <w:b/>
                <w:bCs/>
              </w:rPr>
            </w:pPr>
            <w:r w:rsidRPr="00014724">
              <w:rPr>
                <w:rFonts w:ascii="Times New Roman" w:hAnsi="Times New Roman" w:cs="Times New Roman"/>
                <w:b/>
                <w:bCs/>
              </w:rPr>
              <w:t>45 DAT</w:t>
            </w:r>
          </w:p>
        </w:tc>
        <w:tc>
          <w:tcPr>
            <w:tcW w:w="993" w:type="dxa"/>
          </w:tcPr>
          <w:p w14:paraId="7713770A" w14:textId="77777777" w:rsidR="001842D5" w:rsidRPr="00014724" w:rsidRDefault="001842D5" w:rsidP="0044418A">
            <w:pPr>
              <w:spacing w:line="360" w:lineRule="auto"/>
              <w:jc w:val="center"/>
              <w:rPr>
                <w:rFonts w:ascii="Times New Roman" w:hAnsi="Times New Roman" w:cs="Times New Roman"/>
                <w:b/>
                <w:bCs/>
              </w:rPr>
            </w:pPr>
            <w:r w:rsidRPr="00014724">
              <w:rPr>
                <w:rFonts w:ascii="Times New Roman" w:hAnsi="Times New Roman" w:cs="Times New Roman"/>
                <w:b/>
                <w:bCs/>
              </w:rPr>
              <w:t>60 DAT</w:t>
            </w:r>
          </w:p>
        </w:tc>
      </w:tr>
      <w:tr w:rsidR="00014724" w:rsidRPr="00014724" w14:paraId="1AAD4C8A" w14:textId="77777777" w:rsidTr="001842D5">
        <w:tc>
          <w:tcPr>
            <w:tcW w:w="5098" w:type="dxa"/>
          </w:tcPr>
          <w:p w14:paraId="3CA7F2E7" w14:textId="77777777" w:rsidR="001842D5" w:rsidRPr="00014724" w:rsidRDefault="001842D5" w:rsidP="0044418A">
            <w:pPr>
              <w:spacing w:line="360" w:lineRule="auto"/>
              <w:jc w:val="both"/>
              <w:rPr>
                <w:rFonts w:ascii="Times New Roman" w:hAnsi="Times New Roman" w:cs="Times New Roman"/>
              </w:rPr>
            </w:pPr>
            <w:r w:rsidRPr="00014724">
              <w:rPr>
                <w:rFonts w:ascii="Times New Roman" w:hAnsi="Times New Roman" w:cs="Times New Roman"/>
                <w:position w:val="2"/>
              </w:rPr>
              <w:t>T</w:t>
            </w:r>
            <w:r w:rsidRPr="00014724">
              <w:rPr>
                <w:rFonts w:ascii="Times New Roman" w:hAnsi="Times New Roman" w:cs="Times New Roman"/>
                <w:vertAlign w:val="subscript"/>
              </w:rPr>
              <w:t>1</w:t>
            </w:r>
            <w:r w:rsidRPr="00014724">
              <w:rPr>
                <w:rFonts w:ascii="Times New Roman" w:hAnsi="Times New Roman" w:cs="Times New Roman"/>
                <w:position w:val="2"/>
              </w:rPr>
              <w:t>:</w:t>
            </w:r>
            <w:r w:rsidRPr="00014724">
              <w:rPr>
                <w:rFonts w:ascii="Times New Roman" w:hAnsi="Times New Roman" w:cs="Times New Roman"/>
                <w:spacing w:val="-6"/>
                <w:position w:val="2"/>
              </w:rPr>
              <w:t xml:space="preserve"> </w:t>
            </w:r>
            <w:r w:rsidRPr="00014724">
              <w:rPr>
                <w:rFonts w:ascii="Times New Roman" w:hAnsi="Times New Roman" w:cs="Times New Roman"/>
                <w:position w:val="2"/>
              </w:rPr>
              <w:t>Soil</w:t>
            </w:r>
            <w:r w:rsidRPr="00014724">
              <w:rPr>
                <w:rFonts w:ascii="Times New Roman" w:hAnsi="Times New Roman" w:cs="Times New Roman"/>
                <w:spacing w:val="-6"/>
                <w:position w:val="2"/>
              </w:rPr>
              <w:t xml:space="preserve"> </w:t>
            </w:r>
            <w:r w:rsidRPr="00014724">
              <w:rPr>
                <w:rFonts w:ascii="Times New Roman" w:hAnsi="Times New Roman" w:cs="Times New Roman"/>
                <w:position w:val="2"/>
              </w:rPr>
              <w:t>+</w:t>
            </w:r>
            <w:r w:rsidRPr="00014724">
              <w:rPr>
                <w:rFonts w:ascii="Times New Roman" w:hAnsi="Times New Roman" w:cs="Times New Roman"/>
                <w:spacing w:val="-12"/>
                <w:position w:val="2"/>
              </w:rPr>
              <w:t xml:space="preserve"> </w:t>
            </w:r>
            <w:r w:rsidRPr="00014724">
              <w:rPr>
                <w:rFonts w:ascii="Times New Roman" w:hAnsi="Times New Roman" w:cs="Times New Roman"/>
                <w:position w:val="2"/>
              </w:rPr>
              <w:t>Vermicompost</w:t>
            </w:r>
            <w:r w:rsidRPr="00014724">
              <w:rPr>
                <w:rFonts w:ascii="Times New Roman" w:hAnsi="Times New Roman" w:cs="Times New Roman"/>
                <w:spacing w:val="-6"/>
                <w:position w:val="2"/>
              </w:rPr>
              <w:t xml:space="preserve"> </w:t>
            </w:r>
            <w:r w:rsidRPr="00014724">
              <w:rPr>
                <w:rFonts w:ascii="Times New Roman" w:hAnsi="Times New Roman" w:cs="Times New Roman"/>
                <w:position w:val="2"/>
              </w:rPr>
              <w:t>(2:1</w:t>
            </w:r>
            <w:r w:rsidRPr="00014724">
              <w:rPr>
                <w:rFonts w:ascii="Times New Roman" w:hAnsi="Times New Roman" w:cs="Times New Roman"/>
                <w:spacing w:val="-6"/>
                <w:position w:val="2"/>
              </w:rPr>
              <w:t xml:space="preserve"> </w:t>
            </w:r>
            <w:r w:rsidRPr="00014724">
              <w:rPr>
                <w:rFonts w:ascii="Times New Roman" w:hAnsi="Times New Roman" w:cs="Times New Roman"/>
                <w:position w:val="2"/>
              </w:rPr>
              <w:t>v/v)</w:t>
            </w:r>
            <w:r w:rsidRPr="00014724">
              <w:rPr>
                <w:rFonts w:ascii="Times New Roman" w:hAnsi="Times New Roman" w:cs="Times New Roman"/>
                <w:spacing w:val="-5"/>
                <w:position w:val="2"/>
              </w:rPr>
              <w:t xml:space="preserve"> </w:t>
            </w:r>
            <w:r w:rsidRPr="00014724">
              <w:rPr>
                <w:rFonts w:ascii="Times New Roman" w:hAnsi="Times New Roman" w:cs="Times New Roman"/>
                <w:spacing w:val="-2"/>
                <w:position w:val="2"/>
              </w:rPr>
              <w:t>(Control)</w:t>
            </w:r>
          </w:p>
        </w:tc>
        <w:tc>
          <w:tcPr>
            <w:tcW w:w="993" w:type="dxa"/>
          </w:tcPr>
          <w:p w14:paraId="121E6296"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9.53</w:t>
            </w:r>
          </w:p>
        </w:tc>
        <w:tc>
          <w:tcPr>
            <w:tcW w:w="992" w:type="dxa"/>
          </w:tcPr>
          <w:p w14:paraId="32B8BFBA"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12.39</w:t>
            </w:r>
          </w:p>
        </w:tc>
        <w:tc>
          <w:tcPr>
            <w:tcW w:w="992" w:type="dxa"/>
            <w:vAlign w:val="bottom"/>
          </w:tcPr>
          <w:p w14:paraId="74A014FD"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13.00</w:t>
            </w:r>
          </w:p>
        </w:tc>
        <w:tc>
          <w:tcPr>
            <w:tcW w:w="992" w:type="dxa"/>
          </w:tcPr>
          <w:p w14:paraId="3C52269F"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7.57</w:t>
            </w:r>
          </w:p>
        </w:tc>
        <w:tc>
          <w:tcPr>
            <w:tcW w:w="993" w:type="dxa"/>
          </w:tcPr>
          <w:p w14:paraId="36A06D37"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10.55</w:t>
            </w:r>
          </w:p>
        </w:tc>
        <w:tc>
          <w:tcPr>
            <w:tcW w:w="992" w:type="dxa"/>
            <w:vAlign w:val="bottom"/>
          </w:tcPr>
          <w:p w14:paraId="438AAD73"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12.58</w:t>
            </w:r>
          </w:p>
        </w:tc>
        <w:tc>
          <w:tcPr>
            <w:tcW w:w="992" w:type="dxa"/>
          </w:tcPr>
          <w:p w14:paraId="3A2CDFC8"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5.60</w:t>
            </w:r>
          </w:p>
        </w:tc>
        <w:tc>
          <w:tcPr>
            <w:tcW w:w="992" w:type="dxa"/>
          </w:tcPr>
          <w:p w14:paraId="6691CEAD"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6.10</w:t>
            </w:r>
          </w:p>
        </w:tc>
        <w:tc>
          <w:tcPr>
            <w:tcW w:w="993" w:type="dxa"/>
          </w:tcPr>
          <w:p w14:paraId="02B2A695"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7.33</w:t>
            </w:r>
          </w:p>
        </w:tc>
      </w:tr>
      <w:tr w:rsidR="00014724" w:rsidRPr="00014724" w14:paraId="4852B984" w14:textId="77777777" w:rsidTr="001842D5">
        <w:tc>
          <w:tcPr>
            <w:tcW w:w="5098" w:type="dxa"/>
          </w:tcPr>
          <w:p w14:paraId="055E1CA3" w14:textId="77777777" w:rsidR="001842D5" w:rsidRPr="00014724" w:rsidRDefault="001842D5" w:rsidP="0044418A">
            <w:pPr>
              <w:spacing w:line="360" w:lineRule="auto"/>
              <w:jc w:val="both"/>
              <w:rPr>
                <w:rFonts w:ascii="Times New Roman" w:hAnsi="Times New Roman" w:cs="Times New Roman"/>
              </w:rPr>
            </w:pPr>
            <w:r w:rsidRPr="00014724">
              <w:rPr>
                <w:rFonts w:ascii="Times New Roman" w:hAnsi="Times New Roman" w:cs="Times New Roman"/>
                <w:position w:val="2"/>
              </w:rPr>
              <w:t>T</w:t>
            </w:r>
            <w:r w:rsidRPr="00014724">
              <w:rPr>
                <w:rFonts w:ascii="Times New Roman" w:hAnsi="Times New Roman" w:cs="Times New Roman"/>
                <w:vertAlign w:val="subscript"/>
              </w:rPr>
              <w:t>2</w:t>
            </w:r>
            <w:r w:rsidRPr="00014724">
              <w:rPr>
                <w:rFonts w:ascii="Times New Roman" w:hAnsi="Times New Roman" w:cs="Times New Roman"/>
                <w:position w:val="2"/>
              </w:rPr>
              <w:t>:</w:t>
            </w:r>
            <w:r w:rsidRPr="00014724">
              <w:rPr>
                <w:rFonts w:ascii="Times New Roman" w:hAnsi="Times New Roman" w:cs="Times New Roman"/>
                <w:spacing w:val="-5"/>
                <w:position w:val="2"/>
              </w:rPr>
              <w:t xml:space="preserve"> </w:t>
            </w:r>
            <w:r w:rsidRPr="00014724">
              <w:rPr>
                <w:rFonts w:ascii="Times New Roman" w:hAnsi="Times New Roman" w:cs="Times New Roman"/>
                <w:position w:val="2"/>
              </w:rPr>
              <w:t>Soil</w:t>
            </w:r>
            <w:r w:rsidRPr="00014724">
              <w:rPr>
                <w:rFonts w:ascii="Times New Roman" w:hAnsi="Times New Roman" w:cs="Times New Roman"/>
                <w:spacing w:val="-5"/>
                <w:position w:val="2"/>
              </w:rPr>
              <w:t xml:space="preserve"> </w:t>
            </w:r>
            <w:r w:rsidRPr="00014724">
              <w:rPr>
                <w:rFonts w:ascii="Times New Roman" w:hAnsi="Times New Roman" w:cs="Times New Roman"/>
                <w:position w:val="2"/>
              </w:rPr>
              <w:t>+</w:t>
            </w:r>
            <w:r w:rsidRPr="00014724">
              <w:rPr>
                <w:rFonts w:ascii="Times New Roman" w:hAnsi="Times New Roman" w:cs="Times New Roman"/>
                <w:spacing w:val="-5"/>
                <w:position w:val="2"/>
              </w:rPr>
              <w:t xml:space="preserve"> </w:t>
            </w:r>
            <w:r w:rsidRPr="00014724">
              <w:rPr>
                <w:rFonts w:ascii="Times New Roman" w:hAnsi="Times New Roman" w:cs="Times New Roman"/>
                <w:position w:val="2"/>
              </w:rPr>
              <w:t>Sand</w:t>
            </w:r>
            <w:r w:rsidRPr="00014724">
              <w:rPr>
                <w:rFonts w:ascii="Times New Roman" w:hAnsi="Times New Roman" w:cs="Times New Roman"/>
                <w:spacing w:val="-5"/>
                <w:position w:val="2"/>
              </w:rPr>
              <w:t xml:space="preserve"> </w:t>
            </w:r>
            <w:r w:rsidRPr="00014724">
              <w:rPr>
                <w:rFonts w:ascii="Times New Roman" w:hAnsi="Times New Roman" w:cs="Times New Roman"/>
                <w:position w:val="2"/>
              </w:rPr>
              <w:t>+</w:t>
            </w:r>
            <w:r w:rsidRPr="00014724">
              <w:rPr>
                <w:rFonts w:ascii="Times New Roman" w:hAnsi="Times New Roman" w:cs="Times New Roman"/>
                <w:spacing w:val="-11"/>
                <w:position w:val="2"/>
              </w:rPr>
              <w:t xml:space="preserve"> </w:t>
            </w:r>
            <w:r w:rsidRPr="00014724">
              <w:rPr>
                <w:rFonts w:ascii="Times New Roman" w:hAnsi="Times New Roman" w:cs="Times New Roman"/>
                <w:position w:val="2"/>
              </w:rPr>
              <w:t>Vermicompost</w:t>
            </w:r>
            <w:r w:rsidRPr="00014724">
              <w:rPr>
                <w:rFonts w:ascii="Times New Roman" w:hAnsi="Times New Roman" w:cs="Times New Roman"/>
                <w:spacing w:val="-5"/>
                <w:position w:val="2"/>
              </w:rPr>
              <w:t xml:space="preserve"> </w:t>
            </w:r>
            <w:r w:rsidRPr="00014724">
              <w:rPr>
                <w:rFonts w:ascii="Times New Roman" w:hAnsi="Times New Roman" w:cs="Times New Roman"/>
                <w:position w:val="2"/>
              </w:rPr>
              <w:t>(2:1:1</w:t>
            </w:r>
            <w:r w:rsidRPr="00014724">
              <w:rPr>
                <w:rFonts w:ascii="Times New Roman" w:hAnsi="Times New Roman" w:cs="Times New Roman"/>
                <w:spacing w:val="-4"/>
                <w:position w:val="2"/>
              </w:rPr>
              <w:t xml:space="preserve"> v/v)</w:t>
            </w:r>
          </w:p>
        </w:tc>
        <w:tc>
          <w:tcPr>
            <w:tcW w:w="993" w:type="dxa"/>
          </w:tcPr>
          <w:p w14:paraId="067D3CCF"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10.00</w:t>
            </w:r>
          </w:p>
        </w:tc>
        <w:tc>
          <w:tcPr>
            <w:tcW w:w="992" w:type="dxa"/>
          </w:tcPr>
          <w:p w14:paraId="0D928F65"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11.35</w:t>
            </w:r>
          </w:p>
        </w:tc>
        <w:tc>
          <w:tcPr>
            <w:tcW w:w="992" w:type="dxa"/>
            <w:vAlign w:val="bottom"/>
          </w:tcPr>
          <w:p w14:paraId="4A93C007"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13.41</w:t>
            </w:r>
          </w:p>
        </w:tc>
        <w:tc>
          <w:tcPr>
            <w:tcW w:w="992" w:type="dxa"/>
          </w:tcPr>
          <w:p w14:paraId="213A9813"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7.97</w:t>
            </w:r>
          </w:p>
        </w:tc>
        <w:tc>
          <w:tcPr>
            <w:tcW w:w="993" w:type="dxa"/>
          </w:tcPr>
          <w:p w14:paraId="5FE8C7F9"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10.79</w:t>
            </w:r>
          </w:p>
        </w:tc>
        <w:tc>
          <w:tcPr>
            <w:tcW w:w="992" w:type="dxa"/>
            <w:vAlign w:val="bottom"/>
          </w:tcPr>
          <w:p w14:paraId="004C88B5"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12.77</w:t>
            </w:r>
          </w:p>
        </w:tc>
        <w:tc>
          <w:tcPr>
            <w:tcW w:w="992" w:type="dxa"/>
          </w:tcPr>
          <w:p w14:paraId="132534CA"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5.20</w:t>
            </w:r>
          </w:p>
        </w:tc>
        <w:tc>
          <w:tcPr>
            <w:tcW w:w="992" w:type="dxa"/>
          </w:tcPr>
          <w:p w14:paraId="1566E33B"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6.33</w:t>
            </w:r>
          </w:p>
        </w:tc>
        <w:tc>
          <w:tcPr>
            <w:tcW w:w="993" w:type="dxa"/>
          </w:tcPr>
          <w:p w14:paraId="272818F8"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7.27</w:t>
            </w:r>
          </w:p>
        </w:tc>
      </w:tr>
      <w:tr w:rsidR="00014724" w:rsidRPr="00014724" w14:paraId="48B511AA" w14:textId="77777777" w:rsidTr="001842D5">
        <w:tc>
          <w:tcPr>
            <w:tcW w:w="5098" w:type="dxa"/>
          </w:tcPr>
          <w:p w14:paraId="28A3DDB0" w14:textId="77777777" w:rsidR="001842D5" w:rsidRPr="00014724" w:rsidRDefault="001842D5" w:rsidP="0044418A">
            <w:pPr>
              <w:spacing w:line="360" w:lineRule="auto"/>
              <w:jc w:val="both"/>
              <w:rPr>
                <w:rFonts w:ascii="Times New Roman" w:hAnsi="Times New Roman" w:cs="Times New Roman"/>
              </w:rPr>
            </w:pPr>
            <w:r w:rsidRPr="00014724">
              <w:rPr>
                <w:rFonts w:ascii="Times New Roman" w:hAnsi="Times New Roman" w:cs="Times New Roman"/>
                <w:position w:val="2"/>
              </w:rPr>
              <w:t>T</w:t>
            </w:r>
            <w:r w:rsidRPr="00014724">
              <w:rPr>
                <w:rFonts w:ascii="Times New Roman" w:hAnsi="Times New Roman" w:cs="Times New Roman"/>
                <w:vertAlign w:val="subscript"/>
              </w:rPr>
              <w:t>3</w:t>
            </w:r>
            <w:r w:rsidRPr="00014724">
              <w:rPr>
                <w:rFonts w:ascii="Times New Roman" w:hAnsi="Times New Roman" w:cs="Times New Roman"/>
                <w:position w:val="2"/>
              </w:rPr>
              <w:t>:</w:t>
            </w:r>
            <w:r w:rsidRPr="00014724">
              <w:rPr>
                <w:rFonts w:ascii="Times New Roman" w:hAnsi="Times New Roman" w:cs="Times New Roman"/>
                <w:spacing w:val="-2"/>
                <w:position w:val="2"/>
              </w:rPr>
              <w:t xml:space="preserve"> </w:t>
            </w:r>
            <w:r w:rsidRPr="00014724">
              <w:rPr>
                <w:rFonts w:ascii="Times New Roman" w:hAnsi="Times New Roman" w:cs="Times New Roman"/>
                <w:position w:val="2"/>
              </w:rPr>
              <w:t>Soil</w:t>
            </w:r>
            <w:r w:rsidRPr="00014724">
              <w:rPr>
                <w:rFonts w:ascii="Times New Roman" w:hAnsi="Times New Roman" w:cs="Times New Roman"/>
                <w:spacing w:val="-1"/>
                <w:position w:val="2"/>
              </w:rPr>
              <w:t xml:space="preserve"> </w:t>
            </w:r>
            <w:r w:rsidRPr="00014724">
              <w:rPr>
                <w:rFonts w:ascii="Times New Roman" w:hAnsi="Times New Roman" w:cs="Times New Roman"/>
                <w:position w:val="2"/>
              </w:rPr>
              <w:t>+</w:t>
            </w:r>
            <w:r w:rsidRPr="00014724">
              <w:rPr>
                <w:rFonts w:ascii="Times New Roman" w:hAnsi="Times New Roman" w:cs="Times New Roman"/>
                <w:spacing w:val="-1"/>
                <w:position w:val="2"/>
              </w:rPr>
              <w:t xml:space="preserve"> </w:t>
            </w:r>
            <w:r w:rsidRPr="00014724">
              <w:rPr>
                <w:rFonts w:ascii="Times New Roman" w:hAnsi="Times New Roman" w:cs="Times New Roman"/>
                <w:position w:val="2"/>
              </w:rPr>
              <w:t>Sand</w:t>
            </w:r>
            <w:r w:rsidRPr="00014724">
              <w:rPr>
                <w:rFonts w:ascii="Times New Roman" w:hAnsi="Times New Roman" w:cs="Times New Roman"/>
                <w:spacing w:val="-1"/>
                <w:position w:val="2"/>
              </w:rPr>
              <w:t xml:space="preserve"> </w:t>
            </w:r>
            <w:r w:rsidRPr="00014724">
              <w:rPr>
                <w:rFonts w:ascii="Times New Roman" w:hAnsi="Times New Roman" w:cs="Times New Roman"/>
                <w:position w:val="2"/>
              </w:rPr>
              <w:t>+</w:t>
            </w:r>
            <w:r w:rsidRPr="00014724">
              <w:rPr>
                <w:rFonts w:ascii="Times New Roman" w:hAnsi="Times New Roman" w:cs="Times New Roman"/>
                <w:spacing w:val="-3"/>
                <w:position w:val="2"/>
              </w:rPr>
              <w:t xml:space="preserve"> </w:t>
            </w:r>
            <w:r w:rsidRPr="00014724">
              <w:rPr>
                <w:rFonts w:ascii="Times New Roman" w:hAnsi="Times New Roman" w:cs="Times New Roman"/>
                <w:position w:val="2"/>
              </w:rPr>
              <w:t>Organic</w:t>
            </w:r>
            <w:r w:rsidRPr="00014724">
              <w:rPr>
                <w:rFonts w:ascii="Times New Roman" w:hAnsi="Times New Roman" w:cs="Times New Roman"/>
                <w:spacing w:val="-2"/>
                <w:position w:val="2"/>
              </w:rPr>
              <w:t xml:space="preserve"> </w:t>
            </w:r>
            <w:r w:rsidRPr="00014724">
              <w:rPr>
                <w:rFonts w:ascii="Times New Roman" w:hAnsi="Times New Roman" w:cs="Times New Roman"/>
                <w:position w:val="2"/>
              </w:rPr>
              <w:t>biochar (2:1:1</w:t>
            </w:r>
            <w:r w:rsidRPr="00014724">
              <w:rPr>
                <w:rFonts w:ascii="Times New Roman" w:hAnsi="Times New Roman" w:cs="Times New Roman"/>
                <w:spacing w:val="-1"/>
                <w:position w:val="2"/>
              </w:rPr>
              <w:t xml:space="preserve"> </w:t>
            </w:r>
            <w:r w:rsidRPr="00014724">
              <w:rPr>
                <w:rFonts w:ascii="Times New Roman" w:hAnsi="Times New Roman" w:cs="Times New Roman"/>
                <w:spacing w:val="-4"/>
                <w:position w:val="2"/>
              </w:rPr>
              <w:t>v/v)</w:t>
            </w:r>
          </w:p>
        </w:tc>
        <w:tc>
          <w:tcPr>
            <w:tcW w:w="993" w:type="dxa"/>
          </w:tcPr>
          <w:p w14:paraId="317C6F85"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12.63</w:t>
            </w:r>
          </w:p>
        </w:tc>
        <w:tc>
          <w:tcPr>
            <w:tcW w:w="992" w:type="dxa"/>
          </w:tcPr>
          <w:p w14:paraId="0DCF1F34"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13.53</w:t>
            </w:r>
          </w:p>
        </w:tc>
        <w:tc>
          <w:tcPr>
            <w:tcW w:w="992" w:type="dxa"/>
            <w:vAlign w:val="bottom"/>
          </w:tcPr>
          <w:p w14:paraId="5DECD838"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15.42</w:t>
            </w:r>
          </w:p>
        </w:tc>
        <w:tc>
          <w:tcPr>
            <w:tcW w:w="992" w:type="dxa"/>
          </w:tcPr>
          <w:p w14:paraId="622FBD60"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9.05</w:t>
            </w:r>
          </w:p>
        </w:tc>
        <w:tc>
          <w:tcPr>
            <w:tcW w:w="993" w:type="dxa"/>
          </w:tcPr>
          <w:p w14:paraId="5C80EE54"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11.71</w:t>
            </w:r>
          </w:p>
        </w:tc>
        <w:tc>
          <w:tcPr>
            <w:tcW w:w="992" w:type="dxa"/>
            <w:vAlign w:val="bottom"/>
          </w:tcPr>
          <w:p w14:paraId="59440047"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13.65</w:t>
            </w:r>
          </w:p>
        </w:tc>
        <w:tc>
          <w:tcPr>
            <w:tcW w:w="992" w:type="dxa"/>
          </w:tcPr>
          <w:p w14:paraId="20CB95FC"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6.70</w:t>
            </w:r>
          </w:p>
        </w:tc>
        <w:tc>
          <w:tcPr>
            <w:tcW w:w="992" w:type="dxa"/>
          </w:tcPr>
          <w:p w14:paraId="3D45B77E"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7.53</w:t>
            </w:r>
          </w:p>
        </w:tc>
        <w:tc>
          <w:tcPr>
            <w:tcW w:w="993" w:type="dxa"/>
          </w:tcPr>
          <w:p w14:paraId="369D3989"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8.50</w:t>
            </w:r>
          </w:p>
        </w:tc>
      </w:tr>
      <w:tr w:rsidR="00014724" w:rsidRPr="00014724" w14:paraId="16E72C33" w14:textId="77777777" w:rsidTr="001842D5">
        <w:tc>
          <w:tcPr>
            <w:tcW w:w="5098" w:type="dxa"/>
          </w:tcPr>
          <w:p w14:paraId="657378E1" w14:textId="77777777" w:rsidR="001842D5" w:rsidRPr="00014724" w:rsidRDefault="001842D5" w:rsidP="0044418A">
            <w:pPr>
              <w:spacing w:line="360" w:lineRule="auto"/>
              <w:jc w:val="both"/>
              <w:rPr>
                <w:rFonts w:ascii="Times New Roman" w:hAnsi="Times New Roman" w:cs="Times New Roman"/>
              </w:rPr>
            </w:pPr>
            <w:r w:rsidRPr="00014724">
              <w:rPr>
                <w:rFonts w:ascii="Times New Roman" w:hAnsi="Times New Roman" w:cs="Times New Roman"/>
                <w:position w:val="2"/>
              </w:rPr>
              <w:t>T</w:t>
            </w:r>
            <w:r w:rsidRPr="00014724">
              <w:rPr>
                <w:rFonts w:ascii="Times New Roman" w:hAnsi="Times New Roman" w:cs="Times New Roman"/>
                <w:vertAlign w:val="subscript"/>
              </w:rPr>
              <w:t>4</w:t>
            </w:r>
            <w:r w:rsidRPr="00014724">
              <w:rPr>
                <w:rFonts w:ascii="Times New Roman" w:hAnsi="Times New Roman" w:cs="Times New Roman"/>
                <w:position w:val="2"/>
              </w:rPr>
              <w:t>:</w:t>
            </w:r>
            <w:r w:rsidRPr="00014724">
              <w:rPr>
                <w:rFonts w:ascii="Times New Roman" w:hAnsi="Times New Roman" w:cs="Times New Roman"/>
                <w:spacing w:val="-2"/>
                <w:position w:val="2"/>
              </w:rPr>
              <w:t xml:space="preserve"> </w:t>
            </w:r>
            <w:r w:rsidRPr="00014724">
              <w:rPr>
                <w:rFonts w:ascii="Times New Roman" w:hAnsi="Times New Roman" w:cs="Times New Roman"/>
                <w:position w:val="2"/>
              </w:rPr>
              <w:t>Soil</w:t>
            </w:r>
            <w:r w:rsidRPr="00014724">
              <w:rPr>
                <w:rFonts w:ascii="Times New Roman" w:hAnsi="Times New Roman" w:cs="Times New Roman"/>
                <w:spacing w:val="-1"/>
                <w:position w:val="2"/>
              </w:rPr>
              <w:t xml:space="preserve"> </w:t>
            </w:r>
            <w:r w:rsidRPr="00014724">
              <w:rPr>
                <w:rFonts w:ascii="Times New Roman" w:hAnsi="Times New Roman" w:cs="Times New Roman"/>
                <w:position w:val="2"/>
              </w:rPr>
              <w:t>+</w:t>
            </w:r>
            <w:r w:rsidRPr="00014724">
              <w:rPr>
                <w:rFonts w:ascii="Times New Roman" w:hAnsi="Times New Roman" w:cs="Times New Roman"/>
                <w:spacing w:val="-2"/>
                <w:position w:val="2"/>
              </w:rPr>
              <w:t xml:space="preserve"> </w:t>
            </w:r>
            <w:r w:rsidRPr="00014724">
              <w:rPr>
                <w:rFonts w:ascii="Times New Roman" w:hAnsi="Times New Roman" w:cs="Times New Roman"/>
                <w:position w:val="2"/>
              </w:rPr>
              <w:t>Sand</w:t>
            </w:r>
            <w:r w:rsidRPr="00014724">
              <w:rPr>
                <w:rFonts w:ascii="Times New Roman" w:hAnsi="Times New Roman" w:cs="Times New Roman"/>
                <w:spacing w:val="-1"/>
                <w:position w:val="2"/>
              </w:rPr>
              <w:t xml:space="preserve"> </w:t>
            </w:r>
            <w:r w:rsidRPr="00014724">
              <w:rPr>
                <w:rFonts w:ascii="Times New Roman" w:hAnsi="Times New Roman" w:cs="Times New Roman"/>
                <w:position w:val="2"/>
              </w:rPr>
              <w:t>+</w:t>
            </w:r>
            <w:r w:rsidRPr="00014724">
              <w:rPr>
                <w:rFonts w:ascii="Times New Roman" w:hAnsi="Times New Roman" w:cs="Times New Roman"/>
                <w:spacing w:val="-4"/>
                <w:position w:val="2"/>
              </w:rPr>
              <w:t xml:space="preserve"> </w:t>
            </w:r>
            <w:r w:rsidRPr="00014724">
              <w:rPr>
                <w:rFonts w:ascii="Times New Roman" w:hAnsi="Times New Roman" w:cs="Times New Roman"/>
                <w:position w:val="2"/>
              </w:rPr>
              <w:t>Inorganic</w:t>
            </w:r>
            <w:r w:rsidRPr="00014724">
              <w:rPr>
                <w:rFonts w:ascii="Times New Roman" w:hAnsi="Times New Roman" w:cs="Times New Roman"/>
                <w:spacing w:val="-1"/>
                <w:position w:val="2"/>
              </w:rPr>
              <w:t xml:space="preserve"> </w:t>
            </w:r>
            <w:r w:rsidRPr="00014724">
              <w:rPr>
                <w:rFonts w:ascii="Times New Roman" w:hAnsi="Times New Roman" w:cs="Times New Roman"/>
                <w:position w:val="2"/>
              </w:rPr>
              <w:t>biochar</w:t>
            </w:r>
            <w:r w:rsidRPr="00014724">
              <w:rPr>
                <w:rFonts w:ascii="Times New Roman" w:hAnsi="Times New Roman" w:cs="Times New Roman"/>
                <w:spacing w:val="-1"/>
                <w:position w:val="2"/>
              </w:rPr>
              <w:t xml:space="preserve"> </w:t>
            </w:r>
            <w:r w:rsidRPr="00014724">
              <w:rPr>
                <w:rFonts w:ascii="Times New Roman" w:hAnsi="Times New Roman" w:cs="Times New Roman"/>
                <w:spacing w:val="-2"/>
                <w:position w:val="2"/>
              </w:rPr>
              <w:t>(2:1:1v/v)</w:t>
            </w:r>
          </w:p>
        </w:tc>
        <w:tc>
          <w:tcPr>
            <w:tcW w:w="993" w:type="dxa"/>
          </w:tcPr>
          <w:p w14:paraId="19F12C94"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9.53</w:t>
            </w:r>
          </w:p>
        </w:tc>
        <w:tc>
          <w:tcPr>
            <w:tcW w:w="992" w:type="dxa"/>
          </w:tcPr>
          <w:p w14:paraId="5447DF43"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10.03</w:t>
            </w:r>
          </w:p>
        </w:tc>
        <w:tc>
          <w:tcPr>
            <w:tcW w:w="992" w:type="dxa"/>
            <w:vAlign w:val="bottom"/>
          </w:tcPr>
          <w:p w14:paraId="644D01B4"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12.25</w:t>
            </w:r>
          </w:p>
        </w:tc>
        <w:tc>
          <w:tcPr>
            <w:tcW w:w="992" w:type="dxa"/>
          </w:tcPr>
          <w:p w14:paraId="79473399"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7.80</w:t>
            </w:r>
          </w:p>
        </w:tc>
        <w:tc>
          <w:tcPr>
            <w:tcW w:w="993" w:type="dxa"/>
          </w:tcPr>
          <w:p w14:paraId="3B937349"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10.52</w:t>
            </w:r>
          </w:p>
        </w:tc>
        <w:tc>
          <w:tcPr>
            <w:tcW w:w="992" w:type="dxa"/>
            <w:vAlign w:val="bottom"/>
          </w:tcPr>
          <w:p w14:paraId="22BA975B"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12.74</w:t>
            </w:r>
          </w:p>
        </w:tc>
        <w:tc>
          <w:tcPr>
            <w:tcW w:w="992" w:type="dxa"/>
          </w:tcPr>
          <w:p w14:paraId="6B4D3DBF"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6.07</w:t>
            </w:r>
          </w:p>
        </w:tc>
        <w:tc>
          <w:tcPr>
            <w:tcW w:w="992" w:type="dxa"/>
          </w:tcPr>
          <w:p w14:paraId="0D46B15D"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6.57</w:t>
            </w:r>
          </w:p>
        </w:tc>
        <w:tc>
          <w:tcPr>
            <w:tcW w:w="993" w:type="dxa"/>
          </w:tcPr>
          <w:p w14:paraId="6C0F02B1"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7.43</w:t>
            </w:r>
          </w:p>
        </w:tc>
      </w:tr>
      <w:tr w:rsidR="00014724" w:rsidRPr="00014724" w14:paraId="19F1E710" w14:textId="77777777" w:rsidTr="001842D5">
        <w:tc>
          <w:tcPr>
            <w:tcW w:w="5098" w:type="dxa"/>
          </w:tcPr>
          <w:p w14:paraId="3D976995" w14:textId="77777777" w:rsidR="001842D5" w:rsidRPr="00014724" w:rsidRDefault="001842D5" w:rsidP="0044418A">
            <w:pPr>
              <w:spacing w:line="360" w:lineRule="auto"/>
              <w:jc w:val="both"/>
              <w:rPr>
                <w:rFonts w:ascii="Times New Roman" w:hAnsi="Times New Roman" w:cs="Times New Roman"/>
                <w:position w:val="2"/>
              </w:rPr>
            </w:pPr>
            <w:r w:rsidRPr="00014724">
              <w:rPr>
                <w:rFonts w:ascii="Times New Roman" w:hAnsi="Times New Roman" w:cs="Times New Roman"/>
                <w:position w:val="2"/>
              </w:rPr>
              <w:t>T</w:t>
            </w:r>
            <w:r w:rsidRPr="00014724">
              <w:rPr>
                <w:rFonts w:ascii="Times New Roman" w:hAnsi="Times New Roman" w:cs="Times New Roman"/>
                <w:vertAlign w:val="subscript"/>
              </w:rPr>
              <w:t>5</w:t>
            </w:r>
            <w:r w:rsidRPr="00014724">
              <w:rPr>
                <w:rFonts w:ascii="Times New Roman" w:hAnsi="Times New Roman" w:cs="Times New Roman"/>
                <w:position w:val="2"/>
              </w:rPr>
              <w:t>:</w:t>
            </w:r>
            <w:r w:rsidRPr="00014724">
              <w:rPr>
                <w:rFonts w:ascii="Times New Roman" w:hAnsi="Times New Roman" w:cs="Times New Roman"/>
                <w:spacing w:val="-13"/>
                <w:position w:val="2"/>
              </w:rPr>
              <w:t xml:space="preserve"> </w:t>
            </w:r>
            <w:r w:rsidRPr="00014724">
              <w:rPr>
                <w:rFonts w:ascii="Times New Roman" w:hAnsi="Times New Roman" w:cs="Times New Roman"/>
                <w:position w:val="2"/>
              </w:rPr>
              <w:t>Soil</w:t>
            </w:r>
            <w:r w:rsidRPr="00014724">
              <w:rPr>
                <w:rFonts w:ascii="Times New Roman" w:hAnsi="Times New Roman" w:cs="Times New Roman"/>
                <w:spacing w:val="-12"/>
                <w:position w:val="2"/>
              </w:rPr>
              <w:t xml:space="preserve"> </w:t>
            </w:r>
            <w:r w:rsidRPr="00014724">
              <w:rPr>
                <w:rFonts w:ascii="Times New Roman" w:hAnsi="Times New Roman" w:cs="Times New Roman"/>
                <w:position w:val="2"/>
              </w:rPr>
              <w:t>+</w:t>
            </w:r>
            <w:r w:rsidRPr="00014724">
              <w:rPr>
                <w:rFonts w:ascii="Times New Roman" w:hAnsi="Times New Roman" w:cs="Times New Roman"/>
                <w:spacing w:val="-15"/>
                <w:position w:val="2"/>
              </w:rPr>
              <w:t xml:space="preserve"> </w:t>
            </w:r>
            <w:r w:rsidRPr="00014724">
              <w:rPr>
                <w:rFonts w:ascii="Times New Roman" w:hAnsi="Times New Roman" w:cs="Times New Roman"/>
                <w:position w:val="2"/>
              </w:rPr>
              <w:t>Vermicompost</w:t>
            </w:r>
            <w:r w:rsidRPr="00014724">
              <w:rPr>
                <w:rFonts w:ascii="Times New Roman" w:hAnsi="Times New Roman" w:cs="Times New Roman"/>
                <w:spacing w:val="-12"/>
                <w:position w:val="2"/>
              </w:rPr>
              <w:t xml:space="preserve"> </w:t>
            </w:r>
            <w:r w:rsidRPr="00014724">
              <w:rPr>
                <w:rFonts w:ascii="Times New Roman" w:hAnsi="Times New Roman" w:cs="Times New Roman"/>
                <w:position w:val="2"/>
              </w:rPr>
              <w:t>+</w:t>
            </w:r>
            <w:r w:rsidRPr="00014724">
              <w:rPr>
                <w:rFonts w:ascii="Times New Roman" w:hAnsi="Times New Roman" w:cs="Times New Roman"/>
                <w:spacing w:val="-12"/>
                <w:position w:val="2"/>
              </w:rPr>
              <w:t xml:space="preserve"> </w:t>
            </w:r>
            <w:r w:rsidRPr="00014724">
              <w:rPr>
                <w:rFonts w:ascii="Times New Roman" w:hAnsi="Times New Roman" w:cs="Times New Roman"/>
                <w:position w:val="2"/>
              </w:rPr>
              <w:t>Organic</w:t>
            </w:r>
            <w:r w:rsidRPr="00014724">
              <w:rPr>
                <w:rFonts w:ascii="Times New Roman" w:hAnsi="Times New Roman" w:cs="Times New Roman"/>
                <w:spacing w:val="-12"/>
                <w:position w:val="2"/>
              </w:rPr>
              <w:t xml:space="preserve"> </w:t>
            </w:r>
            <w:r w:rsidRPr="00014724">
              <w:rPr>
                <w:rFonts w:ascii="Times New Roman" w:hAnsi="Times New Roman" w:cs="Times New Roman"/>
                <w:position w:val="2"/>
              </w:rPr>
              <w:t xml:space="preserve">biochar </w:t>
            </w:r>
          </w:p>
          <w:p w14:paraId="74BA56C9" w14:textId="77777777" w:rsidR="001842D5" w:rsidRPr="00014724" w:rsidRDefault="001842D5" w:rsidP="0044418A">
            <w:pPr>
              <w:spacing w:line="360" w:lineRule="auto"/>
              <w:jc w:val="both"/>
              <w:rPr>
                <w:rFonts w:ascii="Times New Roman" w:hAnsi="Times New Roman" w:cs="Times New Roman"/>
              </w:rPr>
            </w:pPr>
            <w:r w:rsidRPr="00014724">
              <w:rPr>
                <w:rFonts w:ascii="Times New Roman" w:hAnsi="Times New Roman" w:cs="Times New Roman"/>
              </w:rPr>
              <w:t>(2:1:1 v/v)</w:t>
            </w:r>
          </w:p>
        </w:tc>
        <w:tc>
          <w:tcPr>
            <w:tcW w:w="993" w:type="dxa"/>
          </w:tcPr>
          <w:p w14:paraId="2BA05F2C" w14:textId="77777777" w:rsidR="001842D5" w:rsidRPr="00014724" w:rsidRDefault="001842D5" w:rsidP="0044418A">
            <w:pPr>
              <w:spacing w:line="360" w:lineRule="auto"/>
              <w:jc w:val="center"/>
              <w:rPr>
                <w:rFonts w:ascii="Times New Roman" w:hAnsi="Times New Roman" w:cs="Times New Roman"/>
              </w:rPr>
            </w:pPr>
          </w:p>
          <w:p w14:paraId="426FE217"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10.40</w:t>
            </w:r>
          </w:p>
        </w:tc>
        <w:tc>
          <w:tcPr>
            <w:tcW w:w="992" w:type="dxa"/>
          </w:tcPr>
          <w:p w14:paraId="594174A8" w14:textId="77777777" w:rsidR="001842D5" w:rsidRPr="00014724" w:rsidRDefault="001842D5" w:rsidP="0044418A">
            <w:pPr>
              <w:spacing w:line="360" w:lineRule="auto"/>
              <w:jc w:val="center"/>
              <w:rPr>
                <w:rFonts w:ascii="Times New Roman" w:hAnsi="Times New Roman" w:cs="Times New Roman"/>
              </w:rPr>
            </w:pPr>
          </w:p>
          <w:p w14:paraId="3F2524E0"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11.83</w:t>
            </w:r>
          </w:p>
        </w:tc>
        <w:tc>
          <w:tcPr>
            <w:tcW w:w="992" w:type="dxa"/>
            <w:vAlign w:val="bottom"/>
          </w:tcPr>
          <w:p w14:paraId="0F048908"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12.31</w:t>
            </w:r>
          </w:p>
        </w:tc>
        <w:tc>
          <w:tcPr>
            <w:tcW w:w="992" w:type="dxa"/>
          </w:tcPr>
          <w:p w14:paraId="3C09C1B6" w14:textId="77777777" w:rsidR="001842D5" w:rsidRPr="00014724" w:rsidRDefault="001842D5" w:rsidP="0044418A">
            <w:pPr>
              <w:spacing w:line="360" w:lineRule="auto"/>
              <w:jc w:val="center"/>
              <w:rPr>
                <w:rFonts w:ascii="Times New Roman" w:hAnsi="Times New Roman" w:cs="Times New Roman"/>
              </w:rPr>
            </w:pPr>
          </w:p>
          <w:p w14:paraId="5D5939BC"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6.46</w:t>
            </w:r>
          </w:p>
        </w:tc>
        <w:tc>
          <w:tcPr>
            <w:tcW w:w="993" w:type="dxa"/>
          </w:tcPr>
          <w:p w14:paraId="4308BA3D" w14:textId="77777777" w:rsidR="001842D5" w:rsidRPr="00014724" w:rsidRDefault="001842D5" w:rsidP="0044418A">
            <w:pPr>
              <w:spacing w:line="360" w:lineRule="auto"/>
              <w:jc w:val="center"/>
              <w:rPr>
                <w:rFonts w:ascii="Times New Roman" w:hAnsi="Times New Roman" w:cs="Times New Roman"/>
              </w:rPr>
            </w:pPr>
          </w:p>
          <w:p w14:paraId="40DD80F0"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10.75</w:t>
            </w:r>
          </w:p>
        </w:tc>
        <w:tc>
          <w:tcPr>
            <w:tcW w:w="992" w:type="dxa"/>
            <w:vAlign w:val="bottom"/>
          </w:tcPr>
          <w:p w14:paraId="0CA85BAB"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12.41</w:t>
            </w:r>
          </w:p>
        </w:tc>
        <w:tc>
          <w:tcPr>
            <w:tcW w:w="992" w:type="dxa"/>
          </w:tcPr>
          <w:p w14:paraId="31D178DA" w14:textId="77777777" w:rsidR="001842D5" w:rsidRPr="00014724" w:rsidRDefault="001842D5" w:rsidP="0044418A">
            <w:pPr>
              <w:spacing w:line="360" w:lineRule="auto"/>
              <w:jc w:val="center"/>
              <w:rPr>
                <w:rFonts w:ascii="Times New Roman" w:hAnsi="Times New Roman" w:cs="Times New Roman"/>
              </w:rPr>
            </w:pPr>
          </w:p>
          <w:p w14:paraId="4C1612D8"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5.70</w:t>
            </w:r>
          </w:p>
        </w:tc>
        <w:tc>
          <w:tcPr>
            <w:tcW w:w="992" w:type="dxa"/>
          </w:tcPr>
          <w:p w14:paraId="05DDC589" w14:textId="77777777" w:rsidR="001842D5" w:rsidRPr="00014724" w:rsidRDefault="001842D5" w:rsidP="0044418A">
            <w:pPr>
              <w:spacing w:line="360" w:lineRule="auto"/>
              <w:jc w:val="center"/>
              <w:rPr>
                <w:rFonts w:ascii="Times New Roman" w:hAnsi="Times New Roman" w:cs="Times New Roman"/>
              </w:rPr>
            </w:pPr>
          </w:p>
          <w:p w14:paraId="27EFBCD0"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6.53</w:t>
            </w:r>
          </w:p>
        </w:tc>
        <w:tc>
          <w:tcPr>
            <w:tcW w:w="993" w:type="dxa"/>
          </w:tcPr>
          <w:p w14:paraId="332B3933" w14:textId="77777777" w:rsidR="001842D5" w:rsidRPr="00014724" w:rsidRDefault="001842D5" w:rsidP="0044418A">
            <w:pPr>
              <w:spacing w:line="360" w:lineRule="auto"/>
              <w:jc w:val="center"/>
              <w:rPr>
                <w:rFonts w:ascii="Times New Roman" w:hAnsi="Times New Roman" w:cs="Times New Roman"/>
              </w:rPr>
            </w:pPr>
          </w:p>
          <w:p w14:paraId="1C3E37DD"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7.83</w:t>
            </w:r>
          </w:p>
        </w:tc>
      </w:tr>
      <w:tr w:rsidR="00014724" w:rsidRPr="00014724" w14:paraId="561025A1" w14:textId="77777777" w:rsidTr="001842D5">
        <w:trPr>
          <w:trHeight w:val="363"/>
        </w:trPr>
        <w:tc>
          <w:tcPr>
            <w:tcW w:w="5098" w:type="dxa"/>
          </w:tcPr>
          <w:p w14:paraId="703A191E" w14:textId="77777777" w:rsidR="001842D5" w:rsidRPr="00014724" w:rsidRDefault="001842D5" w:rsidP="0044418A">
            <w:pPr>
              <w:spacing w:line="360" w:lineRule="auto"/>
              <w:jc w:val="both"/>
              <w:rPr>
                <w:rFonts w:ascii="Times New Roman" w:hAnsi="Times New Roman" w:cs="Times New Roman"/>
              </w:rPr>
            </w:pPr>
            <w:r w:rsidRPr="00014724">
              <w:rPr>
                <w:rFonts w:ascii="Times New Roman" w:hAnsi="Times New Roman" w:cs="Times New Roman"/>
                <w:position w:val="2"/>
              </w:rPr>
              <w:t>T</w:t>
            </w:r>
            <w:r w:rsidRPr="00014724">
              <w:rPr>
                <w:rFonts w:ascii="Times New Roman" w:hAnsi="Times New Roman" w:cs="Times New Roman"/>
                <w:vertAlign w:val="subscript"/>
              </w:rPr>
              <w:t>6</w:t>
            </w:r>
            <w:r w:rsidRPr="00014724">
              <w:rPr>
                <w:rFonts w:ascii="Times New Roman" w:hAnsi="Times New Roman" w:cs="Times New Roman"/>
                <w:position w:val="2"/>
              </w:rPr>
              <w:t>:</w:t>
            </w:r>
            <w:r w:rsidRPr="00014724">
              <w:rPr>
                <w:rFonts w:ascii="Times New Roman" w:hAnsi="Times New Roman" w:cs="Times New Roman"/>
                <w:spacing w:val="-13"/>
                <w:position w:val="2"/>
              </w:rPr>
              <w:t xml:space="preserve"> </w:t>
            </w:r>
            <w:r w:rsidRPr="00014724">
              <w:rPr>
                <w:rFonts w:ascii="Times New Roman" w:hAnsi="Times New Roman" w:cs="Times New Roman"/>
                <w:position w:val="2"/>
              </w:rPr>
              <w:t>Soil</w:t>
            </w:r>
            <w:r w:rsidRPr="00014724">
              <w:rPr>
                <w:rFonts w:ascii="Times New Roman" w:hAnsi="Times New Roman" w:cs="Times New Roman"/>
                <w:spacing w:val="-12"/>
                <w:position w:val="2"/>
              </w:rPr>
              <w:t xml:space="preserve"> </w:t>
            </w:r>
            <w:r w:rsidRPr="00014724">
              <w:rPr>
                <w:rFonts w:ascii="Times New Roman" w:hAnsi="Times New Roman" w:cs="Times New Roman"/>
                <w:position w:val="2"/>
              </w:rPr>
              <w:t>+</w:t>
            </w:r>
            <w:r w:rsidRPr="00014724">
              <w:rPr>
                <w:rFonts w:ascii="Times New Roman" w:hAnsi="Times New Roman" w:cs="Times New Roman"/>
                <w:spacing w:val="-15"/>
                <w:position w:val="2"/>
              </w:rPr>
              <w:t xml:space="preserve"> </w:t>
            </w:r>
            <w:r w:rsidRPr="00014724">
              <w:rPr>
                <w:rFonts w:ascii="Times New Roman" w:hAnsi="Times New Roman" w:cs="Times New Roman"/>
                <w:position w:val="2"/>
              </w:rPr>
              <w:t>Vermicompost</w:t>
            </w:r>
            <w:r w:rsidRPr="00014724">
              <w:rPr>
                <w:rFonts w:ascii="Times New Roman" w:hAnsi="Times New Roman" w:cs="Times New Roman"/>
                <w:spacing w:val="-12"/>
                <w:position w:val="2"/>
              </w:rPr>
              <w:t xml:space="preserve"> </w:t>
            </w:r>
            <w:r w:rsidRPr="00014724">
              <w:rPr>
                <w:rFonts w:ascii="Times New Roman" w:hAnsi="Times New Roman" w:cs="Times New Roman"/>
                <w:position w:val="2"/>
              </w:rPr>
              <w:t>+</w:t>
            </w:r>
            <w:r w:rsidRPr="00014724">
              <w:rPr>
                <w:rFonts w:ascii="Times New Roman" w:hAnsi="Times New Roman" w:cs="Times New Roman"/>
                <w:spacing w:val="-12"/>
                <w:position w:val="2"/>
              </w:rPr>
              <w:t xml:space="preserve"> </w:t>
            </w:r>
            <w:r w:rsidRPr="00014724">
              <w:rPr>
                <w:rFonts w:ascii="Times New Roman" w:hAnsi="Times New Roman" w:cs="Times New Roman"/>
                <w:position w:val="2"/>
              </w:rPr>
              <w:t>Inorganic</w:t>
            </w:r>
            <w:r w:rsidRPr="00014724">
              <w:rPr>
                <w:rFonts w:ascii="Times New Roman" w:hAnsi="Times New Roman" w:cs="Times New Roman"/>
                <w:spacing w:val="-12"/>
                <w:position w:val="2"/>
              </w:rPr>
              <w:t xml:space="preserve"> </w:t>
            </w:r>
            <w:r w:rsidRPr="00014724">
              <w:rPr>
                <w:rFonts w:ascii="Times New Roman" w:hAnsi="Times New Roman" w:cs="Times New Roman"/>
                <w:position w:val="2"/>
              </w:rPr>
              <w:t xml:space="preserve">biochar </w:t>
            </w:r>
            <w:r w:rsidRPr="00014724">
              <w:rPr>
                <w:rFonts w:ascii="Times New Roman" w:hAnsi="Times New Roman" w:cs="Times New Roman"/>
              </w:rPr>
              <w:t>(2:1:1 v/v)</w:t>
            </w:r>
          </w:p>
        </w:tc>
        <w:tc>
          <w:tcPr>
            <w:tcW w:w="993" w:type="dxa"/>
          </w:tcPr>
          <w:p w14:paraId="7FE27899"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9.93</w:t>
            </w:r>
          </w:p>
        </w:tc>
        <w:tc>
          <w:tcPr>
            <w:tcW w:w="992" w:type="dxa"/>
          </w:tcPr>
          <w:p w14:paraId="2E398A95"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12.53</w:t>
            </w:r>
          </w:p>
        </w:tc>
        <w:tc>
          <w:tcPr>
            <w:tcW w:w="992" w:type="dxa"/>
            <w:vAlign w:val="bottom"/>
          </w:tcPr>
          <w:p w14:paraId="7086397D"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13.90</w:t>
            </w:r>
          </w:p>
        </w:tc>
        <w:tc>
          <w:tcPr>
            <w:tcW w:w="992" w:type="dxa"/>
          </w:tcPr>
          <w:p w14:paraId="68585590"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7.56</w:t>
            </w:r>
          </w:p>
        </w:tc>
        <w:tc>
          <w:tcPr>
            <w:tcW w:w="993" w:type="dxa"/>
          </w:tcPr>
          <w:p w14:paraId="1FD7578C"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9.82</w:t>
            </w:r>
          </w:p>
        </w:tc>
        <w:tc>
          <w:tcPr>
            <w:tcW w:w="992" w:type="dxa"/>
            <w:vAlign w:val="bottom"/>
          </w:tcPr>
          <w:p w14:paraId="23464E5B"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11.84</w:t>
            </w:r>
          </w:p>
        </w:tc>
        <w:tc>
          <w:tcPr>
            <w:tcW w:w="992" w:type="dxa"/>
          </w:tcPr>
          <w:p w14:paraId="5B38D13F"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5.33</w:t>
            </w:r>
          </w:p>
        </w:tc>
        <w:tc>
          <w:tcPr>
            <w:tcW w:w="992" w:type="dxa"/>
          </w:tcPr>
          <w:p w14:paraId="2DC05613"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6.20</w:t>
            </w:r>
          </w:p>
        </w:tc>
        <w:tc>
          <w:tcPr>
            <w:tcW w:w="993" w:type="dxa"/>
          </w:tcPr>
          <w:p w14:paraId="46B2D7DD"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7.30</w:t>
            </w:r>
          </w:p>
        </w:tc>
      </w:tr>
      <w:tr w:rsidR="00014724" w:rsidRPr="00014724" w14:paraId="229B0020" w14:textId="77777777" w:rsidTr="001842D5">
        <w:tc>
          <w:tcPr>
            <w:tcW w:w="5098" w:type="dxa"/>
          </w:tcPr>
          <w:p w14:paraId="4480845A" w14:textId="77777777" w:rsidR="001842D5" w:rsidRPr="00014724" w:rsidRDefault="001842D5" w:rsidP="0044418A">
            <w:pPr>
              <w:spacing w:line="360" w:lineRule="auto"/>
              <w:jc w:val="both"/>
              <w:rPr>
                <w:rFonts w:ascii="Times New Roman" w:hAnsi="Times New Roman" w:cs="Times New Roman"/>
              </w:rPr>
            </w:pPr>
            <w:r w:rsidRPr="00014724">
              <w:rPr>
                <w:rFonts w:ascii="Times New Roman" w:hAnsi="Times New Roman" w:cs="Times New Roman"/>
                <w:position w:val="2"/>
              </w:rPr>
              <w:t>T</w:t>
            </w:r>
            <w:r w:rsidRPr="00014724">
              <w:rPr>
                <w:rFonts w:ascii="Times New Roman" w:hAnsi="Times New Roman" w:cs="Times New Roman"/>
                <w:vertAlign w:val="subscript"/>
              </w:rPr>
              <w:t>7</w:t>
            </w:r>
            <w:r w:rsidRPr="00014724">
              <w:rPr>
                <w:rFonts w:ascii="Times New Roman" w:hAnsi="Times New Roman" w:cs="Times New Roman"/>
                <w:position w:val="2"/>
              </w:rPr>
              <w:t>:</w:t>
            </w:r>
            <w:r w:rsidRPr="00014724">
              <w:rPr>
                <w:rFonts w:ascii="Times New Roman" w:hAnsi="Times New Roman" w:cs="Times New Roman"/>
                <w:spacing w:val="-2"/>
                <w:position w:val="2"/>
              </w:rPr>
              <w:t xml:space="preserve"> </w:t>
            </w:r>
            <w:r w:rsidRPr="00014724">
              <w:rPr>
                <w:rFonts w:ascii="Times New Roman" w:hAnsi="Times New Roman" w:cs="Times New Roman"/>
                <w:position w:val="2"/>
              </w:rPr>
              <w:t>Soil</w:t>
            </w:r>
            <w:r w:rsidRPr="00014724">
              <w:rPr>
                <w:rFonts w:ascii="Times New Roman" w:hAnsi="Times New Roman" w:cs="Times New Roman"/>
                <w:spacing w:val="-2"/>
                <w:position w:val="2"/>
              </w:rPr>
              <w:t xml:space="preserve"> </w:t>
            </w:r>
            <w:r w:rsidRPr="00014724">
              <w:rPr>
                <w:rFonts w:ascii="Times New Roman" w:hAnsi="Times New Roman" w:cs="Times New Roman"/>
                <w:position w:val="2"/>
              </w:rPr>
              <w:t>+</w:t>
            </w:r>
            <w:r w:rsidRPr="00014724">
              <w:rPr>
                <w:rFonts w:ascii="Times New Roman" w:hAnsi="Times New Roman" w:cs="Times New Roman"/>
                <w:spacing w:val="-2"/>
                <w:position w:val="2"/>
              </w:rPr>
              <w:t xml:space="preserve"> </w:t>
            </w:r>
            <w:r w:rsidRPr="00014724">
              <w:rPr>
                <w:rFonts w:ascii="Times New Roman" w:hAnsi="Times New Roman" w:cs="Times New Roman"/>
                <w:position w:val="2"/>
              </w:rPr>
              <w:t>Organic</w:t>
            </w:r>
            <w:r w:rsidRPr="00014724">
              <w:rPr>
                <w:rFonts w:ascii="Times New Roman" w:hAnsi="Times New Roman" w:cs="Times New Roman"/>
                <w:spacing w:val="-2"/>
                <w:position w:val="2"/>
              </w:rPr>
              <w:t xml:space="preserve"> </w:t>
            </w:r>
            <w:r w:rsidRPr="00014724">
              <w:rPr>
                <w:rFonts w:ascii="Times New Roman" w:hAnsi="Times New Roman" w:cs="Times New Roman"/>
                <w:position w:val="2"/>
              </w:rPr>
              <w:t>biochar</w:t>
            </w:r>
            <w:r w:rsidRPr="00014724">
              <w:rPr>
                <w:rFonts w:ascii="Times New Roman" w:hAnsi="Times New Roman" w:cs="Times New Roman"/>
                <w:spacing w:val="-2"/>
                <w:position w:val="2"/>
              </w:rPr>
              <w:t xml:space="preserve"> </w:t>
            </w:r>
            <w:r w:rsidRPr="00014724">
              <w:rPr>
                <w:rFonts w:ascii="Times New Roman" w:hAnsi="Times New Roman" w:cs="Times New Roman"/>
                <w:position w:val="2"/>
              </w:rPr>
              <w:t>(2:1</w:t>
            </w:r>
            <w:r w:rsidRPr="00014724">
              <w:rPr>
                <w:rFonts w:ascii="Times New Roman" w:hAnsi="Times New Roman" w:cs="Times New Roman"/>
                <w:spacing w:val="-2"/>
                <w:position w:val="2"/>
              </w:rPr>
              <w:t xml:space="preserve"> </w:t>
            </w:r>
            <w:r w:rsidRPr="00014724">
              <w:rPr>
                <w:rFonts w:ascii="Times New Roman" w:hAnsi="Times New Roman" w:cs="Times New Roman"/>
                <w:spacing w:val="-4"/>
                <w:position w:val="2"/>
              </w:rPr>
              <w:t>v/v)</w:t>
            </w:r>
          </w:p>
        </w:tc>
        <w:tc>
          <w:tcPr>
            <w:tcW w:w="993" w:type="dxa"/>
          </w:tcPr>
          <w:p w14:paraId="11625BFF"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9.10</w:t>
            </w:r>
          </w:p>
        </w:tc>
        <w:tc>
          <w:tcPr>
            <w:tcW w:w="992" w:type="dxa"/>
          </w:tcPr>
          <w:p w14:paraId="056FFD50"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10.46</w:t>
            </w:r>
          </w:p>
        </w:tc>
        <w:tc>
          <w:tcPr>
            <w:tcW w:w="992" w:type="dxa"/>
            <w:vAlign w:val="bottom"/>
          </w:tcPr>
          <w:p w14:paraId="345597F7"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11.18</w:t>
            </w:r>
          </w:p>
        </w:tc>
        <w:tc>
          <w:tcPr>
            <w:tcW w:w="992" w:type="dxa"/>
          </w:tcPr>
          <w:p w14:paraId="52B3B785"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7.17</w:t>
            </w:r>
          </w:p>
        </w:tc>
        <w:tc>
          <w:tcPr>
            <w:tcW w:w="993" w:type="dxa"/>
          </w:tcPr>
          <w:p w14:paraId="53944C85"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10.77</w:t>
            </w:r>
          </w:p>
        </w:tc>
        <w:tc>
          <w:tcPr>
            <w:tcW w:w="992" w:type="dxa"/>
            <w:vAlign w:val="bottom"/>
          </w:tcPr>
          <w:p w14:paraId="7B487709"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12.84</w:t>
            </w:r>
          </w:p>
        </w:tc>
        <w:tc>
          <w:tcPr>
            <w:tcW w:w="992" w:type="dxa"/>
          </w:tcPr>
          <w:p w14:paraId="260B839D"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5.53</w:t>
            </w:r>
          </w:p>
        </w:tc>
        <w:tc>
          <w:tcPr>
            <w:tcW w:w="992" w:type="dxa"/>
          </w:tcPr>
          <w:p w14:paraId="22C4F4E1"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6.53</w:t>
            </w:r>
          </w:p>
        </w:tc>
        <w:tc>
          <w:tcPr>
            <w:tcW w:w="993" w:type="dxa"/>
          </w:tcPr>
          <w:p w14:paraId="78F32337"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7.53</w:t>
            </w:r>
          </w:p>
        </w:tc>
      </w:tr>
      <w:tr w:rsidR="00014724" w:rsidRPr="00014724" w14:paraId="7F8ADD40" w14:textId="77777777" w:rsidTr="001842D5">
        <w:tc>
          <w:tcPr>
            <w:tcW w:w="5098" w:type="dxa"/>
          </w:tcPr>
          <w:p w14:paraId="2F608AF1" w14:textId="77777777" w:rsidR="001842D5" w:rsidRPr="00014724" w:rsidRDefault="001842D5" w:rsidP="0044418A">
            <w:pPr>
              <w:spacing w:line="360" w:lineRule="auto"/>
              <w:jc w:val="both"/>
              <w:rPr>
                <w:rFonts w:ascii="Times New Roman" w:hAnsi="Times New Roman" w:cs="Times New Roman"/>
              </w:rPr>
            </w:pPr>
            <w:r w:rsidRPr="00014724">
              <w:rPr>
                <w:rFonts w:ascii="Times New Roman" w:hAnsi="Times New Roman" w:cs="Times New Roman"/>
                <w:position w:val="2"/>
              </w:rPr>
              <w:t>T</w:t>
            </w:r>
            <w:r w:rsidRPr="00014724">
              <w:rPr>
                <w:rFonts w:ascii="Times New Roman" w:hAnsi="Times New Roman" w:cs="Times New Roman"/>
                <w:vertAlign w:val="subscript"/>
              </w:rPr>
              <w:t>8</w:t>
            </w:r>
            <w:r w:rsidRPr="00014724">
              <w:rPr>
                <w:rFonts w:ascii="Times New Roman" w:hAnsi="Times New Roman" w:cs="Times New Roman"/>
                <w:position w:val="2"/>
              </w:rPr>
              <w:t>:</w:t>
            </w:r>
            <w:r w:rsidRPr="00014724">
              <w:rPr>
                <w:rFonts w:ascii="Times New Roman" w:hAnsi="Times New Roman" w:cs="Times New Roman"/>
                <w:spacing w:val="-5"/>
                <w:position w:val="2"/>
              </w:rPr>
              <w:t xml:space="preserve"> </w:t>
            </w:r>
            <w:r w:rsidRPr="00014724">
              <w:rPr>
                <w:rFonts w:ascii="Times New Roman" w:hAnsi="Times New Roman" w:cs="Times New Roman"/>
                <w:position w:val="2"/>
              </w:rPr>
              <w:t>Soil</w:t>
            </w:r>
            <w:r w:rsidRPr="00014724">
              <w:rPr>
                <w:rFonts w:ascii="Times New Roman" w:hAnsi="Times New Roman" w:cs="Times New Roman"/>
                <w:spacing w:val="-2"/>
                <w:position w:val="2"/>
              </w:rPr>
              <w:t xml:space="preserve"> </w:t>
            </w:r>
            <w:r w:rsidRPr="00014724">
              <w:rPr>
                <w:rFonts w:ascii="Times New Roman" w:hAnsi="Times New Roman" w:cs="Times New Roman"/>
                <w:position w:val="2"/>
              </w:rPr>
              <w:t>+</w:t>
            </w:r>
            <w:r w:rsidRPr="00014724">
              <w:rPr>
                <w:rFonts w:ascii="Times New Roman" w:hAnsi="Times New Roman" w:cs="Times New Roman"/>
                <w:spacing w:val="-2"/>
                <w:position w:val="2"/>
              </w:rPr>
              <w:t xml:space="preserve"> </w:t>
            </w:r>
            <w:r w:rsidRPr="00014724">
              <w:rPr>
                <w:rFonts w:ascii="Times New Roman" w:hAnsi="Times New Roman" w:cs="Times New Roman"/>
                <w:position w:val="2"/>
              </w:rPr>
              <w:t>Inorganic</w:t>
            </w:r>
            <w:r w:rsidRPr="00014724">
              <w:rPr>
                <w:rFonts w:ascii="Times New Roman" w:hAnsi="Times New Roman" w:cs="Times New Roman"/>
                <w:spacing w:val="-2"/>
                <w:position w:val="2"/>
              </w:rPr>
              <w:t xml:space="preserve"> </w:t>
            </w:r>
            <w:r w:rsidRPr="00014724">
              <w:rPr>
                <w:rFonts w:ascii="Times New Roman" w:hAnsi="Times New Roman" w:cs="Times New Roman"/>
                <w:position w:val="2"/>
              </w:rPr>
              <w:t>biochar</w:t>
            </w:r>
            <w:r w:rsidRPr="00014724">
              <w:rPr>
                <w:rFonts w:ascii="Times New Roman" w:hAnsi="Times New Roman" w:cs="Times New Roman"/>
                <w:spacing w:val="-2"/>
                <w:position w:val="2"/>
              </w:rPr>
              <w:t xml:space="preserve"> </w:t>
            </w:r>
            <w:r w:rsidRPr="00014724">
              <w:rPr>
                <w:rFonts w:ascii="Times New Roman" w:hAnsi="Times New Roman" w:cs="Times New Roman"/>
                <w:position w:val="2"/>
              </w:rPr>
              <w:t>(2:1</w:t>
            </w:r>
            <w:r w:rsidRPr="00014724">
              <w:rPr>
                <w:rFonts w:ascii="Times New Roman" w:hAnsi="Times New Roman" w:cs="Times New Roman"/>
                <w:spacing w:val="-2"/>
                <w:position w:val="2"/>
              </w:rPr>
              <w:t xml:space="preserve"> </w:t>
            </w:r>
            <w:r w:rsidRPr="00014724">
              <w:rPr>
                <w:rFonts w:ascii="Times New Roman" w:hAnsi="Times New Roman" w:cs="Times New Roman"/>
                <w:spacing w:val="-4"/>
                <w:position w:val="2"/>
              </w:rPr>
              <w:t>v/v)</w:t>
            </w:r>
          </w:p>
        </w:tc>
        <w:tc>
          <w:tcPr>
            <w:tcW w:w="993" w:type="dxa"/>
          </w:tcPr>
          <w:p w14:paraId="25BF05B0"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10.90</w:t>
            </w:r>
          </w:p>
        </w:tc>
        <w:tc>
          <w:tcPr>
            <w:tcW w:w="992" w:type="dxa"/>
          </w:tcPr>
          <w:p w14:paraId="2C49E504"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11.02</w:t>
            </w:r>
          </w:p>
        </w:tc>
        <w:tc>
          <w:tcPr>
            <w:tcW w:w="992" w:type="dxa"/>
            <w:vAlign w:val="bottom"/>
          </w:tcPr>
          <w:p w14:paraId="29E38726"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11.49</w:t>
            </w:r>
          </w:p>
        </w:tc>
        <w:tc>
          <w:tcPr>
            <w:tcW w:w="992" w:type="dxa"/>
          </w:tcPr>
          <w:p w14:paraId="18C4753A"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7.63</w:t>
            </w:r>
          </w:p>
        </w:tc>
        <w:tc>
          <w:tcPr>
            <w:tcW w:w="993" w:type="dxa"/>
          </w:tcPr>
          <w:p w14:paraId="43D2034B"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10.65</w:t>
            </w:r>
          </w:p>
        </w:tc>
        <w:tc>
          <w:tcPr>
            <w:tcW w:w="992" w:type="dxa"/>
            <w:vAlign w:val="bottom"/>
          </w:tcPr>
          <w:p w14:paraId="6AD52A30"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12.65</w:t>
            </w:r>
          </w:p>
        </w:tc>
        <w:tc>
          <w:tcPr>
            <w:tcW w:w="992" w:type="dxa"/>
          </w:tcPr>
          <w:p w14:paraId="0EC05A64"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5.47</w:t>
            </w:r>
          </w:p>
        </w:tc>
        <w:tc>
          <w:tcPr>
            <w:tcW w:w="992" w:type="dxa"/>
          </w:tcPr>
          <w:p w14:paraId="045877FD"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6.33</w:t>
            </w:r>
          </w:p>
        </w:tc>
        <w:tc>
          <w:tcPr>
            <w:tcW w:w="993" w:type="dxa"/>
          </w:tcPr>
          <w:p w14:paraId="50FFC73A"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7.80</w:t>
            </w:r>
          </w:p>
        </w:tc>
      </w:tr>
      <w:tr w:rsidR="00014724" w:rsidRPr="00014724" w14:paraId="63FF0485" w14:textId="77777777" w:rsidTr="001842D5">
        <w:tc>
          <w:tcPr>
            <w:tcW w:w="5098" w:type="dxa"/>
          </w:tcPr>
          <w:p w14:paraId="0D56D0A5" w14:textId="77777777" w:rsidR="001842D5" w:rsidRPr="00014724" w:rsidRDefault="001842D5" w:rsidP="0044418A">
            <w:pPr>
              <w:spacing w:line="360" w:lineRule="auto"/>
              <w:jc w:val="both"/>
              <w:rPr>
                <w:rFonts w:ascii="Times New Roman" w:hAnsi="Times New Roman" w:cs="Times New Roman"/>
              </w:rPr>
            </w:pPr>
            <w:r w:rsidRPr="00014724">
              <w:rPr>
                <w:rFonts w:ascii="Times New Roman" w:hAnsi="Times New Roman" w:cs="Times New Roman"/>
                <w:position w:val="2"/>
              </w:rPr>
              <w:t>T</w:t>
            </w:r>
            <w:r w:rsidRPr="00014724">
              <w:rPr>
                <w:rFonts w:ascii="Times New Roman" w:hAnsi="Times New Roman" w:cs="Times New Roman"/>
                <w:vertAlign w:val="subscript"/>
              </w:rPr>
              <w:t>9</w:t>
            </w:r>
            <w:r w:rsidRPr="00014724">
              <w:rPr>
                <w:rFonts w:ascii="Times New Roman" w:hAnsi="Times New Roman" w:cs="Times New Roman"/>
                <w:position w:val="2"/>
              </w:rPr>
              <w:t>:</w:t>
            </w:r>
            <w:r w:rsidRPr="00014724">
              <w:rPr>
                <w:rFonts w:ascii="Times New Roman" w:hAnsi="Times New Roman" w:cs="Times New Roman"/>
                <w:spacing w:val="-11"/>
                <w:position w:val="2"/>
              </w:rPr>
              <w:t xml:space="preserve"> </w:t>
            </w:r>
            <w:r w:rsidRPr="00014724">
              <w:rPr>
                <w:rFonts w:ascii="Times New Roman" w:hAnsi="Times New Roman" w:cs="Times New Roman"/>
                <w:position w:val="2"/>
              </w:rPr>
              <w:t>Soil</w:t>
            </w:r>
            <w:r w:rsidRPr="00014724">
              <w:rPr>
                <w:rFonts w:ascii="Times New Roman" w:hAnsi="Times New Roman" w:cs="Times New Roman"/>
                <w:spacing w:val="-10"/>
                <w:position w:val="2"/>
              </w:rPr>
              <w:t xml:space="preserve"> </w:t>
            </w:r>
            <w:r w:rsidRPr="00014724">
              <w:rPr>
                <w:rFonts w:ascii="Times New Roman" w:hAnsi="Times New Roman" w:cs="Times New Roman"/>
                <w:position w:val="2"/>
              </w:rPr>
              <w:t>+</w:t>
            </w:r>
            <w:r w:rsidRPr="00014724">
              <w:rPr>
                <w:rFonts w:ascii="Times New Roman" w:hAnsi="Times New Roman" w:cs="Times New Roman"/>
                <w:spacing w:val="-10"/>
                <w:position w:val="2"/>
              </w:rPr>
              <w:t xml:space="preserve"> </w:t>
            </w:r>
            <w:r w:rsidRPr="00014724">
              <w:rPr>
                <w:rFonts w:ascii="Times New Roman" w:hAnsi="Times New Roman" w:cs="Times New Roman"/>
                <w:position w:val="2"/>
              </w:rPr>
              <w:t>Sand</w:t>
            </w:r>
            <w:r w:rsidRPr="00014724">
              <w:rPr>
                <w:rFonts w:ascii="Times New Roman" w:hAnsi="Times New Roman" w:cs="Times New Roman"/>
                <w:spacing w:val="-10"/>
                <w:position w:val="2"/>
              </w:rPr>
              <w:t xml:space="preserve"> </w:t>
            </w:r>
            <w:r w:rsidRPr="00014724">
              <w:rPr>
                <w:rFonts w:ascii="Times New Roman" w:hAnsi="Times New Roman" w:cs="Times New Roman"/>
                <w:position w:val="2"/>
              </w:rPr>
              <w:t>+</w:t>
            </w:r>
            <w:r w:rsidRPr="00014724">
              <w:rPr>
                <w:rFonts w:ascii="Times New Roman" w:hAnsi="Times New Roman" w:cs="Times New Roman"/>
                <w:spacing w:val="-15"/>
                <w:position w:val="2"/>
              </w:rPr>
              <w:t xml:space="preserve"> </w:t>
            </w:r>
            <w:r w:rsidRPr="00014724">
              <w:rPr>
                <w:rFonts w:ascii="Times New Roman" w:hAnsi="Times New Roman" w:cs="Times New Roman"/>
                <w:position w:val="2"/>
              </w:rPr>
              <w:t>Vermicompost</w:t>
            </w:r>
            <w:r w:rsidRPr="00014724">
              <w:rPr>
                <w:rFonts w:ascii="Times New Roman" w:hAnsi="Times New Roman" w:cs="Times New Roman"/>
                <w:spacing w:val="-10"/>
                <w:position w:val="2"/>
              </w:rPr>
              <w:t xml:space="preserve"> </w:t>
            </w:r>
            <w:r w:rsidRPr="00014724">
              <w:rPr>
                <w:rFonts w:ascii="Times New Roman" w:hAnsi="Times New Roman" w:cs="Times New Roman"/>
                <w:position w:val="2"/>
              </w:rPr>
              <w:t>+</w:t>
            </w:r>
            <w:r w:rsidRPr="00014724">
              <w:rPr>
                <w:rFonts w:ascii="Times New Roman" w:hAnsi="Times New Roman" w:cs="Times New Roman"/>
                <w:spacing w:val="-10"/>
                <w:position w:val="2"/>
              </w:rPr>
              <w:t xml:space="preserve"> </w:t>
            </w:r>
            <w:r w:rsidRPr="00014724">
              <w:rPr>
                <w:rFonts w:ascii="Times New Roman" w:hAnsi="Times New Roman" w:cs="Times New Roman"/>
                <w:position w:val="2"/>
              </w:rPr>
              <w:t xml:space="preserve">Organic </w:t>
            </w:r>
            <w:r w:rsidRPr="00014724">
              <w:rPr>
                <w:rFonts w:ascii="Times New Roman" w:hAnsi="Times New Roman" w:cs="Times New Roman"/>
              </w:rPr>
              <w:t>biochar (2:1:1:1 v/v)</w:t>
            </w:r>
          </w:p>
        </w:tc>
        <w:tc>
          <w:tcPr>
            <w:tcW w:w="993" w:type="dxa"/>
          </w:tcPr>
          <w:p w14:paraId="568F0F19" w14:textId="77777777" w:rsidR="001842D5" w:rsidRPr="00014724" w:rsidRDefault="001842D5" w:rsidP="0044418A">
            <w:pPr>
              <w:spacing w:line="360" w:lineRule="auto"/>
              <w:jc w:val="center"/>
              <w:rPr>
                <w:rFonts w:ascii="Times New Roman" w:hAnsi="Times New Roman" w:cs="Times New Roman"/>
              </w:rPr>
            </w:pPr>
          </w:p>
          <w:p w14:paraId="49432506"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8.83</w:t>
            </w:r>
          </w:p>
        </w:tc>
        <w:tc>
          <w:tcPr>
            <w:tcW w:w="992" w:type="dxa"/>
          </w:tcPr>
          <w:p w14:paraId="2FF02315" w14:textId="77777777" w:rsidR="001842D5" w:rsidRPr="00014724" w:rsidRDefault="001842D5" w:rsidP="0044418A">
            <w:pPr>
              <w:spacing w:line="360" w:lineRule="auto"/>
              <w:jc w:val="center"/>
              <w:rPr>
                <w:rFonts w:ascii="Times New Roman" w:hAnsi="Times New Roman" w:cs="Times New Roman"/>
              </w:rPr>
            </w:pPr>
          </w:p>
          <w:p w14:paraId="2A7EB68B"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10.67</w:t>
            </w:r>
          </w:p>
        </w:tc>
        <w:tc>
          <w:tcPr>
            <w:tcW w:w="992" w:type="dxa"/>
            <w:vAlign w:val="bottom"/>
          </w:tcPr>
          <w:p w14:paraId="5A2DCB23"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11.50</w:t>
            </w:r>
          </w:p>
        </w:tc>
        <w:tc>
          <w:tcPr>
            <w:tcW w:w="992" w:type="dxa"/>
          </w:tcPr>
          <w:p w14:paraId="29D6D2FC" w14:textId="77777777" w:rsidR="001842D5" w:rsidRPr="00014724" w:rsidRDefault="001842D5" w:rsidP="0044418A">
            <w:pPr>
              <w:spacing w:line="360" w:lineRule="auto"/>
              <w:jc w:val="center"/>
              <w:rPr>
                <w:rFonts w:ascii="Times New Roman" w:hAnsi="Times New Roman" w:cs="Times New Roman"/>
              </w:rPr>
            </w:pPr>
          </w:p>
          <w:p w14:paraId="3168DC26"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7.41</w:t>
            </w:r>
          </w:p>
        </w:tc>
        <w:tc>
          <w:tcPr>
            <w:tcW w:w="993" w:type="dxa"/>
          </w:tcPr>
          <w:p w14:paraId="1ED2660A" w14:textId="77777777" w:rsidR="001842D5" w:rsidRPr="00014724" w:rsidRDefault="001842D5" w:rsidP="0044418A">
            <w:pPr>
              <w:spacing w:line="360" w:lineRule="auto"/>
              <w:jc w:val="center"/>
              <w:rPr>
                <w:rFonts w:ascii="Times New Roman" w:hAnsi="Times New Roman" w:cs="Times New Roman"/>
              </w:rPr>
            </w:pPr>
          </w:p>
          <w:p w14:paraId="08A14502"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9.30</w:t>
            </w:r>
          </w:p>
        </w:tc>
        <w:tc>
          <w:tcPr>
            <w:tcW w:w="992" w:type="dxa"/>
            <w:vAlign w:val="bottom"/>
          </w:tcPr>
          <w:p w14:paraId="2DE11A1F"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11.46</w:t>
            </w:r>
          </w:p>
        </w:tc>
        <w:tc>
          <w:tcPr>
            <w:tcW w:w="992" w:type="dxa"/>
          </w:tcPr>
          <w:p w14:paraId="2FB3DA2D" w14:textId="77777777" w:rsidR="001842D5" w:rsidRPr="00014724" w:rsidRDefault="001842D5" w:rsidP="0044418A">
            <w:pPr>
              <w:spacing w:line="360" w:lineRule="auto"/>
              <w:jc w:val="center"/>
              <w:rPr>
                <w:rFonts w:ascii="Times New Roman" w:hAnsi="Times New Roman" w:cs="Times New Roman"/>
              </w:rPr>
            </w:pPr>
          </w:p>
          <w:p w14:paraId="21C5ABB1"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5.40</w:t>
            </w:r>
          </w:p>
        </w:tc>
        <w:tc>
          <w:tcPr>
            <w:tcW w:w="992" w:type="dxa"/>
          </w:tcPr>
          <w:p w14:paraId="375879BF" w14:textId="77777777" w:rsidR="001842D5" w:rsidRPr="00014724" w:rsidRDefault="001842D5" w:rsidP="0044418A">
            <w:pPr>
              <w:spacing w:line="360" w:lineRule="auto"/>
              <w:jc w:val="center"/>
              <w:rPr>
                <w:rFonts w:ascii="Times New Roman" w:hAnsi="Times New Roman" w:cs="Times New Roman"/>
              </w:rPr>
            </w:pPr>
          </w:p>
          <w:p w14:paraId="5843630F"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6.30</w:t>
            </w:r>
          </w:p>
        </w:tc>
        <w:tc>
          <w:tcPr>
            <w:tcW w:w="993" w:type="dxa"/>
          </w:tcPr>
          <w:p w14:paraId="2C3C2C03" w14:textId="77777777" w:rsidR="001842D5" w:rsidRPr="00014724" w:rsidRDefault="001842D5" w:rsidP="0044418A">
            <w:pPr>
              <w:spacing w:line="360" w:lineRule="auto"/>
              <w:jc w:val="center"/>
              <w:rPr>
                <w:rFonts w:ascii="Times New Roman" w:hAnsi="Times New Roman" w:cs="Times New Roman"/>
              </w:rPr>
            </w:pPr>
          </w:p>
          <w:p w14:paraId="1B7148B5"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7.40</w:t>
            </w:r>
          </w:p>
        </w:tc>
      </w:tr>
      <w:tr w:rsidR="00014724" w:rsidRPr="00014724" w14:paraId="25E29564" w14:textId="77777777" w:rsidTr="001842D5">
        <w:tc>
          <w:tcPr>
            <w:tcW w:w="5098" w:type="dxa"/>
          </w:tcPr>
          <w:p w14:paraId="495D4812" w14:textId="77777777" w:rsidR="001842D5" w:rsidRPr="00014724" w:rsidRDefault="001842D5" w:rsidP="0044418A">
            <w:pPr>
              <w:spacing w:line="360" w:lineRule="auto"/>
              <w:jc w:val="both"/>
              <w:rPr>
                <w:rFonts w:ascii="Times New Roman" w:hAnsi="Times New Roman" w:cs="Times New Roman"/>
              </w:rPr>
            </w:pPr>
            <w:r w:rsidRPr="00014724">
              <w:rPr>
                <w:rFonts w:ascii="Times New Roman" w:hAnsi="Times New Roman" w:cs="Times New Roman"/>
                <w:position w:val="2"/>
              </w:rPr>
              <w:t>T</w:t>
            </w:r>
            <w:r w:rsidRPr="00014724">
              <w:rPr>
                <w:rFonts w:ascii="Times New Roman" w:hAnsi="Times New Roman" w:cs="Times New Roman"/>
                <w:vertAlign w:val="subscript"/>
              </w:rPr>
              <w:t>10</w:t>
            </w:r>
            <w:r w:rsidRPr="00014724">
              <w:rPr>
                <w:rFonts w:ascii="Times New Roman" w:hAnsi="Times New Roman" w:cs="Times New Roman"/>
                <w:position w:val="2"/>
              </w:rPr>
              <w:t>:</w:t>
            </w:r>
            <w:r w:rsidRPr="00014724">
              <w:rPr>
                <w:rFonts w:ascii="Times New Roman" w:hAnsi="Times New Roman" w:cs="Times New Roman"/>
                <w:spacing w:val="-12"/>
                <w:position w:val="2"/>
              </w:rPr>
              <w:t xml:space="preserve"> </w:t>
            </w:r>
            <w:r w:rsidRPr="00014724">
              <w:rPr>
                <w:rFonts w:ascii="Times New Roman" w:hAnsi="Times New Roman" w:cs="Times New Roman"/>
                <w:position w:val="2"/>
              </w:rPr>
              <w:t>Soil</w:t>
            </w:r>
            <w:r w:rsidRPr="00014724">
              <w:rPr>
                <w:rFonts w:ascii="Times New Roman" w:hAnsi="Times New Roman" w:cs="Times New Roman"/>
                <w:spacing w:val="-10"/>
                <w:position w:val="2"/>
              </w:rPr>
              <w:t xml:space="preserve"> </w:t>
            </w:r>
            <w:r w:rsidRPr="00014724">
              <w:rPr>
                <w:rFonts w:ascii="Times New Roman" w:hAnsi="Times New Roman" w:cs="Times New Roman"/>
                <w:position w:val="2"/>
              </w:rPr>
              <w:t>+</w:t>
            </w:r>
            <w:r w:rsidRPr="00014724">
              <w:rPr>
                <w:rFonts w:ascii="Times New Roman" w:hAnsi="Times New Roman" w:cs="Times New Roman"/>
                <w:spacing w:val="-11"/>
                <w:position w:val="2"/>
              </w:rPr>
              <w:t xml:space="preserve"> </w:t>
            </w:r>
            <w:r w:rsidRPr="00014724">
              <w:rPr>
                <w:rFonts w:ascii="Times New Roman" w:hAnsi="Times New Roman" w:cs="Times New Roman"/>
                <w:position w:val="2"/>
              </w:rPr>
              <w:t>Sand</w:t>
            </w:r>
            <w:r w:rsidRPr="00014724">
              <w:rPr>
                <w:rFonts w:ascii="Times New Roman" w:hAnsi="Times New Roman" w:cs="Times New Roman"/>
                <w:spacing w:val="-10"/>
                <w:position w:val="2"/>
              </w:rPr>
              <w:t xml:space="preserve"> </w:t>
            </w:r>
            <w:r w:rsidRPr="00014724">
              <w:rPr>
                <w:rFonts w:ascii="Times New Roman" w:hAnsi="Times New Roman" w:cs="Times New Roman"/>
                <w:position w:val="2"/>
              </w:rPr>
              <w:t>+</w:t>
            </w:r>
            <w:r w:rsidRPr="00014724">
              <w:rPr>
                <w:rFonts w:ascii="Times New Roman" w:hAnsi="Times New Roman" w:cs="Times New Roman"/>
                <w:spacing w:val="-15"/>
                <w:position w:val="2"/>
              </w:rPr>
              <w:t xml:space="preserve"> </w:t>
            </w:r>
            <w:r w:rsidRPr="00014724">
              <w:rPr>
                <w:rFonts w:ascii="Times New Roman" w:hAnsi="Times New Roman" w:cs="Times New Roman"/>
                <w:position w:val="2"/>
              </w:rPr>
              <w:t>Vermicompost</w:t>
            </w:r>
            <w:r w:rsidRPr="00014724">
              <w:rPr>
                <w:rFonts w:ascii="Times New Roman" w:hAnsi="Times New Roman" w:cs="Times New Roman"/>
                <w:spacing w:val="-10"/>
                <w:position w:val="2"/>
              </w:rPr>
              <w:t xml:space="preserve"> </w:t>
            </w:r>
            <w:r w:rsidRPr="00014724">
              <w:rPr>
                <w:rFonts w:ascii="Times New Roman" w:hAnsi="Times New Roman" w:cs="Times New Roman"/>
                <w:position w:val="2"/>
              </w:rPr>
              <w:t>+</w:t>
            </w:r>
            <w:r w:rsidRPr="00014724">
              <w:rPr>
                <w:rFonts w:ascii="Times New Roman" w:hAnsi="Times New Roman" w:cs="Times New Roman"/>
                <w:spacing w:val="-9"/>
                <w:position w:val="2"/>
              </w:rPr>
              <w:t xml:space="preserve"> </w:t>
            </w:r>
            <w:r w:rsidRPr="00014724">
              <w:rPr>
                <w:rFonts w:ascii="Times New Roman" w:hAnsi="Times New Roman" w:cs="Times New Roman"/>
                <w:position w:val="2"/>
              </w:rPr>
              <w:t xml:space="preserve">Inorganic </w:t>
            </w:r>
            <w:r w:rsidRPr="00014724">
              <w:rPr>
                <w:rFonts w:ascii="Times New Roman" w:hAnsi="Times New Roman" w:cs="Times New Roman"/>
              </w:rPr>
              <w:t>biochar (2:1:1:1 v/v)</w:t>
            </w:r>
          </w:p>
        </w:tc>
        <w:tc>
          <w:tcPr>
            <w:tcW w:w="993" w:type="dxa"/>
          </w:tcPr>
          <w:p w14:paraId="1AA2A7A5" w14:textId="77777777" w:rsidR="001842D5" w:rsidRPr="00014724" w:rsidRDefault="001842D5" w:rsidP="0044418A">
            <w:pPr>
              <w:spacing w:line="360" w:lineRule="auto"/>
              <w:jc w:val="center"/>
              <w:rPr>
                <w:rFonts w:ascii="Times New Roman" w:hAnsi="Times New Roman" w:cs="Times New Roman"/>
              </w:rPr>
            </w:pPr>
          </w:p>
          <w:p w14:paraId="6D0614E5"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10.03</w:t>
            </w:r>
          </w:p>
        </w:tc>
        <w:tc>
          <w:tcPr>
            <w:tcW w:w="992" w:type="dxa"/>
          </w:tcPr>
          <w:p w14:paraId="1D5C78A0" w14:textId="77777777" w:rsidR="001842D5" w:rsidRPr="00014724" w:rsidRDefault="001842D5" w:rsidP="0044418A">
            <w:pPr>
              <w:spacing w:line="360" w:lineRule="auto"/>
              <w:jc w:val="center"/>
              <w:rPr>
                <w:rFonts w:ascii="Times New Roman" w:hAnsi="Times New Roman" w:cs="Times New Roman"/>
              </w:rPr>
            </w:pPr>
          </w:p>
          <w:p w14:paraId="7F8C4719"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11.46</w:t>
            </w:r>
          </w:p>
        </w:tc>
        <w:tc>
          <w:tcPr>
            <w:tcW w:w="992" w:type="dxa"/>
            <w:vAlign w:val="bottom"/>
          </w:tcPr>
          <w:p w14:paraId="43907408"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12.80</w:t>
            </w:r>
          </w:p>
        </w:tc>
        <w:tc>
          <w:tcPr>
            <w:tcW w:w="992" w:type="dxa"/>
          </w:tcPr>
          <w:p w14:paraId="17C02AC1" w14:textId="77777777" w:rsidR="001842D5" w:rsidRPr="00014724" w:rsidRDefault="001842D5" w:rsidP="0044418A">
            <w:pPr>
              <w:spacing w:line="360" w:lineRule="auto"/>
              <w:jc w:val="center"/>
              <w:rPr>
                <w:rFonts w:ascii="Times New Roman" w:hAnsi="Times New Roman" w:cs="Times New Roman"/>
              </w:rPr>
            </w:pPr>
          </w:p>
          <w:p w14:paraId="4234EB68"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7.41</w:t>
            </w:r>
          </w:p>
        </w:tc>
        <w:tc>
          <w:tcPr>
            <w:tcW w:w="993" w:type="dxa"/>
          </w:tcPr>
          <w:p w14:paraId="0337BE97" w14:textId="77777777" w:rsidR="001842D5" w:rsidRPr="00014724" w:rsidRDefault="001842D5" w:rsidP="0044418A">
            <w:pPr>
              <w:spacing w:line="360" w:lineRule="auto"/>
              <w:jc w:val="center"/>
              <w:rPr>
                <w:rFonts w:ascii="Times New Roman" w:hAnsi="Times New Roman" w:cs="Times New Roman"/>
              </w:rPr>
            </w:pPr>
          </w:p>
          <w:p w14:paraId="0C97571D"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10.68</w:t>
            </w:r>
          </w:p>
        </w:tc>
        <w:tc>
          <w:tcPr>
            <w:tcW w:w="992" w:type="dxa"/>
            <w:vAlign w:val="bottom"/>
          </w:tcPr>
          <w:p w14:paraId="24F5A61E"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12.68</w:t>
            </w:r>
          </w:p>
        </w:tc>
        <w:tc>
          <w:tcPr>
            <w:tcW w:w="992" w:type="dxa"/>
          </w:tcPr>
          <w:p w14:paraId="7EF2884E" w14:textId="77777777" w:rsidR="001842D5" w:rsidRPr="00014724" w:rsidRDefault="001842D5" w:rsidP="0044418A">
            <w:pPr>
              <w:spacing w:line="360" w:lineRule="auto"/>
              <w:jc w:val="center"/>
              <w:rPr>
                <w:rFonts w:ascii="Times New Roman" w:hAnsi="Times New Roman" w:cs="Times New Roman"/>
              </w:rPr>
            </w:pPr>
          </w:p>
          <w:p w14:paraId="39640ADD"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5.67</w:t>
            </w:r>
          </w:p>
        </w:tc>
        <w:tc>
          <w:tcPr>
            <w:tcW w:w="992" w:type="dxa"/>
          </w:tcPr>
          <w:p w14:paraId="4E019F85" w14:textId="77777777" w:rsidR="001842D5" w:rsidRPr="00014724" w:rsidRDefault="001842D5" w:rsidP="0044418A">
            <w:pPr>
              <w:spacing w:line="360" w:lineRule="auto"/>
              <w:jc w:val="center"/>
              <w:rPr>
                <w:rFonts w:ascii="Times New Roman" w:hAnsi="Times New Roman" w:cs="Times New Roman"/>
              </w:rPr>
            </w:pPr>
          </w:p>
          <w:p w14:paraId="2F5185FD"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6.50</w:t>
            </w:r>
          </w:p>
        </w:tc>
        <w:tc>
          <w:tcPr>
            <w:tcW w:w="993" w:type="dxa"/>
          </w:tcPr>
          <w:p w14:paraId="658DF820" w14:textId="77777777" w:rsidR="001842D5" w:rsidRPr="00014724" w:rsidRDefault="001842D5" w:rsidP="0044418A">
            <w:pPr>
              <w:spacing w:line="360" w:lineRule="auto"/>
              <w:jc w:val="center"/>
              <w:rPr>
                <w:rFonts w:ascii="Times New Roman" w:hAnsi="Times New Roman" w:cs="Times New Roman"/>
              </w:rPr>
            </w:pPr>
          </w:p>
          <w:p w14:paraId="1274CCD4"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7.53</w:t>
            </w:r>
          </w:p>
        </w:tc>
      </w:tr>
      <w:tr w:rsidR="00014724" w:rsidRPr="00014724" w14:paraId="4B57CC8D" w14:textId="77777777" w:rsidTr="001842D5">
        <w:tc>
          <w:tcPr>
            <w:tcW w:w="5098" w:type="dxa"/>
            <w:vAlign w:val="bottom"/>
          </w:tcPr>
          <w:p w14:paraId="0089F5E6" w14:textId="77777777" w:rsidR="001842D5" w:rsidRPr="00014724" w:rsidRDefault="001842D5" w:rsidP="0044418A">
            <w:pPr>
              <w:spacing w:line="360" w:lineRule="auto"/>
              <w:jc w:val="both"/>
              <w:rPr>
                <w:rFonts w:ascii="Times New Roman" w:hAnsi="Times New Roman" w:cs="Times New Roman"/>
              </w:rPr>
            </w:pPr>
            <w:r w:rsidRPr="00014724">
              <w:rPr>
                <w:rFonts w:ascii="Times New Roman" w:hAnsi="Times New Roman" w:cs="Times New Roman"/>
              </w:rPr>
              <w:t>S. Em. ±</w:t>
            </w:r>
          </w:p>
        </w:tc>
        <w:tc>
          <w:tcPr>
            <w:tcW w:w="993" w:type="dxa"/>
          </w:tcPr>
          <w:p w14:paraId="47AB207E"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0.26</w:t>
            </w:r>
          </w:p>
        </w:tc>
        <w:tc>
          <w:tcPr>
            <w:tcW w:w="992" w:type="dxa"/>
          </w:tcPr>
          <w:p w14:paraId="0B0A5480"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0.30</w:t>
            </w:r>
          </w:p>
        </w:tc>
        <w:tc>
          <w:tcPr>
            <w:tcW w:w="992" w:type="dxa"/>
          </w:tcPr>
          <w:p w14:paraId="26585F75"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0.36</w:t>
            </w:r>
          </w:p>
        </w:tc>
        <w:tc>
          <w:tcPr>
            <w:tcW w:w="992" w:type="dxa"/>
          </w:tcPr>
          <w:p w14:paraId="2752E4BF"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0.21</w:t>
            </w:r>
          </w:p>
        </w:tc>
        <w:tc>
          <w:tcPr>
            <w:tcW w:w="993" w:type="dxa"/>
          </w:tcPr>
          <w:p w14:paraId="321E33AD"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0.25</w:t>
            </w:r>
          </w:p>
        </w:tc>
        <w:tc>
          <w:tcPr>
            <w:tcW w:w="992" w:type="dxa"/>
          </w:tcPr>
          <w:p w14:paraId="4BB147D8"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0.34</w:t>
            </w:r>
          </w:p>
        </w:tc>
        <w:tc>
          <w:tcPr>
            <w:tcW w:w="992" w:type="dxa"/>
          </w:tcPr>
          <w:p w14:paraId="6B1DF4B2"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0.19</w:t>
            </w:r>
          </w:p>
        </w:tc>
        <w:tc>
          <w:tcPr>
            <w:tcW w:w="992" w:type="dxa"/>
          </w:tcPr>
          <w:p w14:paraId="77413896"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0.21</w:t>
            </w:r>
          </w:p>
        </w:tc>
        <w:tc>
          <w:tcPr>
            <w:tcW w:w="993" w:type="dxa"/>
          </w:tcPr>
          <w:p w14:paraId="1C24D04D"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0.19</w:t>
            </w:r>
          </w:p>
        </w:tc>
      </w:tr>
      <w:tr w:rsidR="00014724" w:rsidRPr="00014724" w14:paraId="361CEDDE" w14:textId="77777777" w:rsidTr="001842D5">
        <w:tc>
          <w:tcPr>
            <w:tcW w:w="5098" w:type="dxa"/>
          </w:tcPr>
          <w:p w14:paraId="024F0801" w14:textId="77777777" w:rsidR="001842D5" w:rsidRPr="00014724" w:rsidRDefault="001842D5" w:rsidP="0044418A">
            <w:pPr>
              <w:spacing w:line="360" w:lineRule="auto"/>
              <w:jc w:val="both"/>
              <w:rPr>
                <w:rFonts w:ascii="Times New Roman" w:hAnsi="Times New Roman" w:cs="Times New Roman"/>
              </w:rPr>
            </w:pPr>
            <w:r w:rsidRPr="00014724">
              <w:rPr>
                <w:rFonts w:ascii="Times New Roman" w:hAnsi="Times New Roman" w:cs="Times New Roman"/>
              </w:rPr>
              <w:t>C.D. at 5%</w:t>
            </w:r>
          </w:p>
        </w:tc>
        <w:tc>
          <w:tcPr>
            <w:tcW w:w="993" w:type="dxa"/>
          </w:tcPr>
          <w:p w14:paraId="2CF2CC7B"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0.77</w:t>
            </w:r>
          </w:p>
        </w:tc>
        <w:tc>
          <w:tcPr>
            <w:tcW w:w="992" w:type="dxa"/>
          </w:tcPr>
          <w:p w14:paraId="799B546A"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0.89</w:t>
            </w:r>
          </w:p>
        </w:tc>
        <w:tc>
          <w:tcPr>
            <w:tcW w:w="992" w:type="dxa"/>
          </w:tcPr>
          <w:p w14:paraId="57024D29"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1.07</w:t>
            </w:r>
          </w:p>
        </w:tc>
        <w:tc>
          <w:tcPr>
            <w:tcW w:w="992" w:type="dxa"/>
          </w:tcPr>
          <w:p w14:paraId="0E56F20B"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0.63</w:t>
            </w:r>
          </w:p>
        </w:tc>
        <w:tc>
          <w:tcPr>
            <w:tcW w:w="993" w:type="dxa"/>
          </w:tcPr>
          <w:p w14:paraId="389042CC"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0.75</w:t>
            </w:r>
          </w:p>
        </w:tc>
        <w:tc>
          <w:tcPr>
            <w:tcW w:w="992" w:type="dxa"/>
          </w:tcPr>
          <w:p w14:paraId="115F6BCC"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1.01</w:t>
            </w:r>
          </w:p>
        </w:tc>
        <w:tc>
          <w:tcPr>
            <w:tcW w:w="992" w:type="dxa"/>
          </w:tcPr>
          <w:p w14:paraId="14B722DD"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0.55</w:t>
            </w:r>
          </w:p>
        </w:tc>
        <w:tc>
          <w:tcPr>
            <w:tcW w:w="992" w:type="dxa"/>
          </w:tcPr>
          <w:p w14:paraId="50C14323"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0.61</w:t>
            </w:r>
          </w:p>
        </w:tc>
        <w:tc>
          <w:tcPr>
            <w:tcW w:w="993" w:type="dxa"/>
          </w:tcPr>
          <w:p w14:paraId="2139812A"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0.57</w:t>
            </w:r>
          </w:p>
        </w:tc>
      </w:tr>
      <w:tr w:rsidR="001842D5" w:rsidRPr="00014724" w14:paraId="3399424E" w14:textId="77777777" w:rsidTr="001842D5">
        <w:tc>
          <w:tcPr>
            <w:tcW w:w="5098" w:type="dxa"/>
          </w:tcPr>
          <w:p w14:paraId="0EDE2DAD" w14:textId="77777777" w:rsidR="001842D5" w:rsidRPr="00014724" w:rsidRDefault="001842D5" w:rsidP="0044418A">
            <w:pPr>
              <w:spacing w:line="360" w:lineRule="auto"/>
              <w:jc w:val="both"/>
              <w:rPr>
                <w:rFonts w:ascii="Times New Roman" w:hAnsi="Times New Roman" w:cs="Times New Roman"/>
              </w:rPr>
            </w:pPr>
            <w:r w:rsidRPr="00014724">
              <w:rPr>
                <w:rFonts w:ascii="Times New Roman" w:hAnsi="Times New Roman" w:cs="Times New Roman"/>
              </w:rPr>
              <w:t>CV %</w:t>
            </w:r>
          </w:p>
        </w:tc>
        <w:tc>
          <w:tcPr>
            <w:tcW w:w="993" w:type="dxa"/>
          </w:tcPr>
          <w:p w14:paraId="7C8AF905"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4.48</w:t>
            </w:r>
          </w:p>
        </w:tc>
        <w:tc>
          <w:tcPr>
            <w:tcW w:w="992" w:type="dxa"/>
          </w:tcPr>
          <w:p w14:paraId="7A803757"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4.55</w:t>
            </w:r>
          </w:p>
        </w:tc>
        <w:tc>
          <w:tcPr>
            <w:tcW w:w="992" w:type="dxa"/>
          </w:tcPr>
          <w:p w14:paraId="23D7EEA2"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4.94</w:t>
            </w:r>
          </w:p>
        </w:tc>
        <w:tc>
          <w:tcPr>
            <w:tcW w:w="992" w:type="dxa"/>
          </w:tcPr>
          <w:p w14:paraId="2DEA713A"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4.84</w:t>
            </w:r>
          </w:p>
        </w:tc>
        <w:tc>
          <w:tcPr>
            <w:tcW w:w="993" w:type="dxa"/>
          </w:tcPr>
          <w:p w14:paraId="160696A3"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4.16</w:t>
            </w:r>
          </w:p>
        </w:tc>
        <w:tc>
          <w:tcPr>
            <w:tcW w:w="992" w:type="dxa"/>
          </w:tcPr>
          <w:p w14:paraId="15CDB985"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4.73</w:t>
            </w:r>
          </w:p>
        </w:tc>
        <w:tc>
          <w:tcPr>
            <w:tcW w:w="992" w:type="dxa"/>
          </w:tcPr>
          <w:p w14:paraId="1052CFAD"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5.65</w:t>
            </w:r>
          </w:p>
        </w:tc>
        <w:tc>
          <w:tcPr>
            <w:tcW w:w="992" w:type="dxa"/>
          </w:tcPr>
          <w:p w14:paraId="53F5E7B4"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5.49</w:t>
            </w:r>
          </w:p>
        </w:tc>
        <w:tc>
          <w:tcPr>
            <w:tcW w:w="993" w:type="dxa"/>
          </w:tcPr>
          <w:p w14:paraId="1BC6C5A6" w14:textId="77777777" w:rsidR="001842D5" w:rsidRPr="00014724" w:rsidRDefault="001842D5" w:rsidP="0044418A">
            <w:pPr>
              <w:spacing w:line="360" w:lineRule="auto"/>
              <w:jc w:val="center"/>
              <w:rPr>
                <w:rFonts w:ascii="Times New Roman" w:hAnsi="Times New Roman" w:cs="Times New Roman"/>
              </w:rPr>
            </w:pPr>
            <w:r w:rsidRPr="00014724">
              <w:rPr>
                <w:rFonts w:ascii="Times New Roman" w:hAnsi="Times New Roman" w:cs="Times New Roman"/>
              </w:rPr>
              <w:t>4.43</w:t>
            </w:r>
          </w:p>
        </w:tc>
      </w:tr>
    </w:tbl>
    <w:p w14:paraId="1E4444FC" w14:textId="77777777" w:rsidR="009F7E29" w:rsidRPr="00014724" w:rsidRDefault="009F7E29">
      <w:pPr>
        <w:rPr>
          <w:rFonts w:ascii="Times New Roman" w:hAnsi="Times New Roman" w:cs="Times New Roman"/>
          <w:sz w:val="24"/>
          <w:szCs w:val="24"/>
        </w:rPr>
      </w:pPr>
    </w:p>
    <w:p w14:paraId="5FF3B893" w14:textId="227A0908" w:rsidR="00772C50" w:rsidRPr="00014724" w:rsidRDefault="00772C50">
      <w:pPr>
        <w:rPr>
          <w:rFonts w:ascii="Times New Roman" w:hAnsi="Times New Roman" w:cs="Times New Roman"/>
          <w:sz w:val="24"/>
          <w:szCs w:val="24"/>
        </w:rPr>
      </w:pPr>
    </w:p>
    <w:p w14:paraId="05FAB596" w14:textId="77777777" w:rsidR="008830D4" w:rsidRPr="00014724" w:rsidRDefault="008830D4">
      <w:pPr>
        <w:rPr>
          <w:rFonts w:ascii="Times New Roman" w:hAnsi="Times New Roman" w:cs="Times New Roman"/>
          <w:sz w:val="24"/>
          <w:szCs w:val="24"/>
        </w:rPr>
        <w:sectPr w:rsidR="008830D4" w:rsidRPr="00014724" w:rsidSect="007A644A">
          <w:pgSz w:w="16838" w:h="11906" w:orient="landscape"/>
          <w:pgMar w:top="1440" w:right="1440" w:bottom="1440" w:left="1440" w:header="709" w:footer="709" w:gutter="0"/>
          <w:cols w:space="708"/>
          <w:docGrid w:linePitch="360"/>
        </w:sectPr>
      </w:pPr>
    </w:p>
    <w:p w14:paraId="642BF8F5" w14:textId="106E1A5E" w:rsidR="008830D4" w:rsidRPr="00014724" w:rsidRDefault="008830D4" w:rsidP="007B2713">
      <w:pPr>
        <w:spacing w:line="360" w:lineRule="auto"/>
        <w:ind w:left="907" w:hanging="907"/>
        <w:jc w:val="both"/>
        <w:rPr>
          <w:rFonts w:ascii="Times New Roman" w:hAnsi="Times New Roman" w:cs="Times New Roman"/>
          <w:b/>
          <w:bCs/>
          <w:sz w:val="24"/>
          <w:szCs w:val="24"/>
        </w:rPr>
      </w:pPr>
      <w:r w:rsidRPr="00014724">
        <w:rPr>
          <w:rFonts w:ascii="Times New Roman" w:hAnsi="Times New Roman" w:cs="Times New Roman"/>
          <w:b/>
          <w:bCs/>
          <w:sz w:val="24"/>
          <w:szCs w:val="24"/>
        </w:rPr>
        <w:lastRenderedPageBreak/>
        <w:t>Table 2:</w:t>
      </w:r>
      <w:r w:rsidRPr="00014724">
        <w:rPr>
          <w:rFonts w:ascii="Times New Roman" w:hAnsi="Times New Roman" w:cs="Times New Roman"/>
          <w:sz w:val="24"/>
          <w:szCs w:val="24"/>
        </w:rPr>
        <w:t xml:space="preserve"> </w:t>
      </w:r>
      <w:r w:rsidR="007B2713" w:rsidRPr="00014724">
        <w:rPr>
          <w:rFonts w:ascii="Times New Roman" w:hAnsi="Times New Roman" w:cs="Times New Roman"/>
          <w:b/>
          <w:bCs/>
          <w:sz w:val="24"/>
          <w:szCs w:val="24"/>
        </w:rPr>
        <w:t xml:space="preserve">Effect of enriched biochar on root length of banana tissue culture plantlets cv. Grand </w:t>
      </w:r>
      <w:proofErr w:type="spellStart"/>
      <w:r w:rsidR="007B2713" w:rsidRPr="00014724">
        <w:rPr>
          <w:rFonts w:ascii="Times New Roman" w:hAnsi="Times New Roman" w:cs="Times New Roman"/>
          <w:b/>
          <w:bCs/>
          <w:sz w:val="24"/>
          <w:szCs w:val="24"/>
        </w:rPr>
        <w:t>Naine</w:t>
      </w:r>
      <w:proofErr w:type="spellEnd"/>
    </w:p>
    <w:tbl>
      <w:tblPr>
        <w:tblStyle w:val="TableGrid"/>
        <w:tblW w:w="0" w:type="auto"/>
        <w:tblLook w:val="04A0" w:firstRow="1" w:lastRow="0" w:firstColumn="1" w:lastColumn="0" w:noHBand="0" w:noVBand="1"/>
      </w:tblPr>
      <w:tblGrid>
        <w:gridCol w:w="4551"/>
        <w:gridCol w:w="1595"/>
        <w:gridCol w:w="1435"/>
        <w:gridCol w:w="1435"/>
      </w:tblGrid>
      <w:tr w:rsidR="00014724" w:rsidRPr="00014724" w14:paraId="5CDFA613" w14:textId="17CFE411" w:rsidTr="008830D4">
        <w:tc>
          <w:tcPr>
            <w:tcW w:w="4551" w:type="dxa"/>
          </w:tcPr>
          <w:p w14:paraId="140B0D14" w14:textId="77777777" w:rsidR="008830D4" w:rsidRPr="00014724" w:rsidRDefault="008830D4" w:rsidP="0044418A">
            <w:pPr>
              <w:spacing w:line="360" w:lineRule="auto"/>
              <w:jc w:val="center"/>
              <w:rPr>
                <w:rFonts w:ascii="Times New Roman" w:hAnsi="Times New Roman" w:cs="Times New Roman"/>
                <w:b/>
                <w:bCs/>
                <w:position w:val="2"/>
                <w:sz w:val="24"/>
                <w:szCs w:val="24"/>
              </w:rPr>
            </w:pPr>
            <w:r w:rsidRPr="00014724">
              <w:rPr>
                <w:rFonts w:ascii="Times New Roman" w:hAnsi="Times New Roman" w:cs="Times New Roman"/>
                <w:b/>
                <w:bCs/>
                <w:position w:val="2"/>
                <w:sz w:val="24"/>
                <w:szCs w:val="24"/>
              </w:rPr>
              <w:t>Treatments</w:t>
            </w:r>
          </w:p>
        </w:tc>
        <w:tc>
          <w:tcPr>
            <w:tcW w:w="1595" w:type="dxa"/>
          </w:tcPr>
          <w:p w14:paraId="07016DD8" w14:textId="77777777" w:rsidR="008830D4" w:rsidRPr="00014724" w:rsidRDefault="008830D4" w:rsidP="0044418A">
            <w:pPr>
              <w:spacing w:line="360" w:lineRule="auto"/>
              <w:jc w:val="center"/>
              <w:rPr>
                <w:rFonts w:ascii="Times New Roman" w:hAnsi="Times New Roman" w:cs="Times New Roman"/>
                <w:sz w:val="24"/>
                <w:szCs w:val="24"/>
              </w:rPr>
            </w:pPr>
            <w:r w:rsidRPr="00014724">
              <w:rPr>
                <w:rFonts w:ascii="Times New Roman" w:hAnsi="Times New Roman" w:cs="Times New Roman"/>
                <w:b/>
                <w:bCs/>
                <w:sz w:val="24"/>
                <w:szCs w:val="24"/>
              </w:rPr>
              <w:t>Root length (cm)</w:t>
            </w:r>
          </w:p>
        </w:tc>
        <w:tc>
          <w:tcPr>
            <w:tcW w:w="1435" w:type="dxa"/>
          </w:tcPr>
          <w:p w14:paraId="48B4462C" w14:textId="514E2E28" w:rsidR="008830D4" w:rsidRPr="00014724" w:rsidRDefault="008830D4" w:rsidP="0044418A">
            <w:pPr>
              <w:spacing w:line="360" w:lineRule="auto"/>
              <w:jc w:val="center"/>
              <w:rPr>
                <w:rFonts w:ascii="Times New Roman" w:hAnsi="Times New Roman" w:cs="Times New Roman"/>
                <w:b/>
                <w:bCs/>
                <w:sz w:val="24"/>
                <w:szCs w:val="24"/>
              </w:rPr>
            </w:pPr>
            <w:r w:rsidRPr="00014724">
              <w:rPr>
                <w:rFonts w:ascii="Times New Roman" w:hAnsi="Times New Roman" w:cs="Times New Roman"/>
                <w:b/>
                <w:bCs/>
                <w:sz w:val="24"/>
                <w:szCs w:val="24"/>
              </w:rPr>
              <w:t>Leaf area (cm</w:t>
            </w:r>
            <w:r w:rsidRPr="00014724">
              <w:rPr>
                <w:rFonts w:ascii="Times New Roman" w:hAnsi="Times New Roman" w:cs="Times New Roman"/>
                <w:b/>
                <w:bCs/>
                <w:sz w:val="24"/>
                <w:szCs w:val="24"/>
                <w:vertAlign w:val="superscript"/>
              </w:rPr>
              <w:t>2</w:t>
            </w:r>
            <w:r w:rsidRPr="00014724">
              <w:rPr>
                <w:rFonts w:ascii="Times New Roman" w:hAnsi="Times New Roman" w:cs="Times New Roman"/>
                <w:b/>
                <w:bCs/>
                <w:sz w:val="24"/>
                <w:szCs w:val="24"/>
              </w:rPr>
              <w:t>)</w:t>
            </w:r>
          </w:p>
        </w:tc>
        <w:tc>
          <w:tcPr>
            <w:tcW w:w="1435" w:type="dxa"/>
          </w:tcPr>
          <w:p w14:paraId="1D6D2197" w14:textId="42746CDD" w:rsidR="008830D4" w:rsidRPr="00014724" w:rsidRDefault="008830D4" w:rsidP="0044418A">
            <w:pPr>
              <w:spacing w:line="360" w:lineRule="auto"/>
              <w:jc w:val="center"/>
              <w:rPr>
                <w:rFonts w:ascii="Times New Roman" w:hAnsi="Times New Roman" w:cs="Times New Roman"/>
                <w:b/>
                <w:bCs/>
                <w:sz w:val="24"/>
                <w:szCs w:val="24"/>
              </w:rPr>
            </w:pPr>
            <w:r w:rsidRPr="00014724">
              <w:rPr>
                <w:rFonts w:ascii="Times New Roman" w:hAnsi="Times New Roman" w:cs="Times New Roman"/>
                <w:b/>
                <w:bCs/>
                <w:sz w:val="24"/>
                <w:szCs w:val="24"/>
              </w:rPr>
              <w:t>Survival (%)</w:t>
            </w:r>
          </w:p>
        </w:tc>
      </w:tr>
      <w:tr w:rsidR="00014724" w:rsidRPr="00014724" w14:paraId="4B2E4526" w14:textId="7EAE6748" w:rsidTr="002C4502">
        <w:tc>
          <w:tcPr>
            <w:tcW w:w="4551" w:type="dxa"/>
          </w:tcPr>
          <w:p w14:paraId="0AF2FFFF" w14:textId="77777777" w:rsidR="008830D4" w:rsidRPr="00014724" w:rsidRDefault="008830D4" w:rsidP="008830D4">
            <w:pPr>
              <w:spacing w:line="360" w:lineRule="auto"/>
              <w:jc w:val="both"/>
              <w:rPr>
                <w:rFonts w:ascii="Times New Roman" w:hAnsi="Times New Roman" w:cs="Times New Roman"/>
                <w:sz w:val="24"/>
                <w:szCs w:val="24"/>
              </w:rPr>
            </w:pPr>
            <w:r w:rsidRPr="00014724">
              <w:rPr>
                <w:rFonts w:ascii="Times New Roman" w:hAnsi="Times New Roman" w:cs="Times New Roman"/>
                <w:position w:val="2"/>
                <w:sz w:val="24"/>
                <w:szCs w:val="24"/>
              </w:rPr>
              <w:t>T</w:t>
            </w:r>
            <w:r w:rsidRPr="00014724">
              <w:rPr>
                <w:rFonts w:ascii="Times New Roman" w:hAnsi="Times New Roman" w:cs="Times New Roman"/>
                <w:sz w:val="24"/>
                <w:szCs w:val="24"/>
                <w:vertAlign w:val="subscript"/>
              </w:rPr>
              <w:t>1</w:t>
            </w:r>
            <w:r w:rsidRPr="00014724">
              <w:rPr>
                <w:rFonts w:ascii="Times New Roman" w:hAnsi="Times New Roman" w:cs="Times New Roman"/>
                <w:position w:val="2"/>
                <w:sz w:val="24"/>
                <w:szCs w:val="24"/>
              </w:rPr>
              <w:t>:</w:t>
            </w:r>
            <w:r w:rsidRPr="00014724">
              <w:rPr>
                <w:rFonts w:ascii="Times New Roman" w:hAnsi="Times New Roman" w:cs="Times New Roman"/>
                <w:spacing w:val="-6"/>
                <w:position w:val="2"/>
                <w:sz w:val="24"/>
                <w:szCs w:val="24"/>
              </w:rPr>
              <w:t xml:space="preserve"> </w:t>
            </w:r>
            <w:r w:rsidRPr="00014724">
              <w:rPr>
                <w:rFonts w:ascii="Times New Roman" w:hAnsi="Times New Roman" w:cs="Times New Roman"/>
                <w:position w:val="2"/>
                <w:sz w:val="24"/>
                <w:szCs w:val="24"/>
              </w:rPr>
              <w:t>Soil</w:t>
            </w:r>
            <w:r w:rsidRPr="00014724">
              <w:rPr>
                <w:rFonts w:ascii="Times New Roman" w:hAnsi="Times New Roman" w:cs="Times New Roman"/>
                <w:spacing w:val="-6"/>
                <w:position w:val="2"/>
                <w:sz w:val="24"/>
                <w:szCs w:val="24"/>
              </w:rPr>
              <w:t xml:space="preserve"> </w:t>
            </w:r>
            <w:r w:rsidRPr="00014724">
              <w:rPr>
                <w:rFonts w:ascii="Times New Roman" w:hAnsi="Times New Roman" w:cs="Times New Roman"/>
                <w:position w:val="2"/>
                <w:sz w:val="24"/>
                <w:szCs w:val="24"/>
              </w:rPr>
              <w:t>+</w:t>
            </w:r>
            <w:r w:rsidRPr="00014724">
              <w:rPr>
                <w:rFonts w:ascii="Times New Roman" w:hAnsi="Times New Roman" w:cs="Times New Roman"/>
                <w:spacing w:val="-12"/>
                <w:position w:val="2"/>
                <w:sz w:val="24"/>
                <w:szCs w:val="24"/>
              </w:rPr>
              <w:t xml:space="preserve"> </w:t>
            </w:r>
            <w:r w:rsidRPr="00014724">
              <w:rPr>
                <w:rFonts w:ascii="Times New Roman" w:hAnsi="Times New Roman" w:cs="Times New Roman"/>
                <w:position w:val="2"/>
                <w:sz w:val="24"/>
                <w:szCs w:val="24"/>
              </w:rPr>
              <w:t>Vermicompost</w:t>
            </w:r>
            <w:r w:rsidRPr="00014724">
              <w:rPr>
                <w:rFonts w:ascii="Times New Roman" w:hAnsi="Times New Roman" w:cs="Times New Roman"/>
                <w:spacing w:val="-6"/>
                <w:position w:val="2"/>
                <w:sz w:val="24"/>
                <w:szCs w:val="24"/>
              </w:rPr>
              <w:t xml:space="preserve"> </w:t>
            </w:r>
            <w:r w:rsidRPr="00014724">
              <w:rPr>
                <w:rFonts w:ascii="Times New Roman" w:hAnsi="Times New Roman" w:cs="Times New Roman"/>
                <w:position w:val="2"/>
                <w:sz w:val="24"/>
                <w:szCs w:val="24"/>
              </w:rPr>
              <w:t>(2:1</w:t>
            </w:r>
            <w:r w:rsidRPr="00014724">
              <w:rPr>
                <w:rFonts w:ascii="Times New Roman" w:hAnsi="Times New Roman" w:cs="Times New Roman"/>
                <w:spacing w:val="-6"/>
                <w:position w:val="2"/>
                <w:sz w:val="24"/>
                <w:szCs w:val="24"/>
              </w:rPr>
              <w:t xml:space="preserve"> </w:t>
            </w:r>
            <w:r w:rsidRPr="00014724">
              <w:rPr>
                <w:rFonts w:ascii="Times New Roman" w:hAnsi="Times New Roman" w:cs="Times New Roman"/>
                <w:position w:val="2"/>
                <w:sz w:val="24"/>
                <w:szCs w:val="24"/>
              </w:rPr>
              <w:t>v/v)</w:t>
            </w:r>
            <w:r w:rsidRPr="00014724">
              <w:rPr>
                <w:rFonts w:ascii="Times New Roman" w:hAnsi="Times New Roman" w:cs="Times New Roman"/>
                <w:spacing w:val="-5"/>
                <w:position w:val="2"/>
                <w:sz w:val="24"/>
                <w:szCs w:val="24"/>
              </w:rPr>
              <w:t xml:space="preserve"> </w:t>
            </w:r>
            <w:r w:rsidRPr="00014724">
              <w:rPr>
                <w:rFonts w:ascii="Times New Roman" w:hAnsi="Times New Roman" w:cs="Times New Roman"/>
                <w:spacing w:val="-2"/>
                <w:position w:val="2"/>
                <w:sz w:val="24"/>
                <w:szCs w:val="24"/>
              </w:rPr>
              <w:t>(Control)</w:t>
            </w:r>
          </w:p>
        </w:tc>
        <w:tc>
          <w:tcPr>
            <w:tcW w:w="1595" w:type="dxa"/>
            <w:vAlign w:val="bottom"/>
          </w:tcPr>
          <w:p w14:paraId="27538BFE" w14:textId="77777777" w:rsidR="008830D4" w:rsidRPr="00014724" w:rsidRDefault="008830D4" w:rsidP="0080090E">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11.08</w:t>
            </w:r>
          </w:p>
        </w:tc>
        <w:tc>
          <w:tcPr>
            <w:tcW w:w="1435" w:type="dxa"/>
            <w:vAlign w:val="bottom"/>
          </w:tcPr>
          <w:p w14:paraId="3BDC6C15" w14:textId="2B8EF214" w:rsidR="008830D4" w:rsidRPr="00014724" w:rsidRDefault="008830D4" w:rsidP="008830D4">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47.49</w:t>
            </w:r>
          </w:p>
        </w:tc>
        <w:tc>
          <w:tcPr>
            <w:tcW w:w="1435" w:type="dxa"/>
          </w:tcPr>
          <w:p w14:paraId="03BD35AA" w14:textId="6AF31149" w:rsidR="008830D4" w:rsidRPr="00014724" w:rsidRDefault="008830D4" w:rsidP="008830D4">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84.33</w:t>
            </w:r>
          </w:p>
        </w:tc>
      </w:tr>
      <w:tr w:rsidR="00014724" w:rsidRPr="00014724" w14:paraId="60048FD6" w14:textId="0CC05BA8" w:rsidTr="002C4502">
        <w:tc>
          <w:tcPr>
            <w:tcW w:w="4551" w:type="dxa"/>
          </w:tcPr>
          <w:p w14:paraId="491F8D48" w14:textId="77777777" w:rsidR="008830D4" w:rsidRPr="00014724" w:rsidRDefault="008830D4" w:rsidP="008830D4">
            <w:pPr>
              <w:spacing w:line="360" w:lineRule="auto"/>
              <w:jc w:val="both"/>
              <w:rPr>
                <w:rFonts w:ascii="Times New Roman" w:hAnsi="Times New Roman" w:cs="Times New Roman"/>
                <w:sz w:val="24"/>
                <w:szCs w:val="24"/>
              </w:rPr>
            </w:pPr>
            <w:r w:rsidRPr="00014724">
              <w:rPr>
                <w:rFonts w:ascii="Times New Roman" w:hAnsi="Times New Roman" w:cs="Times New Roman"/>
                <w:position w:val="2"/>
                <w:sz w:val="24"/>
                <w:szCs w:val="24"/>
              </w:rPr>
              <w:t>T</w:t>
            </w:r>
            <w:r w:rsidRPr="00014724">
              <w:rPr>
                <w:rFonts w:ascii="Times New Roman" w:hAnsi="Times New Roman" w:cs="Times New Roman"/>
                <w:sz w:val="24"/>
                <w:szCs w:val="24"/>
                <w:vertAlign w:val="subscript"/>
              </w:rPr>
              <w:t>2</w:t>
            </w:r>
            <w:r w:rsidRPr="00014724">
              <w:rPr>
                <w:rFonts w:ascii="Times New Roman" w:hAnsi="Times New Roman" w:cs="Times New Roman"/>
                <w:position w:val="2"/>
                <w:sz w:val="24"/>
                <w:szCs w:val="24"/>
              </w:rPr>
              <w:t>:</w:t>
            </w:r>
            <w:r w:rsidRPr="00014724">
              <w:rPr>
                <w:rFonts w:ascii="Times New Roman" w:hAnsi="Times New Roman" w:cs="Times New Roman"/>
                <w:spacing w:val="-5"/>
                <w:position w:val="2"/>
                <w:sz w:val="24"/>
                <w:szCs w:val="24"/>
              </w:rPr>
              <w:t xml:space="preserve"> </w:t>
            </w:r>
            <w:r w:rsidRPr="00014724">
              <w:rPr>
                <w:rFonts w:ascii="Times New Roman" w:hAnsi="Times New Roman" w:cs="Times New Roman"/>
                <w:position w:val="2"/>
                <w:sz w:val="24"/>
                <w:szCs w:val="24"/>
              </w:rPr>
              <w:t>Soil</w:t>
            </w:r>
            <w:r w:rsidRPr="00014724">
              <w:rPr>
                <w:rFonts w:ascii="Times New Roman" w:hAnsi="Times New Roman" w:cs="Times New Roman"/>
                <w:spacing w:val="-5"/>
                <w:position w:val="2"/>
                <w:sz w:val="24"/>
                <w:szCs w:val="24"/>
              </w:rPr>
              <w:t xml:space="preserve"> </w:t>
            </w:r>
            <w:r w:rsidRPr="00014724">
              <w:rPr>
                <w:rFonts w:ascii="Times New Roman" w:hAnsi="Times New Roman" w:cs="Times New Roman"/>
                <w:position w:val="2"/>
                <w:sz w:val="24"/>
                <w:szCs w:val="24"/>
              </w:rPr>
              <w:t>+</w:t>
            </w:r>
            <w:r w:rsidRPr="00014724">
              <w:rPr>
                <w:rFonts w:ascii="Times New Roman" w:hAnsi="Times New Roman" w:cs="Times New Roman"/>
                <w:spacing w:val="-5"/>
                <w:position w:val="2"/>
                <w:sz w:val="24"/>
                <w:szCs w:val="24"/>
              </w:rPr>
              <w:t xml:space="preserve"> </w:t>
            </w:r>
            <w:r w:rsidRPr="00014724">
              <w:rPr>
                <w:rFonts w:ascii="Times New Roman" w:hAnsi="Times New Roman" w:cs="Times New Roman"/>
                <w:position w:val="2"/>
                <w:sz w:val="24"/>
                <w:szCs w:val="24"/>
              </w:rPr>
              <w:t>Sand</w:t>
            </w:r>
            <w:r w:rsidRPr="00014724">
              <w:rPr>
                <w:rFonts w:ascii="Times New Roman" w:hAnsi="Times New Roman" w:cs="Times New Roman"/>
                <w:spacing w:val="-5"/>
                <w:position w:val="2"/>
                <w:sz w:val="24"/>
                <w:szCs w:val="24"/>
              </w:rPr>
              <w:t xml:space="preserve"> </w:t>
            </w:r>
            <w:r w:rsidRPr="00014724">
              <w:rPr>
                <w:rFonts w:ascii="Times New Roman" w:hAnsi="Times New Roman" w:cs="Times New Roman"/>
                <w:position w:val="2"/>
                <w:sz w:val="24"/>
                <w:szCs w:val="24"/>
              </w:rPr>
              <w:t>+</w:t>
            </w:r>
            <w:r w:rsidRPr="00014724">
              <w:rPr>
                <w:rFonts w:ascii="Times New Roman" w:hAnsi="Times New Roman" w:cs="Times New Roman"/>
                <w:spacing w:val="-11"/>
                <w:position w:val="2"/>
                <w:sz w:val="24"/>
                <w:szCs w:val="24"/>
              </w:rPr>
              <w:t xml:space="preserve"> </w:t>
            </w:r>
            <w:r w:rsidRPr="00014724">
              <w:rPr>
                <w:rFonts w:ascii="Times New Roman" w:hAnsi="Times New Roman" w:cs="Times New Roman"/>
                <w:position w:val="2"/>
                <w:sz w:val="24"/>
                <w:szCs w:val="24"/>
              </w:rPr>
              <w:t>Vermicompost</w:t>
            </w:r>
            <w:r w:rsidRPr="00014724">
              <w:rPr>
                <w:rFonts w:ascii="Times New Roman" w:hAnsi="Times New Roman" w:cs="Times New Roman"/>
                <w:spacing w:val="-5"/>
                <w:position w:val="2"/>
                <w:sz w:val="24"/>
                <w:szCs w:val="24"/>
              </w:rPr>
              <w:t xml:space="preserve"> </w:t>
            </w:r>
            <w:r w:rsidRPr="00014724">
              <w:rPr>
                <w:rFonts w:ascii="Times New Roman" w:hAnsi="Times New Roman" w:cs="Times New Roman"/>
                <w:position w:val="2"/>
                <w:sz w:val="24"/>
                <w:szCs w:val="24"/>
              </w:rPr>
              <w:t>(2:1:1</w:t>
            </w:r>
            <w:r w:rsidRPr="00014724">
              <w:rPr>
                <w:rFonts w:ascii="Times New Roman" w:hAnsi="Times New Roman" w:cs="Times New Roman"/>
                <w:spacing w:val="-4"/>
                <w:position w:val="2"/>
                <w:sz w:val="24"/>
                <w:szCs w:val="24"/>
              </w:rPr>
              <w:t xml:space="preserve"> v/v)</w:t>
            </w:r>
          </w:p>
        </w:tc>
        <w:tc>
          <w:tcPr>
            <w:tcW w:w="1595" w:type="dxa"/>
            <w:vAlign w:val="bottom"/>
          </w:tcPr>
          <w:p w14:paraId="5A7BF220" w14:textId="77777777" w:rsidR="008830D4" w:rsidRPr="00014724" w:rsidRDefault="008830D4" w:rsidP="0080090E">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10.43</w:t>
            </w:r>
          </w:p>
        </w:tc>
        <w:tc>
          <w:tcPr>
            <w:tcW w:w="1435" w:type="dxa"/>
            <w:vAlign w:val="bottom"/>
          </w:tcPr>
          <w:p w14:paraId="1F6CFE14" w14:textId="25E9C488" w:rsidR="008830D4" w:rsidRPr="00014724" w:rsidRDefault="008830D4" w:rsidP="008830D4">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38.03</w:t>
            </w:r>
          </w:p>
        </w:tc>
        <w:tc>
          <w:tcPr>
            <w:tcW w:w="1435" w:type="dxa"/>
          </w:tcPr>
          <w:p w14:paraId="4A88E58B" w14:textId="09EB0FF0" w:rsidR="008830D4" w:rsidRPr="00014724" w:rsidRDefault="008830D4" w:rsidP="008830D4">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89.67</w:t>
            </w:r>
          </w:p>
        </w:tc>
      </w:tr>
      <w:tr w:rsidR="00014724" w:rsidRPr="00014724" w14:paraId="29EB91F1" w14:textId="00DAD11A" w:rsidTr="002C4502">
        <w:tc>
          <w:tcPr>
            <w:tcW w:w="4551" w:type="dxa"/>
          </w:tcPr>
          <w:p w14:paraId="2A0EF942" w14:textId="77777777" w:rsidR="008830D4" w:rsidRPr="00014724" w:rsidRDefault="008830D4" w:rsidP="008830D4">
            <w:pPr>
              <w:spacing w:line="360" w:lineRule="auto"/>
              <w:jc w:val="both"/>
              <w:rPr>
                <w:rFonts w:ascii="Times New Roman" w:hAnsi="Times New Roman" w:cs="Times New Roman"/>
                <w:sz w:val="24"/>
                <w:szCs w:val="24"/>
              </w:rPr>
            </w:pPr>
            <w:r w:rsidRPr="00014724">
              <w:rPr>
                <w:rFonts w:ascii="Times New Roman" w:hAnsi="Times New Roman" w:cs="Times New Roman"/>
                <w:position w:val="2"/>
                <w:sz w:val="24"/>
                <w:szCs w:val="24"/>
              </w:rPr>
              <w:t>T</w:t>
            </w:r>
            <w:r w:rsidRPr="00014724">
              <w:rPr>
                <w:rFonts w:ascii="Times New Roman" w:hAnsi="Times New Roman" w:cs="Times New Roman"/>
                <w:sz w:val="24"/>
                <w:szCs w:val="24"/>
                <w:vertAlign w:val="subscript"/>
              </w:rPr>
              <w:t>3</w:t>
            </w:r>
            <w:r w:rsidRPr="00014724">
              <w:rPr>
                <w:rFonts w:ascii="Times New Roman" w:hAnsi="Times New Roman" w:cs="Times New Roman"/>
                <w:position w:val="2"/>
                <w:sz w:val="24"/>
                <w:szCs w:val="24"/>
              </w:rPr>
              <w:t>:</w:t>
            </w:r>
            <w:r w:rsidRPr="00014724">
              <w:rPr>
                <w:rFonts w:ascii="Times New Roman" w:hAnsi="Times New Roman" w:cs="Times New Roman"/>
                <w:spacing w:val="-2"/>
                <w:position w:val="2"/>
                <w:sz w:val="24"/>
                <w:szCs w:val="24"/>
              </w:rPr>
              <w:t xml:space="preserve"> </w:t>
            </w:r>
            <w:r w:rsidRPr="00014724">
              <w:rPr>
                <w:rFonts w:ascii="Times New Roman" w:hAnsi="Times New Roman" w:cs="Times New Roman"/>
                <w:position w:val="2"/>
                <w:sz w:val="24"/>
                <w:szCs w:val="24"/>
              </w:rPr>
              <w:t>Soil</w:t>
            </w:r>
            <w:r w:rsidRPr="00014724">
              <w:rPr>
                <w:rFonts w:ascii="Times New Roman" w:hAnsi="Times New Roman" w:cs="Times New Roman"/>
                <w:spacing w:val="-1"/>
                <w:position w:val="2"/>
                <w:sz w:val="24"/>
                <w:szCs w:val="24"/>
              </w:rPr>
              <w:t xml:space="preserve"> </w:t>
            </w:r>
            <w:r w:rsidRPr="00014724">
              <w:rPr>
                <w:rFonts w:ascii="Times New Roman" w:hAnsi="Times New Roman" w:cs="Times New Roman"/>
                <w:position w:val="2"/>
                <w:sz w:val="24"/>
                <w:szCs w:val="24"/>
              </w:rPr>
              <w:t>+</w:t>
            </w:r>
            <w:r w:rsidRPr="00014724">
              <w:rPr>
                <w:rFonts w:ascii="Times New Roman" w:hAnsi="Times New Roman" w:cs="Times New Roman"/>
                <w:spacing w:val="-1"/>
                <w:position w:val="2"/>
                <w:sz w:val="24"/>
                <w:szCs w:val="24"/>
              </w:rPr>
              <w:t xml:space="preserve"> </w:t>
            </w:r>
            <w:r w:rsidRPr="00014724">
              <w:rPr>
                <w:rFonts w:ascii="Times New Roman" w:hAnsi="Times New Roman" w:cs="Times New Roman"/>
                <w:position w:val="2"/>
                <w:sz w:val="24"/>
                <w:szCs w:val="24"/>
              </w:rPr>
              <w:t>Sand</w:t>
            </w:r>
            <w:r w:rsidRPr="00014724">
              <w:rPr>
                <w:rFonts w:ascii="Times New Roman" w:hAnsi="Times New Roman" w:cs="Times New Roman"/>
                <w:spacing w:val="-1"/>
                <w:position w:val="2"/>
                <w:sz w:val="24"/>
                <w:szCs w:val="24"/>
              </w:rPr>
              <w:t xml:space="preserve"> </w:t>
            </w:r>
            <w:r w:rsidRPr="00014724">
              <w:rPr>
                <w:rFonts w:ascii="Times New Roman" w:hAnsi="Times New Roman" w:cs="Times New Roman"/>
                <w:position w:val="2"/>
                <w:sz w:val="24"/>
                <w:szCs w:val="24"/>
              </w:rPr>
              <w:t>+</w:t>
            </w:r>
            <w:r w:rsidRPr="00014724">
              <w:rPr>
                <w:rFonts w:ascii="Times New Roman" w:hAnsi="Times New Roman" w:cs="Times New Roman"/>
                <w:spacing w:val="-3"/>
                <w:position w:val="2"/>
                <w:sz w:val="24"/>
                <w:szCs w:val="24"/>
              </w:rPr>
              <w:t xml:space="preserve"> </w:t>
            </w:r>
            <w:r w:rsidRPr="00014724">
              <w:rPr>
                <w:rFonts w:ascii="Times New Roman" w:hAnsi="Times New Roman" w:cs="Times New Roman"/>
                <w:position w:val="2"/>
                <w:sz w:val="24"/>
                <w:szCs w:val="24"/>
              </w:rPr>
              <w:t>Organic</w:t>
            </w:r>
            <w:r w:rsidRPr="00014724">
              <w:rPr>
                <w:rFonts w:ascii="Times New Roman" w:hAnsi="Times New Roman" w:cs="Times New Roman"/>
                <w:spacing w:val="-2"/>
                <w:position w:val="2"/>
                <w:sz w:val="24"/>
                <w:szCs w:val="24"/>
              </w:rPr>
              <w:t xml:space="preserve"> </w:t>
            </w:r>
            <w:r w:rsidRPr="00014724">
              <w:rPr>
                <w:rFonts w:ascii="Times New Roman" w:hAnsi="Times New Roman" w:cs="Times New Roman"/>
                <w:position w:val="2"/>
                <w:sz w:val="24"/>
                <w:szCs w:val="24"/>
              </w:rPr>
              <w:t>biochar (2:1:1</w:t>
            </w:r>
            <w:r w:rsidRPr="00014724">
              <w:rPr>
                <w:rFonts w:ascii="Times New Roman" w:hAnsi="Times New Roman" w:cs="Times New Roman"/>
                <w:spacing w:val="-1"/>
                <w:position w:val="2"/>
                <w:sz w:val="24"/>
                <w:szCs w:val="24"/>
              </w:rPr>
              <w:t xml:space="preserve"> </w:t>
            </w:r>
            <w:r w:rsidRPr="00014724">
              <w:rPr>
                <w:rFonts w:ascii="Times New Roman" w:hAnsi="Times New Roman" w:cs="Times New Roman"/>
                <w:spacing w:val="-4"/>
                <w:position w:val="2"/>
                <w:sz w:val="24"/>
                <w:szCs w:val="24"/>
              </w:rPr>
              <w:t>v/v)</w:t>
            </w:r>
          </w:p>
        </w:tc>
        <w:tc>
          <w:tcPr>
            <w:tcW w:w="1595" w:type="dxa"/>
            <w:vAlign w:val="bottom"/>
          </w:tcPr>
          <w:p w14:paraId="1B7D1DC3" w14:textId="77777777" w:rsidR="008830D4" w:rsidRPr="00014724" w:rsidRDefault="008830D4" w:rsidP="0080090E">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14.22</w:t>
            </w:r>
          </w:p>
        </w:tc>
        <w:tc>
          <w:tcPr>
            <w:tcW w:w="1435" w:type="dxa"/>
            <w:vAlign w:val="bottom"/>
          </w:tcPr>
          <w:p w14:paraId="6D36C21A" w14:textId="14255207" w:rsidR="008830D4" w:rsidRPr="00014724" w:rsidRDefault="008830D4" w:rsidP="008830D4">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51.01</w:t>
            </w:r>
          </w:p>
        </w:tc>
        <w:tc>
          <w:tcPr>
            <w:tcW w:w="1435" w:type="dxa"/>
          </w:tcPr>
          <w:p w14:paraId="6594907C" w14:textId="19CF2BC1" w:rsidR="008830D4" w:rsidRPr="00014724" w:rsidRDefault="008830D4" w:rsidP="008830D4">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96.00</w:t>
            </w:r>
          </w:p>
        </w:tc>
      </w:tr>
      <w:tr w:rsidR="00014724" w:rsidRPr="00014724" w14:paraId="05107BA5" w14:textId="0F77CE2D" w:rsidTr="002C4502">
        <w:tc>
          <w:tcPr>
            <w:tcW w:w="4551" w:type="dxa"/>
          </w:tcPr>
          <w:p w14:paraId="4D4A84B2" w14:textId="77777777" w:rsidR="008830D4" w:rsidRPr="00014724" w:rsidRDefault="008830D4" w:rsidP="008830D4">
            <w:pPr>
              <w:spacing w:line="360" w:lineRule="auto"/>
              <w:jc w:val="both"/>
              <w:rPr>
                <w:rFonts w:ascii="Times New Roman" w:hAnsi="Times New Roman" w:cs="Times New Roman"/>
                <w:sz w:val="24"/>
                <w:szCs w:val="24"/>
              </w:rPr>
            </w:pPr>
            <w:r w:rsidRPr="00014724">
              <w:rPr>
                <w:rFonts w:ascii="Times New Roman" w:hAnsi="Times New Roman" w:cs="Times New Roman"/>
                <w:position w:val="2"/>
                <w:sz w:val="24"/>
                <w:szCs w:val="24"/>
              </w:rPr>
              <w:t>T</w:t>
            </w:r>
            <w:r w:rsidRPr="00014724">
              <w:rPr>
                <w:rFonts w:ascii="Times New Roman" w:hAnsi="Times New Roman" w:cs="Times New Roman"/>
                <w:sz w:val="24"/>
                <w:szCs w:val="24"/>
                <w:vertAlign w:val="subscript"/>
              </w:rPr>
              <w:t>4</w:t>
            </w:r>
            <w:r w:rsidRPr="00014724">
              <w:rPr>
                <w:rFonts w:ascii="Times New Roman" w:hAnsi="Times New Roman" w:cs="Times New Roman"/>
                <w:position w:val="2"/>
                <w:sz w:val="24"/>
                <w:szCs w:val="24"/>
              </w:rPr>
              <w:t>:</w:t>
            </w:r>
            <w:r w:rsidRPr="00014724">
              <w:rPr>
                <w:rFonts w:ascii="Times New Roman" w:hAnsi="Times New Roman" w:cs="Times New Roman"/>
                <w:spacing w:val="-2"/>
                <w:position w:val="2"/>
                <w:sz w:val="24"/>
                <w:szCs w:val="24"/>
              </w:rPr>
              <w:t xml:space="preserve"> </w:t>
            </w:r>
            <w:r w:rsidRPr="00014724">
              <w:rPr>
                <w:rFonts w:ascii="Times New Roman" w:hAnsi="Times New Roman" w:cs="Times New Roman"/>
                <w:position w:val="2"/>
                <w:sz w:val="24"/>
                <w:szCs w:val="24"/>
              </w:rPr>
              <w:t>Soil</w:t>
            </w:r>
            <w:r w:rsidRPr="00014724">
              <w:rPr>
                <w:rFonts w:ascii="Times New Roman" w:hAnsi="Times New Roman" w:cs="Times New Roman"/>
                <w:spacing w:val="-1"/>
                <w:position w:val="2"/>
                <w:sz w:val="24"/>
                <w:szCs w:val="24"/>
              </w:rPr>
              <w:t xml:space="preserve"> </w:t>
            </w:r>
            <w:r w:rsidRPr="00014724">
              <w:rPr>
                <w:rFonts w:ascii="Times New Roman" w:hAnsi="Times New Roman" w:cs="Times New Roman"/>
                <w:position w:val="2"/>
                <w:sz w:val="24"/>
                <w:szCs w:val="24"/>
              </w:rPr>
              <w:t>+</w:t>
            </w:r>
            <w:r w:rsidRPr="00014724">
              <w:rPr>
                <w:rFonts w:ascii="Times New Roman" w:hAnsi="Times New Roman" w:cs="Times New Roman"/>
                <w:spacing w:val="-2"/>
                <w:position w:val="2"/>
                <w:sz w:val="24"/>
                <w:szCs w:val="24"/>
              </w:rPr>
              <w:t xml:space="preserve"> </w:t>
            </w:r>
            <w:r w:rsidRPr="00014724">
              <w:rPr>
                <w:rFonts w:ascii="Times New Roman" w:hAnsi="Times New Roman" w:cs="Times New Roman"/>
                <w:position w:val="2"/>
                <w:sz w:val="24"/>
                <w:szCs w:val="24"/>
              </w:rPr>
              <w:t>Sand</w:t>
            </w:r>
            <w:r w:rsidRPr="00014724">
              <w:rPr>
                <w:rFonts w:ascii="Times New Roman" w:hAnsi="Times New Roman" w:cs="Times New Roman"/>
                <w:spacing w:val="-1"/>
                <w:position w:val="2"/>
                <w:sz w:val="24"/>
                <w:szCs w:val="24"/>
              </w:rPr>
              <w:t xml:space="preserve"> </w:t>
            </w:r>
            <w:r w:rsidRPr="00014724">
              <w:rPr>
                <w:rFonts w:ascii="Times New Roman" w:hAnsi="Times New Roman" w:cs="Times New Roman"/>
                <w:position w:val="2"/>
                <w:sz w:val="24"/>
                <w:szCs w:val="24"/>
              </w:rPr>
              <w:t>+</w:t>
            </w:r>
            <w:r w:rsidRPr="00014724">
              <w:rPr>
                <w:rFonts w:ascii="Times New Roman" w:hAnsi="Times New Roman" w:cs="Times New Roman"/>
                <w:spacing w:val="-4"/>
                <w:position w:val="2"/>
                <w:sz w:val="24"/>
                <w:szCs w:val="24"/>
              </w:rPr>
              <w:t xml:space="preserve"> </w:t>
            </w:r>
            <w:r w:rsidRPr="00014724">
              <w:rPr>
                <w:rFonts w:ascii="Times New Roman" w:hAnsi="Times New Roman" w:cs="Times New Roman"/>
                <w:position w:val="2"/>
                <w:sz w:val="24"/>
                <w:szCs w:val="24"/>
              </w:rPr>
              <w:t>Inorganic</w:t>
            </w:r>
            <w:r w:rsidRPr="00014724">
              <w:rPr>
                <w:rFonts w:ascii="Times New Roman" w:hAnsi="Times New Roman" w:cs="Times New Roman"/>
                <w:spacing w:val="-1"/>
                <w:position w:val="2"/>
                <w:sz w:val="24"/>
                <w:szCs w:val="24"/>
              </w:rPr>
              <w:t xml:space="preserve"> </w:t>
            </w:r>
            <w:r w:rsidRPr="00014724">
              <w:rPr>
                <w:rFonts w:ascii="Times New Roman" w:hAnsi="Times New Roman" w:cs="Times New Roman"/>
                <w:position w:val="2"/>
                <w:sz w:val="24"/>
                <w:szCs w:val="24"/>
              </w:rPr>
              <w:t>biochar</w:t>
            </w:r>
            <w:r w:rsidRPr="00014724">
              <w:rPr>
                <w:rFonts w:ascii="Times New Roman" w:hAnsi="Times New Roman" w:cs="Times New Roman"/>
                <w:spacing w:val="-1"/>
                <w:position w:val="2"/>
                <w:sz w:val="24"/>
                <w:szCs w:val="24"/>
              </w:rPr>
              <w:t xml:space="preserve"> </w:t>
            </w:r>
            <w:r w:rsidRPr="00014724">
              <w:rPr>
                <w:rFonts w:ascii="Times New Roman" w:hAnsi="Times New Roman" w:cs="Times New Roman"/>
                <w:spacing w:val="-2"/>
                <w:position w:val="2"/>
                <w:sz w:val="24"/>
                <w:szCs w:val="24"/>
              </w:rPr>
              <w:t>(2:1:1v/v)</w:t>
            </w:r>
          </w:p>
        </w:tc>
        <w:tc>
          <w:tcPr>
            <w:tcW w:w="1595" w:type="dxa"/>
            <w:vAlign w:val="bottom"/>
          </w:tcPr>
          <w:p w14:paraId="3ED178B5" w14:textId="77777777" w:rsidR="008830D4" w:rsidRPr="00014724" w:rsidRDefault="008830D4" w:rsidP="0080090E">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10.12</w:t>
            </w:r>
          </w:p>
        </w:tc>
        <w:tc>
          <w:tcPr>
            <w:tcW w:w="1435" w:type="dxa"/>
            <w:vAlign w:val="bottom"/>
          </w:tcPr>
          <w:p w14:paraId="5D067A7B" w14:textId="76C887FE" w:rsidR="008830D4" w:rsidRPr="00014724" w:rsidRDefault="008830D4" w:rsidP="008830D4">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47.00</w:t>
            </w:r>
          </w:p>
        </w:tc>
        <w:tc>
          <w:tcPr>
            <w:tcW w:w="1435" w:type="dxa"/>
          </w:tcPr>
          <w:p w14:paraId="022D4D39" w14:textId="3BCE3C1E" w:rsidR="008830D4" w:rsidRPr="00014724" w:rsidRDefault="008830D4" w:rsidP="008830D4">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93.00</w:t>
            </w:r>
          </w:p>
        </w:tc>
      </w:tr>
      <w:tr w:rsidR="00014724" w:rsidRPr="00014724" w14:paraId="3B2F0829" w14:textId="1EF83204" w:rsidTr="002C4502">
        <w:tc>
          <w:tcPr>
            <w:tcW w:w="4551" w:type="dxa"/>
          </w:tcPr>
          <w:p w14:paraId="64640BC8" w14:textId="77777777" w:rsidR="008830D4" w:rsidRPr="00014724" w:rsidRDefault="008830D4" w:rsidP="008830D4">
            <w:pPr>
              <w:spacing w:line="360" w:lineRule="auto"/>
              <w:jc w:val="both"/>
              <w:rPr>
                <w:rFonts w:ascii="Times New Roman" w:hAnsi="Times New Roman" w:cs="Times New Roman"/>
                <w:sz w:val="24"/>
                <w:szCs w:val="24"/>
              </w:rPr>
            </w:pPr>
            <w:r w:rsidRPr="00014724">
              <w:rPr>
                <w:rFonts w:ascii="Times New Roman" w:hAnsi="Times New Roman" w:cs="Times New Roman"/>
                <w:position w:val="2"/>
                <w:sz w:val="24"/>
                <w:szCs w:val="24"/>
              </w:rPr>
              <w:t>T</w:t>
            </w:r>
            <w:r w:rsidRPr="00014724">
              <w:rPr>
                <w:rFonts w:ascii="Times New Roman" w:hAnsi="Times New Roman" w:cs="Times New Roman"/>
                <w:sz w:val="24"/>
                <w:szCs w:val="24"/>
                <w:vertAlign w:val="subscript"/>
              </w:rPr>
              <w:t>5</w:t>
            </w:r>
            <w:r w:rsidRPr="00014724">
              <w:rPr>
                <w:rFonts w:ascii="Times New Roman" w:hAnsi="Times New Roman" w:cs="Times New Roman"/>
                <w:position w:val="2"/>
                <w:sz w:val="24"/>
                <w:szCs w:val="24"/>
              </w:rPr>
              <w:t>:</w:t>
            </w:r>
            <w:r w:rsidRPr="00014724">
              <w:rPr>
                <w:rFonts w:ascii="Times New Roman" w:hAnsi="Times New Roman" w:cs="Times New Roman"/>
                <w:spacing w:val="-13"/>
                <w:position w:val="2"/>
                <w:sz w:val="24"/>
                <w:szCs w:val="24"/>
              </w:rPr>
              <w:t xml:space="preserve"> </w:t>
            </w:r>
            <w:r w:rsidRPr="00014724">
              <w:rPr>
                <w:rFonts w:ascii="Times New Roman" w:hAnsi="Times New Roman" w:cs="Times New Roman"/>
                <w:position w:val="2"/>
                <w:sz w:val="24"/>
                <w:szCs w:val="24"/>
              </w:rPr>
              <w:t>Soil</w:t>
            </w:r>
            <w:r w:rsidRPr="00014724">
              <w:rPr>
                <w:rFonts w:ascii="Times New Roman" w:hAnsi="Times New Roman" w:cs="Times New Roman"/>
                <w:spacing w:val="-12"/>
                <w:position w:val="2"/>
                <w:sz w:val="24"/>
                <w:szCs w:val="24"/>
              </w:rPr>
              <w:t xml:space="preserve"> </w:t>
            </w:r>
            <w:r w:rsidRPr="00014724">
              <w:rPr>
                <w:rFonts w:ascii="Times New Roman" w:hAnsi="Times New Roman" w:cs="Times New Roman"/>
                <w:position w:val="2"/>
                <w:sz w:val="24"/>
                <w:szCs w:val="24"/>
              </w:rPr>
              <w:t>+</w:t>
            </w:r>
            <w:r w:rsidRPr="00014724">
              <w:rPr>
                <w:rFonts w:ascii="Times New Roman" w:hAnsi="Times New Roman" w:cs="Times New Roman"/>
                <w:spacing w:val="-15"/>
                <w:position w:val="2"/>
                <w:sz w:val="24"/>
                <w:szCs w:val="24"/>
              </w:rPr>
              <w:t xml:space="preserve"> </w:t>
            </w:r>
            <w:r w:rsidRPr="00014724">
              <w:rPr>
                <w:rFonts w:ascii="Times New Roman" w:hAnsi="Times New Roman" w:cs="Times New Roman"/>
                <w:position w:val="2"/>
                <w:sz w:val="24"/>
                <w:szCs w:val="24"/>
              </w:rPr>
              <w:t>Vermicompost</w:t>
            </w:r>
            <w:r w:rsidRPr="00014724">
              <w:rPr>
                <w:rFonts w:ascii="Times New Roman" w:hAnsi="Times New Roman" w:cs="Times New Roman"/>
                <w:spacing w:val="-12"/>
                <w:position w:val="2"/>
                <w:sz w:val="24"/>
                <w:szCs w:val="24"/>
              </w:rPr>
              <w:t xml:space="preserve"> </w:t>
            </w:r>
            <w:r w:rsidRPr="00014724">
              <w:rPr>
                <w:rFonts w:ascii="Times New Roman" w:hAnsi="Times New Roman" w:cs="Times New Roman"/>
                <w:position w:val="2"/>
                <w:sz w:val="24"/>
                <w:szCs w:val="24"/>
              </w:rPr>
              <w:t>+</w:t>
            </w:r>
            <w:r w:rsidRPr="00014724">
              <w:rPr>
                <w:rFonts w:ascii="Times New Roman" w:hAnsi="Times New Roman" w:cs="Times New Roman"/>
                <w:spacing w:val="-12"/>
                <w:position w:val="2"/>
                <w:sz w:val="24"/>
                <w:szCs w:val="24"/>
              </w:rPr>
              <w:t xml:space="preserve"> </w:t>
            </w:r>
            <w:r w:rsidRPr="00014724">
              <w:rPr>
                <w:rFonts w:ascii="Times New Roman" w:hAnsi="Times New Roman" w:cs="Times New Roman"/>
                <w:position w:val="2"/>
                <w:sz w:val="24"/>
                <w:szCs w:val="24"/>
              </w:rPr>
              <w:t>Organic</w:t>
            </w:r>
            <w:r w:rsidRPr="00014724">
              <w:rPr>
                <w:rFonts w:ascii="Times New Roman" w:hAnsi="Times New Roman" w:cs="Times New Roman"/>
                <w:spacing w:val="-12"/>
                <w:position w:val="2"/>
                <w:sz w:val="24"/>
                <w:szCs w:val="24"/>
              </w:rPr>
              <w:t xml:space="preserve"> </w:t>
            </w:r>
            <w:r w:rsidRPr="00014724">
              <w:rPr>
                <w:rFonts w:ascii="Times New Roman" w:hAnsi="Times New Roman" w:cs="Times New Roman"/>
                <w:position w:val="2"/>
                <w:sz w:val="24"/>
                <w:szCs w:val="24"/>
              </w:rPr>
              <w:t xml:space="preserve">biochar </w:t>
            </w:r>
            <w:r w:rsidRPr="00014724">
              <w:rPr>
                <w:rFonts w:ascii="Times New Roman" w:hAnsi="Times New Roman" w:cs="Times New Roman"/>
                <w:sz w:val="24"/>
                <w:szCs w:val="24"/>
              </w:rPr>
              <w:t>(2:1:1 v/v)</w:t>
            </w:r>
          </w:p>
        </w:tc>
        <w:tc>
          <w:tcPr>
            <w:tcW w:w="1595" w:type="dxa"/>
            <w:vAlign w:val="bottom"/>
          </w:tcPr>
          <w:p w14:paraId="6D24E340" w14:textId="77777777" w:rsidR="008830D4" w:rsidRPr="00014724" w:rsidRDefault="008830D4" w:rsidP="0080090E">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10.03</w:t>
            </w:r>
          </w:p>
        </w:tc>
        <w:tc>
          <w:tcPr>
            <w:tcW w:w="1435" w:type="dxa"/>
            <w:vAlign w:val="bottom"/>
          </w:tcPr>
          <w:p w14:paraId="76410B37" w14:textId="061616FC" w:rsidR="008830D4" w:rsidRPr="00014724" w:rsidRDefault="008830D4" w:rsidP="008830D4">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30.33</w:t>
            </w:r>
          </w:p>
        </w:tc>
        <w:tc>
          <w:tcPr>
            <w:tcW w:w="1435" w:type="dxa"/>
          </w:tcPr>
          <w:p w14:paraId="7F9CE79D" w14:textId="77777777" w:rsidR="008830D4" w:rsidRPr="00014724" w:rsidRDefault="008830D4" w:rsidP="008830D4">
            <w:pPr>
              <w:spacing w:line="360" w:lineRule="auto"/>
              <w:jc w:val="center"/>
              <w:rPr>
                <w:rFonts w:ascii="Times New Roman" w:hAnsi="Times New Roman" w:cs="Times New Roman"/>
                <w:sz w:val="24"/>
                <w:szCs w:val="24"/>
              </w:rPr>
            </w:pPr>
          </w:p>
          <w:p w14:paraId="32A380AC" w14:textId="1089555F" w:rsidR="008830D4" w:rsidRPr="00014724" w:rsidRDefault="008830D4" w:rsidP="008830D4">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87.00</w:t>
            </w:r>
          </w:p>
        </w:tc>
      </w:tr>
      <w:tr w:rsidR="00014724" w:rsidRPr="00014724" w14:paraId="743B3CB9" w14:textId="458C2053" w:rsidTr="002C4502">
        <w:tc>
          <w:tcPr>
            <w:tcW w:w="4551" w:type="dxa"/>
          </w:tcPr>
          <w:p w14:paraId="1658D4C1" w14:textId="77777777" w:rsidR="008830D4" w:rsidRPr="00014724" w:rsidRDefault="008830D4" w:rsidP="008830D4">
            <w:pPr>
              <w:spacing w:line="360" w:lineRule="auto"/>
              <w:jc w:val="both"/>
              <w:rPr>
                <w:rFonts w:ascii="Times New Roman" w:hAnsi="Times New Roman" w:cs="Times New Roman"/>
                <w:sz w:val="24"/>
                <w:szCs w:val="24"/>
              </w:rPr>
            </w:pPr>
            <w:r w:rsidRPr="00014724">
              <w:rPr>
                <w:rFonts w:ascii="Times New Roman" w:hAnsi="Times New Roman" w:cs="Times New Roman"/>
                <w:position w:val="2"/>
                <w:sz w:val="24"/>
                <w:szCs w:val="24"/>
              </w:rPr>
              <w:t>T</w:t>
            </w:r>
            <w:r w:rsidRPr="00014724">
              <w:rPr>
                <w:rFonts w:ascii="Times New Roman" w:hAnsi="Times New Roman" w:cs="Times New Roman"/>
                <w:sz w:val="24"/>
                <w:szCs w:val="24"/>
                <w:vertAlign w:val="subscript"/>
              </w:rPr>
              <w:t>6</w:t>
            </w:r>
            <w:r w:rsidRPr="00014724">
              <w:rPr>
                <w:rFonts w:ascii="Times New Roman" w:hAnsi="Times New Roman" w:cs="Times New Roman"/>
                <w:position w:val="2"/>
                <w:sz w:val="24"/>
                <w:szCs w:val="24"/>
              </w:rPr>
              <w:t>:</w:t>
            </w:r>
            <w:r w:rsidRPr="00014724">
              <w:rPr>
                <w:rFonts w:ascii="Times New Roman" w:hAnsi="Times New Roman" w:cs="Times New Roman"/>
                <w:spacing w:val="-13"/>
                <w:position w:val="2"/>
                <w:sz w:val="24"/>
                <w:szCs w:val="24"/>
              </w:rPr>
              <w:t xml:space="preserve"> </w:t>
            </w:r>
            <w:r w:rsidRPr="00014724">
              <w:rPr>
                <w:rFonts w:ascii="Times New Roman" w:hAnsi="Times New Roman" w:cs="Times New Roman"/>
                <w:position w:val="2"/>
                <w:sz w:val="24"/>
                <w:szCs w:val="24"/>
              </w:rPr>
              <w:t>Soil</w:t>
            </w:r>
            <w:r w:rsidRPr="00014724">
              <w:rPr>
                <w:rFonts w:ascii="Times New Roman" w:hAnsi="Times New Roman" w:cs="Times New Roman"/>
                <w:spacing w:val="-12"/>
                <w:position w:val="2"/>
                <w:sz w:val="24"/>
                <w:szCs w:val="24"/>
              </w:rPr>
              <w:t xml:space="preserve"> </w:t>
            </w:r>
            <w:r w:rsidRPr="00014724">
              <w:rPr>
                <w:rFonts w:ascii="Times New Roman" w:hAnsi="Times New Roman" w:cs="Times New Roman"/>
                <w:position w:val="2"/>
                <w:sz w:val="24"/>
                <w:szCs w:val="24"/>
              </w:rPr>
              <w:t>+</w:t>
            </w:r>
            <w:r w:rsidRPr="00014724">
              <w:rPr>
                <w:rFonts w:ascii="Times New Roman" w:hAnsi="Times New Roman" w:cs="Times New Roman"/>
                <w:spacing w:val="-15"/>
                <w:position w:val="2"/>
                <w:sz w:val="24"/>
                <w:szCs w:val="24"/>
              </w:rPr>
              <w:t xml:space="preserve"> </w:t>
            </w:r>
            <w:r w:rsidRPr="00014724">
              <w:rPr>
                <w:rFonts w:ascii="Times New Roman" w:hAnsi="Times New Roman" w:cs="Times New Roman"/>
                <w:position w:val="2"/>
                <w:sz w:val="24"/>
                <w:szCs w:val="24"/>
              </w:rPr>
              <w:t>Vermicompost</w:t>
            </w:r>
            <w:r w:rsidRPr="00014724">
              <w:rPr>
                <w:rFonts w:ascii="Times New Roman" w:hAnsi="Times New Roman" w:cs="Times New Roman"/>
                <w:spacing w:val="-12"/>
                <w:position w:val="2"/>
                <w:sz w:val="24"/>
                <w:szCs w:val="24"/>
              </w:rPr>
              <w:t xml:space="preserve"> </w:t>
            </w:r>
            <w:r w:rsidRPr="00014724">
              <w:rPr>
                <w:rFonts w:ascii="Times New Roman" w:hAnsi="Times New Roman" w:cs="Times New Roman"/>
                <w:position w:val="2"/>
                <w:sz w:val="24"/>
                <w:szCs w:val="24"/>
              </w:rPr>
              <w:t>+</w:t>
            </w:r>
            <w:r w:rsidRPr="00014724">
              <w:rPr>
                <w:rFonts w:ascii="Times New Roman" w:hAnsi="Times New Roman" w:cs="Times New Roman"/>
                <w:spacing w:val="-12"/>
                <w:position w:val="2"/>
                <w:sz w:val="24"/>
                <w:szCs w:val="24"/>
              </w:rPr>
              <w:t xml:space="preserve"> </w:t>
            </w:r>
            <w:r w:rsidRPr="00014724">
              <w:rPr>
                <w:rFonts w:ascii="Times New Roman" w:hAnsi="Times New Roman" w:cs="Times New Roman"/>
                <w:position w:val="2"/>
                <w:sz w:val="24"/>
                <w:szCs w:val="24"/>
              </w:rPr>
              <w:t>Inorganic</w:t>
            </w:r>
            <w:r w:rsidRPr="00014724">
              <w:rPr>
                <w:rFonts w:ascii="Times New Roman" w:hAnsi="Times New Roman" w:cs="Times New Roman"/>
                <w:spacing w:val="-12"/>
                <w:position w:val="2"/>
                <w:sz w:val="24"/>
                <w:szCs w:val="24"/>
              </w:rPr>
              <w:t xml:space="preserve"> </w:t>
            </w:r>
            <w:r w:rsidRPr="00014724">
              <w:rPr>
                <w:rFonts w:ascii="Times New Roman" w:hAnsi="Times New Roman" w:cs="Times New Roman"/>
                <w:position w:val="2"/>
                <w:sz w:val="24"/>
                <w:szCs w:val="24"/>
              </w:rPr>
              <w:t xml:space="preserve">biochar </w:t>
            </w:r>
            <w:r w:rsidRPr="00014724">
              <w:rPr>
                <w:rFonts w:ascii="Times New Roman" w:hAnsi="Times New Roman" w:cs="Times New Roman"/>
                <w:sz w:val="24"/>
                <w:szCs w:val="24"/>
              </w:rPr>
              <w:t>(2:1:1 v/v)</w:t>
            </w:r>
          </w:p>
        </w:tc>
        <w:tc>
          <w:tcPr>
            <w:tcW w:w="1595" w:type="dxa"/>
            <w:vAlign w:val="bottom"/>
          </w:tcPr>
          <w:p w14:paraId="68E6AB01" w14:textId="77777777" w:rsidR="008830D4" w:rsidRPr="00014724" w:rsidRDefault="008830D4" w:rsidP="0080090E">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10.53</w:t>
            </w:r>
          </w:p>
        </w:tc>
        <w:tc>
          <w:tcPr>
            <w:tcW w:w="1435" w:type="dxa"/>
            <w:vAlign w:val="bottom"/>
          </w:tcPr>
          <w:p w14:paraId="294D4722" w14:textId="187C70D4" w:rsidR="008830D4" w:rsidRPr="00014724" w:rsidRDefault="008830D4" w:rsidP="008830D4">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34.33</w:t>
            </w:r>
          </w:p>
        </w:tc>
        <w:tc>
          <w:tcPr>
            <w:tcW w:w="1435" w:type="dxa"/>
          </w:tcPr>
          <w:p w14:paraId="43135780" w14:textId="77777777" w:rsidR="008830D4" w:rsidRPr="00014724" w:rsidRDefault="008830D4" w:rsidP="008830D4">
            <w:pPr>
              <w:spacing w:line="360" w:lineRule="auto"/>
              <w:jc w:val="center"/>
              <w:rPr>
                <w:rFonts w:ascii="Times New Roman" w:hAnsi="Times New Roman" w:cs="Times New Roman"/>
                <w:sz w:val="24"/>
                <w:szCs w:val="24"/>
              </w:rPr>
            </w:pPr>
          </w:p>
          <w:p w14:paraId="2BC0E1D3" w14:textId="416E6487" w:rsidR="008830D4" w:rsidRPr="00014724" w:rsidRDefault="008830D4" w:rsidP="008830D4">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87.00</w:t>
            </w:r>
          </w:p>
        </w:tc>
      </w:tr>
      <w:tr w:rsidR="00014724" w:rsidRPr="00014724" w14:paraId="0704E782" w14:textId="21A4350B" w:rsidTr="002C4502">
        <w:tc>
          <w:tcPr>
            <w:tcW w:w="4551" w:type="dxa"/>
          </w:tcPr>
          <w:p w14:paraId="1F956C9C" w14:textId="77777777" w:rsidR="008830D4" w:rsidRPr="00014724" w:rsidRDefault="008830D4" w:rsidP="008830D4">
            <w:pPr>
              <w:spacing w:line="360" w:lineRule="auto"/>
              <w:jc w:val="both"/>
              <w:rPr>
                <w:rFonts w:ascii="Times New Roman" w:hAnsi="Times New Roman" w:cs="Times New Roman"/>
                <w:sz w:val="24"/>
                <w:szCs w:val="24"/>
              </w:rPr>
            </w:pPr>
            <w:r w:rsidRPr="00014724">
              <w:rPr>
                <w:rFonts w:ascii="Times New Roman" w:hAnsi="Times New Roman" w:cs="Times New Roman"/>
                <w:position w:val="2"/>
                <w:sz w:val="24"/>
                <w:szCs w:val="24"/>
              </w:rPr>
              <w:t>T</w:t>
            </w:r>
            <w:r w:rsidRPr="00014724">
              <w:rPr>
                <w:rFonts w:ascii="Times New Roman" w:hAnsi="Times New Roman" w:cs="Times New Roman"/>
                <w:sz w:val="24"/>
                <w:szCs w:val="24"/>
                <w:vertAlign w:val="subscript"/>
              </w:rPr>
              <w:t>7</w:t>
            </w:r>
            <w:r w:rsidRPr="00014724">
              <w:rPr>
                <w:rFonts w:ascii="Times New Roman" w:hAnsi="Times New Roman" w:cs="Times New Roman"/>
                <w:position w:val="2"/>
                <w:sz w:val="24"/>
                <w:szCs w:val="24"/>
              </w:rPr>
              <w:t>:</w:t>
            </w:r>
            <w:r w:rsidRPr="00014724">
              <w:rPr>
                <w:rFonts w:ascii="Times New Roman" w:hAnsi="Times New Roman" w:cs="Times New Roman"/>
                <w:spacing w:val="-2"/>
                <w:position w:val="2"/>
                <w:sz w:val="24"/>
                <w:szCs w:val="24"/>
              </w:rPr>
              <w:t xml:space="preserve"> </w:t>
            </w:r>
            <w:r w:rsidRPr="00014724">
              <w:rPr>
                <w:rFonts w:ascii="Times New Roman" w:hAnsi="Times New Roman" w:cs="Times New Roman"/>
                <w:position w:val="2"/>
                <w:sz w:val="24"/>
                <w:szCs w:val="24"/>
              </w:rPr>
              <w:t>Soil</w:t>
            </w:r>
            <w:r w:rsidRPr="00014724">
              <w:rPr>
                <w:rFonts w:ascii="Times New Roman" w:hAnsi="Times New Roman" w:cs="Times New Roman"/>
                <w:spacing w:val="-2"/>
                <w:position w:val="2"/>
                <w:sz w:val="24"/>
                <w:szCs w:val="24"/>
              </w:rPr>
              <w:t xml:space="preserve"> </w:t>
            </w:r>
            <w:r w:rsidRPr="00014724">
              <w:rPr>
                <w:rFonts w:ascii="Times New Roman" w:hAnsi="Times New Roman" w:cs="Times New Roman"/>
                <w:position w:val="2"/>
                <w:sz w:val="24"/>
                <w:szCs w:val="24"/>
              </w:rPr>
              <w:t>+</w:t>
            </w:r>
            <w:r w:rsidRPr="00014724">
              <w:rPr>
                <w:rFonts w:ascii="Times New Roman" w:hAnsi="Times New Roman" w:cs="Times New Roman"/>
                <w:spacing w:val="-2"/>
                <w:position w:val="2"/>
                <w:sz w:val="24"/>
                <w:szCs w:val="24"/>
              </w:rPr>
              <w:t xml:space="preserve"> </w:t>
            </w:r>
            <w:r w:rsidRPr="00014724">
              <w:rPr>
                <w:rFonts w:ascii="Times New Roman" w:hAnsi="Times New Roman" w:cs="Times New Roman"/>
                <w:position w:val="2"/>
                <w:sz w:val="24"/>
                <w:szCs w:val="24"/>
              </w:rPr>
              <w:t>Organic</w:t>
            </w:r>
            <w:r w:rsidRPr="00014724">
              <w:rPr>
                <w:rFonts w:ascii="Times New Roman" w:hAnsi="Times New Roman" w:cs="Times New Roman"/>
                <w:spacing w:val="-2"/>
                <w:position w:val="2"/>
                <w:sz w:val="24"/>
                <w:szCs w:val="24"/>
              </w:rPr>
              <w:t xml:space="preserve"> </w:t>
            </w:r>
            <w:r w:rsidRPr="00014724">
              <w:rPr>
                <w:rFonts w:ascii="Times New Roman" w:hAnsi="Times New Roman" w:cs="Times New Roman"/>
                <w:position w:val="2"/>
                <w:sz w:val="24"/>
                <w:szCs w:val="24"/>
              </w:rPr>
              <w:t>biochar</w:t>
            </w:r>
            <w:r w:rsidRPr="00014724">
              <w:rPr>
                <w:rFonts w:ascii="Times New Roman" w:hAnsi="Times New Roman" w:cs="Times New Roman"/>
                <w:spacing w:val="-2"/>
                <w:position w:val="2"/>
                <w:sz w:val="24"/>
                <w:szCs w:val="24"/>
              </w:rPr>
              <w:t xml:space="preserve"> </w:t>
            </w:r>
            <w:r w:rsidRPr="00014724">
              <w:rPr>
                <w:rFonts w:ascii="Times New Roman" w:hAnsi="Times New Roman" w:cs="Times New Roman"/>
                <w:position w:val="2"/>
                <w:sz w:val="24"/>
                <w:szCs w:val="24"/>
              </w:rPr>
              <w:t>(2:1</w:t>
            </w:r>
            <w:r w:rsidRPr="00014724">
              <w:rPr>
                <w:rFonts w:ascii="Times New Roman" w:hAnsi="Times New Roman" w:cs="Times New Roman"/>
                <w:spacing w:val="-2"/>
                <w:position w:val="2"/>
                <w:sz w:val="24"/>
                <w:szCs w:val="24"/>
              </w:rPr>
              <w:t xml:space="preserve"> </w:t>
            </w:r>
            <w:r w:rsidRPr="00014724">
              <w:rPr>
                <w:rFonts w:ascii="Times New Roman" w:hAnsi="Times New Roman" w:cs="Times New Roman"/>
                <w:spacing w:val="-4"/>
                <w:position w:val="2"/>
                <w:sz w:val="24"/>
                <w:szCs w:val="24"/>
              </w:rPr>
              <w:t>v/v)</w:t>
            </w:r>
          </w:p>
        </w:tc>
        <w:tc>
          <w:tcPr>
            <w:tcW w:w="1595" w:type="dxa"/>
            <w:vAlign w:val="bottom"/>
          </w:tcPr>
          <w:p w14:paraId="427469A0" w14:textId="77777777" w:rsidR="008830D4" w:rsidRPr="00014724" w:rsidRDefault="008830D4" w:rsidP="0080090E">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11.86</w:t>
            </w:r>
          </w:p>
        </w:tc>
        <w:tc>
          <w:tcPr>
            <w:tcW w:w="1435" w:type="dxa"/>
            <w:vAlign w:val="bottom"/>
          </w:tcPr>
          <w:p w14:paraId="0E607531" w14:textId="79014017" w:rsidR="008830D4" w:rsidRPr="00014724" w:rsidRDefault="008830D4" w:rsidP="008830D4">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36.97</w:t>
            </w:r>
          </w:p>
        </w:tc>
        <w:tc>
          <w:tcPr>
            <w:tcW w:w="1435" w:type="dxa"/>
          </w:tcPr>
          <w:p w14:paraId="3393B539" w14:textId="5FB915DB" w:rsidR="008830D4" w:rsidRPr="00014724" w:rsidRDefault="008830D4" w:rsidP="008830D4">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90.33</w:t>
            </w:r>
          </w:p>
        </w:tc>
      </w:tr>
      <w:tr w:rsidR="00014724" w:rsidRPr="00014724" w14:paraId="22E7112F" w14:textId="449C1776" w:rsidTr="002C4502">
        <w:tc>
          <w:tcPr>
            <w:tcW w:w="4551" w:type="dxa"/>
          </w:tcPr>
          <w:p w14:paraId="62322B89" w14:textId="77777777" w:rsidR="008830D4" w:rsidRPr="00014724" w:rsidRDefault="008830D4" w:rsidP="008830D4">
            <w:pPr>
              <w:spacing w:line="360" w:lineRule="auto"/>
              <w:jc w:val="both"/>
              <w:rPr>
                <w:rFonts w:ascii="Times New Roman" w:hAnsi="Times New Roman" w:cs="Times New Roman"/>
                <w:sz w:val="24"/>
                <w:szCs w:val="24"/>
              </w:rPr>
            </w:pPr>
            <w:r w:rsidRPr="00014724">
              <w:rPr>
                <w:rFonts w:ascii="Times New Roman" w:hAnsi="Times New Roman" w:cs="Times New Roman"/>
                <w:position w:val="2"/>
                <w:sz w:val="24"/>
                <w:szCs w:val="24"/>
              </w:rPr>
              <w:t>T</w:t>
            </w:r>
            <w:r w:rsidRPr="00014724">
              <w:rPr>
                <w:rFonts w:ascii="Times New Roman" w:hAnsi="Times New Roman" w:cs="Times New Roman"/>
                <w:sz w:val="24"/>
                <w:szCs w:val="24"/>
                <w:vertAlign w:val="subscript"/>
              </w:rPr>
              <w:t>8</w:t>
            </w:r>
            <w:r w:rsidRPr="00014724">
              <w:rPr>
                <w:rFonts w:ascii="Times New Roman" w:hAnsi="Times New Roman" w:cs="Times New Roman"/>
                <w:position w:val="2"/>
                <w:sz w:val="24"/>
                <w:szCs w:val="24"/>
              </w:rPr>
              <w:t>:</w:t>
            </w:r>
            <w:r w:rsidRPr="00014724">
              <w:rPr>
                <w:rFonts w:ascii="Times New Roman" w:hAnsi="Times New Roman" w:cs="Times New Roman"/>
                <w:spacing w:val="-5"/>
                <w:position w:val="2"/>
                <w:sz w:val="24"/>
                <w:szCs w:val="24"/>
              </w:rPr>
              <w:t xml:space="preserve"> </w:t>
            </w:r>
            <w:r w:rsidRPr="00014724">
              <w:rPr>
                <w:rFonts w:ascii="Times New Roman" w:hAnsi="Times New Roman" w:cs="Times New Roman"/>
                <w:position w:val="2"/>
                <w:sz w:val="24"/>
                <w:szCs w:val="24"/>
              </w:rPr>
              <w:t>Soil</w:t>
            </w:r>
            <w:r w:rsidRPr="00014724">
              <w:rPr>
                <w:rFonts w:ascii="Times New Roman" w:hAnsi="Times New Roman" w:cs="Times New Roman"/>
                <w:spacing w:val="-2"/>
                <w:position w:val="2"/>
                <w:sz w:val="24"/>
                <w:szCs w:val="24"/>
              </w:rPr>
              <w:t xml:space="preserve"> </w:t>
            </w:r>
            <w:r w:rsidRPr="00014724">
              <w:rPr>
                <w:rFonts w:ascii="Times New Roman" w:hAnsi="Times New Roman" w:cs="Times New Roman"/>
                <w:position w:val="2"/>
                <w:sz w:val="24"/>
                <w:szCs w:val="24"/>
              </w:rPr>
              <w:t>+</w:t>
            </w:r>
            <w:r w:rsidRPr="00014724">
              <w:rPr>
                <w:rFonts w:ascii="Times New Roman" w:hAnsi="Times New Roman" w:cs="Times New Roman"/>
                <w:spacing w:val="-2"/>
                <w:position w:val="2"/>
                <w:sz w:val="24"/>
                <w:szCs w:val="24"/>
              </w:rPr>
              <w:t xml:space="preserve"> </w:t>
            </w:r>
            <w:r w:rsidRPr="00014724">
              <w:rPr>
                <w:rFonts w:ascii="Times New Roman" w:hAnsi="Times New Roman" w:cs="Times New Roman"/>
                <w:position w:val="2"/>
                <w:sz w:val="24"/>
                <w:szCs w:val="24"/>
              </w:rPr>
              <w:t>Inorganic</w:t>
            </w:r>
            <w:r w:rsidRPr="00014724">
              <w:rPr>
                <w:rFonts w:ascii="Times New Roman" w:hAnsi="Times New Roman" w:cs="Times New Roman"/>
                <w:spacing w:val="-2"/>
                <w:position w:val="2"/>
                <w:sz w:val="24"/>
                <w:szCs w:val="24"/>
              </w:rPr>
              <w:t xml:space="preserve"> </w:t>
            </w:r>
            <w:r w:rsidRPr="00014724">
              <w:rPr>
                <w:rFonts w:ascii="Times New Roman" w:hAnsi="Times New Roman" w:cs="Times New Roman"/>
                <w:position w:val="2"/>
                <w:sz w:val="24"/>
                <w:szCs w:val="24"/>
              </w:rPr>
              <w:t>biochar</w:t>
            </w:r>
            <w:r w:rsidRPr="00014724">
              <w:rPr>
                <w:rFonts w:ascii="Times New Roman" w:hAnsi="Times New Roman" w:cs="Times New Roman"/>
                <w:spacing w:val="-2"/>
                <w:position w:val="2"/>
                <w:sz w:val="24"/>
                <w:szCs w:val="24"/>
              </w:rPr>
              <w:t xml:space="preserve"> </w:t>
            </w:r>
            <w:r w:rsidRPr="00014724">
              <w:rPr>
                <w:rFonts w:ascii="Times New Roman" w:hAnsi="Times New Roman" w:cs="Times New Roman"/>
                <w:position w:val="2"/>
                <w:sz w:val="24"/>
                <w:szCs w:val="24"/>
              </w:rPr>
              <w:t>(2:1</w:t>
            </w:r>
            <w:r w:rsidRPr="00014724">
              <w:rPr>
                <w:rFonts w:ascii="Times New Roman" w:hAnsi="Times New Roman" w:cs="Times New Roman"/>
                <w:spacing w:val="-2"/>
                <w:position w:val="2"/>
                <w:sz w:val="24"/>
                <w:szCs w:val="24"/>
              </w:rPr>
              <w:t xml:space="preserve"> </w:t>
            </w:r>
            <w:r w:rsidRPr="00014724">
              <w:rPr>
                <w:rFonts w:ascii="Times New Roman" w:hAnsi="Times New Roman" w:cs="Times New Roman"/>
                <w:spacing w:val="-4"/>
                <w:position w:val="2"/>
                <w:sz w:val="24"/>
                <w:szCs w:val="24"/>
              </w:rPr>
              <w:t>v/v)</w:t>
            </w:r>
          </w:p>
        </w:tc>
        <w:tc>
          <w:tcPr>
            <w:tcW w:w="1595" w:type="dxa"/>
            <w:vAlign w:val="bottom"/>
          </w:tcPr>
          <w:p w14:paraId="39BD0149" w14:textId="77777777" w:rsidR="008830D4" w:rsidRPr="00014724" w:rsidRDefault="008830D4" w:rsidP="0080090E">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12.40</w:t>
            </w:r>
          </w:p>
        </w:tc>
        <w:tc>
          <w:tcPr>
            <w:tcW w:w="1435" w:type="dxa"/>
            <w:vAlign w:val="bottom"/>
          </w:tcPr>
          <w:p w14:paraId="3785A14D" w14:textId="4004B2B5" w:rsidR="008830D4" w:rsidRPr="00014724" w:rsidRDefault="008830D4" w:rsidP="008830D4">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45.67</w:t>
            </w:r>
          </w:p>
        </w:tc>
        <w:tc>
          <w:tcPr>
            <w:tcW w:w="1435" w:type="dxa"/>
          </w:tcPr>
          <w:p w14:paraId="333CD5D8" w14:textId="5A8865DF" w:rsidR="008830D4" w:rsidRPr="00014724" w:rsidRDefault="008830D4" w:rsidP="008830D4">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86.33</w:t>
            </w:r>
          </w:p>
        </w:tc>
      </w:tr>
      <w:tr w:rsidR="00014724" w:rsidRPr="00014724" w14:paraId="0C082462" w14:textId="3FE4A05A" w:rsidTr="002C4502">
        <w:tc>
          <w:tcPr>
            <w:tcW w:w="4551" w:type="dxa"/>
          </w:tcPr>
          <w:p w14:paraId="158AEC61" w14:textId="77777777" w:rsidR="008830D4" w:rsidRPr="00014724" w:rsidRDefault="008830D4" w:rsidP="008830D4">
            <w:pPr>
              <w:spacing w:line="360" w:lineRule="auto"/>
              <w:jc w:val="both"/>
              <w:rPr>
                <w:rFonts w:ascii="Times New Roman" w:hAnsi="Times New Roman" w:cs="Times New Roman"/>
                <w:sz w:val="24"/>
                <w:szCs w:val="24"/>
              </w:rPr>
            </w:pPr>
            <w:r w:rsidRPr="00014724">
              <w:rPr>
                <w:rFonts w:ascii="Times New Roman" w:hAnsi="Times New Roman" w:cs="Times New Roman"/>
                <w:position w:val="2"/>
                <w:sz w:val="24"/>
                <w:szCs w:val="24"/>
              </w:rPr>
              <w:t>T</w:t>
            </w:r>
            <w:r w:rsidRPr="00014724">
              <w:rPr>
                <w:rFonts w:ascii="Times New Roman" w:hAnsi="Times New Roman" w:cs="Times New Roman"/>
                <w:sz w:val="24"/>
                <w:szCs w:val="24"/>
                <w:vertAlign w:val="subscript"/>
              </w:rPr>
              <w:t>9</w:t>
            </w:r>
            <w:r w:rsidRPr="00014724">
              <w:rPr>
                <w:rFonts w:ascii="Times New Roman" w:hAnsi="Times New Roman" w:cs="Times New Roman"/>
                <w:position w:val="2"/>
                <w:sz w:val="24"/>
                <w:szCs w:val="24"/>
              </w:rPr>
              <w:t>:</w:t>
            </w:r>
            <w:r w:rsidRPr="00014724">
              <w:rPr>
                <w:rFonts w:ascii="Times New Roman" w:hAnsi="Times New Roman" w:cs="Times New Roman"/>
                <w:spacing w:val="-11"/>
                <w:position w:val="2"/>
                <w:sz w:val="24"/>
                <w:szCs w:val="24"/>
              </w:rPr>
              <w:t xml:space="preserve"> </w:t>
            </w:r>
            <w:r w:rsidRPr="00014724">
              <w:rPr>
                <w:rFonts w:ascii="Times New Roman" w:hAnsi="Times New Roman" w:cs="Times New Roman"/>
                <w:position w:val="2"/>
                <w:sz w:val="24"/>
                <w:szCs w:val="24"/>
              </w:rPr>
              <w:t>Soil</w:t>
            </w:r>
            <w:r w:rsidRPr="00014724">
              <w:rPr>
                <w:rFonts w:ascii="Times New Roman" w:hAnsi="Times New Roman" w:cs="Times New Roman"/>
                <w:spacing w:val="-10"/>
                <w:position w:val="2"/>
                <w:sz w:val="24"/>
                <w:szCs w:val="24"/>
              </w:rPr>
              <w:t xml:space="preserve"> </w:t>
            </w:r>
            <w:r w:rsidRPr="00014724">
              <w:rPr>
                <w:rFonts w:ascii="Times New Roman" w:hAnsi="Times New Roman" w:cs="Times New Roman"/>
                <w:position w:val="2"/>
                <w:sz w:val="24"/>
                <w:szCs w:val="24"/>
              </w:rPr>
              <w:t>+</w:t>
            </w:r>
            <w:r w:rsidRPr="00014724">
              <w:rPr>
                <w:rFonts w:ascii="Times New Roman" w:hAnsi="Times New Roman" w:cs="Times New Roman"/>
                <w:spacing w:val="-10"/>
                <w:position w:val="2"/>
                <w:sz w:val="24"/>
                <w:szCs w:val="24"/>
              </w:rPr>
              <w:t xml:space="preserve"> </w:t>
            </w:r>
            <w:r w:rsidRPr="00014724">
              <w:rPr>
                <w:rFonts w:ascii="Times New Roman" w:hAnsi="Times New Roman" w:cs="Times New Roman"/>
                <w:position w:val="2"/>
                <w:sz w:val="24"/>
                <w:szCs w:val="24"/>
              </w:rPr>
              <w:t>Sand</w:t>
            </w:r>
            <w:r w:rsidRPr="00014724">
              <w:rPr>
                <w:rFonts w:ascii="Times New Roman" w:hAnsi="Times New Roman" w:cs="Times New Roman"/>
                <w:spacing w:val="-10"/>
                <w:position w:val="2"/>
                <w:sz w:val="24"/>
                <w:szCs w:val="24"/>
              </w:rPr>
              <w:t xml:space="preserve"> </w:t>
            </w:r>
            <w:r w:rsidRPr="00014724">
              <w:rPr>
                <w:rFonts w:ascii="Times New Roman" w:hAnsi="Times New Roman" w:cs="Times New Roman"/>
                <w:position w:val="2"/>
                <w:sz w:val="24"/>
                <w:szCs w:val="24"/>
              </w:rPr>
              <w:t>+</w:t>
            </w:r>
            <w:r w:rsidRPr="00014724">
              <w:rPr>
                <w:rFonts w:ascii="Times New Roman" w:hAnsi="Times New Roman" w:cs="Times New Roman"/>
                <w:spacing w:val="-15"/>
                <w:position w:val="2"/>
                <w:sz w:val="24"/>
                <w:szCs w:val="24"/>
              </w:rPr>
              <w:t xml:space="preserve"> </w:t>
            </w:r>
            <w:r w:rsidRPr="00014724">
              <w:rPr>
                <w:rFonts w:ascii="Times New Roman" w:hAnsi="Times New Roman" w:cs="Times New Roman"/>
                <w:position w:val="2"/>
                <w:sz w:val="24"/>
                <w:szCs w:val="24"/>
              </w:rPr>
              <w:t>Vermicompost</w:t>
            </w:r>
            <w:r w:rsidRPr="00014724">
              <w:rPr>
                <w:rFonts w:ascii="Times New Roman" w:hAnsi="Times New Roman" w:cs="Times New Roman"/>
                <w:spacing w:val="-10"/>
                <w:position w:val="2"/>
                <w:sz w:val="24"/>
                <w:szCs w:val="24"/>
              </w:rPr>
              <w:t xml:space="preserve"> </w:t>
            </w:r>
            <w:r w:rsidRPr="00014724">
              <w:rPr>
                <w:rFonts w:ascii="Times New Roman" w:hAnsi="Times New Roman" w:cs="Times New Roman"/>
                <w:position w:val="2"/>
                <w:sz w:val="24"/>
                <w:szCs w:val="24"/>
              </w:rPr>
              <w:t>+</w:t>
            </w:r>
            <w:r w:rsidRPr="00014724">
              <w:rPr>
                <w:rFonts w:ascii="Times New Roman" w:hAnsi="Times New Roman" w:cs="Times New Roman"/>
                <w:spacing w:val="-10"/>
                <w:position w:val="2"/>
                <w:sz w:val="24"/>
                <w:szCs w:val="24"/>
              </w:rPr>
              <w:t xml:space="preserve"> </w:t>
            </w:r>
            <w:r w:rsidRPr="00014724">
              <w:rPr>
                <w:rFonts w:ascii="Times New Roman" w:hAnsi="Times New Roman" w:cs="Times New Roman"/>
                <w:position w:val="2"/>
                <w:sz w:val="24"/>
                <w:szCs w:val="24"/>
              </w:rPr>
              <w:t xml:space="preserve">Organic </w:t>
            </w:r>
            <w:r w:rsidRPr="00014724">
              <w:rPr>
                <w:rFonts w:ascii="Times New Roman" w:hAnsi="Times New Roman" w:cs="Times New Roman"/>
                <w:sz w:val="24"/>
                <w:szCs w:val="24"/>
              </w:rPr>
              <w:t>biochar (2:1:1:1 v/v)</w:t>
            </w:r>
          </w:p>
        </w:tc>
        <w:tc>
          <w:tcPr>
            <w:tcW w:w="1595" w:type="dxa"/>
            <w:vAlign w:val="bottom"/>
          </w:tcPr>
          <w:p w14:paraId="0D9AF07A" w14:textId="77777777" w:rsidR="008830D4" w:rsidRPr="00014724" w:rsidRDefault="008830D4" w:rsidP="0080090E">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12.17</w:t>
            </w:r>
          </w:p>
        </w:tc>
        <w:tc>
          <w:tcPr>
            <w:tcW w:w="1435" w:type="dxa"/>
            <w:vAlign w:val="bottom"/>
          </w:tcPr>
          <w:p w14:paraId="6DFB9A55" w14:textId="0F48A971" w:rsidR="008830D4" w:rsidRPr="00014724" w:rsidRDefault="008830D4" w:rsidP="008830D4">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41.30</w:t>
            </w:r>
          </w:p>
        </w:tc>
        <w:tc>
          <w:tcPr>
            <w:tcW w:w="1435" w:type="dxa"/>
          </w:tcPr>
          <w:p w14:paraId="0F4EC9B0" w14:textId="77777777" w:rsidR="008830D4" w:rsidRPr="00014724" w:rsidRDefault="008830D4" w:rsidP="008830D4">
            <w:pPr>
              <w:spacing w:line="360" w:lineRule="auto"/>
              <w:jc w:val="center"/>
              <w:rPr>
                <w:rFonts w:ascii="Times New Roman" w:hAnsi="Times New Roman" w:cs="Times New Roman"/>
                <w:sz w:val="24"/>
                <w:szCs w:val="24"/>
              </w:rPr>
            </w:pPr>
          </w:p>
          <w:p w14:paraId="40E87137" w14:textId="581095C7" w:rsidR="008830D4" w:rsidRPr="00014724" w:rsidRDefault="008830D4" w:rsidP="008830D4">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84.67</w:t>
            </w:r>
          </w:p>
        </w:tc>
      </w:tr>
      <w:tr w:rsidR="00014724" w:rsidRPr="00014724" w14:paraId="2BEBDAB7" w14:textId="304C20A0" w:rsidTr="002C4502">
        <w:tc>
          <w:tcPr>
            <w:tcW w:w="4551" w:type="dxa"/>
          </w:tcPr>
          <w:p w14:paraId="548D98DE" w14:textId="31C292DF" w:rsidR="008830D4" w:rsidRPr="00014724" w:rsidRDefault="008830D4" w:rsidP="008830D4">
            <w:pPr>
              <w:spacing w:line="360" w:lineRule="auto"/>
              <w:jc w:val="both"/>
              <w:rPr>
                <w:rFonts w:ascii="Times New Roman" w:hAnsi="Times New Roman" w:cs="Times New Roman"/>
                <w:sz w:val="24"/>
                <w:szCs w:val="24"/>
              </w:rPr>
            </w:pPr>
            <w:r w:rsidRPr="00014724">
              <w:rPr>
                <w:rFonts w:ascii="Times New Roman" w:hAnsi="Times New Roman" w:cs="Times New Roman"/>
                <w:position w:val="2"/>
                <w:sz w:val="24"/>
                <w:szCs w:val="24"/>
              </w:rPr>
              <w:t>T</w:t>
            </w:r>
            <w:r w:rsidRPr="00014724">
              <w:rPr>
                <w:rFonts w:ascii="Times New Roman" w:hAnsi="Times New Roman" w:cs="Times New Roman"/>
                <w:sz w:val="24"/>
                <w:szCs w:val="24"/>
                <w:vertAlign w:val="subscript"/>
              </w:rPr>
              <w:t>10</w:t>
            </w:r>
            <w:r w:rsidRPr="00014724">
              <w:rPr>
                <w:rFonts w:ascii="Times New Roman" w:hAnsi="Times New Roman" w:cs="Times New Roman"/>
                <w:position w:val="2"/>
                <w:sz w:val="24"/>
                <w:szCs w:val="24"/>
              </w:rPr>
              <w:t>:</w:t>
            </w:r>
            <w:r w:rsidRPr="00014724">
              <w:rPr>
                <w:rFonts w:ascii="Times New Roman" w:hAnsi="Times New Roman" w:cs="Times New Roman"/>
                <w:spacing w:val="-12"/>
                <w:position w:val="2"/>
                <w:sz w:val="24"/>
                <w:szCs w:val="24"/>
              </w:rPr>
              <w:t xml:space="preserve"> </w:t>
            </w:r>
            <w:r w:rsidRPr="00014724">
              <w:rPr>
                <w:rFonts w:ascii="Times New Roman" w:hAnsi="Times New Roman" w:cs="Times New Roman"/>
                <w:position w:val="2"/>
                <w:sz w:val="24"/>
                <w:szCs w:val="24"/>
              </w:rPr>
              <w:t>Soil</w:t>
            </w:r>
            <w:r w:rsidRPr="00014724">
              <w:rPr>
                <w:rFonts w:ascii="Times New Roman" w:hAnsi="Times New Roman" w:cs="Times New Roman"/>
                <w:spacing w:val="-10"/>
                <w:position w:val="2"/>
                <w:sz w:val="24"/>
                <w:szCs w:val="24"/>
              </w:rPr>
              <w:t xml:space="preserve"> </w:t>
            </w:r>
            <w:r w:rsidRPr="00014724">
              <w:rPr>
                <w:rFonts w:ascii="Times New Roman" w:hAnsi="Times New Roman" w:cs="Times New Roman"/>
                <w:position w:val="2"/>
                <w:sz w:val="24"/>
                <w:szCs w:val="24"/>
              </w:rPr>
              <w:t>+</w:t>
            </w:r>
            <w:r w:rsidRPr="00014724">
              <w:rPr>
                <w:rFonts w:ascii="Times New Roman" w:hAnsi="Times New Roman" w:cs="Times New Roman"/>
                <w:spacing w:val="-11"/>
                <w:position w:val="2"/>
                <w:sz w:val="24"/>
                <w:szCs w:val="24"/>
              </w:rPr>
              <w:t xml:space="preserve"> </w:t>
            </w:r>
            <w:r w:rsidRPr="00014724">
              <w:rPr>
                <w:rFonts w:ascii="Times New Roman" w:hAnsi="Times New Roman" w:cs="Times New Roman"/>
                <w:position w:val="2"/>
                <w:sz w:val="24"/>
                <w:szCs w:val="24"/>
              </w:rPr>
              <w:t>Sand</w:t>
            </w:r>
            <w:r w:rsidRPr="00014724">
              <w:rPr>
                <w:rFonts w:ascii="Times New Roman" w:hAnsi="Times New Roman" w:cs="Times New Roman"/>
                <w:spacing w:val="-10"/>
                <w:position w:val="2"/>
                <w:sz w:val="24"/>
                <w:szCs w:val="24"/>
              </w:rPr>
              <w:t xml:space="preserve"> </w:t>
            </w:r>
            <w:r w:rsidRPr="00014724">
              <w:rPr>
                <w:rFonts w:ascii="Times New Roman" w:hAnsi="Times New Roman" w:cs="Times New Roman"/>
                <w:position w:val="2"/>
                <w:sz w:val="24"/>
                <w:szCs w:val="24"/>
              </w:rPr>
              <w:t>+</w:t>
            </w:r>
            <w:r w:rsidRPr="00014724">
              <w:rPr>
                <w:rFonts w:ascii="Times New Roman" w:hAnsi="Times New Roman" w:cs="Times New Roman"/>
                <w:spacing w:val="-15"/>
                <w:position w:val="2"/>
                <w:sz w:val="24"/>
                <w:szCs w:val="24"/>
              </w:rPr>
              <w:t xml:space="preserve"> </w:t>
            </w:r>
            <w:r w:rsidRPr="00014724">
              <w:rPr>
                <w:rFonts w:ascii="Times New Roman" w:hAnsi="Times New Roman" w:cs="Times New Roman"/>
                <w:position w:val="2"/>
                <w:sz w:val="24"/>
                <w:szCs w:val="24"/>
              </w:rPr>
              <w:t>Vermicompost</w:t>
            </w:r>
            <w:r w:rsidRPr="00014724">
              <w:rPr>
                <w:rFonts w:ascii="Times New Roman" w:hAnsi="Times New Roman" w:cs="Times New Roman"/>
                <w:spacing w:val="-10"/>
                <w:position w:val="2"/>
                <w:sz w:val="24"/>
                <w:szCs w:val="24"/>
              </w:rPr>
              <w:t xml:space="preserve"> </w:t>
            </w:r>
            <w:r w:rsidRPr="00014724">
              <w:rPr>
                <w:rFonts w:ascii="Times New Roman" w:hAnsi="Times New Roman" w:cs="Times New Roman"/>
                <w:position w:val="2"/>
                <w:sz w:val="24"/>
                <w:szCs w:val="24"/>
              </w:rPr>
              <w:t>+</w:t>
            </w:r>
            <w:r w:rsidRPr="00014724">
              <w:rPr>
                <w:rFonts w:ascii="Times New Roman" w:hAnsi="Times New Roman" w:cs="Times New Roman"/>
                <w:spacing w:val="-9"/>
                <w:position w:val="2"/>
                <w:sz w:val="24"/>
                <w:szCs w:val="24"/>
              </w:rPr>
              <w:t xml:space="preserve"> </w:t>
            </w:r>
            <w:r w:rsidRPr="00014724">
              <w:rPr>
                <w:rFonts w:ascii="Times New Roman" w:hAnsi="Times New Roman" w:cs="Times New Roman"/>
                <w:position w:val="2"/>
                <w:sz w:val="24"/>
                <w:szCs w:val="24"/>
              </w:rPr>
              <w:t xml:space="preserve">Inorganic </w:t>
            </w:r>
            <w:r w:rsidRPr="00014724">
              <w:rPr>
                <w:rFonts w:ascii="Times New Roman" w:hAnsi="Times New Roman" w:cs="Times New Roman"/>
                <w:sz w:val="24"/>
                <w:szCs w:val="24"/>
              </w:rPr>
              <w:t>biochar (2:1:1:1 v/v)</w:t>
            </w:r>
          </w:p>
        </w:tc>
        <w:tc>
          <w:tcPr>
            <w:tcW w:w="1595" w:type="dxa"/>
            <w:vAlign w:val="bottom"/>
          </w:tcPr>
          <w:p w14:paraId="572E7282" w14:textId="77777777" w:rsidR="008830D4" w:rsidRPr="00014724" w:rsidRDefault="008830D4" w:rsidP="0080090E">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12.53</w:t>
            </w:r>
          </w:p>
        </w:tc>
        <w:tc>
          <w:tcPr>
            <w:tcW w:w="1435" w:type="dxa"/>
            <w:vAlign w:val="bottom"/>
          </w:tcPr>
          <w:p w14:paraId="41DEA20A" w14:textId="719905CD" w:rsidR="008830D4" w:rsidRPr="00014724" w:rsidRDefault="008830D4" w:rsidP="008830D4">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43.50</w:t>
            </w:r>
          </w:p>
        </w:tc>
        <w:tc>
          <w:tcPr>
            <w:tcW w:w="1435" w:type="dxa"/>
          </w:tcPr>
          <w:p w14:paraId="6DDCAF99" w14:textId="77777777" w:rsidR="008830D4" w:rsidRPr="00014724" w:rsidRDefault="008830D4" w:rsidP="008830D4">
            <w:pPr>
              <w:spacing w:line="360" w:lineRule="auto"/>
              <w:jc w:val="center"/>
              <w:rPr>
                <w:rFonts w:ascii="Times New Roman" w:hAnsi="Times New Roman" w:cs="Times New Roman"/>
                <w:sz w:val="24"/>
                <w:szCs w:val="24"/>
              </w:rPr>
            </w:pPr>
          </w:p>
          <w:p w14:paraId="738C6533" w14:textId="5C9C28F9" w:rsidR="008830D4" w:rsidRPr="00014724" w:rsidRDefault="008830D4" w:rsidP="008830D4">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83.33</w:t>
            </w:r>
          </w:p>
        </w:tc>
      </w:tr>
      <w:tr w:rsidR="00014724" w:rsidRPr="00014724" w14:paraId="670FD9C0" w14:textId="6C1355E1" w:rsidTr="008830D4">
        <w:tc>
          <w:tcPr>
            <w:tcW w:w="4551" w:type="dxa"/>
            <w:vAlign w:val="bottom"/>
          </w:tcPr>
          <w:p w14:paraId="12327121" w14:textId="77777777" w:rsidR="008830D4" w:rsidRPr="00014724" w:rsidRDefault="008830D4" w:rsidP="008830D4">
            <w:pPr>
              <w:spacing w:line="360" w:lineRule="auto"/>
              <w:jc w:val="both"/>
              <w:rPr>
                <w:rFonts w:ascii="Times New Roman" w:hAnsi="Times New Roman" w:cs="Times New Roman"/>
                <w:sz w:val="24"/>
                <w:szCs w:val="24"/>
              </w:rPr>
            </w:pPr>
            <w:r w:rsidRPr="00014724">
              <w:rPr>
                <w:rFonts w:ascii="Times New Roman" w:hAnsi="Times New Roman" w:cs="Times New Roman"/>
                <w:sz w:val="24"/>
                <w:szCs w:val="24"/>
              </w:rPr>
              <w:t>S. Em. ±</w:t>
            </w:r>
          </w:p>
        </w:tc>
        <w:tc>
          <w:tcPr>
            <w:tcW w:w="1595" w:type="dxa"/>
          </w:tcPr>
          <w:p w14:paraId="342ABFE1" w14:textId="77777777" w:rsidR="008830D4" w:rsidRPr="00014724" w:rsidRDefault="008830D4" w:rsidP="0080090E">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0.37</w:t>
            </w:r>
          </w:p>
        </w:tc>
        <w:tc>
          <w:tcPr>
            <w:tcW w:w="1435" w:type="dxa"/>
          </w:tcPr>
          <w:p w14:paraId="0599079F" w14:textId="16807AB1" w:rsidR="008830D4" w:rsidRPr="00014724" w:rsidRDefault="008830D4" w:rsidP="008830D4">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1.19</w:t>
            </w:r>
          </w:p>
        </w:tc>
        <w:tc>
          <w:tcPr>
            <w:tcW w:w="1435" w:type="dxa"/>
          </w:tcPr>
          <w:p w14:paraId="3CD2786C" w14:textId="37F2EE89" w:rsidR="008830D4" w:rsidRPr="00014724" w:rsidRDefault="008830D4" w:rsidP="008830D4">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1.65</w:t>
            </w:r>
          </w:p>
        </w:tc>
      </w:tr>
      <w:tr w:rsidR="00014724" w:rsidRPr="00014724" w14:paraId="39D479E7" w14:textId="71629F6C" w:rsidTr="008830D4">
        <w:tc>
          <w:tcPr>
            <w:tcW w:w="4551" w:type="dxa"/>
          </w:tcPr>
          <w:p w14:paraId="662191BC" w14:textId="77777777" w:rsidR="008830D4" w:rsidRPr="00014724" w:rsidRDefault="008830D4" w:rsidP="008830D4">
            <w:pPr>
              <w:spacing w:line="360" w:lineRule="auto"/>
              <w:jc w:val="both"/>
              <w:rPr>
                <w:rFonts w:ascii="Times New Roman" w:hAnsi="Times New Roman" w:cs="Times New Roman"/>
                <w:sz w:val="24"/>
                <w:szCs w:val="24"/>
              </w:rPr>
            </w:pPr>
            <w:r w:rsidRPr="00014724">
              <w:rPr>
                <w:rFonts w:ascii="Times New Roman" w:hAnsi="Times New Roman" w:cs="Times New Roman"/>
                <w:sz w:val="24"/>
                <w:szCs w:val="24"/>
              </w:rPr>
              <w:t>C.D. at 5%</w:t>
            </w:r>
          </w:p>
        </w:tc>
        <w:tc>
          <w:tcPr>
            <w:tcW w:w="1595" w:type="dxa"/>
          </w:tcPr>
          <w:p w14:paraId="30E0C439" w14:textId="77777777" w:rsidR="008830D4" w:rsidRPr="00014724" w:rsidRDefault="008830D4" w:rsidP="0080090E">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1.10</w:t>
            </w:r>
          </w:p>
        </w:tc>
        <w:tc>
          <w:tcPr>
            <w:tcW w:w="1435" w:type="dxa"/>
          </w:tcPr>
          <w:p w14:paraId="7CD8D2C4" w14:textId="59EF9D75" w:rsidR="008830D4" w:rsidRPr="00014724" w:rsidRDefault="008830D4" w:rsidP="008830D4">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3.25</w:t>
            </w:r>
          </w:p>
        </w:tc>
        <w:tc>
          <w:tcPr>
            <w:tcW w:w="1435" w:type="dxa"/>
          </w:tcPr>
          <w:p w14:paraId="6F8AEA6B" w14:textId="7DB5C16D" w:rsidR="008830D4" w:rsidRPr="00014724" w:rsidRDefault="008830D4" w:rsidP="008830D4">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4.88</w:t>
            </w:r>
          </w:p>
        </w:tc>
      </w:tr>
      <w:tr w:rsidR="008830D4" w:rsidRPr="00014724" w14:paraId="14F97368" w14:textId="3F4FF233" w:rsidTr="008830D4">
        <w:tc>
          <w:tcPr>
            <w:tcW w:w="4551" w:type="dxa"/>
          </w:tcPr>
          <w:p w14:paraId="2755596D" w14:textId="77777777" w:rsidR="008830D4" w:rsidRPr="00014724" w:rsidRDefault="008830D4" w:rsidP="008830D4">
            <w:pPr>
              <w:spacing w:line="360" w:lineRule="auto"/>
              <w:jc w:val="both"/>
              <w:rPr>
                <w:rFonts w:ascii="Times New Roman" w:hAnsi="Times New Roman" w:cs="Times New Roman"/>
                <w:sz w:val="24"/>
                <w:szCs w:val="24"/>
              </w:rPr>
            </w:pPr>
            <w:r w:rsidRPr="00014724">
              <w:rPr>
                <w:rFonts w:ascii="Times New Roman" w:hAnsi="Times New Roman" w:cs="Times New Roman"/>
                <w:sz w:val="24"/>
                <w:szCs w:val="24"/>
              </w:rPr>
              <w:t>CV %</w:t>
            </w:r>
          </w:p>
        </w:tc>
        <w:tc>
          <w:tcPr>
            <w:tcW w:w="1595" w:type="dxa"/>
          </w:tcPr>
          <w:p w14:paraId="10548185" w14:textId="77777777" w:rsidR="008830D4" w:rsidRPr="00014724" w:rsidRDefault="008830D4" w:rsidP="0080090E">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5.58</w:t>
            </w:r>
          </w:p>
        </w:tc>
        <w:tc>
          <w:tcPr>
            <w:tcW w:w="1435" w:type="dxa"/>
          </w:tcPr>
          <w:p w14:paraId="0BADE36D" w14:textId="58788471" w:rsidR="008830D4" w:rsidRPr="00014724" w:rsidRDefault="008830D4" w:rsidP="008830D4">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4.59</w:t>
            </w:r>
          </w:p>
        </w:tc>
        <w:tc>
          <w:tcPr>
            <w:tcW w:w="1435" w:type="dxa"/>
          </w:tcPr>
          <w:p w14:paraId="790B5495" w14:textId="40CA73A0" w:rsidR="008830D4" w:rsidRPr="00014724" w:rsidRDefault="008830D4" w:rsidP="008830D4">
            <w:pPr>
              <w:spacing w:line="360" w:lineRule="auto"/>
              <w:jc w:val="center"/>
              <w:rPr>
                <w:rFonts w:ascii="Times New Roman" w:hAnsi="Times New Roman" w:cs="Times New Roman"/>
                <w:sz w:val="24"/>
                <w:szCs w:val="24"/>
              </w:rPr>
            </w:pPr>
            <w:r w:rsidRPr="00014724">
              <w:rPr>
                <w:rFonts w:ascii="Times New Roman" w:hAnsi="Times New Roman" w:cs="Times New Roman"/>
                <w:sz w:val="24"/>
                <w:szCs w:val="24"/>
              </w:rPr>
              <w:t>3.25</w:t>
            </w:r>
          </w:p>
        </w:tc>
      </w:tr>
    </w:tbl>
    <w:p w14:paraId="204197B9" w14:textId="77777777" w:rsidR="008830D4" w:rsidRPr="00014724" w:rsidRDefault="008830D4">
      <w:pPr>
        <w:rPr>
          <w:rFonts w:ascii="Times New Roman" w:hAnsi="Times New Roman" w:cs="Times New Roman"/>
          <w:sz w:val="24"/>
          <w:szCs w:val="24"/>
        </w:rPr>
      </w:pPr>
    </w:p>
    <w:p w14:paraId="72393B1C" w14:textId="77777777" w:rsidR="00FE1657" w:rsidRPr="00014724" w:rsidRDefault="00FE1657" w:rsidP="00FE1657">
      <w:pPr>
        <w:spacing w:after="0" w:line="360" w:lineRule="auto"/>
        <w:jc w:val="both"/>
        <w:rPr>
          <w:rFonts w:ascii="Times New Roman" w:hAnsi="Times New Roman" w:cs="Times New Roman"/>
          <w:b/>
          <w:bCs/>
          <w:sz w:val="24"/>
          <w:szCs w:val="24"/>
        </w:rPr>
      </w:pPr>
      <w:r w:rsidRPr="00014724">
        <w:rPr>
          <w:rFonts w:ascii="Times New Roman" w:hAnsi="Times New Roman" w:cs="Times New Roman"/>
          <w:b/>
          <w:bCs/>
          <w:sz w:val="24"/>
          <w:szCs w:val="24"/>
        </w:rPr>
        <w:t>CONCLUSIONS</w:t>
      </w:r>
    </w:p>
    <w:p w14:paraId="189D8581" w14:textId="05C0E265" w:rsidR="00FE1657" w:rsidRPr="00014724" w:rsidRDefault="00FE1657" w:rsidP="00081E22">
      <w:pPr>
        <w:spacing w:after="0" w:line="360" w:lineRule="auto"/>
        <w:jc w:val="both"/>
        <w:rPr>
          <w:rFonts w:ascii="Times New Roman" w:hAnsi="Times New Roman" w:cs="Times New Roman"/>
          <w:b/>
          <w:bCs/>
          <w:sz w:val="24"/>
          <w:szCs w:val="24"/>
        </w:rPr>
      </w:pPr>
      <w:r w:rsidRPr="00014724">
        <w:rPr>
          <w:rFonts w:ascii="Times New Roman" w:hAnsi="Times New Roman" w:cs="Times New Roman"/>
          <w:sz w:val="24"/>
          <w:szCs w:val="24"/>
        </w:rPr>
        <w:t xml:space="preserve">Experimental results clearly indicate that hardening can be achieved in tissue cultured plantlets of banana cv. Grand </w:t>
      </w:r>
      <w:proofErr w:type="spellStart"/>
      <w:r w:rsidRPr="00014724">
        <w:rPr>
          <w:rFonts w:ascii="Times New Roman" w:hAnsi="Times New Roman" w:cs="Times New Roman"/>
          <w:sz w:val="24"/>
          <w:szCs w:val="24"/>
        </w:rPr>
        <w:t>Naine</w:t>
      </w:r>
      <w:proofErr w:type="spellEnd"/>
      <w:r w:rsidRPr="00014724">
        <w:rPr>
          <w:rFonts w:ascii="Times New Roman" w:hAnsi="Times New Roman" w:cs="Times New Roman"/>
          <w:sz w:val="24"/>
          <w:szCs w:val="24"/>
        </w:rPr>
        <w:t xml:space="preserve"> utilizing Soil + Sand + Organic biochar (2:1:1 v/v) proportion as growing media.  It recorded the maximum survival percentage, </w:t>
      </w:r>
      <w:proofErr w:type="spellStart"/>
      <w:r w:rsidRPr="00014724">
        <w:rPr>
          <w:rFonts w:ascii="Times New Roman" w:hAnsi="Times New Roman" w:cs="Times New Roman"/>
          <w:sz w:val="24"/>
          <w:szCs w:val="24"/>
        </w:rPr>
        <w:t>psuedostem</w:t>
      </w:r>
      <w:proofErr w:type="spellEnd"/>
      <w:r w:rsidRPr="00014724">
        <w:rPr>
          <w:rFonts w:ascii="Times New Roman" w:hAnsi="Times New Roman" w:cs="Times New Roman"/>
          <w:sz w:val="24"/>
          <w:szCs w:val="24"/>
        </w:rPr>
        <w:t xml:space="preserve"> height, girth, root length, leaf area and number of leaves after 60 days of experimentation.  </w:t>
      </w:r>
    </w:p>
    <w:p w14:paraId="6AC8DD15" w14:textId="1C0CF2DC" w:rsidR="007B2713" w:rsidRPr="00014724" w:rsidRDefault="007B2713">
      <w:pPr>
        <w:rPr>
          <w:rFonts w:ascii="Times New Roman" w:hAnsi="Times New Roman" w:cs="Times New Roman"/>
          <w:sz w:val="24"/>
          <w:szCs w:val="24"/>
        </w:rPr>
      </w:pPr>
    </w:p>
    <w:p w14:paraId="0B260B9A" w14:textId="77777777" w:rsidR="002D39F5" w:rsidRPr="00014724" w:rsidRDefault="002D39F5" w:rsidP="00EE1244">
      <w:pPr>
        <w:spacing w:after="0" w:line="360" w:lineRule="auto"/>
        <w:ind w:left="720" w:hanging="720"/>
        <w:rPr>
          <w:rFonts w:ascii="Times New Roman" w:hAnsi="Times New Roman" w:cs="Times New Roman"/>
          <w:b/>
          <w:bCs/>
          <w:sz w:val="28"/>
          <w:szCs w:val="28"/>
        </w:rPr>
      </w:pPr>
    </w:p>
    <w:p w14:paraId="5247F30B" w14:textId="77777777" w:rsidR="002D39F5" w:rsidRPr="00014724" w:rsidRDefault="002D39F5" w:rsidP="00EE1244">
      <w:pPr>
        <w:spacing w:after="0" w:line="360" w:lineRule="auto"/>
        <w:ind w:left="720" w:hanging="720"/>
        <w:rPr>
          <w:rFonts w:ascii="Times New Roman" w:hAnsi="Times New Roman" w:cs="Times New Roman"/>
          <w:b/>
          <w:bCs/>
          <w:sz w:val="28"/>
          <w:szCs w:val="28"/>
        </w:rPr>
      </w:pPr>
    </w:p>
    <w:p w14:paraId="1EA27539" w14:textId="77777777" w:rsidR="002D39F5" w:rsidRPr="00014724" w:rsidRDefault="002D39F5" w:rsidP="00EE1244">
      <w:pPr>
        <w:spacing w:after="0" w:line="360" w:lineRule="auto"/>
        <w:ind w:left="720" w:hanging="720"/>
        <w:rPr>
          <w:rFonts w:ascii="Times New Roman" w:hAnsi="Times New Roman" w:cs="Times New Roman"/>
          <w:b/>
          <w:bCs/>
          <w:sz w:val="28"/>
          <w:szCs w:val="28"/>
        </w:rPr>
      </w:pPr>
    </w:p>
    <w:p w14:paraId="2D32305E" w14:textId="2D43D72C" w:rsidR="00EE1244" w:rsidRPr="00014724" w:rsidRDefault="00EE1244" w:rsidP="00EE1244">
      <w:pPr>
        <w:spacing w:after="0" w:line="360" w:lineRule="auto"/>
        <w:ind w:left="720" w:hanging="720"/>
        <w:rPr>
          <w:rFonts w:ascii="Times New Roman" w:hAnsi="Times New Roman" w:cs="Times New Roman"/>
          <w:b/>
          <w:bCs/>
          <w:sz w:val="28"/>
          <w:szCs w:val="28"/>
        </w:rPr>
      </w:pPr>
      <w:r w:rsidRPr="00014724">
        <w:rPr>
          <w:rFonts w:ascii="Times New Roman" w:hAnsi="Times New Roman" w:cs="Times New Roman"/>
          <w:b/>
          <w:bCs/>
          <w:sz w:val="28"/>
          <w:szCs w:val="28"/>
        </w:rPr>
        <w:lastRenderedPageBreak/>
        <w:t>REFERENCES</w:t>
      </w:r>
    </w:p>
    <w:p w14:paraId="6D205BCB" w14:textId="77777777" w:rsidR="00D81734" w:rsidRPr="00014724" w:rsidRDefault="00D81734" w:rsidP="0022380B">
      <w:pPr>
        <w:spacing w:after="0" w:line="360" w:lineRule="auto"/>
        <w:ind w:left="720" w:hanging="720"/>
        <w:jc w:val="both"/>
        <w:rPr>
          <w:rFonts w:ascii="Times New Roman" w:hAnsi="Times New Roman" w:cs="Times New Roman"/>
          <w:sz w:val="24"/>
          <w:szCs w:val="24"/>
        </w:rPr>
      </w:pPr>
      <w:r w:rsidRPr="00014724">
        <w:rPr>
          <w:rFonts w:ascii="Times New Roman" w:hAnsi="Times New Roman" w:cs="Times New Roman"/>
          <w:sz w:val="24"/>
          <w:szCs w:val="24"/>
        </w:rPr>
        <w:t xml:space="preserve">Bhojwani, S. S. (1990). Plant tissue culture in the twenty first century. In: </w:t>
      </w:r>
      <w:r w:rsidRPr="00014724">
        <w:rPr>
          <w:rFonts w:ascii="Times New Roman" w:hAnsi="Times New Roman" w:cs="Times New Roman"/>
          <w:i/>
          <w:iCs/>
          <w:sz w:val="24"/>
          <w:szCs w:val="24"/>
        </w:rPr>
        <w:t>Development in Crop Sciences Plant Tissue Culture</w:t>
      </w:r>
      <w:r w:rsidRPr="00014724">
        <w:rPr>
          <w:rFonts w:ascii="Times New Roman" w:hAnsi="Times New Roman" w:cs="Times New Roman"/>
          <w:sz w:val="24"/>
          <w:szCs w:val="24"/>
        </w:rPr>
        <w:t>,</w:t>
      </w:r>
      <w:r w:rsidRPr="00014724">
        <w:rPr>
          <w:rFonts w:ascii="Times New Roman" w:hAnsi="Times New Roman" w:cs="Times New Roman"/>
          <w:i/>
          <w:iCs/>
          <w:sz w:val="24"/>
          <w:szCs w:val="24"/>
        </w:rPr>
        <w:t xml:space="preserve"> </w:t>
      </w:r>
      <w:r w:rsidRPr="00014724">
        <w:rPr>
          <w:rFonts w:ascii="Times New Roman" w:hAnsi="Times New Roman" w:cs="Times New Roman"/>
          <w:sz w:val="24"/>
          <w:szCs w:val="24"/>
        </w:rPr>
        <w:t>19: 424-431.</w:t>
      </w:r>
    </w:p>
    <w:p w14:paraId="0D6E679F" w14:textId="02A185DC" w:rsidR="00D81734" w:rsidRPr="00014724" w:rsidRDefault="00D81734" w:rsidP="00D46F60">
      <w:pPr>
        <w:spacing w:after="0" w:line="360" w:lineRule="auto"/>
        <w:ind w:left="720" w:hanging="720"/>
        <w:jc w:val="both"/>
        <w:rPr>
          <w:rFonts w:ascii="Times New Roman" w:hAnsi="Times New Roman" w:cs="Times New Roman"/>
          <w:sz w:val="24"/>
          <w:szCs w:val="24"/>
        </w:rPr>
      </w:pPr>
      <w:r w:rsidRPr="00014724">
        <w:rPr>
          <w:rFonts w:ascii="Times New Roman" w:hAnsi="Times New Roman" w:cs="Times New Roman"/>
          <w:sz w:val="24"/>
          <w:szCs w:val="24"/>
        </w:rPr>
        <w:t>Din, S. N. M.</w:t>
      </w:r>
      <w:r w:rsidR="006B52C6" w:rsidRPr="00014724">
        <w:rPr>
          <w:rFonts w:ascii="Times New Roman" w:hAnsi="Times New Roman" w:cs="Times New Roman"/>
          <w:sz w:val="24"/>
          <w:szCs w:val="24"/>
        </w:rPr>
        <w:t>,</w:t>
      </w:r>
      <w:r w:rsidRPr="00014724">
        <w:rPr>
          <w:rFonts w:ascii="Times New Roman" w:hAnsi="Times New Roman" w:cs="Times New Roman"/>
          <w:sz w:val="24"/>
          <w:szCs w:val="24"/>
        </w:rPr>
        <w:t xml:space="preserve"> Sakimin, S. Z.</w:t>
      </w:r>
      <w:r w:rsidR="005C7CDF" w:rsidRPr="00014724">
        <w:rPr>
          <w:rFonts w:ascii="Times New Roman" w:hAnsi="Times New Roman" w:cs="Times New Roman"/>
          <w:sz w:val="24"/>
          <w:szCs w:val="24"/>
        </w:rPr>
        <w:t>,</w:t>
      </w:r>
      <w:r w:rsidRPr="00014724">
        <w:rPr>
          <w:rFonts w:ascii="Times New Roman" w:hAnsi="Times New Roman" w:cs="Times New Roman"/>
          <w:sz w:val="24"/>
          <w:szCs w:val="24"/>
        </w:rPr>
        <w:t xml:space="preserve"> Sijam, K.</w:t>
      </w:r>
      <w:r w:rsidR="005C7CDF" w:rsidRPr="00014724">
        <w:rPr>
          <w:rFonts w:ascii="Times New Roman" w:hAnsi="Times New Roman" w:cs="Times New Roman"/>
          <w:sz w:val="24"/>
          <w:szCs w:val="24"/>
        </w:rPr>
        <w:t>,</w:t>
      </w:r>
      <w:r w:rsidRPr="00014724">
        <w:rPr>
          <w:rFonts w:ascii="Times New Roman" w:hAnsi="Times New Roman" w:cs="Times New Roman"/>
          <w:sz w:val="24"/>
          <w:szCs w:val="24"/>
        </w:rPr>
        <w:t xml:space="preserve"> Ramlan, F.</w:t>
      </w:r>
      <w:r w:rsidR="005C7CDF" w:rsidRPr="00014724">
        <w:rPr>
          <w:rFonts w:ascii="Times New Roman" w:hAnsi="Times New Roman" w:cs="Times New Roman"/>
          <w:sz w:val="24"/>
          <w:szCs w:val="24"/>
        </w:rPr>
        <w:t>,</w:t>
      </w:r>
      <w:r w:rsidRPr="00014724">
        <w:rPr>
          <w:rFonts w:ascii="Times New Roman" w:hAnsi="Times New Roman" w:cs="Times New Roman"/>
          <w:sz w:val="24"/>
          <w:szCs w:val="24"/>
        </w:rPr>
        <w:t xml:space="preserve"> Baghdadi, A.</w:t>
      </w:r>
      <w:r w:rsidR="007B0695" w:rsidRPr="00014724">
        <w:rPr>
          <w:rFonts w:ascii="Times New Roman" w:hAnsi="Times New Roman" w:cs="Times New Roman"/>
          <w:sz w:val="24"/>
          <w:szCs w:val="24"/>
        </w:rPr>
        <w:t>,</w:t>
      </w:r>
      <w:r w:rsidRPr="00014724">
        <w:rPr>
          <w:rFonts w:ascii="Times New Roman" w:hAnsi="Times New Roman" w:cs="Times New Roman"/>
          <w:sz w:val="24"/>
          <w:szCs w:val="24"/>
        </w:rPr>
        <w:t xml:space="preserve"> Zakaria, M. A. T.</w:t>
      </w:r>
      <w:r w:rsidR="0053798A" w:rsidRPr="00014724">
        <w:rPr>
          <w:rFonts w:ascii="Times New Roman" w:hAnsi="Times New Roman" w:cs="Times New Roman"/>
          <w:sz w:val="24"/>
          <w:szCs w:val="24"/>
        </w:rPr>
        <w:t xml:space="preserve">, </w:t>
      </w:r>
      <w:r w:rsidR="007B0695" w:rsidRPr="00014724">
        <w:rPr>
          <w:rFonts w:ascii="Times New Roman" w:hAnsi="Times New Roman" w:cs="Times New Roman"/>
          <w:sz w:val="24"/>
          <w:szCs w:val="24"/>
        </w:rPr>
        <w:t>&amp;</w:t>
      </w:r>
      <w:r w:rsidRPr="00014724">
        <w:rPr>
          <w:rFonts w:ascii="Times New Roman" w:hAnsi="Times New Roman" w:cs="Times New Roman"/>
          <w:sz w:val="24"/>
          <w:szCs w:val="24"/>
        </w:rPr>
        <w:t xml:space="preserve"> Tan, J. (2018). Effect of biochar amendment on growth, nutritional properties and biochemical changes of banana (</w:t>
      </w:r>
      <w:r w:rsidRPr="00014724">
        <w:rPr>
          <w:rFonts w:ascii="Times New Roman" w:hAnsi="Times New Roman" w:cs="Times New Roman"/>
          <w:i/>
          <w:iCs/>
          <w:sz w:val="24"/>
          <w:szCs w:val="24"/>
        </w:rPr>
        <w:t>Musa acuminata</w:t>
      </w:r>
      <w:r w:rsidRPr="00014724">
        <w:rPr>
          <w:rFonts w:ascii="Times New Roman" w:hAnsi="Times New Roman" w:cs="Times New Roman"/>
          <w:sz w:val="24"/>
          <w:szCs w:val="24"/>
        </w:rPr>
        <w:t>) cv</w:t>
      </w:r>
      <w:r w:rsidRPr="00014724">
        <w:rPr>
          <w:rFonts w:ascii="Times New Roman" w:hAnsi="Times New Roman" w:cs="Times New Roman"/>
          <w:i/>
          <w:iCs/>
          <w:sz w:val="24"/>
          <w:szCs w:val="24"/>
        </w:rPr>
        <w:t>.</w:t>
      </w:r>
      <w:r w:rsidRPr="00014724">
        <w:rPr>
          <w:rFonts w:ascii="Times New Roman" w:hAnsi="Times New Roman" w:cs="Times New Roman"/>
          <w:sz w:val="24"/>
          <w:szCs w:val="24"/>
        </w:rPr>
        <w:t xml:space="preserve"> </w:t>
      </w:r>
      <w:proofErr w:type="spellStart"/>
      <w:r w:rsidRPr="00014724">
        <w:rPr>
          <w:rFonts w:ascii="Times New Roman" w:hAnsi="Times New Roman" w:cs="Times New Roman"/>
          <w:sz w:val="24"/>
          <w:szCs w:val="24"/>
        </w:rPr>
        <w:t>Berangan</w:t>
      </w:r>
      <w:proofErr w:type="spellEnd"/>
      <w:r w:rsidRPr="00014724">
        <w:rPr>
          <w:rFonts w:ascii="Times New Roman" w:hAnsi="Times New Roman" w:cs="Times New Roman"/>
          <w:i/>
          <w:iCs/>
          <w:sz w:val="24"/>
          <w:szCs w:val="24"/>
        </w:rPr>
        <w:t xml:space="preserve"> </w:t>
      </w:r>
      <w:r w:rsidRPr="00014724">
        <w:rPr>
          <w:rFonts w:ascii="Times New Roman" w:hAnsi="Times New Roman" w:cs="Times New Roman"/>
          <w:sz w:val="24"/>
          <w:szCs w:val="24"/>
        </w:rPr>
        <w:t xml:space="preserve">established in an </w:t>
      </w:r>
      <w:proofErr w:type="spellStart"/>
      <w:r w:rsidRPr="00014724">
        <w:rPr>
          <w:rFonts w:ascii="Times New Roman" w:hAnsi="Times New Roman" w:cs="Times New Roman"/>
          <w:sz w:val="24"/>
          <w:szCs w:val="24"/>
        </w:rPr>
        <w:t>ultisol</w:t>
      </w:r>
      <w:proofErr w:type="spellEnd"/>
      <w:r w:rsidRPr="00014724">
        <w:rPr>
          <w:rFonts w:ascii="Times New Roman" w:hAnsi="Times New Roman" w:cs="Times New Roman"/>
          <w:sz w:val="24"/>
          <w:szCs w:val="24"/>
        </w:rPr>
        <w:t xml:space="preserve"> soil at vegetative stage. </w:t>
      </w:r>
      <w:r w:rsidRPr="00014724">
        <w:rPr>
          <w:rFonts w:ascii="Times New Roman" w:hAnsi="Times New Roman" w:cs="Times New Roman"/>
          <w:i/>
          <w:iCs/>
          <w:sz w:val="24"/>
          <w:szCs w:val="24"/>
        </w:rPr>
        <w:t>Journal of Tropical Plant Physiology</w:t>
      </w:r>
      <w:r w:rsidRPr="00014724">
        <w:rPr>
          <w:rFonts w:ascii="Times New Roman" w:hAnsi="Times New Roman" w:cs="Times New Roman"/>
          <w:sz w:val="24"/>
          <w:szCs w:val="24"/>
        </w:rPr>
        <w:t>, 10(1): 23-35.</w:t>
      </w:r>
    </w:p>
    <w:p w14:paraId="69D76487" w14:textId="2A2D357B" w:rsidR="00261DFE" w:rsidRPr="00014724" w:rsidRDefault="00D81734" w:rsidP="00BE3167">
      <w:pPr>
        <w:spacing w:after="0" w:line="360" w:lineRule="auto"/>
        <w:ind w:left="720" w:hanging="720"/>
        <w:jc w:val="both"/>
      </w:pPr>
      <w:r w:rsidRPr="00014724">
        <w:rPr>
          <w:rFonts w:ascii="Times New Roman" w:hAnsi="Times New Roman" w:cs="Times New Roman"/>
          <w:sz w:val="24"/>
          <w:szCs w:val="24"/>
        </w:rPr>
        <w:t>Ezawa, T.</w:t>
      </w:r>
      <w:r w:rsidR="003F346D" w:rsidRPr="00014724">
        <w:rPr>
          <w:rFonts w:ascii="Times New Roman" w:hAnsi="Times New Roman" w:cs="Times New Roman"/>
          <w:sz w:val="24"/>
          <w:szCs w:val="24"/>
        </w:rPr>
        <w:t>,</w:t>
      </w:r>
      <w:r w:rsidRPr="00014724">
        <w:rPr>
          <w:rFonts w:ascii="Times New Roman" w:hAnsi="Times New Roman" w:cs="Times New Roman"/>
          <w:sz w:val="24"/>
          <w:szCs w:val="24"/>
        </w:rPr>
        <w:t xml:space="preserve"> Yamamoto, K.</w:t>
      </w:r>
      <w:r w:rsidR="00DE6A53" w:rsidRPr="00014724">
        <w:rPr>
          <w:rFonts w:ascii="Times New Roman" w:hAnsi="Times New Roman" w:cs="Times New Roman"/>
          <w:sz w:val="24"/>
          <w:szCs w:val="24"/>
        </w:rPr>
        <w:t>, &amp;</w:t>
      </w:r>
      <w:r w:rsidR="004D0039" w:rsidRPr="00014724">
        <w:rPr>
          <w:rFonts w:ascii="Times New Roman" w:hAnsi="Times New Roman" w:cs="Times New Roman"/>
          <w:sz w:val="24"/>
          <w:szCs w:val="24"/>
        </w:rPr>
        <w:t xml:space="preserve"> </w:t>
      </w:r>
      <w:r w:rsidRPr="00014724">
        <w:rPr>
          <w:rFonts w:ascii="Times New Roman" w:hAnsi="Times New Roman" w:cs="Times New Roman"/>
          <w:sz w:val="24"/>
          <w:szCs w:val="24"/>
        </w:rPr>
        <w:t xml:space="preserve">Yoshida, S. (2002). Enhancement of the effectiveness of indigenous arbuscular mycorrhizal fungi by inorganic soil amendments. </w:t>
      </w:r>
      <w:r w:rsidRPr="00014724">
        <w:rPr>
          <w:rFonts w:ascii="Times New Roman" w:hAnsi="Times New Roman" w:cs="Times New Roman"/>
          <w:i/>
          <w:iCs/>
          <w:sz w:val="24"/>
          <w:szCs w:val="24"/>
        </w:rPr>
        <w:t>Soil Science and Plant Nutrition</w:t>
      </w:r>
      <w:r w:rsidRPr="00014724">
        <w:rPr>
          <w:rFonts w:ascii="Times New Roman" w:hAnsi="Times New Roman" w:cs="Times New Roman"/>
          <w:sz w:val="24"/>
          <w:szCs w:val="24"/>
        </w:rPr>
        <w:t>, 48: 897–900.</w:t>
      </w:r>
      <w:r w:rsidR="00BE3167" w:rsidRPr="00014724">
        <w:t xml:space="preserve"> </w:t>
      </w:r>
    </w:p>
    <w:p w14:paraId="23967CC9" w14:textId="4AED822D" w:rsidR="00BA71BC" w:rsidRPr="00014724" w:rsidRDefault="00BA71BC" w:rsidP="00BA71BC">
      <w:pPr>
        <w:spacing w:after="0" w:line="360" w:lineRule="auto"/>
        <w:ind w:left="720" w:hanging="720"/>
        <w:jc w:val="both"/>
        <w:rPr>
          <w:rFonts w:ascii="Times New Roman" w:hAnsi="Times New Roman" w:cs="Times New Roman"/>
          <w:sz w:val="24"/>
          <w:szCs w:val="24"/>
        </w:rPr>
      </w:pPr>
      <w:r w:rsidRPr="00014724">
        <w:rPr>
          <w:rFonts w:ascii="Times New Roman" w:hAnsi="Times New Roman" w:cs="Times New Roman"/>
          <w:sz w:val="24"/>
          <w:szCs w:val="24"/>
        </w:rPr>
        <w:t>French, E. A. (2018). Plant Hormone Pathways Play a Crucial Role in Solanum Spp. Interactions with the Soil Environment (Doctoral dissertation, Purdue University).</w:t>
      </w:r>
    </w:p>
    <w:p w14:paraId="5F89EF63" w14:textId="752AEFBC" w:rsidR="00D81734" w:rsidRPr="00014724" w:rsidRDefault="00BE3167" w:rsidP="00261DFE">
      <w:pPr>
        <w:spacing w:after="0" w:line="360" w:lineRule="auto"/>
        <w:ind w:left="720" w:hanging="720"/>
        <w:jc w:val="both"/>
        <w:rPr>
          <w:rFonts w:ascii="Times New Roman" w:hAnsi="Times New Roman" w:cs="Times New Roman"/>
          <w:sz w:val="24"/>
          <w:szCs w:val="24"/>
        </w:rPr>
      </w:pPr>
      <w:r w:rsidRPr="00014724">
        <w:rPr>
          <w:rFonts w:ascii="Times New Roman" w:hAnsi="Times New Roman" w:cs="Times New Roman"/>
          <w:sz w:val="24"/>
          <w:szCs w:val="24"/>
        </w:rPr>
        <w:t>Farrag, H. M. (2023). Effect of applying Banana Waste Biochar on soil properties and growth of</w:t>
      </w:r>
      <w:r w:rsidR="00261DFE" w:rsidRPr="00014724">
        <w:rPr>
          <w:rFonts w:ascii="Times New Roman" w:hAnsi="Times New Roman" w:cs="Times New Roman"/>
          <w:sz w:val="24"/>
          <w:szCs w:val="24"/>
        </w:rPr>
        <w:t xml:space="preserve"> </w:t>
      </w:r>
      <w:r w:rsidRPr="00014724">
        <w:rPr>
          <w:rFonts w:ascii="Times New Roman" w:hAnsi="Times New Roman" w:cs="Times New Roman"/>
          <w:sz w:val="24"/>
          <w:szCs w:val="24"/>
        </w:rPr>
        <w:t>cultivated plants in sandy soil. </w:t>
      </w:r>
      <w:r w:rsidRPr="00014724">
        <w:rPr>
          <w:rFonts w:ascii="Times New Roman" w:hAnsi="Times New Roman" w:cs="Times New Roman"/>
          <w:i/>
          <w:iCs/>
          <w:sz w:val="24"/>
          <w:szCs w:val="24"/>
        </w:rPr>
        <w:t>SVU-International Journal of Agricultural Sciences</w:t>
      </w:r>
      <w:r w:rsidRPr="00014724">
        <w:rPr>
          <w:rFonts w:ascii="Times New Roman" w:hAnsi="Times New Roman" w:cs="Times New Roman"/>
          <w:sz w:val="24"/>
          <w:szCs w:val="24"/>
        </w:rPr>
        <w:t>, 5(2)</w:t>
      </w:r>
      <w:r w:rsidR="00261DFE" w:rsidRPr="00014724">
        <w:rPr>
          <w:rFonts w:ascii="Times New Roman" w:hAnsi="Times New Roman" w:cs="Times New Roman"/>
          <w:sz w:val="24"/>
          <w:szCs w:val="24"/>
        </w:rPr>
        <w:t>:</w:t>
      </w:r>
      <w:r w:rsidRPr="00014724">
        <w:rPr>
          <w:rFonts w:ascii="Times New Roman" w:hAnsi="Times New Roman" w:cs="Times New Roman"/>
          <w:sz w:val="24"/>
          <w:szCs w:val="24"/>
        </w:rPr>
        <w:t xml:space="preserve"> 54-66.</w:t>
      </w:r>
    </w:p>
    <w:p w14:paraId="49B1A4BF" w14:textId="0A323B55" w:rsidR="00D81734" w:rsidRPr="00014724" w:rsidRDefault="00D81734" w:rsidP="0022380B">
      <w:pPr>
        <w:spacing w:after="0" w:line="360" w:lineRule="auto"/>
        <w:ind w:left="720" w:hanging="720"/>
        <w:jc w:val="both"/>
        <w:rPr>
          <w:rFonts w:ascii="Times New Roman" w:hAnsi="Times New Roman" w:cs="Times New Roman"/>
          <w:sz w:val="24"/>
          <w:szCs w:val="24"/>
        </w:rPr>
      </w:pPr>
      <w:r w:rsidRPr="00014724">
        <w:rPr>
          <w:rFonts w:ascii="Times New Roman" w:hAnsi="Times New Roman" w:cs="Times New Roman"/>
          <w:sz w:val="24"/>
          <w:szCs w:val="24"/>
        </w:rPr>
        <w:t>Ganapati, T. K.</w:t>
      </w:r>
      <w:r w:rsidR="0080528A" w:rsidRPr="00014724">
        <w:rPr>
          <w:rFonts w:ascii="Times New Roman" w:hAnsi="Times New Roman" w:cs="Times New Roman"/>
          <w:sz w:val="24"/>
          <w:szCs w:val="24"/>
        </w:rPr>
        <w:t>,</w:t>
      </w:r>
      <w:r w:rsidRPr="00014724">
        <w:rPr>
          <w:rFonts w:ascii="Times New Roman" w:hAnsi="Times New Roman" w:cs="Times New Roman"/>
          <w:sz w:val="24"/>
          <w:szCs w:val="24"/>
        </w:rPr>
        <w:t xml:space="preserve"> Suprasanna, K.</w:t>
      </w:r>
      <w:r w:rsidR="0080528A" w:rsidRPr="00014724">
        <w:rPr>
          <w:rFonts w:ascii="Times New Roman" w:hAnsi="Times New Roman" w:cs="Times New Roman"/>
          <w:sz w:val="24"/>
          <w:szCs w:val="24"/>
        </w:rPr>
        <w:t>,</w:t>
      </w:r>
      <w:r w:rsidRPr="00014724">
        <w:rPr>
          <w:rFonts w:ascii="Times New Roman" w:hAnsi="Times New Roman" w:cs="Times New Roman"/>
          <w:sz w:val="24"/>
          <w:szCs w:val="24"/>
        </w:rPr>
        <w:t xml:space="preserve"> Bapat, V. K.</w:t>
      </w:r>
      <w:r w:rsidR="00DE6A53" w:rsidRPr="00014724">
        <w:rPr>
          <w:rFonts w:ascii="Times New Roman" w:hAnsi="Times New Roman" w:cs="Times New Roman"/>
          <w:sz w:val="24"/>
          <w:szCs w:val="24"/>
        </w:rPr>
        <w:t>,</w:t>
      </w:r>
      <w:r w:rsidRPr="00014724">
        <w:rPr>
          <w:rFonts w:ascii="Times New Roman" w:hAnsi="Times New Roman" w:cs="Times New Roman"/>
          <w:sz w:val="24"/>
          <w:szCs w:val="24"/>
        </w:rPr>
        <w:t xml:space="preserve"> </w:t>
      </w:r>
      <w:r w:rsidR="001136CB" w:rsidRPr="00014724">
        <w:rPr>
          <w:rFonts w:ascii="Times New Roman" w:hAnsi="Times New Roman" w:cs="Times New Roman"/>
          <w:sz w:val="24"/>
          <w:szCs w:val="24"/>
        </w:rPr>
        <w:t>&amp;</w:t>
      </w:r>
      <w:r w:rsidRPr="00014724">
        <w:rPr>
          <w:rFonts w:ascii="Times New Roman" w:hAnsi="Times New Roman" w:cs="Times New Roman"/>
          <w:sz w:val="24"/>
          <w:szCs w:val="24"/>
        </w:rPr>
        <w:t xml:space="preserve"> Rao, P. S. (1992). Propagation of banana through encapsulated shoot tips. </w:t>
      </w:r>
      <w:r w:rsidRPr="00014724">
        <w:rPr>
          <w:rFonts w:ascii="Times New Roman" w:hAnsi="Times New Roman" w:cs="Times New Roman"/>
          <w:i/>
          <w:iCs/>
          <w:sz w:val="24"/>
          <w:szCs w:val="24"/>
        </w:rPr>
        <w:t>Plant Cell Reports,</w:t>
      </w:r>
      <w:r w:rsidRPr="00014724">
        <w:rPr>
          <w:rFonts w:ascii="Times New Roman" w:hAnsi="Times New Roman" w:cs="Times New Roman"/>
          <w:sz w:val="24"/>
          <w:szCs w:val="24"/>
        </w:rPr>
        <w:t xml:space="preserve"> 11: 571-575.</w:t>
      </w:r>
    </w:p>
    <w:p w14:paraId="3F0A0FEC" w14:textId="236966D6" w:rsidR="00D81734" w:rsidRPr="00014724" w:rsidRDefault="00D81734" w:rsidP="0022380B">
      <w:pPr>
        <w:spacing w:after="0" w:line="360" w:lineRule="auto"/>
        <w:ind w:left="720" w:hanging="720"/>
        <w:jc w:val="both"/>
        <w:rPr>
          <w:rFonts w:ascii="Times New Roman" w:hAnsi="Times New Roman" w:cs="Times New Roman"/>
          <w:sz w:val="24"/>
          <w:szCs w:val="24"/>
        </w:rPr>
      </w:pPr>
      <w:proofErr w:type="spellStart"/>
      <w:r w:rsidRPr="00014724">
        <w:rPr>
          <w:rFonts w:ascii="Times New Roman" w:hAnsi="Times New Roman" w:cs="Times New Roman"/>
          <w:sz w:val="24"/>
          <w:szCs w:val="24"/>
        </w:rPr>
        <w:t>Gundale</w:t>
      </w:r>
      <w:proofErr w:type="spellEnd"/>
      <w:r w:rsidRPr="00014724">
        <w:rPr>
          <w:rFonts w:ascii="Times New Roman" w:hAnsi="Times New Roman" w:cs="Times New Roman"/>
          <w:sz w:val="24"/>
          <w:szCs w:val="24"/>
        </w:rPr>
        <w:t>, M. J.</w:t>
      </w:r>
      <w:r w:rsidR="004D0039" w:rsidRPr="00014724">
        <w:rPr>
          <w:rFonts w:ascii="Times New Roman" w:hAnsi="Times New Roman" w:cs="Times New Roman"/>
          <w:sz w:val="24"/>
          <w:szCs w:val="24"/>
        </w:rPr>
        <w:t>,</w:t>
      </w:r>
      <w:r w:rsidRPr="00014724">
        <w:rPr>
          <w:rFonts w:ascii="Times New Roman" w:hAnsi="Times New Roman" w:cs="Times New Roman"/>
          <w:sz w:val="24"/>
          <w:szCs w:val="24"/>
        </w:rPr>
        <w:t xml:space="preserve"> </w:t>
      </w:r>
      <w:r w:rsidR="001136CB" w:rsidRPr="00014724">
        <w:rPr>
          <w:rFonts w:ascii="Times New Roman" w:hAnsi="Times New Roman" w:cs="Times New Roman"/>
          <w:sz w:val="24"/>
          <w:szCs w:val="24"/>
        </w:rPr>
        <w:t>&amp;</w:t>
      </w:r>
      <w:r w:rsidRPr="00014724">
        <w:rPr>
          <w:rFonts w:ascii="Times New Roman" w:hAnsi="Times New Roman" w:cs="Times New Roman"/>
          <w:sz w:val="24"/>
          <w:szCs w:val="24"/>
        </w:rPr>
        <w:t xml:space="preserve"> Deluca, T. H. (2006). Temperature and source material influence ecological attributes of ponderosa pine and </w:t>
      </w:r>
      <w:proofErr w:type="spellStart"/>
      <w:r w:rsidRPr="00014724">
        <w:rPr>
          <w:rFonts w:ascii="Times New Roman" w:hAnsi="Times New Roman" w:cs="Times New Roman"/>
          <w:sz w:val="24"/>
          <w:szCs w:val="24"/>
        </w:rPr>
        <w:t>douglas</w:t>
      </w:r>
      <w:proofErr w:type="spellEnd"/>
      <w:r w:rsidRPr="00014724">
        <w:rPr>
          <w:rFonts w:ascii="Times New Roman" w:hAnsi="Times New Roman" w:cs="Times New Roman"/>
          <w:sz w:val="24"/>
          <w:szCs w:val="24"/>
        </w:rPr>
        <w:t>-fir charcoal. </w:t>
      </w:r>
      <w:r w:rsidRPr="00014724">
        <w:rPr>
          <w:rFonts w:ascii="Times New Roman" w:hAnsi="Times New Roman" w:cs="Times New Roman"/>
          <w:i/>
          <w:iCs/>
          <w:sz w:val="24"/>
          <w:szCs w:val="24"/>
        </w:rPr>
        <w:t>Forest Ecology and Management</w:t>
      </w:r>
      <w:r w:rsidRPr="00014724">
        <w:rPr>
          <w:rFonts w:ascii="Times New Roman" w:hAnsi="Times New Roman" w:cs="Times New Roman"/>
          <w:sz w:val="24"/>
          <w:szCs w:val="24"/>
        </w:rPr>
        <w:t>, 231(1-3): 86-93.</w:t>
      </w:r>
    </w:p>
    <w:p w14:paraId="0011B717" w14:textId="77777777" w:rsidR="00D81734" w:rsidRPr="00014724" w:rsidRDefault="00D81734" w:rsidP="0022380B">
      <w:pPr>
        <w:spacing w:after="0" w:line="360" w:lineRule="auto"/>
        <w:ind w:left="720" w:hanging="720"/>
        <w:jc w:val="both"/>
        <w:rPr>
          <w:rFonts w:ascii="Times New Roman" w:hAnsi="Times New Roman" w:cs="Times New Roman"/>
          <w:sz w:val="24"/>
          <w:szCs w:val="24"/>
        </w:rPr>
      </w:pPr>
      <w:r w:rsidRPr="00014724">
        <w:rPr>
          <w:rFonts w:ascii="Times New Roman" w:hAnsi="Times New Roman" w:cs="Times New Roman"/>
          <w:sz w:val="24"/>
          <w:szCs w:val="24"/>
        </w:rPr>
        <w:t>Hussein, N. (2012). Effects of nutrient media constituents on growth and development of banana (</w:t>
      </w:r>
      <w:r w:rsidRPr="00014724">
        <w:rPr>
          <w:rFonts w:ascii="Times New Roman" w:hAnsi="Times New Roman" w:cs="Times New Roman"/>
          <w:i/>
          <w:iCs/>
          <w:sz w:val="24"/>
          <w:szCs w:val="24"/>
        </w:rPr>
        <w:t>Musa spp</w:t>
      </w:r>
      <w:r w:rsidRPr="00014724">
        <w:rPr>
          <w:rFonts w:ascii="Times New Roman" w:hAnsi="Times New Roman" w:cs="Times New Roman"/>
          <w:sz w:val="24"/>
          <w:szCs w:val="24"/>
        </w:rPr>
        <w:t>.) shoot tips cultured in vitro. </w:t>
      </w:r>
      <w:r w:rsidRPr="00014724">
        <w:rPr>
          <w:rFonts w:ascii="Times New Roman" w:hAnsi="Times New Roman" w:cs="Times New Roman"/>
          <w:i/>
          <w:iCs/>
          <w:sz w:val="24"/>
          <w:szCs w:val="24"/>
        </w:rPr>
        <w:t>African Journal of Biotechnology</w:t>
      </w:r>
      <w:r w:rsidRPr="00014724">
        <w:rPr>
          <w:rFonts w:ascii="Times New Roman" w:hAnsi="Times New Roman" w:cs="Times New Roman"/>
          <w:sz w:val="24"/>
          <w:szCs w:val="24"/>
        </w:rPr>
        <w:t>, 11</w:t>
      </w:r>
      <w:r w:rsidRPr="00014724">
        <w:rPr>
          <w:rFonts w:ascii="Times New Roman" w:hAnsi="Times New Roman" w:cs="Times New Roman"/>
          <w:b/>
          <w:bCs/>
          <w:sz w:val="24"/>
          <w:szCs w:val="24"/>
        </w:rPr>
        <w:t xml:space="preserve"> </w:t>
      </w:r>
      <w:r w:rsidRPr="00014724">
        <w:rPr>
          <w:rFonts w:ascii="Times New Roman" w:hAnsi="Times New Roman" w:cs="Times New Roman"/>
          <w:sz w:val="24"/>
          <w:szCs w:val="24"/>
        </w:rPr>
        <w:t>(37): 9001-9006.</w:t>
      </w:r>
    </w:p>
    <w:p w14:paraId="42A9A57A" w14:textId="7401E460" w:rsidR="00D81734" w:rsidRPr="00014724" w:rsidRDefault="00D81734" w:rsidP="0022380B">
      <w:pPr>
        <w:spacing w:after="0" w:line="360" w:lineRule="auto"/>
        <w:ind w:left="720" w:hanging="720"/>
        <w:jc w:val="both"/>
        <w:rPr>
          <w:rFonts w:ascii="Times New Roman" w:hAnsi="Times New Roman" w:cs="Times New Roman"/>
          <w:sz w:val="24"/>
          <w:szCs w:val="24"/>
        </w:rPr>
      </w:pPr>
      <w:r w:rsidRPr="00014724">
        <w:rPr>
          <w:rFonts w:ascii="Times New Roman" w:hAnsi="Times New Roman" w:cs="Times New Roman"/>
          <w:sz w:val="24"/>
          <w:szCs w:val="24"/>
        </w:rPr>
        <w:t>Laird, D. A.</w:t>
      </w:r>
      <w:r w:rsidR="00D02ECE" w:rsidRPr="00014724">
        <w:rPr>
          <w:rFonts w:ascii="Times New Roman" w:hAnsi="Times New Roman" w:cs="Times New Roman"/>
          <w:sz w:val="24"/>
          <w:szCs w:val="24"/>
        </w:rPr>
        <w:t>,</w:t>
      </w:r>
      <w:r w:rsidRPr="00014724">
        <w:rPr>
          <w:rFonts w:ascii="Times New Roman" w:hAnsi="Times New Roman" w:cs="Times New Roman"/>
          <w:sz w:val="24"/>
          <w:szCs w:val="24"/>
        </w:rPr>
        <w:t xml:space="preserve"> Fleming, P. D.</w:t>
      </w:r>
      <w:r w:rsidR="00D02ECE" w:rsidRPr="00014724">
        <w:rPr>
          <w:rFonts w:ascii="Times New Roman" w:hAnsi="Times New Roman" w:cs="Times New Roman"/>
          <w:sz w:val="24"/>
          <w:szCs w:val="24"/>
        </w:rPr>
        <w:t>,</w:t>
      </w:r>
      <w:r w:rsidRPr="00014724">
        <w:rPr>
          <w:rFonts w:ascii="Times New Roman" w:hAnsi="Times New Roman" w:cs="Times New Roman"/>
          <w:sz w:val="24"/>
          <w:szCs w:val="24"/>
        </w:rPr>
        <w:t xml:space="preserve"> Davis, D. D.</w:t>
      </w:r>
      <w:r w:rsidR="00D02ECE" w:rsidRPr="00014724">
        <w:rPr>
          <w:rFonts w:ascii="Times New Roman" w:hAnsi="Times New Roman" w:cs="Times New Roman"/>
          <w:sz w:val="24"/>
          <w:szCs w:val="24"/>
        </w:rPr>
        <w:t>,</w:t>
      </w:r>
      <w:r w:rsidRPr="00014724">
        <w:rPr>
          <w:rFonts w:ascii="Times New Roman" w:hAnsi="Times New Roman" w:cs="Times New Roman"/>
          <w:sz w:val="24"/>
          <w:szCs w:val="24"/>
        </w:rPr>
        <w:t xml:space="preserve"> Horton, R.</w:t>
      </w:r>
      <w:r w:rsidR="00D02ECE" w:rsidRPr="00014724">
        <w:rPr>
          <w:rFonts w:ascii="Times New Roman" w:hAnsi="Times New Roman" w:cs="Times New Roman"/>
          <w:sz w:val="24"/>
          <w:szCs w:val="24"/>
        </w:rPr>
        <w:t>,</w:t>
      </w:r>
      <w:r w:rsidRPr="00014724">
        <w:rPr>
          <w:rFonts w:ascii="Times New Roman" w:hAnsi="Times New Roman" w:cs="Times New Roman"/>
          <w:sz w:val="24"/>
          <w:szCs w:val="24"/>
        </w:rPr>
        <w:t xml:space="preserve"> Wang, B.</w:t>
      </w:r>
      <w:r w:rsidR="0041730C" w:rsidRPr="00014724">
        <w:rPr>
          <w:rFonts w:ascii="Times New Roman" w:hAnsi="Times New Roman" w:cs="Times New Roman"/>
          <w:sz w:val="24"/>
          <w:szCs w:val="24"/>
        </w:rPr>
        <w:t>,</w:t>
      </w:r>
      <w:r w:rsidRPr="00014724">
        <w:rPr>
          <w:rFonts w:ascii="Times New Roman" w:hAnsi="Times New Roman" w:cs="Times New Roman"/>
          <w:sz w:val="24"/>
          <w:szCs w:val="24"/>
        </w:rPr>
        <w:t xml:space="preserve"> </w:t>
      </w:r>
      <w:r w:rsidR="00EE1DA6" w:rsidRPr="00014724">
        <w:rPr>
          <w:rFonts w:ascii="Times New Roman" w:hAnsi="Times New Roman" w:cs="Times New Roman"/>
          <w:sz w:val="24"/>
          <w:szCs w:val="24"/>
        </w:rPr>
        <w:t>&amp;</w:t>
      </w:r>
      <w:r w:rsidRPr="00014724">
        <w:rPr>
          <w:rFonts w:ascii="Times New Roman" w:hAnsi="Times New Roman" w:cs="Times New Roman"/>
          <w:sz w:val="24"/>
          <w:szCs w:val="24"/>
        </w:rPr>
        <w:t xml:space="preserve"> Karlen, D. L. (2010)</w:t>
      </w:r>
      <w:r w:rsidR="00EE1DA6" w:rsidRPr="00014724">
        <w:rPr>
          <w:rFonts w:ascii="Times New Roman" w:hAnsi="Times New Roman" w:cs="Times New Roman"/>
          <w:sz w:val="24"/>
          <w:szCs w:val="24"/>
        </w:rPr>
        <w:t>.</w:t>
      </w:r>
      <w:r w:rsidRPr="00014724">
        <w:rPr>
          <w:rFonts w:ascii="Times New Roman" w:hAnsi="Times New Roman" w:cs="Times New Roman"/>
          <w:sz w:val="24"/>
          <w:szCs w:val="24"/>
        </w:rPr>
        <w:t xml:space="preserve"> Impact of biochar amendments on the quality of a typical Midwestern agricultural soil. </w:t>
      </w:r>
      <w:proofErr w:type="spellStart"/>
      <w:r w:rsidRPr="00014724">
        <w:rPr>
          <w:rFonts w:ascii="Times New Roman" w:hAnsi="Times New Roman" w:cs="Times New Roman"/>
          <w:i/>
          <w:iCs/>
          <w:sz w:val="24"/>
          <w:szCs w:val="24"/>
        </w:rPr>
        <w:t>Geoderma</w:t>
      </w:r>
      <w:proofErr w:type="spellEnd"/>
      <w:r w:rsidRPr="00014724">
        <w:rPr>
          <w:rFonts w:ascii="Times New Roman" w:hAnsi="Times New Roman" w:cs="Times New Roman"/>
          <w:sz w:val="24"/>
          <w:szCs w:val="24"/>
        </w:rPr>
        <w:t>, 158: 443-449.</w:t>
      </w:r>
    </w:p>
    <w:p w14:paraId="013E150A" w14:textId="07A31D9B" w:rsidR="00D81734" w:rsidRPr="00014724" w:rsidRDefault="00D81734" w:rsidP="0022380B">
      <w:pPr>
        <w:spacing w:after="0" w:line="360" w:lineRule="auto"/>
        <w:ind w:left="720" w:hanging="720"/>
        <w:jc w:val="both"/>
        <w:rPr>
          <w:rFonts w:ascii="Times New Roman" w:hAnsi="Times New Roman" w:cs="Times New Roman"/>
          <w:sz w:val="24"/>
          <w:szCs w:val="24"/>
        </w:rPr>
      </w:pPr>
      <w:proofErr w:type="spellStart"/>
      <w:r w:rsidRPr="00014724">
        <w:rPr>
          <w:rFonts w:ascii="Times New Roman" w:hAnsi="Times New Roman" w:cs="Times New Roman"/>
          <w:sz w:val="24"/>
          <w:szCs w:val="24"/>
        </w:rPr>
        <w:t>Lalrinsanga</w:t>
      </w:r>
      <w:proofErr w:type="spellEnd"/>
      <w:r w:rsidRPr="00014724">
        <w:rPr>
          <w:rFonts w:ascii="Times New Roman" w:hAnsi="Times New Roman" w:cs="Times New Roman"/>
          <w:sz w:val="24"/>
          <w:szCs w:val="24"/>
        </w:rPr>
        <w:t>. R.</w:t>
      </w:r>
      <w:r w:rsidR="00BB2734" w:rsidRPr="00014724">
        <w:rPr>
          <w:rFonts w:ascii="Times New Roman" w:hAnsi="Times New Roman" w:cs="Times New Roman"/>
          <w:sz w:val="24"/>
          <w:szCs w:val="24"/>
        </w:rPr>
        <w:t>,</w:t>
      </w:r>
      <w:r w:rsidRPr="00014724">
        <w:rPr>
          <w:rFonts w:ascii="Times New Roman" w:hAnsi="Times New Roman" w:cs="Times New Roman"/>
          <w:sz w:val="24"/>
          <w:szCs w:val="24"/>
        </w:rPr>
        <w:t xml:space="preserve"> </w:t>
      </w:r>
      <w:proofErr w:type="spellStart"/>
      <w:r w:rsidRPr="00014724">
        <w:rPr>
          <w:rFonts w:ascii="Times New Roman" w:hAnsi="Times New Roman" w:cs="Times New Roman"/>
          <w:sz w:val="24"/>
          <w:szCs w:val="24"/>
        </w:rPr>
        <w:t>Vanladiki</w:t>
      </w:r>
      <w:proofErr w:type="spellEnd"/>
      <w:r w:rsidRPr="00014724">
        <w:rPr>
          <w:rFonts w:ascii="Times New Roman" w:hAnsi="Times New Roman" w:cs="Times New Roman"/>
          <w:sz w:val="24"/>
          <w:szCs w:val="24"/>
        </w:rPr>
        <w:t>, H.</w:t>
      </w:r>
      <w:r w:rsidR="0041730C" w:rsidRPr="00014724">
        <w:rPr>
          <w:rFonts w:ascii="Times New Roman" w:hAnsi="Times New Roman" w:cs="Times New Roman"/>
          <w:sz w:val="24"/>
          <w:szCs w:val="24"/>
        </w:rPr>
        <w:t>,</w:t>
      </w:r>
      <w:r w:rsidR="00BB2734" w:rsidRPr="00014724">
        <w:rPr>
          <w:rFonts w:ascii="Times New Roman" w:hAnsi="Times New Roman" w:cs="Times New Roman"/>
          <w:sz w:val="24"/>
          <w:szCs w:val="24"/>
        </w:rPr>
        <w:t xml:space="preserve"> &amp;</w:t>
      </w:r>
      <w:r w:rsidRPr="00014724">
        <w:rPr>
          <w:rFonts w:ascii="Times New Roman" w:hAnsi="Times New Roman" w:cs="Times New Roman"/>
          <w:sz w:val="24"/>
          <w:szCs w:val="24"/>
        </w:rPr>
        <w:t xml:space="preserve"> Meitei, W. I. (2013). </w:t>
      </w:r>
      <w:r w:rsidRPr="00014724">
        <w:rPr>
          <w:rFonts w:ascii="Times New Roman" w:hAnsi="Times New Roman" w:cs="Times New Roman"/>
          <w:i/>
          <w:iCs/>
          <w:sz w:val="24"/>
          <w:szCs w:val="24"/>
        </w:rPr>
        <w:t>In-vitro</w:t>
      </w:r>
      <w:r w:rsidRPr="00014724">
        <w:rPr>
          <w:rFonts w:ascii="Times New Roman" w:hAnsi="Times New Roman" w:cs="Times New Roman"/>
          <w:sz w:val="24"/>
          <w:szCs w:val="24"/>
        </w:rPr>
        <w:t xml:space="preserve"> shoot tip culture of banana cv. </w:t>
      </w:r>
      <w:proofErr w:type="spellStart"/>
      <w:r w:rsidRPr="00014724">
        <w:rPr>
          <w:rFonts w:ascii="Times New Roman" w:hAnsi="Times New Roman" w:cs="Times New Roman"/>
          <w:sz w:val="24"/>
          <w:szCs w:val="24"/>
        </w:rPr>
        <w:t>Metei</w:t>
      </w:r>
      <w:proofErr w:type="spellEnd"/>
      <w:r w:rsidRPr="00014724">
        <w:rPr>
          <w:rFonts w:ascii="Times New Roman" w:hAnsi="Times New Roman" w:cs="Times New Roman"/>
          <w:sz w:val="24"/>
          <w:szCs w:val="24"/>
        </w:rPr>
        <w:t xml:space="preserve"> </w:t>
      </w:r>
      <w:proofErr w:type="spellStart"/>
      <w:r w:rsidRPr="00014724">
        <w:rPr>
          <w:rFonts w:ascii="Times New Roman" w:hAnsi="Times New Roman" w:cs="Times New Roman"/>
          <w:sz w:val="24"/>
          <w:szCs w:val="24"/>
        </w:rPr>
        <w:t>Hei</w:t>
      </w:r>
      <w:proofErr w:type="spellEnd"/>
      <w:r w:rsidRPr="00014724">
        <w:rPr>
          <w:rFonts w:ascii="Times New Roman" w:hAnsi="Times New Roman" w:cs="Times New Roman"/>
          <w:sz w:val="24"/>
          <w:szCs w:val="24"/>
        </w:rPr>
        <w:t xml:space="preserve">. </w:t>
      </w:r>
      <w:r w:rsidRPr="00014724">
        <w:rPr>
          <w:rFonts w:ascii="Times New Roman" w:hAnsi="Times New Roman" w:cs="Times New Roman"/>
          <w:i/>
          <w:iCs/>
          <w:sz w:val="24"/>
          <w:szCs w:val="24"/>
        </w:rPr>
        <w:t>International Journal of Life Sciences</w:t>
      </w:r>
      <w:r w:rsidRPr="00014724">
        <w:rPr>
          <w:rFonts w:ascii="Times New Roman" w:hAnsi="Times New Roman" w:cs="Times New Roman"/>
          <w:sz w:val="24"/>
          <w:szCs w:val="24"/>
        </w:rPr>
        <w:t>, 8(3): 839-844.</w:t>
      </w:r>
    </w:p>
    <w:p w14:paraId="45B9C7F8" w14:textId="17B377FC" w:rsidR="00D81734" w:rsidRPr="00014724" w:rsidRDefault="00D81734" w:rsidP="0022380B">
      <w:pPr>
        <w:spacing w:after="0" w:line="360" w:lineRule="auto"/>
        <w:ind w:left="720" w:hanging="720"/>
        <w:jc w:val="both"/>
        <w:rPr>
          <w:rFonts w:ascii="Times New Roman" w:hAnsi="Times New Roman" w:cs="Times New Roman"/>
          <w:sz w:val="24"/>
          <w:szCs w:val="24"/>
        </w:rPr>
      </w:pPr>
      <w:r w:rsidRPr="00014724">
        <w:rPr>
          <w:rFonts w:ascii="Times New Roman" w:hAnsi="Times New Roman" w:cs="Times New Roman"/>
          <w:sz w:val="24"/>
          <w:szCs w:val="24"/>
        </w:rPr>
        <w:t>Lehmann, J.</w:t>
      </w:r>
      <w:r w:rsidR="009A1886" w:rsidRPr="00014724">
        <w:rPr>
          <w:rFonts w:ascii="Times New Roman" w:hAnsi="Times New Roman" w:cs="Times New Roman"/>
          <w:sz w:val="24"/>
          <w:szCs w:val="24"/>
        </w:rPr>
        <w:t>,</w:t>
      </w:r>
      <w:r w:rsidRPr="00014724">
        <w:rPr>
          <w:rFonts w:ascii="Times New Roman" w:hAnsi="Times New Roman" w:cs="Times New Roman"/>
          <w:sz w:val="24"/>
          <w:szCs w:val="24"/>
        </w:rPr>
        <w:t xml:space="preserve"> Silva, J. P.</w:t>
      </w:r>
      <w:r w:rsidR="009A1886" w:rsidRPr="00014724">
        <w:rPr>
          <w:rFonts w:ascii="Times New Roman" w:hAnsi="Times New Roman" w:cs="Times New Roman"/>
          <w:sz w:val="24"/>
          <w:szCs w:val="24"/>
        </w:rPr>
        <w:t>,</w:t>
      </w:r>
      <w:r w:rsidRPr="00014724">
        <w:rPr>
          <w:rFonts w:ascii="Times New Roman" w:hAnsi="Times New Roman" w:cs="Times New Roman"/>
          <w:sz w:val="24"/>
          <w:szCs w:val="24"/>
        </w:rPr>
        <w:t xml:space="preserve"> Steiner, C.</w:t>
      </w:r>
      <w:r w:rsidR="009A1886" w:rsidRPr="00014724">
        <w:rPr>
          <w:rFonts w:ascii="Times New Roman" w:hAnsi="Times New Roman" w:cs="Times New Roman"/>
          <w:sz w:val="24"/>
          <w:szCs w:val="24"/>
        </w:rPr>
        <w:t>,</w:t>
      </w:r>
      <w:r w:rsidRPr="00014724">
        <w:rPr>
          <w:rFonts w:ascii="Times New Roman" w:hAnsi="Times New Roman" w:cs="Times New Roman"/>
          <w:sz w:val="24"/>
          <w:szCs w:val="24"/>
        </w:rPr>
        <w:t xml:space="preserve"> Nehls, T.</w:t>
      </w:r>
      <w:r w:rsidR="009A1886" w:rsidRPr="00014724">
        <w:rPr>
          <w:rFonts w:ascii="Times New Roman" w:hAnsi="Times New Roman" w:cs="Times New Roman"/>
          <w:sz w:val="24"/>
          <w:szCs w:val="24"/>
        </w:rPr>
        <w:t>,</w:t>
      </w:r>
      <w:r w:rsidRPr="00014724">
        <w:rPr>
          <w:rFonts w:ascii="Times New Roman" w:hAnsi="Times New Roman" w:cs="Times New Roman"/>
          <w:sz w:val="24"/>
          <w:szCs w:val="24"/>
        </w:rPr>
        <w:t xml:space="preserve"> Zech, W.</w:t>
      </w:r>
      <w:r w:rsidR="0041730C" w:rsidRPr="00014724">
        <w:rPr>
          <w:rFonts w:ascii="Times New Roman" w:hAnsi="Times New Roman" w:cs="Times New Roman"/>
          <w:sz w:val="24"/>
          <w:szCs w:val="24"/>
        </w:rPr>
        <w:t>,</w:t>
      </w:r>
      <w:r w:rsidR="009148A9" w:rsidRPr="00014724">
        <w:rPr>
          <w:rFonts w:ascii="Times New Roman" w:hAnsi="Times New Roman" w:cs="Times New Roman"/>
          <w:sz w:val="24"/>
          <w:szCs w:val="24"/>
        </w:rPr>
        <w:t xml:space="preserve"> &amp;</w:t>
      </w:r>
      <w:r w:rsidRPr="00014724">
        <w:rPr>
          <w:rFonts w:ascii="Times New Roman" w:hAnsi="Times New Roman" w:cs="Times New Roman"/>
          <w:sz w:val="24"/>
          <w:szCs w:val="24"/>
        </w:rPr>
        <w:t xml:space="preserve"> Glaser, B. (2003). Nutrient availability and leaching in an archaeological </w:t>
      </w:r>
      <w:proofErr w:type="spellStart"/>
      <w:r w:rsidRPr="00014724">
        <w:rPr>
          <w:rFonts w:ascii="Times New Roman" w:hAnsi="Times New Roman" w:cs="Times New Roman"/>
          <w:sz w:val="24"/>
          <w:szCs w:val="24"/>
        </w:rPr>
        <w:t>anthrosol</w:t>
      </w:r>
      <w:proofErr w:type="spellEnd"/>
      <w:r w:rsidRPr="00014724">
        <w:rPr>
          <w:rFonts w:ascii="Times New Roman" w:hAnsi="Times New Roman" w:cs="Times New Roman"/>
          <w:sz w:val="24"/>
          <w:szCs w:val="24"/>
        </w:rPr>
        <w:t xml:space="preserve"> and a </w:t>
      </w:r>
      <w:proofErr w:type="spellStart"/>
      <w:r w:rsidRPr="00014724">
        <w:rPr>
          <w:rFonts w:ascii="Times New Roman" w:hAnsi="Times New Roman" w:cs="Times New Roman"/>
          <w:sz w:val="24"/>
          <w:szCs w:val="24"/>
        </w:rPr>
        <w:t>ferralsol</w:t>
      </w:r>
      <w:proofErr w:type="spellEnd"/>
      <w:r w:rsidRPr="00014724">
        <w:rPr>
          <w:rFonts w:ascii="Times New Roman" w:hAnsi="Times New Roman" w:cs="Times New Roman"/>
          <w:sz w:val="24"/>
          <w:szCs w:val="24"/>
        </w:rPr>
        <w:t xml:space="preserve"> of the Central Amazon basin: fertilizer, manure and charcoal amendments. </w:t>
      </w:r>
      <w:r w:rsidRPr="00014724">
        <w:rPr>
          <w:rFonts w:ascii="Times New Roman" w:hAnsi="Times New Roman" w:cs="Times New Roman"/>
          <w:i/>
          <w:iCs/>
          <w:sz w:val="24"/>
          <w:szCs w:val="24"/>
        </w:rPr>
        <w:t>Plant Soil</w:t>
      </w:r>
      <w:r w:rsidRPr="00014724">
        <w:rPr>
          <w:rFonts w:ascii="Times New Roman" w:hAnsi="Times New Roman" w:cs="Times New Roman"/>
          <w:sz w:val="24"/>
          <w:szCs w:val="24"/>
        </w:rPr>
        <w:t>, 249: 343-357.</w:t>
      </w:r>
    </w:p>
    <w:p w14:paraId="03395CCD" w14:textId="5B0ECC9F" w:rsidR="00D81734" w:rsidRPr="00014724" w:rsidRDefault="00D81734" w:rsidP="00D46F60">
      <w:pPr>
        <w:spacing w:after="0" w:line="360" w:lineRule="auto"/>
        <w:ind w:left="720" w:hanging="720"/>
        <w:jc w:val="both"/>
        <w:rPr>
          <w:rFonts w:ascii="Times New Roman" w:hAnsi="Times New Roman" w:cs="Times New Roman"/>
          <w:sz w:val="24"/>
          <w:szCs w:val="24"/>
        </w:rPr>
      </w:pPr>
      <w:r w:rsidRPr="00014724">
        <w:rPr>
          <w:rFonts w:ascii="Times New Roman" w:hAnsi="Times New Roman" w:cs="Times New Roman"/>
          <w:sz w:val="24"/>
          <w:szCs w:val="24"/>
        </w:rPr>
        <w:t>Li, L.</w:t>
      </w:r>
      <w:r w:rsidR="0021293A" w:rsidRPr="00014724">
        <w:rPr>
          <w:rFonts w:ascii="Times New Roman" w:hAnsi="Times New Roman" w:cs="Times New Roman"/>
          <w:sz w:val="24"/>
          <w:szCs w:val="24"/>
        </w:rPr>
        <w:t>,</w:t>
      </w:r>
      <w:r w:rsidRPr="00014724">
        <w:rPr>
          <w:rFonts w:ascii="Times New Roman" w:hAnsi="Times New Roman" w:cs="Times New Roman"/>
          <w:sz w:val="24"/>
          <w:szCs w:val="24"/>
        </w:rPr>
        <w:t xml:space="preserve"> Zhang, Y. J.</w:t>
      </w:r>
      <w:r w:rsidR="00FC162B" w:rsidRPr="00014724">
        <w:rPr>
          <w:rFonts w:ascii="Times New Roman" w:hAnsi="Times New Roman" w:cs="Times New Roman"/>
          <w:sz w:val="24"/>
          <w:szCs w:val="24"/>
        </w:rPr>
        <w:t>,</w:t>
      </w:r>
      <w:r w:rsidRPr="00014724">
        <w:rPr>
          <w:rFonts w:ascii="Times New Roman" w:hAnsi="Times New Roman" w:cs="Times New Roman"/>
          <w:sz w:val="24"/>
          <w:szCs w:val="24"/>
        </w:rPr>
        <w:t xml:space="preserve"> Novak, A.</w:t>
      </w:r>
      <w:r w:rsidR="00FC162B" w:rsidRPr="00014724">
        <w:rPr>
          <w:rFonts w:ascii="Times New Roman" w:hAnsi="Times New Roman" w:cs="Times New Roman"/>
          <w:sz w:val="24"/>
          <w:szCs w:val="24"/>
        </w:rPr>
        <w:t>,</w:t>
      </w:r>
      <w:r w:rsidRPr="00014724">
        <w:rPr>
          <w:rFonts w:ascii="Times New Roman" w:hAnsi="Times New Roman" w:cs="Times New Roman"/>
          <w:sz w:val="24"/>
          <w:szCs w:val="24"/>
        </w:rPr>
        <w:t xml:space="preserve"> Yang, Y.</w:t>
      </w:r>
      <w:r w:rsidR="0041730C" w:rsidRPr="00014724">
        <w:rPr>
          <w:rFonts w:ascii="Times New Roman" w:hAnsi="Times New Roman" w:cs="Times New Roman"/>
          <w:sz w:val="24"/>
          <w:szCs w:val="24"/>
        </w:rPr>
        <w:t>,</w:t>
      </w:r>
      <w:r w:rsidRPr="00014724">
        <w:rPr>
          <w:rFonts w:ascii="Times New Roman" w:hAnsi="Times New Roman" w:cs="Times New Roman"/>
          <w:sz w:val="24"/>
          <w:szCs w:val="24"/>
        </w:rPr>
        <w:t xml:space="preserve"> </w:t>
      </w:r>
      <w:r w:rsidR="00FC162B" w:rsidRPr="00014724">
        <w:rPr>
          <w:rFonts w:ascii="Times New Roman" w:hAnsi="Times New Roman" w:cs="Times New Roman"/>
          <w:sz w:val="24"/>
          <w:szCs w:val="24"/>
        </w:rPr>
        <w:t>&amp;</w:t>
      </w:r>
      <w:r w:rsidRPr="00014724">
        <w:rPr>
          <w:rFonts w:ascii="Times New Roman" w:hAnsi="Times New Roman" w:cs="Times New Roman"/>
          <w:sz w:val="24"/>
          <w:szCs w:val="24"/>
        </w:rPr>
        <w:t xml:space="preserve"> Wang, J. (2021). Role of biochar in improving sandy soil water retention and resilience to drought. </w:t>
      </w:r>
      <w:r w:rsidRPr="00014724">
        <w:rPr>
          <w:rFonts w:ascii="Times New Roman" w:hAnsi="Times New Roman" w:cs="Times New Roman"/>
          <w:i/>
          <w:iCs/>
          <w:sz w:val="24"/>
          <w:szCs w:val="24"/>
        </w:rPr>
        <w:t>Water</w:t>
      </w:r>
      <w:r w:rsidRPr="00014724">
        <w:rPr>
          <w:rFonts w:ascii="Times New Roman" w:hAnsi="Times New Roman" w:cs="Times New Roman"/>
          <w:sz w:val="24"/>
          <w:szCs w:val="24"/>
        </w:rPr>
        <w:t>, 13(4): 407.</w:t>
      </w:r>
    </w:p>
    <w:p w14:paraId="26DBD31B" w14:textId="61CCD3F0" w:rsidR="00B00C9A" w:rsidRPr="00014724" w:rsidRDefault="00D81734" w:rsidP="00B00C9A">
      <w:pPr>
        <w:spacing w:after="0" w:line="360" w:lineRule="auto"/>
        <w:ind w:left="720" w:hanging="720"/>
        <w:jc w:val="both"/>
        <w:rPr>
          <w:rFonts w:ascii="Times New Roman" w:hAnsi="Times New Roman" w:cs="Times New Roman"/>
          <w:sz w:val="24"/>
          <w:szCs w:val="24"/>
        </w:rPr>
      </w:pPr>
      <w:r w:rsidRPr="00014724">
        <w:rPr>
          <w:rFonts w:ascii="Times New Roman" w:hAnsi="Times New Roman" w:cs="Times New Roman"/>
          <w:sz w:val="24"/>
          <w:szCs w:val="24"/>
        </w:rPr>
        <w:lastRenderedPageBreak/>
        <w:t>Liang, B.</w:t>
      </w:r>
      <w:r w:rsidR="00E70CC8" w:rsidRPr="00014724">
        <w:rPr>
          <w:rFonts w:ascii="Times New Roman" w:hAnsi="Times New Roman" w:cs="Times New Roman"/>
          <w:sz w:val="24"/>
          <w:szCs w:val="24"/>
        </w:rPr>
        <w:t>,</w:t>
      </w:r>
      <w:r w:rsidRPr="00014724">
        <w:rPr>
          <w:rFonts w:ascii="Times New Roman" w:hAnsi="Times New Roman" w:cs="Times New Roman"/>
          <w:sz w:val="24"/>
          <w:szCs w:val="24"/>
        </w:rPr>
        <w:t xml:space="preserve"> Lehmann, J.</w:t>
      </w:r>
      <w:r w:rsidR="00E70CC8" w:rsidRPr="00014724">
        <w:rPr>
          <w:rFonts w:ascii="Times New Roman" w:hAnsi="Times New Roman" w:cs="Times New Roman"/>
          <w:sz w:val="24"/>
          <w:szCs w:val="24"/>
        </w:rPr>
        <w:t>,</w:t>
      </w:r>
      <w:r w:rsidRPr="00014724">
        <w:rPr>
          <w:rFonts w:ascii="Times New Roman" w:hAnsi="Times New Roman" w:cs="Times New Roman"/>
          <w:sz w:val="24"/>
          <w:szCs w:val="24"/>
        </w:rPr>
        <w:t xml:space="preserve"> Solomon, D.</w:t>
      </w:r>
      <w:r w:rsidR="00E70CC8" w:rsidRPr="00014724">
        <w:rPr>
          <w:rFonts w:ascii="Times New Roman" w:hAnsi="Times New Roman" w:cs="Times New Roman"/>
          <w:sz w:val="24"/>
          <w:szCs w:val="24"/>
        </w:rPr>
        <w:t>,</w:t>
      </w:r>
      <w:r w:rsidRPr="00014724">
        <w:rPr>
          <w:rFonts w:ascii="Times New Roman" w:hAnsi="Times New Roman" w:cs="Times New Roman"/>
          <w:sz w:val="24"/>
          <w:szCs w:val="24"/>
        </w:rPr>
        <w:t xml:space="preserve"> </w:t>
      </w:r>
      <w:proofErr w:type="spellStart"/>
      <w:r w:rsidRPr="00014724">
        <w:rPr>
          <w:rFonts w:ascii="Times New Roman" w:hAnsi="Times New Roman" w:cs="Times New Roman"/>
          <w:sz w:val="24"/>
          <w:szCs w:val="24"/>
        </w:rPr>
        <w:t>Kinyangi</w:t>
      </w:r>
      <w:proofErr w:type="spellEnd"/>
      <w:r w:rsidRPr="00014724">
        <w:rPr>
          <w:rFonts w:ascii="Times New Roman" w:hAnsi="Times New Roman" w:cs="Times New Roman"/>
          <w:sz w:val="24"/>
          <w:szCs w:val="24"/>
        </w:rPr>
        <w:t>, J.</w:t>
      </w:r>
      <w:r w:rsidR="00503275" w:rsidRPr="00014724">
        <w:rPr>
          <w:rFonts w:ascii="Times New Roman" w:hAnsi="Times New Roman" w:cs="Times New Roman"/>
          <w:sz w:val="24"/>
          <w:szCs w:val="24"/>
        </w:rPr>
        <w:t>,</w:t>
      </w:r>
      <w:r w:rsidRPr="00014724">
        <w:rPr>
          <w:rFonts w:ascii="Times New Roman" w:hAnsi="Times New Roman" w:cs="Times New Roman"/>
          <w:sz w:val="24"/>
          <w:szCs w:val="24"/>
        </w:rPr>
        <w:t xml:space="preserve"> Grossman, J.</w:t>
      </w:r>
      <w:r w:rsidR="00503275" w:rsidRPr="00014724">
        <w:rPr>
          <w:rFonts w:ascii="Times New Roman" w:hAnsi="Times New Roman" w:cs="Times New Roman"/>
          <w:sz w:val="24"/>
          <w:szCs w:val="24"/>
        </w:rPr>
        <w:t>,</w:t>
      </w:r>
      <w:r w:rsidRPr="00014724">
        <w:rPr>
          <w:rFonts w:ascii="Times New Roman" w:hAnsi="Times New Roman" w:cs="Times New Roman"/>
          <w:sz w:val="24"/>
          <w:szCs w:val="24"/>
        </w:rPr>
        <w:t xml:space="preserve"> Neill, B.</w:t>
      </w:r>
      <w:r w:rsidR="00503275" w:rsidRPr="00014724">
        <w:rPr>
          <w:rFonts w:ascii="Times New Roman" w:hAnsi="Times New Roman" w:cs="Times New Roman"/>
          <w:sz w:val="24"/>
          <w:szCs w:val="24"/>
        </w:rPr>
        <w:t>,</w:t>
      </w:r>
      <w:r w:rsidRPr="00014724">
        <w:rPr>
          <w:rFonts w:ascii="Times New Roman" w:hAnsi="Times New Roman" w:cs="Times New Roman"/>
          <w:sz w:val="24"/>
          <w:szCs w:val="24"/>
        </w:rPr>
        <w:t xml:space="preserve"> </w:t>
      </w:r>
      <w:proofErr w:type="spellStart"/>
      <w:r w:rsidRPr="00014724">
        <w:rPr>
          <w:rFonts w:ascii="Times New Roman" w:hAnsi="Times New Roman" w:cs="Times New Roman"/>
          <w:sz w:val="24"/>
          <w:szCs w:val="24"/>
        </w:rPr>
        <w:t>Skjemstad</w:t>
      </w:r>
      <w:proofErr w:type="spellEnd"/>
      <w:r w:rsidRPr="00014724">
        <w:rPr>
          <w:rFonts w:ascii="Times New Roman" w:hAnsi="Times New Roman" w:cs="Times New Roman"/>
          <w:sz w:val="24"/>
          <w:szCs w:val="24"/>
        </w:rPr>
        <w:t>, J. O.</w:t>
      </w:r>
      <w:r w:rsidR="00503275" w:rsidRPr="00014724">
        <w:rPr>
          <w:rFonts w:ascii="Times New Roman" w:hAnsi="Times New Roman" w:cs="Times New Roman"/>
          <w:sz w:val="24"/>
          <w:szCs w:val="24"/>
        </w:rPr>
        <w:t>,</w:t>
      </w:r>
      <w:r w:rsidRPr="00014724">
        <w:rPr>
          <w:rFonts w:ascii="Times New Roman" w:hAnsi="Times New Roman" w:cs="Times New Roman"/>
          <w:sz w:val="24"/>
          <w:szCs w:val="24"/>
        </w:rPr>
        <w:t xml:space="preserve"> Thies, J.</w:t>
      </w:r>
      <w:r w:rsidR="00503275" w:rsidRPr="00014724">
        <w:rPr>
          <w:rFonts w:ascii="Times New Roman" w:hAnsi="Times New Roman" w:cs="Times New Roman"/>
          <w:sz w:val="24"/>
          <w:szCs w:val="24"/>
        </w:rPr>
        <w:t>,</w:t>
      </w:r>
      <w:r w:rsidRPr="00014724">
        <w:rPr>
          <w:rFonts w:ascii="Times New Roman" w:hAnsi="Times New Roman" w:cs="Times New Roman"/>
          <w:sz w:val="24"/>
          <w:szCs w:val="24"/>
        </w:rPr>
        <w:t xml:space="preserve"> </w:t>
      </w:r>
      <w:proofErr w:type="spellStart"/>
      <w:r w:rsidRPr="00014724">
        <w:rPr>
          <w:rFonts w:ascii="Times New Roman" w:hAnsi="Times New Roman" w:cs="Times New Roman"/>
          <w:sz w:val="24"/>
          <w:szCs w:val="24"/>
        </w:rPr>
        <w:t>Luizao</w:t>
      </w:r>
      <w:proofErr w:type="spellEnd"/>
      <w:r w:rsidRPr="00014724">
        <w:rPr>
          <w:rFonts w:ascii="Times New Roman" w:hAnsi="Times New Roman" w:cs="Times New Roman"/>
          <w:sz w:val="24"/>
          <w:szCs w:val="24"/>
        </w:rPr>
        <w:t>, F. J.</w:t>
      </w:r>
      <w:r w:rsidR="00521B30" w:rsidRPr="00014724">
        <w:rPr>
          <w:rFonts w:ascii="Times New Roman" w:hAnsi="Times New Roman" w:cs="Times New Roman"/>
          <w:sz w:val="24"/>
          <w:szCs w:val="24"/>
        </w:rPr>
        <w:t>,</w:t>
      </w:r>
      <w:r w:rsidRPr="00014724">
        <w:rPr>
          <w:rFonts w:ascii="Times New Roman" w:hAnsi="Times New Roman" w:cs="Times New Roman"/>
          <w:sz w:val="24"/>
          <w:szCs w:val="24"/>
        </w:rPr>
        <w:t xml:space="preserve"> Petersen, J.</w:t>
      </w:r>
      <w:r w:rsidR="0041730C" w:rsidRPr="00014724">
        <w:rPr>
          <w:rFonts w:ascii="Times New Roman" w:hAnsi="Times New Roman" w:cs="Times New Roman"/>
          <w:sz w:val="24"/>
          <w:szCs w:val="24"/>
        </w:rPr>
        <w:t>,</w:t>
      </w:r>
      <w:r w:rsidRPr="00014724">
        <w:rPr>
          <w:rFonts w:ascii="Times New Roman" w:hAnsi="Times New Roman" w:cs="Times New Roman"/>
          <w:sz w:val="24"/>
          <w:szCs w:val="24"/>
        </w:rPr>
        <w:t xml:space="preserve"> </w:t>
      </w:r>
      <w:r w:rsidR="00521B30" w:rsidRPr="00014724">
        <w:rPr>
          <w:rFonts w:ascii="Times New Roman" w:hAnsi="Times New Roman" w:cs="Times New Roman"/>
          <w:sz w:val="24"/>
          <w:szCs w:val="24"/>
        </w:rPr>
        <w:t>&amp;</w:t>
      </w:r>
      <w:r w:rsidRPr="00014724">
        <w:rPr>
          <w:rFonts w:ascii="Times New Roman" w:hAnsi="Times New Roman" w:cs="Times New Roman"/>
          <w:sz w:val="24"/>
          <w:szCs w:val="24"/>
        </w:rPr>
        <w:t xml:space="preserve"> Neves, E. G. (2006): Black carbon increases cation exchange capacity in soils. </w:t>
      </w:r>
      <w:r w:rsidRPr="00014724">
        <w:rPr>
          <w:rFonts w:ascii="Times New Roman" w:hAnsi="Times New Roman" w:cs="Times New Roman"/>
          <w:i/>
          <w:iCs/>
          <w:sz w:val="24"/>
          <w:szCs w:val="24"/>
        </w:rPr>
        <w:t>Soil Science Society of America Journal</w:t>
      </w:r>
      <w:r w:rsidRPr="00014724">
        <w:rPr>
          <w:rFonts w:ascii="Times New Roman" w:hAnsi="Times New Roman" w:cs="Times New Roman"/>
          <w:sz w:val="24"/>
          <w:szCs w:val="24"/>
        </w:rPr>
        <w:t>, 70: 1719-1730.</w:t>
      </w:r>
      <w:r w:rsidR="00B00C9A" w:rsidRPr="00014724">
        <w:rPr>
          <w:rFonts w:ascii="Times New Roman" w:hAnsi="Times New Roman" w:cs="Times New Roman"/>
          <w:sz w:val="24"/>
          <w:szCs w:val="24"/>
        </w:rPr>
        <w:t xml:space="preserve"> </w:t>
      </w:r>
    </w:p>
    <w:p w14:paraId="6C75245D" w14:textId="09EB98C6" w:rsidR="00AB7146" w:rsidRPr="00014724" w:rsidRDefault="00B00C9A" w:rsidP="00AB7146">
      <w:pPr>
        <w:spacing w:after="0" w:line="360" w:lineRule="auto"/>
        <w:ind w:left="720" w:hanging="720"/>
        <w:jc w:val="both"/>
        <w:rPr>
          <w:rFonts w:ascii="Times New Roman" w:hAnsi="Times New Roman" w:cs="Times New Roman"/>
          <w:sz w:val="24"/>
          <w:szCs w:val="24"/>
        </w:rPr>
      </w:pPr>
      <w:r w:rsidRPr="00014724">
        <w:rPr>
          <w:rFonts w:ascii="Times New Roman" w:hAnsi="Times New Roman" w:cs="Times New Roman"/>
          <w:sz w:val="24"/>
          <w:szCs w:val="24"/>
        </w:rPr>
        <w:t>Manoj, K. T.</w:t>
      </w:r>
      <w:r w:rsidR="00702968" w:rsidRPr="00014724">
        <w:rPr>
          <w:rFonts w:ascii="Times New Roman" w:hAnsi="Times New Roman" w:cs="Times New Roman"/>
          <w:sz w:val="24"/>
          <w:szCs w:val="24"/>
        </w:rPr>
        <w:t>,</w:t>
      </w:r>
      <w:r w:rsidRPr="00014724">
        <w:rPr>
          <w:rFonts w:ascii="Times New Roman" w:hAnsi="Times New Roman" w:cs="Times New Roman"/>
          <w:sz w:val="24"/>
          <w:szCs w:val="24"/>
        </w:rPr>
        <w:t xml:space="preserve"> Sanjay, A.</w:t>
      </w:r>
      <w:r w:rsidR="00702968" w:rsidRPr="00014724">
        <w:rPr>
          <w:rFonts w:ascii="Times New Roman" w:hAnsi="Times New Roman" w:cs="Times New Roman"/>
          <w:sz w:val="24"/>
          <w:szCs w:val="24"/>
        </w:rPr>
        <w:t>,</w:t>
      </w:r>
      <w:r w:rsidRPr="00014724">
        <w:rPr>
          <w:rFonts w:ascii="Times New Roman" w:hAnsi="Times New Roman" w:cs="Times New Roman"/>
          <w:sz w:val="24"/>
          <w:szCs w:val="24"/>
        </w:rPr>
        <w:t xml:space="preserve"> </w:t>
      </w:r>
      <w:proofErr w:type="spellStart"/>
      <w:r w:rsidRPr="00014724">
        <w:rPr>
          <w:rFonts w:ascii="Times New Roman" w:hAnsi="Times New Roman" w:cs="Times New Roman"/>
          <w:sz w:val="24"/>
          <w:szCs w:val="24"/>
        </w:rPr>
        <w:t>Dulawat</w:t>
      </w:r>
      <w:proofErr w:type="spellEnd"/>
      <w:r w:rsidRPr="00014724">
        <w:rPr>
          <w:rFonts w:ascii="Times New Roman" w:hAnsi="Times New Roman" w:cs="Times New Roman"/>
          <w:sz w:val="24"/>
          <w:szCs w:val="24"/>
        </w:rPr>
        <w:t>, M. S.</w:t>
      </w:r>
      <w:r w:rsidR="0041730C" w:rsidRPr="00014724">
        <w:rPr>
          <w:rFonts w:ascii="Times New Roman" w:hAnsi="Times New Roman" w:cs="Times New Roman"/>
          <w:sz w:val="24"/>
          <w:szCs w:val="24"/>
        </w:rPr>
        <w:t>,</w:t>
      </w:r>
      <w:r w:rsidR="004C17DB" w:rsidRPr="00014724">
        <w:rPr>
          <w:rFonts w:ascii="Times New Roman" w:hAnsi="Times New Roman" w:cs="Times New Roman"/>
          <w:sz w:val="24"/>
          <w:szCs w:val="24"/>
        </w:rPr>
        <w:t xml:space="preserve"> &amp;</w:t>
      </w:r>
      <w:r w:rsidRPr="00014724">
        <w:rPr>
          <w:rFonts w:ascii="Times New Roman" w:hAnsi="Times New Roman" w:cs="Times New Roman"/>
          <w:sz w:val="24"/>
          <w:szCs w:val="24"/>
        </w:rPr>
        <w:t xml:space="preserve"> Manoj, A. (2015). Studies on phenological characters of banana cv. Grand </w:t>
      </w:r>
      <w:proofErr w:type="spellStart"/>
      <w:r w:rsidRPr="00014724">
        <w:rPr>
          <w:rFonts w:ascii="Times New Roman" w:hAnsi="Times New Roman" w:cs="Times New Roman"/>
          <w:sz w:val="24"/>
          <w:szCs w:val="24"/>
        </w:rPr>
        <w:t>Naine</w:t>
      </w:r>
      <w:proofErr w:type="spellEnd"/>
      <w:r w:rsidRPr="00014724">
        <w:rPr>
          <w:rFonts w:ascii="Times New Roman" w:hAnsi="Times New Roman" w:cs="Times New Roman"/>
          <w:sz w:val="24"/>
          <w:szCs w:val="24"/>
        </w:rPr>
        <w:t xml:space="preserve">. </w:t>
      </w:r>
      <w:r w:rsidRPr="00014724">
        <w:rPr>
          <w:rFonts w:ascii="Times New Roman" w:hAnsi="Times New Roman" w:cs="Times New Roman"/>
          <w:i/>
          <w:iCs/>
          <w:sz w:val="24"/>
          <w:szCs w:val="24"/>
        </w:rPr>
        <w:t>Journal of Chemical, Biological and Physical Sciences</w:t>
      </w:r>
      <w:r w:rsidRPr="00014724">
        <w:rPr>
          <w:rFonts w:ascii="Times New Roman" w:hAnsi="Times New Roman" w:cs="Times New Roman"/>
          <w:sz w:val="24"/>
          <w:szCs w:val="24"/>
        </w:rPr>
        <w:t>,</w:t>
      </w:r>
      <w:r w:rsidRPr="00014724">
        <w:rPr>
          <w:rFonts w:ascii="Times New Roman" w:hAnsi="Times New Roman" w:cs="Times New Roman"/>
          <w:i/>
          <w:iCs/>
          <w:sz w:val="24"/>
          <w:szCs w:val="24"/>
        </w:rPr>
        <w:t xml:space="preserve"> </w:t>
      </w:r>
      <w:r w:rsidRPr="00014724">
        <w:rPr>
          <w:rFonts w:ascii="Times New Roman" w:hAnsi="Times New Roman" w:cs="Times New Roman"/>
          <w:sz w:val="24"/>
          <w:szCs w:val="24"/>
        </w:rPr>
        <w:t>5(1): 970-978.</w:t>
      </w:r>
    </w:p>
    <w:p w14:paraId="476FC7E4" w14:textId="39B2BDD0" w:rsidR="000A30AE" w:rsidRPr="00014724" w:rsidRDefault="000A30AE" w:rsidP="00AF0798">
      <w:pPr>
        <w:spacing w:after="0" w:line="360" w:lineRule="auto"/>
        <w:ind w:left="720" w:hanging="720"/>
        <w:jc w:val="both"/>
        <w:rPr>
          <w:rFonts w:ascii="Times New Roman" w:hAnsi="Times New Roman" w:cs="Times New Roman"/>
          <w:sz w:val="24"/>
          <w:szCs w:val="24"/>
        </w:rPr>
      </w:pPr>
      <w:r w:rsidRPr="00014724">
        <w:rPr>
          <w:rFonts w:ascii="Times New Roman" w:hAnsi="Times New Roman" w:cs="Times New Roman"/>
          <w:sz w:val="24"/>
          <w:szCs w:val="24"/>
        </w:rPr>
        <w:t xml:space="preserve">Murtaza, G., Usman, M., Iqbal, J., Tahir, M. N., </w:t>
      </w:r>
      <w:proofErr w:type="spellStart"/>
      <w:r w:rsidRPr="00014724">
        <w:rPr>
          <w:rFonts w:ascii="Times New Roman" w:hAnsi="Times New Roman" w:cs="Times New Roman"/>
          <w:sz w:val="24"/>
          <w:szCs w:val="24"/>
        </w:rPr>
        <w:t>Elshikh</w:t>
      </w:r>
      <w:proofErr w:type="spellEnd"/>
      <w:r w:rsidRPr="00014724">
        <w:rPr>
          <w:rFonts w:ascii="Times New Roman" w:hAnsi="Times New Roman" w:cs="Times New Roman"/>
          <w:sz w:val="24"/>
          <w:szCs w:val="24"/>
        </w:rPr>
        <w:t>, M. S., Alkahtani, J.</w:t>
      </w:r>
      <w:r w:rsidR="009070B2" w:rsidRPr="00014724">
        <w:rPr>
          <w:rFonts w:ascii="Times New Roman" w:hAnsi="Times New Roman" w:cs="Times New Roman"/>
          <w:sz w:val="24"/>
          <w:szCs w:val="24"/>
        </w:rPr>
        <w:t>,</w:t>
      </w:r>
      <w:r w:rsidR="007275F9" w:rsidRPr="00014724">
        <w:rPr>
          <w:rFonts w:ascii="Times New Roman" w:hAnsi="Times New Roman" w:cs="Times New Roman"/>
          <w:sz w:val="24"/>
          <w:szCs w:val="24"/>
        </w:rPr>
        <w:t xml:space="preserve"> </w:t>
      </w:r>
      <w:r w:rsidRPr="00014724">
        <w:rPr>
          <w:rFonts w:ascii="Times New Roman" w:hAnsi="Times New Roman" w:cs="Times New Roman"/>
          <w:sz w:val="24"/>
          <w:szCs w:val="24"/>
        </w:rPr>
        <w:t>&amp;</w:t>
      </w:r>
      <w:r w:rsidR="007275F9" w:rsidRPr="00014724">
        <w:rPr>
          <w:rFonts w:ascii="Times New Roman" w:hAnsi="Times New Roman" w:cs="Times New Roman"/>
          <w:sz w:val="24"/>
          <w:szCs w:val="24"/>
        </w:rPr>
        <w:t xml:space="preserve"> </w:t>
      </w:r>
      <w:r w:rsidRPr="00014724">
        <w:rPr>
          <w:rFonts w:ascii="Times New Roman" w:hAnsi="Times New Roman" w:cs="Times New Roman"/>
          <w:sz w:val="24"/>
          <w:szCs w:val="24"/>
        </w:rPr>
        <w:t>Gruda, N. S.</w:t>
      </w:r>
      <w:r w:rsidR="00AF0798" w:rsidRPr="00014724">
        <w:rPr>
          <w:rFonts w:ascii="Times New Roman" w:hAnsi="Times New Roman" w:cs="Times New Roman"/>
          <w:sz w:val="24"/>
          <w:szCs w:val="24"/>
        </w:rPr>
        <w:t xml:space="preserve"> </w:t>
      </w:r>
      <w:r w:rsidRPr="00014724">
        <w:rPr>
          <w:rFonts w:ascii="Times New Roman" w:hAnsi="Times New Roman" w:cs="Times New Roman"/>
          <w:sz w:val="24"/>
          <w:szCs w:val="24"/>
        </w:rPr>
        <w:t>(2024). The impact of biochar addition on morpho-physiological characteristics, yield and</w:t>
      </w:r>
      <w:r w:rsidR="00AF0798" w:rsidRPr="00014724">
        <w:rPr>
          <w:rFonts w:ascii="Times New Roman" w:hAnsi="Times New Roman" w:cs="Times New Roman"/>
          <w:sz w:val="24"/>
          <w:szCs w:val="24"/>
        </w:rPr>
        <w:t xml:space="preserve"> </w:t>
      </w:r>
      <w:r w:rsidRPr="00014724">
        <w:rPr>
          <w:rFonts w:ascii="Times New Roman" w:hAnsi="Times New Roman" w:cs="Times New Roman"/>
          <w:sz w:val="24"/>
          <w:szCs w:val="24"/>
        </w:rPr>
        <w:t>water use efficiency of tomato plants under drought and salinity stress. </w:t>
      </w:r>
      <w:r w:rsidRPr="00014724">
        <w:rPr>
          <w:rFonts w:ascii="Times New Roman" w:hAnsi="Times New Roman" w:cs="Times New Roman"/>
          <w:i/>
          <w:iCs/>
          <w:sz w:val="24"/>
          <w:szCs w:val="24"/>
        </w:rPr>
        <w:t>BMC Plant</w:t>
      </w:r>
      <w:r w:rsidR="00AB7146" w:rsidRPr="00014724">
        <w:rPr>
          <w:rFonts w:ascii="Times New Roman" w:hAnsi="Times New Roman" w:cs="Times New Roman"/>
          <w:i/>
          <w:iCs/>
          <w:sz w:val="24"/>
          <w:szCs w:val="24"/>
        </w:rPr>
        <w:t xml:space="preserve"> </w:t>
      </w:r>
      <w:r w:rsidRPr="00014724">
        <w:rPr>
          <w:rFonts w:ascii="Times New Roman" w:hAnsi="Times New Roman" w:cs="Times New Roman"/>
          <w:i/>
          <w:iCs/>
          <w:sz w:val="24"/>
          <w:szCs w:val="24"/>
        </w:rPr>
        <w:t>Biology</w:t>
      </w:r>
      <w:r w:rsidRPr="00014724">
        <w:rPr>
          <w:rFonts w:ascii="Times New Roman" w:hAnsi="Times New Roman" w:cs="Times New Roman"/>
          <w:sz w:val="24"/>
          <w:szCs w:val="24"/>
        </w:rPr>
        <w:t>, 24(1), 356.</w:t>
      </w:r>
    </w:p>
    <w:p w14:paraId="4CFE63DE" w14:textId="1928AC02" w:rsidR="003F6272" w:rsidRPr="00014724" w:rsidRDefault="00D37AEA" w:rsidP="003F6272">
      <w:pPr>
        <w:spacing w:after="0" w:line="360" w:lineRule="auto"/>
        <w:ind w:left="720" w:hanging="720"/>
        <w:jc w:val="both"/>
      </w:pPr>
      <w:r w:rsidRPr="00014724">
        <w:rPr>
          <w:rFonts w:ascii="Times New Roman" w:hAnsi="Times New Roman" w:cs="Times New Roman"/>
          <w:sz w:val="24"/>
          <w:szCs w:val="24"/>
        </w:rPr>
        <w:t>Obadi, A., Harbi, A., Abdel-Razzak, H.</w:t>
      </w:r>
      <w:r w:rsidR="009070B2" w:rsidRPr="00014724">
        <w:rPr>
          <w:rFonts w:ascii="Times New Roman" w:hAnsi="Times New Roman" w:cs="Times New Roman"/>
          <w:sz w:val="24"/>
          <w:szCs w:val="24"/>
        </w:rPr>
        <w:t>,</w:t>
      </w:r>
      <w:r w:rsidR="00C359A2" w:rsidRPr="00014724">
        <w:rPr>
          <w:rFonts w:ascii="Times New Roman" w:hAnsi="Times New Roman" w:cs="Times New Roman"/>
          <w:sz w:val="24"/>
          <w:szCs w:val="24"/>
        </w:rPr>
        <w:t xml:space="preserve"> </w:t>
      </w:r>
      <w:r w:rsidRPr="00014724">
        <w:rPr>
          <w:rFonts w:ascii="Times New Roman" w:hAnsi="Times New Roman" w:cs="Times New Roman"/>
          <w:sz w:val="24"/>
          <w:szCs w:val="24"/>
        </w:rPr>
        <w:t>&amp;</w:t>
      </w:r>
      <w:r w:rsidR="00C359A2" w:rsidRPr="00014724">
        <w:rPr>
          <w:rFonts w:ascii="Times New Roman" w:hAnsi="Times New Roman" w:cs="Times New Roman"/>
          <w:sz w:val="24"/>
          <w:szCs w:val="24"/>
        </w:rPr>
        <w:t xml:space="preserve"> </w:t>
      </w:r>
      <w:r w:rsidRPr="00014724">
        <w:rPr>
          <w:rFonts w:ascii="Times New Roman" w:hAnsi="Times New Roman" w:cs="Times New Roman"/>
          <w:sz w:val="24"/>
          <w:szCs w:val="24"/>
        </w:rPr>
        <w:t>Al-Omran, A. (2020). Biochar and compost as soil</w:t>
      </w:r>
      <w:r w:rsidR="006B68F0" w:rsidRPr="00014724">
        <w:rPr>
          <w:rFonts w:ascii="Times New Roman" w:hAnsi="Times New Roman" w:cs="Times New Roman"/>
          <w:sz w:val="24"/>
          <w:szCs w:val="24"/>
        </w:rPr>
        <w:t xml:space="preserve"> </w:t>
      </w:r>
      <w:r w:rsidRPr="00014724">
        <w:rPr>
          <w:rFonts w:ascii="Times New Roman" w:hAnsi="Times New Roman" w:cs="Times New Roman"/>
          <w:sz w:val="24"/>
          <w:szCs w:val="24"/>
        </w:rPr>
        <w:t>amendments: effect on sweet pepper (</w:t>
      </w:r>
      <w:r w:rsidRPr="00014724">
        <w:rPr>
          <w:rFonts w:ascii="Times New Roman" w:hAnsi="Times New Roman" w:cs="Times New Roman"/>
          <w:i/>
          <w:iCs/>
          <w:sz w:val="24"/>
          <w:szCs w:val="24"/>
        </w:rPr>
        <w:t>Capsicum annuum L</w:t>
      </w:r>
      <w:r w:rsidRPr="00014724">
        <w:rPr>
          <w:rFonts w:ascii="Times New Roman" w:hAnsi="Times New Roman" w:cs="Times New Roman"/>
          <w:sz w:val="24"/>
          <w:szCs w:val="24"/>
        </w:rPr>
        <w:t>.) growth under partial root zone</w:t>
      </w:r>
      <w:r w:rsidR="006B68F0" w:rsidRPr="00014724">
        <w:rPr>
          <w:rFonts w:ascii="Times New Roman" w:hAnsi="Times New Roman" w:cs="Times New Roman"/>
          <w:sz w:val="24"/>
          <w:szCs w:val="24"/>
        </w:rPr>
        <w:t xml:space="preserve"> </w:t>
      </w:r>
      <w:r w:rsidRPr="00014724">
        <w:rPr>
          <w:rFonts w:ascii="Times New Roman" w:hAnsi="Times New Roman" w:cs="Times New Roman"/>
          <w:sz w:val="24"/>
          <w:szCs w:val="24"/>
        </w:rPr>
        <w:t>drying irrigation. </w:t>
      </w:r>
      <w:r w:rsidRPr="00014724">
        <w:rPr>
          <w:rFonts w:ascii="Times New Roman" w:hAnsi="Times New Roman" w:cs="Times New Roman"/>
          <w:i/>
          <w:iCs/>
          <w:sz w:val="24"/>
          <w:szCs w:val="24"/>
        </w:rPr>
        <w:t>Arabian Journal of Geosciences</w:t>
      </w:r>
      <w:r w:rsidRPr="00014724">
        <w:rPr>
          <w:rFonts w:ascii="Times New Roman" w:hAnsi="Times New Roman" w:cs="Times New Roman"/>
          <w:sz w:val="24"/>
          <w:szCs w:val="24"/>
        </w:rPr>
        <w:t>, 13(13)</w:t>
      </w:r>
      <w:r w:rsidR="009B2E6E" w:rsidRPr="00014724">
        <w:rPr>
          <w:rFonts w:ascii="Times New Roman" w:hAnsi="Times New Roman" w:cs="Times New Roman"/>
          <w:sz w:val="24"/>
          <w:szCs w:val="24"/>
        </w:rPr>
        <w:t>:</w:t>
      </w:r>
      <w:r w:rsidRPr="00014724">
        <w:rPr>
          <w:rFonts w:ascii="Times New Roman" w:hAnsi="Times New Roman" w:cs="Times New Roman"/>
          <w:sz w:val="24"/>
          <w:szCs w:val="24"/>
        </w:rPr>
        <w:t xml:space="preserve"> 508.</w:t>
      </w:r>
      <w:r w:rsidR="003F6272" w:rsidRPr="00014724">
        <w:t xml:space="preserve"> </w:t>
      </w:r>
    </w:p>
    <w:p w14:paraId="5DF2BC45" w14:textId="485B7B3A" w:rsidR="00201A19" w:rsidRPr="00014724" w:rsidRDefault="003F6272" w:rsidP="003F6272">
      <w:pPr>
        <w:spacing w:after="0" w:line="360" w:lineRule="auto"/>
        <w:ind w:left="720" w:hanging="720"/>
        <w:jc w:val="both"/>
        <w:rPr>
          <w:rFonts w:ascii="Times New Roman" w:hAnsi="Times New Roman" w:cs="Times New Roman"/>
          <w:sz w:val="24"/>
          <w:szCs w:val="24"/>
        </w:rPr>
      </w:pPr>
      <w:r w:rsidRPr="00014724">
        <w:rPr>
          <w:rFonts w:ascii="Times New Roman" w:hAnsi="Times New Roman" w:cs="Times New Roman"/>
          <w:sz w:val="24"/>
          <w:szCs w:val="24"/>
        </w:rPr>
        <w:t xml:space="preserve">Simiele, M., Argentino, O., </w:t>
      </w:r>
      <w:proofErr w:type="spellStart"/>
      <w:r w:rsidRPr="00014724">
        <w:rPr>
          <w:rFonts w:ascii="Times New Roman" w:hAnsi="Times New Roman" w:cs="Times New Roman"/>
          <w:sz w:val="24"/>
          <w:szCs w:val="24"/>
        </w:rPr>
        <w:t>Baronti</w:t>
      </w:r>
      <w:proofErr w:type="spellEnd"/>
      <w:r w:rsidRPr="00014724">
        <w:rPr>
          <w:rFonts w:ascii="Times New Roman" w:hAnsi="Times New Roman" w:cs="Times New Roman"/>
          <w:sz w:val="24"/>
          <w:szCs w:val="24"/>
        </w:rPr>
        <w:t xml:space="preserve">, S., </w:t>
      </w:r>
      <w:proofErr w:type="spellStart"/>
      <w:r w:rsidRPr="00014724">
        <w:rPr>
          <w:rFonts w:ascii="Times New Roman" w:hAnsi="Times New Roman" w:cs="Times New Roman"/>
          <w:sz w:val="24"/>
          <w:szCs w:val="24"/>
        </w:rPr>
        <w:t>Scippa</w:t>
      </w:r>
      <w:proofErr w:type="spellEnd"/>
      <w:r w:rsidRPr="00014724">
        <w:rPr>
          <w:rFonts w:ascii="Times New Roman" w:hAnsi="Times New Roman" w:cs="Times New Roman"/>
          <w:sz w:val="24"/>
          <w:szCs w:val="24"/>
        </w:rPr>
        <w:t xml:space="preserve">, G. S., </w:t>
      </w:r>
      <w:proofErr w:type="spellStart"/>
      <w:r w:rsidRPr="00014724">
        <w:rPr>
          <w:rFonts w:ascii="Times New Roman" w:hAnsi="Times New Roman" w:cs="Times New Roman"/>
          <w:sz w:val="24"/>
          <w:szCs w:val="24"/>
        </w:rPr>
        <w:t>Chiatante</w:t>
      </w:r>
      <w:proofErr w:type="spellEnd"/>
      <w:r w:rsidRPr="00014724">
        <w:rPr>
          <w:rFonts w:ascii="Times New Roman" w:hAnsi="Times New Roman" w:cs="Times New Roman"/>
          <w:sz w:val="24"/>
          <w:szCs w:val="24"/>
        </w:rPr>
        <w:t>, D., Terzaghi, M.</w:t>
      </w:r>
      <w:r w:rsidR="009070B2" w:rsidRPr="00014724">
        <w:rPr>
          <w:rFonts w:ascii="Times New Roman" w:hAnsi="Times New Roman" w:cs="Times New Roman"/>
          <w:sz w:val="24"/>
          <w:szCs w:val="24"/>
        </w:rPr>
        <w:t>,</w:t>
      </w:r>
      <w:r w:rsidRPr="00014724">
        <w:rPr>
          <w:rFonts w:ascii="Times New Roman" w:hAnsi="Times New Roman" w:cs="Times New Roman"/>
          <w:sz w:val="24"/>
          <w:szCs w:val="24"/>
        </w:rPr>
        <w:t xml:space="preserve"> &amp; </w:t>
      </w:r>
      <w:proofErr w:type="spellStart"/>
      <w:r w:rsidRPr="00014724">
        <w:rPr>
          <w:rFonts w:ascii="Times New Roman" w:hAnsi="Times New Roman" w:cs="Times New Roman"/>
          <w:sz w:val="24"/>
          <w:szCs w:val="24"/>
        </w:rPr>
        <w:t>Montagnoli</w:t>
      </w:r>
      <w:proofErr w:type="spellEnd"/>
      <w:r w:rsidRPr="00014724">
        <w:rPr>
          <w:rFonts w:ascii="Times New Roman" w:hAnsi="Times New Roman" w:cs="Times New Roman"/>
          <w:sz w:val="24"/>
          <w:szCs w:val="24"/>
        </w:rPr>
        <w:t>, A. (2022). Biochar enhances plant growth, fruit yield and antioxidant content of cherry tomato (</w:t>
      </w:r>
      <w:r w:rsidRPr="00014724">
        <w:rPr>
          <w:rFonts w:ascii="Times New Roman" w:hAnsi="Times New Roman" w:cs="Times New Roman"/>
          <w:i/>
          <w:iCs/>
          <w:sz w:val="24"/>
          <w:szCs w:val="24"/>
        </w:rPr>
        <w:t xml:space="preserve">Solanum </w:t>
      </w:r>
      <w:proofErr w:type="spellStart"/>
      <w:r w:rsidRPr="00014724">
        <w:rPr>
          <w:rFonts w:ascii="Times New Roman" w:hAnsi="Times New Roman" w:cs="Times New Roman"/>
          <w:i/>
          <w:iCs/>
          <w:sz w:val="24"/>
          <w:szCs w:val="24"/>
        </w:rPr>
        <w:t>lycopersicum</w:t>
      </w:r>
      <w:proofErr w:type="spellEnd"/>
      <w:r w:rsidRPr="00014724">
        <w:rPr>
          <w:rFonts w:ascii="Times New Roman" w:hAnsi="Times New Roman" w:cs="Times New Roman"/>
          <w:i/>
          <w:iCs/>
          <w:sz w:val="24"/>
          <w:szCs w:val="24"/>
        </w:rPr>
        <w:t xml:space="preserve"> L</w:t>
      </w:r>
      <w:r w:rsidRPr="00014724">
        <w:rPr>
          <w:rFonts w:ascii="Times New Roman" w:hAnsi="Times New Roman" w:cs="Times New Roman"/>
          <w:sz w:val="24"/>
          <w:szCs w:val="24"/>
        </w:rPr>
        <w:t>.) in a soilless substrate. </w:t>
      </w:r>
      <w:r w:rsidRPr="00014724">
        <w:rPr>
          <w:rFonts w:ascii="Times New Roman" w:hAnsi="Times New Roman" w:cs="Times New Roman"/>
          <w:i/>
          <w:iCs/>
          <w:sz w:val="24"/>
          <w:szCs w:val="24"/>
        </w:rPr>
        <w:t>Agriculture</w:t>
      </w:r>
      <w:r w:rsidRPr="00014724">
        <w:rPr>
          <w:rFonts w:ascii="Times New Roman" w:hAnsi="Times New Roman" w:cs="Times New Roman"/>
          <w:sz w:val="24"/>
          <w:szCs w:val="24"/>
        </w:rPr>
        <w:t>, 12(8): 1135.</w:t>
      </w:r>
    </w:p>
    <w:p w14:paraId="6F054B83" w14:textId="77777777" w:rsidR="00D81734" w:rsidRPr="00014724" w:rsidRDefault="00D81734" w:rsidP="00EE1244">
      <w:pPr>
        <w:spacing w:after="0" w:line="360" w:lineRule="auto"/>
        <w:ind w:left="720" w:hanging="720"/>
        <w:jc w:val="both"/>
        <w:rPr>
          <w:rFonts w:ascii="Times New Roman" w:hAnsi="Times New Roman" w:cs="Times New Roman"/>
          <w:sz w:val="24"/>
          <w:szCs w:val="24"/>
        </w:rPr>
      </w:pPr>
      <w:r w:rsidRPr="00014724">
        <w:rPr>
          <w:rFonts w:ascii="Times New Roman" w:hAnsi="Times New Roman" w:cs="Times New Roman"/>
          <w:sz w:val="24"/>
          <w:szCs w:val="24"/>
        </w:rPr>
        <w:t>Singh, H. P. (2009). Research and development in banana plantation-national and international scenario. Banana new innovations.</w:t>
      </w:r>
      <w:r w:rsidRPr="00014724">
        <w:rPr>
          <w:rFonts w:ascii="Times New Roman" w:hAnsi="Times New Roman" w:cs="Times New Roman"/>
          <w:i/>
          <w:iCs/>
          <w:sz w:val="24"/>
          <w:szCs w:val="24"/>
        </w:rPr>
        <w:t xml:space="preserve"> New Delhi: Westville Publishing House</w:t>
      </w:r>
      <w:r w:rsidRPr="00014724">
        <w:rPr>
          <w:rFonts w:ascii="Times New Roman" w:hAnsi="Times New Roman" w:cs="Times New Roman"/>
          <w:sz w:val="24"/>
          <w:szCs w:val="24"/>
        </w:rPr>
        <w:t>, pp. 1-21.</w:t>
      </w:r>
    </w:p>
    <w:p w14:paraId="392ED40E" w14:textId="78934A3E" w:rsidR="00D81734" w:rsidRPr="00014724" w:rsidRDefault="00D81734" w:rsidP="00D46F60">
      <w:pPr>
        <w:spacing w:after="0" w:line="360" w:lineRule="auto"/>
        <w:ind w:left="720" w:hanging="720"/>
        <w:jc w:val="both"/>
        <w:rPr>
          <w:rFonts w:ascii="Times New Roman" w:hAnsi="Times New Roman" w:cs="Times New Roman"/>
          <w:sz w:val="24"/>
          <w:szCs w:val="24"/>
        </w:rPr>
      </w:pPr>
      <w:proofErr w:type="spellStart"/>
      <w:r w:rsidRPr="00014724">
        <w:rPr>
          <w:rFonts w:ascii="Times New Roman" w:hAnsi="Times New Roman" w:cs="Times New Roman"/>
          <w:sz w:val="24"/>
          <w:szCs w:val="24"/>
        </w:rPr>
        <w:t>Situmeang</w:t>
      </w:r>
      <w:proofErr w:type="spellEnd"/>
      <w:r w:rsidRPr="00014724">
        <w:rPr>
          <w:rFonts w:ascii="Times New Roman" w:hAnsi="Times New Roman" w:cs="Times New Roman"/>
          <w:sz w:val="24"/>
          <w:szCs w:val="24"/>
        </w:rPr>
        <w:t>, Y. P.</w:t>
      </w:r>
      <w:r w:rsidR="00032744" w:rsidRPr="00014724">
        <w:rPr>
          <w:rFonts w:ascii="Times New Roman" w:hAnsi="Times New Roman" w:cs="Times New Roman"/>
          <w:sz w:val="24"/>
          <w:szCs w:val="24"/>
        </w:rPr>
        <w:t>,</w:t>
      </w:r>
      <w:r w:rsidRPr="00014724">
        <w:rPr>
          <w:rFonts w:ascii="Times New Roman" w:hAnsi="Times New Roman" w:cs="Times New Roman"/>
          <w:sz w:val="24"/>
          <w:szCs w:val="24"/>
        </w:rPr>
        <w:t xml:space="preserve"> </w:t>
      </w:r>
      <w:proofErr w:type="spellStart"/>
      <w:r w:rsidRPr="00014724">
        <w:rPr>
          <w:rFonts w:ascii="Times New Roman" w:hAnsi="Times New Roman" w:cs="Times New Roman"/>
          <w:sz w:val="24"/>
          <w:szCs w:val="24"/>
        </w:rPr>
        <w:t>Suarta</w:t>
      </w:r>
      <w:proofErr w:type="spellEnd"/>
      <w:r w:rsidRPr="00014724">
        <w:rPr>
          <w:rFonts w:ascii="Times New Roman" w:hAnsi="Times New Roman" w:cs="Times New Roman"/>
          <w:sz w:val="24"/>
          <w:szCs w:val="24"/>
        </w:rPr>
        <w:t>, M.</w:t>
      </w:r>
      <w:r w:rsidR="00032744" w:rsidRPr="00014724">
        <w:rPr>
          <w:rFonts w:ascii="Times New Roman" w:hAnsi="Times New Roman" w:cs="Times New Roman"/>
          <w:sz w:val="24"/>
          <w:szCs w:val="24"/>
        </w:rPr>
        <w:t>,</w:t>
      </w:r>
      <w:r w:rsidRPr="00014724">
        <w:rPr>
          <w:rFonts w:ascii="Times New Roman" w:hAnsi="Times New Roman" w:cs="Times New Roman"/>
          <w:sz w:val="24"/>
          <w:szCs w:val="24"/>
        </w:rPr>
        <w:t xml:space="preserve"> Irianto, I. K.</w:t>
      </w:r>
      <w:r w:rsidR="009070B2" w:rsidRPr="00014724">
        <w:rPr>
          <w:rFonts w:ascii="Times New Roman" w:hAnsi="Times New Roman" w:cs="Times New Roman"/>
          <w:sz w:val="24"/>
          <w:szCs w:val="24"/>
        </w:rPr>
        <w:t>,</w:t>
      </w:r>
      <w:r w:rsidRPr="00014724">
        <w:rPr>
          <w:rFonts w:ascii="Times New Roman" w:hAnsi="Times New Roman" w:cs="Times New Roman"/>
          <w:sz w:val="24"/>
          <w:szCs w:val="24"/>
        </w:rPr>
        <w:t xml:space="preserve"> </w:t>
      </w:r>
      <w:r w:rsidR="00AB6F48" w:rsidRPr="00014724">
        <w:rPr>
          <w:rFonts w:ascii="Times New Roman" w:hAnsi="Times New Roman" w:cs="Times New Roman"/>
          <w:sz w:val="24"/>
          <w:szCs w:val="24"/>
        </w:rPr>
        <w:t>&amp;</w:t>
      </w:r>
      <w:r w:rsidRPr="00014724">
        <w:rPr>
          <w:rFonts w:ascii="Times New Roman" w:hAnsi="Times New Roman" w:cs="Times New Roman"/>
          <w:sz w:val="24"/>
          <w:szCs w:val="24"/>
        </w:rPr>
        <w:t xml:space="preserve"> Andriani, A. A. (2018). Biochar bamboo application on growth and yield of red amaranth (</w:t>
      </w:r>
      <w:r w:rsidRPr="00014724">
        <w:rPr>
          <w:rFonts w:ascii="Times New Roman" w:hAnsi="Times New Roman" w:cs="Times New Roman"/>
          <w:i/>
          <w:iCs/>
          <w:sz w:val="24"/>
          <w:szCs w:val="24"/>
        </w:rPr>
        <w:t xml:space="preserve">Amaranthus </w:t>
      </w:r>
      <w:proofErr w:type="spellStart"/>
      <w:r w:rsidRPr="00014724">
        <w:rPr>
          <w:rFonts w:ascii="Times New Roman" w:hAnsi="Times New Roman" w:cs="Times New Roman"/>
          <w:i/>
          <w:iCs/>
          <w:sz w:val="24"/>
          <w:szCs w:val="24"/>
        </w:rPr>
        <w:t>tricolor</w:t>
      </w:r>
      <w:proofErr w:type="spellEnd"/>
      <w:r w:rsidRPr="00014724">
        <w:rPr>
          <w:rFonts w:ascii="Times New Roman" w:hAnsi="Times New Roman" w:cs="Times New Roman"/>
          <w:sz w:val="24"/>
          <w:szCs w:val="24"/>
        </w:rPr>
        <w:t xml:space="preserve"> L). In </w:t>
      </w:r>
      <w:r w:rsidRPr="00014724">
        <w:rPr>
          <w:rFonts w:ascii="Times New Roman" w:hAnsi="Times New Roman" w:cs="Times New Roman"/>
          <w:i/>
          <w:iCs/>
          <w:sz w:val="24"/>
          <w:szCs w:val="24"/>
        </w:rPr>
        <w:t>IOP Conference Series: Materials Science and Engineering</w:t>
      </w:r>
      <w:r w:rsidRPr="00014724">
        <w:rPr>
          <w:rFonts w:ascii="Times New Roman" w:hAnsi="Times New Roman" w:cs="Times New Roman"/>
          <w:sz w:val="24"/>
          <w:szCs w:val="24"/>
        </w:rPr>
        <w:t> (Vol. 434, No. 1, p. 012231). IOP Publishing.</w:t>
      </w:r>
    </w:p>
    <w:p w14:paraId="5489F37A" w14:textId="3C4B941E" w:rsidR="00D81734" w:rsidRPr="00014724" w:rsidRDefault="00D81734" w:rsidP="0022380B">
      <w:pPr>
        <w:spacing w:after="0" w:line="360" w:lineRule="auto"/>
        <w:ind w:left="720" w:hanging="720"/>
        <w:jc w:val="both"/>
        <w:rPr>
          <w:rFonts w:ascii="Times New Roman" w:hAnsi="Times New Roman" w:cs="Times New Roman"/>
          <w:sz w:val="24"/>
          <w:szCs w:val="24"/>
        </w:rPr>
      </w:pPr>
      <w:r w:rsidRPr="00014724">
        <w:rPr>
          <w:rFonts w:ascii="Times New Roman" w:hAnsi="Times New Roman" w:cs="Times New Roman"/>
          <w:sz w:val="24"/>
          <w:szCs w:val="24"/>
        </w:rPr>
        <w:t>Solomon, D.</w:t>
      </w:r>
      <w:r w:rsidR="005D6940" w:rsidRPr="00014724">
        <w:rPr>
          <w:rFonts w:ascii="Times New Roman" w:hAnsi="Times New Roman" w:cs="Times New Roman"/>
          <w:sz w:val="24"/>
          <w:szCs w:val="24"/>
        </w:rPr>
        <w:t>,</w:t>
      </w:r>
      <w:r w:rsidRPr="00014724">
        <w:rPr>
          <w:rFonts w:ascii="Times New Roman" w:hAnsi="Times New Roman" w:cs="Times New Roman"/>
          <w:sz w:val="24"/>
          <w:szCs w:val="24"/>
        </w:rPr>
        <w:t xml:space="preserve"> Lehmann, J.</w:t>
      </w:r>
      <w:r w:rsidR="00187B28" w:rsidRPr="00014724">
        <w:rPr>
          <w:rFonts w:ascii="Times New Roman" w:hAnsi="Times New Roman" w:cs="Times New Roman"/>
          <w:sz w:val="24"/>
          <w:szCs w:val="24"/>
        </w:rPr>
        <w:t>,</w:t>
      </w:r>
      <w:r w:rsidRPr="00014724">
        <w:rPr>
          <w:rFonts w:ascii="Times New Roman" w:hAnsi="Times New Roman" w:cs="Times New Roman"/>
          <w:sz w:val="24"/>
          <w:szCs w:val="24"/>
        </w:rPr>
        <w:t xml:space="preserve"> </w:t>
      </w:r>
      <w:proofErr w:type="spellStart"/>
      <w:r w:rsidRPr="00014724">
        <w:rPr>
          <w:rFonts w:ascii="Times New Roman" w:hAnsi="Times New Roman" w:cs="Times New Roman"/>
          <w:sz w:val="24"/>
          <w:szCs w:val="24"/>
        </w:rPr>
        <w:t>Kinyangi</w:t>
      </w:r>
      <w:proofErr w:type="spellEnd"/>
      <w:r w:rsidRPr="00014724">
        <w:rPr>
          <w:rFonts w:ascii="Times New Roman" w:hAnsi="Times New Roman" w:cs="Times New Roman"/>
          <w:sz w:val="24"/>
          <w:szCs w:val="24"/>
        </w:rPr>
        <w:t>, J.</w:t>
      </w:r>
      <w:r w:rsidR="00187B28" w:rsidRPr="00014724">
        <w:rPr>
          <w:rFonts w:ascii="Times New Roman" w:hAnsi="Times New Roman" w:cs="Times New Roman"/>
          <w:sz w:val="24"/>
          <w:szCs w:val="24"/>
        </w:rPr>
        <w:t>,</w:t>
      </w:r>
      <w:r w:rsidRPr="00014724">
        <w:rPr>
          <w:rFonts w:ascii="Times New Roman" w:hAnsi="Times New Roman" w:cs="Times New Roman"/>
          <w:sz w:val="24"/>
          <w:szCs w:val="24"/>
        </w:rPr>
        <w:t xml:space="preserve"> Amelung, W.</w:t>
      </w:r>
      <w:r w:rsidR="00187B28" w:rsidRPr="00014724">
        <w:rPr>
          <w:rFonts w:ascii="Times New Roman" w:hAnsi="Times New Roman" w:cs="Times New Roman"/>
          <w:sz w:val="24"/>
          <w:szCs w:val="24"/>
        </w:rPr>
        <w:t>,</w:t>
      </w:r>
      <w:r w:rsidRPr="00014724">
        <w:rPr>
          <w:rFonts w:ascii="Times New Roman" w:hAnsi="Times New Roman" w:cs="Times New Roman"/>
          <w:sz w:val="24"/>
          <w:szCs w:val="24"/>
        </w:rPr>
        <w:t xml:space="preserve"> Lobe, I.</w:t>
      </w:r>
      <w:r w:rsidR="0073707D" w:rsidRPr="00014724">
        <w:rPr>
          <w:rFonts w:ascii="Times New Roman" w:hAnsi="Times New Roman" w:cs="Times New Roman"/>
          <w:sz w:val="24"/>
          <w:szCs w:val="24"/>
        </w:rPr>
        <w:t>,</w:t>
      </w:r>
      <w:r w:rsidRPr="00014724">
        <w:rPr>
          <w:rFonts w:ascii="Times New Roman" w:hAnsi="Times New Roman" w:cs="Times New Roman"/>
          <w:sz w:val="24"/>
          <w:szCs w:val="24"/>
        </w:rPr>
        <w:t xml:space="preserve"> Dell, A.</w:t>
      </w:r>
      <w:r w:rsidR="0073707D" w:rsidRPr="00014724">
        <w:rPr>
          <w:rFonts w:ascii="Times New Roman" w:hAnsi="Times New Roman" w:cs="Times New Roman"/>
          <w:sz w:val="24"/>
          <w:szCs w:val="24"/>
        </w:rPr>
        <w:t>,</w:t>
      </w:r>
      <w:r w:rsidRPr="00014724">
        <w:rPr>
          <w:rFonts w:ascii="Times New Roman" w:hAnsi="Times New Roman" w:cs="Times New Roman"/>
          <w:sz w:val="24"/>
          <w:szCs w:val="24"/>
        </w:rPr>
        <w:t xml:space="preserve"> Ha, R.</w:t>
      </w:r>
      <w:r w:rsidR="0073707D" w:rsidRPr="00014724">
        <w:rPr>
          <w:rFonts w:ascii="Times New Roman" w:hAnsi="Times New Roman" w:cs="Times New Roman"/>
          <w:sz w:val="24"/>
          <w:szCs w:val="24"/>
        </w:rPr>
        <w:t>,</w:t>
      </w:r>
      <w:r w:rsidRPr="00014724">
        <w:rPr>
          <w:rFonts w:ascii="Times New Roman" w:hAnsi="Times New Roman" w:cs="Times New Roman"/>
          <w:sz w:val="24"/>
          <w:szCs w:val="24"/>
        </w:rPr>
        <w:t xml:space="preserve"> </w:t>
      </w:r>
      <w:proofErr w:type="spellStart"/>
      <w:r w:rsidRPr="00014724">
        <w:rPr>
          <w:rFonts w:ascii="Times New Roman" w:hAnsi="Times New Roman" w:cs="Times New Roman"/>
          <w:sz w:val="24"/>
          <w:szCs w:val="24"/>
        </w:rPr>
        <w:t>Ngoze</w:t>
      </w:r>
      <w:proofErr w:type="spellEnd"/>
      <w:r w:rsidRPr="00014724">
        <w:rPr>
          <w:rFonts w:ascii="Times New Roman" w:hAnsi="Times New Roman" w:cs="Times New Roman"/>
          <w:sz w:val="24"/>
          <w:szCs w:val="24"/>
        </w:rPr>
        <w:t>, S.</w:t>
      </w:r>
      <w:r w:rsidR="0073707D" w:rsidRPr="00014724">
        <w:rPr>
          <w:rFonts w:ascii="Times New Roman" w:hAnsi="Times New Roman" w:cs="Times New Roman"/>
          <w:sz w:val="24"/>
          <w:szCs w:val="24"/>
        </w:rPr>
        <w:t>,</w:t>
      </w:r>
      <w:r w:rsidRPr="00014724">
        <w:rPr>
          <w:rFonts w:ascii="Times New Roman" w:hAnsi="Times New Roman" w:cs="Times New Roman"/>
          <w:sz w:val="24"/>
          <w:szCs w:val="24"/>
        </w:rPr>
        <w:t xml:space="preserve"> </w:t>
      </w:r>
      <w:proofErr w:type="spellStart"/>
      <w:r w:rsidRPr="00014724">
        <w:rPr>
          <w:rFonts w:ascii="Times New Roman" w:hAnsi="Times New Roman" w:cs="Times New Roman"/>
          <w:sz w:val="24"/>
          <w:szCs w:val="24"/>
        </w:rPr>
        <w:t>Verchot</w:t>
      </w:r>
      <w:proofErr w:type="spellEnd"/>
      <w:r w:rsidRPr="00014724">
        <w:rPr>
          <w:rFonts w:ascii="Times New Roman" w:hAnsi="Times New Roman" w:cs="Times New Roman"/>
          <w:sz w:val="24"/>
          <w:szCs w:val="24"/>
        </w:rPr>
        <w:t>, L.</w:t>
      </w:r>
      <w:r w:rsidR="0073707D" w:rsidRPr="00014724">
        <w:rPr>
          <w:rFonts w:ascii="Times New Roman" w:hAnsi="Times New Roman" w:cs="Times New Roman"/>
          <w:sz w:val="24"/>
          <w:szCs w:val="24"/>
        </w:rPr>
        <w:t>,</w:t>
      </w:r>
      <w:r w:rsidRPr="00014724">
        <w:rPr>
          <w:rFonts w:ascii="Times New Roman" w:hAnsi="Times New Roman" w:cs="Times New Roman"/>
          <w:sz w:val="24"/>
          <w:szCs w:val="24"/>
        </w:rPr>
        <w:t xml:space="preserve"> Mbugua, D.</w:t>
      </w:r>
      <w:r w:rsidR="00C109E7" w:rsidRPr="00014724">
        <w:rPr>
          <w:rFonts w:ascii="Times New Roman" w:hAnsi="Times New Roman" w:cs="Times New Roman"/>
          <w:sz w:val="24"/>
          <w:szCs w:val="24"/>
        </w:rPr>
        <w:t>,</w:t>
      </w:r>
      <w:r w:rsidRPr="00014724">
        <w:rPr>
          <w:rFonts w:ascii="Times New Roman" w:hAnsi="Times New Roman" w:cs="Times New Roman"/>
          <w:sz w:val="24"/>
          <w:szCs w:val="24"/>
        </w:rPr>
        <w:t xml:space="preserve"> </w:t>
      </w:r>
      <w:proofErr w:type="spellStart"/>
      <w:r w:rsidRPr="00014724">
        <w:rPr>
          <w:rFonts w:ascii="Times New Roman" w:hAnsi="Times New Roman" w:cs="Times New Roman"/>
          <w:sz w:val="24"/>
          <w:szCs w:val="24"/>
        </w:rPr>
        <w:t>Skjemstad</w:t>
      </w:r>
      <w:proofErr w:type="spellEnd"/>
      <w:r w:rsidRPr="00014724">
        <w:rPr>
          <w:rFonts w:ascii="Times New Roman" w:hAnsi="Times New Roman" w:cs="Times New Roman"/>
          <w:sz w:val="24"/>
          <w:szCs w:val="24"/>
        </w:rPr>
        <w:t>, J.</w:t>
      </w:r>
      <w:r w:rsidR="00BB139B" w:rsidRPr="00014724">
        <w:rPr>
          <w:rFonts w:ascii="Times New Roman" w:hAnsi="Times New Roman" w:cs="Times New Roman"/>
          <w:sz w:val="24"/>
          <w:szCs w:val="24"/>
        </w:rPr>
        <w:t>,</w:t>
      </w:r>
      <w:r w:rsidRPr="00014724">
        <w:rPr>
          <w:rFonts w:ascii="Times New Roman" w:hAnsi="Times New Roman" w:cs="Times New Roman"/>
          <w:sz w:val="24"/>
          <w:szCs w:val="24"/>
        </w:rPr>
        <w:t xml:space="preserve"> </w:t>
      </w:r>
      <w:r w:rsidR="00BB139B" w:rsidRPr="00014724">
        <w:rPr>
          <w:rFonts w:ascii="Times New Roman" w:hAnsi="Times New Roman" w:cs="Times New Roman"/>
          <w:sz w:val="24"/>
          <w:szCs w:val="24"/>
        </w:rPr>
        <w:t xml:space="preserve">&amp; </w:t>
      </w:r>
      <w:r w:rsidRPr="00014724">
        <w:rPr>
          <w:rFonts w:ascii="Times New Roman" w:hAnsi="Times New Roman" w:cs="Times New Roman"/>
          <w:sz w:val="24"/>
          <w:szCs w:val="24"/>
        </w:rPr>
        <w:t xml:space="preserve">Schafer, T. (2007). Long-term impact of anthropogenic perturbations on dynamics and speciation of organic carbon in tropical forest and subtropical grassland ecosystems. </w:t>
      </w:r>
      <w:r w:rsidRPr="00014724">
        <w:rPr>
          <w:rFonts w:ascii="Times New Roman" w:hAnsi="Times New Roman" w:cs="Times New Roman"/>
          <w:i/>
          <w:iCs/>
          <w:sz w:val="24"/>
          <w:szCs w:val="24"/>
        </w:rPr>
        <w:t>Global Change Biology</w:t>
      </w:r>
      <w:r w:rsidRPr="00014724">
        <w:rPr>
          <w:rFonts w:ascii="Times New Roman" w:hAnsi="Times New Roman" w:cs="Times New Roman"/>
          <w:sz w:val="24"/>
          <w:szCs w:val="24"/>
        </w:rPr>
        <w:t>, 13: 511- 530.</w:t>
      </w:r>
    </w:p>
    <w:p w14:paraId="4B4E79B8" w14:textId="3A7E2222" w:rsidR="00D81734" w:rsidRPr="00014724" w:rsidRDefault="00D81734" w:rsidP="0022380B">
      <w:pPr>
        <w:spacing w:after="0" w:line="360" w:lineRule="auto"/>
        <w:ind w:left="720" w:hanging="720"/>
        <w:jc w:val="both"/>
        <w:rPr>
          <w:rFonts w:ascii="Times New Roman" w:hAnsi="Times New Roman" w:cs="Times New Roman"/>
          <w:sz w:val="24"/>
          <w:szCs w:val="24"/>
        </w:rPr>
      </w:pPr>
      <w:proofErr w:type="spellStart"/>
      <w:r w:rsidRPr="00014724">
        <w:rPr>
          <w:rFonts w:ascii="Times New Roman" w:hAnsi="Times New Roman" w:cs="Times New Roman"/>
          <w:sz w:val="24"/>
          <w:szCs w:val="24"/>
        </w:rPr>
        <w:t>Uzaribara</w:t>
      </w:r>
      <w:proofErr w:type="spellEnd"/>
      <w:r w:rsidRPr="00014724">
        <w:rPr>
          <w:rFonts w:ascii="Times New Roman" w:hAnsi="Times New Roman" w:cs="Times New Roman"/>
          <w:sz w:val="24"/>
          <w:szCs w:val="24"/>
        </w:rPr>
        <w:t>, E. H.</w:t>
      </w:r>
      <w:r w:rsidR="00EA0EAF" w:rsidRPr="00014724">
        <w:rPr>
          <w:rFonts w:ascii="Times New Roman" w:hAnsi="Times New Roman" w:cs="Times New Roman"/>
          <w:sz w:val="24"/>
          <w:szCs w:val="24"/>
        </w:rPr>
        <w:t>,</w:t>
      </w:r>
      <w:r w:rsidRPr="00014724">
        <w:rPr>
          <w:rFonts w:ascii="Times New Roman" w:hAnsi="Times New Roman" w:cs="Times New Roman"/>
          <w:sz w:val="24"/>
          <w:szCs w:val="24"/>
        </w:rPr>
        <w:t xml:space="preserve"> Ansar, V. N.</w:t>
      </w:r>
      <w:r w:rsidR="00DE729E" w:rsidRPr="00014724">
        <w:rPr>
          <w:rFonts w:ascii="Times New Roman" w:hAnsi="Times New Roman" w:cs="Times New Roman"/>
          <w:sz w:val="24"/>
          <w:szCs w:val="24"/>
        </w:rPr>
        <w:t>,</w:t>
      </w:r>
      <w:r w:rsidRPr="00014724">
        <w:rPr>
          <w:rFonts w:ascii="Times New Roman" w:hAnsi="Times New Roman" w:cs="Times New Roman"/>
          <w:sz w:val="24"/>
          <w:szCs w:val="24"/>
        </w:rPr>
        <w:t xml:space="preserve"> Amreen, T.</w:t>
      </w:r>
      <w:r w:rsidR="00BB139B" w:rsidRPr="00014724">
        <w:rPr>
          <w:rFonts w:ascii="Times New Roman" w:hAnsi="Times New Roman" w:cs="Times New Roman"/>
          <w:sz w:val="24"/>
          <w:szCs w:val="24"/>
        </w:rPr>
        <w:t>,</w:t>
      </w:r>
      <w:r w:rsidRPr="00014724">
        <w:rPr>
          <w:rFonts w:ascii="Times New Roman" w:hAnsi="Times New Roman" w:cs="Times New Roman"/>
          <w:sz w:val="24"/>
          <w:szCs w:val="24"/>
        </w:rPr>
        <w:t xml:space="preserve"> </w:t>
      </w:r>
      <w:r w:rsidR="00DE729E" w:rsidRPr="00014724">
        <w:rPr>
          <w:rFonts w:ascii="Times New Roman" w:hAnsi="Times New Roman" w:cs="Times New Roman"/>
          <w:sz w:val="24"/>
          <w:szCs w:val="24"/>
        </w:rPr>
        <w:t>&amp;</w:t>
      </w:r>
      <w:r w:rsidRPr="00014724">
        <w:rPr>
          <w:rFonts w:ascii="Times New Roman" w:hAnsi="Times New Roman" w:cs="Times New Roman"/>
          <w:sz w:val="24"/>
          <w:szCs w:val="24"/>
        </w:rPr>
        <w:t xml:space="preserve"> Sathyanarayana, B. N. (2013). Acclimatization of </w:t>
      </w:r>
      <w:r w:rsidRPr="00014724">
        <w:rPr>
          <w:rFonts w:ascii="Times New Roman" w:hAnsi="Times New Roman" w:cs="Times New Roman"/>
          <w:i/>
          <w:iCs/>
          <w:sz w:val="24"/>
          <w:szCs w:val="24"/>
        </w:rPr>
        <w:t>in vitro</w:t>
      </w:r>
      <w:r w:rsidRPr="00014724">
        <w:rPr>
          <w:rFonts w:ascii="Times New Roman" w:hAnsi="Times New Roman" w:cs="Times New Roman"/>
          <w:sz w:val="24"/>
          <w:szCs w:val="24"/>
        </w:rPr>
        <w:t xml:space="preserve"> propagated red banana (</w:t>
      </w:r>
      <w:r w:rsidRPr="00014724">
        <w:rPr>
          <w:rFonts w:ascii="Times New Roman" w:hAnsi="Times New Roman" w:cs="Times New Roman"/>
          <w:i/>
          <w:iCs/>
          <w:sz w:val="24"/>
          <w:szCs w:val="24"/>
        </w:rPr>
        <w:t xml:space="preserve">Musa </w:t>
      </w:r>
      <w:proofErr w:type="spellStart"/>
      <w:r w:rsidRPr="00014724">
        <w:rPr>
          <w:rFonts w:ascii="Times New Roman" w:hAnsi="Times New Roman" w:cs="Times New Roman"/>
          <w:i/>
          <w:iCs/>
          <w:sz w:val="24"/>
          <w:szCs w:val="24"/>
        </w:rPr>
        <w:t>accuminata</w:t>
      </w:r>
      <w:proofErr w:type="spellEnd"/>
      <w:r w:rsidRPr="00014724">
        <w:rPr>
          <w:rFonts w:ascii="Times New Roman" w:hAnsi="Times New Roman" w:cs="Times New Roman"/>
          <w:sz w:val="24"/>
          <w:szCs w:val="24"/>
        </w:rPr>
        <w:t xml:space="preserve">) plantlets. </w:t>
      </w:r>
      <w:r w:rsidRPr="00014724">
        <w:rPr>
          <w:rFonts w:ascii="Times New Roman" w:hAnsi="Times New Roman" w:cs="Times New Roman"/>
          <w:i/>
          <w:iCs/>
          <w:sz w:val="24"/>
          <w:szCs w:val="24"/>
        </w:rPr>
        <w:t>Advancements in Life Sciences</w:t>
      </w:r>
      <w:r w:rsidRPr="00014724">
        <w:rPr>
          <w:rFonts w:ascii="Times New Roman" w:hAnsi="Times New Roman" w:cs="Times New Roman"/>
          <w:sz w:val="24"/>
          <w:szCs w:val="24"/>
        </w:rPr>
        <w:t>, 10(1):221-224.</w:t>
      </w:r>
    </w:p>
    <w:p w14:paraId="1CA05EFD" w14:textId="1A13FA07" w:rsidR="00D81734" w:rsidRPr="00014724" w:rsidRDefault="00D81734" w:rsidP="0022380B">
      <w:pPr>
        <w:spacing w:after="0" w:line="360" w:lineRule="auto"/>
        <w:ind w:left="720" w:hanging="720"/>
        <w:jc w:val="both"/>
        <w:rPr>
          <w:rFonts w:ascii="Times New Roman" w:hAnsi="Times New Roman" w:cs="Times New Roman"/>
          <w:sz w:val="24"/>
          <w:szCs w:val="24"/>
        </w:rPr>
      </w:pPr>
      <w:proofErr w:type="spellStart"/>
      <w:r w:rsidRPr="00014724">
        <w:rPr>
          <w:rFonts w:ascii="Times New Roman" w:hAnsi="Times New Roman" w:cs="Times New Roman"/>
          <w:sz w:val="24"/>
          <w:szCs w:val="24"/>
        </w:rPr>
        <w:t>Vasane</w:t>
      </w:r>
      <w:proofErr w:type="spellEnd"/>
      <w:r w:rsidRPr="00014724">
        <w:rPr>
          <w:rFonts w:ascii="Times New Roman" w:hAnsi="Times New Roman" w:cs="Times New Roman"/>
          <w:sz w:val="24"/>
          <w:szCs w:val="24"/>
        </w:rPr>
        <w:t>, S. R.</w:t>
      </w:r>
      <w:r w:rsidR="00555DBB" w:rsidRPr="00014724">
        <w:rPr>
          <w:rFonts w:ascii="Times New Roman" w:hAnsi="Times New Roman" w:cs="Times New Roman"/>
          <w:sz w:val="24"/>
          <w:szCs w:val="24"/>
        </w:rPr>
        <w:t>,</w:t>
      </w:r>
      <w:r w:rsidRPr="00014724">
        <w:rPr>
          <w:rFonts w:ascii="Times New Roman" w:hAnsi="Times New Roman" w:cs="Times New Roman"/>
          <w:sz w:val="24"/>
          <w:szCs w:val="24"/>
        </w:rPr>
        <w:t xml:space="preserve"> </w:t>
      </w:r>
      <w:r w:rsidR="004A5A33" w:rsidRPr="00014724">
        <w:rPr>
          <w:rFonts w:ascii="Times New Roman" w:hAnsi="Times New Roman" w:cs="Times New Roman"/>
          <w:sz w:val="24"/>
          <w:szCs w:val="24"/>
        </w:rPr>
        <w:t xml:space="preserve">&amp; </w:t>
      </w:r>
      <w:r w:rsidRPr="00014724">
        <w:rPr>
          <w:rFonts w:ascii="Times New Roman" w:hAnsi="Times New Roman" w:cs="Times New Roman"/>
          <w:sz w:val="24"/>
          <w:szCs w:val="24"/>
        </w:rPr>
        <w:t xml:space="preserve">Kothari, R. M. (2008). An integrated approach to primary and secondary hardening of banana cv. Grand </w:t>
      </w:r>
      <w:proofErr w:type="spellStart"/>
      <w:r w:rsidRPr="00014724">
        <w:rPr>
          <w:rFonts w:ascii="Times New Roman" w:hAnsi="Times New Roman" w:cs="Times New Roman"/>
          <w:sz w:val="24"/>
          <w:szCs w:val="24"/>
        </w:rPr>
        <w:t>Naine</w:t>
      </w:r>
      <w:proofErr w:type="spellEnd"/>
      <w:r w:rsidRPr="00014724">
        <w:rPr>
          <w:rFonts w:ascii="Times New Roman" w:hAnsi="Times New Roman" w:cs="Times New Roman"/>
          <w:sz w:val="24"/>
          <w:szCs w:val="24"/>
        </w:rPr>
        <w:t xml:space="preserve">. </w:t>
      </w:r>
      <w:r w:rsidRPr="00014724">
        <w:rPr>
          <w:rFonts w:ascii="Times New Roman" w:hAnsi="Times New Roman" w:cs="Times New Roman"/>
          <w:i/>
          <w:iCs/>
          <w:sz w:val="24"/>
          <w:szCs w:val="24"/>
        </w:rPr>
        <w:t>Indian Journal of Biotechnology</w:t>
      </w:r>
      <w:r w:rsidRPr="00014724">
        <w:rPr>
          <w:rFonts w:ascii="Times New Roman" w:hAnsi="Times New Roman" w:cs="Times New Roman"/>
          <w:sz w:val="24"/>
          <w:szCs w:val="24"/>
        </w:rPr>
        <w:t>, 7: 240-245.</w:t>
      </w:r>
    </w:p>
    <w:p w14:paraId="4F68CCE7" w14:textId="6E1FDA7C" w:rsidR="00D81734" w:rsidRPr="00014724" w:rsidRDefault="00D81734" w:rsidP="00D46F60">
      <w:pPr>
        <w:spacing w:after="0" w:line="360" w:lineRule="auto"/>
        <w:ind w:left="720" w:hanging="720"/>
        <w:jc w:val="both"/>
        <w:rPr>
          <w:rFonts w:ascii="Times New Roman" w:hAnsi="Times New Roman" w:cs="Times New Roman"/>
          <w:sz w:val="24"/>
          <w:szCs w:val="24"/>
        </w:rPr>
      </w:pPr>
      <w:r w:rsidRPr="00014724">
        <w:rPr>
          <w:rFonts w:ascii="Times New Roman" w:hAnsi="Times New Roman" w:cs="Times New Roman"/>
          <w:sz w:val="24"/>
          <w:szCs w:val="24"/>
        </w:rPr>
        <w:lastRenderedPageBreak/>
        <w:t>Yang, L.</w:t>
      </w:r>
      <w:r w:rsidR="00E96489" w:rsidRPr="00014724">
        <w:rPr>
          <w:rFonts w:ascii="Times New Roman" w:hAnsi="Times New Roman" w:cs="Times New Roman"/>
          <w:sz w:val="24"/>
          <w:szCs w:val="24"/>
        </w:rPr>
        <w:t>,</w:t>
      </w:r>
      <w:r w:rsidRPr="00014724">
        <w:rPr>
          <w:rFonts w:ascii="Times New Roman" w:hAnsi="Times New Roman" w:cs="Times New Roman"/>
          <w:sz w:val="24"/>
          <w:szCs w:val="24"/>
        </w:rPr>
        <w:t xml:space="preserve"> Liao, F.</w:t>
      </w:r>
      <w:r w:rsidR="00E96489" w:rsidRPr="00014724">
        <w:rPr>
          <w:rFonts w:ascii="Times New Roman" w:hAnsi="Times New Roman" w:cs="Times New Roman"/>
          <w:sz w:val="24"/>
          <w:szCs w:val="24"/>
        </w:rPr>
        <w:t>,</w:t>
      </w:r>
      <w:r w:rsidRPr="00014724">
        <w:rPr>
          <w:rFonts w:ascii="Times New Roman" w:hAnsi="Times New Roman" w:cs="Times New Roman"/>
          <w:sz w:val="24"/>
          <w:szCs w:val="24"/>
        </w:rPr>
        <w:t xml:space="preserve"> Huang, M.</w:t>
      </w:r>
      <w:r w:rsidR="00E96489" w:rsidRPr="00014724">
        <w:rPr>
          <w:rFonts w:ascii="Times New Roman" w:hAnsi="Times New Roman" w:cs="Times New Roman"/>
          <w:sz w:val="24"/>
          <w:szCs w:val="24"/>
        </w:rPr>
        <w:t>,</w:t>
      </w:r>
      <w:r w:rsidRPr="00014724">
        <w:rPr>
          <w:rFonts w:ascii="Times New Roman" w:hAnsi="Times New Roman" w:cs="Times New Roman"/>
          <w:sz w:val="24"/>
          <w:szCs w:val="24"/>
        </w:rPr>
        <w:t xml:space="preserve"> Yang, L.</w:t>
      </w:r>
      <w:r w:rsidR="00555DBB" w:rsidRPr="00014724">
        <w:rPr>
          <w:rFonts w:ascii="Times New Roman" w:hAnsi="Times New Roman" w:cs="Times New Roman"/>
          <w:sz w:val="24"/>
          <w:szCs w:val="24"/>
        </w:rPr>
        <w:t>,</w:t>
      </w:r>
      <w:r w:rsidRPr="00014724">
        <w:rPr>
          <w:rFonts w:ascii="Times New Roman" w:hAnsi="Times New Roman" w:cs="Times New Roman"/>
          <w:sz w:val="24"/>
          <w:szCs w:val="24"/>
        </w:rPr>
        <w:t xml:space="preserve"> </w:t>
      </w:r>
      <w:r w:rsidR="006F2578" w:rsidRPr="00014724">
        <w:rPr>
          <w:rFonts w:ascii="Times New Roman" w:hAnsi="Times New Roman" w:cs="Times New Roman"/>
          <w:sz w:val="24"/>
          <w:szCs w:val="24"/>
        </w:rPr>
        <w:t>&amp;</w:t>
      </w:r>
      <w:r w:rsidR="00555DBB" w:rsidRPr="00014724">
        <w:rPr>
          <w:rFonts w:ascii="Times New Roman" w:hAnsi="Times New Roman" w:cs="Times New Roman"/>
          <w:sz w:val="24"/>
          <w:szCs w:val="24"/>
        </w:rPr>
        <w:t xml:space="preserve"> </w:t>
      </w:r>
      <w:r w:rsidRPr="00014724">
        <w:rPr>
          <w:rFonts w:ascii="Times New Roman" w:hAnsi="Times New Roman" w:cs="Times New Roman"/>
          <w:sz w:val="24"/>
          <w:szCs w:val="24"/>
        </w:rPr>
        <w:t>Li, Y. (2015). Biochar improves sugarcane seedling root and soil properties under a pot experiment. </w:t>
      </w:r>
      <w:r w:rsidRPr="00014724">
        <w:rPr>
          <w:rFonts w:ascii="Times New Roman" w:hAnsi="Times New Roman" w:cs="Times New Roman"/>
          <w:i/>
          <w:iCs/>
          <w:sz w:val="24"/>
          <w:szCs w:val="24"/>
        </w:rPr>
        <w:t>Sugar Technology</w:t>
      </w:r>
      <w:r w:rsidRPr="00014724">
        <w:rPr>
          <w:rFonts w:ascii="Times New Roman" w:hAnsi="Times New Roman" w:cs="Times New Roman"/>
          <w:sz w:val="24"/>
          <w:szCs w:val="24"/>
        </w:rPr>
        <w:t>, 17: 36-40.</w:t>
      </w:r>
    </w:p>
    <w:p w14:paraId="4B843325" w14:textId="77777777" w:rsidR="00EE1244" w:rsidRPr="00014724" w:rsidRDefault="00EE1244" w:rsidP="00EE1244">
      <w:pPr>
        <w:spacing w:after="0" w:line="360" w:lineRule="auto"/>
        <w:ind w:left="720" w:hanging="720"/>
        <w:rPr>
          <w:rFonts w:ascii="Times New Roman" w:hAnsi="Times New Roman" w:cs="Times New Roman"/>
          <w:b/>
          <w:bCs/>
          <w:sz w:val="28"/>
          <w:szCs w:val="28"/>
        </w:rPr>
      </w:pPr>
    </w:p>
    <w:p w14:paraId="681F56BD" w14:textId="77777777" w:rsidR="00EE1244" w:rsidRPr="00014724" w:rsidRDefault="00EE1244">
      <w:pPr>
        <w:rPr>
          <w:rFonts w:ascii="Times New Roman" w:hAnsi="Times New Roman" w:cs="Times New Roman"/>
          <w:sz w:val="24"/>
          <w:szCs w:val="24"/>
        </w:rPr>
      </w:pPr>
    </w:p>
    <w:sectPr w:rsidR="00EE1244" w:rsidRPr="00014724" w:rsidSect="008830D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3CF43" w14:textId="77777777" w:rsidR="005D6DE8" w:rsidRDefault="005D6DE8" w:rsidP="004F0119">
      <w:pPr>
        <w:spacing w:after="0" w:line="240" w:lineRule="auto"/>
      </w:pPr>
      <w:r>
        <w:separator/>
      </w:r>
    </w:p>
  </w:endnote>
  <w:endnote w:type="continuationSeparator" w:id="0">
    <w:p w14:paraId="4172B004" w14:textId="77777777" w:rsidR="005D6DE8" w:rsidRDefault="005D6DE8" w:rsidP="004F0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BD9E1" w14:textId="77777777" w:rsidR="004F0119" w:rsidRDefault="004F01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67943" w14:textId="77777777" w:rsidR="004F0119" w:rsidRDefault="004F01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8CB51" w14:textId="77777777" w:rsidR="004F0119" w:rsidRDefault="004F0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58A50" w14:textId="77777777" w:rsidR="005D6DE8" w:rsidRDefault="005D6DE8" w:rsidP="004F0119">
      <w:pPr>
        <w:spacing w:after="0" w:line="240" w:lineRule="auto"/>
      </w:pPr>
      <w:r>
        <w:separator/>
      </w:r>
    </w:p>
  </w:footnote>
  <w:footnote w:type="continuationSeparator" w:id="0">
    <w:p w14:paraId="27B2DC8B" w14:textId="77777777" w:rsidR="005D6DE8" w:rsidRDefault="005D6DE8" w:rsidP="004F01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1E762" w14:textId="4E102EE3" w:rsidR="004F0119" w:rsidRDefault="004F0119">
    <w:pPr>
      <w:pStyle w:val="Header"/>
    </w:pPr>
    <w:r>
      <w:rPr>
        <w:noProof/>
      </w:rPr>
      <w:pict w14:anchorId="0FA528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9180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B2C1D" w14:textId="3EB85F58" w:rsidR="004F0119" w:rsidRDefault="004F0119">
    <w:pPr>
      <w:pStyle w:val="Header"/>
    </w:pPr>
    <w:r>
      <w:rPr>
        <w:noProof/>
      </w:rPr>
      <w:pict w14:anchorId="16D32E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9180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9BC33" w14:textId="7334BECE" w:rsidR="004F0119" w:rsidRDefault="004F0119">
    <w:pPr>
      <w:pStyle w:val="Header"/>
    </w:pPr>
    <w:r>
      <w:rPr>
        <w:noProof/>
      </w:rPr>
      <w:pict w14:anchorId="1687CF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9180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26E"/>
    <w:rsid w:val="00014724"/>
    <w:rsid w:val="00032744"/>
    <w:rsid w:val="00047D5C"/>
    <w:rsid w:val="000502C7"/>
    <w:rsid w:val="00061F1B"/>
    <w:rsid w:val="000802F3"/>
    <w:rsid w:val="0008071C"/>
    <w:rsid w:val="00081E22"/>
    <w:rsid w:val="00090936"/>
    <w:rsid w:val="000A30AE"/>
    <w:rsid w:val="000C3ADC"/>
    <w:rsid w:val="000D5E8C"/>
    <w:rsid w:val="000E21F8"/>
    <w:rsid w:val="001136CB"/>
    <w:rsid w:val="001368A2"/>
    <w:rsid w:val="0016626E"/>
    <w:rsid w:val="00166DD7"/>
    <w:rsid w:val="00171DE3"/>
    <w:rsid w:val="00182FA5"/>
    <w:rsid w:val="001842D5"/>
    <w:rsid w:val="00187B28"/>
    <w:rsid w:val="001B3081"/>
    <w:rsid w:val="001C133E"/>
    <w:rsid w:val="001C4EDE"/>
    <w:rsid w:val="00201A19"/>
    <w:rsid w:val="0021293A"/>
    <w:rsid w:val="0022380B"/>
    <w:rsid w:val="00232645"/>
    <w:rsid w:val="00253D68"/>
    <w:rsid w:val="00261DFE"/>
    <w:rsid w:val="002819D0"/>
    <w:rsid w:val="00293F91"/>
    <w:rsid w:val="002B12F3"/>
    <w:rsid w:val="002B1794"/>
    <w:rsid w:val="002C486B"/>
    <w:rsid w:val="002D39F5"/>
    <w:rsid w:val="003269A4"/>
    <w:rsid w:val="00372E9D"/>
    <w:rsid w:val="003733B8"/>
    <w:rsid w:val="00382BE8"/>
    <w:rsid w:val="00394862"/>
    <w:rsid w:val="003B0D09"/>
    <w:rsid w:val="003C0DBE"/>
    <w:rsid w:val="003F346D"/>
    <w:rsid w:val="003F3A94"/>
    <w:rsid w:val="003F6272"/>
    <w:rsid w:val="003F6D9C"/>
    <w:rsid w:val="0041730C"/>
    <w:rsid w:val="00450ACF"/>
    <w:rsid w:val="00456D35"/>
    <w:rsid w:val="00485647"/>
    <w:rsid w:val="004933D5"/>
    <w:rsid w:val="00496F96"/>
    <w:rsid w:val="004A5A33"/>
    <w:rsid w:val="004B06FA"/>
    <w:rsid w:val="004C17DB"/>
    <w:rsid w:val="004C52EC"/>
    <w:rsid w:val="004C5A14"/>
    <w:rsid w:val="004D0039"/>
    <w:rsid w:val="004F0119"/>
    <w:rsid w:val="004F30D1"/>
    <w:rsid w:val="004F4858"/>
    <w:rsid w:val="00503275"/>
    <w:rsid w:val="00521B30"/>
    <w:rsid w:val="0052673D"/>
    <w:rsid w:val="005277C8"/>
    <w:rsid w:val="00527A9B"/>
    <w:rsid w:val="005313A5"/>
    <w:rsid w:val="00535DB5"/>
    <w:rsid w:val="0053798A"/>
    <w:rsid w:val="00553972"/>
    <w:rsid w:val="00555DBB"/>
    <w:rsid w:val="00595F2C"/>
    <w:rsid w:val="005B0572"/>
    <w:rsid w:val="005B2591"/>
    <w:rsid w:val="005C11A6"/>
    <w:rsid w:val="005C7CDF"/>
    <w:rsid w:val="005D4467"/>
    <w:rsid w:val="005D6940"/>
    <w:rsid w:val="005D6DE8"/>
    <w:rsid w:val="005E1F4C"/>
    <w:rsid w:val="0061036E"/>
    <w:rsid w:val="006557EA"/>
    <w:rsid w:val="00661072"/>
    <w:rsid w:val="006B52C6"/>
    <w:rsid w:val="006B68F0"/>
    <w:rsid w:val="006C32AD"/>
    <w:rsid w:val="006E351D"/>
    <w:rsid w:val="006E6D73"/>
    <w:rsid w:val="006E729C"/>
    <w:rsid w:val="006F2578"/>
    <w:rsid w:val="006F40DF"/>
    <w:rsid w:val="00702968"/>
    <w:rsid w:val="00727155"/>
    <w:rsid w:val="007275F9"/>
    <w:rsid w:val="0073707D"/>
    <w:rsid w:val="00760DB6"/>
    <w:rsid w:val="00772C50"/>
    <w:rsid w:val="0077540F"/>
    <w:rsid w:val="0078367D"/>
    <w:rsid w:val="007A2117"/>
    <w:rsid w:val="007A644A"/>
    <w:rsid w:val="007B0695"/>
    <w:rsid w:val="007B2713"/>
    <w:rsid w:val="007C0DF7"/>
    <w:rsid w:val="007F3D81"/>
    <w:rsid w:val="007F4D6C"/>
    <w:rsid w:val="0080090E"/>
    <w:rsid w:val="0080528A"/>
    <w:rsid w:val="00810895"/>
    <w:rsid w:val="008213EB"/>
    <w:rsid w:val="008435A6"/>
    <w:rsid w:val="00844EF5"/>
    <w:rsid w:val="00847E7B"/>
    <w:rsid w:val="00851CC1"/>
    <w:rsid w:val="008550BF"/>
    <w:rsid w:val="008830D4"/>
    <w:rsid w:val="00891C8E"/>
    <w:rsid w:val="008926E7"/>
    <w:rsid w:val="008C04B0"/>
    <w:rsid w:val="008C5BF1"/>
    <w:rsid w:val="008D0406"/>
    <w:rsid w:val="009070B2"/>
    <w:rsid w:val="009148A9"/>
    <w:rsid w:val="00923A4F"/>
    <w:rsid w:val="00970D4C"/>
    <w:rsid w:val="009A1886"/>
    <w:rsid w:val="009B2E6E"/>
    <w:rsid w:val="009C74EA"/>
    <w:rsid w:val="009D72CD"/>
    <w:rsid w:val="009E7BA0"/>
    <w:rsid w:val="009F0C94"/>
    <w:rsid w:val="009F7E29"/>
    <w:rsid w:val="00A27501"/>
    <w:rsid w:val="00A31B29"/>
    <w:rsid w:val="00A32064"/>
    <w:rsid w:val="00A61017"/>
    <w:rsid w:val="00A660CC"/>
    <w:rsid w:val="00AB6F48"/>
    <w:rsid w:val="00AB7146"/>
    <w:rsid w:val="00AE0AFC"/>
    <w:rsid w:val="00AF0798"/>
    <w:rsid w:val="00AF10FA"/>
    <w:rsid w:val="00AF43BB"/>
    <w:rsid w:val="00B00C9A"/>
    <w:rsid w:val="00B23A99"/>
    <w:rsid w:val="00B368ED"/>
    <w:rsid w:val="00B572F8"/>
    <w:rsid w:val="00B615C3"/>
    <w:rsid w:val="00B66678"/>
    <w:rsid w:val="00B8799D"/>
    <w:rsid w:val="00BA71BC"/>
    <w:rsid w:val="00BB139B"/>
    <w:rsid w:val="00BB2734"/>
    <w:rsid w:val="00BB28D5"/>
    <w:rsid w:val="00BE3167"/>
    <w:rsid w:val="00BF77BC"/>
    <w:rsid w:val="00C109E7"/>
    <w:rsid w:val="00C143A2"/>
    <w:rsid w:val="00C14A21"/>
    <w:rsid w:val="00C22F80"/>
    <w:rsid w:val="00C359A2"/>
    <w:rsid w:val="00C472BD"/>
    <w:rsid w:val="00CA4939"/>
    <w:rsid w:val="00CC18A2"/>
    <w:rsid w:val="00CC2E5A"/>
    <w:rsid w:val="00CC492A"/>
    <w:rsid w:val="00CE643A"/>
    <w:rsid w:val="00CF07CA"/>
    <w:rsid w:val="00CF266A"/>
    <w:rsid w:val="00CF56E6"/>
    <w:rsid w:val="00D02ECE"/>
    <w:rsid w:val="00D26E83"/>
    <w:rsid w:val="00D27313"/>
    <w:rsid w:val="00D37AEA"/>
    <w:rsid w:val="00D46F60"/>
    <w:rsid w:val="00D67EAA"/>
    <w:rsid w:val="00D81734"/>
    <w:rsid w:val="00D86688"/>
    <w:rsid w:val="00D92FFE"/>
    <w:rsid w:val="00DD5090"/>
    <w:rsid w:val="00DE6A53"/>
    <w:rsid w:val="00DE729E"/>
    <w:rsid w:val="00E1058C"/>
    <w:rsid w:val="00E10A36"/>
    <w:rsid w:val="00E70CC8"/>
    <w:rsid w:val="00E84A58"/>
    <w:rsid w:val="00E96489"/>
    <w:rsid w:val="00EA0EAF"/>
    <w:rsid w:val="00EA1667"/>
    <w:rsid w:val="00EA663D"/>
    <w:rsid w:val="00EB6709"/>
    <w:rsid w:val="00EE1244"/>
    <w:rsid w:val="00EE1DA6"/>
    <w:rsid w:val="00F44819"/>
    <w:rsid w:val="00F51AD6"/>
    <w:rsid w:val="00F550E1"/>
    <w:rsid w:val="00F62117"/>
    <w:rsid w:val="00F769CE"/>
    <w:rsid w:val="00F82CCA"/>
    <w:rsid w:val="00FA3F41"/>
    <w:rsid w:val="00FC162B"/>
    <w:rsid w:val="00FC290D"/>
    <w:rsid w:val="00FD42D6"/>
    <w:rsid w:val="00FD6412"/>
    <w:rsid w:val="00FE165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1D4D49"/>
  <w15:chartTrackingRefBased/>
  <w15:docId w15:val="{49EF5EDB-7AAC-48CA-B3D0-123585353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50BF"/>
    <w:rPr>
      <w:kern w:val="0"/>
      <w14:ligatures w14:val="none"/>
    </w:rPr>
  </w:style>
  <w:style w:type="paragraph" w:styleId="Heading1">
    <w:name w:val="heading 1"/>
    <w:basedOn w:val="Normal"/>
    <w:next w:val="Normal"/>
    <w:link w:val="Heading1Char"/>
    <w:uiPriority w:val="9"/>
    <w:qFormat/>
    <w:rsid w:val="0016626E"/>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6626E"/>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6626E"/>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6626E"/>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6626E"/>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6626E"/>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6626E"/>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6626E"/>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6626E"/>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2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62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62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62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62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62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2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2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26E"/>
    <w:rPr>
      <w:rFonts w:eastAsiaTheme="majorEastAsia" w:cstheme="majorBidi"/>
      <w:color w:val="272727" w:themeColor="text1" w:themeTint="D8"/>
    </w:rPr>
  </w:style>
  <w:style w:type="paragraph" w:styleId="Title">
    <w:name w:val="Title"/>
    <w:basedOn w:val="Normal"/>
    <w:next w:val="Normal"/>
    <w:link w:val="TitleChar"/>
    <w:uiPriority w:val="10"/>
    <w:qFormat/>
    <w:rsid w:val="0016626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662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26E"/>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662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26E"/>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16626E"/>
    <w:rPr>
      <w:i/>
      <w:iCs/>
      <w:color w:val="404040" w:themeColor="text1" w:themeTint="BF"/>
    </w:rPr>
  </w:style>
  <w:style w:type="paragraph" w:styleId="ListParagraph">
    <w:name w:val="List Paragraph"/>
    <w:basedOn w:val="Normal"/>
    <w:uiPriority w:val="34"/>
    <w:qFormat/>
    <w:rsid w:val="0016626E"/>
    <w:pPr>
      <w:ind w:left="720"/>
      <w:contextualSpacing/>
    </w:pPr>
    <w:rPr>
      <w:kern w:val="2"/>
      <w14:ligatures w14:val="standardContextual"/>
    </w:rPr>
  </w:style>
  <w:style w:type="character" w:styleId="IntenseEmphasis">
    <w:name w:val="Intense Emphasis"/>
    <w:basedOn w:val="DefaultParagraphFont"/>
    <w:uiPriority w:val="21"/>
    <w:qFormat/>
    <w:rsid w:val="0016626E"/>
    <w:rPr>
      <w:i/>
      <w:iCs/>
      <w:color w:val="2F5496" w:themeColor="accent1" w:themeShade="BF"/>
    </w:rPr>
  </w:style>
  <w:style w:type="paragraph" w:styleId="IntenseQuote">
    <w:name w:val="Intense Quote"/>
    <w:basedOn w:val="Normal"/>
    <w:next w:val="Normal"/>
    <w:link w:val="IntenseQuoteChar"/>
    <w:uiPriority w:val="30"/>
    <w:qFormat/>
    <w:rsid w:val="001662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16626E"/>
    <w:rPr>
      <w:i/>
      <w:iCs/>
      <w:color w:val="2F5496" w:themeColor="accent1" w:themeShade="BF"/>
    </w:rPr>
  </w:style>
  <w:style w:type="character" w:styleId="IntenseReference">
    <w:name w:val="Intense Reference"/>
    <w:basedOn w:val="DefaultParagraphFont"/>
    <w:uiPriority w:val="32"/>
    <w:qFormat/>
    <w:rsid w:val="0016626E"/>
    <w:rPr>
      <w:b/>
      <w:bCs/>
      <w:smallCaps/>
      <w:color w:val="2F5496" w:themeColor="accent1" w:themeShade="BF"/>
      <w:spacing w:val="5"/>
    </w:rPr>
  </w:style>
  <w:style w:type="paragraph" w:customStyle="1" w:styleId="Default">
    <w:name w:val="Default"/>
    <w:rsid w:val="008550BF"/>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styleId="TableGrid">
    <w:name w:val="Table Grid"/>
    <w:basedOn w:val="TableNormal"/>
    <w:uiPriority w:val="39"/>
    <w:rsid w:val="007A64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4724"/>
    <w:pPr>
      <w:spacing w:after="0" w:line="240" w:lineRule="auto"/>
    </w:pPr>
    <w:rPr>
      <w:kern w:val="0"/>
      <w14:ligatures w14:val="none"/>
    </w:rPr>
  </w:style>
  <w:style w:type="character" w:styleId="Hyperlink">
    <w:name w:val="Hyperlink"/>
    <w:basedOn w:val="DefaultParagraphFont"/>
    <w:uiPriority w:val="99"/>
    <w:unhideWhenUsed/>
    <w:rsid w:val="0080090E"/>
    <w:rPr>
      <w:color w:val="0563C1" w:themeColor="hyperlink"/>
      <w:u w:val="single"/>
    </w:rPr>
  </w:style>
  <w:style w:type="character" w:styleId="UnresolvedMention">
    <w:name w:val="Unresolved Mention"/>
    <w:basedOn w:val="DefaultParagraphFont"/>
    <w:uiPriority w:val="99"/>
    <w:semiHidden/>
    <w:unhideWhenUsed/>
    <w:rsid w:val="0080090E"/>
    <w:rPr>
      <w:color w:val="605E5C"/>
      <w:shd w:val="clear" w:color="auto" w:fill="E1DFDD"/>
    </w:rPr>
  </w:style>
  <w:style w:type="paragraph" w:styleId="Header">
    <w:name w:val="header"/>
    <w:basedOn w:val="Normal"/>
    <w:link w:val="HeaderChar"/>
    <w:uiPriority w:val="99"/>
    <w:unhideWhenUsed/>
    <w:rsid w:val="004F01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119"/>
    <w:rPr>
      <w:kern w:val="0"/>
      <w14:ligatures w14:val="none"/>
    </w:rPr>
  </w:style>
  <w:style w:type="paragraph" w:styleId="Footer">
    <w:name w:val="footer"/>
    <w:basedOn w:val="Normal"/>
    <w:link w:val="FooterChar"/>
    <w:uiPriority w:val="99"/>
    <w:unhideWhenUsed/>
    <w:rsid w:val="004F01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11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519</TotalTime>
  <Pages>11</Pages>
  <Words>3309</Words>
  <Characters>18865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maheshjadhav4554@outlook.com</dc:creator>
  <cp:keywords/>
  <dc:description/>
  <cp:lastModifiedBy>SDI 1084</cp:lastModifiedBy>
  <cp:revision>183</cp:revision>
  <dcterms:created xsi:type="dcterms:W3CDTF">2025-07-14T08:59:00Z</dcterms:created>
  <dcterms:modified xsi:type="dcterms:W3CDTF">2025-09-24T12:47:00Z</dcterms:modified>
</cp:coreProperties>
</file>