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3A1" w:rsidRPr="00BD0C8B" w:rsidRDefault="008A634F" w:rsidP="00557EA9">
      <w:pPr>
        <w:jc w:val="center"/>
        <w:rPr>
          <w:rFonts w:ascii="Times New Roman" w:hAnsi="Times New Roman" w:cs="Times New Roman"/>
          <w:b/>
          <w:bCs/>
          <w:sz w:val="28"/>
          <w:szCs w:val="28"/>
        </w:rPr>
      </w:pPr>
      <w:bookmarkStart w:id="0" w:name="_GoBack"/>
      <w:bookmarkEnd w:id="0"/>
      <w:r w:rsidRPr="00BD0C8B">
        <w:rPr>
          <w:rFonts w:ascii="Times New Roman" w:hAnsi="Times New Roman" w:cs="Times New Roman"/>
          <w:b/>
          <w:bCs/>
          <w:sz w:val="28"/>
          <w:szCs w:val="28"/>
        </w:rPr>
        <w:t>Field e</w:t>
      </w:r>
      <w:r w:rsidR="00742047" w:rsidRPr="00BD0C8B">
        <w:rPr>
          <w:rFonts w:ascii="Times New Roman" w:hAnsi="Times New Roman" w:cs="Times New Roman"/>
          <w:b/>
          <w:bCs/>
          <w:sz w:val="28"/>
          <w:szCs w:val="28"/>
        </w:rPr>
        <w:t xml:space="preserve">fficacy of newer insecticides molecules against pomegranate thrips and </w:t>
      </w:r>
      <w:r w:rsidR="00D57377">
        <w:rPr>
          <w:rFonts w:ascii="Times New Roman" w:hAnsi="Times New Roman" w:cs="Times New Roman"/>
          <w:b/>
          <w:bCs/>
          <w:sz w:val="28"/>
          <w:szCs w:val="28"/>
        </w:rPr>
        <w:t xml:space="preserve">their impact on </w:t>
      </w:r>
      <w:r w:rsidR="00742047" w:rsidRPr="00BD0C8B">
        <w:rPr>
          <w:rFonts w:ascii="Times New Roman" w:hAnsi="Times New Roman" w:cs="Times New Roman"/>
          <w:b/>
          <w:bCs/>
          <w:sz w:val="28"/>
          <w:szCs w:val="28"/>
        </w:rPr>
        <w:t>natural enemies</w:t>
      </w:r>
    </w:p>
    <w:p w:rsidR="004234CC" w:rsidRPr="00A22148" w:rsidRDefault="00DB19E2" w:rsidP="00EF4EF2">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4234CC" w:rsidRPr="003573E9" w:rsidRDefault="001D1328" w:rsidP="00A22148">
      <w:pPr>
        <w:ind w:firstLine="720"/>
        <w:jc w:val="both"/>
        <w:rPr>
          <w:rFonts w:ascii="Times New Roman" w:hAnsi="Times New Roman" w:cs="Times New Roman"/>
          <w:sz w:val="24"/>
          <w:szCs w:val="24"/>
        </w:rPr>
      </w:pPr>
      <w:r w:rsidRPr="003573E9">
        <w:rPr>
          <w:rFonts w:ascii="Times New Roman" w:hAnsi="Times New Roman" w:cs="Times New Roman"/>
          <w:sz w:val="24"/>
          <w:szCs w:val="24"/>
        </w:rPr>
        <w:t>The field experiment was conducted to assess the efficiency of newer insecticide molecules against pomegranate thrips</w:t>
      </w:r>
      <w:r w:rsidR="006871BA">
        <w:rPr>
          <w:rFonts w:ascii="Times New Roman" w:hAnsi="Times New Roman" w:cs="Times New Roman"/>
          <w:sz w:val="24"/>
          <w:szCs w:val="24"/>
        </w:rPr>
        <w:t xml:space="preserve"> management and impact on natural enemies (spider)</w:t>
      </w:r>
      <w:r w:rsidRPr="003573E9">
        <w:rPr>
          <w:rFonts w:ascii="Times New Roman" w:hAnsi="Times New Roman" w:cs="Times New Roman"/>
          <w:sz w:val="24"/>
          <w:szCs w:val="24"/>
        </w:rPr>
        <w:t xml:space="preserve"> at Agroforestry Research Station, </w:t>
      </w:r>
      <w:proofErr w:type="spellStart"/>
      <w:r w:rsidRPr="003573E9">
        <w:rPr>
          <w:rFonts w:ascii="Times New Roman" w:hAnsi="Times New Roman" w:cs="Times New Roman"/>
          <w:sz w:val="24"/>
          <w:szCs w:val="24"/>
        </w:rPr>
        <w:t>S</w:t>
      </w:r>
      <w:r w:rsidR="00C8685B">
        <w:rPr>
          <w:rFonts w:ascii="Times New Roman" w:hAnsi="Times New Roman" w:cs="Times New Roman"/>
          <w:sz w:val="24"/>
          <w:szCs w:val="24"/>
        </w:rPr>
        <w:t>ardarkrushinagar</w:t>
      </w:r>
      <w:proofErr w:type="spellEnd"/>
      <w:r w:rsidR="00C8685B">
        <w:rPr>
          <w:rFonts w:ascii="Times New Roman" w:hAnsi="Times New Roman" w:cs="Times New Roman"/>
          <w:sz w:val="24"/>
          <w:szCs w:val="24"/>
        </w:rPr>
        <w:t xml:space="preserve"> </w:t>
      </w:r>
      <w:proofErr w:type="spellStart"/>
      <w:r w:rsidR="00C8685B">
        <w:rPr>
          <w:rFonts w:ascii="Times New Roman" w:hAnsi="Times New Roman" w:cs="Times New Roman"/>
          <w:sz w:val="24"/>
          <w:szCs w:val="24"/>
        </w:rPr>
        <w:t>Dantiwada</w:t>
      </w:r>
      <w:proofErr w:type="spellEnd"/>
      <w:r w:rsidR="00C8685B">
        <w:rPr>
          <w:rFonts w:ascii="Times New Roman" w:hAnsi="Times New Roman" w:cs="Times New Roman"/>
          <w:sz w:val="24"/>
          <w:szCs w:val="24"/>
        </w:rPr>
        <w:t xml:space="preserve"> Agricultural University, </w:t>
      </w:r>
      <w:proofErr w:type="spellStart"/>
      <w:r w:rsidR="00C8685B">
        <w:rPr>
          <w:rFonts w:ascii="Times New Roman" w:hAnsi="Times New Roman" w:cs="Times New Roman"/>
          <w:sz w:val="24"/>
          <w:szCs w:val="24"/>
        </w:rPr>
        <w:t>Sardarkrushinagar</w:t>
      </w:r>
      <w:proofErr w:type="spellEnd"/>
      <w:r w:rsidR="00C8685B">
        <w:rPr>
          <w:rFonts w:ascii="Times New Roman" w:hAnsi="Times New Roman" w:cs="Times New Roman"/>
          <w:sz w:val="24"/>
          <w:szCs w:val="24"/>
        </w:rPr>
        <w:t xml:space="preserve">, </w:t>
      </w:r>
      <w:proofErr w:type="spellStart"/>
      <w:r w:rsidR="00C8685B">
        <w:rPr>
          <w:rFonts w:ascii="Times New Roman" w:hAnsi="Times New Roman" w:cs="Times New Roman"/>
          <w:sz w:val="24"/>
          <w:szCs w:val="24"/>
        </w:rPr>
        <w:t>Dist</w:t>
      </w:r>
      <w:proofErr w:type="spellEnd"/>
      <w:r w:rsidR="00C8685B">
        <w:rPr>
          <w:rFonts w:ascii="Times New Roman" w:hAnsi="Times New Roman" w:cs="Times New Roman"/>
          <w:sz w:val="24"/>
          <w:szCs w:val="24"/>
        </w:rPr>
        <w:t xml:space="preserve">: </w:t>
      </w:r>
      <w:proofErr w:type="spellStart"/>
      <w:r w:rsidR="00C8685B">
        <w:rPr>
          <w:rFonts w:ascii="Times New Roman" w:hAnsi="Times New Roman" w:cs="Times New Roman"/>
          <w:sz w:val="24"/>
          <w:szCs w:val="24"/>
        </w:rPr>
        <w:t>Banaskantha</w:t>
      </w:r>
      <w:proofErr w:type="spellEnd"/>
      <w:r w:rsidR="00C8685B">
        <w:rPr>
          <w:rFonts w:ascii="Times New Roman" w:hAnsi="Times New Roman" w:cs="Times New Roman"/>
          <w:sz w:val="24"/>
          <w:szCs w:val="24"/>
        </w:rPr>
        <w:t>, Gujarat, India</w:t>
      </w:r>
      <w:r w:rsidRPr="003573E9">
        <w:rPr>
          <w:rFonts w:ascii="Times New Roman" w:hAnsi="Times New Roman" w:cs="Times New Roman"/>
          <w:sz w:val="24"/>
          <w:szCs w:val="24"/>
        </w:rPr>
        <w:t xml:space="preserve"> during 2021-22 to 2023-24. </w:t>
      </w:r>
      <w:r w:rsidR="00DD1DD7">
        <w:rPr>
          <w:rFonts w:ascii="Times New Roman" w:hAnsi="Times New Roman" w:cs="Times New Roman"/>
          <w:sz w:val="24"/>
          <w:szCs w:val="24"/>
        </w:rPr>
        <w:t xml:space="preserve">In this Randomized Block </w:t>
      </w:r>
      <w:r w:rsidR="003B2F95">
        <w:rPr>
          <w:rFonts w:ascii="Times New Roman" w:hAnsi="Times New Roman" w:cs="Times New Roman"/>
          <w:sz w:val="24"/>
          <w:szCs w:val="24"/>
        </w:rPr>
        <w:t>D</w:t>
      </w:r>
      <w:r w:rsidR="00DD1DD7">
        <w:rPr>
          <w:rFonts w:ascii="Times New Roman" w:hAnsi="Times New Roman" w:cs="Times New Roman"/>
          <w:sz w:val="24"/>
          <w:szCs w:val="24"/>
        </w:rPr>
        <w:t xml:space="preserve">esign was used with seven treatments </w:t>
      </w:r>
      <w:r w:rsidR="00DD1DD7" w:rsidRPr="00DD1DD7">
        <w:rPr>
          <w:rFonts w:ascii="Times New Roman" w:hAnsi="Times New Roman" w:cs="Times New Roman"/>
          <w:i/>
          <w:iCs/>
          <w:sz w:val="24"/>
          <w:szCs w:val="24"/>
        </w:rPr>
        <w:t>viz.,</w:t>
      </w:r>
      <w:r w:rsidR="00DD1DD7">
        <w:rPr>
          <w:rFonts w:ascii="Times New Roman" w:hAnsi="Times New Roman" w:cs="Times New Roman"/>
          <w:sz w:val="24"/>
          <w:szCs w:val="24"/>
        </w:rPr>
        <w:t xml:space="preserve"> </w:t>
      </w:r>
      <w:r w:rsidR="00DD1DD7" w:rsidRPr="003F5643">
        <w:rPr>
          <w:rFonts w:ascii="Times New Roman" w:hAnsi="Times New Roman" w:cs="Times New Roman"/>
          <w:sz w:val="24"/>
          <w:szCs w:val="24"/>
        </w:rPr>
        <w:t>Cyantraniliprole 10.26% OD @0.75 ml/L</w:t>
      </w:r>
      <w:r w:rsidR="00DD1DD7">
        <w:rPr>
          <w:rFonts w:ascii="Times New Roman" w:hAnsi="Times New Roman" w:cs="Times New Roman"/>
          <w:sz w:val="24"/>
          <w:szCs w:val="24"/>
        </w:rPr>
        <w:t>, c</w:t>
      </w:r>
      <w:r w:rsidR="00DD1DD7" w:rsidRPr="003F5643">
        <w:rPr>
          <w:rFonts w:ascii="Times New Roman" w:hAnsi="Times New Roman" w:cs="Times New Roman"/>
          <w:sz w:val="24"/>
          <w:szCs w:val="24"/>
        </w:rPr>
        <w:t>yantraniliprole 10.26% OD@0.90 ml/L</w:t>
      </w:r>
      <w:r w:rsidR="00DD1DD7">
        <w:rPr>
          <w:rFonts w:ascii="Times New Roman" w:hAnsi="Times New Roman" w:cs="Times New Roman"/>
          <w:sz w:val="24"/>
          <w:szCs w:val="24"/>
        </w:rPr>
        <w:t xml:space="preserve">, </w:t>
      </w:r>
      <w:proofErr w:type="spellStart"/>
      <w:r w:rsidR="00DD1DD7">
        <w:rPr>
          <w:rFonts w:ascii="Times New Roman" w:hAnsi="Times New Roman" w:cs="Times New Roman"/>
          <w:sz w:val="24"/>
          <w:szCs w:val="24"/>
        </w:rPr>
        <w:t>l</w:t>
      </w:r>
      <w:r w:rsidR="00DD1DD7" w:rsidRPr="003F5643">
        <w:rPr>
          <w:rFonts w:ascii="Times New Roman" w:hAnsi="Times New Roman" w:cs="Times New Roman"/>
          <w:sz w:val="24"/>
          <w:szCs w:val="24"/>
        </w:rPr>
        <w:t>ambdacyhalothrin</w:t>
      </w:r>
      <w:proofErr w:type="spellEnd"/>
      <w:r w:rsidR="00DD1DD7" w:rsidRPr="003F5643">
        <w:rPr>
          <w:rFonts w:ascii="Times New Roman" w:hAnsi="Times New Roman" w:cs="Times New Roman"/>
          <w:sz w:val="24"/>
          <w:szCs w:val="24"/>
        </w:rPr>
        <w:t xml:space="preserve"> 5% EC@0.5 ml/L</w:t>
      </w:r>
      <w:r w:rsidR="00DD1DD7">
        <w:rPr>
          <w:rFonts w:ascii="Times New Roman" w:hAnsi="Times New Roman" w:cs="Times New Roman"/>
          <w:sz w:val="24"/>
          <w:szCs w:val="24"/>
        </w:rPr>
        <w:t xml:space="preserve">, </w:t>
      </w:r>
      <w:proofErr w:type="spellStart"/>
      <w:r w:rsidR="00DD1DD7">
        <w:rPr>
          <w:rFonts w:ascii="Times New Roman" w:hAnsi="Times New Roman" w:cs="Times New Roman"/>
          <w:sz w:val="24"/>
          <w:szCs w:val="24"/>
        </w:rPr>
        <w:t>lambdacyhalothrin</w:t>
      </w:r>
      <w:proofErr w:type="spellEnd"/>
      <w:r w:rsidR="00DD1DD7">
        <w:rPr>
          <w:rFonts w:ascii="Times New Roman" w:hAnsi="Times New Roman" w:cs="Times New Roman"/>
          <w:sz w:val="24"/>
          <w:szCs w:val="24"/>
        </w:rPr>
        <w:t xml:space="preserve"> 5% EC@1.0 ml/L, f</w:t>
      </w:r>
      <w:r w:rsidR="00DD1DD7" w:rsidRPr="003F5643">
        <w:rPr>
          <w:rFonts w:ascii="Times New Roman" w:hAnsi="Times New Roman" w:cs="Times New Roman"/>
          <w:sz w:val="24"/>
          <w:szCs w:val="24"/>
        </w:rPr>
        <w:t>ipronil 5% SC@1.0 ml/L</w:t>
      </w:r>
      <w:r w:rsidR="00DD1DD7">
        <w:rPr>
          <w:rFonts w:ascii="Times New Roman" w:hAnsi="Times New Roman" w:cs="Times New Roman"/>
          <w:sz w:val="24"/>
          <w:szCs w:val="24"/>
        </w:rPr>
        <w:t xml:space="preserve">, </w:t>
      </w:r>
      <w:proofErr w:type="spellStart"/>
      <w:r w:rsidR="00DD1DD7">
        <w:rPr>
          <w:rFonts w:ascii="Times New Roman" w:hAnsi="Times New Roman" w:cs="Times New Roman"/>
          <w:sz w:val="24"/>
          <w:szCs w:val="24"/>
        </w:rPr>
        <w:t>s</w:t>
      </w:r>
      <w:r w:rsidR="00DD1DD7" w:rsidRPr="00DD1DD7">
        <w:rPr>
          <w:rFonts w:ascii="Times New Roman" w:hAnsi="Times New Roman" w:cs="Times New Roman"/>
          <w:sz w:val="24"/>
          <w:szCs w:val="24"/>
        </w:rPr>
        <w:t>pinosad</w:t>
      </w:r>
      <w:proofErr w:type="spellEnd"/>
      <w:r w:rsidR="00DD1DD7" w:rsidRPr="00DD1DD7">
        <w:rPr>
          <w:rFonts w:ascii="Times New Roman" w:hAnsi="Times New Roman" w:cs="Times New Roman"/>
          <w:sz w:val="24"/>
          <w:szCs w:val="24"/>
        </w:rPr>
        <w:t xml:space="preserve"> 45% </w:t>
      </w:r>
      <w:hyperlink r:id="rId6" w:history="1">
        <w:r w:rsidR="00DD1DD7" w:rsidRPr="00DD1DD7">
          <w:rPr>
            <w:rFonts w:ascii="Times New Roman" w:hAnsi="Times New Roman" w:cs="Times New Roman"/>
            <w:sz w:val="24"/>
            <w:szCs w:val="24"/>
          </w:rPr>
          <w:t>SC@0.25ml/L</w:t>
        </w:r>
      </w:hyperlink>
      <w:r w:rsidR="00DD1DD7" w:rsidRPr="00DD1DD7">
        <w:rPr>
          <w:rFonts w:ascii="Times New Roman" w:hAnsi="Times New Roman" w:cs="Times New Roman"/>
          <w:sz w:val="24"/>
          <w:szCs w:val="24"/>
        </w:rPr>
        <w:t xml:space="preserve"> and</w:t>
      </w:r>
      <w:r w:rsidR="00DD1DD7">
        <w:rPr>
          <w:rFonts w:ascii="Times New Roman" w:hAnsi="Times New Roman" w:cs="Times New Roman"/>
          <w:sz w:val="24"/>
          <w:szCs w:val="24"/>
        </w:rPr>
        <w:t xml:space="preserve"> u</w:t>
      </w:r>
      <w:r w:rsidR="00DD1DD7" w:rsidRPr="003F5643">
        <w:rPr>
          <w:rFonts w:ascii="Times New Roman" w:hAnsi="Times New Roman" w:cs="Times New Roman"/>
          <w:sz w:val="24"/>
          <w:szCs w:val="24"/>
        </w:rPr>
        <w:t>ntreated control</w:t>
      </w:r>
      <w:r w:rsidR="00DD1DD7">
        <w:rPr>
          <w:rFonts w:ascii="Times New Roman" w:hAnsi="Times New Roman" w:cs="Times New Roman"/>
          <w:sz w:val="24"/>
          <w:szCs w:val="24"/>
        </w:rPr>
        <w:t xml:space="preserve"> and three separate replication</w:t>
      </w:r>
      <w:r w:rsidR="003B2F95">
        <w:rPr>
          <w:rFonts w:ascii="Times New Roman" w:hAnsi="Times New Roman" w:cs="Times New Roman"/>
          <w:sz w:val="24"/>
          <w:szCs w:val="24"/>
        </w:rPr>
        <w:t>.</w:t>
      </w:r>
      <w:r w:rsidR="00DD1DD7">
        <w:rPr>
          <w:rFonts w:ascii="Times New Roman" w:hAnsi="Times New Roman" w:cs="Times New Roman"/>
          <w:sz w:val="24"/>
          <w:szCs w:val="24"/>
        </w:rPr>
        <w:t xml:space="preserve">  </w:t>
      </w:r>
      <w:r w:rsidR="003B2F95">
        <w:rPr>
          <w:rFonts w:ascii="Times New Roman" w:hAnsi="Times New Roman" w:cs="Times New Roman"/>
          <w:sz w:val="24"/>
          <w:szCs w:val="24"/>
        </w:rPr>
        <w:t>E</w:t>
      </w:r>
      <w:r w:rsidR="00DD1DD7">
        <w:rPr>
          <w:rFonts w:ascii="Times New Roman" w:hAnsi="Times New Roman" w:cs="Times New Roman"/>
          <w:sz w:val="24"/>
          <w:szCs w:val="24"/>
        </w:rPr>
        <w:t xml:space="preserve">ach treatment consisting one plant of pomegranate variety </w:t>
      </w:r>
      <w:proofErr w:type="spellStart"/>
      <w:r w:rsidR="00DD1DD7">
        <w:rPr>
          <w:rFonts w:ascii="Times New Roman" w:hAnsi="Times New Roman" w:cs="Times New Roman"/>
          <w:sz w:val="24"/>
          <w:szCs w:val="24"/>
        </w:rPr>
        <w:t>Bhagwa</w:t>
      </w:r>
      <w:proofErr w:type="spellEnd"/>
      <w:r w:rsidR="00DD1DD7">
        <w:rPr>
          <w:rFonts w:ascii="Times New Roman" w:hAnsi="Times New Roman" w:cs="Times New Roman"/>
          <w:sz w:val="24"/>
          <w:szCs w:val="24"/>
        </w:rPr>
        <w:t xml:space="preserve"> with maintained at spacing of 4.0 x 4.0 m for fruits production in the hasta </w:t>
      </w:r>
      <w:proofErr w:type="spellStart"/>
      <w:r w:rsidR="00DD1DD7">
        <w:rPr>
          <w:rFonts w:ascii="Times New Roman" w:hAnsi="Times New Roman" w:cs="Times New Roman"/>
          <w:sz w:val="24"/>
          <w:szCs w:val="24"/>
        </w:rPr>
        <w:t>bahar</w:t>
      </w:r>
      <w:proofErr w:type="spellEnd"/>
      <w:r w:rsidR="00DD1DD7">
        <w:rPr>
          <w:rFonts w:ascii="Times New Roman" w:hAnsi="Times New Roman" w:cs="Times New Roman"/>
          <w:sz w:val="24"/>
          <w:szCs w:val="24"/>
        </w:rPr>
        <w:t xml:space="preserve"> season. </w:t>
      </w:r>
      <w:r w:rsidR="0024542B">
        <w:rPr>
          <w:rFonts w:ascii="Times New Roman" w:hAnsi="Times New Roman" w:cs="Times New Roman"/>
          <w:sz w:val="24"/>
          <w:szCs w:val="24"/>
        </w:rPr>
        <w:t xml:space="preserve">The first spray was carried out at the 50% flowering and second spray was carried out 15 days after first spray. </w:t>
      </w:r>
      <w:r w:rsidR="000A45DD" w:rsidRPr="003573E9">
        <w:rPr>
          <w:rFonts w:ascii="Times New Roman" w:hAnsi="Times New Roman" w:cs="Times New Roman"/>
          <w:sz w:val="24"/>
          <w:szCs w:val="24"/>
        </w:rPr>
        <w:t>The pooled results of three years data revealed that two spray of cyantraniliprole 10.26% OD @</w:t>
      </w:r>
      <w:r w:rsidR="00A154D6" w:rsidRPr="003573E9">
        <w:rPr>
          <w:rFonts w:ascii="Times New Roman" w:hAnsi="Times New Roman" w:cs="Times New Roman"/>
          <w:sz w:val="24"/>
          <w:szCs w:val="24"/>
        </w:rPr>
        <w:t xml:space="preserve"> 0.90 ml/L at 15 days interval recorded with lowest thrips population (2.97 thrips/twig) and found significantly superior over rest of treatments during the hast</w:t>
      </w:r>
      <w:r w:rsidR="003E3BAB">
        <w:rPr>
          <w:rFonts w:ascii="Times New Roman" w:hAnsi="Times New Roman" w:cs="Times New Roman"/>
          <w:sz w:val="24"/>
          <w:szCs w:val="24"/>
        </w:rPr>
        <w:t xml:space="preserve"> </w:t>
      </w:r>
      <w:proofErr w:type="spellStart"/>
      <w:r w:rsidR="00A154D6" w:rsidRPr="003573E9">
        <w:rPr>
          <w:rFonts w:ascii="Times New Roman" w:hAnsi="Times New Roman" w:cs="Times New Roman"/>
          <w:sz w:val="24"/>
          <w:szCs w:val="24"/>
        </w:rPr>
        <w:t>bahar</w:t>
      </w:r>
      <w:proofErr w:type="spellEnd"/>
      <w:r w:rsidR="00A154D6" w:rsidRPr="003573E9">
        <w:rPr>
          <w:rFonts w:ascii="Times New Roman" w:hAnsi="Times New Roman" w:cs="Times New Roman"/>
          <w:sz w:val="24"/>
          <w:szCs w:val="24"/>
        </w:rPr>
        <w:t xml:space="preserve">. </w:t>
      </w:r>
      <w:r w:rsidR="00F032AB" w:rsidRPr="003573E9">
        <w:rPr>
          <w:rFonts w:ascii="Times New Roman" w:hAnsi="Times New Roman" w:cs="Times New Roman"/>
          <w:sz w:val="24"/>
          <w:szCs w:val="24"/>
        </w:rPr>
        <w:t xml:space="preserve">It was followed by </w:t>
      </w:r>
      <w:r w:rsidR="006F3B7D" w:rsidRPr="003573E9">
        <w:rPr>
          <w:rFonts w:ascii="Times New Roman" w:hAnsi="Times New Roman" w:cs="Times New Roman"/>
          <w:sz w:val="24"/>
          <w:szCs w:val="24"/>
        </w:rPr>
        <w:t>cyantraniliprole 10.26% OD @ 0.75 ml/L (3.89 thrips/twig).</w:t>
      </w:r>
      <w:r w:rsidR="00D87C23" w:rsidRPr="003573E9">
        <w:rPr>
          <w:rFonts w:ascii="Times New Roman" w:hAnsi="Times New Roman" w:cs="Times New Roman"/>
          <w:sz w:val="24"/>
          <w:szCs w:val="24"/>
        </w:rPr>
        <w:t xml:space="preserve"> The pooled results on occurrence of spider observed that untreated control found maximum spider population (0.72 spider/twig). It was followed </w:t>
      </w:r>
      <w:r w:rsidR="006C1556" w:rsidRPr="003573E9">
        <w:rPr>
          <w:rFonts w:ascii="Times New Roman" w:hAnsi="Times New Roman" w:cs="Times New Roman"/>
          <w:sz w:val="24"/>
          <w:szCs w:val="24"/>
        </w:rPr>
        <w:t xml:space="preserve">by </w:t>
      </w:r>
      <w:proofErr w:type="spellStart"/>
      <w:r w:rsidR="006C1556" w:rsidRPr="003573E9">
        <w:rPr>
          <w:rFonts w:ascii="Times New Roman" w:hAnsi="Times New Roman" w:cs="Times New Roman"/>
          <w:sz w:val="24"/>
          <w:szCs w:val="24"/>
        </w:rPr>
        <w:t>spinosad</w:t>
      </w:r>
      <w:proofErr w:type="spellEnd"/>
      <w:r w:rsidR="006623D7" w:rsidRPr="003573E9">
        <w:rPr>
          <w:rFonts w:ascii="Times New Roman" w:hAnsi="Times New Roman" w:cs="Times New Roman"/>
          <w:bCs/>
          <w:sz w:val="24"/>
          <w:szCs w:val="24"/>
        </w:rPr>
        <w:t xml:space="preserve"> 45% SC@0.25ml/</w:t>
      </w:r>
      <w:r w:rsidR="006C1556" w:rsidRPr="003573E9">
        <w:rPr>
          <w:rFonts w:ascii="Times New Roman" w:hAnsi="Times New Roman" w:cs="Times New Roman"/>
          <w:bCs/>
          <w:sz w:val="24"/>
          <w:szCs w:val="24"/>
        </w:rPr>
        <w:t>L and</w:t>
      </w:r>
      <w:r w:rsidR="00E9615D" w:rsidRPr="003573E9">
        <w:rPr>
          <w:rFonts w:ascii="Times New Roman" w:hAnsi="Times New Roman" w:cs="Times New Roman"/>
          <w:bCs/>
          <w:sz w:val="24"/>
          <w:szCs w:val="24"/>
        </w:rPr>
        <w:t xml:space="preserve"> </w:t>
      </w:r>
      <w:r w:rsidR="00E9615D" w:rsidRPr="003573E9">
        <w:rPr>
          <w:rFonts w:ascii="Times New Roman" w:hAnsi="Times New Roman" w:cs="Times New Roman"/>
          <w:sz w:val="24"/>
          <w:szCs w:val="24"/>
        </w:rPr>
        <w:t xml:space="preserve">cyantraniliprole 10.26% OD @ 0.75 ml/L which recorded 0.48 and 0.36 spider/twig, respectively. </w:t>
      </w:r>
      <w:r w:rsidR="006623D7" w:rsidRPr="003573E9">
        <w:rPr>
          <w:rFonts w:ascii="Times New Roman" w:hAnsi="Times New Roman" w:cs="Times New Roman"/>
          <w:sz w:val="24"/>
          <w:szCs w:val="24"/>
        </w:rPr>
        <w:t xml:space="preserve">  </w:t>
      </w:r>
    </w:p>
    <w:p w:rsidR="0008674F" w:rsidRPr="003573E9" w:rsidRDefault="001B582E" w:rsidP="005D2BF3">
      <w:pPr>
        <w:jc w:val="both"/>
        <w:rPr>
          <w:rFonts w:ascii="Times New Roman" w:hAnsi="Times New Roman" w:cs="Times New Roman"/>
          <w:sz w:val="24"/>
          <w:szCs w:val="24"/>
        </w:rPr>
      </w:pPr>
      <w:r w:rsidRPr="003573E9">
        <w:rPr>
          <w:rFonts w:ascii="Times New Roman" w:hAnsi="Times New Roman" w:cs="Times New Roman"/>
          <w:b/>
          <w:bCs/>
          <w:sz w:val="24"/>
          <w:szCs w:val="24"/>
        </w:rPr>
        <w:t>Keywords:</w:t>
      </w:r>
      <w:r w:rsidRPr="003573E9">
        <w:rPr>
          <w:rFonts w:ascii="Times New Roman" w:hAnsi="Times New Roman" w:cs="Times New Roman"/>
          <w:sz w:val="24"/>
          <w:szCs w:val="24"/>
        </w:rPr>
        <w:t xml:space="preserve"> Pomegranate, thrips, spider, newer insecticide, </w:t>
      </w:r>
      <w:proofErr w:type="spellStart"/>
      <w:r w:rsidRPr="003573E9">
        <w:rPr>
          <w:rFonts w:ascii="Times New Roman" w:hAnsi="Times New Roman" w:cs="Times New Roman"/>
          <w:sz w:val="24"/>
          <w:szCs w:val="24"/>
        </w:rPr>
        <w:t>cyntraniliprole</w:t>
      </w:r>
      <w:proofErr w:type="spellEnd"/>
      <w:r w:rsidR="00BB093F">
        <w:rPr>
          <w:rFonts w:ascii="Times New Roman" w:hAnsi="Times New Roman" w:cs="Times New Roman"/>
          <w:sz w:val="24"/>
          <w:szCs w:val="24"/>
        </w:rPr>
        <w:t xml:space="preserve">, hasta </w:t>
      </w:r>
      <w:proofErr w:type="spellStart"/>
      <w:r w:rsidR="00BB093F">
        <w:rPr>
          <w:rFonts w:ascii="Times New Roman" w:hAnsi="Times New Roman" w:cs="Times New Roman"/>
          <w:sz w:val="24"/>
          <w:szCs w:val="24"/>
        </w:rPr>
        <w:t>bahar</w:t>
      </w:r>
      <w:proofErr w:type="spellEnd"/>
    </w:p>
    <w:p w:rsidR="008A634F" w:rsidRPr="003573E9" w:rsidRDefault="0008674F" w:rsidP="005D2BF3">
      <w:pPr>
        <w:jc w:val="both"/>
        <w:rPr>
          <w:rFonts w:ascii="Times New Roman" w:hAnsi="Times New Roman" w:cs="Times New Roman"/>
          <w:b/>
          <w:bCs/>
          <w:sz w:val="24"/>
          <w:szCs w:val="24"/>
        </w:rPr>
      </w:pPr>
      <w:r w:rsidRPr="003573E9">
        <w:rPr>
          <w:rFonts w:ascii="Times New Roman" w:hAnsi="Times New Roman" w:cs="Times New Roman"/>
          <w:b/>
          <w:bCs/>
          <w:sz w:val="24"/>
          <w:szCs w:val="24"/>
        </w:rPr>
        <w:t>Introduction</w:t>
      </w:r>
    </w:p>
    <w:p w:rsidR="0008674F" w:rsidRPr="000B16A4" w:rsidRDefault="0008674F" w:rsidP="000B16A4">
      <w:pPr>
        <w:autoSpaceDE w:val="0"/>
        <w:autoSpaceDN w:val="0"/>
        <w:adjustRightInd w:val="0"/>
        <w:spacing w:after="0" w:line="240" w:lineRule="auto"/>
        <w:jc w:val="both"/>
        <w:rPr>
          <w:rFonts w:ascii="Times New Roman" w:hAnsi="Times New Roman" w:cs="Times New Roman"/>
          <w:sz w:val="24"/>
          <w:szCs w:val="24"/>
        </w:rPr>
      </w:pPr>
      <w:r w:rsidRPr="000B16A4">
        <w:rPr>
          <w:rFonts w:ascii="Times New Roman" w:hAnsi="Times New Roman" w:cs="Times New Roman"/>
          <w:sz w:val="24"/>
          <w:szCs w:val="24"/>
        </w:rPr>
        <w:t>Pomegranate (</w:t>
      </w:r>
      <w:proofErr w:type="spellStart"/>
      <w:r w:rsidRPr="000B16A4">
        <w:rPr>
          <w:rFonts w:ascii="Times New Roman" w:hAnsi="Times New Roman" w:cs="Times New Roman"/>
          <w:i/>
          <w:iCs/>
          <w:sz w:val="24"/>
          <w:szCs w:val="24"/>
        </w:rPr>
        <w:t>Punica</w:t>
      </w:r>
      <w:proofErr w:type="spellEnd"/>
      <w:r w:rsidRPr="000B16A4">
        <w:rPr>
          <w:rFonts w:ascii="Times New Roman" w:hAnsi="Times New Roman" w:cs="Times New Roman"/>
          <w:i/>
          <w:iCs/>
          <w:sz w:val="24"/>
          <w:szCs w:val="24"/>
        </w:rPr>
        <w:t xml:space="preserve"> </w:t>
      </w:r>
      <w:proofErr w:type="spellStart"/>
      <w:r w:rsidRPr="000B16A4">
        <w:rPr>
          <w:rFonts w:ascii="Times New Roman" w:hAnsi="Times New Roman" w:cs="Times New Roman"/>
          <w:i/>
          <w:iCs/>
          <w:sz w:val="24"/>
          <w:szCs w:val="24"/>
        </w:rPr>
        <w:t>granatum</w:t>
      </w:r>
      <w:proofErr w:type="spellEnd"/>
      <w:r w:rsidR="005D2BF3" w:rsidRPr="000B16A4">
        <w:rPr>
          <w:rFonts w:ascii="Times New Roman" w:hAnsi="Times New Roman" w:cs="Times New Roman"/>
          <w:sz w:val="24"/>
          <w:szCs w:val="24"/>
        </w:rPr>
        <w:t xml:space="preserve"> L.) ancient fruit known as </w:t>
      </w:r>
      <w:r w:rsidR="00165618" w:rsidRPr="000B16A4">
        <w:rPr>
          <w:rFonts w:ascii="Times New Roman" w:hAnsi="Times New Roman" w:cs="Times New Roman"/>
          <w:sz w:val="24"/>
          <w:szCs w:val="24"/>
        </w:rPr>
        <w:t>“Fruit</w:t>
      </w:r>
      <w:r w:rsidR="005D2BF3" w:rsidRPr="000B16A4">
        <w:rPr>
          <w:rFonts w:ascii="Times New Roman" w:hAnsi="Times New Roman" w:cs="Times New Roman"/>
          <w:sz w:val="24"/>
          <w:szCs w:val="24"/>
        </w:rPr>
        <w:t xml:space="preserve"> of Paradise” belongs to the botanical family </w:t>
      </w:r>
      <w:proofErr w:type="spellStart"/>
      <w:r w:rsidR="005D2BF3" w:rsidRPr="000B16A4">
        <w:rPr>
          <w:rFonts w:ascii="Times New Roman" w:hAnsi="Times New Roman" w:cs="Times New Roman"/>
          <w:i/>
          <w:iCs/>
          <w:sz w:val="24"/>
          <w:szCs w:val="24"/>
        </w:rPr>
        <w:t>Punicaceae</w:t>
      </w:r>
      <w:proofErr w:type="spellEnd"/>
      <w:r w:rsidR="005D2BF3" w:rsidRPr="000B16A4">
        <w:rPr>
          <w:rFonts w:ascii="Times New Roman" w:hAnsi="Times New Roman" w:cs="Times New Roman"/>
          <w:sz w:val="24"/>
          <w:szCs w:val="24"/>
        </w:rPr>
        <w:t xml:space="preserve">, is one among the major fruit crops grown extensively in tropics and subtropics. </w:t>
      </w:r>
      <w:r w:rsidR="00816496" w:rsidRPr="000B16A4">
        <w:rPr>
          <w:rFonts w:ascii="Times New Roman" w:hAnsi="Times New Roman" w:cs="Times New Roman"/>
          <w:sz w:val="24"/>
          <w:szCs w:val="24"/>
        </w:rPr>
        <w:t xml:space="preserve">Pomegranate is one of the table fruit </w:t>
      </w:r>
      <w:r w:rsidR="00BA4E63" w:rsidRPr="000B16A4">
        <w:rPr>
          <w:rFonts w:ascii="Times New Roman" w:hAnsi="Times New Roman" w:cs="Times New Roman"/>
          <w:sz w:val="24"/>
          <w:szCs w:val="24"/>
        </w:rPr>
        <w:t xml:space="preserve">from ancient times of the world. In India, pomegranate is popularly known as </w:t>
      </w:r>
      <w:proofErr w:type="spellStart"/>
      <w:r w:rsidR="00BA4E63" w:rsidRPr="000B16A4">
        <w:rPr>
          <w:rFonts w:ascii="Times New Roman" w:hAnsi="Times New Roman" w:cs="Times New Roman"/>
          <w:sz w:val="24"/>
          <w:szCs w:val="24"/>
        </w:rPr>
        <w:t>Anar</w:t>
      </w:r>
      <w:proofErr w:type="spellEnd"/>
      <w:r w:rsidR="00BA4E63" w:rsidRPr="000B16A4">
        <w:rPr>
          <w:rFonts w:ascii="Times New Roman" w:hAnsi="Times New Roman" w:cs="Times New Roman"/>
          <w:sz w:val="24"/>
          <w:szCs w:val="24"/>
        </w:rPr>
        <w:t xml:space="preserve">, </w:t>
      </w:r>
      <w:proofErr w:type="spellStart"/>
      <w:r w:rsidR="00BA4E63" w:rsidRPr="000B16A4">
        <w:rPr>
          <w:rFonts w:ascii="Times New Roman" w:hAnsi="Times New Roman" w:cs="Times New Roman"/>
          <w:sz w:val="24"/>
          <w:szCs w:val="24"/>
        </w:rPr>
        <w:t>Dalimb</w:t>
      </w:r>
      <w:proofErr w:type="spellEnd"/>
      <w:r w:rsidR="00BA4E63" w:rsidRPr="000B16A4">
        <w:rPr>
          <w:rFonts w:ascii="Times New Roman" w:hAnsi="Times New Roman" w:cs="Times New Roman"/>
          <w:sz w:val="24"/>
          <w:szCs w:val="24"/>
        </w:rPr>
        <w:t xml:space="preserve">, </w:t>
      </w:r>
      <w:proofErr w:type="spellStart"/>
      <w:r w:rsidR="00BA4E63" w:rsidRPr="000B16A4">
        <w:rPr>
          <w:rFonts w:ascii="Times New Roman" w:hAnsi="Times New Roman" w:cs="Times New Roman"/>
          <w:sz w:val="24"/>
          <w:szCs w:val="24"/>
        </w:rPr>
        <w:t>Dalima</w:t>
      </w:r>
      <w:proofErr w:type="spellEnd"/>
      <w:r w:rsidR="00BA4E63" w:rsidRPr="000B16A4">
        <w:rPr>
          <w:rFonts w:ascii="Times New Roman" w:hAnsi="Times New Roman" w:cs="Times New Roman"/>
          <w:sz w:val="24"/>
          <w:szCs w:val="24"/>
        </w:rPr>
        <w:t xml:space="preserve"> or </w:t>
      </w:r>
      <w:proofErr w:type="spellStart"/>
      <w:r w:rsidR="00BA4E63" w:rsidRPr="000B16A4">
        <w:rPr>
          <w:rFonts w:ascii="Times New Roman" w:hAnsi="Times New Roman" w:cs="Times New Roman"/>
          <w:sz w:val="24"/>
          <w:szCs w:val="24"/>
        </w:rPr>
        <w:t>Dodima</w:t>
      </w:r>
      <w:proofErr w:type="spellEnd"/>
      <w:r w:rsidR="00BA4E63" w:rsidRPr="000B16A4">
        <w:rPr>
          <w:rFonts w:ascii="Times New Roman" w:hAnsi="Times New Roman" w:cs="Times New Roman"/>
          <w:sz w:val="24"/>
          <w:szCs w:val="24"/>
        </w:rPr>
        <w:t xml:space="preserve"> in different states. I</w:t>
      </w:r>
      <w:r w:rsidR="0002040C" w:rsidRPr="000B16A4">
        <w:rPr>
          <w:rFonts w:ascii="Times New Roman" w:hAnsi="Times New Roman" w:cs="Times New Roman"/>
          <w:sz w:val="24"/>
          <w:szCs w:val="24"/>
        </w:rPr>
        <w:t>t is thought to be indigenous to Iran, where it was first cultivated during 2000 B.C. (</w:t>
      </w:r>
      <w:proofErr w:type="spellStart"/>
      <w:r w:rsidR="0002040C" w:rsidRPr="000B16A4">
        <w:rPr>
          <w:rFonts w:ascii="Times New Roman" w:hAnsi="Times New Roman" w:cs="Times New Roman"/>
          <w:sz w:val="24"/>
          <w:szCs w:val="24"/>
        </w:rPr>
        <w:t>Evreinoffa</w:t>
      </w:r>
      <w:proofErr w:type="spellEnd"/>
      <w:r w:rsidR="0002040C" w:rsidRPr="000B16A4">
        <w:rPr>
          <w:rFonts w:ascii="Times New Roman" w:hAnsi="Times New Roman" w:cs="Times New Roman"/>
          <w:sz w:val="24"/>
          <w:szCs w:val="24"/>
        </w:rPr>
        <w:t xml:space="preserve">, 1949). </w:t>
      </w:r>
      <w:r w:rsidR="00DF528D" w:rsidRPr="000B16A4">
        <w:rPr>
          <w:rFonts w:ascii="Times New Roman" w:hAnsi="Times New Roman" w:cs="Times New Roman"/>
          <w:sz w:val="24"/>
          <w:szCs w:val="24"/>
        </w:rPr>
        <w:t xml:space="preserve">Pomegranate is a good source of carbohydrates and minerals such as calcium, iron and sulphur. It is rich in vitamin-C and citric acid (Malhotra et al., 1983). </w:t>
      </w:r>
      <w:r w:rsidR="00816496" w:rsidRPr="000B16A4">
        <w:rPr>
          <w:rFonts w:ascii="Times New Roman" w:hAnsi="Times New Roman" w:cs="Times New Roman"/>
          <w:sz w:val="24"/>
          <w:szCs w:val="24"/>
        </w:rPr>
        <w:t xml:space="preserve"> </w:t>
      </w:r>
      <w:r w:rsidR="00171476" w:rsidRPr="000B16A4">
        <w:rPr>
          <w:rFonts w:ascii="Times New Roman" w:hAnsi="Times New Roman" w:cs="Times New Roman"/>
          <w:sz w:val="24"/>
          <w:szCs w:val="24"/>
        </w:rPr>
        <w:t>Pomegranate is a widely consumed fruit and contains a lot of nutrients that help prevent cell damage and have a soothing effect on health. The fruit also has antidiabetic, antihypertensive, antimicrobial and anti-</w:t>
      </w:r>
      <w:proofErr w:type="spellStart"/>
      <w:r w:rsidR="00171476" w:rsidRPr="000B16A4">
        <w:rPr>
          <w:rFonts w:ascii="Times New Roman" w:hAnsi="Times New Roman" w:cs="Times New Roman"/>
          <w:sz w:val="24"/>
          <w:szCs w:val="24"/>
        </w:rPr>
        <w:t>tumor</w:t>
      </w:r>
      <w:proofErr w:type="spellEnd"/>
      <w:r w:rsidR="00171476" w:rsidRPr="000B16A4">
        <w:rPr>
          <w:rFonts w:ascii="Times New Roman" w:hAnsi="Times New Roman" w:cs="Times New Roman"/>
          <w:sz w:val="24"/>
          <w:szCs w:val="24"/>
        </w:rPr>
        <w:t xml:space="preserve"> properties (Vucic </w:t>
      </w:r>
      <w:r w:rsidR="00171476" w:rsidRPr="000B16A4">
        <w:rPr>
          <w:rFonts w:ascii="Times New Roman" w:hAnsi="Times New Roman" w:cs="Times New Roman"/>
          <w:i/>
          <w:iCs/>
          <w:sz w:val="24"/>
          <w:szCs w:val="24"/>
        </w:rPr>
        <w:t>et al</w:t>
      </w:r>
      <w:r w:rsidR="00171476" w:rsidRPr="000B16A4">
        <w:rPr>
          <w:rFonts w:ascii="Times New Roman" w:hAnsi="Times New Roman" w:cs="Times New Roman"/>
          <w:sz w:val="24"/>
          <w:szCs w:val="24"/>
        </w:rPr>
        <w:t xml:space="preserve">., 2019). </w:t>
      </w:r>
      <w:r w:rsidR="00816496" w:rsidRPr="000B16A4">
        <w:rPr>
          <w:rFonts w:ascii="Times New Roman" w:hAnsi="Times New Roman" w:cs="Times New Roman"/>
          <w:sz w:val="24"/>
          <w:szCs w:val="24"/>
        </w:rPr>
        <w:t xml:space="preserve">Pomegranate is a well-known arid horticultural crop that is widely grown around the world, but particularly in Mediterranean countries such as Spain, Afghanistan and to some extent in Russia, China, United States and Japan. </w:t>
      </w:r>
      <w:r w:rsidR="009A3C6C" w:rsidRPr="000B16A4">
        <w:rPr>
          <w:rFonts w:ascii="Times New Roman" w:hAnsi="Times New Roman" w:cs="Times New Roman"/>
          <w:sz w:val="24"/>
          <w:szCs w:val="24"/>
        </w:rPr>
        <w:t>Due to its drought-tolerant hardiness, low maintenance requirements, consistent and good yields, fine</w:t>
      </w:r>
      <w:r w:rsidR="000B16A4" w:rsidRPr="000B16A4">
        <w:rPr>
          <w:rFonts w:ascii="Times New Roman" w:hAnsi="Times New Roman" w:cs="Times New Roman"/>
          <w:sz w:val="24"/>
          <w:szCs w:val="24"/>
        </w:rPr>
        <w:t xml:space="preserve"> </w:t>
      </w:r>
      <w:r w:rsidR="009A3C6C" w:rsidRPr="000B16A4">
        <w:rPr>
          <w:rFonts w:ascii="Times New Roman" w:hAnsi="Times New Roman" w:cs="Times New Roman"/>
          <w:sz w:val="24"/>
          <w:szCs w:val="24"/>
        </w:rPr>
        <w:t xml:space="preserve">table and therapeutic qualities, improved quality retention, and ability to be placed in rest during periods of low irrigation potential, pomegranate cultivation is unique in its own right, </w:t>
      </w:r>
      <w:r w:rsidR="009A3C6C" w:rsidRPr="000B16A4">
        <w:rPr>
          <w:rFonts w:ascii="Times New Roman" w:hAnsi="Times New Roman" w:cs="Times New Roman"/>
          <w:sz w:val="24"/>
          <w:szCs w:val="24"/>
          <w:lang w:bidi="gu-IN"/>
        </w:rPr>
        <w:t>especially in the hot, semi-arid, and desert regions of India</w:t>
      </w:r>
      <w:r w:rsidR="000B16A4" w:rsidRPr="000B16A4">
        <w:rPr>
          <w:rFonts w:ascii="Times New Roman" w:hAnsi="Times New Roman" w:cs="Times New Roman"/>
          <w:sz w:val="24"/>
          <w:szCs w:val="24"/>
          <w:lang w:bidi="gu-IN"/>
        </w:rPr>
        <w:t xml:space="preserve">. </w:t>
      </w:r>
      <w:r w:rsidR="007D4C17" w:rsidRPr="000B16A4">
        <w:rPr>
          <w:rFonts w:ascii="Times New Roman" w:hAnsi="Times New Roman" w:cs="Times New Roman"/>
          <w:sz w:val="24"/>
          <w:szCs w:val="24"/>
        </w:rPr>
        <w:t xml:space="preserve">It has been grown all over India. Maharashtra, Gujarat, Uttar Pradesh, Andhra Pradesh, Karnataka, Rajasthan and Tamil </w:t>
      </w:r>
      <w:proofErr w:type="spellStart"/>
      <w:r w:rsidR="007D4C17" w:rsidRPr="000B16A4">
        <w:rPr>
          <w:rFonts w:ascii="Times New Roman" w:hAnsi="Times New Roman" w:cs="Times New Roman"/>
          <w:sz w:val="24"/>
          <w:szCs w:val="24"/>
        </w:rPr>
        <w:t>nadu</w:t>
      </w:r>
      <w:proofErr w:type="spellEnd"/>
      <w:r w:rsidR="007D4C17" w:rsidRPr="000B16A4">
        <w:rPr>
          <w:rFonts w:ascii="Times New Roman" w:hAnsi="Times New Roman" w:cs="Times New Roman"/>
          <w:sz w:val="24"/>
          <w:szCs w:val="24"/>
        </w:rPr>
        <w:t xml:space="preserve"> are the major pomegr</w:t>
      </w:r>
      <w:r w:rsidR="00A26DFB" w:rsidRPr="000B16A4">
        <w:rPr>
          <w:rFonts w:ascii="Times New Roman" w:hAnsi="Times New Roman" w:cs="Times New Roman"/>
          <w:sz w:val="24"/>
          <w:szCs w:val="24"/>
        </w:rPr>
        <w:t xml:space="preserve">anate growing states of India. </w:t>
      </w:r>
      <w:r w:rsidR="00D26A13" w:rsidRPr="000B16A4">
        <w:rPr>
          <w:rFonts w:ascii="Times New Roman" w:hAnsi="Times New Roman" w:cs="Times New Roman"/>
          <w:sz w:val="24"/>
          <w:szCs w:val="24"/>
        </w:rPr>
        <w:t xml:space="preserve">It is a prominent </w:t>
      </w:r>
      <w:r w:rsidR="0011094B" w:rsidRPr="000B16A4">
        <w:rPr>
          <w:rFonts w:ascii="Times New Roman" w:hAnsi="Times New Roman" w:cs="Times New Roman"/>
          <w:sz w:val="24"/>
          <w:szCs w:val="24"/>
        </w:rPr>
        <w:t xml:space="preserve">fruit crop in dry regions worldwide and India is one of the leading producers with a cultivated area of 2.76 lakh hectares and an </w:t>
      </w:r>
      <w:proofErr w:type="spellStart"/>
      <w:r w:rsidR="0011094B" w:rsidRPr="000B16A4">
        <w:rPr>
          <w:rFonts w:ascii="Times New Roman" w:hAnsi="Times New Roman" w:cs="Times New Roman"/>
          <w:sz w:val="24"/>
          <w:szCs w:val="24"/>
        </w:rPr>
        <w:t>aanual</w:t>
      </w:r>
      <w:proofErr w:type="spellEnd"/>
      <w:r w:rsidR="0011094B" w:rsidRPr="000B16A4">
        <w:rPr>
          <w:rFonts w:ascii="Times New Roman" w:hAnsi="Times New Roman" w:cs="Times New Roman"/>
          <w:sz w:val="24"/>
          <w:szCs w:val="24"/>
        </w:rPr>
        <w:t xml:space="preserve"> production of 31.48 lakh tonnes during 2021-22 (Kumar </w:t>
      </w:r>
      <w:r w:rsidR="0011094B" w:rsidRPr="000B16A4">
        <w:rPr>
          <w:rFonts w:ascii="Times New Roman" w:hAnsi="Times New Roman" w:cs="Times New Roman"/>
          <w:i/>
          <w:iCs/>
          <w:sz w:val="24"/>
          <w:szCs w:val="24"/>
        </w:rPr>
        <w:t>et al</w:t>
      </w:r>
      <w:r w:rsidR="0011094B" w:rsidRPr="000B16A4">
        <w:rPr>
          <w:rFonts w:ascii="Times New Roman" w:hAnsi="Times New Roman" w:cs="Times New Roman"/>
          <w:sz w:val="24"/>
          <w:szCs w:val="24"/>
        </w:rPr>
        <w:t>., 2022).</w:t>
      </w:r>
      <w:r w:rsidR="00A82CE1" w:rsidRPr="000B16A4">
        <w:rPr>
          <w:rFonts w:ascii="Times New Roman" w:hAnsi="Times New Roman" w:cs="Times New Roman"/>
          <w:sz w:val="24"/>
          <w:szCs w:val="24"/>
        </w:rPr>
        <w:t xml:space="preserve"> </w:t>
      </w:r>
      <w:r w:rsidR="00A26DFB" w:rsidRPr="000B16A4">
        <w:rPr>
          <w:rFonts w:ascii="Times New Roman" w:hAnsi="Times New Roman" w:cs="Times New Roman"/>
          <w:sz w:val="24"/>
          <w:szCs w:val="24"/>
        </w:rPr>
        <w:t xml:space="preserve">This crop suffers from an array of biological and climatic stress components of which insect pests are the major production constraints. A total of 91 insects, 6 mites and one snail pest are known to attack </w:t>
      </w:r>
      <w:r w:rsidR="00A26DFB" w:rsidRPr="000B16A4">
        <w:rPr>
          <w:rFonts w:ascii="Times New Roman" w:hAnsi="Times New Roman" w:cs="Times New Roman"/>
          <w:sz w:val="24"/>
          <w:szCs w:val="24"/>
        </w:rPr>
        <w:lastRenderedPageBreak/>
        <w:t>pomegranate crop (</w:t>
      </w:r>
      <w:proofErr w:type="spellStart"/>
      <w:r w:rsidR="00A26DFB" w:rsidRPr="000B16A4">
        <w:rPr>
          <w:rFonts w:ascii="Times New Roman" w:hAnsi="Times New Roman" w:cs="Times New Roman"/>
          <w:sz w:val="24"/>
          <w:szCs w:val="24"/>
        </w:rPr>
        <w:t>Balikai</w:t>
      </w:r>
      <w:proofErr w:type="spellEnd"/>
      <w:r w:rsidR="00A26DFB" w:rsidRPr="000B16A4">
        <w:rPr>
          <w:rFonts w:ascii="Times New Roman" w:hAnsi="Times New Roman" w:cs="Times New Roman"/>
          <w:sz w:val="24"/>
          <w:szCs w:val="24"/>
        </w:rPr>
        <w:t xml:space="preserve"> </w:t>
      </w:r>
      <w:r w:rsidR="00A26DFB" w:rsidRPr="000B16A4">
        <w:rPr>
          <w:rFonts w:ascii="Times New Roman" w:hAnsi="Times New Roman" w:cs="Times New Roman"/>
          <w:i/>
          <w:iCs/>
          <w:sz w:val="24"/>
          <w:szCs w:val="24"/>
        </w:rPr>
        <w:t>et al</w:t>
      </w:r>
      <w:r w:rsidR="00A26DFB" w:rsidRPr="000B16A4">
        <w:rPr>
          <w:rFonts w:ascii="Times New Roman" w:hAnsi="Times New Roman" w:cs="Times New Roman"/>
          <w:sz w:val="24"/>
          <w:szCs w:val="24"/>
        </w:rPr>
        <w:t xml:space="preserve">., 2011). </w:t>
      </w:r>
      <w:proofErr w:type="spellStart"/>
      <w:r w:rsidR="001B53E2" w:rsidRPr="000B16A4">
        <w:rPr>
          <w:rFonts w:ascii="Times New Roman" w:hAnsi="Times New Roman" w:cs="Times New Roman"/>
          <w:i/>
          <w:iCs/>
          <w:sz w:val="24"/>
          <w:szCs w:val="24"/>
          <w:lang w:bidi="gu-IN"/>
        </w:rPr>
        <w:t>Deudorix</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Virachola</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isocrates</w:t>
      </w:r>
      <w:proofErr w:type="spellEnd"/>
      <w:r w:rsidR="001B53E2" w:rsidRPr="000B16A4">
        <w:rPr>
          <w:rFonts w:ascii="Times New Roman" w:hAnsi="Times New Roman" w:cs="Times New Roman"/>
          <w:sz w:val="24"/>
          <w:szCs w:val="24"/>
          <w:lang w:bidi="gu-IN"/>
        </w:rPr>
        <w:t xml:space="preserve"> (Fab.), the most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poisonous adversary of the pomegranate butterfly, has the ability to destroy over 50% of the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fruits. Many serious issues have resulted from the overuse and improper application of</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insecticides, including mealy bugs </w:t>
      </w:r>
      <w:proofErr w:type="spellStart"/>
      <w:r w:rsidR="001B53E2" w:rsidRPr="000B16A4">
        <w:rPr>
          <w:rFonts w:ascii="Times New Roman" w:hAnsi="Times New Roman" w:cs="Times New Roman"/>
          <w:i/>
          <w:iCs/>
          <w:sz w:val="24"/>
          <w:szCs w:val="24"/>
          <w:lang w:bidi="gu-IN"/>
        </w:rPr>
        <w:t>Planococcus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lilacinus</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Cockerell</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i/>
          <w:iCs/>
          <w:sz w:val="24"/>
          <w:szCs w:val="24"/>
          <w:lang w:bidi="gu-IN"/>
        </w:rPr>
        <w:t>Anaphothrips</w:t>
      </w:r>
      <w:proofErr w:type="spellEnd"/>
      <w:r w:rsidR="001B53E2" w:rsidRPr="000B16A4">
        <w:rPr>
          <w:rFonts w:ascii="Times New Roman" w:hAnsi="Times New Roman" w:cs="Times New Roman"/>
          <w:i/>
          <w:iCs/>
          <w:sz w:val="24"/>
          <w:szCs w:val="24"/>
        </w:rPr>
        <w:t xml:space="preserve"> </w:t>
      </w:r>
      <w:proofErr w:type="spellStart"/>
      <w:r w:rsidR="001B53E2" w:rsidRPr="000B16A4">
        <w:rPr>
          <w:rFonts w:ascii="Times New Roman" w:hAnsi="Times New Roman" w:cs="Times New Roman"/>
          <w:i/>
          <w:iCs/>
          <w:sz w:val="24"/>
          <w:szCs w:val="24"/>
          <w:lang w:bidi="gu-IN"/>
        </w:rPr>
        <w:t>oligochaetus</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Karny</w:t>
      </w:r>
      <w:proofErr w:type="spellEnd"/>
      <w:r w:rsidR="001B53E2" w:rsidRPr="000B16A4">
        <w:rPr>
          <w:rFonts w:ascii="Times New Roman" w:hAnsi="Times New Roman" w:cs="Times New Roman"/>
          <w:sz w:val="24"/>
          <w:szCs w:val="24"/>
          <w:lang w:bidi="gu-IN"/>
        </w:rPr>
        <w:t xml:space="preserve">), mites </w:t>
      </w:r>
      <w:proofErr w:type="spellStart"/>
      <w:r w:rsidR="001B53E2" w:rsidRPr="000B16A4">
        <w:rPr>
          <w:rFonts w:ascii="Times New Roman" w:hAnsi="Times New Roman" w:cs="Times New Roman"/>
          <w:sz w:val="24"/>
          <w:szCs w:val="24"/>
          <w:lang w:bidi="gu-IN"/>
        </w:rPr>
        <w:t>Aceriagranati</w:t>
      </w:r>
      <w:proofErr w:type="spellEnd"/>
      <w:r w:rsidR="001B53E2" w:rsidRPr="000B16A4">
        <w:rPr>
          <w:rFonts w:ascii="Times New Roman" w:hAnsi="Times New Roman" w:cs="Times New Roman"/>
          <w:sz w:val="24"/>
          <w:szCs w:val="24"/>
          <w:lang w:bidi="gu-IN"/>
        </w:rPr>
        <w:t xml:space="preserve"> Can. &amp; </w:t>
      </w:r>
      <w:proofErr w:type="spellStart"/>
      <w:r w:rsidR="001B53E2" w:rsidRPr="000B16A4">
        <w:rPr>
          <w:rFonts w:ascii="Times New Roman" w:hAnsi="Times New Roman" w:cs="Times New Roman"/>
          <w:sz w:val="24"/>
          <w:szCs w:val="24"/>
          <w:lang w:bidi="gu-IN"/>
        </w:rPr>
        <w:t>Massal</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i/>
          <w:iCs/>
          <w:sz w:val="24"/>
          <w:szCs w:val="24"/>
          <w:lang w:bidi="gu-IN"/>
        </w:rPr>
        <w:t>Oligonychus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punicae</w:t>
      </w:r>
      <w:proofErr w:type="spellEnd"/>
      <w:r w:rsidR="001B53E2" w:rsidRPr="000B16A4">
        <w:rPr>
          <w:rFonts w:ascii="Times New Roman" w:hAnsi="Times New Roman" w:cs="Times New Roman"/>
          <w:sz w:val="24"/>
          <w:szCs w:val="24"/>
          <w:lang w:bidi="gu-IN"/>
        </w:rPr>
        <w:t xml:space="preserve"> (Hirst.);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aphids </w:t>
      </w:r>
      <w:r w:rsidR="001B53E2" w:rsidRPr="000B16A4">
        <w:rPr>
          <w:rFonts w:ascii="Times New Roman" w:hAnsi="Times New Roman" w:cs="Times New Roman"/>
          <w:i/>
          <w:iCs/>
          <w:sz w:val="24"/>
          <w:szCs w:val="24"/>
          <w:lang w:bidi="gu-IN"/>
        </w:rPr>
        <w:t xml:space="preserve">Aphis </w:t>
      </w:r>
      <w:proofErr w:type="spellStart"/>
      <w:r w:rsidR="001B53E2" w:rsidRPr="000B16A4">
        <w:rPr>
          <w:rFonts w:ascii="Times New Roman" w:hAnsi="Times New Roman" w:cs="Times New Roman"/>
          <w:i/>
          <w:iCs/>
          <w:sz w:val="24"/>
          <w:szCs w:val="24"/>
          <w:lang w:bidi="gu-IN"/>
        </w:rPr>
        <w:t>punicae</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Passerini</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Thrips</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i/>
          <w:iCs/>
          <w:sz w:val="24"/>
          <w:szCs w:val="24"/>
          <w:lang w:bidi="gu-IN"/>
        </w:rPr>
        <w:t>Rhipiphorothrips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cruentatus</w:t>
      </w:r>
      <w:proofErr w:type="spellEnd"/>
      <w:r w:rsidR="001B53E2" w:rsidRPr="000B16A4">
        <w:rPr>
          <w:rFonts w:ascii="Times New Roman" w:hAnsi="Times New Roman" w:cs="Times New Roman"/>
          <w:sz w:val="24"/>
          <w:szCs w:val="24"/>
          <w:lang w:bidi="gu-IN"/>
        </w:rPr>
        <w:t xml:space="preserve"> (Hood), </w:t>
      </w:r>
      <w:proofErr w:type="spellStart"/>
      <w:r w:rsidR="001B53E2" w:rsidRPr="000B16A4">
        <w:rPr>
          <w:rFonts w:ascii="Times New Roman" w:hAnsi="Times New Roman" w:cs="Times New Roman"/>
          <w:i/>
          <w:iCs/>
          <w:sz w:val="24"/>
          <w:szCs w:val="24"/>
          <w:lang w:bidi="gu-IN"/>
        </w:rPr>
        <w:t>Scirtothrips</w:t>
      </w:r>
      <w:proofErr w:type="spellEnd"/>
      <w:r w:rsidR="001B53E2" w:rsidRPr="000B16A4">
        <w:rPr>
          <w:rFonts w:ascii="Times New Roman" w:hAnsi="Times New Roman" w:cs="Times New Roman"/>
          <w:i/>
          <w:iCs/>
          <w:sz w:val="24"/>
          <w:szCs w:val="24"/>
        </w:rPr>
        <w:t xml:space="preserve"> </w:t>
      </w:r>
      <w:r w:rsidR="001B53E2" w:rsidRPr="000B16A4">
        <w:rPr>
          <w:rFonts w:ascii="Times New Roman" w:hAnsi="Times New Roman" w:cs="Times New Roman"/>
          <w:i/>
          <w:iCs/>
          <w:sz w:val="24"/>
          <w:szCs w:val="24"/>
          <w:lang w:bidi="gu-IN"/>
        </w:rPr>
        <w:t>dorsalis</w:t>
      </w:r>
      <w:r w:rsidR="001B53E2" w:rsidRPr="000B16A4">
        <w:rPr>
          <w:rFonts w:ascii="Times New Roman" w:hAnsi="Times New Roman" w:cs="Times New Roman"/>
          <w:sz w:val="24"/>
          <w:szCs w:val="24"/>
          <w:lang w:bidi="gu-IN"/>
        </w:rPr>
        <w:t xml:space="preserve"> (Hood), and whiteflies (Pomegranate whitefly, </w:t>
      </w:r>
      <w:proofErr w:type="spellStart"/>
      <w:r w:rsidR="001B53E2" w:rsidRPr="000B16A4">
        <w:rPr>
          <w:rFonts w:ascii="Times New Roman" w:hAnsi="Times New Roman" w:cs="Times New Roman"/>
          <w:i/>
          <w:iCs/>
          <w:sz w:val="24"/>
          <w:szCs w:val="24"/>
          <w:lang w:bidi="gu-IN"/>
        </w:rPr>
        <w:t>Siphoninus</w:t>
      </w:r>
      <w:proofErr w:type="spellEnd"/>
      <w:r w:rsidR="001B53E2" w:rsidRPr="000B16A4">
        <w:rPr>
          <w:rFonts w:ascii="Times New Roman" w:hAnsi="Times New Roman" w:cs="Times New Roman"/>
          <w:i/>
          <w:iCs/>
          <w:sz w:val="24"/>
          <w:szCs w:val="24"/>
          <w:lang w:bidi="gu-IN"/>
        </w:rPr>
        <w:t xml:space="preserve"> </w:t>
      </w:r>
      <w:proofErr w:type="spellStart"/>
      <w:r w:rsidR="001B53E2" w:rsidRPr="000B16A4">
        <w:rPr>
          <w:rFonts w:ascii="Times New Roman" w:hAnsi="Times New Roman" w:cs="Times New Roman"/>
          <w:i/>
          <w:iCs/>
          <w:sz w:val="24"/>
          <w:szCs w:val="24"/>
          <w:lang w:bidi="gu-IN"/>
        </w:rPr>
        <w:t>phillyreae</w:t>
      </w:r>
      <w:proofErr w:type="spellEnd"/>
      <w:r w:rsidR="001B53E2" w:rsidRPr="000B16A4">
        <w:rPr>
          <w:rFonts w:ascii="Times New Roman" w:hAnsi="Times New Roman" w:cs="Times New Roman"/>
          <w:sz w:val="24"/>
          <w:szCs w:val="24"/>
          <w:lang w:bidi="gu-IN"/>
        </w:rPr>
        <w:t xml:space="preserve"> (</w:t>
      </w:r>
      <w:proofErr w:type="spellStart"/>
      <w:r w:rsidR="001B53E2" w:rsidRPr="000B16A4">
        <w:rPr>
          <w:rFonts w:ascii="Times New Roman" w:hAnsi="Times New Roman" w:cs="Times New Roman"/>
          <w:sz w:val="24"/>
          <w:szCs w:val="24"/>
          <w:lang w:bidi="gu-IN"/>
        </w:rPr>
        <w:t>Haliday</w:t>
      </w:r>
      <w:proofErr w:type="spellEnd"/>
      <w:r w:rsidR="001B53E2" w:rsidRPr="000B16A4">
        <w:rPr>
          <w:rFonts w:ascii="Times New Roman" w:hAnsi="Times New Roman" w:cs="Times New Roman"/>
          <w:sz w:val="24"/>
          <w:szCs w:val="24"/>
          <w:lang w:bidi="gu-IN"/>
        </w:rPr>
        <w: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These sucking pests attack the crop during its flowering and fruiting stages, weakening the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plant's resistance to disease and producing honeydew on its leaves.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The polyphagous </w:t>
      </w:r>
      <w:proofErr w:type="spellStart"/>
      <w:r w:rsidR="001B53E2" w:rsidRPr="000B16A4">
        <w:rPr>
          <w:rFonts w:ascii="Times New Roman" w:hAnsi="Times New Roman" w:cs="Times New Roman"/>
          <w:sz w:val="24"/>
          <w:szCs w:val="24"/>
          <w:lang w:bidi="gu-IN"/>
        </w:rPr>
        <w:t>thrip</w:t>
      </w:r>
      <w:r w:rsidR="000B16A4" w:rsidRPr="000B16A4">
        <w:rPr>
          <w:rFonts w:ascii="Times New Roman" w:hAnsi="Times New Roman" w:cs="Times New Roman"/>
          <w:sz w:val="24"/>
          <w:szCs w:val="24"/>
          <w:lang w:bidi="gu-IN"/>
        </w:rPr>
        <w:t>s</w:t>
      </w:r>
      <w:proofErr w:type="spellEnd"/>
      <w:r w:rsidR="001B53E2" w:rsidRPr="000B16A4">
        <w:rPr>
          <w:rFonts w:ascii="Times New Roman" w:hAnsi="Times New Roman" w:cs="Times New Roman"/>
          <w:sz w:val="24"/>
          <w:szCs w:val="24"/>
          <w:lang w:bidi="gu-IN"/>
        </w:rPr>
        <w:t xml:space="preserve"> species (</w:t>
      </w:r>
      <w:proofErr w:type="spellStart"/>
      <w:r w:rsidR="001B53E2" w:rsidRPr="000B16A4">
        <w:rPr>
          <w:rFonts w:ascii="Times New Roman" w:hAnsi="Times New Roman" w:cs="Times New Roman"/>
          <w:i/>
          <w:iCs/>
          <w:sz w:val="24"/>
          <w:szCs w:val="24"/>
          <w:lang w:bidi="gu-IN"/>
        </w:rPr>
        <w:t>Scirtothrips</w:t>
      </w:r>
      <w:proofErr w:type="spellEnd"/>
      <w:r w:rsidR="001B53E2" w:rsidRPr="000B16A4">
        <w:rPr>
          <w:rFonts w:ascii="Times New Roman" w:hAnsi="Times New Roman" w:cs="Times New Roman"/>
          <w:i/>
          <w:iCs/>
          <w:sz w:val="24"/>
          <w:szCs w:val="24"/>
          <w:lang w:bidi="gu-IN"/>
        </w:rPr>
        <w:t xml:space="preserve"> dorsalis</w:t>
      </w:r>
      <w:r w:rsidR="001B53E2" w:rsidRPr="000B16A4">
        <w:rPr>
          <w:rFonts w:ascii="Times New Roman" w:hAnsi="Times New Roman" w:cs="Times New Roman"/>
          <w:sz w:val="24"/>
          <w:szCs w:val="24"/>
          <w:lang w:bidi="gu-IN"/>
        </w:rPr>
        <w:t xml:space="preserve"> Hood.) that infests pomegra</w:t>
      </w:r>
      <w:r w:rsidR="000B16A4">
        <w:rPr>
          <w:rFonts w:ascii="Times New Roman" w:hAnsi="Times New Roman" w:cs="Times New Roman"/>
          <w:sz w:val="24"/>
          <w:szCs w:val="24"/>
          <w:lang w:bidi="gu-IN"/>
        </w:rPr>
        <w:t>nate</w:t>
      </w:r>
      <w:r w:rsidR="001B53E2" w:rsidRPr="000B16A4">
        <w:rPr>
          <w:rFonts w:ascii="Times New Roman" w:hAnsi="Times New Roman" w:cs="Times New Roman"/>
          <w:sz w:val="24"/>
          <w:szCs w:val="24"/>
          <w:lang w:bidi="gu-IN"/>
        </w:rPr>
        <w:t xml:space="preserve"> is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known to harm a number of seasonal field crops, vegetable crops, and fruit crops. Thrip</w:t>
      </w:r>
      <w:r w:rsidR="000B16A4" w:rsidRPr="000B16A4">
        <w:rPr>
          <w:rFonts w:ascii="Times New Roman" w:hAnsi="Times New Roman" w:cs="Times New Roman"/>
          <w:sz w:val="24"/>
          <w:szCs w:val="24"/>
          <w:lang w:bidi="gu-IN"/>
        </w:rPr>
        <w:t>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nymphs and adults both use their mouth parts to rasp and </w:t>
      </w:r>
      <w:r w:rsidR="00CA2E58" w:rsidRPr="000B16A4">
        <w:rPr>
          <w:rFonts w:ascii="Times New Roman" w:hAnsi="Times New Roman" w:cs="Times New Roman"/>
          <w:sz w:val="24"/>
          <w:szCs w:val="24"/>
        </w:rPr>
        <w:t>sucked</w:t>
      </w:r>
      <w:r w:rsidR="001B53E2" w:rsidRPr="000B16A4">
        <w:rPr>
          <w:rFonts w:ascii="Times New Roman" w:hAnsi="Times New Roman" w:cs="Times New Roman"/>
          <w:sz w:val="24"/>
          <w:szCs w:val="24"/>
          <w:lang w:bidi="gu-IN"/>
        </w:rPr>
        <w:t xml:space="preserve"> in order to feed. They induce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laceration on the surface of the developing fruiting portions and deformity that gives the fruits</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 xml:space="preserve">a </w:t>
      </w:r>
      <w:proofErr w:type="spellStart"/>
      <w:r w:rsidR="001B53E2" w:rsidRPr="000B16A4">
        <w:rPr>
          <w:rFonts w:ascii="Times New Roman" w:hAnsi="Times New Roman" w:cs="Times New Roman"/>
          <w:sz w:val="24"/>
          <w:szCs w:val="24"/>
          <w:lang w:bidi="gu-IN"/>
        </w:rPr>
        <w:t>corcky</w:t>
      </w:r>
      <w:proofErr w:type="spellEnd"/>
      <w:r w:rsidR="001B53E2" w:rsidRPr="000B16A4">
        <w:rPr>
          <w:rFonts w:ascii="Times New Roman" w:hAnsi="Times New Roman" w:cs="Times New Roman"/>
          <w:sz w:val="24"/>
          <w:szCs w:val="24"/>
          <w:lang w:bidi="gu-IN"/>
        </w:rPr>
        <w:t xml:space="preserve"> appearance. As a result, the quality of the fruits deteriorates, fetching poor prices on</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the domestic market and being rejected for export.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Thrips have the ability to harm any stage of development, from the vegetative stage to fruit</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harvest, thus it's imperative to control them more skill fully. It has been found that a number of</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insecticides work well to control pomegranate pests. But the majority of them need to be</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sprayed in large amounts, which may pose problems of residues. In recent years several new</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pesticides are available and claimed to be effective at low doses to control pest with little harm</w:t>
      </w:r>
      <w:r w:rsidR="001B53E2" w:rsidRPr="000B16A4">
        <w:rPr>
          <w:rFonts w:ascii="Times New Roman" w:hAnsi="Times New Roman" w:cs="Times New Roman"/>
          <w:sz w:val="24"/>
          <w:szCs w:val="24"/>
        </w:rPr>
        <w:t xml:space="preserve"> </w:t>
      </w:r>
      <w:r w:rsidR="001B53E2" w:rsidRPr="000B16A4">
        <w:rPr>
          <w:rFonts w:ascii="Times New Roman" w:hAnsi="Times New Roman" w:cs="Times New Roman"/>
          <w:sz w:val="24"/>
          <w:szCs w:val="24"/>
          <w:lang w:bidi="gu-IN"/>
        </w:rPr>
        <w:t>to environment.</w:t>
      </w:r>
      <w:r w:rsidR="000B16A4">
        <w:rPr>
          <w:rFonts w:ascii="Times New Roman" w:hAnsi="Times New Roman" w:cs="Times New Roman"/>
          <w:sz w:val="24"/>
          <w:szCs w:val="24"/>
          <w:lang w:bidi="gu-IN"/>
        </w:rPr>
        <w:t xml:space="preserve"> </w:t>
      </w:r>
      <w:r w:rsidR="00FC5933" w:rsidRPr="000B16A4">
        <w:rPr>
          <w:rFonts w:ascii="Times New Roman" w:hAnsi="Times New Roman" w:cs="Times New Roman"/>
          <w:sz w:val="24"/>
          <w:szCs w:val="24"/>
        </w:rPr>
        <w:t xml:space="preserve">Though, farmers are using number of insecticides but the control of thrips is not at remarkable level. </w:t>
      </w:r>
      <w:r w:rsidR="001F199B" w:rsidRPr="000B16A4">
        <w:rPr>
          <w:rFonts w:ascii="Times New Roman" w:hAnsi="Times New Roman" w:cs="Times New Roman"/>
          <w:sz w:val="24"/>
          <w:szCs w:val="24"/>
        </w:rPr>
        <w:t xml:space="preserve">Therefore, it is necessary to carried out to examine the efficacy of newer insecticides molecule against </w:t>
      </w:r>
      <w:r w:rsidR="000B16A4">
        <w:rPr>
          <w:rFonts w:ascii="Times New Roman" w:hAnsi="Times New Roman" w:cs="Times New Roman"/>
          <w:sz w:val="24"/>
          <w:szCs w:val="24"/>
        </w:rPr>
        <w:t xml:space="preserve">management of </w:t>
      </w:r>
      <w:r w:rsidR="001F199B" w:rsidRPr="000B16A4">
        <w:rPr>
          <w:rFonts w:ascii="Times New Roman" w:hAnsi="Times New Roman" w:cs="Times New Roman"/>
          <w:sz w:val="24"/>
          <w:szCs w:val="24"/>
        </w:rPr>
        <w:t>pomegranate thrips</w:t>
      </w:r>
      <w:r w:rsidR="00AD3984" w:rsidRPr="000B16A4">
        <w:rPr>
          <w:rFonts w:ascii="Times New Roman" w:hAnsi="Times New Roman" w:cs="Times New Roman"/>
          <w:sz w:val="24"/>
          <w:szCs w:val="24"/>
        </w:rPr>
        <w:t xml:space="preserve"> and their effect on natural enemies in filed conditions</w:t>
      </w:r>
      <w:r w:rsidR="001F199B" w:rsidRPr="000B16A4">
        <w:rPr>
          <w:rFonts w:ascii="Times New Roman" w:hAnsi="Times New Roman" w:cs="Times New Roman"/>
          <w:sz w:val="24"/>
          <w:szCs w:val="24"/>
        </w:rPr>
        <w:t xml:space="preserve">. </w:t>
      </w:r>
    </w:p>
    <w:p w:rsidR="00D9714D" w:rsidRDefault="00D9714D" w:rsidP="0008674F">
      <w:pPr>
        <w:rPr>
          <w:rFonts w:ascii="Times New Roman" w:hAnsi="Times New Roman" w:cs="Times New Roman"/>
          <w:b/>
          <w:bCs/>
          <w:sz w:val="24"/>
          <w:szCs w:val="24"/>
        </w:rPr>
      </w:pPr>
    </w:p>
    <w:p w:rsidR="00303075" w:rsidRDefault="00882054" w:rsidP="0008674F">
      <w:pPr>
        <w:rPr>
          <w:rFonts w:ascii="Times New Roman" w:hAnsi="Times New Roman" w:cs="Times New Roman"/>
          <w:b/>
          <w:bCs/>
          <w:sz w:val="24"/>
          <w:szCs w:val="24"/>
        </w:rPr>
      </w:pPr>
      <w:r>
        <w:rPr>
          <w:rFonts w:ascii="Times New Roman" w:hAnsi="Times New Roman" w:cs="Times New Roman"/>
          <w:b/>
          <w:bCs/>
          <w:sz w:val="24"/>
          <w:szCs w:val="24"/>
        </w:rPr>
        <w:t>Materials and Methods</w:t>
      </w:r>
    </w:p>
    <w:p w:rsidR="00882054" w:rsidRDefault="00882054" w:rsidP="00DB19E2">
      <w:pPr>
        <w:ind w:firstLine="720"/>
        <w:jc w:val="both"/>
        <w:rPr>
          <w:rFonts w:ascii="Times New Roman" w:hAnsi="Times New Roman" w:cs="Times New Roman"/>
          <w:sz w:val="24"/>
          <w:szCs w:val="24"/>
        </w:rPr>
      </w:pPr>
      <w:r w:rsidRPr="00882054">
        <w:rPr>
          <w:rFonts w:ascii="Times New Roman" w:hAnsi="Times New Roman" w:cs="Times New Roman"/>
          <w:sz w:val="24"/>
          <w:szCs w:val="24"/>
        </w:rPr>
        <w:t xml:space="preserve">The </w:t>
      </w:r>
      <w:r w:rsidR="00AB2E44">
        <w:rPr>
          <w:rFonts w:ascii="Times New Roman" w:hAnsi="Times New Roman" w:cs="Times New Roman"/>
          <w:sz w:val="24"/>
          <w:szCs w:val="24"/>
        </w:rPr>
        <w:t xml:space="preserve">present investigation was carried out at Agroforestry Research Station, </w:t>
      </w:r>
      <w:proofErr w:type="spellStart"/>
      <w:r w:rsidR="00AB2E44">
        <w:rPr>
          <w:rFonts w:ascii="Times New Roman" w:hAnsi="Times New Roman" w:cs="Times New Roman"/>
          <w:sz w:val="24"/>
          <w:szCs w:val="24"/>
        </w:rPr>
        <w:t>Sardarkrushinagar</w:t>
      </w:r>
      <w:proofErr w:type="spellEnd"/>
      <w:r w:rsidR="00AB2E44">
        <w:rPr>
          <w:rFonts w:ascii="Times New Roman" w:hAnsi="Times New Roman" w:cs="Times New Roman"/>
          <w:sz w:val="24"/>
          <w:szCs w:val="24"/>
        </w:rPr>
        <w:t xml:space="preserve"> </w:t>
      </w:r>
      <w:proofErr w:type="spellStart"/>
      <w:r w:rsidR="00AB2E44">
        <w:rPr>
          <w:rFonts w:ascii="Times New Roman" w:hAnsi="Times New Roman" w:cs="Times New Roman"/>
          <w:sz w:val="24"/>
          <w:szCs w:val="24"/>
        </w:rPr>
        <w:t>Dantiwada</w:t>
      </w:r>
      <w:proofErr w:type="spellEnd"/>
      <w:r w:rsidR="00AB2E44">
        <w:rPr>
          <w:rFonts w:ascii="Times New Roman" w:hAnsi="Times New Roman" w:cs="Times New Roman"/>
          <w:sz w:val="24"/>
          <w:szCs w:val="24"/>
        </w:rPr>
        <w:t xml:space="preserve"> Agricultural University, </w:t>
      </w:r>
      <w:proofErr w:type="spellStart"/>
      <w:r w:rsidR="00AB2E44">
        <w:rPr>
          <w:rFonts w:ascii="Times New Roman" w:hAnsi="Times New Roman" w:cs="Times New Roman"/>
          <w:sz w:val="24"/>
          <w:szCs w:val="24"/>
        </w:rPr>
        <w:t>Sardarkrushinagar</w:t>
      </w:r>
      <w:proofErr w:type="spellEnd"/>
      <w:r w:rsidR="00AB2E44">
        <w:rPr>
          <w:rFonts w:ascii="Times New Roman" w:hAnsi="Times New Roman" w:cs="Times New Roman"/>
          <w:sz w:val="24"/>
          <w:szCs w:val="24"/>
        </w:rPr>
        <w:t xml:space="preserve">, </w:t>
      </w:r>
      <w:proofErr w:type="spellStart"/>
      <w:r w:rsidR="00AB2E44">
        <w:rPr>
          <w:rFonts w:ascii="Times New Roman" w:hAnsi="Times New Roman" w:cs="Times New Roman"/>
          <w:sz w:val="24"/>
          <w:szCs w:val="24"/>
        </w:rPr>
        <w:t>Dist</w:t>
      </w:r>
      <w:proofErr w:type="spellEnd"/>
      <w:r w:rsidR="00AB2E44">
        <w:rPr>
          <w:rFonts w:ascii="Times New Roman" w:hAnsi="Times New Roman" w:cs="Times New Roman"/>
          <w:sz w:val="24"/>
          <w:szCs w:val="24"/>
        </w:rPr>
        <w:t xml:space="preserve">: </w:t>
      </w:r>
      <w:proofErr w:type="spellStart"/>
      <w:r w:rsidR="00AB2E44">
        <w:rPr>
          <w:rFonts w:ascii="Times New Roman" w:hAnsi="Times New Roman" w:cs="Times New Roman"/>
          <w:sz w:val="24"/>
          <w:szCs w:val="24"/>
        </w:rPr>
        <w:t>Banaskantha</w:t>
      </w:r>
      <w:proofErr w:type="spellEnd"/>
      <w:r w:rsidR="00AB2E44">
        <w:rPr>
          <w:rFonts w:ascii="Times New Roman" w:hAnsi="Times New Roman" w:cs="Times New Roman"/>
          <w:sz w:val="24"/>
          <w:szCs w:val="24"/>
        </w:rPr>
        <w:t>, Gujarat</w:t>
      </w:r>
      <w:r w:rsidR="00C8685B">
        <w:rPr>
          <w:rFonts w:ascii="Times New Roman" w:hAnsi="Times New Roman" w:cs="Times New Roman"/>
          <w:sz w:val="24"/>
          <w:szCs w:val="24"/>
        </w:rPr>
        <w:t>, India</w:t>
      </w:r>
      <w:r w:rsidR="00AB2E44">
        <w:rPr>
          <w:rFonts w:ascii="Times New Roman" w:hAnsi="Times New Roman" w:cs="Times New Roman"/>
          <w:sz w:val="24"/>
          <w:szCs w:val="24"/>
        </w:rPr>
        <w:t xml:space="preserve"> during 2021</w:t>
      </w:r>
      <w:r w:rsidR="00AB2E44" w:rsidRPr="003573E9">
        <w:rPr>
          <w:rFonts w:ascii="Times New Roman" w:hAnsi="Times New Roman" w:cs="Times New Roman"/>
          <w:sz w:val="24"/>
          <w:szCs w:val="24"/>
        </w:rPr>
        <w:t>-22 to 2023-24.</w:t>
      </w:r>
      <w:r w:rsidR="00AB2E44">
        <w:rPr>
          <w:rFonts w:ascii="Times New Roman" w:hAnsi="Times New Roman" w:cs="Times New Roman"/>
          <w:sz w:val="24"/>
          <w:szCs w:val="24"/>
        </w:rPr>
        <w:t xml:space="preserve"> In this Randomized Block design was used with seven treatments and three separate replication each treatment consisting one plant of pomegranate variety </w:t>
      </w:r>
      <w:proofErr w:type="spellStart"/>
      <w:r w:rsidR="00AB2E44">
        <w:rPr>
          <w:rFonts w:ascii="Times New Roman" w:hAnsi="Times New Roman" w:cs="Times New Roman"/>
          <w:sz w:val="24"/>
          <w:szCs w:val="24"/>
        </w:rPr>
        <w:t>Bhagwa</w:t>
      </w:r>
      <w:proofErr w:type="spellEnd"/>
      <w:r w:rsidR="00AB2E44">
        <w:rPr>
          <w:rFonts w:ascii="Times New Roman" w:hAnsi="Times New Roman" w:cs="Times New Roman"/>
          <w:sz w:val="24"/>
          <w:szCs w:val="24"/>
        </w:rPr>
        <w:t xml:space="preserve"> with maintained at spacing of 4.0 x 4.0 m for fruits production in the hasta </w:t>
      </w:r>
      <w:proofErr w:type="spellStart"/>
      <w:r w:rsidR="00AB2E44">
        <w:rPr>
          <w:rFonts w:ascii="Times New Roman" w:hAnsi="Times New Roman" w:cs="Times New Roman"/>
          <w:sz w:val="24"/>
          <w:szCs w:val="24"/>
        </w:rPr>
        <w:t>bahar</w:t>
      </w:r>
      <w:proofErr w:type="spellEnd"/>
      <w:r w:rsidR="00AB2E44">
        <w:rPr>
          <w:rFonts w:ascii="Times New Roman" w:hAnsi="Times New Roman" w:cs="Times New Roman"/>
          <w:sz w:val="24"/>
          <w:szCs w:val="24"/>
        </w:rPr>
        <w:t xml:space="preserve"> season. </w:t>
      </w:r>
      <w:r w:rsidR="0056330A">
        <w:rPr>
          <w:rFonts w:ascii="Times New Roman" w:hAnsi="Times New Roman" w:cs="Times New Roman"/>
          <w:sz w:val="24"/>
          <w:szCs w:val="24"/>
        </w:rPr>
        <w:t>The po</w:t>
      </w:r>
      <w:r w:rsidR="003F5643">
        <w:rPr>
          <w:rFonts w:ascii="Times New Roman" w:hAnsi="Times New Roman" w:cs="Times New Roman"/>
          <w:sz w:val="24"/>
          <w:szCs w:val="24"/>
        </w:rPr>
        <w:t xml:space="preserve">megranate was raised with recommended agricultural practices. The two spray of insecticides were carried out during the hasta </w:t>
      </w:r>
      <w:proofErr w:type="spellStart"/>
      <w:r w:rsidR="003F5643">
        <w:rPr>
          <w:rFonts w:ascii="Times New Roman" w:hAnsi="Times New Roman" w:cs="Times New Roman"/>
          <w:sz w:val="24"/>
          <w:szCs w:val="24"/>
        </w:rPr>
        <w:t>bahar</w:t>
      </w:r>
      <w:proofErr w:type="spellEnd"/>
      <w:r w:rsidR="003F5643">
        <w:rPr>
          <w:rFonts w:ascii="Times New Roman" w:hAnsi="Times New Roman" w:cs="Times New Roman"/>
          <w:sz w:val="24"/>
          <w:szCs w:val="24"/>
        </w:rPr>
        <w:t xml:space="preserve">. The spray volume was standardized by spraying control treatment with sole application of water. The first spray was carried out at the 50% flowering and second spray was carried out 15 days after first spray. Spraying was done using a knapsack sprayer fitted with a hollow cone nozzle. The followings seven treatments (six insecticides plus one untreated control) were used for assess their effectiveness against management of pomegranate thrips and impact on natural enemies. </w:t>
      </w:r>
      <w:r w:rsidR="005348FC">
        <w:rPr>
          <w:rFonts w:ascii="Times New Roman" w:hAnsi="Times New Roman" w:cs="Times New Roman"/>
          <w:sz w:val="24"/>
          <w:szCs w:val="24"/>
        </w:rPr>
        <w:t>The thrips population was recorded before spray and 1</w:t>
      </w:r>
      <w:r w:rsidR="005348FC" w:rsidRPr="005348FC">
        <w:rPr>
          <w:rFonts w:ascii="Times New Roman" w:hAnsi="Times New Roman" w:cs="Times New Roman"/>
          <w:sz w:val="24"/>
          <w:szCs w:val="24"/>
          <w:vertAlign w:val="superscript"/>
        </w:rPr>
        <w:t>st</w:t>
      </w:r>
      <w:r w:rsidR="005348FC">
        <w:rPr>
          <w:rFonts w:ascii="Times New Roman" w:hAnsi="Times New Roman" w:cs="Times New Roman"/>
          <w:sz w:val="24"/>
          <w:szCs w:val="24"/>
        </w:rPr>
        <w:t>, 3</w:t>
      </w:r>
      <w:r w:rsidR="005348FC" w:rsidRPr="005348FC">
        <w:rPr>
          <w:rFonts w:ascii="Times New Roman" w:hAnsi="Times New Roman" w:cs="Times New Roman"/>
          <w:sz w:val="24"/>
          <w:szCs w:val="24"/>
          <w:vertAlign w:val="superscript"/>
        </w:rPr>
        <w:t>rd</w:t>
      </w:r>
      <w:r w:rsidR="005348FC">
        <w:rPr>
          <w:rFonts w:ascii="Times New Roman" w:hAnsi="Times New Roman" w:cs="Times New Roman"/>
          <w:sz w:val="24"/>
          <w:szCs w:val="24"/>
        </w:rPr>
        <w:t>, 7</w:t>
      </w:r>
      <w:r w:rsidR="005348FC" w:rsidRPr="005348FC">
        <w:rPr>
          <w:rFonts w:ascii="Times New Roman" w:hAnsi="Times New Roman" w:cs="Times New Roman"/>
          <w:sz w:val="24"/>
          <w:szCs w:val="24"/>
          <w:vertAlign w:val="superscript"/>
        </w:rPr>
        <w:t>th</w:t>
      </w:r>
      <w:r w:rsidR="005348FC">
        <w:rPr>
          <w:rFonts w:ascii="Times New Roman" w:hAnsi="Times New Roman" w:cs="Times New Roman"/>
          <w:sz w:val="24"/>
          <w:szCs w:val="24"/>
        </w:rPr>
        <w:t>, 10</w:t>
      </w:r>
      <w:r w:rsidR="005348FC" w:rsidRPr="005348FC">
        <w:rPr>
          <w:rFonts w:ascii="Times New Roman" w:hAnsi="Times New Roman" w:cs="Times New Roman"/>
          <w:sz w:val="24"/>
          <w:szCs w:val="24"/>
          <w:vertAlign w:val="superscript"/>
        </w:rPr>
        <w:t>th</w:t>
      </w:r>
      <w:r w:rsidR="005348FC">
        <w:rPr>
          <w:rFonts w:ascii="Times New Roman" w:hAnsi="Times New Roman" w:cs="Times New Roman"/>
          <w:sz w:val="24"/>
          <w:szCs w:val="24"/>
        </w:rPr>
        <w:t xml:space="preserve"> and 15</w:t>
      </w:r>
      <w:r w:rsidR="005348FC" w:rsidRPr="005348FC">
        <w:rPr>
          <w:rFonts w:ascii="Times New Roman" w:hAnsi="Times New Roman" w:cs="Times New Roman"/>
          <w:sz w:val="24"/>
          <w:szCs w:val="24"/>
          <w:vertAlign w:val="superscript"/>
        </w:rPr>
        <w:t>th</w:t>
      </w:r>
      <w:r w:rsidR="005348FC">
        <w:rPr>
          <w:rFonts w:ascii="Times New Roman" w:hAnsi="Times New Roman" w:cs="Times New Roman"/>
          <w:sz w:val="24"/>
          <w:szCs w:val="24"/>
        </w:rPr>
        <w:t xml:space="preserve"> days after each spray. </w:t>
      </w:r>
    </w:p>
    <w:tbl>
      <w:tblPr>
        <w:tblW w:w="3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962"/>
      </w:tblGrid>
      <w:tr w:rsidR="003F5643" w:rsidRPr="00F928AA" w:rsidTr="005348FC">
        <w:trPr>
          <w:jc w:val="center"/>
        </w:trPr>
        <w:tc>
          <w:tcPr>
            <w:tcW w:w="927" w:type="pct"/>
          </w:tcPr>
          <w:p w:rsidR="003F5643" w:rsidRPr="005348FC" w:rsidRDefault="005348FC" w:rsidP="005348FC">
            <w:pPr>
              <w:jc w:val="center"/>
              <w:rPr>
                <w:rFonts w:ascii="Times New Roman" w:hAnsi="Times New Roman" w:cs="Times New Roman"/>
                <w:b/>
                <w:bCs/>
                <w:sz w:val="24"/>
                <w:szCs w:val="24"/>
              </w:rPr>
            </w:pPr>
            <w:r w:rsidRPr="005348FC">
              <w:rPr>
                <w:rFonts w:ascii="Times New Roman" w:hAnsi="Times New Roman" w:cs="Times New Roman"/>
                <w:b/>
                <w:bCs/>
                <w:sz w:val="24"/>
                <w:szCs w:val="24"/>
              </w:rPr>
              <w:t>Tr.</w:t>
            </w:r>
            <w:r>
              <w:rPr>
                <w:rFonts w:ascii="Times New Roman" w:hAnsi="Times New Roman" w:cs="Times New Roman"/>
                <w:b/>
                <w:bCs/>
                <w:sz w:val="24"/>
                <w:szCs w:val="24"/>
              </w:rPr>
              <w:t xml:space="preserve"> </w:t>
            </w:r>
            <w:r w:rsidRPr="005348FC">
              <w:rPr>
                <w:rFonts w:ascii="Times New Roman" w:hAnsi="Times New Roman" w:cs="Times New Roman"/>
                <w:b/>
                <w:bCs/>
                <w:sz w:val="24"/>
                <w:szCs w:val="24"/>
              </w:rPr>
              <w:t>No.</w:t>
            </w:r>
          </w:p>
        </w:tc>
        <w:tc>
          <w:tcPr>
            <w:tcW w:w="4073" w:type="pct"/>
          </w:tcPr>
          <w:p w:rsidR="003F5643" w:rsidRPr="005348FC" w:rsidRDefault="005348FC" w:rsidP="005348FC">
            <w:pPr>
              <w:jc w:val="center"/>
              <w:rPr>
                <w:rFonts w:ascii="Times New Roman" w:hAnsi="Times New Roman" w:cs="Times New Roman"/>
                <w:b/>
                <w:bCs/>
                <w:sz w:val="24"/>
                <w:szCs w:val="24"/>
              </w:rPr>
            </w:pPr>
            <w:r w:rsidRPr="005348FC">
              <w:rPr>
                <w:rFonts w:ascii="Times New Roman" w:hAnsi="Times New Roman" w:cs="Times New Roman"/>
                <w:b/>
                <w:bCs/>
                <w:sz w:val="24"/>
                <w:szCs w:val="24"/>
              </w:rPr>
              <w:t>Treatment Details</w:t>
            </w:r>
          </w:p>
        </w:tc>
      </w:tr>
      <w:tr w:rsidR="003F5643" w:rsidRPr="00E607F7" w:rsidTr="005348FC">
        <w:trPr>
          <w:jc w:val="center"/>
        </w:trPr>
        <w:tc>
          <w:tcPr>
            <w:tcW w:w="927"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T1</w:t>
            </w:r>
          </w:p>
        </w:tc>
        <w:tc>
          <w:tcPr>
            <w:tcW w:w="4073"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Cyantraniliprole 10.26% OD @0.75 ml/L</w:t>
            </w:r>
          </w:p>
        </w:tc>
      </w:tr>
      <w:tr w:rsidR="003F5643" w:rsidRPr="00E607F7" w:rsidTr="005348FC">
        <w:trPr>
          <w:jc w:val="center"/>
        </w:trPr>
        <w:tc>
          <w:tcPr>
            <w:tcW w:w="927"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T2</w:t>
            </w:r>
          </w:p>
        </w:tc>
        <w:tc>
          <w:tcPr>
            <w:tcW w:w="4073"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Cyantraniliprole 10.26% OD@0.90 ml/L</w:t>
            </w:r>
          </w:p>
        </w:tc>
      </w:tr>
      <w:tr w:rsidR="003F5643" w:rsidRPr="00E607F7" w:rsidTr="005348FC">
        <w:trPr>
          <w:jc w:val="center"/>
        </w:trPr>
        <w:tc>
          <w:tcPr>
            <w:tcW w:w="927"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T3</w:t>
            </w:r>
          </w:p>
        </w:tc>
        <w:tc>
          <w:tcPr>
            <w:tcW w:w="4073" w:type="pct"/>
          </w:tcPr>
          <w:p w:rsidR="003F5643" w:rsidRPr="003F5643" w:rsidRDefault="003F5643" w:rsidP="003F5643">
            <w:pPr>
              <w:jc w:val="both"/>
              <w:rPr>
                <w:rFonts w:ascii="Times New Roman" w:hAnsi="Times New Roman" w:cs="Times New Roman"/>
                <w:sz w:val="24"/>
                <w:szCs w:val="24"/>
              </w:rPr>
            </w:pPr>
            <w:proofErr w:type="spellStart"/>
            <w:r w:rsidRPr="003F5643">
              <w:rPr>
                <w:rFonts w:ascii="Times New Roman" w:hAnsi="Times New Roman" w:cs="Times New Roman"/>
                <w:sz w:val="24"/>
                <w:szCs w:val="24"/>
              </w:rPr>
              <w:t>Lambdacyhalothrin</w:t>
            </w:r>
            <w:proofErr w:type="spellEnd"/>
            <w:r w:rsidRPr="003F5643">
              <w:rPr>
                <w:rFonts w:ascii="Times New Roman" w:hAnsi="Times New Roman" w:cs="Times New Roman"/>
                <w:sz w:val="24"/>
                <w:szCs w:val="24"/>
              </w:rPr>
              <w:t xml:space="preserve"> 5% EC@0.5 ml/L</w:t>
            </w:r>
          </w:p>
        </w:tc>
      </w:tr>
      <w:tr w:rsidR="003F5643" w:rsidRPr="00E607F7" w:rsidTr="005348FC">
        <w:trPr>
          <w:jc w:val="center"/>
        </w:trPr>
        <w:tc>
          <w:tcPr>
            <w:tcW w:w="927"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T4</w:t>
            </w:r>
          </w:p>
        </w:tc>
        <w:tc>
          <w:tcPr>
            <w:tcW w:w="4073" w:type="pct"/>
          </w:tcPr>
          <w:p w:rsidR="003F5643" w:rsidRPr="003F5643" w:rsidRDefault="003F5643" w:rsidP="003F5643">
            <w:pPr>
              <w:jc w:val="both"/>
              <w:rPr>
                <w:rFonts w:ascii="Times New Roman" w:hAnsi="Times New Roman" w:cs="Times New Roman"/>
                <w:sz w:val="24"/>
                <w:szCs w:val="24"/>
              </w:rPr>
            </w:pPr>
            <w:proofErr w:type="spellStart"/>
            <w:r w:rsidRPr="003F5643">
              <w:rPr>
                <w:rFonts w:ascii="Times New Roman" w:hAnsi="Times New Roman" w:cs="Times New Roman"/>
                <w:sz w:val="24"/>
                <w:szCs w:val="24"/>
              </w:rPr>
              <w:t>Lambdacyhalothrin</w:t>
            </w:r>
            <w:proofErr w:type="spellEnd"/>
            <w:r w:rsidRPr="003F5643">
              <w:rPr>
                <w:rFonts w:ascii="Times New Roman" w:hAnsi="Times New Roman" w:cs="Times New Roman"/>
                <w:sz w:val="24"/>
                <w:szCs w:val="24"/>
              </w:rPr>
              <w:t xml:space="preserve"> 5% EC@1.0 ml/li</w:t>
            </w:r>
          </w:p>
        </w:tc>
      </w:tr>
      <w:tr w:rsidR="003F5643" w:rsidRPr="00E607F7" w:rsidTr="005348FC">
        <w:trPr>
          <w:jc w:val="center"/>
        </w:trPr>
        <w:tc>
          <w:tcPr>
            <w:tcW w:w="927"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lastRenderedPageBreak/>
              <w:t>T5</w:t>
            </w:r>
          </w:p>
        </w:tc>
        <w:tc>
          <w:tcPr>
            <w:tcW w:w="4073"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Fipronil 5% SC@1.0 ml/L</w:t>
            </w:r>
          </w:p>
        </w:tc>
      </w:tr>
      <w:tr w:rsidR="003F5643" w:rsidRPr="00E607F7" w:rsidTr="005348FC">
        <w:trPr>
          <w:jc w:val="center"/>
        </w:trPr>
        <w:tc>
          <w:tcPr>
            <w:tcW w:w="927"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T6</w:t>
            </w:r>
          </w:p>
        </w:tc>
        <w:tc>
          <w:tcPr>
            <w:tcW w:w="4073"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Spinosad 45% SC@0.25ml/L</w:t>
            </w:r>
          </w:p>
        </w:tc>
      </w:tr>
      <w:tr w:rsidR="003F5643" w:rsidRPr="00E607F7" w:rsidTr="005348FC">
        <w:trPr>
          <w:jc w:val="center"/>
        </w:trPr>
        <w:tc>
          <w:tcPr>
            <w:tcW w:w="927"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T7</w:t>
            </w:r>
          </w:p>
        </w:tc>
        <w:tc>
          <w:tcPr>
            <w:tcW w:w="4073" w:type="pct"/>
          </w:tcPr>
          <w:p w:rsidR="003F5643" w:rsidRPr="003F5643" w:rsidRDefault="003F5643" w:rsidP="003F5643">
            <w:pPr>
              <w:jc w:val="both"/>
              <w:rPr>
                <w:rFonts w:ascii="Times New Roman" w:hAnsi="Times New Roman" w:cs="Times New Roman"/>
                <w:sz w:val="24"/>
                <w:szCs w:val="24"/>
              </w:rPr>
            </w:pPr>
            <w:r w:rsidRPr="003F5643">
              <w:rPr>
                <w:rFonts w:ascii="Times New Roman" w:hAnsi="Times New Roman" w:cs="Times New Roman"/>
                <w:sz w:val="24"/>
                <w:szCs w:val="24"/>
              </w:rPr>
              <w:t>Untreated control</w:t>
            </w:r>
          </w:p>
        </w:tc>
      </w:tr>
    </w:tbl>
    <w:p w:rsidR="00CA60F7" w:rsidRDefault="00CA60F7" w:rsidP="00CA60F7">
      <w:pPr>
        <w:jc w:val="both"/>
        <w:rPr>
          <w:rFonts w:ascii="Times New Roman" w:hAnsi="Times New Roman" w:cs="Times New Roman"/>
          <w:sz w:val="24"/>
          <w:szCs w:val="24"/>
        </w:rPr>
      </w:pPr>
    </w:p>
    <w:p w:rsidR="00553CBE" w:rsidRPr="00553CBE" w:rsidRDefault="00553CBE" w:rsidP="00CA60F7">
      <w:pPr>
        <w:ind w:firstLine="720"/>
        <w:jc w:val="both"/>
        <w:rPr>
          <w:rFonts w:ascii="Times New Roman" w:hAnsi="Times New Roman" w:cs="Times New Roman"/>
          <w:sz w:val="24"/>
          <w:szCs w:val="24"/>
        </w:rPr>
      </w:pPr>
      <w:r w:rsidRPr="00553CBE">
        <w:rPr>
          <w:rFonts w:ascii="Times New Roman" w:hAnsi="Times New Roman" w:cs="Times New Roman"/>
          <w:sz w:val="24"/>
          <w:szCs w:val="24"/>
        </w:rPr>
        <w:t xml:space="preserve">The nymph and </w:t>
      </w:r>
      <w:r>
        <w:rPr>
          <w:rFonts w:ascii="Times New Roman" w:hAnsi="Times New Roman" w:cs="Times New Roman"/>
          <w:sz w:val="24"/>
          <w:szCs w:val="24"/>
        </w:rPr>
        <w:t>adult populations of thrips were recorded during the vegetative/fruiting stage of the crop from five randomly selected twigs/plant by tapping the shoot on the black paper and counting the number of thrips during before spray and 1</w:t>
      </w:r>
      <w:r w:rsidRPr="00553CBE">
        <w:rPr>
          <w:rFonts w:ascii="Times New Roman" w:hAnsi="Times New Roman" w:cs="Times New Roman"/>
          <w:sz w:val="24"/>
          <w:szCs w:val="24"/>
          <w:vertAlign w:val="superscript"/>
        </w:rPr>
        <w:t>st</w:t>
      </w:r>
      <w:r>
        <w:rPr>
          <w:rFonts w:ascii="Times New Roman" w:hAnsi="Times New Roman" w:cs="Times New Roman"/>
          <w:sz w:val="24"/>
          <w:szCs w:val="24"/>
        </w:rPr>
        <w:t>, 3</w:t>
      </w:r>
      <w:r w:rsidRPr="00553CBE">
        <w:rPr>
          <w:rFonts w:ascii="Times New Roman" w:hAnsi="Times New Roman" w:cs="Times New Roman"/>
          <w:sz w:val="24"/>
          <w:szCs w:val="24"/>
          <w:vertAlign w:val="superscript"/>
        </w:rPr>
        <w:t>rd</w:t>
      </w:r>
      <w:r>
        <w:rPr>
          <w:rFonts w:ascii="Times New Roman" w:hAnsi="Times New Roman" w:cs="Times New Roman"/>
          <w:sz w:val="24"/>
          <w:szCs w:val="24"/>
        </w:rPr>
        <w:t>, 7</w:t>
      </w:r>
      <w:r w:rsidRPr="00553CBE">
        <w:rPr>
          <w:rFonts w:ascii="Times New Roman" w:hAnsi="Times New Roman" w:cs="Times New Roman"/>
          <w:sz w:val="24"/>
          <w:szCs w:val="24"/>
          <w:vertAlign w:val="superscript"/>
        </w:rPr>
        <w:t>th</w:t>
      </w:r>
      <w:r>
        <w:rPr>
          <w:rFonts w:ascii="Times New Roman" w:hAnsi="Times New Roman" w:cs="Times New Roman"/>
          <w:sz w:val="24"/>
          <w:szCs w:val="24"/>
        </w:rPr>
        <w:t>, 10</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days after each spray. The population of natural enemies (spider) were also recorded during the before spray and 10</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and 15</w:t>
      </w:r>
      <w:r w:rsidRPr="00553CBE">
        <w:rPr>
          <w:rFonts w:ascii="Times New Roman" w:hAnsi="Times New Roman" w:cs="Times New Roman"/>
          <w:sz w:val="24"/>
          <w:szCs w:val="24"/>
          <w:vertAlign w:val="superscript"/>
        </w:rPr>
        <w:t>th</w:t>
      </w:r>
      <w:r>
        <w:rPr>
          <w:rFonts w:ascii="Times New Roman" w:hAnsi="Times New Roman" w:cs="Times New Roman"/>
          <w:sz w:val="24"/>
          <w:szCs w:val="24"/>
        </w:rPr>
        <w:t xml:space="preserve"> days after each spray. The recorded data were subjected to statistical analysis. </w:t>
      </w:r>
    </w:p>
    <w:p w:rsidR="00D9714D" w:rsidRDefault="00D9714D" w:rsidP="0008674F">
      <w:pPr>
        <w:rPr>
          <w:rFonts w:ascii="Times New Roman" w:hAnsi="Times New Roman" w:cs="Times New Roman"/>
          <w:b/>
          <w:bCs/>
          <w:sz w:val="24"/>
          <w:szCs w:val="24"/>
        </w:rPr>
      </w:pPr>
    </w:p>
    <w:p w:rsidR="005D2BF3" w:rsidRPr="003573E9" w:rsidRDefault="001B4366" w:rsidP="0008674F">
      <w:pPr>
        <w:rPr>
          <w:rFonts w:ascii="Times New Roman" w:hAnsi="Times New Roman" w:cs="Times New Roman"/>
          <w:b/>
          <w:bCs/>
          <w:sz w:val="24"/>
          <w:szCs w:val="24"/>
        </w:rPr>
      </w:pPr>
      <w:r w:rsidRPr="003573E9">
        <w:rPr>
          <w:rFonts w:ascii="Times New Roman" w:hAnsi="Times New Roman" w:cs="Times New Roman"/>
          <w:b/>
          <w:bCs/>
          <w:sz w:val="24"/>
          <w:szCs w:val="24"/>
        </w:rPr>
        <w:t>Results and Discussion</w:t>
      </w:r>
    </w:p>
    <w:p w:rsidR="001B4366" w:rsidRPr="003573E9" w:rsidRDefault="001B4366" w:rsidP="0008674F">
      <w:pPr>
        <w:rPr>
          <w:rFonts w:ascii="Times New Roman" w:hAnsi="Times New Roman" w:cs="Times New Roman"/>
          <w:b/>
          <w:bCs/>
          <w:sz w:val="24"/>
          <w:szCs w:val="24"/>
        </w:rPr>
      </w:pPr>
      <w:r w:rsidRPr="003573E9">
        <w:rPr>
          <w:rFonts w:ascii="Times New Roman" w:hAnsi="Times New Roman" w:cs="Times New Roman"/>
          <w:b/>
          <w:bCs/>
          <w:sz w:val="24"/>
          <w:szCs w:val="24"/>
        </w:rPr>
        <w:t>Effect of treatments on thrips</w:t>
      </w:r>
    </w:p>
    <w:p w:rsidR="001B4366" w:rsidRPr="003573E9" w:rsidRDefault="00F2373A" w:rsidP="00A22148">
      <w:pPr>
        <w:ind w:firstLine="720"/>
        <w:jc w:val="both"/>
        <w:rPr>
          <w:rFonts w:ascii="Times New Roman" w:hAnsi="Times New Roman" w:cs="Times New Roman"/>
          <w:sz w:val="24"/>
          <w:szCs w:val="24"/>
        </w:rPr>
      </w:pPr>
      <w:r w:rsidRPr="003573E9">
        <w:rPr>
          <w:rFonts w:ascii="Times New Roman" w:hAnsi="Times New Roman" w:cs="Times New Roman"/>
          <w:sz w:val="24"/>
          <w:szCs w:val="24"/>
        </w:rPr>
        <w:t xml:space="preserve">In present investigation, shown in Table-1, it was found that all the treatments were found significantly superior in suppressing thrips population over untreated control during the period of experimentation. The pooled results on thrips incidence </w:t>
      </w:r>
      <w:r w:rsidR="00EC6B38" w:rsidRPr="003573E9">
        <w:rPr>
          <w:rFonts w:ascii="Times New Roman" w:hAnsi="Times New Roman" w:cs="Times New Roman"/>
          <w:sz w:val="24"/>
          <w:szCs w:val="24"/>
        </w:rPr>
        <w:t xml:space="preserve">during 2021-22 presented in table-1 revealed that minimum thrips population (1.71 thrips/twig) was recorded </w:t>
      </w:r>
      <w:r w:rsidR="009904D1">
        <w:rPr>
          <w:rFonts w:ascii="Times New Roman" w:hAnsi="Times New Roman" w:cs="Times New Roman"/>
          <w:sz w:val="24"/>
          <w:szCs w:val="24"/>
        </w:rPr>
        <w:t xml:space="preserve">                                </w:t>
      </w:r>
      <w:r w:rsidR="00EC6B38" w:rsidRPr="003573E9">
        <w:rPr>
          <w:rFonts w:ascii="Times New Roman" w:hAnsi="Times New Roman" w:cs="Times New Roman"/>
          <w:sz w:val="24"/>
          <w:szCs w:val="24"/>
        </w:rPr>
        <w:t>with cyantraniliprole 10.26% OD @</w:t>
      </w:r>
      <w:r w:rsidR="00B02742" w:rsidRPr="003573E9">
        <w:rPr>
          <w:rFonts w:ascii="Times New Roman" w:hAnsi="Times New Roman" w:cs="Times New Roman"/>
          <w:sz w:val="24"/>
          <w:szCs w:val="24"/>
        </w:rPr>
        <w:t xml:space="preserve"> 0.90 ml/L followed by cyantraniliprole 10.26% OD </w:t>
      </w:r>
      <w:r w:rsidR="009904D1">
        <w:rPr>
          <w:rFonts w:ascii="Times New Roman" w:hAnsi="Times New Roman" w:cs="Times New Roman"/>
          <w:sz w:val="24"/>
          <w:szCs w:val="24"/>
        </w:rPr>
        <w:t xml:space="preserve">                           </w:t>
      </w:r>
      <w:r w:rsidR="00B02742" w:rsidRPr="003573E9">
        <w:rPr>
          <w:rFonts w:ascii="Times New Roman" w:hAnsi="Times New Roman" w:cs="Times New Roman"/>
          <w:sz w:val="24"/>
          <w:szCs w:val="24"/>
        </w:rPr>
        <w:t xml:space="preserve">@ 0.75 ml/L (2.24 thrips/twig). The next best treatment was </w:t>
      </w:r>
      <w:proofErr w:type="spellStart"/>
      <w:r w:rsidR="00B02742" w:rsidRPr="003573E9">
        <w:rPr>
          <w:rFonts w:ascii="Times New Roman" w:hAnsi="Times New Roman" w:cs="Times New Roman"/>
          <w:sz w:val="24"/>
          <w:szCs w:val="24"/>
        </w:rPr>
        <w:t>lambdacyhalothrin</w:t>
      </w:r>
      <w:proofErr w:type="spellEnd"/>
      <w:r w:rsidR="00B02742" w:rsidRPr="003573E9">
        <w:rPr>
          <w:rFonts w:ascii="Times New Roman" w:hAnsi="Times New Roman" w:cs="Times New Roman"/>
          <w:sz w:val="24"/>
          <w:szCs w:val="24"/>
        </w:rPr>
        <w:t xml:space="preserve"> 5% EC@ 1.0 ml/L (2.77 thrips/twig). The control treatment recorded maximum population of thrips </w:t>
      </w:r>
      <w:r w:rsidR="009904D1">
        <w:rPr>
          <w:rFonts w:ascii="Times New Roman" w:hAnsi="Times New Roman" w:cs="Times New Roman"/>
          <w:sz w:val="24"/>
          <w:szCs w:val="24"/>
        </w:rPr>
        <w:t xml:space="preserve">                   </w:t>
      </w:r>
      <w:r w:rsidR="00B02742" w:rsidRPr="003573E9">
        <w:rPr>
          <w:rFonts w:ascii="Times New Roman" w:hAnsi="Times New Roman" w:cs="Times New Roman"/>
          <w:sz w:val="24"/>
          <w:szCs w:val="24"/>
        </w:rPr>
        <w:t>(10.08 thrips/twig)</w:t>
      </w:r>
      <w:r w:rsidR="00370A01" w:rsidRPr="003573E9">
        <w:rPr>
          <w:rFonts w:ascii="Times New Roman" w:hAnsi="Times New Roman" w:cs="Times New Roman"/>
          <w:sz w:val="24"/>
          <w:szCs w:val="24"/>
        </w:rPr>
        <w:t>.</w:t>
      </w:r>
    </w:p>
    <w:p w:rsidR="007A5B70" w:rsidRDefault="00971725" w:rsidP="00A22148">
      <w:pPr>
        <w:ind w:firstLine="720"/>
        <w:jc w:val="both"/>
        <w:rPr>
          <w:rFonts w:ascii="Times New Roman" w:hAnsi="Times New Roman" w:cs="Times New Roman"/>
          <w:sz w:val="24"/>
          <w:szCs w:val="24"/>
        </w:rPr>
      </w:pPr>
      <w:r w:rsidRPr="003573E9">
        <w:rPr>
          <w:rFonts w:ascii="Times New Roman" w:hAnsi="Times New Roman" w:cs="Times New Roman"/>
          <w:sz w:val="24"/>
          <w:szCs w:val="24"/>
        </w:rPr>
        <w:t xml:space="preserve">The perusal data on pooled results of thrips incidence on pomegranate during 2022-23 is presented in </w:t>
      </w:r>
      <w:r w:rsidR="00FF7E49">
        <w:rPr>
          <w:rFonts w:ascii="Times New Roman" w:hAnsi="Times New Roman" w:cs="Times New Roman"/>
          <w:sz w:val="24"/>
          <w:szCs w:val="24"/>
        </w:rPr>
        <w:t>T</w:t>
      </w:r>
      <w:r w:rsidRPr="003573E9">
        <w:rPr>
          <w:rFonts w:ascii="Times New Roman" w:hAnsi="Times New Roman" w:cs="Times New Roman"/>
          <w:sz w:val="24"/>
          <w:szCs w:val="24"/>
        </w:rPr>
        <w:t>able-1. The result revealed that least thrips population (3.59 thrips/twig) was observed with cyantraniliprole 10.26% OD @ 0.90 ml/L</w:t>
      </w:r>
      <w:r w:rsidR="00E625BD" w:rsidRPr="003573E9">
        <w:rPr>
          <w:rFonts w:ascii="Times New Roman" w:hAnsi="Times New Roman" w:cs="Times New Roman"/>
          <w:sz w:val="24"/>
          <w:szCs w:val="24"/>
        </w:rPr>
        <w:t xml:space="preserve">. It was </w:t>
      </w:r>
      <w:r w:rsidR="003573E9" w:rsidRPr="003573E9">
        <w:rPr>
          <w:rFonts w:ascii="Times New Roman" w:hAnsi="Times New Roman" w:cs="Times New Roman"/>
          <w:sz w:val="24"/>
          <w:szCs w:val="24"/>
        </w:rPr>
        <w:t xml:space="preserve">followed by same insecticide with 0.75 ml/L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4.78</w:t>
      </w:r>
      <w:r w:rsidR="00362C71" w:rsidRPr="003573E9">
        <w:rPr>
          <w:rFonts w:ascii="Times New Roman" w:hAnsi="Times New Roman" w:cs="Times New Roman"/>
          <w:sz w:val="24"/>
          <w:szCs w:val="24"/>
        </w:rPr>
        <w:t xml:space="preserve"> </w:t>
      </w:r>
      <w:proofErr w:type="spellStart"/>
      <w:r w:rsidR="00362C71" w:rsidRPr="003573E9">
        <w:rPr>
          <w:rFonts w:ascii="Times New Roman" w:hAnsi="Times New Roman" w:cs="Times New Roman"/>
          <w:sz w:val="24"/>
          <w:szCs w:val="24"/>
        </w:rPr>
        <w:t>thrips</w:t>
      </w:r>
      <w:proofErr w:type="spellEnd"/>
      <w:r w:rsidR="00362C71" w:rsidRPr="003573E9">
        <w:rPr>
          <w:rFonts w:ascii="Times New Roman" w:hAnsi="Times New Roman" w:cs="Times New Roman"/>
          <w:sz w:val="24"/>
          <w:szCs w:val="24"/>
        </w:rPr>
        <w:t xml:space="preserve">/twig) </w:t>
      </w:r>
      <w:r w:rsidR="003573E9" w:rsidRPr="003573E9">
        <w:rPr>
          <w:rFonts w:ascii="Times New Roman" w:hAnsi="Times New Roman" w:cs="Times New Roman"/>
          <w:sz w:val="24"/>
          <w:szCs w:val="24"/>
        </w:rPr>
        <w:t xml:space="preserve">and </w:t>
      </w:r>
      <w:proofErr w:type="spellStart"/>
      <w:r w:rsidR="000F6B86" w:rsidRPr="003573E9">
        <w:rPr>
          <w:rFonts w:ascii="Times New Roman" w:hAnsi="Times New Roman" w:cs="Times New Roman"/>
          <w:sz w:val="24"/>
          <w:szCs w:val="24"/>
        </w:rPr>
        <w:t>spinosad</w:t>
      </w:r>
      <w:proofErr w:type="spellEnd"/>
      <w:r w:rsidR="000F6B86" w:rsidRPr="003573E9">
        <w:rPr>
          <w:rFonts w:ascii="Times New Roman" w:hAnsi="Times New Roman" w:cs="Times New Roman"/>
          <w:bCs/>
          <w:sz w:val="24"/>
          <w:szCs w:val="24"/>
        </w:rPr>
        <w:t xml:space="preserve"> 45% </w:t>
      </w:r>
      <w:hyperlink r:id="rId7" w:history="1">
        <w:r w:rsidR="000F6B86" w:rsidRPr="000F6B86">
          <w:rPr>
            <w:rFonts w:ascii="Times New Roman" w:hAnsi="Times New Roman" w:cs="Times New Roman"/>
            <w:sz w:val="24"/>
            <w:szCs w:val="24"/>
          </w:rPr>
          <w:t>SC@0.25ml/</w:t>
        </w:r>
        <w:r w:rsidR="000F6B86" w:rsidRPr="00362C71">
          <w:rPr>
            <w:rFonts w:ascii="Times New Roman" w:hAnsi="Times New Roman" w:cs="Times New Roman"/>
            <w:sz w:val="24"/>
            <w:szCs w:val="24"/>
          </w:rPr>
          <w:t>L</w:t>
        </w:r>
      </w:hyperlink>
      <w:r w:rsidR="000F6B86" w:rsidRPr="000F6B86">
        <w:rPr>
          <w:rFonts w:ascii="Times New Roman" w:hAnsi="Times New Roman" w:cs="Times New Roman"/>
          <w:sz w:val="24"/>
          <w:szCs w:val="24"/>
        </w:rPr>
        <w:t xml:space="preserve"> </w:t>
      </w:r>
      <w:r w:rsidR="000F6B86" w:rsidRPr="003573E9">
        <w:rPr>
          <w:rFonts w:ascii="Times New Roman" w:hAnsi="Times New Roman" w:cs="Times New Roman"/>
          <w:sz w:val="24"/>
          <w:szCs w:val="24"/>
        </w:rPr>
        <w:t>(</w:t>
      </w:r>
      <w:r w:rsidR="00362C71">
        <w:rPr>
          <w:rFonts w:ascii="Times New Roman" w:hAnsi="Times New Roman" w:cs="Times New Roman"/>
          <w:sz w:val="24"/>
          <w:szCs w:val="24"/>
        </w:rPr>
        <w:t>4.85</w:t>
      </w:r>
      <w:r w:rsidR="000F6B86" w:rsidRPr="003573E9">
        <w:rPr>
          <w:rFonts w:ascii="Times New Roman" w:hAnsi="Times New Roman" w:cs="Times New Roman"/>
          <w:sz w:val="24"/>
          <w:szCs w:val="24"/>
        </w:rPr>
        <w:t xml:space="preserve"> thrips/twig)</w:t>
      </w:r>
      <w:r w:rsidR="00362C71">
        <w:rPr>
          <w:rFonts w:ascii="Times New Roman" w:hAnsi="Times New Roman" w:cs="Times New Roman"/>
          <w:sz w:val="24"/>
          <w:szCs w:val="24"/>
        </w:rPr>
        <w:t xml:space="preserve">. Maximum thrips population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8.57</w:t>
      </w:r>
      <w:r w:rsidR="00362C71" w:rsidRPr="003573E9">
        <w:rPr>
          <w:rFonts w:ascii="Times New Roman" w:hAnsi="Times New Roman" w:cs="Times New Roman"/>
          <w:sz w:val="24"/>
          <w:szCs w:val="24"/>
        </w:rPr>
        <w:t xml:space="preserve"> thrips/twig) </w:t>
      </w:r>
      <w:r w:rsidR="00362C71">
        <w:rPr>
          <w:rFonts w:ascii="Times New Roman" w:hAnsi="Times New Roman" w:cs="Times New Roman"/>
          <w:sz w:val="24"/>
          <w:szCs w:val="24"/>
        </w:rPr>
        <w:t xml:space="preserve">was recorded in untreated </w:t>
      </w:r>
      <w:r w:rsidR="006B384D">
        <w:rPr>
          <w:rFonts w:ascii="Times New Roman" w:hAnsi="Times New Roman" w:cs="Times New Roman"/>
          <w:sz w:val="24"/>
          <w:szCs w:val="24"/>
        </w:rPr>
        <w:t>control. The</w:t>
      </w:r>
      <w:r w:rsidR="00362C71">
        <w:rPr>
          <w:rFonts w:ascii="Times New Roman" w:hAnsi="Times New Roman" w:cs="Times New Roman"/>
          <w:sz w:val="24"/>
          <w:szCs w:val="24"/>
        </w:rPr>
        <w:t xml:space="preserve"> thrips incidence on pomegranate during year 2023-24 presented in table-1 revealed that all the treatments were found significantly superior over control. The lowest incidence of thrips was observed in plants treated with </w:t>
      </w:r>
      <w:r w:rsidR="00362C71" w:rsidRPr="003573E9">
        <w:rPr>
          <w:rFonts w:ascii="Times New Roman" w:hAnsi="Times New Roman" w:cs="Times New Roman"/>
          <w:sz w:val="24"/>
          <w:szCs w:val="24"/>
        </w:rPr>
        <w:t>cyantraniliprole 10.26% OD @ 0.90 ml/L</w:t>
      </w:r>
      <w:r w:rsidR="00362C71">
        <w:rPr>
          <w:rFonts w:ascii="Times New Roman" w:hAnsi="Times New Roman" w:cs="Times New Roman"/>
          <w:sz w:val="24"/>
          <w:szCs w:val="24"/>
        </w:rPr>
        <w:t xml:space="preserve">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3.81</w:t>
      </w:r>
      <w:r w:rsidR="00362C71" w:rsidRPr="003573E9">
        <w:rPr>
          <w:rFonts w:ascii="Times New Roman" w:hAnsi="Times New Roman" w:cs="Times New Roman"/>
          <w:sz w:val="24"/>
          <w:szCs w:val="24"/>
        </w:rPr>
        <w:t xml:space="preserve"> thrips/twig)</w:t>
      </w:r>
      <w:r w:rsidR="00362C71">
        <w:rPr>
          <w:rFonts w:ascii="Times New Roman" w:hAnsi="Times New Roman" w:cs="Times New Roman"/>
          <w:sz w:val="24"/>
          <w:szCs w:val="24"/>
        </w:rPr>
        <w:t xml:space="preserve">. The next best treatment was </w:t>
      </w:r>
      <w:proofErr w:type="spellStart"/>
      <w:r w:rsidR="00362C71" w:rsidRPr="003573E9">
        <w:rPr>
          <w:rFonts w:ascii="Times New Roman" w:hAnsi="Times New Roman" w:cs="Times New Roman"/>
          <w:sz w:val="24"/>
          <w:szCs w:val="24"/>
        </w:rPr>
        <w:t>spinosad</w:t>
      </w:r>
      <w:proofErr w:type="spellEnd"/>
      <w:r w:rsidR="00362C71" w:rsidRPr="003573E9">
        <w:rPr>
          <w:rFonts w:ascii="Times New Roman" w:hAnsi="Times New Roman" w:cs="Times New Roman"/>
          <w:bCs/>
          <w:sz w:val="24"/>
          <w:szCs w:val="24"/>
        </w:rPr>
        <w:t xml:space="preserve"> 45% </w:t>
      </w:r>
      <w:hyperlink r:id="rId8" w:history="1">
        <w:r w:rsidR="00362C71" w:rsidRPr="000F6B86">
          <w:rPr>
            <w:rFonts w:ascii="Times New Roman" w:hAnsi="Times New Roman" w:cs="Times New Roman"/>
            <w:sz w:val="24"/>
            <w:szCs w:val="24"/>
          </w:rPr>
          <w:t>SC@0.25ml/</w:t>
        </w:r>
        <w:r w:rsidR="00362C71" w:rsidRPr="00362C71">
          <w:rPr>
            <w:rFonts w:ascii="Times New Roman" w:hAnsi="Times New Roman" w:cs="Times New Roman"/>
            <w:sz w:val="24"/>
            <w:szCs w:val="24"/>
          </w:rPr>
          <w:t>L</w:t>
        </w:r>
      </w:hyperlink>
      <w:r w:rsidR="00362C71" w:rsidRPr="000F6B86">
        <w:rPr>
          <w:rFonts w:ascii="Times New Roman" w:hAnsi="Times New Roman" w:cs="Times New Roman"/>
          <w:sz w:val="24"/>
          <w:szCs w:val="24"/>
        </w:rPr>
        <w:t xml:space="preserve"> </w:t>
      </w:r>
      <w:r w:rsidR="00362C71" w:rsidRPr="003573E9">
        <w:rPr>
          <w:rFonts w:ascii="Times New Roman" w:hAnsi="Times New Roman" w:cs="Times New Roman"/>
          <w:sz w:val="24"/>
          <w:szCs w:val="24"/>
        </w:rPr>
        <w:t>(</w:t>
      </w:r>
      <w:r w:rsidR="00362C71">
        <w:rPr>
          <w:rFonts w:ascii="Times New Roman" w:hAnsi="Times New Roman" w:cs="Times New Roman"/>
          <w:sz w:val="24"/>
          <w:szCs w:val="24"/>
        </w:rPr>
        <w:t>4.73</w:t>
      </w:r>
      <w:r w:rsidR="00362C71" w:rsidRPr="003573E9">
        <w:rPr>
          <w:rFonts w:ascii="Times New Roman" w:hAnsi="Times New Roman" w:cs="Times New Roman"/>
          <w:sz w:val="24"/>
          <w:szCs w:val="24"/>
        </w:rPr>
        <w:t xml:space="preserve"> thrips/twig)</w:t>
      </w:r>
      <w:r w:rsidR="00362C71">
        <w:rPr>
          <w:rFonts w:ascii="Times New Roman" w:hAnsi="Times New Roman" w:cs="Times New Roman"/>
          <w:sz w:val="24"/>
          <w:szCs w:val="24"/>
        </w:rPr>
        <w:t xml:space="preserve"> which was at par with </w:t>
      </w:r>
      <w:r w:rsidR="00362C71" w:rsidRPr="003573E9">
        <w:rPr>
          <w:rFonts w:ascii="Times New Roman" w:hAnsi="Times New Roman" w:cs="Times New Roman"/>
          <w:sz w:val="24"/>
          <w:szCs w:val="24"/>
        </w:rPr>
        <w:t>cyantraniliprole 10.26% OD @ 0.75 ml/L (</w:t>
      </w:r>
      <w:r w:rsidR="00362C71">
        <w:rPr>
          <w:rFonts w:ascii="Times New Roman" w:hAnsi="Times New Roman" w:cs="Times New Roman"/>
          <w:sz w:val="24"/>
          <w:szCs w:val="24"/>
        </w:rPr>
        <w:t>4.94</w:t>
      </w:r>
      <w:r w:rsidR="00362C71" w:rsidRPr="003573E9">
        <w:rPr>
          <w:rFonts w:ascii="Times New Roman" w:hAnsi="Times New Roman" w:cs="Times New Roman"/>
          <w:sz w:val="24"/>
          <w:szCs w:val="24"/>
        </w:rPr>
        <w:t xml:space="preserve"> </w:t>
      </w:r>
      <w:proofErr w:type="spellStart"/>
      <w:r w:rsidR="00362C71" w:rsidRPr="003573E9">
        <w:rPr>
          <w:rFonts w:ascii="Times New Roman" w:hAnsi="Times New Roman" w:cs="Times New Roman"/>
          <w:sz w:val="24"/>
          <w:szCs w:val="24"/>
        </w:rPr>
        <w:t>thrips</w:t>
      </w:r>
      <w:proofErr w:type="spellEnd"/>
      <w:r w:rsidR="00362C71">
        <w:rPr>
          <w:rFonts w:ascii="Times New Roman" w:hAnsi="Times New Roman" w:cs="Times New Roman"/>
          <w:sz w:val="24"/>
          <w:szCs w:val="24"/>
        </w:rPr>
        <w:t xml:space="preserve">/twig) and </w:t>
      </w:r>
      <w:proofErr w:type="spellStart"/>
      <w:r w:rsidR="0020704F" w:rsidRPr="003573E9">
        <w:rPr>
          <w:rFonts w:ascii="Times New Roman" w:hAnsi="Times New Roman" w:cs="Times New Roman"/>
          <w:sz w:val="24"/>
          <w:szCs w:val="24"/>
        </w:rPr>
        <w:t>lambdacyhalothrin</w:t>
      </w:r>
      <w:proofErr w:type="spellEnd"/>
      <w:r w:rsidR="0020704F" w:rsidRPr="003573E9">
        <w:rPr>
          <w:rFonts w:ascii="Times New Roman" w:hAnsi="Times New Roman" w:cs="Times New Roman"/>
          <w:sz w:val="24"/>
          <w:szCs w:val="24"/>
        </w:rPr>
        <w:t xml:space="preserve"> 5% EC@ 1.0 ml/L (</w:t>
      </w:r>
      <w:r w:rsidR="0020704F">
        <w:rPr>
          <w:rFonts w:ascii="Times New Roman" w:hAnsi="Times New Roman" w:cs="Times New Roman"/>
          <w:sz w:val="24"/>
          <w:szCs w:val="24"/>
        </w:rPr>
        <w:t>4.93</w:t>
      </w:r>
      <w:r w:rsidR="0020704F" w:rsidRPr="003573E9">
        <w:rPr>
          <w:rFonts w:ascii="Times New Roman" w:hAnsi="Times New Roman" w:cs="Times New Roman"/>
          <w:sz w:val="24"/>
          <w:szCs w:val="24"/>
        </w:rPr>
        <w:t xml:space="preserve"> thrips/twig).</w:t>
      </w:r>
      <w:r w:rsidR="0020704F">
        <w:rPr>
          <w:rFonts w:ascii="Times New Roman" w:hAnsi="Times New Roman" w:cs="Times New Roman"/>
          <w:sz w:val="24"/>
          <w:szCs w:val="24"/>
        </w:rPr>
        <w:t xml:space="preserve"> </w:t>
      </w:r>
    </w:p>
    <w:p w:rsidR="00DE1EE6" w:rsidRDefault="00DE1EE6" w:rsidP="00A22148">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results was in concurrence with findings of </w:t>
      </w:r>
      <w:proofErr w:type="spellStart"/>
      <w:r>
        <w:rPr>
          <w:rFonts w:ascii="Times New Roman" w:hAnsi="Times New Roman" w:cs="Times New Roman"/>
          <w:sz w:val="24"/>
          <w:szCs w:val="24"/>
        </w:rPr>
        <w:t>Solankar</w:t>
      </w:r>
      <w:proofErr w:type="spellEnd"/>
      <w:r>
        <w:rPr>
          <w:rFonts w:ascii="Times New Roman" w:hAnsi="Times New Roman" w:cs="Times New Roman"/>
          <w:sz w:val="24"/>
          <w:szCs w:val="24"/>
        </w:rPr>
        <w:t xml:space="preserve"> </w:t>
      </w:r>
      <w:r w:rsidRPr="006B384D">
        <w:rPr>
          <w:rFonts w:ascii="Times New Roman" w:hAnsi="Times New Roman" w:cs="Times New Roman"/>
          <w:i/>
          <w:iCs/>
          <w:sz w:val="24"/>
          <w:szCs w:val="24"/>
        </w:rPr>
        <w:t>et al.</w:t>
      </w:r>
      <w:r>
        <w:rPr>
          <w:rFonts w:ascii="Times New Roman" w:hAnsi="Times New Roman" w:cs="Times New Roman"/>
          <w:sz w:val="24"/>
          <w:szCs w:val="24"/>
        </w:rPr>
        <w:t xml:space="preserve"> (2021) reported that spray of </w:t>
      </w:r>
      <w:proofErr w:type="spellStart"/>
      <w:r>
        <w:rPr>
          <w:rFonts w:ascii="Times New Roman" w:hAnsi="Times New Roman" w:cs="Times New Roman"/>
          <w:sz w:val="24"/>
          <w:szCs w:val="24"/>
        </w:rPr>
        <w:t>cyntraniliprole</w:t>
      </w:r>
      <w:proofErr w:type="spellEnd"/>
      <w:r>
        <w:rPr>
          <w:rFonts w:ascii="Times New Roman" w:hAnsi="Times New Roman" w:cs="Times New Roman"/>
          <w:sz w:val="24"/>
          <w:szCs w:val="24"/>
        </w:rPr>
        <w:t xml:space="preserve"> 10.26% OD @0.9 ml/L found leas thrips population at MPKV,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xml:space="preserve">, Maharashtra. </w:t>
      </w:r>
      <w:proofErr w:type="spellStart"/>
      <w:r w:rsidR="004165DA">
        <w:rPr>
          <w:rFonts w:ascii="Times New Roman" w:hAnsi="Times New Roman" w:cs="Times New Roman"/>
          <w:sz w:val="24"/>
          <w:szCs w:val="24"/>
        </w:rPr>
        <w:t>Satynarayana</w:t>
      </w:r>
      <w:proofErr w:type="spellEnd"/>
      <w:r w:rsidR="004165DA">
        <w:rPr>
          <w:rFonts w:ascii="Times New Roman" w:hAnsi="Times New Roman" w:cs="Times New Roman"/>
          <w:sz w:val="24"/>
          <w:szCs w:val="24"/>
        </w:rPr>
        <w:t xml:space="preserve"> </w:t>
      </w:r>
      <w:r w:rsidR="004165DA" w:rsidRPr="006B384D">
        <w:rPr>
          <w:rFonts w:ascii="Times New Roman" w:hAnsi="Times New Roman" w:cs="Times New Roman"/>
          <w:i/>
          <w:iCs/>
          <w:sz w:val="24"/>
          <w:szCs w:val="24"/>
        </w:rPr>
        <w:t>et al.</w:t>
      </w:r>
      <w:r w:rsidR="004165DA">
        <w:rPr>
          <w:rFonts w:ascii="Times New Roman" w:hAnsi="Times New Roman" w:cs="Times New Roman"/>
          <w:sz w:val="24"/>
          <w:szCs w:val="24"/>
        </w:rPr>
        <w:t xml:space="preserve"> (2023) also noted that two spray of </w:t>
      </w:r>
      <w:r w:rsidR="004165DA" w:rsidRPr="003573E9">
        <w:rPr>
          <w:rFonts w:ascii="Times New Roman" w:hAnsi="Times New Roman" w:cs="Times New Roman"/>
          <w:sz w:val="24"/>
          <w:szCs w:val="24"/>
        </w:rPr>
        <w:t>c</w:t>
      </w:r>
      <w:r w:rsidR="004165DA">
        <w:rPr>
          <w:rFonts w:ascii="Times New Roman" w:hAnsi="Times New Roman" w:cs="Times New Roman"/>
          <w:sz w:val="24"/>
          <w:szCs w:val="24"/>
        </w:rPr>
        <w:t xml:space="preserve">yantraniliprole 10.26% OD @ 70 g </w:t>
      </w:r>
      <w:proofErr w:type="spellStart"/>
      <w:r w:rsidR="004165DA">
        <w:rPr>
          <w:rFonts w:ascii="Times New Roman" w:hAnsi="Times New Roman" w:cs="Times New Roman"/>
          <w:sz w:val="24"/>
          <w:szCs w:val="24"/>
        </w:rPr>
        <w:t>a.i.</w:t>
      </w:r>
      <w:proofErr w:type="spellEnd"/>
      <w:r w:rsidR="004165DA">
        <w:rPr>
          <w:rFonts w:ascii="Times New Roman" w:hAnsi="Times New Roman" w:cs="Times New Roman"/>
          <w:sz w:val="24"/>
          <w:szCs w:val="24"/>
        </w:rPr>
        <w:t xml:space="preserve">/ha recorded minimum population of thrips among the seven treatments in Karnataka. </w:t>
      </w:r>
      <w:r w:rsidR="006B384D">
        <w:rPr>
          <w:rFonts w:ascii="Times New Roman" w:hAnsi="Times New Roman" w:cs="Times New Roman"/>
          <w:sz w:val="24"/>
          <w:szCs w:val="24"/>
        </w:rPr>
        <w:t xml:space="preserve">Gaikwad </w:t>
      </w:r>
      <w:r w:rsidR="006B384D" w:rsidRPr="00C66FAA">
        <w:rPr>
          <w:rFonts w:ascii="Times New Roman" w:hAnsi="Times New Roman" w:cs="Times New Roman"/>
          <w:i/>
          <w:iCs/>
          <w:sz w:val="24"/>
          <w:szCs w:val="24"/>
        </w:rPr>
        <w:t>et al.</w:t>
      </w:r>
      <w:r w:rsidR="006B384D">
        <w:rPr>
          <w:rFonts w:ascii="Times New Roman" w:hAnsi="Times New Roman" w:cs="Times New Roman"/>
          <w:sz w:val="24"/>
          <w:szCs w:val="24"/>
        </w:rPr>
        <w:t xml:space="preserve"> (2023) also found that plants treated with </w:t>
      </w:r>
      <w:r w:rsidR="006B384D" w:rsidRPr="003573E9">
        <w:rPr>
          <w:rFonts w:ascii="Times New Roman" w:hAnsi="Times New Roman" w:cs="Times New Roman"/>
          <w:sz w:val="24"/>
          <w:szCs w:val="24"/>
        </w:rPr>
        <w:t xml:space="preserve">cyantraniliprole 10.26% OD @ </w:t>
      </w:r>
      <w:r w:rsidR="006B384D">
        <w:rPr>
          <w:rFonts w:ascii="Times New Roman" w:hAnsi="Times New Roman" w:cs="Times New Roman"/>
          <w:sz w:val="24"/>
          <w:szCs w:val="24"/>
        </w:rPr>
        <w:t xml:space="preserve">15ml/10 L exhibited lowest number of thrips (1.68 thrips/twig) which was followed by </w:t>
      </w:r>
      <w:proofErr w:type="spellStart"/>
      <w:r w:rsidR="006B384D">
        <w:rPr>
          <w:rFonts w:ascii="Times New Roman" w:hAnsi="Times New Roman" w:cs="Times New Roman"/>
          <w:sz w:val="24"/>
          <w:szCs w:val="24"/>
        </w:rPr>
        <w:t>spinosad</w:t>
      </w:r>
      <w:proofErr w:type="spellEnd"/>
      <w:r w:rsidR="006F0AF2">
        <w:rPr>
          <w:rFonts w:ascii="Times New Roman" w:hAnsi="Times New Roman" w:cs="Times New Roman"/>
          <w:sz w:val="24"/>
          <w:szCs w:val="24"/>
        </w:rPr>
        <w:t xml:space="preserve"> 45% SC @3.2 ml/10 L (1.75 thrips/twig).</w:t>
      </w:r>
      <w:r w:rsidR="00F039B3">
        <w:rPr>
          <w:rFonts w:ascii="Times New Roman" w:hAnsi="Times New Roman" w:cs="Times New Roman"/>
          <w:sz w:val="24"/>
          <w:szCs w:val="24"/>
        </w:rPr>
        <w:t xml:space="preserve"> </w:t>
      </w:r>
      <w:r w:rsidR="004165DA">
        <w:rPr>
          <w:rFonts w:ascii="Times New Roman" w:hAnsi="Times New Roman" w:cs="Times New Roman"/>
          <w:sz w:val="24"/>
          <w:szCs w:val="24"/>
        </w:rPr>
        <w:t xml:space="preserve">Chaudhary </w:t>
      </w:r>
      <w:r w:rsidR="004165DA" w:rsidRPr="006B384D">
        <w:rPr>
          <w:rFonts w:ascii="Times New Roman" w:hAnsi="Times New Roman" w:cs="Times New Roman"/>
          <w:i/>
          <w:iCs/>
          <w:sz w:val="24"/>
          <w:szCs w:val="24"/>
        </w:rPr>
        <w:t>et al.</w:t>
      </w:r>
      <w:r w:rsidR="004165DA">
        <w:rPr>
          <w:rFonts w:ascii="Times New Roman" w:hAnsi="Times New Roman" w:cs="Times New Roman"/>
          <w:sz w:val="24"/>
          <w:szCs w:val="24"/>
        </w:rPr>
        <w:t xml:space="preserve"> (2024) revealed that the two sprays of </w:t>
      </w:r>
      <w:r w:rsidR="004165DA" w:rsidRPr="003573E9">
        <w:rPr>
          <w:rFonts w:ascii="Times New Roman" w:hAnsi="Times New Roman" w:cs="Times New Roman"/>
          <w:sz w:val="24"/>
          <w:szCs w:val="24"/>
        </w:rPr>
        <w:t>cyantraniliprole 10.26% OD @ 0.</w:t>
      </w:r>
      <w:r w:rsidR="004165DA">
        <w:rPr>
          <w:rFonts w:ascii="Times New Roman" w:hAnsi="Times New Roman" w:cs="Times New Roman"/>
          <w:sz w:val="24"/>
          <w:szCs w:val="24"/>
        </w:rPr>
        <w:t>30</w:t>
      </w:r>
      <w:r w:rsidR="004165DA" w:rsidRPr="003573E9">
        <w:rPr>
          <w:rFonts w:ascii="Times New Roman" w:hAnsi="Times New Roman" w:cs="Times New Roman"/>
          <w:sz w:val="24"/>
          <w:szCs w:val="24"/>
        </w:rPr>
        <w:t xml:space="preserve"> ml/L</w:t>
      </w:r>
      <w:r w:rsidR="004165DA">
        <w:rPr>
          <w:rFonts w:ascii="Times New Roman" w:hAnsi="Times New Roman" w:cs="Times New Roman"/>
          <w:sz w:val="24"/>
          <w:szCs w:val="24"/>
        </w:rPr>
        <w:t xml:space="preserve"> at 15 days interval during hasta </w:t>
      </w:r>
      <w:proofErr w:type="spellStart"/>
      <w:r w:rsidR="004165DA">
        <w:rPr>
          <w:rFonts w:ascii="Times New Roman" w:hAnsi="Times New Roman" w:cs="Times New Roman"/>
          <w:sz w:val="24"/>
          <w:szCs w:val="24"/>
        </w:rPr>
        <w:t>bahar</w:t>
      </w:r>
      <w:proofErr w:type="spellEnd"/>
      <w:r w:rsidR="004165DA">
        <w:rPr>
          <w:rFonts w:ascii="Times New Roman" w:hAnsi="Times New Roman" w:cs="Times New Roman"/>
          <w:sz w:val="24"/>
          <w:szCs w:val="24"/>
        </w:rPr>
        <w:t xml:space="preserve"> recorded lowest </w:t>
      </w:r>
      <w:proofErr w:type="spellStart"/>
      <w:r w:rsidR="004165DA">
        <w:rPr>
          <w:rFonts w:ascii="Times New Roman" w:hAnsi="Times New Roman" w:cs="Times New Roman"/>
          <w:sz w:val="24"/>
          <w:szCs w:val="24"/>
        </w:rPr>
        <w:t>thrips</w:t>
      </w:r>
      <w:proofErr w:type="spellEnd"/>
      <w:r w:rsidR="004165DA">
        <w:rPr>
          <w:rFonts w:ascii="Times New Roman" w:hAnsi="Times New Roman" w:cs="Times New Roman"/>
          <w:sz w:val="24"/>
          <w:szCs w:val="24"/>
        </w:rPr>
        <w:t xml:space="preserve"> population (1.95 thrips/twig). </w:t>
      </w:r>
      <w:proofErr w:type="spellStart"/>
      <w:r w:rsidR="00AF2680">
        <w:rPr>
          <w:rFonts w:ascii="Times New Roman" w:hAnsi="Times New Roman" w:cs="Times New Roman"/>
          <w:sz w:val="24"/>
          <w:szCs w:val="24"/>
        </w:rPr>
        <w:t>Elango</w:t>
      </w:r>
      <w:proofErr w:type="spellEnd"/>
      <w:r w:rsidR="00AF2680">
        <w:rPr>
          <w:rFonts w:ascii="Times New Roman" w:hAnsi="Times New Roman" w:cs="Times New Roman"/>
          <w:sz w:val="24"/>
          <w:szCs w:val="24"/>
        </w:rPr>
        <w:t xml:space="preserve"> </w:t>
      </w:r>
      <w:r w:rsidR="00AF2680" w:rsidRPr="00B1463F">
        <w:rPr>
          <w:rFonts w:ascii="Times New Roman" w:hAnsi="Times New Roman" w:cs="Times New Roman"/>
          <w:i/>
          <w:iCs/>
          <w:sz w:val="24"/>
          <w:szCs w:val="24"/>
        </w:rPr>
        <w:t>et al.</w:t>
      </w:r>
      <w:r w:rsidR="00AF2680">
        <w:rPr>
          <w:rFonts w:ascii="Times New Roman" w:hAnsi="Times New Roman" w:cs="Times New Roman"/>
          <w:sz w:val="24"/>
          <w:szCs w:val="24"/>
        </w:rPr>
        <w:t xml:space="preserve"> (2018) revealed that </w:t>
      </w:r>
      <w:proofErr w:type="spellStart"/>
      <w:r w:rsidR="00AF2680">
        <w:rPr>
          <w:rFonts w:ascii="Times New Roman" w:hAnsi="Times New Roman" w:cs="Times New Roman"/>
          <w:sz w:val="24"/>
          <w:szCs w:val="24"/>
        </w:rPr>
        <w:t>sparying</w:t>
      </w:r>
      <w:proofErr w:type="spellEnd"/>
      <w:r w:rsidR="00AF2680">
        <w:rPr>
          <w:rFonts w:ascii="Times New Roman" w:hAnsi="Times New Roman" w:cs="Times New Roman"/>
          <w:sz w:val="24"/>
          <w:szCs w:val="24"/>
        </w:rPr>
        <w:t xml:space="preserve"> </w:t>
      </w:r>
      <w:r w:rsidR="00AF2680">
        <w:rPr>
          <w:rFonts w:ascii="Times New Roman" w:hAnsi="Times New Roman" w:cs="Times New Roman"/>
          <w:sz w:val="24"/>
          <w:szCs w:val="24"/>
        </w:rPr>
        <w:lastRenderedPageBreak/>
        <w:t xml:space="preserve">of </w:t>
      </w:r>
      <w:proofErr w:type="spellStart"/>
      <w:r w:rsidR="00AF2680">
        <w:rPr>
          <w:rFonts w:ascii="Times New Roman" w:hAnsi="Times New Roman" w:cs="Times New Roman"/>
          <w:sz w:val="24"/>
          <w:szCs w:val="24"/>
        </w:rPr>
        <w:t>spinosad</w:t>
      </w:r>
      <w:proofErr w:type="spellEnd"/>
      <w:r w:rsidR="00AF2680">
        <w:rPr>
          <w:rFonts w:ascii="Times New Roman" w:hAnsi="Times New Roman" w:cs="Times New Roman"/>
          <w:sz w:val="24"/>
          <w:szCs w:val="24"/>
        </w:rPr>
        <w:t xml:space="preserve"> 45%SC (0.0125%) was superior and effective in reducing the thrips population (55.3 %) of pomegranate. </w:t>
      </w:r>
      <w:r w:rsidR="00177965">
        <w:rPr>
          <w:rFonts w:ascii="Times New Roman" w:hAnsi="Times New Roman" w:cs="Times New Roman"/>
          <w:sz w:val="24"/>
          <w:szCs w:val="24"/>
        </w:rPr>
        <w:t xml:space="preserve">Kadam </w:t>
      </w:r>
      <w:r w:rsidR="00177965" w:rsidRPr="00CC6212">
        <w:rPr>
          <w:rFonts w:ascii="Times New Roman" w:hAnsi="Times New Roman" w:cs="Times New Roman"/>
          <w:i/>
          <w:iCs/>
          <w:sz w:val="24"/>
          <w:szCs w:val="24"/>
        </w:rPr>
        <w:t>et al.</w:t>
      </w:r>
      <w:r w:rsidR="00177965">
        <w:rPr>
          <w:rFonts w:ascii="Times New Roman" w:hAnsi="Times New Roman" w:cs="Times New Roman"/>
          <w:sz w:val="24"/>
          <w:szCs w:val="24"/>
        </w:rPr>
        <w:t xml:space="preserve"> (2012) also found that </w:t>
      </w:r>
      <w:hyperlink r:id="rId9" w:history="1">
        <w:r w:rsidR="00DD58C1" w:rsidRPr="00DD58C1">
          <w:rPr>
            <w:rFonts w:ascii="Times New Roman" w:hAnsi="Times New Roman" w:cs="Times New Roman"/>
            <w:sz w:val="24"/>
            <w:szCs w:val="24"/>
          </w:rPr>
          <w:t>spinosad@56.25</w:t>
        </w:r>
      </w:hyperlink>
      <w:r w:rsidR="00177965">
        <w:rPr>
          <w:rFonts w:ascii="Times New Roman" w:hAnsi="Times New Roman" w:cs="Times New Roman"/>
          <w:sz w:val="24"/>
          <w:szCs w:val="24"/>
        </w:rPr>
        <w:t xml:space="preserve">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/ha was the most effective treatment against pomegranate thrips at 14 DAS</w:t>
      </w:r>
      <w:r w:rsidR="007C5435">
        <w:rPr>
          <w:rFonts w:ascii="Times New Roman" w:hAnsi="Times New Roman" w:cs="Times New Roman"/>
          <w:sz w:val="24"/>
          <w:szCs w:val="24"/>
        </w:rPr>
        <w:t xml:space="preserve"> </w:t>
      </w:r>
      <w:r w:rsidR="00177965">
        <w:rPr>
          <w:rFonts w:ascii="Times New Roman" w:hAnsi="Times New Roman" w:cs="Times New Roman"/>
          <w:sz w:val="24"/>
          <w:szCs w:val="24"/>
        </w:rPr>
        <w:t xml:space="preserve">and was comparable to fipronil@25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 xml:space="preserve">/ha, lambda </w:t>
      </w:r>
      <w:hyperlink r:id="rId10" w:history="1">
        <w:r w:rsidR="00177965" w:rsidRPr="00DD58C1">
          <w:rPr>
            <w:rFonts w:ascii="Times New Roman" w:hAnsi="Times New Roman" w:cs="Times New Roman"/>
            <w:sz w:val="24"/>
            <w:szCs w:val="24"/>
          </w:rPr>
          <w:t>cyhalothrin@12.5</w:t>
        </w:r>
      </w:hyperlink>
      <w:r w:rsidR="00177965">
        <w:rPr>
          <w:rFonts w:ascii="Times New Roman" w:hAnsi="Times New Roman" w:cs="Times New Roman"/>
          <w:sz w:val="24"/>
          <w:szCs w:val="24"/>
        </w:rPr>
        <w:t xml:space="preserve">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 xml:space="preserve">/ha and imidacloprid@27 g </w:t>
      </w:r>
      <w:proofErr w:type="spellStart"/>
      <w:r w:rsidR="00177965">
        <w:rPr>
          <w:rFonts w:ascii="Times New Roman" w:hAnsi="Times New Roman" w:cs="Times New Roman"/>
          <w:sz w:val="24"/>
          <w:szCs w:val="24"/>
        </w:rPr>
        <w:t>a.i.</w:t>
      </w:r>
      <w:proofErr w:type="spellEnd"/>
      <w:r w:rsidR="00177965">
        <w:rPr>
          <w:rFonts w:ascii="Times New Roman" w:hAnsi="Times New Roman" w:cs="Times New Roman"/>
          <w:sz w:val="24"/>
          <w:szCs w:val="24"/>
        </w:rPr>
        <w:t xml:space="preserve">/ha. </w:t>
      </w:r>
    </w:p>
    <w:p w:rsidR="00B1463F" w:rsidRDefault="00B1463F" w:rsidP="00EC6B38">
      <w:pPr>
        <w:jc w:val="both"/>
        <w:rPr>
          <w:rFonts w:ascii="Times New Roman" w:hAnsi="Times New Roman" w:cs="Times New Roman"/>
          <w:b/>
          <w:bCs/>
          <w:sz w:val="24"/>
          <w:szCs w:val="24"/>
        </w:rPr>
      </w:pPr>
    </w:p>
    <w:p w:rsidR="001C1B69" w:rsidRPr="00A22148" w:rsidRDefault="001C1B69" w:rsidP="00EC6B38">
      <w:pPr>
        <w:jc w:val="both"/>
        <w:rPr>
          <w:rFonts w:ascii="Times New Roman" w:hAnsi="Times New Roman" w:cs="Times New Roman"/>
          <w:b/>
          <w:bCs/>
          <w:sz w:val="24"/>
          <w:szCs w:val="24"/>
        </w:rPr>
      </w:pPr>
      <w:r w:rsidRPr="00A22148">
        <w:rPr>
          <w:rFonts w:ascii="Times New Roman" w:hAnsi="Times New Roman" w:cs="Times New Roman"/>
          <w:b/>
          <w:bCs/>
          <w:sz w:val="24"/>
          <w:szCs w:val="24"/>
        </w:rPr>
        <w:t xml:space="preserve">Effect of treatments on spider: </w:t>
      </w:r>
    </w:p>
    <w:p w:rsidR="001C1B69" w:rsidRDefault="001C1B69" w:rsidP="00A22148">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perusal data on occurrence of spider during 2021-22, 2022-23 and 2023-24 presented in </w:t>
      </w:r>
      <w:r w:rsidR="00FF7E49">
        <w:rPr>
          <w:rFonts w:ascii="Times New Roman" w:hAnsi="Times New Roman" w:cs="Times New Roman"/>
          <w:sz w:val="24"/>
          <w:szCs w:val="24"/>
        </w:rPr>
        <w:t>T</w:t>
      </w:r>
      <w:r>
        <w:rPr>
          <w:rFonts w:ascii="Times New Roman" w:hAnsi="Times New Roman" w:cs="Times New Roman"/>
          <w:sz w:val="24"/>
          <w:szCs w:val="24"/>
        </w:rPr>
        <w:t xml:space="preserve">able 2 revealed </w:t>
      </w:r>
      <w:r w:rsidR="00017977">
        <w:rPr>
          <w:rFonts w:ascii="Times New Roman" w:hAnsi="Times New Roman" w:cs="Times New Roman"/>
          <w:sz w:val="24"/>
          <w:szCs w:val="24"/>
        </w:rPr>
        <w:t xml:space="preserve">that the maximum number of spider was observed in untreated control with 0.84. 0.75 and 0.57 per twig during 2021-22, 2022-23 and 2023-24, respectively. </w:t>
      </w:r>
      <w:r w:rsidR="00E51A98">
        <w:rPr>
          <w:rFonts w:ascii="Times New Roman" w:hAnsi="Times New Roman" w:cs="Times New Roman"/>
          <w:sz w:val="24"/>
          <w:szCs w:val="24"/>
        </w:rPr>
        <w:t xml:space="preserve">The next best treatment was </w:t>
      </w:r>
      <w:proofErr w:type="spellStart"/>
      <w:r w:rsidR="00E51A98" w:rsidRPr="003573E9">
        <w:rPr>
          <w:rFonts w:ascii="Times New Roman" w:hAnsi="Times New Roman" w:cs="Times New Roman"/>
          <w:sz w:val="24"/>
          <w:szCs w:val="24"/>
        </w:rPr>
        <w:t>spinosad</w:t>
      </w:r>
      <w:proofErr w:type="spellEnd"/>
      <w:r w:rsidR="00E51A98" w:rsidRPr="003573E9">
        <w:rPr>
          <w:rFonts w:ascii="Times New Roman" w:hAnsi="Times New Roman" w:cs="Times New Roman"/>
          <w:bCs/>
          <w:sz w:val="24"/>
          <w:szCs w:val="24"/>
        </w:rPr>
        <w:t xml:space="preserve"> 45% </w:t>
      </w:r>
      <w:hyperlink r:id="rId11" w:history="1">
        <w:r w:rsidR="00E51A98" w:rsidRPr="000F6B86">
          <w:rPr>
            <w:rFonts w:ascii="Times New Roman" w:hAnsi="Times New Roman" w:cs="Times New Roman"/>
            <w:sz w:val="24"/>
            <w:szCs w:val="24"/>
          </w:rPr>
          <w:t>SC@0.25ml/</w:t>
        </w:r>
        <w:r w:rsidR="00E51A98" w:rsidRPr="00362C71">
          <w:rPr>
            <w:rFonts w:ascii="Times New Roman" w:hAnsi="Times New Roman" w:cs="Times New Roman"/>
            <w:sz w:val="24"/>
            <w:szCs w:val="24"/>
          </w:rPr>
          <w:t>L</w:t>
        </w:r>
      </w:hyperlink>
      <w:r w:rsidR="00E51A98" w:rsidRPr="000F6B86">
        <w:rPr>
          <w:rFonts w:ascii="Times New Roman" w:hAnsi="Times New Roman" w:cs="Times New Roman"/>
          <w:sz w:val="24"/>
          <w:szCs w:val="24"/>
        </w:rPr>
        <w:t xml:space="preserve"> </w:t>
      </w:r>
      <w:r w:rsidR="00E51A98">
        <w:rPr>
          <w:rFonts w:ascii="Times New Roman" w:hAnsi="Times New Roman" w:cs="Times New Roman"/>
          <w:sz w:val="24"/>
          <w:szCs w:val="24"/>
        </w:rPr>
        <w:t xml:space="preserve">during all the years. The data on pooled over year presented in table 2 revealed that maximum population of spider </w:t>
      </w:r>
      <w:r w:rsidR="00905BE3">
        <w:rPr>
          <w:rFonts w:ascii="Times New Roman" w:hAnsi="Times New Roman" w:cs="Times New Roman"/>
          <w:sz w:val="24"/>
          <w:szCs w:val="24"/>
        </w:rPr>
        <w:t xml:space="preserve">                            </w:t>
      </w:r>
      <w:r w:rsidR="00E51A98">
        <w:rPr>
          <w:rFonts w:ascii="Times New Roman" w:hAnsi="Times New Roman" w:cs="Times New Roman"/>
          <w:sz w:val="24"/>
          <w:szCs w:val="24"/>
        </w:rPr>
        <w:t xml:space="preserve">(0.72 spider/twig) was observed in untreated control which was followed with </w:t>
      </w:r>
      <w:proofErr w:type="spellStart"/>
      <w:r w:rsidR="00E51A98" w:rsidRPr="003573E9">
        <w:rPr>
          <w:rFonts w:ascii="Times New Roman" w:hAnsi="Times New Roman" w:cs="Times New Roman"/>
          <w:sz w:val="24"/>
          <w:szCs w:val="24"/>
        </w:rPr>
        <w:t>spinosad</w:t>
      </w:r>
      <w:proofErr w:type="spellEnd"/>
      <w:r w:rsidR="00E51A98" w:rsidRPr="003573E9">
        <w:rPr>
          <w:rFonts w:ascii="Times New Roman" w:hAnsi="Times New Roman" w:cs="Times New Roman"/>
          <w:bCs/>
          <w:sz w:val="24"/>
          <w:szCs w:val="24"/>
        </w:rPr>
        <w:t xml:space="preserve"> 45% </w:t>
      </w:r>
      <w:hyperlink r:id="rId12" w:history="1">
        <w:r w:rsidR="00E51A98" w:rsidRPr="000F6B86">
          <w:rPr>
            <w:rFonts w:ascii="Times New Roman" w:hAnsi="Times New Roman" w:cs="Times New Roman"/>
            <w:sz w:val="24"/>
            <w:szCs w:val="24"/>
          </w:rPr>
          <w:t>SC@0.25ml/</w:t>
        </w:r>
        <w:r w:rsidR="00E51A98" w:rsidRPr="00362C71">
          <w:rPr>
            <w:rFonts w:ascii="Times New Roman" w:hAnsi="Times New Roman" w:cs="Times New Roman"/>
            <w:sz w:val="24"/>
            <w:szCs w:val="24"/>
          </w:rPr>
          <w:t>L</w:t>
        </w:r>
      </w:hyperlink>
      <w:r w:rsidR="008953C2">
        <w:rPr>
          <w:rFonts w:ascii="Times New Roman" w:hAnsi="Times New Roman" w:cs="Times New Roman"/>
          <w:sz w:val="24"/>
          <w:szCs w:val="24"/>
        </w:rPr>
        <w:t xml:space="preserve">. </w:t>
      </w:r>
      <w:r w:rsidR="0008055E">
        <w:rPr>
          <w:rFonts w:ascii="Times New Roman" w:hAnsi="Times New Roman" w:cs="Times New Roman"/>
          <w:sz w:val="24"/>
          <w:szCs w:val="24"/>
        </w:rPr>
        <w:t xml:space="preserve">Similarly, Chaudhary </w:t>
      </w:r>
      <w:r w:rsidR="0008055E" w:rsidRPr="006B384D">
        <w:rPr>
          <w:rFonts w:ascii="Times New Roman" w:hAnsi="Times New Roman" w:cs="Times New Roman"/>
          <w:i/>
          <w:iCs/>
          <w:sz w:val="24"/>
          <w:szCs w:val="24"/>
        </w:rPr>
        <w:t>et al.</w:t>
      </w:r>
      <w:r w:rsidR="0008055E">
        <w:rPr>
          <w:rFonts w:ascii="Times New Roman" w:hAnsi="Times New Roman" w:cs="Times New Roman"/>
          <w:sz w:val="24"/>
          <w:szCs w:val="24"/>
        </w:rPr>
        <w:t xml:space="preserve"> (2024) reported that highest population of spider was found in untreated control. </w:t>
      </w:r>
    </w:p>
    <w:p w:rsidR="00D51C95" w:rsidRPr="003573E9" w:rsidRDefault="00D51C95" w:rsidP="00EC6B38">
      <w:pPr>
        <w:jc w:val="both"/>
        <w:rPr>
          <w:rFonts w:ascii="Times New Roman" w:hAnsi="Times New Roman" w:cs="Times New Roman"/>
          <w:sz w:val="24"/>
          <w:szCs w:val="24"/>
        </w:rPr>
      </w:pPr>
      <w:r>
        <w:rPr>
          <w:rFonts w:ascii="Times New Roman" w:hAnsi="Times New Roman" w:cs="Times New Roman"/>
          <w:sz w:val="24"/>
          <w:szCs w:val="24"/>
        </w:rPr>
        <w:tab/>
        <w:t xml:space="preserve">From the above discussion it can be </w:t>
      </w:r>
      <w:r w:rsidR="00D804DB">
        <w:rPr>
          <w:rFonts w:ascii="Times New Roman" w:hAnsi="Times New Roman" w:cs="Times New Roman"/>
          <w:sz w:val="24"/>
          <w:szCs w:val="24"/>
        </w:rPr>
        <w:t xml:space="preserve">concluded that two sprays of </w:t>
      </w:r>
      <w:proofErr w:type="spellStart"/>
      <w:r w:rsidR="00D804DB">
        <w:rPr>
          <w:rFonts w:ascii="Times New Roman" w:hAnsi="Times New Roman" w:cs="Times New Roman"/>
          <w:sz w:val="24"/>
          <w:szCs w:val="24"/>
        </w:rPr>
        <w:t>cyntraniliprole</w:t>
      </w:r>
      <w:proofErr w:type="spellEnd"/>
      <w:r w:rsidR="00D804DB">
        <w:rPr>
          <w:rFonts w:ascii="Times New Roman" w:hAnsi="Times New Roman" w:cs="Times New Roman"/>
          <w:sz w:val="24"/>
          <w:szCs w:val="24"/>
        </w:rPr>
        <w:t xml:space="preserve"> 10.26% OD @0.9 ml/L at 15 days interval found significantly superior for reducing the thrips incidence in pomegranate over the rest of treatments. </w:t>
      </w:r>
      <w:r w:rsidR="0001726A">
        <w:rPr>
          <w:rFonts w:ascii="Times New Roman" w:hAnsi="Times New Roman" w:cs="Times New Roman"/>
          <w:sz w:val="24"/>
          <w:szCs w:val="24"/>
        </w:rPr>
        <w:t xml:space="preserve">Regarding to the spider population, the control plants recorded maximum spiders which was followed was </w:t>
      </w:r>
      <w:proofErr w:type="spellStart"/>
      <w:r w:rsidR="0001726A" w:rsidRPr="003573E9">
        <w:rPr>
          <w:rFonts w:ascii="Times New Roman" w:hAnsi="Times New Roman" w:cs="Times New Roman"/>
          <w:sz w:val="24"/>
          <w:szCs w:val="24"/>
        </w:rPr>
        <w:t>spinosad</w:t>
      </w:r>
      <w:proofErr w:type="spellEnd"/>
      <w:r w:rsidR="0001726A" w:rsidRPr="003573E9">
        <w:rPr>
          <w:rFonts w:ascii="Times New Roman" w:hAnsi="Times New Roman" w:cs="Times New Roman"/>
          <w:bCs/>
          <w:sz w:val="24"/>
          <w:szCs w:val="24"/>
        </w:rPr>
        <w:t xml:space="preserve"> 45% </w:t>
      </w:r>
      <w:hyperlink r:id="rId13" w:history="1">
        <w:r w:rsidR="0001726A" w:rsidRPr="000F6B86">
          <w:rPr>
            <w:rFonts w:ascii="Times New Roman" w:hAnsi="Times New Roman" w:cs="Times New Roman"/>
            <w:sz w:val="24"/>
            <w:szCs w:val="24"/>
          </w:rPr>
          <w:t>SC@0.25ml/</w:t>
        </w:r>
        <w:r w:rsidR="0001726A" w:rsidRPr="00362C71">
          <w:rPr>
            <w:rFonts w:ascii="Times New Roman" w:hAnsi="Times New Roman" w:cs="Times New Roman"/>
            <w:sz w:val="24"/>
            <w:szCs w:val="24"/>
          </w:rPr>
          <w:t>L</w:t>
        </w:r>
      </w:hyperlink>
      <w:r w:rsidR="0001726A">
        <w:rPr>
          <w:rFonts w:ascii="Times New Roman" w:hAnsi="Times New Roman" w:cs="Times New Roman"/>
          <w:sz w:val="24"/>
          <w:szCs w:val="24"/>
        </w:rPr>
        <w:t xml:space="preserve">.  </w:t>
      </w:r>
    </w:p>
    <w:p w:rsidR="003A0209" w:rsidRPr="00B34A41" w:rsidRDefault="00A46110" w:rsidP="00B34A41">
      <w:pPr>
        <w:jc w:val="both"/>
        <w:rPr>
          <w:rFonts w:ascii="Times New Roman" w:hAnsi="Times New Roman" w:cs="Times New Roman"/>
          <w:b/>
          <w:bCs/>
          <w:sz w:val="24"/>
          <w:szCs w:val="24"/>
        </w:rPr>
      </w:pPr>
      <w:r w:rsidRPr="00B34A41">
        <w:rPr>
          <w:rFonts w:ascii="Times New Roman" w:hAnsi="Times New Roman" w:cs="Times New Roman"/>
          <w:b/>
          <w:bCs/>
          <w:sz w:val="24"/>
          <w:szCs w:val="24"/>
        </w:rPr>
        <w:t>References</w:t>
      </w:r>
    </w:p>
    <w:p w:rsidR="006A3C10" w:rsidRDefault="006A3C10"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A. Kumar, A.K. Sharma, R.K. Yadav, S.</w:t>
      </w:r>
      <w:r w:rsidR="00177965">
        <w:rPr>
          <w:rFonts w:ascii="Times New Roman" w:hAnsi="Times New Roman" w:cs="Times New Roman"/>
          <w:sz w:val="24"/>
          <w:szCs w:val="24"/>
        </w:rPr>
        <w:t xml:space="preserve"> Meitei, N. Arora and K. Gaur. 2022</w:t>
      </w:r>
      <w:r>
        <w:rPr>
          <w:rFonts w:ascii="Times New Roman" w:hAnsi="Times New Roman" w:cs="Times New Roman"/>
          <w:sz w:val="24"/>
          <w:szCs w:val="24"/>
        </w:rPr>
        <w:t>. All India area and production of horticulture crops. Agricultural Statistics at a Glance 2022, Government of India, Ministry of Agriculture and Farmers Welfare, Department of Agriculture and Famers Welfare, Economics and Statistics Division. Pp9</w:t>
      </w:r>
      <w:r w:rsidR="00587BC7">
        <w:rPr>
          <w:rFonts w:ascii="Times New Roman" w:hAnsi="Times New Roman" w:cs="Times New Roman"/>
          <w:sz w:val="24"/>
          <w:szCs w:val="24"/>
        </w:rPr>
        <w:t xml:space="preserve">2. </w:t>
      </w:r>
      <w:proofErr w:type="spellStart"/>
      <w:r w:rsidR="00587BC7">
        <w:rPr>
          <w:rFonts w:ascii="Times New Roman" w:hAnsi="Times New Roman" w:cs="Times New Roman"/>
          <w:sz w:val="24"/>
          <w:szCs w:val="24"/>
        </w:rPr>
        <w:t>Availbale</w:t>
      </w:r>
      <w:proofErr w:type="spellEnd"/>
      <w:r w:rsidR="00587BC7">
        <w:rPr>
          <w:rFonts w:ascii="Times New Roman" w:hAnsi="Times New Roman" w:cs="Times New Roman"/>
          <w:sz w:val="24"/>
          <w:szCs w:val="24"/>
        </w:rPr>
        <w:t xml:space="preserve"> online: </w:t>
      </w:r>
      <w:r>
        <w:rPr>
          <w:rFonts w:ascii="Times New Roman" w:hAnsi="Times New Roman" w:cs="Times New Roman"/>
          <w:sz w:val="24"/>
          <w:szCs w:val="24"/>
        </w:rPr>
        <w:t>https://desagri.gov.in/document-report/agricultural-statistics-at-a-glance-2022/.</w:t>
      </w:r>
    </w:p>
    <w:p w:rsidR="00A46110" w:rsidRDefault="00A46110" w:rsidP="00B34A41">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Balikai</w:t>
      </w:r>
      <w:proofErr w:type="spellEnd"/>
      <w:r>
        <w:rPr>
          <w:rFonts w:ascii="Times New Roman" w:hAnsi="Times New Roman" w:cs="Times New Roman"/>
          <w:sz w:val="24"/>
          <w:szCs w:val="24"/>
        </w:rPr>
        <w:t xml:space="preserve">, R.A., </w:t>
      </w:r>
      <w:proofErr w:type="spellStart"/>
      <w:r>
        <w:rPr>
          <w:rFonts w:ascii="Times New Roman" w:hAnsi="Times New Roman" w:cs="Times New Roman"/>
          <w:sz w:val="24"/>
          <w:szCs w:val="24"/>
        </w:rPr>
        <w:t>Kotikal</w:t>
      </w:r>
      <w:proofErr w:type="spellEnd"/>
      <w:r>
        <w:rPr>
          <w:rFonts w:ascii="Times New Roman" w:hAnsi="Times New Roman" w:cs="Times New Roman"/>
          <w:sz w:val="24"/>
          <w:szCs w:val="24"/>
        </w:rPr>
        <w:t xml:space="preserve">, Y.K. and Prasanna, P.M. 2011. </w:t>
      </w:r>
      <w:r w:rsidR="00D17B20">
        <w:rPr>
          <w:rFonts w:ascii="Times New Roman" w:hAnsi="Times New Roman" w:cs="Times New Roman"/>
          <w:sz w:val="24"/>
          <w:szCs w:val="24"/>
        </w:rPr>
        <w:t xml:space="preserve">Status of pomegranate pests and their management strategies in India. </w:t>
      </w:r>
      <w:r w:rsidR="00D17B20" w:rsidRPr="00D17B20">
        <w:rPr>
          <w:rFonts w:ascii="Times New Roman" w:hAnsi="Times New Roman" w:cs="Times New Roman"/>
          <w:i/>
          <w:iCs/>
          <w:sz w:val="24"/>
          <w:szCs w:val="24"/>
        </w:rPr>
        <w:t>Acta Horticulture</w:t>
      </w:r>
      <w:r w:rsidR="00D17B20">
        <w:rPr>
          <w:rFonts w:ascii="Times New Roman" w:hAnsi="Times New Roman" w:cs="Times New Roman"/>
          <w:sz w:val="24"/>
          <w:szCs w:val="24"/>
        </w:rPr>
        <w:t xml:space="preserve">, </w:t>
      </w:r>
      <w:r w:rsidR="00177965" w:rsidRPr="00177965">
        <w:rPr>
          <w:rFonts w:ascii="Times New Roman" w:hAnsi="Times New Roman" w:cs="Times New Roman"/>
          <w:b/>
          <w:bCs/>
          <w:sz w:val="24"/>
          <w:szCs w:val="24"/>
        </w:rPr>
        <w:t>890</w:t>
      </w:r>
      <w:r w:rsidR="00177965">
        <w:rPr>
          <w:rFonts w:ascii="Times New Roman" w:hAnsi="Times New Roman" w:cs="Times New Roman"/>
          <w:sz w:val="24"/>
          <w:szCs w:val="24"/>
        </w:rPr>
        <w:t>:</w:t>
      </w:r>
      <w:r w:rsidR="00D17B20">
        <w:rPr>
          <w:rFonts w:ascii="Times New Roman" w:hAnsi="Times New Roman" w:cs="Times New Roman"/>
          <w:sz w:val="24"/>
          <w:szCs w:val="24"/>
        </w:rPr>
        <w:t>569-584.</w:t>
      </w:r>
    </w:p>
    <w:p w:rsidR="00B34A41" w:rsidRDefault="00B34A41"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Chaudhary, R.F., Patel, N.A., Patel, S.B., </w:t>
      </w:r>
      <w:proofErr w:type="spellStart"/>
      <w:r>
        <w:rPr>
          <w:rFonts w:ascii="Times New Roman" w:hAnsi="Times New Roman" w:cs="Times New Roman"/>
          <w:sz w:val="24"/>
          <w:szCs w:val="24"/>
        </w:rPr>
        <w:t>Padhiyar</w:t>
      </w:r>
      <w:proofErr w:type="spellEnd"/>
      <w:r w:rsidR="00BD2D71">
        <w:rPr>
          <w:rFonts w:ascii="Times New Roman" w:hAnsi="Times New Roman" w:cs="Times New Roman"/>
          <w:sz w:val="24"/>
          <w:szCs w:val="24"/>
        </w:rPr>
        <w:t>, D.H. and Chaudhary, J.N. 2024</w:t>
      </w:r>
      <w:r>
        <w:rPr>
          <w:rFonts w:ascii="Times New Roman" w:hAnsi="Times New Roman" w:cs="Times New Roman"/>
          <w:sz w:val="24"/>
          <w:szCs w:val="24"/>
        </w:rPr>
        <w:t xml:space="preserve">. Efficacy of newer insecticides against pomegranate thrips and natural enemies. </w:t>
      </w:r>
      <w:r w:rsidRPr="00032D8B">
        <w:rPr>
          <w:rFonts w:ascii="Times New Roman" w:hAnsi="Times New Roman" w:cs="Times New Roman"/>
          <w:i/>
          <w:iCs/>
          <w:sz w:val="24"/>
          <w:szCs w:val="24"/>
        </w:rPr>
        <w:t>Pest Management in Horticultural Ecosystems</w:t>
      </w:r>
      <w:r w:rsidR="00032D8B">
        <w:rPr>
          <w:rFonts w:ascii="Times New Roman" w:hAnsi="Times New Roman" w:cs="Times New Roman"/>
          <w:i/>
          <w:iCs/>
          <w:sz w:val="24"/>
          <w:szCs w:val="24"/>
        </w:rPr>
        <w:t>,</w:t>
      </w:r>
      <w:r w:rsidRPr="00032D8B">
        <w:rPr>
          <w:rFonts w:ascii="Times New Roman" w:hAnsi="Times New Roman" w:cs="Times New Roman"/>
          <w:b/>
          <w:bCs/>
          <w:sz w:val="24"/>
          <w:szCs w:val="24"/>
        </w:rPr>
        <w:t xml:space="preserve"> </w:t>
      </w:r>
      <w:r w:rsidRPr="006B384D">
        <w:rPr>
          <w:rFonts w:ascii="Times New Roman" w:hAnsi="Times New Roman" w:cs="Times New Roman"/>
          <w:b/>
          <w:bCs/>
          <w:sz w:val="24"/>
          <w:szCs w:val="24"/>
        </w:rPr>
        <w:t>30</w:t>
      </w:r>
      <w:r>
        <w:rPr>
          <w:rFonts w:ascii="Times New Roman" w:hAnsi="Times New Roman" w:cs="Times New Roman"/>
          <w:sz w:val="24"/>
          <w:szCs w:val="24"/>
        </w:rPr>
        <w:t>(1): 208-210.</w:t>
      </w:r>
    </w:p>
    <w:p w:rsidR="00E43A85" w:rsidRDefault="00E43A85" w:rsidP="00B34A41">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Elango</w:t>
      </w:r>
      <w:proofErr w:type="spellEnd"/>
      <w:r>
        <w:rPr>
          <w:rFonts w:ascii="Times New Roman" w:hAnsi="Times New Roman" w:cs="Times New Roman"/>
          <w:sz w:val="24"/>
          <w:szCs w:val="24"/>
        </w:rPr>
        <w:t xml:space="preserve">, K., Sridharan, S., Saravanan, P.A. and Balakrishnan, S. 2018. Management of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xml:space="preserve"> </w:t>
      </w:r>
      <w:proofErr w:type="spellStart"/>
      <w:r w:rsidRPr="00C52740">
        <w:rPr>
          <w:rFonts w:ascii="Times New Roman" w:hAnsi="Times New Roman" w:cs="Times New Roman"/>
          <w:i/>
          <w:iCs/>
          <w:sz w:val="24"/>
          <w:szCs w:val="24"/>
        </w:rPr>
        <w:t>Scirtotrips</w:t>
      </w:r>
      <w:proofErr w:type="spellEnd"/>
      <w:r w:rsidRPr="00C52740">
        <w:rPr>
          <w:rFonts w:ascii="Times New Roman" w:hAnsi="Times New Roman" w:cs="Times New Roman"/>
          <w:i/>
          <w:iCs/>
          <w:sz w:val="24"/>
          <w:szCs w:val="24"/>
        </w:rPr>
        <w:t xml:space="preserve"> dorsalis</w:t>
      </w:r>
      <w:r>
        <w:rPr>
          <w:rFonts w:ascii="Times New Roman" w:hAnsi="Times New Roman" w:cs="Times New Roman"/>
          <w:sz w:val="24"/>
          <w:szCs w:val="24"/>
        </w:rPr>
        <w:t xml:space="preserve"> Hood (Thysanoptera: Thripidae) in pomegranate under high density planting. </w:t>
      </w:r>
      <w:r w:rsidRPr="00C52740">
        <w:rPr>
          <w:rFonts w:ascii="Times New Roman" w:hAnsi="Times New Roman" w:cs="Times New Roman"/>
          <w:i/>
          <w:iCs/>
          <w:sz w:val="24"/>
          <w:szCs w:val="24"/>
        </w:rPr>
        <w:t>Advances in Life Science</w:t>
      </w:r>
      <w:r>
        <w:rPr>
          <w:rFonts w:ascii="Times New Roman" w:hAnsi="Times New Roman" w:cs="Times New Roman"/>
          <w:sz w:val="24"/>
          <w:szCs w:val="24"/>
        </w:rPr>
        <w:t xml:space="preserve">, </w:t>
      </w:r>
      <w:r w:rsidRPr="00177965">
        <w:rPr>
          <w:rFonts w:ascii="Times New Roman" w:hAnsi="Times New Roman" w:cs="Times New Roman"/>
          <w:b/>
          <w:bCs/>
          <w:sz w:val="24"/>
          <w:szCs w:val="24"/>
        </w:rPr>
        <w:t>7</w:t>
      </w:r>
      <w:r>
        <w:rPr>
          <w:rFonts w:ascii="Times New Roman" w:hAnsi="Times New Roman" w:cs="Times New Roman"/>
          <w:sz w:val="24"/>
          <w:szCs w:val="24"/>
        </w:rPr>
        <w:t>(2):1-4.</w:t>
      </w:r>
    </w:p>
    <w:p w:rsidR="00781DBD" w:rsidRDefault="00781DBD" w:rsidP="00B34A41">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Evreinoffa</w:t>
      </w:r>
      <w:proofErr w:type="spellEnd"/>
      <w:r>
        <w:rPr>
          <w:rFonts w:ascii="Times New Roman" w:hAnsi="Times New Roman" w:cs="Times New Roman"/>
          <w:sz w:val="24"/>
          <w:szCs w:val="24"/>
        </w:rPr>
        <w:t xml:space="preserve">, A.A. 1949. The Pomegranate. </w:t>
      </w:r>
      <w:r w:rsidRPr="00BD2D71">
        <w:rPr>
          <w:rFonts w:ascii="Times New Roman" w:hAnsi="Times New Roman" w:cs="Times New Roman"/>
          <w:i/>
          <w:iCs/>
          <w:sz w:val="24"/>
          <w:szCs w:val="24"/>
        </w:rPr>
        <w:t xml:space="preserve">Fruits d’ </w:t>
      </w:r>
      <w:proofErr w:type="spellStart"/>
      <w:r w:rsidRPr="00BD2D71">
        <w:rPr>
          <w:rFonts w:ascii="Times New Roman" w:hAnsi="Times New Roman" w:cs="Times New Roman"/>
          <w:i/>
          <w:iCs/>
          <w:sz w:val="24"/>
          <w:szCs w:val="24"/>
        </w:rPr>
        <w:t>Outre</w:t>
      </w:r>
      <w:proofErr w:type="spellEnd"/>
      <w:r w:rsidRPr="00BD2D71">
        <w:rPr>
          <w:rFonts w:ascii="Times New Roman" w:hAnsi="Times New Roman" w:cs="Times New Roman"/>
          <w:i/>
          <w:iCs/>
          <w:sz w:val="24"/>
          <w:szCs w:val="24"/>
        </w:rPr>
        <w:t xml:space="preserve"> Mer.</w:t>
      </w:r>
      <w:r>
        <w:rPr>
          <w:rFonts w:ascii="Times New Roman" w:hAnsi="Times New Roman" w:cs="Times New Roman"/>
          <w:sz w:val="24"/>
          <w:szCs w:val="24"/>
        </w:rPr>
        <w:t xml:space="preserve">, </w:t>
      </w:r>
      <w:r w:rsidRPr="00BD2D71">
        <w:rPr>
          <w:rFonts w:ascii="Times New Roman" w:hAnsi="Times New Roman" w:cs="Times New Roman"/>
          <w:b/>
          <w:bCs/>
          <w:sz w:val="24"/>
          <w:szCs w:val="24"/>
        </w:rPr>
        <w:t>4</w:t>
      </w:r>
      <w:r>
        <w:rPr>
          <w:rFonts w:ascii="Times New Roman" w:hAnsi="Times New Roman" w:cs="Times New Roman"/>
          <w:sz w:val="24"/>
          <w:szCs w:val="24"/>
        </w:rPr>
        <w:t>:161-170.</w:t>
      </w:r>
    </w:p>
    <w:p w:rsidR="00516612" w:rsidRDefault="00F70837"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Gaikwad, D.S., Lad, A.G., </w:t>
      </w:r>
      <w:proofErr w:type="spellStart"/>
      <w:r>
        <w:rPr>
          <w:rFonts w:ascii="Times New Roman" w:hAnsi="Times New Roman" w:cs="Times New Roman"/>
          <w:sz w:val="24"/>
          <w:szCs w:val="24"/>
        </w:rPr>
        <w:t>Fand</w:t>
      </w:r>
      <w:proofErr w:type="spellEnd"/>
      <w:r>
        <w:rPr>
          <w:rFonts w:ascii="Times New Roman" w:hAnsi="Times New Roman" w:cs="Times New Roman"/>
          <w:sz w:val="24"/>
          <w:szCs w:val="24"/>
        </w:rPr>
        <w:t xml:space="preserve">, D.N., </w:t>
      </w:r>
      <w:proofErr w:type="spellStart"/>
      <w:r>
        <w:rPr>
          <w:rFonts w:ascii="Times New Roman" w:hAnsi="Times New Roman" w:cs="Times New Roman"/>
          <w:sz w:val="24"/>
          <w:szCs w:val="24"/>
        </w:rPr>
        <w:t>Deokar</w:t>
      </w:r>
      <w:proofErr w:type="spellEnd"/>
      <w:r>
        <w:rPr>
          <w:rFonts w:ascii="Times New Roman" w:hAnsi="Times New Roman" w:cs="Times New Roman"/>
          <w:sz w:val="24"/>
          <w:szCs w:val="24"/>
        </w:rPr>
        <w:t xml:space="preserve">, B.D. and </w:t>
      </w:r>
      <w:proofErr w:type="spellStart"/>
      <w:r>
        <w:rPr>
          <w:rFonts w:ascii="Times New Roman" w:hAnsi="Times New Roman" w:cs="Times New Roman"/>
          <w:sz w:val="24"/>
          <w:szCs w:val="24"/>
        </w:rPr>
        <w:t>Khedkar</w:t>
      </w:r>
      <w:proofErr w:type="spellEnd"/>
      <w:r>
        <w:rPr>
          <w:rFonts w:ascii="Times New Roman" w:hAnsi="Times New Roman" w:cs="Times New Roman"/>
          <w:sz w:val="24"/>
          <w:szCs w:val="24"/>
        </w:rPr>
        <w:t>, P.B. 2023. Efficacy of newer insecticid</w:t>
      </w:r>
      <w:r w:rsidR="00177965">
        <w:rPr>
          <w:rFonts w:ascii="Times New Roman" w:hAnsi="Times New Roman" w:cs="Times New Roman"/>
          <w:sz w:val="24"/>
          <w:szCs w:val="24"/>
        </w:rPr>
        <w:t xml:space="preserve">es against pomegranate </w:t>
      </w:r>
      <w:proofErr w:type="spellStart"/>
      <w:r w:rsidR="00177965">
        <w:rPr>
          <w:rFonts w:ascii="Times New Roman" w:hAnsi="Times New Roman" w:cs="Times New Roman"/>
          <w:sz w:val="24"/>
          <w:szCs w:val="24"/>
        </w:rPr>
        <w:t>thrips</w:t>
      </w:r>
      <w:proofErr w:type="spellEnd"/>
      <w:r w:rsidR="00177965">
        <w:rPr>
          <w:rFonts w:ascii="Times New Roman" w:hAnsi="Times New Roman" w:cs="Times New Roman"/>
          <w:sz w:val="24"/>
          <w:szCs w:val="24"/>
        </w:rPr>
        <w:t xml:space="preserve"> (</w:t>
      </w:r>
      <w:proofErr w:type="spellStart"/>
      <w:r w:rsidRPr="00F549AC">
        <w:rPr>
          <w:rFonts w:ascii="Times New Roman" w:hAnsi="Times New Roman" w:cs="Times New Roman"/>
          <w:i/>
          <w:iCs/>
          <w:sz w:val="24"/>
          <w:szCs w:val="24"/>
        </w:rPr>
        <w:t>Scirtothrips</w:t>
      </w:r>
      <w:proofErr w:type="spellEnd"/>
      <w:r w:rsidRPr="00F549AC">
        <w:rPr>
          <w:rFonts w:ascii="Times New Roman" w:hAnsi="Times New Roman" w:cs="Times New Roman"/>
          <w:i/>
          <w:iCs/>
          <w:sz w:val="24"/>
          <w:szCs w:val="24"/>
        </w:rPr>
        <w:t xml:space="preserve"> dorsalis</w:t>
      </w:r>
      <w:r>
        <w:rPr>
          <w:rFonts w:ascii="Times New Roman" w:hAnsi="Times New Roman" w:cs="Times New Roman"/>
          <w:sz w:val="24"/>
          <w:szCs w:val="24"/>
        </w:rPr>
        <w:t xml:space="preserve">/ </w:t>
      </w:r>
      <w:proofErr w:type="spellStart"/>
      <w:r w:rsidRPr="00F549AC">
        <w:rPr>
          <w:rFonts w:ascii="Times New Roman" w:hAnsi="Times New Roman" w:cs="Times New Roman"/>
          <w:i/>
          <w:iCs/>
          <w:sz w:val="24"/>
          <w:szCs w:val="24"/>
        </w:rPr>
        <w:t>Rhipiphorothrips</w:t>
      </w:r>
      <w:proofErr w:type="spellEnd"/>
      <w:r w:rsidRPr="00F549AC">
        <w:rPr>
          <w:rFonts w:ascii="Times New Roman" w:hAnsi="Times New Roman" w:cs="Times New Roman"/>
          <w:i/>
          <w:iCs/>
          <w:sz w:val="24"/>
          <w:szCs w:val="24"/>
        </w:rPr>
        <w:t xml:space="preserve"> </w:t>
      </w:r>
      <w:proofErr w:type="spellStart"/>
      <w:r w:rsidRPr="00F549AC">
        <w:rPr>
          <w:rFonts w:ascii="Times New Roman" w:hAnsi="Times New Roman" w:cs="Times New Roman"/>
          <w:i/>
          <w:iCs/>
          <w:sz w:val="24"/>
          <w:szCs w:val="24"/>
        </w:rPr>
        <w:t>cruentatus</w:t>
      </w:r>
      <w:proofErr w:type="spellEnd"/>
      <w:r>
        <w:rPr>
          <w:rFonts w:ascii="Times New Roman" w:hAnsi="Times New Roman" w:cs="Times New Roman"/>
          <w:sz w:val="24"/>
          <w:szCs w:val="24"/>
        </w:rPr>
        <w:t xml:space="preserve">). </w:t>
      </w:r>
      <w:r w:rsidRPr="00F549AC">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00EA3F7B" w:rsidRPr="00EA3F7B">
        <w:rPr>
          <w:rFonts w:ascii="Times New Roman" w:hAnsi="Times New Roman" w:cs="Times New Roman"/>
          <w:b/>
          <w:bCs/>
          <w:sz w:val="24"/>
          <w:szCs w:val="24"/>
        </w:rPr>
        <w:t>SP-</w:t>
      </w:r>
      <w:r w:rsidRPr="007776B1">
        <w:rPr>
          <w:rFonts w:ascii="Times New Roman" w:hAnsi="Times New Roman" w:cs="Times New Roman"/>
          <w:b/>
          <w:bCs/>
          <w:sz w:val="24"/>
          <w:szCs w:val="24"/>
        </w:rPr>
        <w:t>12</w:t>
      </w:r>
      <w:r w:rsidR="00EA3F7B">
        <w:rPr>
          <w:rFonts w:ascii="Times New Roman" w:hAnsi="Times New Roman" w:cs="Times New Roman"/>
          <w:sz w:val="24"/>
          <w:szCs w:val="24"/>
        </w:rPr>
        <w:t>(12</w:t>
      </w:r>
      <w:r>
        <w:rPr>
          <w:rFonts w:ascii="Times New Roman" w:hAnsi="Times New Roman" w:cs="Times New Roman"/>
          <w:sz w:val="24"/>
          <w:szCs w:val="24"/>
        </w:rPr>
        <w:t>): 1511-1514.</w:t>
      </w:r>
    </w:p>
    <w:p w:rsidR="00CC6212" w:rsidRDefault="00CC6212" w:rsidP="00B34A41">
      <w:pPr>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Kadam, D.R., Kale, V.D. and </w:t>
      </w:r>
      <w:proofErr w:type="spellStart"/>
      <w:r>
        <w:rPr>
          <w:rFonts w:ascii="Times New Roman" w:hAnsi="Times New Roman" w:cs="Times New Roman"/>
          <w:sz w:val="24"/>
          <w:szCs w:val="24"/>
        </w:rPr>
        <w:t>Deore</w:t>
      </w:r>
      <w:proofErr w:type="spellEnd"/>
      <w:r>
        <w:rPr>
          <w:rFonts w:ascii="Times New Roman" w:hAnsi="Times New Roman" w:cs="Times New Roman"/>
          <w:sz w:val="24"/>
          <w:szCs w:val="24"/>
        </w:rPr>
        <w:t xml:space="preserve">, G.V. 2012. </w:t>
      </w:r>
      <w:proofErr w:type="spellStart"/>
      <w:r>
        <w:rPr>
          <w:rFonts w:ascii="Times New Roman" w:hAnsi="Times New Roman" w:cs="Times New Roman"/>
          <w:sz w:val="24"/>
          <w:szCs w:val="24"/>
        </w:rPr>
        <w:t>Bioefficacy</w:t>
      </w:r>
      <w:proofErr w:type="spellEnd"/>
      <w:r>
        <w:rPr>
          <w:rFonts w:ascii="Times New Roman" w:hAnsi="Times New Roman" w:cs="Times New Roman"/>
          <w:sz w:val="24"/>
          <w:szCs w:val="24"/>
        </w:rPr>
        <w:t xml:space="preserve"> of insecticides against thrips infesting pomegranate fruits. </w:t>
      </w:r>
      <w:r w:rsidRPr="00CC6212">
        <w:rPr>
          <w:rFonts w:ascii="Times New Roman" w:hAnsi="Times New Roman" w:cs="Times New Roman"/>
          <w:i/>
          <w:iCs/>
          <w:sz w:val="24"/>
          <w:szCs w:val="24"/>
        </w:rPr>
        <w:t>Indian Journal of Plant Protection</w:t>
      </w:r>
      <w:r>
        <w:rPr>
          <w:rFonts w:ascii="Times New Roman" w:hAnsi="Times New Roman" w:cs="Times New Roman"/>
          <w:sz w:val="24"/>
          <w:szCs w:val="24"/>
        </w:rPr>
        <w:t>, 40(2):146-147.</w:t>
      </w:r>
    </w:p>
    <w:p w:rsidR="00DF528D" w:rsidRPr="00EB48A7" w:rsidRDefault="00DF528D" w:rsidP="00DF528D">
      <w:pPr>
        <w:ind w:left="851" w:hanging="851"/>
        <w:jc w:val="both"/>
        <w:rPr>
          <w:rFonts w:ascii="Times New Roman" w:hAnsi="Times New Roman" w:cs="Times New Roman"/>
          <w:sz w:val="24"/>
          <w:szCs w:val="24"/>
        </w:rPr>
      </w:pPr>
      <w:r w:rsidRPr="00DF528D">
        <w:rPr>
          <w:rFonts w:ascii="Times New Roman" w:hAnsi="Times New Roman" w:cs="Times New Roman"/>
          <w:sz w:val="24"/>
          <w:szCs w:val="24"/>
        </w:rPr>
        <w:t xml:space="preserve">Malhotra, N. K., </w:t>
      </w:r>
      <w:proofErr w:type="spellStart"/>
      <w:r w:rsidRPr="00DF528D">
        <w:rPr>
          <w:rFonts w:ascii="Times New Roman" w:hAnsi="Times New Roman" w:cs="Times New Roman"/>
          <w:sz w:val="24"/>
          <w:szCs w:val="24"/>
        </w:rPr>
        <w:t>Khajuria</w:t>
      </w:r>
      <w:proofErr w:type="spellEnd"/>
      <w:r w:rsidRPr="00DF528D">
        <w:rPr>
          <w:rFonts w:ascii="Times New Roman" w:hAnsi="Times New Roman" w:cs="Times New Roman"/>
          <w:sz w:val="24"/>
          <w:szCs w:val="24"/>
        </w:rPr>
        <w:t xml:space="preserve">, H. N. and </w:t>
      </w:r>
      <w:proofErr w:type="spellStart"/>
      <w:r w:rsidRPr="00DF528D">
        <w:rPr>
          <w:rFonts w:ascii="Times New Roman" w:hAnsi="Times New Roman" w:cs="Times New Roman"/>
          <w:sz w:val="24"/>
          <w:szCs w:val="24"/>
        </w:rPr>
        <w:t>Jawanda</w:t>
      </w:r>
      <w:proofErr w:type="spellEnd"/>
      <w:r w:rsidRPr="00DF528D">
        <w:rPr>
          <w:rFonts w:ascii="Times New Roman" w:hAnsi="Times New Roman" w:cs="Times New Roman"/>
          <w:sz w:val="24"/>
          <w:szCs w:val="24"/>
        </w:rPr>
        <w:t xml:space="preserve"> (1983). Studies on physicochemical characters of pomegranate cultivars II. Chemical characters. </w:t>
      </w:r>
      <w:r w:rsidRPr="00DF528D">
        <w:rPr>
          <w:rFonts w:ascii="Times New Roman" w:hAnsi="Times New Roman" w:cs="Times New Roman"/>
          <w:i/>
          <w:iCs/>
          <w:sz w:val="24"/>
          <w:szCs w:val="24"/>
        </w:rPr>
        <w:t>Punjab Horticulture Journal</w:t>
      </w:r>
      <w:r w:rsidRPr="00DF528D">
        <w:rPr>
          <w:rFonts w:ascii="Times New Roman" w:hAnsi="Times New Roman" w:cs="Times New Roman"/>
          <w:sz w:val="24"/>
          <w:szCs w:val="24"/>
        </w:rPr>
        <w:t xml:space="preserve">, </w:t>
      </w:r>
      <w:r w:rsidRPr="00DF528D">
        <w:rPr>
          <w:rFonts w:ascii="Times New Roman" w:hAnsi="Times New Roman" w:cs="Times New Roman"/>
          <w:b/>
          <w:bCs/>
          <w:sz w:val="24"/>
          <w:szCs w:val="24"/>
        </w:rPr>
        <w:t>23</w:t>
      </w:r>
      <w:r>
        <w:rPr>
          <w:rFonts w:ascii="Times New Roman" w:hAnsi="Times New Roman" w:cs="Times New Roman"/>
          <w:sz w:val="24"/>
          <w:szCs w:val="24"/>
        </w:rPr>
        <w:t>:</w:t>
      </w:r>
      <w:r w:rsidRPr="00DF528D">
        <w:rPr>
          <w:rFonts w:ascii="Times New Roman" w:hAnsi="Times New Roman" w:cs="Times New Roman"/>
          <w:sz w:val="24"/>
          <w:szCs w:val="24"/>
        </w:rPr>
        <w:t xml:space="preserve"> 158.</w:t>
      </w:r>
    </w:p>
    <w:p w:rsidR="00B641B9" w:rsidRDefault="00B641B9" w:rsidP="00B34A41">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Satyanarayana, C., </w:t>
      </w:r>
      <w:proofErr w:type="spellStart"/>
      <w:r>
        <w:rPr>
          <w:rFonts w:ascii="Times New Roman" w:hAnsi="Times New Roman" w:cs="Times New Roman"/>
          <w:sz w:val="24"/>
          <w:szCs w:val="24"/>
        </w:rPr>
        <w:t>Nadaf</w:t>
      </w:r>
      <w:proofErr w:type="spellEnd"/>
      <w:r>
        <w:rPr>
          <w:rFonts w:ascii="Times New Roman" w:hAnsi="Times New Roman" w:cs="Times New Roman"/>
          <w:sz w:val="24"/>
          <w:szCs w:val="24"/>
        </w:rPr>
        <w:t xml:space="preserve">, A.M. and </w:t>
      </w:r>
      <w:proofErr w:type="spellStart"/>
      <w:r>
        <w:rPr>
          <w:rFonts w:ascii="Times New Roman" w:hAnsi="Times New Roman" w:cs="Times New Roman"/>
          <w:sz w:val="24"/>
          <w:szCs w:val="24"/>
        </w:rPr>
        <w:t>Thoke</w:t>
      </w:r>
      <w:proofErr w:type="spellEnd"/>
      <w:r>
        <w:rPr>
          <w:rFonts w:ascii="Times New Roman" w:hAnsi="Times New Roman" w:cs="Times New Roman"/>
          <w:sz w:val="24"/>
          <w:szCs w:val="24"/>
        </w:rPr>
        <w:t>, S. 2023</w:t>
      </w:r>
      <w:r w:rsidR="008B6112">
        <w:rPr>
          <w:rFonts w:ascii="Times New Roman" w:hAnsi="Times New Roman" w:cs="Times New Roman"/>
          <w:sz w:val="24"/>
          <w:szCs w:val="24"/>
        </w:rPr>
        <w:t xml:space="preserve">. </w:t>
      </w:r>
      <w:proofErr w:type="spellStart"/>
      <w:r w:rsidR="008B6112">
        <w:rPr>
          <w:rFonts w:ascii="Times New Roman" w:hAnsi="Times New Roman" w:cs="Times New Roman"/>
          <w:sz w:val="24"/>
          <w:szCs w:val="24"/>
        </w:rPr>
        <w:t>Bio</w:t>
      </w:r>
      <w:r>
        <w:rPr>
          <w:rFonts w:ascii="Times New Roman" w:hAnsi="Times New Roman" w:cs="Times New Roman"/>
          <w:sz w:val="24"/>
          <w:szCs w:val="24"/>
        </w:rPr>
        <w:t>efficacy</w:t>
      </w:r>
      <w:proofErr w:type="spellEnd"/>
      <w:r>
        <w:rPr>
          <w:rFonts w:ascii="Times New Roman" w:hAnsi="Times New Roman" w:cs="Times New Roman"/>
          <w:sz w:val="24"/>
          <w:szCs w:val="24"/>
        </w:rPr>
        <w:t xml:space="preserve"> of different </w:t>
      </w:r>
      <w:r w:rsidR="007776B1">
        <w:rPr>
          <w:rFonts w:ascii="Times New Roman" w:hAnsi="Times New Roman" w:cs="Times New Roman"/>
          <w:sz w:val="24"/>
          <w:szCs w:val="24"/>
        </w:rPr>
        <w:t>insecticides</w:t>
      </w:r>
      <w:r>
        <w:rPr>
          <w:rFonts w:ascii="Times New Roman" w:hAnsi="Times New Roman" w:cs="Times New Roman"/>
          <w:sz w:val="24"/>
          <w:szCs w:val="24"/>
        </w:rPr>
        <w:t xml:space="preserve"> against pomegranate insect pests and their impact on natural enemies. </w:t>
      </w:r>
      <w:r w:rsidRPr="007776B1">
        <w:rPr>
          <w:rFonts w:ascii="Times New Roman" w:hAnsi="Times New Roman" w:cs="Times New Roman"/>
          <w:i/>
          <w:iCs/>
          <w:sz w:val="24"/>
          <w:szCs w:val="24"/>
        </w:rPr>
        <w:t>Emergent Life Sciences Research</w:t>
      </w:r>
      <w:r>
        <w:rPr>
          <w:rFonts w:ascii="Times New Roman" w:hAnsi="Times New Roman" w:cs="Times New Roman"/>
          <w:sz w:val="24"/>
          <w:szCs w:val="24"/>
        </w:rPr>
        <w:t xml:space="preserve">, </w:t>
      </w:r>
      <w:r w:rsidRPr="007776B1">
        <w:rPr>
          <w:rFonts w:ascii="Times New Roman" w:hAnsi="Times New Roman" w:cs="Times New Roman"/>
          <w:b/>
          <w:bCs/>
          <w:sz w:val="24"/>
          <w:szCs w:val="24"/>
        </w:rPr>
        <w:t>9</w:t>
      </w:r>
      <w:r>
        <w:rPr>
          <w:rFonts w:ascii="Times New Roman" w:hAnsi="Times New Roman" w:cs="Times New Roman"/>
          <w:sz w:val="24"/>
          <w:szCs w:val="24"/>
        </w:rPr>
        <w:t>(2):111-119.</w:t>
      </w:r>
    </w:p>
    <w:p w:rsidR="00676916" w:rsidRDefault="00CC1BD6" w:rsidP="00676916">
      <w:pPr>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Solankar</w:t>
      </w:r>
      <w:proofErr w:type="spellEnd"/>
      <w:r>
        <w:rPr>
          <w:rFonts w:ascii="Times New Roman" w:hAnsi="Times New Roman" w:cs="Times New Roman"/>
          <w:sz w:val="24"/>
          <w:szCs w:val="24"/>
        </w:rPr>
        <w:t xml:space="preserve">, R.D., </w:t>
      </w:r>
      <w:proofErr w:type="spellStart"/>
      <w:r>
        <w:rPr>
          <w:rFonts w:ascii="Times New Roman" w:hAnsi="Times New Roman" w:cs="Times New Roman"/>
          <w:sz w:val="24"/>
          <w:szCs w:val="24"/>
        </w:rPr>
        <w:t>Walunj</w:t>
      </w:r>
      <w:proofErr w:type="spellEnd"/>
      <w:r>
        <w:rPr>
          <w:rFonts w:ascii="Times New Roman" w:hAnsi="Times New Roman" w:cs="Times New Roman"/>
          <w:sz w:val="24"/>
          <w:szCs w:val="24"/>
        </w:rPr>
        <w:t xml:space="preserve">, A.R., </w:t>
      </w:r>
      <w:proofErr w:type="spellStart"/>
      <w:r>
        <w:rPr>
          <w:rFonts w:ascii="Times New Roman" w:hAnsi="Times New Roman" w:cs="Times New Roman"/>
          <w:sz w:val="24"/>
          <w:szCs w:val="24"/>
        </w:rPr>
        <w:t>Kabre</w:t>
      </w:r>
      <w:proofErr w:type="spellEnd"/>
      <w:r>
        <w:rPr>
          <w:rFonts w:ascii="Times New Roman" w:hAnsi="Times New Roman" w:cs="Times New Roman"/>
          <w:sz w:val="24"/>
          <w:szCs w:val="24"/>
        </w:rPr>
        <w:t xml:space="preserve">, G.B. and More, P.E. 2021. </w:t>
      </w:r>
      <w:proofErr w:type="spellStart"/>
      <w:r>
        <w:rPr>
          <w:rFonts w:ascii="Times New Roman" w:hAnsi="Times New Roman" w:cs="Times New Roman"/>
          <w:sz w:val="24"/>
          <w:szCs w:val="24"/>
        </w:rPr>
        <w:t>Bioefficacy</w:t>
      </w:r>
      <w:proofErr w:type="spellEnd"/>
      <w:r>
        <w:rPr>
          <w:rFonts w:ascii="Times New Roman" w:hAnsi="Times New Roman" w:cs="Times New Roman"/>
          <w:sz w:val="24"/>
          <w:szCs w:val="24"/>
        </w:rPr>
        <w:t xml:space="preserve"> and compatibility of new insecticides molecules </w:t>
      </w:r>
      <w:r w:rsidR="00EA3F7B">
        <w:rPr>
          <w:rFonts w:ascii="Times New Roman" w:hAnsi="Times New Roman" w:cs="Times New Roman"/>
          <w:sz w:val="24"/>
          <w:szCs w:val="24"/>
        </w:rPr>
        <w:t>against</w:t>
      </w:r>
      <w:r>
        <w:rPr>
          <w:rFonts w:ascii="Times New Roman" w:hAnsi="Times New Roman" w:cs="Times New Roman"/>
          <w:sz w:val="24"/>
          <w:szCs w:val="24"/>
        </w:rPr>
        <w:t xml:space="preserve"> sucking pests of pomegranate. </w:t>
      </w:r>
      <w:r w:rsidRPr="00F549AC">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00EA3F7B" w:rsidRPr="00EA3F7B">
        <w:rPr>
          <w:rFonts w:ascii="Times New Roman" w:hAnsi="Times New Roman" w:cs="Times New Roman"/>
          <w:b/>
          <w:bCs/>
          <w:sz w:val="24"/>
          <w:szCs w:val="24"/>
        </w:rPr>
        <w:t>SP-10</w:t>
      </w:r>
      <w:r w:rsidR="00EA3F7B">
        <w:rPr>
          <w:rFonts w:ascii="Times New Roman" w:hAnsi="Times New Roman" w:cs="Times New Roman"/>
          <w:sz w:val="24"/>
          <w:szCs w:val="24"/>
        </w:rPr>
        <w:t>(11)</w:t>
      </w:r>
      <w:r>
        <w:rPr>
          <w:rFonts w:ascii="Times New Roman" w:hAnsi="Times New Roman" w:cs="Times New Roman"/>
          <w:sz w:val="24"/>
          <w:szCs w:val="24"/>
        </w:rPr>
        <w:t xml:space="preserve">: 669-672. </w:t>
      </w:r>
    </w:p>
    <w:p w:rsidR="00EB48A7" w:rsidRPr="00EB48A7" w:rsidRDefault="000F45FF" w:rsidP="00676916">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V. Vucic, M. </w:t>
      </w:r>
      <w:proofErr w:type="spellStart"/>
      <w:r>
        <w:rPr>
          <w:rFonts w:ascii="Times New Roman" w:hAnsi="Times New Roman" w:cs="Times New Roman"/>
          <w:sz w:val="24"/>
          <w:szCs w:val="24"/>
        </w:rPr>
        <w:t>Grabez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Trchounian</w:t>
      </w:r>
      <w:proofErr w:type="spellEnd"/>
      <w:r>
        <w:rPr>
          <w:rFonts w:ascii="Times New Roman" w:hAnsi="Times New Roman" w:cs="Times New Roman"/>
          <w:sz w:val="24"/>
          <w:szCs w:val="24"/>
        </w:rPr>
        <w:t xml:space="preserve"> </w:t>
      </w:r>
      <w:r w:rsidR="00BD2D71">
        <w:rPr>
          <w:rFonts w:ascii="Times New Roman" w:hAnsi="Times New Roman" w:cs="Times New Roman"/>
          <w:sz w:val="24"/>
          <w:szCs w:val="24"/>
        </w:rPr>
        <w:t xml:space="preserve">and A. </w:t>
      </w:r>
      <w:proofErr w:type="spellStart"/>
      <w:r w:rsidR="00BD2D71">
        <w:rPr>
          <w:rFonts w:ascii="Times New Roman" w:hAnsi="Times New Roman" w:cs="Times New Roman"/>
          <w:sz w:val="24"/>
          <w:szCs w:val="24"/>
        </w:rPr>
        <w:t>Arsic</w:t>
      </w:r>
      <w:proofErr w:type="spellEnd"/>
      <w:r w:rsidR="00BD2D71">
        <w:rPr>
          <w:rFonts w:ascii="Times New Roman" w:hAnsi="Times New Roman" w:cs="Times New Roman"/>
          <w:sz w:val="24"/>
          <w:szCs w:val="24"/>
        </w:rPr>
        <w:t>. 2019</w:t>
      </w:r>
      <w:r>
        <w:rPr>
          <w:rFonts w:ascii="Times New Roman" w:hAnsi="Times New Roman" w:cs="Times New Roman"/>
          <w:sz w:val="24"/>
          <w:szCs w:val="24"/>
        </w:rPr>
        <w:t xml:space="preserve">. Composition and potential health benefits of pomegranate: a review. </w:t>
      </w:r>
      <w:proofErr w:type="spellStart"/>
      <w:r w:rsidRPr="00676916">
        <w:rPr>
          <w:rFonts w:ascii="Times New Roman" w:hAnsi="Times New Roman" w:cs="Times New Roman"/>
          <w:i/>
          <w:iCs/>
          <w:sz w:val="24"/>
          <w:szCs w:val="24"/>
        </w:rPr>
        <w:t>Curr</w:t>
      </w:r>
      <w:proofErr w:type="spellEnd"/>
      <w:r w:rsidRPr="00676916">
        <w:rPr>
          <w:rFonts w:ascii="Times New Roman" w:hAnsi="Times New Roman" w:cs="Times New Roman"/>
          <w:i/>
          <w:iCs/>
          <w:sz w:val="24"/>
          <w:szCs w:val="24"/>
        </w:rPr>
        <w:t>. Pharm. Des</w:t>
      </w:r>
      <w:r>
        <w:rPr>
          <w:rFonts w:ascii="Times New Roman" w:hAnsi="Times New Roman" w:cs="Times New Roman"/>
          <w:sz w:val="24"/>
          <w:szCs w:val="24"/>
        </w:rPr>
        <w:t xml:space="preserve">., </w:t>
      </w:r>
      <w:r w:rsidRPr="0092693C">
        <w:rPr>
          <w:rFonts w:ascii="Times New Roman" w:hAnsi="Times New Roman" w:cs="Times New Roman"/>
          <w:b/>
          <w:bCs/>
          <w:sz w:val="24"/>
          <w:szCs w:val="24"/>
        </w:rPr>
        <w:t>25</w:t>
      </w:r>
      <w:r>
        <w:rPr>
          <w:rFonts w:ascii="Times New Roman" w:hAnsi="Times New Roman" w:cs="Times New Roman"/>
          <w:sz w:val="24"/>
          <w:szCs w:val="24"/>
        </w:rPr>
        <w:t>: 1817-1827.</w:t>
      </w:r>
    </w:p>
    <w:p w:rsidR="00EB48A7" w:rsidRPr="00EB48A7" w:rsidRDefault="00EB48A7" w:rsidP="00EB48A7">
      <w:pPr>
        <w:rPr>
          <w:rFonts w:ascii="Times New Roman" w:hAnsi="Times New Roman" w:cs="Times New Roman"/>
          <w:sz w:val="24"/>
          <w:szCs w:val="24"/>
        </w:rPr>
      </w:pPr>
    </w:p>
    <w:p w:rsidR="00EB48A7" w:rsidRPr="00EB48A7" w:rsidRDefault="00EB48A7" w:rsidP="00EB48A7">
      <w:pPr>
        <w:rPr>
          <w:rFonts w:ascii="Times New Roman" w:hAnsi="Times New Roman" w:cs="Times New Roman"/>
          <w:sz w:val="24"/>
          <w:szCs w:val="24"/>
        </w:rPr>
      </w:pPr>
    </w:p>
    <w:p w:rsidR="00EB48A7" w:rsidRPr="00EB48A7" w:rsidRDefault="00EB48A7" w:rsidP="00EB48A7">
      <w:pPr>
        <w:rPr>
          <w:rFonts w:ascii="Times New Roman" w:hAnsi="Times New Roman" w:cs="Times New Roman"/>
          <w:sz w:val="24"/>
          <w:szCs w:val="24"/>
        </w:rPr>
      </w:pPr>
    </w:p>
    <w:p w:rsidR="00EB48A7" w:rsidRDefault="00EB48A7" w:rsidP="00EB48A7">
      <w:pPr>
        <w:rPr>
          <w:rFonts w:ascii="Times New Roman" w:hAnsi="Times New Roman" w:cs="Times New Roman"/>
          <w:sz w:val="24"/>
          <w:szCs w:val="24"/>
        </w:rPr>
      </w:pPr>
    </w:p>
    <w:p w:rsidR="00CC1BD6" w:rsidRDefault="00EB48A7" w:rsidP="00EB48A7">
      <w:pPr>
        <w:tabs>
          <w:tab w:val="left" w:pos="1202"/>
        </w:tabs>
        <w:rPr>
          <w:rFonts w:ascii="Times New Roman" w:hAnsi="Times New Roman" w:cs="Times New Roman"/>
          <w:sz w:val="24"/>
          <w:szCs w:val="24"/>
        </w:rPr>
      </w:pPr>
      <w:r>
        <w:rPr>
          <w:rFonts w:ascii="Times New Roman" w:hAnsi="Times New Roman" w:cs="Times New Roman"/>
          <w:sz w:val="24"/>
          <w:szCs w:val="24"/>
        </w:rPr>
        <w:tab/>
      </w: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D650E0" w:rsidRDefault="00D650E0"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B48A7" w:rsidRDefault="00EB48A7" w:rsidP="00EB48A7">
      <w:pPr>
        <w:tabs>
          <w:tab w:val="left" w:pos="1202"/>
        </w:tabs>
        <w:rPr>
          <w:rFonts w:ascii="Times New Roman" w:hAnsi="Times New Roman" w:cs="Times New Roman"/>
          <w:sz w:val="24"/>
          <w:szCs w:val="24"/>
        </w:rPr>
      </w:pPr>
    </w:p>
    <w:p w:rsidR="00E50BD7" w:rsidRDefault="00E50BD7" w:rsidP="00EB48A7">
      <w:pPr>
        <w:pStyle w:val="TableParagraph"/>
        <w:spacing w:before="40" w:line="276" w:lineRule="auto"/>
        <w:ind w:left="426"/>
        <w:jc w:val="left"/>
        <w:rPr>
          <w:rFonts w:ascii="Arial" w:hAnsi="Arial" w:cs="Arial"/>
          <w:b/>
        </w:rPr>
      </w:pPr>
      <w:proofErr w:type="gramStart"/>
      <w:r w:rsidRPr="00E50BD7">
        <w:rPr>
          <w:rFonts w:ascii="Arial" w:hAnsi="Arial" w:cs="Arial"/>
          <w:b/>
        </w:rPr>
        <w:t>Table  1</w:t>
      </w:r>
      <w:proofErr w:type="gramEnd"/>
      <w:r w:rsidR="00EB48A7" w:rsidRPr="00E50BD7">
        <w:rPr>
          <w:rFonts w:ascii="Arial" w:hAnsi="Arial" w:cs="Arial"/>
          <w:b/>
        </w:rPr>
        <w:t xml:space="preserve">: </w:t>
      </w:r>
      <w:r w:rsidR="00EB48A7" w:rsidRPr="006D14D2">
        <w:rPr>
          <w:rFonts w:ascii="Arial" w:hAnsi="Arial" w:cs="Arial"/>
          <w:b/>
          <w:bCs/>
        </w:rPr>
        <w:t xml:space="preserve">Effect of </w:t>
      </w:r>
      <w:r>
        <w:rPr>
          <w:rFonts w:ascii="Arial" w:hAnsi="Arial" w:cs="Arial"/>
          <w:b/>
          <w:bCs/>
        </w:rPr>
        <w:t xml:space="preserve">newer insecticides </w:t>
      </w:r>
      <w:r w:rsidR="000A1C56">
        <w:rPr>
          <w:rFonts w:ascii="Arial" w:hAnsi="Arial" w:cs="Arial"/>
          <w:b/>
          <w:bCs/>
        </w:rPr>
        <w:t>on</w:t>
      </w:r>
      <w:r>
        <w:rPr>
          <w:rFonts w:ascii="Arial" w:hAnsi="Arial" w:cs="Arial"/>
          <w:b/>
          <w:bCs/>
        </w:rPr>
        <w:t xml:space="preserve"> </w:t>
      </w:r>
      <w:r w:rsidR="00EB48A7" w:rsidRPr="006D14D2">
        <w:rPr>
          <w:rFonts w:ascii="Arial" w:hAnsi="Arial" w:cs="Arial"/>
          <w:b/>
          <w:bCs/>
        </w:rPr>
        <w:t>incidence of thrips in pomegranate</w:t>
      </w:r>
      <w:r w:rsidR="00EB48A7">
        <w:rPr>
          <w:rFonts w:ascii="Arial" w:hAnsi="Arial" w:cs="Arial"/>
          <w:b/>
        </w:rPr>
        <w:t xml:space="preserve"> </w:t>
      </w:r>
      <w:r>
        <w:rPr>
          <w:rFonts w:ascii="Arial" w:hAnsi="Arial" w:cs="Arial"/>
          <w:b/>
        </w:rPr>
        <w:t xml:space="preserve"> </w:t>
      </w:r>
    </w:p>
    <w:p w:rsidR="00EB48A7" w:rsidRDefault="00E50BD7" w:rsidP="00EB48A7">
      <w:pPr>
        <w:pStyle w:val="TableParagraph"/>
        <w:spacing w:before="40" w:line="276" w:lineRule="auto"/>
        <w:ind w:left="426"/>
        <w:jc w:val="left"/>
        <w:rPr>
          <w:rFonts w:ascii="Arial" w:hAnsi="Arial" w:cs="Arial"/>
          <w:b/>
          <w:bCs/>
        </w:rPr>
      </w:pPr>
      <w:r>
        <w:rPr>
          <w:rFonts w:ascii="Arial" w:hAnsi="Arial" w:cs="Arial"/>
          <w:b/>
          <w:color w:val="FF0000"/>
        </w:rPr>
        <w:t xml:space="preserve">                  </w:t>
      </w:r>
      <w:r w:rsidR="00EB48A7">
        <w:rPr>
          <w:rFonts w:ascii="Arial" w:hAnsi="Arial" w:cs="Arial"/>
          <w:b/>
        </w:rPr>
        <w:t xml:space="preserve">(Pooled </w:t>
      </w:r>
      <w:r>
        <w:rPr>
          <w:rFonts w:ascii="Arial" w:hAnsi="Arial" w:cs="Arial"/>
          <w:b/>
        </w:rPr>
        <w:t>over</w:t>
      </w:r>
      <w:r w:rsidR="00EB48A7">
        <w:rPr>
          <w:rFonts w:ascii="Arial" w:hAnsi="Arial" w:cs="Arial"/>
          <w:b/>
        </w:rPr>
        <w:t xml:space="preserve"> ear)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770"/>
        <w:gridCol w:w="2010"/>
        <w:gridCol w:w="2187"/>
        <w:gridCol w:w="1010"/>
        <w:gridCol w:w="837"/>
        <w:gridCol w:w="1049"/>
        <w:gridCol w:w="1153"/>
      </w:tblGrid>
      <w:tr w:rsidR="005543AD" w:rsidRPr="006D14D2" w:rsidTr="005543AD">
        <w:trPr>
          <w:trHeight w:val="290"/>
        </w:trPr>
        <w:tc>
          <w:tcPr>
            <w:tcW w:w="427" w:type="pct"/>
            <w:vMerge w:val="restart"/>
          </w:tcPr>
          <w:p w:rsidR="005543AD" w:rsidRPr="006D14D2" w:rsidRDefault="005543AD" w:rsidP="005543AD">
            <w:pPr>
              <w:pStyle w:val="TableParagraph"/>
              <w:spacing w:line="276" w:lineRule="auto"/>
              <w:ind w:left="243" w:right="235"/>
              <w:rPr>
                <w:rFonts w:ascii="Arial" w:hAnsi="Arial" w:cs="Arial"/>
                <w:b/>
              </w:rPr>
            </w:pPr>
            <w:r w:rsidRPr="006D14D2">
              <w:rPr>
                <w:rFonts w:ascii="Arial" w:hAnsi="Arial" w:cs="Arial"/>
                <w:b/>
              </w:rPr>
              <w:t>Tr.</w:t>
            </w:r>
          </w:p>
          <w:p w:rsidR="005543AD" w:rsidRPr="006D14D2" w:rsidRDefault="005543AD" w:rsidP="005543AD">
            <w:pPr>
              <w:pStyle w:val="TableParagraph"/>
              <w:spacing w:line="276" w:lineRule="auto"/>
              <w:ind w:left="243" w:right="238"/>
              <w:rPr>
                <w:rFonts w:ascii="Arial" w:hAnsi="Arial" w:cs="Arial"/>
                <w:b/>
              </w:rPr>
            </w:pPr>
            <w:r>
              <w:rPr>
                <w:rFonts w:ascii="Arial" w:hAnsi="Arial" w:cs="Arial"/>
                <w:b/>
              </w:rPr>
              <w:t>N</w:t>
            </w:r>
            <w:r w:rsidRPr="006D14D2">
              <w:rPr>
                <w:rFonts w:ascii="Arial" w:hAnsi="Arial" w:cs="Arial"/>
                <w:b/>
              </w:rPr>
              <w:t>.</w:t>
            </w:r>
          </w:p>
        </w:tc>
        <w:tc>
          <w:tcPr>
            <w:tcW w:w="1115" w:type="pct"/>
            <w:vMerge w:val="restart"/>
          </w:tcPr>
          <w:p w:rsidR="005543AD" w:rsidRDefault="005543AD" w:rsidP="005543AD">
            <w:pPr>
              <w:pStyle w:val="TableParagraph"/>
              <w:spacing w:line="276" w:lineRule="auto"/>
              <w:ind w:left="920"/>
              <w:rPr>
                <w:rFonts w:ascii="Arial" w:hAnsi="Arial" w:cs="Arial"/>
                <w:b/>
              </w:rPr>
            </w:pPr>
            <w:r w:rsidRPr="006D14D2">
              <w:rPr>
                <w:rFonts w:ascii="Arial" w:hAnsi="Arial" w:cs="Arial"/>
                <w:b/>
              </w:rPr>
              <w:t>Treatment</w:t>
            </w:r>
          </w:p>
          <w:p w:rsidR="005543AD" w:rsidRPr="006D14D2" w:rsidRDefault="005543AD" w:rsidP="005543AD">
            <w:pPr>
              <w:pStyle w:val="TableParagraph"/>
              <w:spacing w:line="276" w:lineRule="auto"/>
              <w:ind w:left="920"/>
              <w:rPr>
                <w:rFonts w:ascii="Arial" w:hAnsi="Arial" w:cs="Arial"/>
                <w:b/>
              </w:rPr>
            </w:pPr>
          </w:p>
        </w:tc>
        <w:tc>
          <w:tcPr>
            <w:tcW w:w="1213" w:type="pct"/>
            <w:vMerge w:val="restart"/>
          </w:tcPr>
          <w:p w:rsidR="005543AD" w:rsidRPr="0022555D" w:rsidRDefault="005543AD" w:rsidP="005543AD">
            <w:pPr>
              <w:pStyle w:val="TableParagraph"/>
              <w:spacing w:before="8" w:line="276" w:lineRule="auto"/>
              <w:rPr>
                <w:rFonts w:ascii="Arial" w:hAnsi="Arial" w:cs="Arial"/>
                <w:sz w:val="20"/>
                <w:szCs w:val="20"/>
              </w:rPr>
            </w:pPr>
          </w:p>
          <w:p w:rsidR="005543AD" w:rsidRPr="0022555D" w:rsidRDefault="005543AD" w:rsidP="005543AD">
            <w:pPr>
              <w:pStyle w:val="TableParagraph"/>
              <w:spacing w:line="276" w:lineRule="auto"/>
              <w:ind w:left="108" w:right="118" w:firstLine="45"/>
              <w:jc w:val="left"/>
              <w:rPr>
                <w:rFonts w:ascii="Arial" w:hAnsi="Arial" w:cs="Arial"/>
                <w:b/>
                <w:sz w:val="20"/>
                <w:szCs w:val="20"/>
              </w:rPr>
            </w:pPr>
            <w:r>
              <w:rPr>
                <w:rFonts w:ascii="Arial" w:hAnsi="Arial" w:cs="Arial"/>
                <w:b/>
                <w:sz w:val="20"/>
                <w:szCs w:val="20"/>
              </w:rPr>
              <w:t>Dose (ml/L)</w:t>
            </w:r>
          </w:p>
        </w:tc>
        <w:tc>
          <w:tcPr>
            <w:tcW w:w="2245" w:type="pct"/>
            <w:gridSpan w:val="4"/>
          </w:tcPr>
          <w:p w:rsidR="005543AD" w:rsidRPr="006D14D2" w:rsidRDefault="005543AD" w:rsidP="005543AD">
            <w:pPr>
              <w:spacing w:after="0"/>
              <w:jc w:val="center"/>
              <w:rPr>
                <w:rFonts w:ascii="Arial" w:hAnsi="Arial" w:cs="Arial"/>
                <w:b/>
                <w:bCs/>
              </w:rPr>
            </w:pPr>
            <w:r w:rsidRPr="006D14D2">
              <w:rPr>
                <w:rFonts w:ascii="Arial" w:hAnsi="Arial" w:cs="Arial"/>
                <w:b/>
                <w:bCs/>
              </w:rPr>
              <w:t>Average  Num</w:t>
            </w:r>
            <w:r>
              <w:rPr>
                <w:rFonts w:ascii="Arial" w:hAnsi="Arial" w:cs="Arial"/>
                <w:b/>
                <w:bCs/>
              </w:rPr>
              <w:t>ber of thrips nymphs/adult/twig</w:t>
            </w:r>
          </w:p>
        </w:tc>
      </w:tr>
      <w:tr w:rsidR="005543AD" w:rsidRPr="006D14D2" w:rsidTr="005543AD">
        <w:trPr>
          <w:trHeight w:val="287"/>
        </w:trPr>
        <w:tc>
          <w:tcPr>
            <w:tcW w:w="427" w:type="pct"/>
            <w:vMerge/>
          </w:tcPr>
          <w:p w:rsidR="005543AD" w:rsidRPr="006D14D2" w:rsidRDefault="005543AD" w:rsidP="005543AD">
            <w:pPr>
              <w:spacing w:after="0"/>
              <w:rPr>
                <w:rFonts w:ascii="Arial" w:hAnsi="Arial" w:cs="Arial"/>
              </w:rPr>
            </w:pPr>
          </w:p>
        </w:tc>
        <w:tc>
          <w:tcPr>
            <w:tcW w:w="1115" w:type="pct"/>
            <w:vMerge/>
          </w:tcPr>
          <w:p w:rsidR="005543AD" w:rsidRPr="006D14D2" w:rsidRDefault="005543AD" w:rsidP="005543AD">
            <w:pPr>
              <w:spacing w:after="0"/>
              <w:rPr>
                <w:rFonts w:ascii="Arial" w:hAnsi="Arial" w:cs="Arial"/>
              </w:rPr>
            </w:pPr>
          </w:p>
        </w:tc>
        <w:tc>
          <w:tcPr>
            <w:tcW w:w="1213" w:type="pct"/>
            <w:vMerge/>
          </w:tcPr>
          <w:p w:rsidR="005543AD" w:rsidRDefault="005543AD" w:rsidP="005543AD">
            <w:pPr>
              <w:pStyle w:val="TableParagraph"/>
              <w:spacing w:line="276" w:lineRule="auto"/>
              <w:ind w:right="141"/>
              <w:jc w:val="left"/>
              <w:rPr>
                <w:rFonts w:ascii="Arial" w:hAnsi="Arial" w:cs="Arial"/>
                <w:b/>
              </w:rPr>
            </w:pPr>
          </w:p>
        </w:tc>
        <w:tc>
          <w:tcPr>
            <w:tcW w:w="560" w:type="pct"/>
          </w:tcPr>
          <w:p w:rsidR="005543AD" w:rsidRPr="006D14D2" w:rsidRDefault="005543AD" w:rsidP="005543AD">
            <w:pPr>
              <w:pStyle w:val="TableParagraph"/>
              <w:spacing w:line="276" w:lineRule="auto"/>
              <w:ind w:right="141"/>
              <w:jc w:val="left"/>
              <w:rPr>
                <w:rFonts w:ascii="Arial" w:hAnsi="Arial" w:cs="Arial"/>
                <w:b/>
              </w:rPr>
            </w:pPr>
            <w:r>
              <w:rPr>
                <w:rFonts w:ascii="Arial" w:hAnsi="Arial" w:cs="Arial"/>
                <w:b/>
              </w:rPr>
              <w:t xml:space="preserve">       2021-22</w:t>
            </w:r>
          </w:p>
        </w:tc>
        <w:tc>
          <w:tcPr>
            <w:tcW w:w="464" w:type="pct"/>
          </w:tcPr>
          <w:p w:rsidR="005543AD" w:rsidRPr="006D14D2" w:rsidRDefault="005543AD" w:rsidP="005543AD">
            <w:pPr>
              <w:pStyle w:val="TableParagraph"/>
              <w:spacing w:line="276" w:lineRule="auto"/>
              <w:ind w:right="263"/>
              <w:jc w:val="left"/>
              <w:rPr>
                <w:rFonts w:ascii="Arial" w:hAnsi="Arial" w:cs="Arial"/>
                <w:b/>
              </w:rPr>
            </w:pPr>
            <w:r>
              <w:rPr>
                <w:rFonts w:ascii="Arial" w:hAnsi="Arial" w:cs="Arial"/>
                <w:b/>
              </w:rPr>
              <w:t xml:space="preserve">      2022-23</w:t>
            </w:r>
          </w:p>
        </w:tc>
        <w:tc>
          <w:tcPr>
            <w:tcW w:w="582" w:type="pct"/>
          </w:tcPr>
          <w:p w:rsidR="005543AD" w:rsidRPr="006D14D2" w:rsidRDefault="005543AD" w:rsidP="005543AD">
            <w:pPr>
              <w:pStyle w:val="TableParagraph"/>
              <w:spacing w:line="276" w:lineRule="auto"/>
              <w:ind w:right="476"/>
              <w:jc w:val="left"/>
              <w:rPr>
                <w:rFonts w:ascii="Arial" w:hAnsi="Arial" w:cs="Arial"/>
                <w:b/>
              </w:rPr>
            </w:pPr>
            <w:r>
              <w:rPr>
                <w:rFonts w:ascii="Arial" w:hAnsi="Arial" w:cs="Arial"/>
                <w:b/>
              </w:rPr>
              <w:t xml:space="preserve">   2023-24</w:t>
            </w:r>
          </w:p>
        </w:tc>
        <w:tc>
          <w:tcPr>
            <w:tcW w:w="639" w:type="pct"/>
          </w:tcPr>
          <w:p w:rsidR="005543AD" w:rsidRPr="006D14D2" w:rsidRDefault="005543AD" w:rsidP="005543AD">
            <w:pPr>
              <w:pStyle w:val="TableParagraph"/>
              <w:spacing w:line="276" w:lineRule="auto"/>
              <w:ind w:right="409"/>
              <w:rPr>
                <w:rFonts w:ascii="Arial" w:hAnsi="Arial" w:cs="Arial"/>
                <w:b/>
              </w:rPr>
            </w:pPr>
            <w:r>
              <w:rPr>
                <w:rFonts w:ascii="Arial" w:hAnsi="Arial" w:cs="Arial"/>
                <w:b/>
              </w:rPr>
              <w:t>Pooled</w:t>
            </w:r>
          </w:p>
        </w:tc>
      </w:tr>
      <w:tr w:rsidR="005543AD" w:rsidRPr="006D14D2" w:rsidTr="005543AD">
        <w:trPr>
          <w:trHeight w:val="219"/>
        </w:trPr>
        <w:tc>
          <w:tcPr>
            <w:tcW w:w="427" w:type="pct"/>
          </w:tcPr>
          <w:p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1</w:t>
            </w:r>
          </w:p>
        </w:tc>
        <w:tc>
          <w:tcPr>
            <w:tcW w:w="1115" w:type="pct"/>
          </w:tcPr>
          <w:p w:rsidR="005543AD" w:rsidRPr="006D14D2" w:rsidRDefault="005543AD" w:rsidP="005543AD">
            <w:pPr>
              <w:spacing w:after="0"/>
              <w:ind w:left="141"/>
              <w:rPr>
                <w:rFonts w:ascii="Arial" w:hAnsi="Arial" w:cs="Arial"/>
              </w:rPr>
            </w:pPr>
            <w:r w:rsidRPr="006D14D2">
              <w:rPr>
                <w:rFonts w:ascii="Arial" w:hAnsi="Arial" w:cs="Arial"/>
              </w:rPr>
              <w:t xml:space="preserve">Cyantraniliprole 10.26% OD </w:t>
            </w:r>
          </w:p>
        </w:tc>
        <w:tc>
          <w:tcPr>
            <w:tcW w:w="1213" w:type="pct"/>
          </w:tcPr>
          <w:p w:rsidR="005543AD" w:rsidRPr="0022555D" w:rsidRDefault="005543AD" w:rsidP="005543AD">
            <w:pPr>
              <w:spacing w:after="0"/>
              <w:jc w:val="center"/>
              <w:rPr>
                <w:rFonts w:ascii="Arial" w:hAnsi="Arial" w:cs="Arial"/>
                <w:sz w:val="20"/>
                <w:szCs w:val="20"/>
              </w:rPr>
            </w:pPr>
            <w:r>
              <w:rPr>
                <w:rFonts w:ascii="Arial" w:hAnsi="Arial" w:cs="Arial"/>
                <w:sz w:val="20"/>
                <w:szCs w:val="20"/>
              </w:rPr>
              <w:t>0.75</w:t>
            </w:r>
          </w:p>
        </w:tc>
        <w:tc>
          <w:tcPr>
            <w:tcW w:w="560" w:type="pct"/>
          </w:tcPr>
          <w:p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1.65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2.24</w:t>
            </w:r>
            <w:r w:rsidRPr="00B23228">
              <w:rPr>
                <w:rFonts w:ascii="Times New Roman" w:eastAsia="Times New Roman" w:hAnsi="Times New Roman" w:cs="Times New Roman"/>
                <w:color w:val="000000"/>
                <w:sz w:val="24"/>
                <w:szCs w:val="24"/>
                <w:lang w:eastAsia="en-IN"/>
              </w:rPr>
              <w:t>)</w:t>
            </w:r>
          </w:p>
        </w:tc>
        <w:tc>
          <w:tcPr>
            <w:tcW w:w="464" w:type="pct"/>
          </w:tcPr>
          <w:p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2.30</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4.78</w:t>
            </w:r>
            <w:r w:rsidRPr="00B23228">
              <w:rPr>
                <w:rFonts w:ascii="Times New Roman" w:eastAsia="Times New Roman" w:hAnsi="Times New Roman" w:cs="Times New Roman"/>
                <w:color w:val="000000"/>
                <w:sz w:val="24"/>
                <w:szCs w:val="24"/>
                <w:lang w:eastAsia="en-IN"/>
              </w:rPr>
              <w:t>)</w:t>
            </w:r>
          </w:p>
        </w:tc>
        <w:tc>
          <w:tcPr>
            <w:tcW w:w="582" w:type="pct"/>
          </w:tcPr>
          <w:p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2.33</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4.94</w:t>
            </w:r>
            <w:r>
              <w:rPr>
                <w:rFonts w:ascii="Times New Roman" w:hAnsi="Times New Roman" w:cs="Times New Roman"/>
                <w:color w:val="000000"/>
                <w:sz w:val="24"/>
                <w:szCs w:val="24"/>
              </w:rPr>
              <w:t>)</w:t>
            </w:r>
          </w:p>
        </w:tc>
        <w:tc>
          <w:tcPr>
            <w:tcW w:w="639" w:type="pct"/>
          </w:tcPr>
          <w:p w:rsidR="005543AD" w:rsidRPr="006D14D2" w:rsidRDefault="005543AD" w:rsidP="005543AD">
            <w:pPr>
              <w:spacing w:after="0"/>
              <w:jc w:val="center"/>
              <w:rPr>
                <w:rFonts w:ascii="Arial" w:hAnsi="Arial" w:cs="Arial"/>
              </w:rPr>
            </w:pPr>
            <w:r>
              <w:rPr>
                <w:rFonts w:ascii="Arial" w:hAnsi="Arial" w:cs="Arial"/>
              </w:rPr>
              <w:t>2.10 (3.89)</w:t>
            </w:r>
          </w:p>
        </w:tc>
      </w:tr>
      <w:tr w:rsidR="005543AD" w:rsidRPr="006D14D2" w:rsidTr="005543AD">
        <w:trPr>
          <w:trHeight w:val="194"/>
        </w:trPr>
        <w:tc>
          <w:tcPr>
            <w:tcW w:w="427" w:type="pct"/>
          </w:tcPr>
          <w:p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2</w:t>
            </w:r>
          </w:p>
        </w:tc>
        <w:tc>
          <w:tcPr>
            <w:tcW w:w="1115" w:type="pct"/>
          </w:tcPr>
          <w:p w:rsidR="005543AD" w:rsidRPr="006D14D2" w:rsidRDefault="005543AD" w:rsidP="005543AD">
            <w:pPr>
              <w:spacing w:after="0"/>
              <w:ind w:left="141"/>
              <w:rPr>
                <w:rFonts w:ascii="Arial" w:hAnsi="Arial" w:cs="Arial"/>
              </w:rPr>
            </w:pPr>
            <w:r w:rsidRPr="006D14D2">
              <w:rPr>
                <w:rFonts w:ascii="Arial" w:hAnsi="Arial" w:cs="Arial"/>
              </w:rPr>
              <w:t xml:space="preserve">Cyantraniliprole 10.26% OD </w:t>
            </w:r>
          </w:p>
        </w:tc>
        <w:tc>
          <w:tcPr>
            <w:tcW w:w="1213" w:type="pct"/>
          </w:tcPr>
          <w:p w:rsidR="005543AD" w:rsidRPr="0022555D" w:rsidRDefault="005543AD" w:rsidP="005543AD">
            <w:pPr>
              <w:spacing w:after="0"/>
              <w:jc w:val="center"/>
              <w:rPr>
                <w:rFonts w:ascii="Arial" w:hAnsi="Arial" w:cs="Arial"/>
                <w:sz w:val="20"/>
                <w:szCs w:val="20"/>
              </w:rPr>
            </w:pPr>
            <w:r>
              <w:rPr>
                <w:rFonts w:ascii="Arial" w:hAnsi="Arial" w:cs="Arial"/>
                <w:sz w:val="20"/>
                <w:szCs w:val="20"/>
              </w:rPr>
              <w:t>0.90</w:t>
            </w:r>
          </w:p>
        </w:tc>
        <w:tc>
          <w:tcPr>
            <w:tcW w:w="560" w:type="pct"/>
          </w:tcPr>
          <w:p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1.49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1.71</w:t>
            </w:r>
            <w:r w:rsidRPr="00B23228">
              <w:rPr>
                <w:rFonts w:ascii="Times New Roman" w:eastAsia="Times New Roman" w:hAnsi="Times New Roman" w:cs="Times New Roman"/>
                <w:color w:val="000000"/>
                <w:sz w:val="24"/>
                <w:szCs w:val="24"/>
                <w:lang w:eastAsia="en-IN"/>
              </w:rPr>
              <w:t>)</w:t>
            </w:r>
          </w:p>
        </w:tc>
        <w:tc>
          <w:tcPr>
            <w:tcW w:w="464" w:type="pct"/>
          </w:tcPr>
          <w:p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2.02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3.59</w:t>
            </w:r>
            <w:r w:rsidRPr="00B23228">
              <w:rPr>
                <w:rFonts w:ascii="Times New Roman" w:eastAsia="Times New Roman" w:hAnsi="Times New Roman" w:cs="Times New Roman"/>
                <w:color w:val="000000"/>
                <w:sz w:val="24"/>
                <w:szCs w:val="24"/>
                <w:lang w:eastAsia="en-IN"/>
              </w:rPr>
              <w:t>)</w:t>
            </w:r>
          </w:p>
        </w:tc>
        <w:tc>
          <w:tcPr>
            <w:tcW w:w="582" w:type="pct"/>
          </w:tcPr>
          <w:p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2.08</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3.81</w:t>
            </w:r>
            <w:r>
              <w:rPr>
                <w:rFonts w:ascii="Times New Roman" w:hAnsi="Times New Roman" w:cs="Times New Roman"/>
                <w:color w:val="000000"/>
                <w:sz w:val="24"/>
                <w:szCs w:val="24"/>
              </w:rPr>
              <w:t>)</w:t>
            </w:r>
          </w:p>
        </w:tc>
        <w:tc>
          <w:tcPr>
            <w:tcW w:w="639" w:type="pct"/>
          </w:tcPr>
          <w:p w:rsidR="005543AD" w:rsidRPr="006D14D2" w:rsidRDefault="005543AD" w:rsidP="005543AD">
            <w:pPr>
              <w:spacing w:after="0"/>
              <w:jc w:val="center"/>
              <w:rPr>
                <w:rFonts w:ascii="Arial" w:hAnsi="Arial" w:cs="Arial"/>
              </w:rPr>
            </w:pPr>
            <w:r>
              <w:rPr>
                <w:rFonts w:ascii="Arial" w:hAnsi="Arial" w:cs="Arial"/>
              </w:rPr>
              <w:t>1.86 (2.97)</w:t>
            </w:r>
          </w:p>
        </w:tc>
      </w:tr>
      <w:tr w:rsidR="005543AD" w:rsidRPr="006D14D2" w:rsidTr="005543AD">
        <w:trPr>
          <w:trHeight w:val="67"/>
        </w:trPr>
        <w:tc>
          <w:tcPr>
            <w:tcW w:w="427" w:type="pct"/>
          </w:tcPr>
          <w:p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3</w:t>
            </w:r>
          </w:p>
        </w:tc>
        <w:tc>
          <w:tcPr>
            <w:tcW w:w="1115" w:type="pct"/>
          </w:tcPr>
          <w:p w:rsidR="005543AD" w:rsidRPr="006D14D2" w:rsidRDefault="005543AD" w:rsidP="005543AD">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1213" w:type="pct"/>
          </w:tcPr>
          <w:p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0.50</w:t>
            </w:r>
          </w:p>
        </w:tc>
        <w:tc>
          <w:tcPr>
            <w:tcW w:w="560" w:type="pct"/>
          </w:tcPr>
          <w:p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2.23</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4.45</w:t>
            </w:r>
            <w:r w:rsidRPr="00B23228">
              <w:rPr>
                <w:rFonts w:ascii="Times New Roman" w:eastAsia="Times New Roman" w:hAnsi="Times New Roman" w:cs="Times New Roman"/>
                <w:color w:val="000000"/>
                <w:sz w:val="24"/>
                <w:szCs w:val="24"/>
                <w:lang w:eastAsia="en-IN"/>
              </w:rPr>
              <w:t>)</w:t>
            </w:r>
          </w:p>
        </w:tc>
        <w:tc>
          <w:tcPr>
            <w:tcW w:w="464" w:type="pct"/>
          </w:tcPr>
          <w:p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2.61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6.30</w:t>
            </w:r>
            <w:r w:rsidRPr="00B23228">
              <w:rPr>
                <w:rFonts w:ascii="Times New Roman" w:eastAsia="Times New Roman" w:hAnsi="Times New Roman" w:cs="Times New Roman"/>
                <w:color w:val="000000"/>
                <w:sz w:val="24"/>
                <w:szCs w:val="24"/>
                <w:lang w:eastAsia="en-IN"/>
              </w:rPr>
              <w:t>)</w:t>
            </w:r>
          </w:p>
        </w:tc>
        <w:tc>
          <w:tcPr>
            <w:tcW w:w="582" w:type="pct"/>
          </w:tcPr>
          <w:p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2.63</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6.42</w:t>
            </w:r>
            <w:r>
              <w:rPr>
                <w:rFonts w:ascii="Times New Roman" w:hAnsi="Times New Roman" w:cs="Times New Roman"/>
                <w:color w:val="000000"/>
                <w:sz w:val="24"/>
                <w:szCs w:val="24"/>
              </w:rPr>
              <w:t>)</w:t>
            </w:r>
          </w:p>
        </w:tc>
        <w:tc>
          <w:tcPr>
            <w:tcW w:w="639" w:type="pct"/>
          </w:tcPr>
          <w:p w:rsidR="005543AD" w:rsidRPr="006D14D2" w:rsidRDefault="005543AD" w:rsidP="005543AD">
            <w:pPr>
              <w:spacing w:after="0"/>
              <w:jc w:val="center"/>
              <w:rPr>
                <w:rFonts w:ascii="Arial" w:hAnsi="Arial" w:cs="Arial"/>
              </w:rPr>
            </w:pPr>
            <w:r>
              <w:rPr>
                <w:rFonts w:ascii="Arial" w:hAnsi="Arial" w:cs="Arial"/>
              </w:rPr>
              <w:t>2.49 (5.69)</w:t>
            </w:r>
          </w:p>
        </w:tc>
      </w:tr>
      <w:tr w:rsidR="005543AD" w:rsidRPr="006D14D2" w:rsidTr="005543AD">
        <w:trPr>
          <w:trHeight w:val="67"/>
        </w:trPr>
        <w:tc>
          <w:tcPr>
            <w:tcW w:w="427" w:type="pct"/>
          </w:tcPr>
          <w:p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4</w:t>
            </w:r>
          </w:p>
        </w:tc>
        <w:tc>
          <w:tcPr>
            <w:tcW w:w="1115" w:type="pct"/>
          </w:tcPr>
          <w:p w:rsidR="005543AD" w:rsidRPr="006D14D2" w:rsidRDefault="005543AD" w:rsidP="005543AD">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1213" w:type="pct"/>
          </w:tcPr>
          <w:p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1.0</w:t>
            </w:r>
          </w:p>
        </w:tc>
        <w:tc>
          <w:tcPr>
            <w:tcW w:w="560" w:type="pct"/>
          </w:tcPr>
          <w:p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1.81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2.77</w:t>
            </w:r>
            <w:r w:rsidRPr="00B23228">
              <w:rPr>
                <w:rFonts w:ascii="Times New Roman" w:eastAsia="Times New Roman" w:hAnsi="Times New Roman" w:cs="Times New Roman"/>
                <w:color w:val="000000"/>
                <w:sz w:val="24"/>
                <w:szCs w:val="24"/>
                <w:lang w:eastAsia="en-IN"/>
              </w:rPr>
              <w:t>)</w:t>
            </w:r>
          </w:p>
        </w:tc>
        <w:tc>
          <w:tcPr>
            <w:tcW w:w="464" w:type="pct"/>
          </w:tcPr>
          <w:p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2.45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5.50</w:t>
            </w:r>
            <w:r w:rsidRPr="00B23228">
              <w:rPr>
                <w:rFonts w:ascii="Times New Roman" w:eastAsia="Times New Roman" w:hAnsi="Times New Roman" w:cs="Times New Roman"/>
                <w:color w:val="000000"/>
                <w:sz w:val="24"/>
                <w:szCs w:val="24"/>
                <w:lang w:eastAsia="en-IN"/>
              </w:rPr>
              <w:t>)</w:t>
            </w:r>
          </w:p>
        </w:tc>
        <w:tc>
          <w:tcPr>
            <w:tcW w:w="582" w:type="pct"/>
          </w:tcPr>
          <w:p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2.33</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4.93</w:t>
            </w:r>
            <w:r>
              <w:rPr>
                <w:rFonts w:ascii="Times New Roman" w:hAnsi="Times New Roman" w:cs="Times New Roman"/>
                <w:color w:val="000000"/>
                <w:sz w:val="24"/>
                <w:szCs w:val="24"/>
              </w:rPr>
              <w:t>)</w:t>
            </w:r>
          </w:p>
        </w:tc>
        <w:tc>
          <w:tcPr>
            <w:tcW w:w="639" w:type="pct"/>
          </w:tcPr>
          <w:p w:rsidR="005543AD" w:rsidRPr="006D14D2" w:rsidRDefault="005543AD" w:rsidP="005543AD">
            <w:pPr>
              <w:spacing w:after="0"/>
              <w:jc w:val="center"/>
              <w:rPr>
                <w:rFonts w:ascii="Arial" w:hAnsi="Arial" w:cs="Arial"/>
              </w:rPr>
            </w:pPr>
            <w:r>
              <w:rPr>
                <w:rFonts w:ascii="Arial" w:hAnsi="Arial" w:cs="Arial"/>
              </w:rPr>
              <w:t>2.20 (4.32)</w:t>
            </w:r>
          </w:p>
        </w:tc>
      </w:tr>
      <w:tr w:rsidR="005543AD" w:rsidRPr="006D14D2" w:rsidTr="005543AD">
        <w:trPr>
          <w:trHeight w:val="67"/>
        </w:trPr>
        <w:tc>
          <w:tcPr>
            <w:tcW w:w="427" w:type="pct"/>
          </w:tcPr>
          <w:p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5</w:t>
            </w:r>
          </w:p>
        </w:tc>
        <w:tc>
          <w:tcPr>
            <w:tcW w:w="1115" w:type="pct"/>
          </w:tcPr>
          <w:p w:rsidR="005543AD" w:rsidRPr="006D14D2" w:rsidRDefault="005543AD" w:rsidP="005543AD">
            <w:pPr>
              <w:spacing w:after="0"/>
              <w:ind w:left="141"/>
              <w:rPr>
                <w:rFonts w:ascii="Arial" w:hAnsi="Arial" w:cs="Arial"/>
              </w:rPr>
            </w:pPr>
            <w:r w:rsidRPr="006D14D2">
              <w:rPr>
                <w:rFonts w:ascii="Arial" w:hAnsi="Arial" w:cs="Arial"/>
              </w:rPr>
              <w:t>Fipronil 5% SC</w:t>
            </w:r>
          </w:p>
        </w:tc>
        <w:tc>
          <w:tcPr>
            <w:tcW w:w="1213" w:type="pct"/>
          </w:tcPr>
          <w:p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1.0</w:t>
            </w:r>
          </w:p>
        </w:tc>
        <w:tc>
          <w:tcPr>
            <w:tcW w:w="560" w:type="pct"/>
          </w:tcPr>
          <w:p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2.19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4.29</w:t>
            </w:r>
            <w:r w:rsidRPr="00B23228">
              <w:rPr>
                <w:rFonts w:ascii="Times New Roman" w:eastAsia="Times New Roman" w:hAnsi="Times New Roman" w:cs="Times New Roman"/>
                <w:color w:val="000000"/>
                <w:sz w:val="24"/>
                <w:szCs w:val="24"/>
                <w:lang w:eastAsia="en-IN"/>
              </w:rPr>
              <w:t>)</w:t>
            </w:r>
          </w:p>
        </w:tc>
        <w:tc>
          <w:tcPr>
            <w:tcW w:w="464" w:type="pct"/>
          </w:tcPr>
          <w:p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2.72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6.88</w:t>
            </w:r>
            <w:r w:rsidRPr="00B23228">
              <w:rPr>
                <w:rFonts w:ascii="Times New Roman" w:eastAsia="Times New Roman" w:hAnsi="Times New Roman" w:cs="Times New Roman"/>
                <w:color w:val="000000"/>
                <w:sz w:val="24"/>
                <w:szCs w:val="24"/>
                <w:lang w:eastAsia="en-IN"/>
              </w:rPr>
              <w:t>)</w:t>
            </w:r>
          </w:p>
        </w:tc>
        <w:tc>
          <w:tcPr>
            <w:tcW w:w="582" w:type="pct"/>
          </w:tcPr>
          <w:p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2.60</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6.24</w:t>
            </w:r>
            <w:r>
              <w:rPr>
                <w:rFonts w:ascii="Times New Roman" w:hAnsi="Times New Roman" w:cs="Times New Roman"/>
                <w:color w:val="000000"/>
                <w:sz w:val="24"/>
                <w:szCs w:val="24"/>
              </w:rPr>
              <w:t>)</w:t>
            </w:r>
          </w:p>
        </w:tc>
        <w:tc>
          <w:tcPr>
            <w:tcW w:w="639" w:type="pct"/>
          </w:tcPr>
          <w:p w:rsidR="005543AD" w:rsidRPr="006D14D2" w:rsidRDefault="005543AD" w:rsidP="005543AD">
            <w:pPr>
              <w:spacing w:after="0"/>
              <w:jc w:val="center"/>
              <w:rPr>
                <w:rFonts w:ascii="Arial" w:hAnsi="Arial" w:cs="Arial"/>
              </w:rPr>
            </w:pPr>
            <w:r>
              <w:rPr>
                <w:rFonts w:ascii="Arial" w:hAnsi="Arial" w:cs="Arial"/>
              </w:rPr>
              <w:t>2.50 (5.75)</w:t>
            </w:r>
          </w:p>
        </w:tc>
      </w:tr>
      <w:tr w:rsidR="005543AD" w:rsidRPr="006D14D2" w:rsidTr="005543AD">
        <w:trPr>
          <w:trHeight w:val="67"/>
        </w:trPr>
        <w:tc>
          <w:tcPr>
            <w:tcW w:w="427" w:type="pct"/>
          </w:tcPr>
          <w:p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6</w:t>
            </w:r>
          </w:p>
        </w:tc>
        <w:tc>
          <w:tcPr>
            <w:tcW w:w="1115" w:type="pct"/>
          </w:tcPr>
          <w:p w:rsidR="005543AD" w:rsidRPr="006D14D2" w:rsidRDefault="005543AD" w:rsidP="005543AD">
            <w:pPr>
              <w:spacing w:after="0"/>
              <w:ind w:left="141"/>
              <w:rPr>
                <w:rFonts w:ascii="Arial" w:hAnsi="Arial" w:cs="Arial"/>
              </w:rPr>
            </w:pPr>
            <w:r w:rsidRPr="006D14D2">
              <w:rPr>
                <w:rFonts w:ascii="Arial" w:hAnsi="Arial" w:cs="Arial"/>
              </w:rPr>
              <w:t>Spinosad 45% SC</w:t>
            </w:r>
          </w:p>
        </w:tc>
        <w:tc>
          <w:tcPr>
            <w:tcW w:w="1213" w:type="pct"/>
          </w:tcPr>
          <w:p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0.25</w:t>
            </w:r>
          </w:p>
        </w:tc>
        <w:tc>
          <w:tcPr>
            <w:tcW w:w="560" w:type="pct"/>
          </w:tcPr>
          <w:p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2.04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3.68</w:t>
            </w:r>
            <w:r w:rsidRPr="00B23228">
              <w:rPr>
                <w:rFonts w:ascii="Times New Roman" w:eastAsia="Times New Roman" w:hAnsi="Times New Roman" w:cs="Times New Roman"/>
                <w:color w:val="000000"/>
                <w:sz w:val="24"/>
                <w:szCs w:val="24"/>
                <w:lang w:eastAsia="en-IN"/>
              </w:rPr>
              <w:t>)</w:t>
            </w:r>
          </w:p>
        </w:tc>
        <w:tc>
          <w:tcPr>
            <w:tcW w:w="464" w:type="pct"/>
          </w:tcPr>
          <w:p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2.31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4.85</w:t>
            </w:r>
            <w:r w:rsidRPr="00B23228">
              <w:rPr>
                <w:rFonts w:ascii="Times New Roman" w:eastAsia="Times New Roman" w:hAnsi="Times New Roman" w:cs="Times New Roman"/>
                <w:color w:val="000000"/>
                <w:sz w:val="24"/>
                <w:szCs w:val="24"/>
                <w:lang w:eastAsia="en-IN"/>
              </w:rPr>
              <w:t>)</w:t>
            </w:r>
          </w:p>
        </w:tc>
        <w:tc>
          <w:tcPr>
            <w:tcW w:w="582" w:type="pct"/>
          </w:tcPr>
          <w:p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2.29</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4.73</w:t>
            </w:r>
            <w:r>
              <w:rPr>
                <w:rFonts w:ascii="Times New Roman" w:hAnsi="Times New Roman" w:cs="Times New Roman"/>
                <w:color w:val="000000"/>
                <w:sz w:val="24"/>
                <w:szCs w:val="24"/>
              </w:rPr>
              <w:t>)</w:t>
            </w:r>
          </w:p>
        </w:tc>
        <w:tc>
          <w:tcPr>
            <w:tcW w:w="639" w:type="pct"/>
          </w:tcPr>
          <w:p w:rsidR="005543AD" w:rsidRPr="006D14D2" w:rsidRDefault="005543AD" w:rsidP="005543AD">
            <w:pPr>
              <w:spacing w:after="0"/>
              <w:jc w:val="center"/>
              <w:rPr>
                <w:rFonts w:ascii="Arial" w:hAnsi="Arial" w:cs="Arial"/>
              </w:rPr>
            </w:pPr>
            <w:r>
              <w:rPr>
                <w:rFonts w:ascii="Arial" w:hAnsi="Arial" w:cs="Arial"/>
              </w:rPr>
              <w:t>2.21 (4.40)</w:t>
            </w:r>
          </w:p>
        </w:tc>
      </w:tr>
      <w:tr w:rsidR="005543AD" w:rsidRPr="006D14D2" w:rsidTr="005543AD">
        <w:trPr>
          <w:trHeight w:val="67"/>
        </w:trPr>
        <w:tc>
          <w:tcPr>
            <w:tcW w:w="427" w:type="pct"/>
          </w:tcPr>
          <w:p w:rsidR="005543AD" w:rsidRPr="006D14D2" w:rsidRDefault="005543AD" w:rsidP="005543AD">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7</w:t>
            </w:r>
          </w:p>
        </w:tc>
        <w:tc>
          <w:tcPr>
            <w:tcW w:w="1115" w:type="pct"/>
          </w:tcPr>
          <w:p w:rsidR="005543AD" w:rsidRPr="006D14D2" w:rsidRDefault="005543AD" w:rsidP="005543AD">
            <w:pPr>
              <w:spacing w:after="0"/>
              <w:ind w:left="141"/>
              <w:rPr>
                <w:rFonts w:ascii="Arial" w:hAnsi="Arial" w:cs="Arial"/>
              </w:rPr>
            </w:pPr>
            <w:r w:rsidRPr="006D14D2">
              <w:rPr>
                <w:rFonts w:ascii="Arial" w:hAnsi="Arial" w:cs="Arial"/>
              </w:rPr>
              <w:t>Untreated control</w:t>
            </w:r>
          </w:p>
        </w:tc>
        <w:tc>
          <w:tcPr>
            <w:tcW w:w="1213" w:type="pct"/>
          </w:tcPr>
          <w:p w:rsidR="005543AD" w:rsidRPr="0022555D" w:rsidRDefault="005543AD" w:rsidP="005543AD">
            <w:pPr>
              <w:spacing w:after="0"/>
              <w:jc w:val="center"/>
              <w:rPr>
                <w:rFonts w:ascii="Arial" w:hAnsi="Arial" w:cs="Arial"/>
                <w:sz w:val="20"/>
                <w:szCs w:val="20"/>
              </w:rPr>
            </w:pPr>
            <w:r>
              <w:rPr>
                <w:rFonts w:ascii="Arial" w:hAnsi="Arial" w:cs="Arial"/>
                <w:sz w:val="20"/>
                <w:szCs w:val="20"/>
              </w:rPr>
              <w:t>--</w:t>
            </w:r>
          </w:p>
        </w:tc>
        <w:tc>
          <w:tcPr>
            <w:tcW w:w="560" w:type="pct"/>
          </w:tcPr>
          <w:p w:rsidR="005543AD" w:rsidRPr="00DF027C"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hAnsi="Times New Roman" w:cs="Times New Roman"/>
                <w:color w:val="000000"/>
                <w:sz w:val="24"/>
                <w:szCs w:val="24"/>
              </w:rPr>
              <w:t>3.25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DF027C">
              <w:rPr>
                <w:rFonts w:ascii="Times New Roman" w:eastAsia="Times New Roman" w:hAnsi="Times New Roman" w:cs="Times New Roman"/>
                <w:color w:val="000000"/>
                <w:sz w:val="24"/>
                <w:szCs w:val="24"/>
                <w:lang w:eastAsia="en-IN"/>
              </w:rPr>
              <w:t>10.08</w:t>
            </w:r>
            <w:r w:rsidRPr="00B23228">
              <w:rPr>
                <w:rFonts w:ascii="Times New Roman" w:eastAsia="Times New Roman" w:hAnsi="Times New Roman" w:cs="Times New Roman"/>
                <w:color w:val="000000"/>
                <w:sz w:val="24"/>
                <w:szCs w:val="24"/>
                <w:lang w:eastAsia="en-IN"/>
              </w:rPr>
              <w:t>)</w:t>
            </w:r>
          </w:p>
        </w:tc>
        <w:tc>
          <w:tcPr>
            <w:tcW w:w="464" w:type="pct"/>
          </w:tcPr>
          <w:p w:rsidR="005543AD" w:rsidRPr="00FD4588"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3.01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8.57</w:t>
            </w:r>
            <w:r w:rsidRPr="00B23228">
              <w:rPr>
                <w:rFonts w:ascii="Times New Roman" w:eastAsia="Times New Roman" w:hAnsi="Times New Roman" w:cs="Times New Roman"/>
                <w:color w:val="000000"/>
                <w:sz w:val="24"/>
                <w:szCs w:val="24"/>
                <w:lang w:eastAsia="en-IN"/>
              </w:rPr>
              <w:t>)</w:t>
            </w:r>
          </w:p>
        </w:tc>
        <w:tc>
          <w:tcPr>
            <w:tcW w:w="582" w:type="pct"/>
          </w:tcPr>
          <w:p w:rsidR="005543AD" w:rsidRPr="009F00D2" w:rsidRDefault="005543AD" w:rsidP="005543AD">
            <w:pPr>
              <w:spacing w:after="0" w:line="240" w:lineRule="auto"/>
              <w:jc w:val="center"/>
              <w:rPr>
                <w:rFonts w:ascii="Times New Roman" w:eastAsia="Times New Roman" w:hAnsi="Times New Roman" w:cs="Times New Roman"/>
                <w:color w:val="000000"/>
                <w:sz w:val="24"/>
                <w:szCs w:val="24"/>
                <w:lang w:eastAsia="en-IN"/>
              </w:rPr>
            </w:pPr>
            <w:r w:rsidRPr="009F00D2">
              <w:rPr>
                <w:rFonts w:ascii="Times New Roman" w:hAnsi="Times New Roman" w:cs="Times New Roman"/>
                <w:color w:val="000000"/>
                <w:sz w:val="24"/>
                <w:szCs w:val="24"/>
              </w:rPr>
              <w:t>3.10</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w:t>
            </w:r>
            <w:r w:rsidRPr="009F00D2">
              <w:rPr>
                <w:rFonts w:ascii="Times New Roman" w:hAnsi="Times New Roman" w:cs="Times New Roman"/>
                <w:color w:val="000000"/>
                <w:sz w:val="24"/>
                <w:szCs w:val="24"/>
              </w:rPr>
              <w:t>9.09</w:t>
            </w:r>
            <w:r>
              <w:rPr>
                <w:rFonts w:ascii="Times New Roman" w:hAnsi="Times New Roman" w:cs="Times New Roman"/>
                <w:color w:val="000000"/>
                <w:sz w:val="24"/>
                <w:szCs w:val="24"/>
              </w:rPr>
              <w:t>)</w:t>
            </w:r>
          </w:p>
        </w:tc>
        <w:tc>
          <w:tcPr>
            <w:tcW w:w="639" w:type="pct"/>
          </w:tcPr>
          <w:p w:rsidR="005543AD" w:rsidRPr="006D14D2" w:rsidRDefault="005543AD" w:rsidP="005543AD">
            <w:pPr>
              <w:spacing w:after="0"/>
              <w:jc w:val="center"/>
              <w:rPr>
                <w:rFonts w:ascii="Arial" w:hAnsi="Arial" w:cs="Arial"/>
              </w:rPr>
            </w:pPr>
            <w:r>
              <w:rPr>
                <w:rFonts w:ascii="Arial" w:hAnsi="Arial" w:cs="Arial"/>
              </w:rPr>
              <w:t>3.12 (9.23)</w:t>
            </w:r>
          </w:p>
        </w:tc>
      </w:tr>
      <w:tr w:rsidR="005543AD" w:rsidRPr="006D14D2" w:rsidTr="005543AD">
        <w:trPr>
          <w:trHeight w:val="289"/>
        </w:trPr>
        <w:tc>
          <w:tcPr>
            <w:tcW w:w="1542" w:type="pct"/>
            <w:gridSpan w:val="2"/>
          </w:tcPr>
          <w:p w:rsidR="005543AD" w:rsidRPr="006D14D2" w:rsidRDefault="005543AD" w:rsidP="005543AD">
            <w:pPr>
              <w:pStyle w:val="TableParagraph"/>
              <w:tabs>
                <w:tab w:val="left" w:pos="1892"/>
              </w:tabs>
              <w:spacing w:line="276" w:lineRule="auto"/>
              <w:ind w:left="709"/>
              <w:jc w:val="both"/>
              <w:rPr>
                <w:rFonts w:ascii="Arial" w:hAnsi="Arial" w:cs="Arial"/>
              </w:rPr>
            </w:pPr>
            <w:proofErr w:type="spellStart"/>
            <w:r w:rsidRPr="006D14D2">
              <w:rPr>
                <w:rFonts w:ascii="Arial" w:hAnsi="Arial" w:cs="Arial"/>
              </w:rPr>
              <w:t>S.Em</w:t>
            </w:r>
            <w:proofErr w:type="spellEnd"/>
            <w:r w:rsidRPr="006D14D2">
              <w:rPr>
                <w:rFonts w:ascii="Arial" w:hAnsi="Arial" w:cs="Arial"/>
              </w:rPr>
              <w:t>.</w:t>
            </w:r>
            <w:r w:rsidR="00DB35A9">
              <w:rPr>
                <w:rFonts w:ascii="Arial" w:hAnsi="Arial" w:cs="Arial"/>
              </w:rPr>
              <w:t xml:space="preserve"> </w:t>
            </w:r>
            <w:r w:rsidRPr="006D14D2">
              <w:rPr>
                <w:rFonts w:ascii="Arial" w:hAnsi="Arial" w:cs="Arial"/>
              </w:rPr>
              <w:t>±</w:t>
            </w:r>
          </w:p>
        </w:tc>
        <w:tc>
          <w:tcPr>
            <w:tcW w:w="1213" w:type="pct"/>
          </w:tcPr>
          <w:p w:rsidR="005543AD" w:rsidRPr="009908CD" w:rsidRDefault="005543AD" w:rsidP="005543AD">
            <w:pPr>
              <w:spacing w:after="0"/>
              <w:jc w:val="center"/>
              <w:rPr>
                <w:rFonts w:ascii="Arial" w:hAnsi="Arial" w:cs="Arial"/>
                <w:sz w:val="20"/>
                <w:szCs w:val="20"/>
              </w:rPr>
            </w:pPr>
          </w:p>
        </w:tc>
        <w:tc>
          <w:tcPr>
            <w:tcW w:w="560" w:type="pct"/>
          </w:tcPr>
          <w:p w:rsidR="005543AD" w:rsidRPr="0022555D" w:rsidRDefault="005543AD" w:rsidP="005543AD">
            <w:pPr>
              <w:spacing w:after="0"/>
              <w:jc w:val="center"/>
              <w:rPr>
                <w:rFonts w:ascii="Arial" w:hAnsi="Arial" w:cs="Arial"/>
                <w:sz w:val="20"/>
                <w:szCs w:val="20"/>
              </w:rPr>
            </w:pPr>
            <w:r w:rsidRPr="0022555D">
              <w:rPr>
                <w:rFonts w:ascii="Arial" w:hAnsi="Arial" w:cs="Arial"/>
                <w:sz w:val="20"/>
                <w:szCs w:val="20"/>
              </w:rPr>
              <w:t>--</w:t>
            </w:r>
          </w:p>
        </w:tc>
        <w:tc>
          <w:tcPr>
            <w:tcW w:w="464" w:type="pct"/>
          </w:tcPr>
          <w:p w:rsidR="005543AD" w:rsidRPr="009908CD" w:rsidRDefault="005543AD" w:rsidP="005543AD">
            <w:pPr>
              <w:spacing w:after="0" w:line="240" w:lineRule="auto"/>
              <w:jc w:val="center"/>
              <w:rPr>
                <w:sz w:val="24"/>
              </w:rPr>
            </w:pPr>
            <w:r w:rsidRPr="009908CD">
              <w:rPr>
                <w:sz w:val="24"/>
              </w:rPr>
              <w:t>0.02</w:t>
            </w:r>
          </w:p>
        </w:tc>
        <w:tc>
          <w:tcPr>
            <w:tcW w:w="582" w:type="pct"/>
          </w:tcPr>
          <w:p w:rsidR="005543AD" w:rsidRPr="006C025B" w:rsidRDefault="005543AD" w:rsidP="005543AD">
            <w:pPr>
              <w:spacing w:after="0" w:line="240" w:lineRule="auto"/>
              <w:jc w:val="center"/>
              <w:rPr>
                <w:sz w:val="24"/>
              </w:rPr>
            </w:pPr>
            <w:r w:rsidRPr="006C025B">
              <w:rPr>
                <w:sz w:val="24"/>
              </w:rPr>
              <w:t>0.02</w:t>
            </w:r>
          </w:p>
        </w:tc>
        <w:tc>
          <w:tcPr>
            <w:tcW w:w="639" w:type="pct"/>
          </w:tcPr>
          <w:p w:rsidR="005543AD" w:rsidRPr="0022555D" w:rsidRDefault="005543AD" w:rsidP="005543AD">
            <w:pPr>
              <w:spacing w:after="0"/>
              <w:jc w:val="center"/>
              <w:rPr>
                <w:rFonts w:ascii="Arial" w:hAnsi="Arial" w:cs="Arial"/>
                <w:sz w:val="20"/>
                <w:szCs w:val="20"/>
              </w:rPr>
            </w:pPr>
            <w:r>
              <w:rPr>
                <w:rFonts w:ascii="Arial" w:hAnsi="Arial" w:cs="Arial"/>
                <w:sz w:val="20"/>
                <w:szCs w:val="20"/>
              </w:rPr>
              <w:t>0.02</w:t>
            </w:r>
          </w:p>
        </w:tc>
      </w:tr>
      <w:tr w:rsidR="005543AD" w:rsidRPr="006D14D2" w:rsidTr="005543AD">
        <w:trPr>
          <w:trHeight w:val="290"/>
        </w:trPr>
        <w:tc>
          <w:tcPr>
            <w:tcW w:w="1542" w:type="pct"/>
            <w:gridSpan w:val="2"/>
          </w:tcPr>
          <w:p w:rsidR="005543AD" w:rsidRPr="006D14D2" w:rsidRDefault="005543AD" w:rsidP="005543AD">
            <w:pPr>
              <w:pStyle w:val="TableParagraph"/>
              <w:tabs>
                <w:tab w:val="left" w:pos="2948"/>
              </w:tabs>
              <w:spacing w:line="276" w:lineRule="auto"/>
              <w:ind w:left="709"/>
              <w:jc w:val="both"/>
              <w:rPr>
                <w:rFonts w:ascii="Arial" w:hAnsi="Arial" w:cs="Arial"/>
              </w:rPr>
            </w:pPr>
            <w:r>
              <w:rPr>
                <w:rFonts w:ascii="Arial" w:hAnsi="Arial" w:cs="Arial"/>
              </w:rPr>
              <w:t>C.D.at</w:t>
            </w:r>
            <w:r w:rsidR="00DB35A9">
              <w:rPr>
                <w:rFonts w:ascii="Arial" w:hAnsi="Arial" w:cs="Arial"/>
              </w:rPr>
              <w:t xml:space="preserve"> </w:t>
            </w:r>
            <w:r>
              <w:rPr>
                <w:rFonts w:ascii="Arial" w:hAnsi="Arial" w:cs="Arial"/>
              </w:rPr>
              <w:t>5%</w:t>
            </w:r>
          </w:p>
        </w:tc>
        <w:tc>
          <w:tcPr>
            <w:tcW w:w="1213" w:type="pct"/>
          </w:tcPr>
          <w:p w:rsidR="005543AD" w:rsidRPr="009908CD" w:rsidRDefault="005543AD" w:rsidP="005543AD">
            <w:pPr>
              <w:spacing w:after="0"/>
              <w:jc w:val="center"/>
              <w:rPr>
                <w:rFonts w:ascii="Arial" w:hAnsi="Arial" w:cs="Arial"/>
                <w:sz w:val="20"/>
                <w:szCs w:val="20"/>
              </w:rPr>
            </w:pPr>
          </w:p>
        </w:tc>
        <w:tc>
          <w:tcPr>
            <w:tcW w:w="560" w:type="pct"/>
          </w:tcPr>
          <w:p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0.09</w:t>
            </w:r>
          </w:p>
        </w:tc>
        <w:tc>
          <w:tcPr>
            <w:tcW w:w="464" w:type="pct"/>
          </w:tcPr>
          <w:p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0.06</w:t>
            </w:r>
          </w:p>
        </w:tc>
        <w:tc>
          <w:tcPr>
            <w:tcW w:w="582" w:type="pct"/>
          </w:tcPr>
          <w:p w:rsidR="005543AD" w:rsidRPr="009908CD" w:rsidRDefault="005543AD" w:rsidP="005543AD">
            <w:pPr>
              <w:spacing w:after="0"/>
              <w:jc w:val="center"/>
              <w:rPr>
                <w:rFonts w:ascii="Arial" w:hAnsi="Arial" w:cs="Arial"/>
                <w:sz w:val="20"/>
                <w:szCs w:val="20"/>
              </w:rPr>
            </w:pPr>
            <w:r w:rsidRPr="006C025B">
              <w:rPr>
                <w:rFonts w:ascii="Arial" w:hAnsi="Arial" w:cs="Arial"/>
                <w:sz w:val="20"/>
                <w:szCs w:val="20"/>
              </w:rPr>
              <w:t>0.07</w:t>
            </w:r>
          </w:p>
        </w:tc>
        <w:tc>
          <w:tcPr>
            <w:tcW w:w="639" w:type="pct"/>
          </w:tcPr>
          <w:p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0.04</w:t>
            </w:r>
          </w:p>
        </w:tc>
      </w:tr>
      <w:tr w:rsidR="005543AD" w:rsidRPr="006D14D2" w:rsidTr="005543AD">
        <w:trPr>
          <w:trHeight w:val="290"/>
        </w:trPr>
        <w:tc>
          <w:tcPr>
            <w:tcW w:w="1542" w:type="pct"/>
            <w:gridSpan w:val="2"/>
          </w:tcPr>
          <w:p w:rsidR="005543AD" w:rsidRPr="006D14D2" w:rsidRDefault="005543AD" w:rsidP="005543AD">
            <w:pPr>
              <w:pStyle w:val="TableParagraph"/>
              <w:spacing w:line="276" w:lineRule="auto"/>
              <w:ind w:left="709"/>
              <w:jc w:val="both"/>
              <w:rPr>
                <w:rFonts w:ascii="Arial" w:hAnsi="Arial" w:cs="Arial"/>
              </w:rPr>
            </w:pPr>
            <w:r w:rsidRPr="006D14D2">
              <w:rPr>
                <w:rFonts w:ascii="Arial" w:hAnsi="Arial" w:cs="Arial"/>
              </w:rPr>
              <w:t>C.V.%</w:t>
            </w:r>
          </w:p>
        </w:tc>
        <w:tc>
          <w:tcPr>
            <w:tcW w:w="1213" w:type="pct"/>
          </w:tcPr>
          <w:p w:rsidR="005543AD" w:rsidRPr="009908CD" w:rsidRDefault="005543AD" w:rsidP="005543AD">
            <w:pPr>
              <w:spacing w:after="0"/>
              <w:jc w:val="center"/>
              <w:rPr>
                <w:rFonts w:ascii="Arial" w:hAnsi="Arial" w:cs="Arial"/>
                <w:sz w:val="20"/>
                <w:szCs w:val="20"/>
              </w:rPr>
            </w:pPr>
          </w:p>
        </w:tc>
        <w:tc>
          <w:tcPr>
            <w:tcW w:w="560" w:type="pct"/>
          </w:tcPr>
          <w:p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8.69</w:t>
            </w:r>
          </w:p>
        </w:tc>
        <w:tc>
          <w:tcPr>
            <w:tcW w:w="464" w:type="pct"/>
          </w:tcPr>
          <w:p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5.81</w:t>
            </w:r>
          </w:p>
        </w:tc>
        <w:tc>
          <w:tcPr>
            <w:tcW w:w="582" w:type="pct"/>
          </w:tcPr>
          <w:p w:rsidR="005543AD" w:rsidRPr="009908CD" w:rsidRDefault="005543AD" w:rsidP="005543AD">
            <w:pPr>
              <w:spacing w:after="0"/>
              <w:jc w:val="center"/>
              <w:rPr>
                <w:rFonts w:ascii="Arial" w:hAnsi="Arial" w:cs="Arial"/>
                <w:sz w:val="20"/>
                <w:szCs w:val="20"/>
              </w:rPr>
            </w:pPr>
            <w:r w:rsidRPr="006C025B">
              <w:rPr>
                <w:rFonts w:ascii="Arial" w:hAnsi="Arial" w:cs="Arial"/>
                <w:sz w:val="20"/>
                <w:szCs w:val="20"/>
              </w:rPr>
              <w:t>5.30</w:t>
            </w:r>
          </w:p>
        </w:tc>
        <w:tc>
          <w:tcPr>
            <w:tcW w:w="639" w:type="pct"/>
          </w:tcPr>
          <w:p w:rsidR="005543AD" w:rsidRPr="009908CD" w:rsidRDefault="005543AD" w:rsidP="005543AD">
            <w:pPr>
              <w:spacing w:after="0"/>
              <w:jc w:val="center"/>
              <w:rPr>
                <w:rFonts w:ascii="Arial" w:hAnsi="Arial" w:cs="Arial"/>
                <w:sz w:val="20"/>
                <w:szCs w:val="20"/>
              </w:rPr>
            </w:pPr>
            <w:r w:rsidRPr="009908CD">
              <w:rPr>
                <w:rFonts w:ascii="Arial" w:hAnsi="Arial" w:cs="Arial"/>
                <w:sz w:val="20"/>
                <w:szCs w:val="20"/>
              </w:rPr>
              <w:t xml:space="preserve">  6.24</w:t>
            </w:r>
          </w:p>
        </w:tc>
      </w:tr>
      <w:tr w:rsidR="005543AD" w:rsidRPr="006D14D2" w:rsidTr="005543AD">
        <w:trPr>
          <w:trHeight w:val="887"/>
        </w:trPr>
        <w:tc>
          <w:tcPr>
            <w:tcW w:w="5000" w:type="pct"/>
            <w:gridSpan w:val="7"/>
          </w:tcPr>
          <w:p w:rsidR="005543AD" w:rsidRDefault="005543AD" w:rsidP="005543AD">
            <w:pPr>
              <w:pStyle w:val="TableParagraph"/>
              <w:tabs>
                <w:tab w:val="left" w:pos="894"/>
              </w:tabs>
              <w:spacing w:line="276" w:lineRule="auto"/>
              <w:ind w:left="1271" w:hanging="1164"/>
              <w:jc w:val="both"/>
              <w:rPr>
                <w:rFonts w:ascii="Arial" w:hAnsi="Arial" w:cs="Arial"/>
                <w:i/>
                <w:iCs/>
              </w:rPr>
            </w:pPr>
            <w:r w:rsidRPr="006D50E4">
              <w:rPr>
                <w:rFonts w:ascii="Arial" w:hAnsi="Arial" w:cs="Arial"/>
                <w:b/>
                <w:i/>
                <w:iCs/>
              </w:rPr>
              <w:t>Note:</w:t>
            </w:r>
            <w:r w:rsidRPr="006D50E4">
              <w:rPr>
                <w:rFonts w:ascii="Arial" w:hAnsi="Arial" w:cs="Arial"/>
                <w:b/>
                <w:i/>
                <w:iCs/>
              </w:rPr>
              <w:tab/>
            </w:r>
            <w:r w:rsidRPr="006D50E4">
              <w:rPr>
                <w:rFonts w:ascii="Arial" w:hAnsi="Arial" w:cs="Arial"/>
                <w:i/>
                <w:iCs/>
              </w:rPr>
              <w:t xml:space="preserve">1.* Figures in parenthesis are retransformed </w:t>
            </w:r>
            <w:proofErr w:type="spellStart"/>
            <w:r w:rsidRPr="006D50E4">
              <w:rPr>
                <w:rFonts w:ascii="Arial" w:hAnsi="Arial" w:cs="Arial"/>
                <w:i/>
                <w:iCs/>
              </w:rPr>
              <w:t>values,those</w:t>
            </w:r>
            <w:proofErr w:type="spellEnd"/>
            <w:r w:rsidRPr="006D50E4">
              <w:rPr>
                <w:rFonts w:ascii="Arial" w:hAnsi="Arial" w:cs="Arial"/>
                <w:i/>
                <w:iCs/>
              </w:rPr>
              <w:t xml:space="preserve"> outside </w:t>
            </w:r>
            <w:proofErr w:type="spellStart"/>
            <w:r w:rsidRPr="006D50E4">
              <w:rPr>
                <w:rFonts w:ascii="Arial" w:hAnsi="Arial" w:cs="Arial"/>
                <w:i/>
                <w:iCs/>
              </w:rPr>
              <w:t>are√x</w:t>
            </w:r>
            <w:proofErr w:type="spellEnd"/>
            <w:r w:rsidRPr="006D50E4">
              <w:rPr>
                <w:rFonts w:ascii="Arial" w:hAnsi="Arial" w:cs="Arial"/>
                <w:i/>
                <w:iCs/>
              </w:rPr>
              <w:t xml:space="preserve"> + 0.5 </w:t>
            </w:r>
            <w:r>
              <w:rPr>
                <w:rFonts w:ascii="Arial" w:hAnsi="Arial" w:cs="Arial"/>
                <w:i/>
                <w:iCs/>
              </w:rPr>
              <w:t xml:space="preserve">    </w:t>
            </w:r>
            <w:r w:rsidRPr="006D50E4">
              <w:rPr>
                <w:rFonts w:ascii="Arial" w:hAnsi="Arial" w:cs="Arial"/>
                <w:i/>
                <w:iCs/>
              </w:rPr>
              <w:t>transformed value</w:t>
            </w:r>
          </w:p>
          <w:p w:rsidR="005543AD" w:rsidRDefault="005543AD" w:rsidP="005543AD">
            <w:pPr>
              <w:pStyle w:val="TableParagraph"/>
              <w:tabs>
                <w:tab w:val="left" w:pos="1984"/>
              </w:tabs>
              <w:spacing w:line="276" w:lineRule="auto"/>
              <w:ind w:left="1129" w:hanging="283"/>
              <w:jc w:val="both"/>
              <w:rPr>
                <w:rFonts w:ascii="Arial" w:hAnsi="Arial" w:cs="Arial"/>
                <w:i/>
                <w:iCs/>
              </w:rPr>
            </w:pPr>
            <w:r w:rsidRPr="006D50E4">
              <w:rPr>
                <w:rFonts w:ascii="Arial" w:hAnsi="Arial" w:cs="Arial"/>
                <w:i/>
                <w:iCs/>
              </w:rPr>
              <w:t xml:space="preserve">2. Treatment means with the letter(s) in common are </w:t>
            </w:r>
            <w:proofErr w:type="spellStart"/>
            <w:r w:rsidRPr="006D50E4">
              <w:rPr>
                <w:rFonts w:ascii="Arial" w:hAnsi="Arial" w:cs="Arial"/>
                <w:i/>
                <w:iCs/>
              </w:rPr>
              <w:t>notsignifican</w:t>
            </w:r>
            <w:proofErr w:type="spellEnd"/>
            <w:r w:rsidRPr="006D50E4">
              <w:rPr>
                <w:rFonts w:ascii="Arial" w:hAnsi="Arial" w:cs="Arial"/>
                <w:i/>
                <w:iCs/>
              </w:rPr>
              <w:t xml:space="preserve"> </w:t>
            </w:r>
            <w:proofErr w:type="spellStart"/>
            <w:r w:rsidRPr="006D50E4">
              <w:rPr>
                <w:rFonts w:ascii="Arial" w:hAnsi="Arial" w:cs="Arial"/>
                <w:i/>
                <w:iCs/>
              </w:rPr>
              <w:t>tby</w:t>
            </w:r>
            <w:proofErr w:type="spellEnd"/>
            <w:r w:rsidRPr="006D50E4">
              <w:rPr>
                <w:rFonts w:ascii="Arial" w:hAnsi="Arial" w:cs="Arial"/>
                <w:i/>
                <w:iCs/>
              </w:rPr>
              <w:t xml:space="preserve"> DMRT at 5% level of significance</w:t>
            </w:r>
            <w:r>
              <w:rPr>
                <w:rFonts w:ascii="Arial" w:hAnsi="Arial" w:cs="Arial"/>
                <w:i/>
                <w:iCs/>
              </w:rPr>
              <w:t xml:space="preserve"> </w:t>
            </w:r>
          </w:p>
          <w:p w:rsidR="005543AD" w:rsidRPr="003B6276" w:rsidRDefault="005543AD" w:rsidP="005543AD">
            <w:pPr>
              <w:pStyle w:val="TableParagraph"/>
              <w:tabs>
                <w:tab w:val="left" w:pos="1984"/>
              </w:tabs>
              <w:spacing w:line="276" w:lineRule="auto"/>
              <w:ind w:left="107" w:firstLine="739"/>
              <w:jc w:val="both"/>
              <w:rPr>
                <w:rFonts w:ascii="Arial" w:hAnsi="Arial" w:cs="Arial"/>
                <w:i/>
                <w:iCs/>
              </w:rPr>
            </w:pPr>
            <w:r w:rsidRPr="006D50E4">
              <w:rPr>
                <w:rFonts w:ascii="Arial" w:hAnsi="Arial" w:cs="Arial"/>
                <w:i/>
                <w:iCs/>
              </w:rPr>
              <w:t>3.Significant parameters and its interactions: T,P,S</w:t>
            </w:r>
            <w:r>
              <w:rPr>
                <w:rFonts w:ascii="Arial" w:hAnsi="Arial" w:cs="Arial"/>
                <w:i/>
                <w:iCs/>
              </w:rPr>
              <w:t xml:space="preserve"> </w:t>
            </w:r>
            <w:r w:rsidRPr="006D50E4">
              <w:rPr>
                <w:rFonts w:ascii="Arial" w:hAnsi="Arial" w:cs="Arial"/>
                <w:i/>
                <w:iCs/>
              </w:rPr>
              <w:t>and</w:t>
            </w:r>
            <w:r>
              <w:rPr>
                <w:rFonts w:ascii="Arial" w:hAnsi="Arial" w:cs="Arial"/>
                <w:i/>
                <w:iCs/>
              </w:rPr>
              <w:t xml:space="preserve"> </w:t>
            </w:r>
            <w:proofErr w:type="spellStart"/>
            <w:r w:rsidRPr="006D50E4">
              <w:rPr>
                <w:rFonts w:ascii="Arial" w:hAnsi="Arial" w:cs="Arial"/>
                <w:i/>
                <w:iCs/>
              </w:rPr>
              <w:t>TxS</w:t>
            </w:r>
            <w:proofErr w:type="spellEnd"/>
          </w:p>
        </w:tc>
      </w:tr>
    </w:tbl>
    <w:p w:rsidR="006859DF" w:rsidRDefault="006859DF" w:rsidP="006859DF">
      <w:pPr>
        <w:pStyle w:val="TableParagraph"/>
        <w:spacing w:before="40" w:line="276" w:lineRule="auto"/>
        <w:ind w:left="426"/>
        <w:jc w:val="left"/>
        <w:rPr>
          <w:rFonts w:ascii="Arial" w:hAnsi="Arial" w:cs="Arial"/>
          <w:b/>
          <w:color w:val="FF0000"/>
        </w:rPr>
      </w:pPr>
    </w:p>
    <w:p w:rsidR="006859DF" w:rsidRDefault="006859DF" w:rsidP="006859DF">
      <w:pPr>
        <w:pStyle w:val="TableParagraph"/>
        <w:spacing w:before="40" w:line="276" w:lineRule="auto"/>
        <w:ind w:left="426"/>
        <w:jc w:val="left"/>
        <w:rPr>
          <w:rFonts w:ascii="Arial" w:hAnsi="Arial" w:cs="Arial"/>
          <w:b/>
          <w:color w:val="FF0000"/>
        </w:rPr>
      </w:pPr>
    </w:p>
    <w:p w:rsidR="006859DF" w:rsidRDefault="006859DF" w:rsidP="006859DF">
      <w:pPr>
        <w:pStyle w:val="TableParagraph"/>
        <w:spacing w:before="40" w:line="276" w:lineRule="auto"/>
        <w:ind w:left="426"/>
        <w:jc w:val="left"/>
        <w:rPr>
          <w:rFonts w:ascii="Arial" w:hAnsi="Arial" w:cs="Arial"/>
          <w:b/>
          <w:color w:val="FF0000"/>
        </w:rPr>
      </w:pPr>
    </w:p>
    <w:p w:rsidR="006859DF" w:rsidRDefault="006859DF" w:rsidP="006859DF">
      <w:pPr>
        <w:pStyle w:val="TableParagraph"/>
        <w:spacing w:before="40" w:line="276" w:lineRule="auto"/>
        <w:ind w:left="426"/>
        <w:jc w:val="left"/>
        <w:rPr>
          <w:rFonts w:ascii="Arial" w:hAnsi="Arial" w:cs="Arial"/>
          <w:b/>
          <w:color w:val="FF0000"/>
        </w:rPr>
      </w:pPr>
    </w:p>
    <w:p w:rsidR="006859DF" w:rsidRDefault="006859DF" w:rsidP="006859DF">
      <w:pPr>
        <w:pStyle w:val="TableParagraph"/>
        <w:spacing w:before="40" w:line="276" w:lineRule="auto"/>
        <w:ind w:left="426"/>
        <w:jc w:val="left"/>
        <w:rPr>
          <w:rFonts w:ascii="Arial" w:hAnsi="Arial" w:cs="Arial"/>
          <w:b/>
          <w:color w:val="FF0000"/>
        </w:rPr>
      </w:pPr>
    </w:p>
    <w:p w:rsidR="006859DF" w:rsidRDefault="006859DF"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D650E0" w:rsidRDefault="00D650E0" w:rsidP="006859DF">
      <w:pPr>
        <w:pStyle w:val="TableParagraph"/>
        <w:spacing w:before="40" w:line="276" w:lineRule="auto"/>
        <w:ind w:left="426"/>
        <w:jc w:val="left"/>
        <w:rPr>
          <w:rFonts w:ascii="Arial" w:hAnsi="Arial" w:cs="Arial"/>
          <w:b/>
          <w:color w:val="FF0000"/>
        </w:rPr>
      </w:pPr>
    </w:p>
    <w:p w:rsidR="00D650E0" w:rsidRDefault="00D650E0" w:rsidP="006859DF">
      <w:pPr>
        <w:pStyle w:val="TableParagraph"/>
        <w:spacing w:before="40" w:line="276" w:lineRule="auto"/>
        <w:ind w:left="426"/>
        <w:jc w:val="left"/>
        <w:rPr>
          <w:rFonts w:ascii="Arial" w:hAnsi="Arial" w:cs="Arial"/>
          <w:b/>
          <w:color w:val="FF0000"/>
        </w:rPr>
      </w:pPr>
    </w:p>
    <w:p w:rsidR="00D503CC" w:rsidRDefault="00D503CC" w:rsidP="006859DF">
      <w:pPr>
        <w:pStyle w:val="TableParagraph"/>
        <w:spacing w:before="40" w:line="276" w:lineRule="auto"/>
        <w:ind w:left="426"/>
        <w:jc w:val="left"/>
        <w:rPr>
          <w:rFonts w:ascii="Arial" w:hAnsi="Arial" w:cs="Arial"/>
          <w:b/>
          <w:color w:val="FF0000"/>
        </w:rPr>
      </w:pPr>
    </w:p>
    <w:p w:rsidR="00E50BD7" w:rsidRDefault="00E50BD7" w:rsidP="00E50BD7">
      <w:pPr>
        <w:spacing w:after="0"/>
        <w:ind w:left="810" w:hanging="810"/>
        <w:jc w:val="both"/>
        <w:rPr>
          <w:rFonts w:ascii="Arial" w:hAnsi="Arial" w:cs="Arial"/>
          <w:b/>
          <w:bCs/>
        </w:rPr>
      </w:pPr>
      <w:r w:rsidRPr="00E50BD7">
        <w:rPr>
          <w:rFonts w:ascii="Arial" w:hAnsi="Arial" w:cs="Arial"/>
          <w:b/>
        </w:rPr>
        <w:t>Table 2:</w:t>
      </w:r>
      <w:r w:rsidRPr="006D14D2">
        <w:rPr>
          <w:rFonts w:ascii="Arial" w:hAnsi="Arial" w:cs="Arial"/>
          <w:b/>
        </w:rPr>
        <w:t xml:space="preserve"> </w:t>
      </w:r>
      <w:r w:rsidR="00D650E0">
        <w:rPr>
          <w:rFonts w:ascii="Arial" w:hAnsi="Arial" w:cs="Arial"/>
          <w:b/>
          <w:bCs/>
        </w:rPr>
        <w:t>Impact</w:t>
      </w:r>
      <w:r w:rsidRPr="006D14D2">
        <w:rPr>
          <w:rFonts w:ascii="Arial" w:hAnsi="Arial" w:cs="Arial"/>
          <w:b/>
          <w:bCs/>
        </w:rPr>
        <w:t xml:space="preserve"> of </w:t>
      </w:r>
      <w:r>
        <w:rPr>
          <w:rFonts w:ascii="Arial" w:hAnsi="Arial" w:cs="Arial"/>
          <w:b/>
          <w:bCs/>
        </w:rPr>
        <w:t xml:space="preserve">newer insecticides </w:t>
      </w:r>
      <w:r w:rsidRPr="006D14D2">
        <w:rPr>
          <w:rFonts w:ascii="Arial" w:hAnsi="Arial" w:cs="Arial"/>
          <w:b/>
          <w:bCs/>
        </w:rPr>
        <w:t xml:space="preserve">on incidence of </w:t>
      </w:r>
      <w:r>
        <w:rPr>
          <w:rFonts w:ascii="Arial" w:hAnsi="Arial" w:cs="Arial"/>
          <w:b/>
          <w:bCs/>
        </w:rPr>
        <w:t xml:space="preserve">natural enemies (spider) </w:t>
      </w:r>
      <w:r w:rsidRPr="006D14D2">
        <w:rPr>
          <w:rFonts w:ascii="Arial" w:hAnsi="Arial" w:cs="Arial"/>
          <w:b/>
          <w:bCs/>
        </w:rPr>
        <w:t>in</w:t>
      </w:r>
      <w:r>
        <w:rPr>
          <w:rFonts w:ascii="Arial" w:hAnsi="Arial" w:cs="Arial"/>
          <w:b/>
          <w:bCs/>
        </w:rPr>
        <w:t xml:space="preserve">     </w:t>
      </w:r>
    </w:p>
    <w:p w:rsidR="00E50BD7" w:rsidRPr="006D14D2" w:rsidRDefault="00E50BD7" w:rsidP="00E50BD7">
      <w:pPr>
        <w:spacing w:after="0"/>
        <w:ind w:left="810" w:hanging="810"/>
        <w:jc w:val="both"/>
        <w:rPr>
          <w:rFonts w:ascii="Arial" w:hAnsi="Arial" w:cs="Arial"/>
          <w:b/>
          <w:bCs/>
        </w:rPr>
      </w:pPr>
      <w:r>
        <w:rPr>
          <w:rFonts w:ascii="Arial" w:hAnsi="Arial" w:cs="Arial"/>
          <w:b/>
          <w:color w:val="FF0000"/>
        </w:rPr>
        <w:t xml:space="preserve">              </w:t>
      </w:r>
      <w:r w:rsidRPr="006D14D2">
        <w:rPr>
          <w:rFonts w:ascii="Arial" w:hAnsi="Arial" w:cs="Arial"/>
          <w:b/>
          <w:bCs/>
        </w:rPr>
        <w:t xml:space="preserve">Pomegranate </w:t>
      </w:r>
      <w:r w:rsidRPr="006D14D2">
        <w:rPr>
          <w:rFonts w:ascii="Arial" w:hAnsi="Arial" w:cs="Arial"/>
          <w:b/>
        </w:rPr>
        <w:t>(Pooled</w:t>
      </w:r>
      <w:r>
        <w:rPr>
          <w:rFonts w:ascii="Arial" w:hAnsi="Arial" w:cs="Arial"/>
          <w:b/>
        </w:rPr>
        <w:t xml:space="preserve"> </w:t>
      </w:r>
      <w:r w:rsidRPr="006D14D2">
        <w:rPr>
          <w:rFonts w:ascii="Arial" w:hAnsi="Arial" w:cs="Arial"/>
          <w:b/>
        </w:rPr>
        <w:t>over</w:t>
      </w:r>
      <w:r>
        <w:rPr>
          <w:rFonts w:ascii="Arial" w:hAnsi="Arial" w:cs="Arial"/>
          <w:b/>
        </w:rPr>
        <w:t xml:space="preserve"> </w:t>
      </w:r>
      <w:r w:rsidRPr="006D14D2">
        <w:rPr>
          <w:rFonts w:ascii="Arial" w:hAnsi="Arial" w:cs="Arial"/>
          <w:b/>
        </w:rPr>
        <w:t>year)</w:t>
      </w:r>
      <w:r>
        <w:rPr>
          <w:rFonts w:ascii="Arial" w:hAnsi="Arial" w:cs="Arial"/>
          <w:b/>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770"/>
        <w:gridCol w:w="2011"/>
        <w:gridCol w:w="781"/>
        <w:gridCol w:w="1280"/>
        <w:gridCol w:w="1502"/>
        <w:gridCol w:w="1289"/>
        <w:gridCol w:w="1383"/>
      </w:tblGrid>
      <w:tr w:rsidR="00D503CC" w:rsidRPr="006D14D2" w:rsidTr="00181DF9">
        <w:trPr>
          <w:trHeight w:val="290"/>
        </w:trPr>
        <w:tc>
          <w:tcPr>
            <w:tcW w:w="427" w:type="pct"/>
            <w:vMerge w:val="restart"/>
          </w:tcPr>
          <w:p w:rsidR="00D503CC" w:rsidRPr="006D14D2" w:rsidRDefault="00D503CC" w:rsidP="00F078B4">
            <w:pPr>
              <w:pStyle w:val="TableParagraph"/>
              <w:spacing w:line="276" w:lineRule="auto"/>
              <w:ind w:left="243" w:right="235"/>
              <w:rPr>
                <w:rFonts w:ascii="Arial" w:hAnsi="Arial" w:cs="Arial"/>
                <w:b/>
              </w:rPr>
            </w:pPr>
            <w:r w:rsidRPr="006D14D2">
              <w:rPr>
                <w:rFonts w:ascii="Arial" w:hAnsi="Arial" w:cs="Arial"/>
                <w:b/>
              </w:rPr>
              <w:t>Tr.</w:t>
            </w:r>
          </w:p>
          <w:p w:rsidR="00D503CC" w:rsidRPr="006D14D2" w:rsidRDefault="00D503CC" w:rsidP="00F078B4">
            <w:pPr>
              <w:pStyle w:val="TableParagraph"/>
              <w:spacing w:line="276" w:lineRule="auto"/>
              <w:ind w:left="243" w:right="238"/>
              <w:rPr>
                <w:rFonts w:ascii="Arial" w:hAnsi="Arial" w:cs="Arial"/>
                <w:b/>
              </w:rPr>
            </w:pPr>
            <w:r>
              <w:rPr>
                <w:rFonts w:ascii="Arial" w:hAnsi="Arial" w:cs="Arial"/>
                <w:b/>
              </w:rPr>
              <w:t>N</w:t>
            </w:r>
            <w:r w:rsidRPr="006D14D2">
              <w:rPr>
                <w:rFonts w:ascii="Arial" w:hAnsi="Arial" w:cs="Arial"/>
                <w:b/>
              </w:rPr>
              <w:t>.</w:t>
            </w:r>
          </w:p>
        </w:tc>
        <w:tc>
          <w:tcPr>
            <w:tcW w:w="1115" w:type="pct"/>
            <w:vMerge w:val="restart"/>
          </w:tcPr>
          <w:p w:rsidR="00D503CC" w:rsidRDefault="00D503CC" w:rsidP="00F078B4">
            <w:pPr>
              <w:pStyle w:val="TableParagraph"/>
              <w:spacing w:line="276" w:lineRule="auto"/>
              <w:ind w:left="920"/>
              <w:rPr>
                <w:rFonts w:ascii="Arial" w:hAnsi="Arial" w:cs="Arial"/>
                <w:b/>
              </w:rPr>
            </w:pPr>
            <w:r w:rsidRPr="006D14D2">
              <w:rPr>
                <w:rFonts w:ascii="Arial" w:hAnsi="Arial" w:cs="Arial"/>
                <w:b/>
              </w:rPr>
              <w:t>Treatment</w:t>
            </w:r>
          </w:p>
          <w:p w:rsidR="00D503CC" w:rsidRPr="006D14D2" w:rsidRDefault="00D503CC" w:rsidP="00F078B4">
            <w:pPr>
              <w:pStyle w:val="TableParagraph"/>
              <w:spacing w:line="276" w:lineRule="auto"/>
              <w:ind w:left="920"/>
              <w:rPr>
                <w:rFonts w:ascii="Arial" w:hAnsi="Arial" w:cs="Arial"/>
                <w:b/>
              </w:rPr>
            </w:pPr>
          </w:p>
        </w:tc>
        <w:tc>
          <w:tcPr>
            <w:tcW w:w="433" w:type="pct"/>
            <w:vMerge w:val="restart"/>
          </w:tcPr>
          <w:p w:rsidR="00D503CC" w:rsidRPr="0022555D" w:rsidRDefault="00D503CC" w:rsidP="00F078B4">
            <w:pPr>
              <w:pStyle w:val="TableParagraph"/>
              <w:spacing w:before="8" w:line="276" w:lineRule="auto"/>
              <w:rPr>
                <w:rFonts w:ascii="Arial" w:hAnsi="Arial" w:cs="Arial"/>
                <w:sz w:val="20"/>
                <w:szCs w:val="20"/>
              </w:rPr>
            </w:pPr>
          </w:p>
          <w:p w:rsidR="00D503CC" w:rsidRPr="0022555D" w:rsidRDefault="00D503CC" w:rsidP="00F078B4">
            <w:pPr>
              <w:pStyle w:val="TableParagraph"/>
              <w:spacing w:line="276" w:lineRule="auto"/>
              <w:ind w:left="108" w:right="118" w:firstLine="45"/>
              <w:jc w:val="left"/>
              <w:rPr>
                <w:rFonts w:ascii="Arial" w:hAnsi="Arial" w:cs="Arial"/>
                <w:b/>
                <w:sz w:val="20"/>
                <w:szCs w:val="20"/>
              </w:rPr>
            </w:pPr>
            <w:r>
              <w:rPr>
                <w:rFonts w:ascii="Arial" w:hAnsi="Arial" w:cs="Arial"/>
                <w:b/>
                <w:sz w:val="20"/>
                <w:szCs w:val="20"/>
              </w:rPr>
              <w:t>Dose (ml/L)</w:t>
            </w:r>
          </w:p>
        </w:tc>
        <w:tc>
          <w:tcPr>
            <w:tcW w:w="3025" w:type="pct"/>
            <w:gridSpan w:val="4"/>
          </w:tcPr>
          <w:p w:rsidR="00D503CC" w:rsidRPr="006D14D2" w:rsidRDefault="00181DF9" w:rsidP="00F078B4">
            <w:pPr>
              <w:spacing w:after="0"/>
              <w:jc w:val="center"/>
              <w:rPr>
                <w:rFonts w:ascii="Arial" w:hAnsi="Arial" w:cs="Arial"/>
                <w:b/>
                <w:bCs/>
              </w:rPr>
            </w:pPr>
            <w:r>
              <w:rPr>
                <w:rFonts w:ascii="Arial" w:hAnsi="Arial" w:cs="Arial"/>
                <w:b/>
                <w:bCs/>
              </w:rPr>
              <w:t>Number of n</w:t>
            </w:r>
            <w:r w:rsidR="00E50BD7">
              <w:rPr>
                <w:rFonts w:ascii="Arial" w:hAnsi="Arial" w:cs="Arial"/>
                <w:b/>
                <w:bCs/>
              </w:rPr>
              <w:t>atural enemies (spider)</w:t>
            </w:r>
            <w:r>
              <w:rPr>
                <w:rFonts w:ascii="Arial" w:hAnsi="Arial" w:cs="Arial"/>
                <w:b/>
                <w:bCs/>
              </w:rPr>
              <w:t>/adult/twig</w:t>
            </w:r>
          </w:p>
        </w:tc>
      </w:tr>
      <w:tr w:rsidR="00B474B9" w:rsidRPr="006D14D2" w:rsidTr="00E50BD7">
        <w:trPr>
          <w:trHeight w:val="287"/>
        </w:trPr>
        <w:tc>
          <w:tcPr>
            <w:tcW w:w="427" w:type="pct"/>
            <w:vMerge/>
          </w:tcPr>
          <w:p w:rsidR="00D503CC" w:rsidRPr="006D14D2" w:rsidRDefault="00D503CC" w:rsidP="00F078B4">
            <w:pPr>
              <w:spacing w:after="0"/>
              <w:rPr>
                <w:rFonts w:ascii="Arial" w:hAnsi="Arial" w:cs="Arial"/>
              </w:rPr>
            </w:pPr>
          </w:p>
        </w:tc>
        <w:tc>
          <w:tcPr>
            <w:tcW w:w="1115" w:type="pct"/>
            <w:vMerge/>
          </w:tcPr>
          <w:p w:rsidR="00D503CC" w:rsidRPr="006D14D2" w:rsidRDefault="00D503CC" w:rsidP="00F078B4">
            <w:pPr>
              <w:spacing w:after="0"/>
              <w:rPr>
                <w:rFonts w:ascii="Arial" w:hAnsi="Arial" w:cs="Arial"/>
              </w:rPr>
            </w:pPr>
          </w:p>
        </w:tc>
        <w:tc>
          <w:tcPr>
            <w:tcW w:w="433" w:type="pct"/>
            <w:vMerge/>
          </w:tcPr>
          <w:p w:rsidR="00D503CC" w:rsidRDefault="00D503CC" w:rsidP="00F078B4">
            <w:pPr>
              <w:pStyle w:val="TableParagraph"/>
              <w:spacing w:line="276" w:lineRule="auto"/>
              <w:ind w:right="141"/>
              <w:jc w:val="left"/>
              <w:rPr>
                <w:rFonts w:ascii="Arial" w:hAnsi="Arial" w:cs="Arial"/>
                <w:b/>
              </w:rPr>
            </w:pPr>
          </w:p>
        </w:tc>
        <w:tc>
          <w:tcPr>
            <w:tcW w:w="710" w:type="pct"/>
          </w:tcPr>
          <w:p w:rsidR="00D503CC" w:rsidRPr="006D14D2" w:rsidRDefault="00E50BD7" w:rsidP="00F078B4">
            <w:pPr>
              <w:pStyle w:val="TableParagraph"/>
              <w:spacing w:line="276" w:lineRule="auto"/>
              <w:ind w:right="141"/>
              <w:jc w:val="left"/>
              <w:rPr>
                <w:rFonts w:ascii="Arial" w:hAnsi="Arial" w:cs="Arial"/>
                <w:b/>
              </w:rPr>
            </w:pPr>
            <w:r>
              <w:rPr>
                <w:rFonts w:ascii="Arial" w:hAnsi="Arial" w:cs="Arial"/>
                <w:b/>
              </w:rPr>
              <w:t xml:space="preserve">     </w:t>
            </w:r>
            <w:r w:rsidR="00D503CC">
              <w:rPr>
                <w:rFonts w:ascii="Arial" w:hAnsi="Arial" w:cs="Arial"/>
                <w:b/>
              </w:rPr>
              <w:t>2021-22</w:t>
            </w:r>
          </w:p>
        </w:tc>
        <w:tc>
          <w:tcPr>
            <w:tcW w:w="833" w:type="pct"/>
          </w:tcPr>
          <w:p w:rsidR="00D503CC" w:rsidRPr="006D14D2" w:rsidRDefault="00D503CC" w:rsidP="00F078B4">
            <w:pPr>
              <w:pStyle w:val="TableParagraph"/>
              <w:spacing w:line="276" w:lineRule="auto"/>
              <w:ind w:right="263"/>
              <w:jc w:val="left"/>
              <w:rPr>
                <w:rFonts w:ascii="Arial" w:hAnsi="Arial" w:cs="Arial"/>
                <w:b/>
              </w:rPr>
            </w:pPr>
            <w:r>
              <w:rPr>
                <w:rFonts w:ascii="Arial" w:hAnsi="Arial" w:cs="Arial"/>
                <w:b/>
              </w:rPr>
              <w:t xml:space="preserve">      2022-23</w:t>
            </w:r>
          </w:p>
        </w:tc>
        <w:tc>
          <w:tcPr>
            <w:tcW w:w="715" w:type="pct"/>
          </w:tcPr>
          <w:p w:rsidR="00D503CC" w:rsidRPr="006D14D2" w:rsidRDefault="00181DF9" w:rsidP="00F078B4">
            <w:pPr>
              <w:pStyle w:val="TableParagraph"/>
              <w:spacing w:line="276" w:lineRule="auto"/>
              <w:ind w:right="476"/>
              <w:jc w:val="left"/>
              <w:rPr>
                <w:rFonts w:ascii="Arial" w:hAnsi="Arial" w:cs="Arial"/>
                <w:b/>
              </w:rPr>
            </w:pPr>
            <w:r>
              <w:rPr>
                <w:rFonts w:ascii="Arial" w:hAnsi="Arial" w:cs="Arial"/>
                <w:b/>
              </w:rPr>
              <w:t xml:space="preserve"> 2023-</w:t>
            </w:r>
            <w:r w:rsidR="00D503CC">
              <w:rPr>
                <w:rFonts w:ascii="Arial" w:hAnsi="Arial" w:cs="Arial"/>
                <w:b/>
              </w:rPr>
              <w:t>24</w:t>
            </w:r>
          </w:p>
        </w:tc>
        <w:tc>
          <w:tcPr>
            <w:tcW w:w="767" w:type="pct"/>
          </w:tcPr>
          <w:p w:rsidR="00D503CC" w:rsidRPr="006D14D2" w:rsidRDefault="00D503CC" w:rsidP="00F078B4">
            <w:pPr>
              <w:pStyle w:val="TableParagraph"/>
              <w:spacing w:line="276" w:lineRule="auto"/>
              <w:ind w:right="409"/>
              <w:rPr>
                <w:rFonts w:ascii="Arial" w:hAnsi="Arial" w:cs="Arial"/>
                <w:b/>
              </w:rPr>
            </w:pPr>
            <w:r>
              <w:rPr>
                <w:rFonts w:ascii="Arial" w:hAnsi="Arial" w:cs="Arial"/>
                <w:b/>
              </w:rPr>
              <w:t>Pooled</w:t>
            </w:r>
          </w:p>
        </w:tc>
      </w:tr>
      <w:tr w:rsidR="00B474B9" w:rsidRPr="006D14D2" w:rsidTr="00E50BD7">
        <w:trPr>
          <w:trHeight w:val="219"/>
        </w:trPr>
        <w:tc>
          <w:tcPr>
            <w:tcW w:w="427" w:type="pct"/>
          </w:tcPr>
          <w:p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1</w:t>
            </w:r>
          </w:p>
        </w:tc>
        <w:tc>
          <w:tcPr>
            <w:tcW w:w="1115" w:type="pct"/>
          </w:tcPr>
          <w:p w:rsidR="00181DF9" w:rsidRPr="006D14D2" w:rsidRDefault="00181DF9" w:rsidP="00181DF9">
            <w:pPr>
              <w:spacing w:after="0"/>
              <w:ind w:left="141"/>
              <w:rPr>
                <w:rFonts w:ascii="Arial" w:hAnsi="Arial" w:cs="Arial"/>
              </w:rPr>
            </w:pPr>
            <w:r w:rsidRPr="006D14D2">
              <w:rPr>
                <w:rFonts w:ascii="Arial" w:hAnsi="Arial" w:cs="Arial"/>
              </w:rPr>
              <w:t xml:space="preserve">Cyantraniliprole 10.26% OD </w:t>
            </w:r>
          </w:p>
        </w:tc>
        <w:tc>
          <w:tcPr>
            <w:tcW w:w="433" w:type="pct"/>
          </w:tcPr>
          <w:p w:rsidR="00181DF9" w:rsidRPr="0022555D" w:rsidRDefault="00181DF9" w:rsidP="00181DF9">
            <w:pPr>
              <w:spacing w:after="0"/>
              <w:jc w:val="center"/>
              <w:rPr>
                <w:rFonts w:ascii="Arial" w:hAnsi="Arial" w:cs="Arial"/>
                <w:sz w:val="20"/>
                <w:szCs w:val="20"/>
              </w:rPr>
            </w:pPr>
            <w:r>
              <w:rPr>
                <w:rFonts w:ascii="Arial" w:hAnsi="Arial" w:cs="Arial"/>
                <w:sz w:val="20"/>
                <w:szCs w:val="20"/>
              </w:rPr>
              <w:t>0.75</w:t>
            </w:r>
          </w:p>
        </w:tc>
        <w:tc>
          <w:tcPr>
            <w:tcW w:w="710"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0.98</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(0.46)</w:t>
            </w:r>
          </w:p>
        </w:tc>
        <w:tc>
          <w:tcPr>
            <w:tcW w:w="833"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0.91</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(0.32)</w:t>
            </w:r>
          </w:p>
        </w:tc>
        <w:tc>
          <w:tcPr>
            <w:tcW w:w="715" w:type="pct"/>
          </w:tcPr>
          <w:p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0.89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0.29</w:t>
            </w:r>
            <w:r w:rsidRPr="00B23228">
              <w:rPr>
                <w:rFonts w:ascii="Times New Roman" w:eastAsia="Times New Roman" w:hAnsi="Times New Roman" w:cs="Times New Roman"/>
                <w:color w:val="000000"/>
                <w:sz w:val="24"/>
                <w:szCs w:val="24"/>
                <w:lang w:eastAsia="en-IN"/>
              </w:rPr>
              <w:t>)</w:t>
            </w:r>
          </w:p>
        </w:tc>
        <w:tc>
          <w:tcPr>
            <w:tcW w:w="767" w:type="pct"/>
          </w:tcPr>
          <w:p w:rsidR="00181DF9" w:rsidRPr="006D14D2" w:rsidRDefault="00181DF9" w:rsidP="00181DF9">
            <w:pPr>
              <w:spacing w:after="0" w:line="240" w:lineRule="auto"/>
              <w:jc w:val="center"/>
              <w:rPr>
                <w:rFonts w:ascii="Arial" w:hAnsi="Arial" w:cs="Arial"/>
              </w:rPr>
            </w:pPr>
            <w:r>
              <w:rPr>
                <w:rFonts w:ascii="Arial" w:hAnsi="Arial" w:cs="Arial"/>
              </w:rPr>
              <w:t>0.93 (0.36)</w:t>
            </w:r>
          </w:p>
        </w:tc>
      </w:tr>
      <w:tr w:rsidR="00B474B9" w:rsidRPr="006D14D2" w:rsidTr="00E50BD7">
        <w:trPr>
          <w:trHeight w:val="194"/>
        </w:trPr>
        <w:tc>
          <w:tcPr>
            <w:tcW w:w="427" w:type="pct"/>
          </w:tcPr>
          <w:p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2</w:t>
            </w:r>
          </w:p>
        </w:tc>
        <w:tc>
          <w:tcPr>
            <w:tcW w:w="1115" w:type="pct"/>
          </w:tcPr>
          <w:p w:rsidR="00181DF9" w:rsidRPr="006D14D2" w:rsidRDefault="00181DF9" w:rsidP="00181DF9">
            <w:pPr>
              <w:spacing w:after="0"/>
              <w:ind w:left="141"/>
              <w:rPr>
                <w:rFonts w:ascii="Arial" w:hAnsi="Arial" w:cs="Arial"/>
              </w:rPr>
            </w:pPr>
            <w:r w:rsidRPr="006D14D2">
              <w:rPr>
                <w:rFonts w:ascii="Arial" w:hAnsi="Arial" w:cs="Arial"/>
              </w:rPr>
              <w:t xml:space="preserve">Cyantraniliprole 10.26% OD </w:t>
            </w:r>
          </w:p>
        </w:tc>
        <w:tc>
          <w:tcPr>
            <w:tcW w:w="433" w:type="pct"/>
          </w:tcPr>
          <w:p w:rsidR="00181DF9" w:rsidRPr="0022555D" w:rsidRDefault="00181DF9" w:rsidP="00181DF9">
            <w:pPr>
              <w:spacing w:after="0"/>
              <w:jc w:val="center"/>
              <w:rPr>
                <w:rFonts w:ascii="Arial" w:hAnsi="Arial" w:cs="Arial"/>
                <w:sz w:val="20"/>
                <w:szCs w:val="20"/>
              </w:rPr>
            </w:pPr>
            <w:r>
              <w:rPr>
                <w:rFonts w:ascii="Arial" w:hAnsi="Arial" w:cs="Arial"/>
                <w:sz w:val="20"/>
                <w:szCs w:val="20"/>
              </w:rPr>
              <w:t>0.90</w:t>
            </w:r>
          </w:p>
        </w:tc>
        <w:tc>
          <w:tcPr>
            <w:tcW w:w="710"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(0.29)</w:t>
            </w:r>
          </w:p>
        </w:tc>
        <w:tc>
          <w:tcPr>
            <w:tcW w:w="833"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(0.18)</w:t>
            </w:r>
          </w:p>
        </w:tc>
        <w:tc>
          <w:tcPr>
            <w:tcW w:w="715" w:type="pct"/>
          </w:tcPr>
          <w:p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0.84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0.21</w:t>
            </w:r>
            <w:r w:rsidRPr="00B23228">
              <w:rPr>
                <w:rFonts w:ascii="Times New Roman" w:eastAsia="Times New Roman" w:hAnsi="Times New Roman" w:cs="Times New Roman"/>
                <w:color w:val="000000"/>
                <w:sz w:val="24"/>
                <w:szCs w:val="24"/>
                <w:lang w:eastAsia="en-IN"/>
              </w:rPr>
              <w:t>)</w:t>
            </w:r>
          </w:p>
        </w:tc>
        <w:tc>
          <w:tcPr>
            <w:tcW w:w="767" w:type="pct"/>
          </w:tcPr>
          <w:p w:rsidR="00181DF9" w:rsidRPr="006D14D2" w:rsidRDefault="00181DF9" w:rsidP="00181DF9">
            <w:pPr>
              <w:spacing w:after="0" w:line="240" w:lineRule="auto"/>
              <w:jc w:val="center"/>
              <w:rPr>
                <w:rFonts w:ascii="Arial" w:hAnsi="Arial" w:cs="Arial"/>
              </w:rPr>
            </w:pPr>
            <w:r>
              <w:rPr>
                <w:rFonts w:ascii="Arial" w:hAnsi="Arial" w:cs="Arial"/>
              </w:rPr>
              <w:t>0.85 (0.23)</w:t>
            </w:r>
          </w:p>
        </w:tc>
      </w:tr>
      <w:tr w:rsidR="00B474B9" w:rsidRPr="006D14D2" w:rsidTr="00E50BD7">
        <w:trPr>
          <w:trHeight w:val="67"/>
        </w:trPr>
        <w:tc>
          <w:tcPr>
            <w:tcW w:w="427" w:type="pct"/>
          </w:tcPr>
          <w:p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3</w:t>
            </w:r>
          </w:p>
        </w:tc>
        <w:tc>
          <w:tcPr>
            <w:tcW w:w="1115" w:type="pct"/>
          </w:tcPr>
          <w:p w:rsidR="00181DF9" w:rsidRPr="006D14D2" w:rsidRDefault="00181DF9" w:rsidP="00181DF9">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433" w:type="pct"/>
          </w:tcPr>
          <w:p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0.50</w:t>
            </w:r>
          </w:p>
        </w:tc>
        <w:tc>
          <w:tcPr>
            <w:tcW w:w="710"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(0.40)</w:t>
            </w:r>
          </w:p>
        </w:tc>
        <w:tc>
          <w:tcPr>
            <w:tcW w:w="833"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0.87</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(0.26)</w:t>
            </w:r>
          </w:p>
        </w:tc>
        <w:tc>
          <w:tcPr>
            <w:tcW w:w="715" w:type="pct"/>
          </w:tcPr>
          <w:p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0.79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0.13</w:t>
            </w:r>
            <w:r w:rsidRPr="00B23228">
              <w:rPr>
                <w:rFonts w:ascii="Times New Roman" w:eastAsia="Times New Roman" w:hAnsi="Times New Roman" w:cs="Times New Roman"/>
                <w:color w:val="000000"/>
                <w:sz w:val="24"/>
                <w:szCs w:val="24"/>
                <w:lang w:eastAsia="en-IN"/>
              </w:rPr>
              <w:t>)</w:t>
            </w:r>
          </w:p>
        </w:tc>
        <w:tc>
          <w:tcPr>
            <w:tcW w:w="767" w:type="pct"/>
          </w:tcPr>
          <w:p w:rsidR="00181DF9" w:rsidRPr="006D14D2" w:rsidRDefault="00181DF9" w:rsidP="00181DF9">
            <w:pPr>
              <w:spacing w:after="0" w:line="240" w:lineRule="auto"/>
              <w:jc w:val="center"/>
              <w:rPr>
                <w:rFonts w:ascii="Arial" w:hAnsi="Arial" w:cs="Arial"/>
              </w:rPr>
            </w:pPr>
            <w:r>
              <w:rPr>
                <w:rFonts w:ascii="Arial" w:hAnsi="Arial" w:cs="Arial"/>
              </w:rPr>
              <w:t>0.87 (0.26)</w:t>
            </w:r>
          </w:p>
        </w:tc>
      </w:tr>
      <w:tr w:rsidR="00B474B9" w:rsidRPr="006D14D2" w:rsidTr="00E50BD7">
        <w:trPr>
          <w:trHeight w:val="67"/>
        </w:trPr>
        <w:tc>
          <w:tcPr>
            <w:tcW w:w="427" w:type="pct"/>
          </w:tcPr>
          <w:p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4</w:t>
            </w:r>
          </w:p>
        </w:tc>
        <w:tc>
          <w:tcPr>
            <w:tcW w:w="1115" w:type="pct"/>
          </w:tcPr>
          <w:p w:rsidR="00181DF9" w:rsidRPr="006D14D2" w:rsidRDefault="00181DF9" w:rsidP="00181DF9">
            <w:pPr>
              <w:spacing w:after="0"/>
              <w:ind w:left="141"/>
              <w:rPr>
                <w:rFonts w:ascii="Arial" w:hAnsi="Arial" w:cs="Arial"/>
              </w:rPr>
            </w:pPr>
            <w:proofErr w:type="spellStart"/>
            <w:r w:rsidRPr="006D14D2">
              <w:rPr>
                <w:rFonts w:ascii="Arial" w:hAnsi="Arial" w:cs="Arial"/>
              </w:rPr>
              <w:t>Lambdacyhalothrin</w:t>
            </w:r>
            <w:proofErr w:type="spellEnd"/>
            <w:r w:rsidRPr="006D14D2">
              <w:rPr>
                <w:rFonts w:ascii="Arial" w:hAnsi="Arial" w:cs="Arial"/>
              </w:rPr>
              <w:t xml:space="preserve"> 5% EC</w:t>
            </w:r>
          </w:p>
        </w:tc>
        <w:tc>
          <w:tcPr>
            <w:tcW w:w="433" w:type="pct"/>
          </w:tcPr>
          <w:p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1.0</w:t>
            </w:r>
          </w:p>
        </w:tc>
        <w:tc>
          <w:tcPr>
            <w:tcW w:w="710"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0.89</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(0.28)</w:t>
            </w:r>
          </w:p>
        </w:tc>
        <w:tc>
          <w:tcPr>
            <w:tcW w:w="833"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0.82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(0.18)</w:t>
            </w:r>
          </w:p>
        </w:tc>
        <w:tc>
          <w:tcPr>
            <w:tcW w:w="715" w:type="pct"/>
          </w:tcPr>
          <w:p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0.78</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0.10</w:t>
            </w:r>
            <w:r w:rsidRPr="00B23228">
              <w:rPr>
                <w:rFonts w:ascii="Times New Roman" w:eastAsia="Times New Roman" w:hAnsi="Times New Roman" w:cs="Times New Roman"/>
                <w:color w:val="000000"/>
                <w:sz w:val="24"/>
                <w:szCs w:val="24"/>
                <w:lang w:eastAsia="en-IN"/>
              </w:rPr>
              <w:t>)</w:t>
            </w:r>
          </w:p>
        </w:tc>
        <w:tc>
          <w:tcPr>
            <w:tcW w:w="767" w:type="pct"/>
          </w:tcPr>
          <w:p w:rsidR="00181DF9" w:rsidRPr="006D14D2" w:rsidRDefault="00181DF9" w:rsidP="00181DF9">
            <w:pPr>
              <w:spacing w:after="0" w:line="240" w:lineRule="auto"/>
              <w:jc w:val="center"/>
              <w:rPr>
                <w:rFonts w:ascii="Arial" w:hAnsi="Arial" w:cs="Arial"/>
              </w:rPr>
            </w:pPr>
            <w:r>
              <w:rPr>
                <w:rFonts w:ascii="Arial" w:hAnsi="Arial" w:cs="Arial"/>
              </w:rPr>
              <w:t>0.83 (0.19)</w:t>
            </w:r>
          </w:p>
        </w:tc>
      </w:tr>
      <w:tr w:rsidR="00B474B9" w:rsidRPr="006D14D2" w:rsidTr="00E50BD7">
        <w:trPr>
          <w:trHeight w:val="67"/>
        </w:trPr>
        <w:tc>
          <w:tcPr>
            <w:tcW w:w="427" w:type="pct"/>
          </w:tcPr>
          <w:p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5</w:t>
            </w:r>
          </w:p>
        </w:tc>
        <w:tc>
          <w:tcPr>
            <w:tcW w:w="1115" w:type="pct"/>
          </w:tcPr>
          <w:p w:rsidR="00181DF9" w:rsidRPr="006D14D2" w:rsidRDefault="00181DF9" w:rsidP="00181DF9">
            <w:pPr>
              <w:spacing w:after="0"/>
              <w:ind w:left="141"/>
              <w:rPr>
                <w:rFonts w:ascii="Arial" w:hAnsi="Arial" w:cs="Arial"/>
              </w:rPr>
            </w:pPr>
            <w:r w:rsidRPr="006D14D2">
              <w:rPr>
                <w:rFonts w:ascii="Arial" w:hAnsi="Arial" w:cs="Arial"/>
              </w:rPr>
              <w:t>Fipronil 5% SC</w:t>
            </w:r>
          </w:p>
        </w:tc>
        <w:tc>
          <w:tcPr>
            <w:tcW w:w="433" w:type="pct"/>
          </w:tcPr>
          <w:p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1.0</w:t>
            </w:r>
          </w:p>
        </w:tc>
        <w:tc>
          <w:tcPr>
            <w:tcW w:w="710"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(0.34)</w:t>
            </w:r>
          </w:p>
        </w:tc>
        <w:tc>
          <w:tcPr>
            <w:tcW w:w="833"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0.76</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(0.07)</w:t>
            </w:r>
          </w:p>
        </w:tc>
        <w:tc>
          <w:tcPr>
            <w:tcW w:w="715" w:type="pct"/>
          </w:tcPr>
          <w:p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0.84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0.21</w:t>
            </w:r>
            <w:r w:rsidRPr="00B23228">
              <w:rPr>
                <w:rFonts w:ascii="Times New Roman" w:eastAsia="Times New Roman" w:hAnsi="Times New Roman" w:cs="Times New Roman"/>
                <w:color w:val="000000"/>
                <w:sz w:val="24"/>
                <w:szCs w:val="24"/>
                <w:lang w:eastAsia="en-IN"/>
              </w:rPr>
              <w:t>)</w:t>
            </w:r>
          </w:p>
        </w:tc>
        <w:tc>
          <w:tcPr>
            <w:tcW w:w="767" w:type="pct"/>
          </w:tcPr>
          <w:p w:rsidR="00181DF9" w:rsidRPr="006D14D2" w:rsidRDefault="00181DF9" w:rsidP="00181DF9">
            <w:pPr>
              <w:spacing w:after="0" w:line="240" w:lineRule="auto"/>
              <w:jc w:val="center"/>
              <w:rPr>
                <w:rFonts w:ascii="Arial" w:hAnsi="Arial" w:cs="Arial"/>
              </w:rPr>
            </w:pPr>
            <w:r>
              <w:rPr>
                <w:rFonts w:ascii="Arial" w:hAnsi="Arial" w:cs="Arial"/>
              </w:rPr>
              <w:t>0.84 (0.20)</w:t>
            </w:r>
          </w:p>
        </w:tc>
      </w:tr>
      <w:tr w:rsidR="00B474B9" w:rsidRPr="006D14D2" w:rsidTr="00E50BD7">
        <w:trPr>
          <w:trHeight w:val="67"/>
        </w:trPr>
        <w:tc>
          <w:tcPr>
            <w:tcW w:w="427" w:type="pct"/>
          </w:tcPr>
          <w:p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6</w:t>
            </w:r>
          </w:p>
        </w:tc>
        <w:tc>
          <w:tcPr>
            <w:tcW w:w="1115" w:type="pct"/>
          </w:tcPr>
          <w:p w:rsidR="00181DF9" w:rsidRPr="006D14D2" w:rsidRDefault="00181DF9" w:rsidP="00181DF9">
            <w:pPr>
              <w:spacing w:after="0"/>
              <w:ind w:left="141"/>
              <w:rPr>
                <w:rFonts w:ascii="Arial" w:hAnsi="Arial" w:cs="Arial"/>
              </w:rPr>
            </w:pPr>
            <w:r w:rsidRPr="006D14D2">
              <w:rPr>
                <w:rFonts w:ascii="Arial" w:hAnsi="Arial" w:cs="Arial"/>
              </w:rPr>
              <w:t>Spinosad 45% SC</w:t>
            </w:r>
          </w:p>
        </w:tc>
        <w:tc>
          <w:tcPr>
            <w:tcW w:w="433" w:type="pct"/>
          </w:tcPr>
          <w:p w:rsidR="00181DF9" w:rsidRPr="0022555D" w:rsidRDefault="00181DF9" w:rsidP="00181DF9">
            <w:pPr>
              <w:spacing w:after="0"/>
              <w:jc w:val="center"/>
              <w:rPr>
                <w:rFonts w:ascii="Arial" w:hAnsi="Arial" w:cs="Arial"/>
                <w:sz w:val="20"/>
                <w:szCs w:val="20"/>
              </w:rPr>
            </w:pPr>
            <w:r w:rsidRPr="0022555D">
              <w:rPr>
                <w:rFonts w:ascii="Arial" w:hAnsi="Arial" w:cs="Arial"/>
                <w:sz w:val="20"/>
                <w:szCs w:val="20"/>
              </w:rPr>
              <w:t>0.25</w:t>
            </w:r>
          </w:p>
        </w:tc>
        <w:tc>
          <w:tcPr>
            <w:tcW w:w="710"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1.05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(0.60)</w:t>
            </w:r>
          </w:p>
        </w:tc>
        <w:tc>
          <w:tcPr>
            <w:tcW w:w="833"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0.96</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(0.43)</w:t>
            </w:r>
          </w:p>
        </w:tc>
        <w:tc>
          <w:tcPr>
            <w:tcW w:w="715" w:type="pct"/>
          </w:tcPr>
          <w:p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0.95</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0.41</w:t>
            </w:r>
            <w:r w:rsidRPr="00B23228">
              <w:rPr>
                <w:rFonts w:ascii="Times New Roman" w:eastAsia="Times New Roman" w:hAnsi="Times New Roman" w:cs="Times New Roman"/>
                <w:color w:val="000000"/>
                <w:sz w:val="24"/>
                <w:szCs w:val="24"/>
                <w:lang w:eastAsia="en-IN"/>
              </w:rPr>
              <w:t>)</w:t>
            </w:r>
          </w:p>
        </w:tc>
        <w:tc>
          <w:tcPr>
            <w:tcW w:w="767" w:type="pct"/>
          </w:tcPr>
          <w:p w:rsidR="00181DF9" w:rsidRPr="006D14D2" w:rsidRDefault="00181DF9" w:rsidP="00181DF9">
            <w:pPr>
              <w:spacing w:after="0" w:line="240" w:lineRule="auto"/>
              <w:jc w:val="center"/>
              <w:rPr>
                <w:rFonts w:ascii="Arial" w:hAnsi="Arial" w:cs="Arial"/>
              </w:rPr>
            </w:pPr>
            <w:r>
              <w:rPr>
                <w:rFonts w:ascii="Arial" w:hAnsi="Arial" w:cs="Arial"/>
              </w:rPr>
              <w:t>0.99 (0.48)</w:t>
            </w:r>
          </w:p>
        </w:tc>
      </w:tr>
      <w:tr w:rsidR="00B474B9" w:rsidRPr="006D14D2" w:rsidTr="00E50BD7">
        <w:trPr>
          <w:trHeight w:val="67"/>
        </w:trPr>
        <w:tc>
          <w:tcPr>
            <w:tcW w:w="427" w:type="pct"/>
          </w:tcPr>
          <w:p w:rsidR="00181DF9" w:rsidRPr="006D14D2" w:rsidRDefault="00181DF9" w:rsidP="00181DF9">
            <w:pPr>
              <w:pStyle w:val="TableParagraph"/>
              <w:spacing w:line="276" w:lineRule="auto"/>
              <w:ind w:left="143"/>
              <w:rPr>
                <w:rFonts w:ascii="Arial" w:hAnsi="Arial" w:cs="Arial"/>
              </w:rPr>
            </w:pPr>
            <w:r w:rsidRPr="006D14D2">
              <w:rPr>
                <w:rFonts w:ascii="Arial" w:hAnsi="Arial" w:cs="Arial"/>
                <w:w w:val="105"/>
              </w:rPr>
              <w:t>T</w:t>
            </w:r>
            <w:r w:rsidRPr="006D14D2">
              <w:rPr>
                <w:rFonts w:ascii="Arial" w:hAnsi="Arial" w:cs="Arial"/>
                <w:w w:val="105"/>
                <w:vertAlign w:val="subscript"/>
              </w:rPr>
              <w:t>7</w:t>
            </w:r>
          </w:p>
        </w:tc>
        <w:tc>
          <w:tcPr>
            <w:tcW w:w="1115" w:type="pct"/>
          </w:tcPr>
          <w:p w:rsidR="00181DF9" w:rsidRPr="006D14D2" w:rsidRDefault="00181DF9" w:rsidP="00181DF9">
            <w:pPr>
              <w:spacing w:after="0"/>
              <w:ind w:left="141"/>
              <w:rPr>
                <w:rFonts w:ascii="Arial" w:hAnsi="Arial" w:cs="Arial"/>
              </w:rPr>
            </w:pPr>
            <w:r w:rsidRPr="006D14D2">
              <w:rPr>
                <w:rFonts w:ascii="Arial" w:hAnsi="Arial" w:cs="Arial"/>
              </w:rPr>
              <w:t>Untreated control</w:t>
            </w:r>
          </w:p>
        </w:tc>
        <w:tc>
          <w:tcPr>
            <w:tcW w:w="433" w:type="pct"/>
          </w:tcPr>
          <w:p w:rsidR="00181DF9" w:rsidRPr="0022555D" w:rsidRDefault="00181DF9" w:rsidP="00181DF9">
            <w:pPr>
              <w:spacing w:after="0"/>
              <w:jc w:val="center"/>
              <w:rPr>
                <w:rFonts w:ascii="Arial" w:hAnsi="Arial" w:cs="Arial"/>
                <w:sz w:val="20"/>
                <w:szCs w:val="20"/>
              </w:rPr>
            </w:pPr>
            <w:r>
              <w:rPr>
                <w:rFonts w:ascii="Arial" w:hAnsi="Arial" w:cs="Arial"/>
                <w:sz w:val="20"/>
                <w:szCs w:val="20"/>
              </w:rPr>
              <w:t>--</w:t>
            </w:r>
          </w:p>
        </w:tc>
        <w:tc>
          <w:tcPr>
            <w:tcW w:w="710"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1.16</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(0.84)</w:t>
            </w:r>
          </w:p>
        </w:tc>
        <w:tc>
          <w:tcPr>
            <w:tcW w:w="833" w:type="pct"/>
          </w:tcPr>
          <w:p w:rsidR="00181DF9" w:rsidRPr="00B2322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B23228">
              <w:rPr>
                <w:rFonts w:ascii="Times New Roman" w:eastAsia="Times New Roman" w:hAnsi="Times New Roman" w:cs="Times New Roman"/>
                <w:color w:val="000000"/>
                <w:sz w:val="24"/>
                <w:szCs w:val="24"/>
                <w:lang w:eastAsia="en-IN"/>
              </w:rPr>
              <w:t>1.12</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(0.75)</w:t>
            </w:r>
          </w:p>
        </w:tc>
        <w:tc>
          <w:tcPr>
            <w:tcW w:w="715" w:type="pct"/>
          </w:tcPr>
          <w:p w:rsidR="00181DF9" w:rsidRPr="00FD4588" w:rsidRDefault="00181DF9" w:rsidP="00181DF9">
            <w:pPr>
              <w:spacing w:after="0" w:line="240" w:lineRule="auto"/>
              <w:jc w:val="center"/>
              <w:rPr>
                <w:rFonts w:ascii="Times New Roman" w:eastAsia="Times New Roman" w:hAnsi="Times New Roman" w:cs="Times New Roman"/>
                <w:color w:val="000000"/>
                <w:sz w:val="24"/>
                <w:szCs w:val="24"/>
                <w:lang w:eastAsia="en-IN"/>
              </w:rPr>
            </w:pPr>
            <w:r w:rsidRPr="00FD4588">
              <w:rPr>
                <w:rFonts w:ascii="Times New Roman" w:eastAsia="Times New Roman" w:hAnsi="Times New Roman" w:cs="Times New Roman"/>
                <w:color w:val="000000"/>
                <w:sz w:val="24"/>
                <w:szCs w:val="24"/>
                <w:lang w:eastAsia="en-IN"/>
              </w:rPr>
              <w:t>1.04</w:t>
            </w:r>
            <w:r>
              <w:rPr>
                <w:rFonts w:ascii="Times New Roman" w:eastAsia="Times New Roman" w:hAnsi="Times New Roman" w:cs="Times New Roman"/>
                <w:color w:val="000000"/>
                <w:sz w:val="24"/>
                <w:szCs w:val="24"/>
                <w:lang w:eastAsia="en-IN"/>
              </w:rPr>
              <w:t xml:space="preserve"> </w:t>
            </w:r>
            <w:r w:rsidRPr="00B23228">
              <w:rPr>
                <w:rFonts w:ascii="Times New Roman" w:eastAsia="Times New Roman" w:hAnsi="Times New Roman" w:cs="Times New Roman"/>
                <w:color w:val="000000"/>
                <w:sz w:val="24"/>
                <w:szCs w:val="24"/>
                <w:lang w:eastAsia="en-IN"/>
              </w:rPr>
              <w:t>(</w:t>
            </w:r>
            <w:r w:rsidRPr="00FD4588">
              <w:rPr>
                <w:rFonts w:ascii="Times New Roman" w:eastAsia="Times New Roman" w:hAnsi="Times New Roman" w:cs="Times New Roman"/>
                <w:color w:val="000000"/>
                <w:sz w:val="24"/>
                <w:szCs w:val="24"/>
                <w:lang w:eastAsia="en-IN"/>
              </w:rPr>
              <w:t>0.57</w:t>
            </w:r>
            <w:r w:rsidRPr="00B23228">
              <w:rPr>
                <w:rFonts w:ascii="Times New Roman" w:eastAsia="Times New Roman" w:hAnsi="Times New Roman" w:cs="Times New Roman"/>
                <w:color w:val="000000"/>
                <w:sz w:val="24"/>
                <w:szCs w:val="24"/>
                <w:lang w:eastAsia="en-IN"/>
              </w:rPr>
              <w:t>)</w:t>
            </w:r>
          </w:p>
        </w:tc>
        <w:tc>
          <w:tcPr>
            <w:tcW w:w="767" w:type="pct"/>
          </w:tcPr>
          <w:p w:rsidR="00181DF9" w:rsidRPr="006D14D2" w:rsidRDefault="00181DF9" w:rsidP="00181DF9">
            <w:pPr>
              <w:spacing w:after="0" w:line="240" w:lineRule="auto"/>
              <w:jc w:val="center"/>
              <w:rPr>
                <w:rFonts w:ascii="Arial" w:hAnsi="Arial" w:cs="Arial"/>
              </w:rPr>
            </w:pPr>
            <w:r>
              <w:rPr>
                <w:rFonts w:ascii="Arial" w:hAnsi="Arial" w:cs="Arial"/>
              </w:rPr>
              <w:t>1.10 (0.72)</w:t>
            </w:r>
          </w:p>
        </w:tc>
      </w:tr>
      <w:tr w:rsidR="00B474B9" w:rsidRPr="006D14D2" w:rsidTr="00E50BD7">
        <w:trPr>
          <w:trHeight w:val="289"/>
        </w:trPr>
        <w:tc>
          <w:tcPr>
            <w:tcW w:w="1542" w:type="pct"/>
            <w:gridSpan w:val="2"/>
          </w:tcPr>
          <w:p w:rsidR="00B474B9" w:rsidRPr="006D14D2" w:rsidRDefault="00B474B9" w:rsidP="00B474B9">
            <w:pPr>
              <w:pStyle w:val="TableParagraph"/>
              <w:tabs>
                <w:tab w:val="left" w:pos="1892"/>
              </w:tabs>
              <w:spacing w:line="276" w:lineRule="auto"/>
              <w:ind w:left="709"/>
              <w:jc w:val="both"/>
              <w:rPr>
                <w:rFonts w:ascii="Arial" w:hAnsi="Arial" w:cs="Arial"/>
              </w:rPr>
            </w:pPr>
            <w:proofErr w:type="spellStart"/>
            <w:r w:rsidRPr="006D14D2">
              <w:rPr>
                <w:rFonts w:ascii="Arial" w:hAnsi="Arial" w:cs="Arial"/>
              </w:rPr>
              <w:t>S.Em</w:t>
            </w:r>
            <w:proofErr w:type="spellEnd"/>
            <w:r w:rsidRPr="006D14D2">
              <w:rPr>
                <w:rFonts w:ascii="Arial" w:hAnsi="Arial" w:cs="Arial"/>
              </w:rPr>
              <w:t>.</w:t>
            </w:r>
            <w:r w:rsidR="00DB35A9">
              <w:rPr>
                <w:rFonts w:ascii="Arial" w:hAnsi="Arial" w:cs="Arial"/>
              </w:rPr>
              <w:t xml:space="preserve"> </w:t>
            </w:r>
            <w:r w:rsidRPr="006D14D2">
              <w:rPr>
                <w:rFonts w:ascii="Arial" w:hAnsi="Arial" w:cs="Arial"/>
              </w:rPr>
              <w:t>±</w:t>
            </w:r>
          </w:p>
        </w:tc>
        <w:tc>
          <w:tcPr>
            <w:tcW w:w="433" w:type="pct"/>
          </w:tcPr>
          <w:p w:rsidR="00B474B9" w:rsidRPr="009908CD" w:rsidRDefault="00B474B9" w:rsidP="00B474B9">
            <w:pPr>
              <w:spacing w:after="0"/>
              <w:jc w:val="center"/>
              <w:rPr>
                <w:rFonts w:ascii="Arial" w:hAnsi="Arial" w:cs="Arial"/>
                <w:sz w:val="20"/>
                <w:szCs w:val="20"/>
              </w:rPr>
            </w:pPr>
          </w:p>
        </w:tc>
        <w:tc>
          <w:tcPr>
            <w:tcW w:w="710" w:type="pct"/>
          </w:tcPr>
          <w:p w:rsidR="00B474B9" w:rsidRPr="0048554E" w:rsidRDefault="00B474B9" w:rsidP="00B474B9">
            <w:pPr>
              <w:spacing w:after="0"/>
              <w:jc w:val="center"/>
              <w:rPr>
                <w:rFonts w:ascii="Arial" w:hAnsi="Arial" w:cs="Arial"/>
              </w:rPr>
            </w:pPr>
            <w:r w:rsidRPr="0048554E">
              <w:rPr>
                <w:rFonts w:ascii="Arial" w:hAnsi="Arial" w:cs="Arial"/>
              </w:rPr>
              <w:t>0.04</w:t>
            </w:r>
          </w:p>
        </w:tc>
        <w:tc>
          <w:tcPr>
            <w:tcW w:w="833" w:type="pct"/>
          </w:tcPr>
          <w:p w:rsidR="00B474B9" w:rsidRPr="0048554E" w:rsidRDefault="00B474B9" w:rsidP="00B474B9">
            <w:pPr>
              <w:spacing w:after="0"/>
              <w:jc w:val="center"/>
              <w:rPr>
                <w:rFonts w:ascii="Arial" w:hAnsi="Arial" w:cs="Arial"/>
              </w:rPr>
            </w:pPr>
            <w:r w:rsidRPr="0048554E">
              <w:rPr>
                <w:rFonts w:ascii="Arial" w:hAnsi="Arial" w:cs="Arial"/>
              </w:rPr>
              <w:t>0.04</w:t>
            </w:r>
          </w:p>
        </w:tc>
        <w:tc>
          <w:tcPr>
            <w:tcW w:w="715" w:type="pct"/>
          </w:tcPr>
          <w:p w:rsidR="00B474B9" w:rsidRPr="0048554E" w:rsidRDefault="00B474B9" w:rsidP="00B474B9">
            <w:pPr>
              <w:spacing w:after="0"/>
              <w:jc w:val="center"/>
              <w:rPr>
                <w:rFonts w:ascii="Arial" w:hAnsi="Arial" w:cs="Arial"/>
              </w:rPr>
            </w:pPr>
            <w:r w:rsidRPr="0048554E">
              <w:rPr>
                <w:rFonts w:ascii="Arial" w:hAnsi="Arial" w:cs="Arial"/>
              </w:rPr>
              <w:t>0.03</w:t>
            </w:r>
          </w:p>
        </w:tc>
        <w:tc>
          <w:tcPr>
            <w:tcW w:w="767" w:type="pct"/>
          </w:tcPr>
          <w:p w:rsidR="00B474B9" w:rsidRPr="006D14D2" w:rsidRDefault="00B474B9" w:rsidP="00B474B9">
            <w:pPr>
              <w:pStyle w:val="TableParagraph"/>
              <w:ind w:left="415" w:right="407"/>
              <w:rPr>
                <w:rFonts w:ascii="Arial" w:hAnsi="Arial" w:cs="Arial"/>
              </w:rPr>
            </w:pPr>
            <w:r>
              <w:rPr>
                <w:rFonts w:ascii="Arial" w:hAnsi="Arial" w:cs="Arial"/>
              </w:rPr>
              <w:t>0.02</w:t>
            </w:r>
          </w:p>
        </w:tc>
      </w:tr>
      <w:tr w:rsidR="00B474B9" w:rsidRPr="006D14D2" w:rsidTr="00E50BD7">
        <w:trPr>
          <w:trHeight w:val="290"/>
        </w:trPr>
        <w:tc>
          <w:tcPr>
            <w:tcW w:w="1542" w:type="pct"/>
            <w:gridSpan w:val="2"/>
          </w:tcPr>
          <w:p w:rsidR="00B474B9" w:rsidRPr="006D14D2" w:rsidRDefault="00B474B9" w:rsidP="00B474B9">
            <w:pPr>
              <w:pStyle w:val="TableParagraph"/>
              <w:tabs>
                <w:tab w:val="left" w:pos="2948"/>
              </w:tabs>
              <w:spacing w:line="276" w:lineRule="auto"/>
              <w:ind w:left="709"/>
              <w:jc w:val="both"/>
              <w:rPr>
                <w:rFonts w:ascii="Arial" w:hAnsi="Arial" w:cs="Arial"/>
              </w:rPr>
            </w:pPr>
            <w:r>
              <w:rPr>
                <w:rFonts w:ascii="Arial" w:hAnsi="Arial" w:cs="Arial"/>
              </w:rPr>
              <w:t>C.D.at</w:t>
            </w:r>
            <w:r w:rsidR="00DB35A9">
              <w:rPr>
                <w:rFonts w:ascii="Arial" w:hAnsi="Arial" w:cs="Arial"/>
              </w:rPr>
              <w:t xml:space="preserve"> </w:t>
            </w:r>
            <w:r>
              <w:rPr>
                <w:rFonts w:ascii="Arial" w:hAnsi="Arial" w:cs="Arial"/>
              </w:rPr>
              <w:t>5%</w:t>
            </w:r>
          </w:p>
        </w:tc>
        <w:tc>
          <w:tcPr>
            <w:tcW w:w="433" w:type="pct"/>
          </w:tcPr>
          <w:p w:rsidR="00B474B9" w:rsidRPr="009908CD" w:rsidRDefault="00B474B9" w:rsidP="00B474B9">
            <w:pPr>
              <w:spacing w:after="0"/>
              <w:jc w:val="center"/>
              <w:rPr>
                <w:rFonts w:ascii="Arial" w:hAnsi="Arial" w:cs="Arial"/>
                <w:sz w:val="20"/>
                <w:szCs w:val="20"/>
              </w:rPr>
            </w:pPr>
          </w:p>
        </w:tc>
        <w:tc>
          <w:tcPr>
            <w:tcW w:w="710" w:type="pct"/>
          </w:tcPr>
          <w:p w:rsidR="00B474B9" w:rsidRPr="0048554E" w:rsidRDefault="00B474B9" w:rsidP="00B474B9">
            <w:pPr>
              <w:spacing w:after="0"/>
              <w:jc w:val="center"/>
              <w:rPr>
                <w:rFonts w:ascii="Arial" w:hAnsi="Arial" w:cs="Arial"/>
              </w:rPr>
            </w:pPr>
            <w:r>
              <w:rPr>
                <w:rFonts w:ascii="Arial" w:hAnsi="Arial" w:cs="Arial"/>
              </w:rPr>
              <w:t>0.11</w:t>
            </w:r>
          </w:p>
        </w:tc>
        <w:tc>
          <w:tcPr>
            <w:tcW w:w="833" w:type="pct"/>
          </w:tcPr>
          <w:p w:rsidR="00B474B9" w:rsidRPr="0048554E" w:rsidRDefault="00B474B9" w:rsidP="00B474B9">
            <w:pPr>
              <w:spacing w:after="0"/>
              <w:jc w:val="center"/>
              <w:rPr>
                <w:rFonts w:ascii="Arial" w:hAnsi="Arial" w:cs="Arial"/>
              </w:rPr>
            </w:pPr>
            <w:r w:rsidRPr="0048554E">
              <w:rPr>
                <w:rFonts w:ascii="Arial" w:hAnsi="Arial" w:cs="Arial"/>
              </w:rPr>
              <w:t>0.</w:t>
            </w:r>
            <w:r>
              <w:rPr>
                <w:rFonts w:ascii="Arial" w:hAnsi="Arial" w:cs="Arial"/>
              </w:rPr>
              <w:t>10</w:t>
            </w:r>
          </w:p>
        </w:tc>
        <w:tc>
          <w:tcPr>
            <w:tcW w:w="715" w:type="pct"/>
          </w:tcPr>
          <w:p w:rsidR="00B474B9" w:rsidRPr="0048554E" w:rsidRDefault="00B474B9" w:rsidP="00B474B9">
            <w:pPr>
              <w:spacing w:after="0"/>
              <w:jc w:val="center"/>
              <w:rPr>
                <w:rFonts w:ascii="Arial" w:hAnsi="Arial" w:cs="Arial"/>
              </w:rPr>
            </w:pPr>
            <w:r w:rsidRPr="0048554E">
              <w:rPr>
                <w:rFonts w:ascii="Arial" w:hAnsi="Arial" w:cs="Arial"/>
              </w:rPr>
              <w:t>0.0</w:t>
            </w:r>
            <w:r>
              <w:rPr>
                <w:rFonts w:ascii="Arial" w:hAnsi="Arial" w:cs="Arial"/>
              </w:rPr>
              <w:t>9</w:t>
            </w:r>
          </w:p>
        </w:tc>
        <w:tc>
          <w:tcPr>
            <w:tcW w:w="767" w:type="pct"/>
          </w:tcPr>
          <w:p w:rsidR="00B474B9" w:rsidRPr="006D14D2" w:rsidRDefault="00B474B9" w:rsidP="00B474B9">
            <w:pPr>
              <w:pStyle w:val="TableParagraph"/>
              <w:ind w:left="415" w:right="407"/>
              <w:rPr>
                <w:rFonts w:ascii="Arial" w:hAnsi="Arial" w:cs="Arial"/>
              </w:rPr>
            </w:pPr>
            <w:r>
              <w:rPr>
                <w:rFonts w:ascii="Arial" w:hAnsi="Arial" w:cs="Arial"/>
              </w:rPr>
              <w:t>0.06</w:t>
            </w:r>
          </w:p>
        </w:tc>
      </w:tr>
      <w:tr w:rsidR="008A773E" w:rsidRPr="006D14D2" w:rsidTr="00E50BD7">
        <w:trPr>
          <w:trHeight w:val="290"/>
        </w:trPr>
        <w:tc>
          <w:tcPr>
            <w:tcW w:w="1542" w:type="pct"/>
            <w:gridSpan w:val="2"/>
          </w:tcPr>
          <w:p w:rsidR="008A773E" w:rsidRPr="006D14D2" w:rsidRDefault="008A773E" w:rsidP="008A773E">
            <w:pPr>
              <w:pStyle w:val="TableParagraph"/>
              <w:spacing w:line="276" w:lineRule="auto"/>
              <w:ind w:left="709"/>
              <w:jc w:val="both"/>
              <w:rPr>
                <w:rFonts w:ascii="Arial" w:hAnsi="Arial" w:cs="Arial"/>
              </w:rPr>
            </w:pPr>
            <w:r w:rsidRPr="006D14D2">
              <w:rPr>
                <w:rFonts w:ascii="Arial" w:hAnsi="Arial" w:cs="Arial"/>
              </w:rPr>
              <w:t>C.V.%</w:t>
            </w:r>
          </w:p>
        </w:tc>
        <w:tc>
          <w:tcPr>
            <w:tcW w:w="433" w:type="pct"/>
          </w:tcPr>
          <w:p w:rsidR="008A773E" w:rsidRPr="009908CD" w:rsidRDefault="008A773E" w:rsidP="008A773E">
            <w:pPr>
              <w:spacing w:after="0"/>
              <w:jc w:val="center"/>
              <w:rPr>
                <w:rFonts w:ascii="Arial" w:hAnsi="Arial" w:cs="Arial"/>
                <w:sz w:val="20"/>
                <w:szCs w:val="20"/>
              </w:rPr>
            </w:pPr>
          </w:p>
        </w:tc>
        <w:tc>
          <w:tcPr>
            <w:tcW w:w="710" w:type="pct"/>
          </w:tcPr>
          <w:p w:rsidR="008A773E" w:rsidRPr="0048554E" w:rsidRDefault="008A773E" w:rsidP="008A773E">
            <w:pPr>
              <w:spacing w:after="0"/>
              <w:jc w:val="center"/>
              <w:rPr>
                <w:rFonts w:ascii="Arial" w:hAnsi="Arial" w:cs="Arial"/>
              </w:rPr>
            </w:pPr>
            <w:r>
              <w:rPr>
                <w:rFonts w:ascii="Arial" w:hAnsi="Arial" w:cs="Arial"/>
              </w:rPr>
              <w:t>14.26</w:t>
            </w:r>
          </w:p>
        </w:tc>
        <w:tc>
          <w:tcPr>
            <w:tcW w:w="833" w:type="pct"/>
          </w:tcPr>
          <w:p w:rsidR="008A773E" w:rsidRPr="0048554E" w:rsidRDefault="008A773E" w:rsidP="008A773E">
            <w:pPr>
              <w:spacing w:after="0"/>
              <w:jc w:val="center"/>
              <w:rPr>
                <w:rFonts w:ascii="Arial" w:hAnsi="Arial" w:cs="Arial"/>
              </w:rPr>
            </w:pPr>
            <w:r>
              <w:rPr>
                <w:rFonts w:ascii="Arial" w:hAnsi="Arial" w:cs="Arial"/>
              </w:rPr>
              <w:t>13.60</w:t>
            </w:r>
          </w:p>
        </w:tc>
        <w:tc>
          <w:tcPr>
            <w:tcW w:w="715" w:type="pct"/>
          </w:tcPr>
          <w:p w:rsidR="008A773E" w:rsidRPr="0048554E" w:rsidRDefault="004B6057" w:rsidP="008A773E">
            <w:pPr>
              <w:spacing w:after="0"/>
              <w:jc w:val="center"/>
              <w:rPr>
                <w:rFonts w:ascii="Arial" w:hAnsi="Arial" w:cs="Arial"/>
              </w:rPr>
            </w:pPr>
            <w:r>
              <w:rPr>
                <w:rFonts w:ascii="Arial" w:hAnsi="Arial" w:cs="Arial"/>
              </w:rPr>
              <w:t>12.18</w:t>
            </w:r>
          </w:p>
        </w:tc>
        <w:tc>
          <w:tcPr>
            <w:tcW w:w="767" w:type="pct"/>
          </w:tcPr>
          <w:p w:rsidR="008A773E" w:rsidRPr="006D14D2" w:rsidRDefault="004B6057" w:rsidP="008A773E">
            <w:pPr>
              <w:pStyle w:val="TableParagraph"/>
              <w:ind w:left="415" w:right="407"/>
              <w:rPr>
                <w:rFonts w:ascii="Arial" w:hAnsi="Arial" w:cs="Arial"/>
              </w:rPr>
            </w:pPr>
            <w:r>
              <w:rPr>
                <w:rFonts w:ascii="Arial" w:hAnsi="Arial" w:cs="Arial"/>
              </w:rPr>
              <w:t>13.46</w:t>
            </w:r>
          </w:p>
        </w:tc>
      </w:tr>
      <w:tr w:rsidR="008A773E" w:rsidRPr="006D14D2" w:rsidTr="00F078B4">
        <w:trPr>
          <w:trHeight w:val="887"/>
        </w:trPr>
        <w:tc>
          <w:tcPr>
            <w:tcW w:w="5000" w:type="pct"/>
            <w:gridSpan w:val="7"/>
          </w:tcPr>
          <w:p w:rsidR="008A773E" w:rsidRDefault="008A773E" w:rsidP="008A773E">
            <w:pPr>
              <w:pStyle w:val="TableParagraph"/>
              <w:tabs>
                <w:tab w:val="left" w:pos="894"/>
              </w:tabs>
              <w:spacing w:line="276" w:lineRule="auto"/>
              <w:ind w:left="1271" w:hanging="1164"/>
              <w:jc w:val="both"/>
              <w:rPr>
                <w:rFonts w:ascii="Arial" w:hAnsi="Arial" w:cs="Arial"/>
                <w:i/>
                <w:iCs/>
              </w:rPr>
            </w:pPr>
            <w:r w:rsidRPr="006D50E4">
              <w:rPr>
                <w:rFonts w:ascii="Arial" w:hAnsi="Arial" w:cs="Arial"/>
                <w:b/>
                <w:i/>
                <w:iCs/>
              </w:rPr>
              <w:t>Note:</w:t>
            </w:r>
            <w:r w:rsidRPr="006D50E4">
              <w:rPr>
                <w:rFonts w:ascii="Arial" w:hAnsi="Arial" w:cs="Arial"/>
                <w:b/>
                <w:i/>
                <w:iCs/>
              </w:rPr>
              <w:tab/>
            </w:r>
            <w:r w:rsidRPr="006D50E4">
              <w:rPr>
                <w:rFonts w:ascii="Arial" w:hAnsi="Arial" w:cs="Arial"/>
                <w:i/>
                <w:iCs/>
              </w:rPr>
              <w:t xml:space="preserve">1.* Figures in parenthesis are retransformed </w:t>
            </w:r>
            <w:proofErr w:type="spellStart"/>
            <w:r w:rsidRPr="006D50E4">
              <w:rPr>
                <w:rFonts w:ascii="Arial" w:hAnsi="Arial" w:cs="Arial"/>
                <w:i/>
                <w:iCs/>
              </w:rPr>
              <w:t>values,those</w:t>
            </w:r>
            <w:proofErr w:type="spellEnd"/>
            <w:r w:rsidRPr="006D50E4">
              <w:rPr>
                <w:rFonts w:ascii="Arial" w:hAnsi="Arial" w:cs="Arial"/>
                <w:i/>
                <w:iCs/>
              </w:rPr>
              <w:t xml:space="preserve"> outside </w:t>
            </w:r>
            <w:proofErr w:type="spellStart"/>
            <w:r w:rsidRPr="006D50E4">
              <w:rPr>
                <w:rFonts w:ascii="Arial" w:hAnsi="Arial" w:cs="Arial"/>
                <w:i/>
                <w:iCs/>
              </w:rPr>
              <w:t>are√x</w:t>
            </w:r>
            <w:proofErr w:type="spellEnd"/>
            <w:r w:rsidRPr="006D50E4">
              <w:rPr>
                <w:rFonts w:ascii="Arial" w:hAnsi="Arial" w:cs="Arial"/>
                <w:i/>
                <w:iCs/>
              </w:rPr>
              <w:t xml:space="preserve"> + 0.5 </w:t>
            </w:r>
            <w:r>
              <w:rPr>
                <w:rFonts w:ascii="Arial" w:hAnsi="Arial" w:cs="Arial"/>
                <w:i/>
                <w:iCs/>
              </w:rPr>
              <w:t xml:space="preserve">    </w:t>
            </w:r>
            <w:r w:rsidRPr="006D50E4">
              <w:rPr>
                <w:rFonts w:ascii="Arial" w:hAnsi="Arial" w:cs="Arial"/>
                <w:i/>
                <w:iCs/>
              </w:rPr>
              <w:t>transformed value</w:t>
            </w:r>
          </w:p>
          <w:p w:rsidR="008A773E" w:rsidRDefault="008A773E" w:rsidP="008A773E">
            <w:pPr>
              <w:pStyle w:val="TableParagraph"/>
              <w:tabs>
                <w:tab w:val="left" w:pos="1984"/>
              </w:tabs>
              <w:spacing w:line="276" w:lineRule="auto"/>
              <w:ind w:left="1129" w:hanging="283"/>
              <w:jc w:val="both"/>
              <w:rPr>
                <w:rFonts w:ascii="Arial" w:hAnsi="Arial" w:cs="Arial"/>
                <w:i/>
                <w:iCs/>
              </w:rPr>
            </w:pPr>
            <w:r w:rsidRPr="006D50E4">
              <w:rPr>
                <w:rFonts w:ascii="Arial" w:hAnsi="Arial" w:cs="Arial"/>
                <w:i/>
                <w:iCs/>
              </w:rPr>
              <w:t xml:space="preserve">2. Treatment means with the letter(s) in common are </w:t>
            </w:r>
            <w:proofErr w:type="spellStart"/>
            <w:r w:rsidRPr="006D50E4">
              <w:rPr>
                <w:rFonts w:ascii="Arial" w:hAnsi="Arial" w:cs="Arial"/>
                <w:i/>
                <w:iCs/>
              </w:rPr>
              <w:t>notsignifican</w:t>
            </w:r>
            <w:proofErr w:type="spellEnd"/>
            <w:r w:rsidRPr="006D50E4">
              <w:rPr>
                <w:rFonts w:ascii="Arial" w:hAnsi="Arial" w:cs="Arial"/>
                <w:i/>
                <w:iCs/>
              </w:rPr>
              <w:t xml:space="preserve"> </w:t>
            </w:r>
            <w:proofErr w:type="spellStart"/>
            <w:r w:rsidRPr="006D50E4">
              <w:rPr>
                <w:rFonts w:ascii="Arial" w:hAnsi="Arial" w:cs="Arial"/>
                <w:i/>
                <w:iCs/>
              </w:rPr>
              <w:t>tby</w:t>
            </w:r>
            <w:proofErr w:type="spellEnd"/>
            <w:r w:rsidRPr="006D50E4">
              <w:rPr>
                <w:rFonts w:ascii="Arial" w:hAnsi="Arial" w:cs="Arial"/>
                <w:i/>
                <w:iCs/>
              </w:rPr>
              <w:t xml:space="preserve"> DMRT at 5% level of significance</w:t>
            </w:r>
            <w:r>
              <w:rPr>
                <w:rFonts w:ascii="Arial" w:hAnsi="Arial" w:cs="Arial"/>
                <w:i/>
                <w:iCs/>
              </w:rPr>
              <w:t xml:space="preserve"> </w:t>
            </w:r>
          </w:p>
          <w:p w:rsidR="008A773E" w:rsidRPr="003B6276" w:rsidRDefault="008A773E" w:rsidP="008A773E">
            <w:pPr>
              <w:pStyle w:val="TableParagraph"/>
              <w:tabs>
                <w:tab w:val="left" w:pos="1984"/>
              </w:tabs>
              <w:spacing w:line="276" w:lineRule="auto"/>
              <w:ind w:left="107" w:firstLine="739"/>
              <w:jc w:val="both"/>
              <w:rPr>
                <w:rFonts w:ascii="Arial" w:hAnsi="Arial" w:cs="Arial"/>
                <w:i/>
                <w:iCs/>
              </w:rPr>
            </w:pPr>
            <w:r w:rsidRPr="006D50E4">
              <w:rPr>
                <w:rFonts w:ascii="Arial" w:hAnsi="Arial" w:cs="Arial"/>
                <w:i/>
                <w:iCs/>
              </w:rPr>
              <w:t>3.Significant parameters and its interactions: T,P,S</w:t>
            </w:r>
            <w:r>
              <w:rPr>
                <w:rFonts w:ascii="Arial" w:hAnsi="Arial" w:cs="Arial"/>
                <w:i/>
                <w:iCs/>
              </w:rPr>
              <w:t xml:space="preserve"> </w:t>
            </w:r>
            <w:r w:rsidRPr="006D50E4">
              <w:rPr>
                <w:rFonts w:ascii="Arial" w:hAnsi="Arial" w:cs="Arial"/>
                <w:i/>
                <w:iCs/>
              </w:rPr>
              <w:t>and</w:t>
            </w:r>
            <w:r>
              <w:rPr>
                <w:rFonts w:ascii="Arial" w:hAnsi="Arial" w:cs="Arial"/>
                <w:i/>
                <w:iCs/>
              </w:rPr>
              <w:t xml:space="preserve"> </w:t>
            </w:r>
            <w:proofErr w:type="spellStart"/>
            <w:r w:rsidRPr="006D50E4">
              <w:rPr>
                <w:rFonts w:ascii="Arial" w:hAnsi="Arial" w:cs="Arial"/>
                <w:i/>
                <w:iCs/>
              </w:rPr>
              <w:t>TxS</w:t>
            </w:r>
            <w:proofErr w:type="spellEnd"/>
          </w:p>
        </w:tc>
      </w:tr>
    </w:tbl>
    <w:p w:rsidR="00D503CC" w:rsidRDefault="00D503CC" w:rsidP="006859DF">
      <w:pPr>
        <w:pStyle w:val="TableParagraph"/>
        <w:spacing w:before="40" w:line="276" w:lineRule="auto"/>
        <w:ind w:left="426"/>
        <w:jc w:val="left"/>
        <w:rPr>
          <w:rFonts w:ascii="Arial" w:hAnsi="Arial" w:cs="Arial"/>
          <w:b/>
          <w:color w:val="FF0000"/>
        </w:rPr>
      </w:pPr>
    </w:p>
    <w:sectPr w:rsidR="00D503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14A" w:rsidRDefault="0041314A" w:rsidP="00BF26AC">
      <w:pPr>
        <w:spacing w:after="0" w:line="240" w:lineRule="auto"/>
      </w:pPr>
      <w:r>
        <w:separator/>
      </w:r>
    </w:p>
  </w:endnote>
  <w:endnote w:type="continuationSeparator" w:id="0">
    <w:p w:rsidR="0041314A" w:rsidRDefault="0041314A" w:rsidP="00BF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AC" w:rsidRDefault="00BF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AC" w:rsidRDefault="00BF2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AC" w:rsidRDefault="00BF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14A" w:rsidRDefault="0041314A" w:rsidP="00BF26AC">
      <w:pPr>
        <w:spacing w:after="0" w:line="240" w:lineRule="auto"/>
      </w:pPr>
      <w:r>
        <w:separator/>
      </w:r>
    </w:p>
  </w:footnote>
  <w:footnote w:type="continuationSeparator" w:id="0">
    <w:p w:rsidR="0041314A" w:rsidRDefault="0041314A" w:rsidP="00BF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AC" w:rsidRDefault="00BF26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AC" w:rsidRDefault="00BF26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AC" w:rsidRDefault="00BF26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83"/>
    <w:rsid w:val="0001726A"/>
    <w:rsid w:val="00017977"/>
    <w:rsid w:val="0002040C"/>
    <w:rsid w:val="00032D8B"/>
    <w:rsid w:val="000612D6"/>
    <w:rsid w:val="0008055E"/>
    <w:rsid w:val="0008674F"/>
    <w:rsid w:val="000915F8"/>
    <w:rsid w:val="000A1C56"/>
    <w:rsid w:val="000A45DD"/>
    <w:rsid w:val="000B16A4"/>
    <w:rsid w:val="000B6AAF"/>
    <w:rsid w:val="000F45FF"/>
    <w:rsid w:val="000F6B86"/>
    <w:rsid w:val="0011094B"/>
    <w:rsid w:val="001363A1"/>
    <w:rsid w:val="00153DFF"/>
    <w:rsid w:val="00165530"/>
    <w:rsid w:val="00165618"/>
    <w:rsid w:val="00171476"/>
    <w:rsid w:val="00177965"/>
    <w:rsid w:val="00181DF9"/>
    <w:rsid w:val="001A6B1C"/>
    <w:rsid w:val="001B4366"/>
    <w:rsid w:val="001B53E2"/>
    <w:rsid w:val="001B582E"/>
    <w:rsid w:val="001C1B69"/>
    <w:rsid w:val="001D1328"/>
    <w:rsid w:val="001D5BE8"/>
    <w:rsid w:val="001F199B"/>
    <w:rsid w:val="001F2617"/>
    <w:rsid w:val="0020704F"/>
    <w:rsid w:val="0024542B"/>
    <w:rsid w:val="00303075"/>
    <w:rsid w:val="00312B45"/>
    <w:rsid w:val="003573E9"/>
    <w:rsid w:val="00362C71"/>
    <w:rsid w:val="00370A01"/>
    <w:rsid w:val="003A0209"/>
    <w:rsid w:val="003B2F95"/>
    <w:rsid w:val="003E086D"/>
    <w:rsid w:val="003E3BAB"/>
    <w:rsid w:val="003F0923"/>
    <w:rsid w:val="003F5643"/>
    <w:rsid w:val="003F6FE7"/>
    <w:rsid w:val="0041314A"/>
    <w:rsid w:val="004165DA"/>
    <w:rsid w:val="004209CD"/>
    <w:rsid w:val="004234CC"/>
    <w:rsid w:val="004B6057"/>
    <w:rsid w:val="00516612"/>
    <w:rsid w:val="005348FC"/>
    <w:rsid w:val="00553CBE"/>
    <w:rsid w:val="005543AD"/>
    <w:rsid w:val="00557EA9"/>
    <w:rsid w:val="0056330A"/>
    <w:rsid w:val="00587BC7"/>
    <w:rsid w:val="005D2BF3"/>
    <w:rsid w:val="00653CB4"/>
    <w:rsid w:val="006623D7"/>
    <w:rsid w:val="00676916"/>
    <w:rsid w:val="006859DF"/>
    <w:rsid w:val="006871BA"/>
    <w:rsid w:val="006A3C10"/>
    <w:rsid w:val="006B384D"/>
    <w:rsid w:val="006C1556"/>
    <w:rsid w:val="006F0AF2"/>
    <w:rsid w:val="006F3B7D"/>
    <w:rsid w:val="00742047"/>
    <w:rsid w:val="007776B1"/>
    <w:rsid w:val="00781DBD"/>
    <w:rsid w:val="007955DE"/>
    <w:rsid w:val="007A5B70"/>
    <w:rsid w:val="007B412D"/>
    <w:rsid w:val="007C5435"/>
    <w:rsid w:val="007C7194"/>
    <w:rsid w:val="007D4C17"/>
    <w:rsid w:val="00803752"/>
    <w:rsid w:val="0081058F"/>
    <w:rsid w:val="00816496"/>
    <w:rsid w:val="008165FA"/>
    <w:rsid w:val="00822743"/>
    <w:rsid w:val="00882054"/>
    <w:rsid w:val="008953C2"/>
    <w:rsid w:val="008A634F"/>
    <w:rsid w:val="008A773E"/>
    <w:rsid w:val="008B351B"/>
    <w:rsid w:val="008B6112"/>
    <w:rsid w:val="008C444F"/>
    <w:rsid w:val="008F0DCF"/>
    <w:rsid w:val="00905BE3"/>
    <w:rsid w:val="0092693C"/>
    <w:rsid w:val="00971725"/>
    <w:rsid w:val="009904D1"/>
    <w:rsid w:val="009A3C6C"/>
    <w:rsid w:val="00A154D6"/>
    <w:rsid w:val="00A22148"/>
    <w:rsid w:val="00A26DFB"/>
    <w:rsid w:val="00A46110"/>
    <w:rsid w:val="00A82CE1"/>
    <w:rsid w:val="00A921FE"/>
    <w:rsid w:val="00A948D2"/>
    <w:rsid w:val="00AB2E44"/>
    <w:rsid w:val="00AB7155"/>
    <w:rsid w:val="00AD3984"/>
    <w:rsid w:val="00AF2680"/>
    <w:rsid w:val="00B02742"/>
    <w:rsid w:val="00B10183"/>
    <w:rsid w:val="00B1463F"/>
    <w:rsid w:val="00B21DD5"/>
    <w:rsid w:val="00B34A41"/>
    <w:rsid w:val="00B474B9"/>
    <w:rsid w:val="00B641B9"/>
    <w:rsid w:val="00B81E38"/>
    <w:rsid w:val="00BA4E63"/>
    <w:rsid w:val="00BB093F"/>
    <w:rsid w:val="00BD0C8B"/>
    <w:rsid w:val="00BD2D71"/>
    <w:rsid w:val="00BF26AC"/>
    <w:rsid w:val="00C14366"/>
    <w:rsid w:val="00C26EF3"/>
    <w:rsid w:val="00C52740"/>
    <w:rsid w:val="00C66FAA"/>
    <w:rsid w:val="00C8685B"/>
    <w:rsid w:val="00CA2E58"/>
    <w:rsid w:val="00CA60F7"/>
    <w:rsid w:val="00CC1BD6"/>
    <w:rsid w:val="00CC6212"/>
    <w:rsid w:val="00D17B20"/>
    <w:rsid w:val="00D26A13"/>
    <w:rsid w:val="00D503CC"/>
    <w:rsid w:val="00D51C95"/>
    <w:rsid w:val="00D57377"/>
    <w:rsid w:val="00D601B6"/>
    <w:rsid w:val="00D650E0"/>
    <w:rsid w:val="00D804DB"/>
    <w:rsid w:val="00D87C23"/>
    <w:rsid w:val="00D9714D"/>
    <w:rsid w:val="00DB19E2"/>
    <w:rsid w:val="00DB35A9"/>
    <w:rsid w:val="00DD1DD7"/>
    <w:rsid w:val="00DD2E9F"/>
    <w:rsid w:val="00DD58C1"/>
    <w:rsid w:val="00DE1EE6"/>
    <w:rsid w:val="00DE699C"/>
    <w:rsid w:val="00DF528D"/>
    <w:rsid w:val="00E245FC"/>
    <w:rsid w:val="00E43A85"/>
    <w:rsid w:val="00E50BD7"/>
    <w:rsid w:val="00E51A98"/>
    <w:rsid w:val="00E625BD"/>
    <w:rsid w:val="00E9615D"/>
    <w:rsid w:val="00EA3F7B"/>
    <w:rsid w:val="00EB48A7"/>
    <w:rsid w:val="00EC6B38"/>
    <w:rsid w:val="00EF4EF2"/>
    <w:rsid w:val="00F032AB"/>
    <w:rsid w:val="00F039B3"/>
    <w:rsid w:val="00F2373A"/>
    <w:rsid w:val="00F530D9"/>
    <w:rsid w:val="00F549AC"/>
    <w:rsid w:val="00F60262"/>
    <w:rsid w:val="00F70837"/>
    <w:rsid w:val="00FC5933"/>
    <w:rsid w:val="00FF7E4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423C32"/>
  <w15:chartTrackingRefBased/>
  <w15:docId w15:val="{0573946C-325C-4182-A809-CB5A0B4F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4CC"/>
    <w:rPr>
      <w:color w:val="0563C1" w:themeColor="hyperlink"/>
      <w:u w:val="single"/>
    </w:rPr>
  </w:style>
  <w:style w:type="paragraph" w:customStyle="1" w:styleId="TableParagraph">
    <w:name w:val="Table Paragraph"/>
    <w:basedOn w:val="Normal"/>
    <w:uiPriority w:val="1"/>
    <w:qFormat/>
    <w:rsid w:val="00EB48A7"/>
    <w:pPr>
      <w:widowControl w:val="0"/>
      <w:autoSpaceDE w:val="0"/>
      <w:autoSpaceDN w:val="0"/>
      <w:spacing w:after="0" w:line="240" w:lineRule="auto"/>
      <w:jc w:val="center"/>
    </w:pPr>
    <w:rPr>
      <w:rFonts w:ascii="Arial MT" w:eastAsia="Arial MT" w:hAnsi="Arial MT" w:cs="Arial MT"/>
      <w:lang w:val="en-US"/>
    </w:rPr>
  </w:style>
  <w:style w:type="paragraph" w:styleId="ListParagraph">
    <w:name w:val="List Paragraph"/>
    <w:basedOn w:val="Normal"/>
    <w:uiPriority w:val="34"/>
    <w:qFormat/>
    <w:rsid w:val="006A3C10"/>
    <w:pPr>
      <w:ind w:left="720"/>
      <w:contextualSpacing/>
    </w:pPr>
  </w:style>
  <w:style w:type="paragraph" w:customStyle="1" w:styleId="Default">
    <w:name w:val="Default"/>
    <w:rsid w:val="00DF528D"/>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Header">
    <w:name w:val="header"/>
    <w:basedOn w:val="Normal"/>
    <w:link w:val="HeaderChar"/>
    <w:uiPriority w:val="99"/>
    <w:unhideWhenUsed/>
    <w:rsid w:val="00BF2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AC"/>
  </w:style>
  <w:style w:type="paragraph" w:styleId="Footer">
    <w:name w:val="footer"/>
    <w:basedOn w:val="Normal"/>
    <w:link w:val="FooterChar"/>
    <w:uiPriority w:val="99"/>
    <w:unhideWhenUsed/>
    <w:rsid w:val="00BF2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25ml/L" TargetMode="External"/><Relationship Id="rId13" Type="http://schemas.openxmlformats.org/officeDocument/2006/relationships/hyperlink" Target="mailto:SC@0.25ml/L"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SC@0.25ml/L" TargetMode="External"/><Relationship Id="rId12" Type="http://schemas.openxmlformats.org/officeDocument/2006/relationships/hyperlink" Target="mailto:SC@0.25ml/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C@0.25ml/L" TargetMode="External"/><Relationship Id="rId11" Type="http://schemas.openxmlformats.org/officeDocument/2006/relationships/hyperlink" Target="mailto:SC@0.25ml/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cyhalothrin@12.5"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spinosad@56.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42</cp:revision>
  <dcterms:created xsi:type="dcterms:W3CDTF">2025-09-22T10:18:00Z</dcterms:created>
  <dcterms:modified xsi:type="dcterms:W3CDTF">2025-09-23T09:05:00Z</dcterms:modified>
</cp:coreProperties>
</file>