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B840A" w14:textId="7B36660B" w:rsidR="00A76CD5" w:rsidRPr="00CC4326" w:rsidRDefault="00A76CD5" w:rsidP="00A76CD5">
      <w:pPr>
        <w:spacing w:before="240"/>
        <w:jc w:val="both"/>
        <w:rPr>
          <w:rFonts w:ascii="Times New Roman" w:eastAsia="Times New Roman" w:hAnsi="Times New Roman" w:cs="Times New Roman"/>
          <w:b/>
          <w:bCs/>
          <w:i/>
          <w:iCs/>
          <w:sz w:val="24"/>
          <w:szCs w:val="24"/>
          <w:lang w:val="en-US" w:bidi="ar-SA"/>
        </w:rPr>
      </w:pPr>
      <w:r w:rsidRPr="00CC4326">
        <w:rPr>
          <w:rFonts w:ascii="Times New Roman" w:eastAsia="Times New Roman" w:hAnsi="Times New Roman" w:cs="Times New Roman"/>
          <w:b/>
          <w:bCs/>
          <w:sz w:val="24"/>
          <w:szCs w:val="24"/>
          <w:lang w:val="en-US" w:bidi="ar-SA"/>
        </w:rPr>
        <w:t xml:space="preserve">EFFECT OF NEW MOLECULES OF HERBICIDES ON PRODUCTIVITY OF </w:t>
      </w:r>
      <w:r w:rsidRPr="00CC4326">
        <w:rPr>
          <w:rFonts w:ascii="Times New Roman" w:eastAsia="Times New Roman" w:hAnsi="Times New Roman" w:cs="Times New Roman"/>
          <w:b/>
          <w:sz w:val="24"/>
          <w:szCs w:val="24"/>
          <w:lang w:val="en-US" w:bidi="ar-SA"/>
        </w:rPr>
        <w:t>TRANSPLANTED RICE</w:t>
      </w:r>
      <w:r w:rsidRPr="00CC4326">
        <w:rPr>
          <w:rFonts w:ascii="Times New Roman" w:eastAsia="Times New Roman" w:hAnsi="Times New Roman" w:cs="Times New Roman"/>
          <w:bCs/>
          <w:sz w:val="24"/>
          <w:szCs w:val="24"/>
          <w:lang w:val="en-US" w:bidi="ar-SA"/>
        </w:rPr>
        <w:t xml:space="preserve"> </w:t>
      </w:r>
      <w:r w:rsidRPr="00CC4326">
        <w:rPr>
          <w:rFonts w:ascii="Times New Roman" w:eastAsia="Times New Roman" w:hAnsi="Times New Roman" w:cs="Times New Roman"/>
          <w:b/>
          <w:bCs/>
          <w:i/>
          <w:iCs/>
          <w:sz w:val="24"/>
          <w:szCs w:val="24"/>
          <w:lang w:val="en-US" w:bidi="ar-SA"/>
        </w:rPr>
        <w:t xml:space="preserve">(Oryza sativa </w:t>
      </w:r>
      <w:r w:rsidRPr="00CC4326">
        <w:rPr>
          <w:rFonts w:ascii="Times New Roman" w:eastAsia="Times New Roman" w:hAnsi="Times New Roman" w:cs="Times New Roman"/>
          <w:b/>
          <w:bCs/>
          <w:sz w:val="24"/>
          <w:szCs w:val="24"/>
          <w:lang w:val="en-US" w:bidi="ar-SA"/>
        </w:rPr>
        <w:t>L</w:t>
      </w:r>
      <w:r w:rsidRPr="00CC4326">
        <w:rPr>
          <w:rFonts w:ascii="Times New Roman" w:eastAsia="Times New Roman" w:hAnsi="Times New Roman" w:cs="Times New Roman"/>
          <w:b/>
          <w:bCs/>
          <w:i/>
          <w:iCs/>
          <w:sz w:val="24"/>
          <w:szCs w:val="24"/>
          <w:lang w:val="en-US" w:bidi="ar-SA"/>
        </w:rPr>
        <w:t>.)</w:t>
      </w:r>
    </w:p>
    <w:p w14:paraId="5521E94A" w14:textId="77777777" w:rsidR="00F4316B" w:rsidRDefault="00F4316B" w:rsidP="00A76CD5">
      <w:pPr>
        <w:spacing w:before="240"/>
        <w:rPr>
          <w:rFonts w:ascii="Times New Roman" w:eastAsia="Times New Roman" w:hAnsi="Times New Roman" w:cs="Times New Roman"/>
          <w:b/>
          <w:bCs/>
          <w:sz w:val="24"/>
          <w:szCs w:val="24"/>
          <w:lang w:val="en-US" w:bidi="ar-SA"/>
        </w:rPr>
      </w:pPr>
    </w:p>
    <w:p w14:paraId="3B52E706" w14:textId="77777777" w:rsidR="00F4316B" w:rsidRDefault="00F4316B" w:rsidP="00A76CD5">
      <w:pPr>
        <w:spacing w:before="240"/>
        <w:rPr>
          <w:rFonts w:ascii="Times New Roman" w:eastAsia="Times New Roman" w:hAnsi="Times New Roman" w:cs="Times New Roman"/>
          <w:b/>
          <w:bCs/>
          <w:sz w:val="24"/>
          <w:szCs w:val="24"/>
          <w:lang w:val="en-US" w:bidi="ar-SA"/>
        </w:rPr>
      </w:pPr>
    </w:p>
    <w:p w14:paraId="28687E9E" w14:textId="10FFAB14" w:rsidR="00A76CD5" w:rsidRPr="00CC4326" w:rsidRDefault="00A76CD5" w:rsidP="00A76CD5">
      <w:pPr>
        <w:spacing w:before="240"/>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ABSTRACT:</w:t>
      </w:r>
    </w:p>
    <w:p w14:paraId="1FCE3ABC" w14:textId="170C4BA6" w:rsidR="00D10942" w:rsidRPr="00CC4326" w:rsidRDefault="00D10942" w:rsidP="00D10942">
      <w:pPr>
        <w:spacing w:before="240"/>
        <w:jc w:val="both"/>
        <w:rPr>
          <w:rFonts w:ascii="Times New Roman" w:eastAsia="Times New Roman" w:hAnsi="Times New Roman" w:cs="Times New Roman"/>
          <w:sz w:val="24"/>
          <w:szCs w:val="24"/>
          <w:lang w:bidi="ar-SA"/>
        </w:rPr>
      </w:pPr>
      <w:r w:rsidRPr="00CC4326">
        <w:rPr>
          <w:rFonts w:ascii="Times New Roman" w:eastAsia="Times New Roman" w:hAnsi="Times New Roman" w:cs="Times New Roman"/>
          <w:sz w:val="24"/>
          <w:szCs w:val="24"/>
          <w:lang w:bidi="ar-SA"/>
        </w:rPr>
        <w:t xml:space="preserve">The study took place at the Instructional Cum Research Farm, Barrister Thakur </w:t>
      </w:r>
      <w:proofErr w:type="spellStart"/>
      <w:r w:rsidRPr="00CC4326">
        <w:rPr>
          <w:rFonts w:ascii="Times New Roman" w:eastAsia="Times New Roman" w:hAnsi="Times New Roman" w:cs="Times New Roman"/>
          <w:sz w:val="24"/>
          <w:szCs w:val="24"/>
          <w:lang w:bidi="ar-SA"/>
        </w:rPr>
        <w:t>Chhedilal</w:t>
      </w:r>
      <w:proofErr w:type="spellEnd"/>
      <w:r w:rsidRPr="00CC4326">
        <w:rPr>
          <w:rFonts w:ascii="Times New Roman" w:eastAsia="Times New Roman" w:hAnsi="Times New Roman" w:cs="Times New Roman"/>
          <w:sz w:val="24"/>
          <w:szCs w:val="24"/>
          <w:lang w:bidi="ar-SA"/>
        </w:rPr>
        <w:t xml:space="preserve"> College of Agriculture and Research Station in Bilaspur (Chhattisgarh) during the kharif season of 2023. There were three copies of the experiment, and it was set up in a Randomized Block Design. The treatments included seven ways to control weeds: </w:t>
      </w:r>
      <w:proofErr w:type="spellStart"/>
      <w:r w:rsidRPr="00CC4326">
        <w:rPr>
          <w:rFonts w:ascii="Times New Roman" w:eastAsia="Times New Roman" w:hAnsi="Times New Roman" w:cs="Times New Roman"/>
          <w:sz w:val="24"/>
          <w:szCs w:val="24"/>
          <w:lang w:bidi="ar-SA"/>
        </w:rPr>
        <w:t>Florpyrauxifen</w:t>
      </w:r>
      <w:proofErr w:type="spellEnd"/>
      <w:r w:rsidRPr="00CC4326">
        <w:rPr>
          <w:rFonts w:ascii="Times New Roman" w:eastAsia="Times New Roman" w:hAnsi="Times New Roman" w:cs="Times New Roman"/>
          <w:sz w:val="24"/>
          <w:szCs w:val="24"/>
          <w:lang w:bidi="ar-SA"/>
        </w:rPr>
        <w:t xml:space="preserve"> benzyl + </w:t>
      </w:r>
      <w:proofErr w:type="spellStart"/>
      <w:r w:rsidRPr="00CC4326">
        <w:rPr>
          <w:rFonts w:ascii="Times New Roman" w:eastAsia="Times New Roman" w:hAnsi="Times New Roman" w:cs="Times New Roman"/>
          <w:sz w:val="24"/>
          <w:szCs w:val="24"/>
          <w:lang w:bidi="ar-SA"/>
        </w:rPr>
        <w:t>Cyhalofop</w:t>
      </w:r>
      <w:proofErr w:type="spellEnd"/>
      <w:r w:rsidRPr="00CC4326">
        <w:rPr>
          <w:rFonts w:ascii="Times New Roman" w:eastAsia="Times New Roman" w:hAnsi="Times New Roman" w:cs="Times New Roman"/>
          <w:sz w:val="24"/>
          <w:szCs w:val="24"/>
          <w:lang w:bidi="ar-SA"/>
        </w:rPr>
        <w:t xml:space="preserve"> butyl @ 120 (20+100 g/L) (new source technical) applied at 30 DAT (T1), </w:t>
      </w:r>
      <w:proofErr w:type="spellStart"/>
      <w:r w:rsidRPr="00CC4326">
        <w:rPr>
          <w:rFonts w:ascii="Times New Roman" w:eastAsia="Times New Roman" w:hAnsi="Times New Roman" w:cs="Times New Roman"/>
          <w:sz w:val="24"/>
          <w:szCs w:val="24"/>
          <w:lang w:bidi="ar-SA"/>
        </w:rPr>
        <w:t>Florpyrauxifen</w:t>
      </w:r>
      <w:proofErr w:type="spellEnd"/>
      <w:r w:rsidRPr="00CC4326">
        <w:rPr>
          <w:rFonts w:ascii="Times New Roman" w:eastAsia="Times New Roman" w:hAnsi="Times New Roman" w:cs="Times New Roman"/>
          <w:sz w:val="24"/>
          <w:szCs w:val="24"/>
          <w:lang w:bidi="ar-SA"/>
        </w:rPr>
        <w:t xml:space="preserve"> benzyl + </w:t>
      </w:r>
      <w:proofErr w:type="spellStart"/>
      <w:r w:rsidRPr="00CC4326">
        <w:rPr>
          <w:rFonts w:ascii="Times New Roman" w:eastAsia="Times New Roman" w:hAnsi="Times New Roman" w:cs="Times New Roman"/>
          <w:sz w:val="24"/>
          <w:szCs w:val="24"/>
          <w:lang w:bidi="ar-SA"/>
        </w:rPr>
        <w:t>Cyhalofop</w:t>
      </w:r>
      <w:proofErr w:type="spellEnd"/>
      <w:r w:rsidRPr="00CC4326">
        <w:rPr>
          <w:rFonts w:ascii="Times New Roman" w:eastAsia="Times New Roman" w:hAnsi="Times New Roman" w:cs="Times New Roman"/>
          <w:sz w:val="24"/>
          <w:szCs w:val="24"/>
          <w:lang w:bidi="ar-SA"/>
        </w:rPr>
        <w:t xml:space="preserve"> butyl @ 150 (25+125 g/L) (new source technical) applied at 30 DAT (T2), </w:t>
      </w:r>
      <w:proofErr w:type="spellStart"/>
      <w:r w:rsidRPr="00CC4326">
        <w:rPr>
          <w:rFonts w:ascii="Times New Roman" w:eastAsia="Times New Roman" w:hAnsi="Times New Roman" w:cs="Times New Roman"/>
          <w:sz w:val="24"/>
          <w:szCs w:val="24"/>
          <w:lang w:bidi="ar-SA"/>
        </w:rPr>
        <w:t>Florpyrauxifen</w:t>
      </w:r>
      <w:proofErr w:type="spellEnd"/>
      <w:r w:rsidRPr="00CC4326">
        <w:rPr>
          <w:rFonts w:ascii="Times New Roman" w:eastAsia="Times New Roman" w:hAnsi="Times New Roman" w:cs="Times New Roman"/>
          <w:sz w:val="24"/>
          <w:szCs w:val="24"/>
          <w:lang w:bidi="ar-SA"/>
        </w:rPr>
        <w:t xml:space="preserve"> benzyl + </w:t>
      </w:r>
      <w:proofErr w:type="spellStart"/>
      <w:r w:rsidRPr="00CC4326">
        <w:rPr>
          <w:rFonts w:ascii="Times New Roman" w:eastAsia="Times New Roman" w:hAnsi="Times New Roman" w:cs="Times New Roman"/>
          <w:sz w:val="24"/>
          <w:szCs w:val="24"/>
          <w:lang w:bidi="ar-SA"/>
        </w:rPr>
        <w:t>Cyhalofop</w:t>
      </w:r>
      <w:proofErr w:type="spellEnd"/>
      <w:r w:rsidRPr="00CC4326">
        <w:rPr>
          <w:rFonts w:ascii="Times New Roman" w:eastAsia="Times New Roman" w:hAnsi="Times New Roman" w:cs="Times New Roman"/>
          <w:sz w:val="24"/>
          <w:szCs w:val="24"/>
          <w:lang w:bidi="ar-SA"/>
        </w:rPr>
        <w:t xml:space="preserve"> butyl @ 180 (30+150 g/L) (new source technical) applied at 30 DAT (T3), </w:t>
      </w:r>
      <w:proofErr w:type="spellStart"/>
      <w:r w:rsidRPr="00CC4326">
        <w:rPr>
          <w:rFonts w:ascii="Times New Roman" w:eastAsia="Times New Roman" w:hAnsi="Times New Roman" w:cs="Times New Roman"/>
          <w:sz w:val="24"/>
          <w:szCs w:val="24"/>
          <w:lang w:bidi="ar-SA"/>
        </w:rPr>
        <w:t>Bispyribac</w:t>
      </w:r>
      <w:proofErr w:type="spellEnd"/>
      <w:r w:rsidRPr="00CC4326">
        <w:rPr>
          <w:rFonts w:ascii="Times New Roman" w:eastAsia="Times New Roman" w:hAnsi="Times New Roman" w:cs="Times New Roman"/>
          <w:sz w:val="24"/>
          <w:szCs w:val="24"/>
          <w:lang w:bidi="ar-SA"/>
        </w:rPr>
        <w:t xml:space="preserve">-Na 10% SC @ 25 g/ha applied at 30 DAT (T4), </w:t>
      </w:r>
      <w:proofErr w:type="spellStart"/>
      <w:r w:rsidRPr="00CC4326">
        <w:rPr>
          <w:rFonts w:ascii="Times New Roman" w:eastAsia="Times New Roman" w:hAnsi="Times New Roman" w:cs="Times New Roman"/>
          <w:sz w:val="24"/>
          <w:szCs w:val="24"/>
          <w:lang w:bidi="ar-SA"/>
        </w:rPr>
        <w:t>Florpyrauxifen</w:t>
      </w:r>
      <w:proofErr w:type="spellEnd"/>
      <w:r w:rsidRPr="00CC4326">
        <w:rPr>
          <w:rFonts w:ascii="Times New Roman" w:eastAsia="Times New Roman" w:hAnsi="Times New Roman" w:cs="Times New Roman"/>
          <w:sz w:val="24"/>
          <w:szCs w:val="24"/>
          <w:lang w:bidi="ar-SA"/>
        </w:rPr>
        <w:t xml:space="preserve"> benzyl + </w:t>
      </w:r>
      <w:proofErr w:type="spellStart"/>
      <w:r w:rsidRPr="00CC4326">
        <w:rPr>
          <w:rFonts w:ascii="Times New Roman" w:eastAsia="Times New Roman" w:hAnsi="Times New Roman" w:cs="Times New Roman"/>
          <w:sz w:val="24"/>
          <w:szCs w:val="24"/>
          <w:lang w:bidi="ar-SA"/>
        </w:rPr>
        <w:t>Cyhalofop</w:t>
      </w:r>
      <w:proofErr w:type="spellEnd"/>
      <w:r w:rsidRPr="00CC4326">
        <w:rPr>
          <w:rFonts w:ascii="Times New Roman" w:eastAsia="Times New Roman" w:hAnsi="Times New Roman" w:cs="Times New Roman"/>
          <w:sz w:val="24"/>
          <w:szCs w:val="24"/>
          <w:lang w:bidi="ar-SA"/>
        </w:rPr>
        <w:t xml:space="preserve"> butyl @ 150 (25+125 g/L) (</w:t>
      </w:r>
      <w:proofErr w:type="spellStart"/>
      <w:r w:rsidRPr="00CC4326">
        <w:rPr>
          <w:rFonts w:ascii="Times New Roman" w:eastAsia="Times New Roman" w:hAnsi="Times New Roman" w:cs="Times New Roman"/>
          <w:sz w:val="24"/>
          <w:szCs w:val="24"/>
          <w:lang w:bidi="ar-SA"/>
        </w:rPr>
        <w:t>Novlect</w:t>
      </w:r>
      <w:proofErr w:type="spellEnd"/>
      <w:r w:rsidRPr="00CC4326">
        <w:rPr>
          <w:rFonts w:ascii="Times New Roman" w:eastAsia="Times New Roman" w:hAnsi="Times New Roman" w:cs="Times New Roman"/>
          <w:sz w:val="24"/>
          <w:szCs w:val="24"/>
          <w:lang w:bidi="ar-SA"/>
        </w:rPr>
        <w:t xml:space="preserve">, Existing source technical) applied at 30 DAT (T5), Weed free through Hand weeding (T6), and Untreated check (water spray) (T7). In August, the test crop Indira </w:t>
      </w:r>
      <w:proofErr w:type="spellStart"/>
      <w:r w:rsidRPr="00CC4326">
        <w:rPr>
          <w:rFonts w:ascii="Times New Roman" w:eastAsia="Times New Roman" w:hAnsi="Times New Roman" w:cs="Times New Roman"/>
          <w:sz w:val="24"/>
          <w:szCs w:val="24"/>
          <w:lang w:bidi="ar-SA"/>
        </w:rPr>
        <w:t>Barani</w:t>
      </w:r>
      <w:proofErr w:type="spellEnd"/>
      <w:r w:rsidRPr="00CC4326">
        <w:rPr>
          <w:rFonts w:ascii="Times New Roman" w:eastAsia="Times New Roman" w:hAnsi="Times New Roman" w:cs="Times New Roman"/>
          <w:sz w:val="24"/>
          <w:szCs w:val="24"/>
          <w:lang w:bidi="ar-SA"/>
        </w:rPr>
        <w:t xml:space="preserve"> Dhan-1 was planted, and in November 2023, it was harvested. The experiment showed that T6 had the best growth traits, such as panicle length, number of grains per panicle, test weight, grain yield, and straw production. T3, T5, T4, T2, and T1 came next. Under T7, the above characteristics had the lowest levels. A study of the economy showed that treatment T3 had the highest net return, followed by T6 and T5. The B:C ratio was highest under T3 (2.30) and therapy T5 (2.16).</w:t>
      </w:r>
    </w:p>
    <w:p w14:paraId="71766721" w14:textId="5EDCD7A2" w:rsidR="00D10942" w:rsidRPr="00CC4326" w:rsidRDefault="00D10942" w:rsidP="00D10942">
      <w:pPr>
        <w:spacing w:before="240"/>
        <w:jc w:val="both"/>
        <w:rPr>
          <w:rFonts w:ascii="Times New Roman" w:eastAsia="Aptos" w:hAnsi="Times New Roman" w:cs="Times New Roman"/>
          <w:sz w:val="24"/>
          <w:szCs w:val="24"/>
          <w:lang w:val="en-US"/>
        </w:rPr>
      </w:pPr>
      <w:r w:rsidRPr="00CC4326">
        <w:rPr>
          <w:rFonts w:ascii="Times New Roman" w:eastAsia="Times New Roman" w:hAnsi="Times New Roman" w:cs="Times New Roman"/>
          <w:b/>
          <w:bCs/>
          <w:sz w:val="24"/>
          <w:szCs w:val="24"/>
          <w:lang w:val="en-US" w:bidi="ar-SA"/>
        </w:rPr>
        <w:t xml:space="preserve">Key words: </w:t>
      </w: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 - Na, </w:t>
      </w:r>
      <w:proofErr w:type="spellStart"/>
      <w:r w:rsidRPr="00CC4326">
        <w:rPr>
          <w:rFonts w:ascii="Times New Roman" w:eastAsia="Times New Roman" w:hAnsi="Times New Roman" w:cs="Times New Roman"/>
          <w:color w:val="000000"/>
          <w:sz w:val="24"/>
          <w:szCs w:val="24"/>
          <w:lang w:val="en-US" w:bidi="ar-SA"/>
        </w:rPr>
        <w:t>Cyhalofop</w:t>
      </w:r>
      <w:proofErr w:type="spellEnd"/>
      <w:r w:rsidRPr="00CC4326">
        <w:rPr>
          <w:rFonts w:ascii="Times New Roman" w:eastAsia="Times New Roman" w:hAnsi="Times New Roman" w:cs="Times New Roman"/>
          <w:color w:val="000000"/>
          <w:sz w:val="24"/>
          <w:szCs w:val="24"/>
          <w:lang w:val="en-US" w:bidi="ar-SA"/>
        </w:rPr>
        <w:t xml:space="preserve"> - butyl,</w:t>
      </w:r>
      <w:r w:rsidRPr="00CC4326">
        <w:rPr>
          <w:rFonts w:ascii="Times New Roman" w:eastAsia="Times New Roman" w:hAnsi="Times New Roman" w:cs="Times New Roman"/>
          <w:sz w:val="24"/>
          <w:szCs w:val="24"/>
          <w:lang w:val="en-US" w:bidi="ar-SA"/>
        </w:rPr>
        <w:t xml:space="preserve"> </w:t>
      </w:r>
      <w:proofErr w:type="spellStart"/>
      <w:r w:rsidRPr="00CC4326">
        <w:rPr>
          <w:rFonts w:ascii="Times New Roman" w:eastAsia="Times New Roman" w:hAnsi="Times New Roman" w:cs="Times New Roman"/>
          <w:color w:val="000000"/>
          <w:sz w:val="24"/>
          <w:szCs w:val="24"/>
          <w:lang w:val="en-US" w:bidi="ar-SA"/>
        </w:rPr>
        <w:t>Florpyrauxifen</w:t>
      </w:r>
      <w:proofErr w:type="spellEnd"/>
      <w:r w:rsidRPr="00CC4326">
        <w:rPr>
          <w:rFonts w:ascii="Times New Roman" w:eastAsia="Times New Roman" w:hAnsi="Times New Roman" w:cs="Times New Roman"/>
          <w:color w:val="000000"/>
          <w:sz w:val="24"/>
          <w:szCs w:val="24"/>
          <w:lang w:val="en-US" w:bidi="ar-SA"/>
        </w:rPr>
        <w:t xml:space="preserve">-benzyl, Rice, </w:t>
      </w:r>
      <w:r w:rsidRPr="00CC4326">
        <w:rPr>
          <w:rFonts w:ascii="Times New Roman" w:eastAsia="Aptos" w:hAnsi="Times New Roman" w:cs="Times New Roman"/>
          <w:sz w:val="24"/>
          <w:szCs w:val="24"/>
          <w:lang w:val="en-US"/>
        </w:rPr>
        <w:t>Yield.</w:t>
      </w:r>
    </w:p>
    <w:p w14:paraId="16F1D421" w14:textId="77777777" w:rsidR="00552866" w:rsidRPr="00CC4326" w:rsidRDefault="00552866" w:rsidP="00552866">
      <w:pPr>
        <w:widowControl w:val="0"/>
        <w:autoSpaceDE w:val="0"/>
        <w:autoSpaceDN w:val="0"/>
        <w:spacing w:before="240" w:after="240" w:line="360" w:lineRule="auto"/>
        <w:jc w:val="both"/>
        <w:rPr>
          <w:rFonts w:ascii="Times New Roman" w:eastAsia="Aptos" w:hAnsi="Times New Roman" w:cs="Times New Roman"/>
          <w:sz w:val="24"/>
          <w:szCs w:val="24"/>
          <w:lang w:val="en-US"/>
        </w:rPr>
      </w:pPr>
      <w:r w:rsidRPr="00CC4326">
        <w:rPr>
          <w:rFonts w:ascii="Times New Roman" w:eastAsia="Aptos" w:hAnsi="Times New Roman" w:cs="Times New Roman"/>
          <w:b/>
          <w:bCs/>
          <w:sz w:val="24"/>
          <w:szCs w:val="24"/>
          <w:lang w:val="en-US"/>
        </w:rPr>
        <w:t>INTRODUCTION</w:t>
      </w:r>
    </w:p>
    <w:p w14:paraId="5663C436"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 xml:space="preserve">‘Rice is Life’, the slogan of the International Year of Rice – 2004 (IYR) has been declared by the United Nations General Assembly (Jacques Diouf, 2003). Rice (Oryza sativa L.) is a major staple crop widely grown in India. In 2000, global rice production </w:t>
      </w:r>
      <w:proofErr w:type="gramStart"/>
      <w:r w:rsidRPr="00CC4326">
        <w:rPr>
          <w:rFonts w:ascii="Times New Roman" w:hAnsi="Times New Roman" w:cs="Times New Roman"/>
          <w:sz w:val="24"/>
          <w:szCs w:val="24"/>
        </w:rPr>
        <w:t>add</w:t>
      </w:r>
      <w:proofErr w:type="gramEnd"/>
      <w:r w:rsidRPr="00CC4326">
        <w:rPr>
          <w:rFonts w:ascii="Times New Roman" w:hAnsi="Times New Roman" w:cs="Times New Roman"/>
          <w:sz w:val="24"/>
          <w:szCs w:val="24"/>
        </w:rPr>
        <w:t xml:space="preserve"> </w:t>
      </w:r>
      <w:proofErr w:type="spellStart"/>
      <w:r w:rsidRPr="00CC4326">
        <w:rPr>
          <w:rFonts w:ascii="Times New Roman" w:hAnsi="Times New Roman" w:cs="Times New Roman"/>
          <w:sz w:val="24"/>
          <w:szCs w:val="24"/>
        </w:rPr>
        <w:t>upto</w:t>
      </w:r>
      <w:proofErr w:type="spellEnd"/>
      <w:r w:rsidRPr="00CC4326">
        <w:rPr>
          <w:rFonts w:ascii="Times New Roman" w:hAnsi="Times New Roman" w:cs="Times New Roman"/>
          <w:sz w:val="24"/>
          <w:szCs w:val="24"/>
        </w:rPr>
        <w:t xml:space="preserve"> 600 million tonnes and is expected to increase by 1.5 times, potentially reaching 904 million tonnes by 2030 (Kubo and </w:t>
      </w:r>
      <w:proofErr w:type="spellStart"/>
      <w:r w:rsidRPr="00CC4326">
        <w:rPr>
          <w:rFonts w:ascii="Times New Roman" w:hAnsi="Times New Roman" w:cs="Times New Roman"/>
          <w:sz w:val="24"/>
          <w:szCs w:val="24"/>
        </w:rPr>
        <w:t>Purevdorj</w:t>
      </w:r>
      <w:proofErr w:type="spellEnd"/>
      <w:r w:rsidRPr="00CC4326">
        <w:rPr>
          <w:rFonts w:ascii="Times New Roman" w:hAnsi="Times New Roman" w:cs="Times New Roman"/>
          <w:sz w:val="24"/>
          <w:szCs w:val="24"/>
        </w:rPr>
        <w:t>, 2004). Chhattisgarh, recognized as India's "rice bowl," grows rice across 4.33 million hectares, producing 11.21 million tonnes, with an average state yield of 3212 kg per hectare (Anonymous, 2022-23).</w:t>
      </w:r>
    </w:p>
    <w:p w14:paraId="4C6B3DBC"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 xml:space="preserve">It is grown in India on 46.38 M ha area and 130.29 Mt production with national average yield 2.809 t/ha during the year 2021-22 and in Chhattisgarh, rice is cultivated in 3.76 M ha </w:t>
      </w:r>
      <w:r w:rsidRPr="00CC4326">
        <w:rPr>
          <w:rFonts w:ascii="Times New Roman" w:hAnsi="Times New Roman" w:cs="Times New Roman"/>
          <w:sz w:val="24"/>
          <w:szCs w:val="24"/>
        </w:rPr>
        <w:lastRenderedPageBreak/>
        <w:t xml:space="preserve">area and production is 7.90 Mt with average yield 2.101 t/ha (Anonymous, 2022). With a growing population, India will need to produce more rice to meet rising demand, which is reach expected to 130 million tonnes by 2030. India is the world second largest producer (105.3 M t) covering an area of 43.10 m ha with productivity level of 2.38 t/ha.  However, India's rice productivity remains low compared to other rice-producing nations, such as China (7.3 t/ha), Australia (10.1 t/ha), the United States (7.5 t/ha) and Russia (5.2 t/ha). (Yadav </w:t>
      </w:r>
      <w:r w:rsidRPr="00CC4326">
        <w:rPr>
          <w:rFonts w:ascii="Times New Roman" w:hAnsi="Times New Roman" w:cs="Times New Roman"/>
          <w:i/>
          <w:iCs/>
          <w:sz w:val="24"/>
          <w:szCs w:val="24"/>
        </w:rPr>
        <w:t>et al</w:t>
      </w:r>
      <w:r w:rsidRPr="00CC4326">
        <w:rPr>
          <w:rFonts w:ascii="Times New Roman" w:hAnsi="Times New Roman" w:cs="Times New Roman"/>
          <w:sz w:val="24"/>
          <w:szCs w:val="24"/>
        </w:rPr>
        <w:t xml:space="preserve">., 2019). </w:t>
      </w:r>
    </w:p>
    <w:p w14:paraId="492C2146"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Today, it is not only a primary source of nutrition but also a key economic commodity, influencing agricultural policies and trade. Rice is grown in various ecosystems to boost production in response to climate change. While new ecosystems are continually developing, transplanting remains the predominant and traditional method of rice cultivation under irrigated conditions. Weeds are the major constraints in rice production. Transplanted rice is infested by heterogeneous type of weed flora which causes yield reduction about 33-45 % (</w:t>
      </w:r>
      <w:proofErr w:type="spellStart"/>
      <w:r w:rsidRPr="00CC4326">
        <w:rPr>
          <w:rFonts w:ascii="Times New Roman" w:hAnsi="Times New Roman" w:cs="Times New Roman"/>
          <w:sz w:val="24"/>
          <w:szCs w:val="24"/>
        </w:rPr>
        <w:t>Duary</w:t>
      </w:r>
      <w:proofErr w:type="spellEnd"/>
      <w:r w:rsidRPr="00CC4326">
        <w:rPr>
          <w:rFonts w:ascii="Times New Roman" w:hAnsi="Times New Roman" w:cs="Times New Roman"/>
          <w:sz w:val="24"/>
          <w:szCs w:val="24"/>
        </w:rPr>
        <w:t xml:space="preserve"> </w:t>
      </w:r>
      <w:r w:rsidRPr="00CC4326">
        <w:rPr>
          <w:rFonts w:ascii="Times New Roman" w:hAnsi="Times New Roman" w:cs="Times New Roman"/>
          <w:i/>
          <w:iCs/>
          <w:sz w:val="24"/>
          <w:szCs w:val="24"/>
        </w:rPr>
        <w:t>et al</w:t>
      </w:r>
      <w:r w:rsidRPr="00CC4326">
        <w:rPr>
          <w:rFonts w:ascii="Times New Roman" w:hAnsi="Times New Roman" w:cs="Times New Roman"/>
          <w:sz w:val="24"/>
          <w:szCs w:val="24"/>
        </w:rPr>
        <w:t>., 2015).</w:t>
      </w:r>
    </w:p>
    <w:p w14:paraId="3D055B50"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The varied weed flora in transplanted rice systems, including grasses, sedges, and broad-leaved weeds, can lead to yield losses of up to 76% (Singh et al. 2004). The critical period for weed competition occurs at 30 and 60 days after transplanting (DAT), with uncontrolled weed infestation causing grain yield reductions in transplanted rice ranging from 29% to 63% (</w:t>
      </w:r>
      <w:proofErr w:type="spellStart"/>
      <w:r w:rsidRPr="00CC4326">
        <w:rPr>
          <w:rFonts w:ascii="Times New Roman" w:hAnsi="Times New Roman" w:cs="Times New Roman"/>
          <w:sz w:val="24"/>
          <w:szCs w:val="24"/>
        </w:rPr>
        <w:t>Bhuvaneswari</w:t>
      </w:r>
      <w:proofErr w:type="spellEnd"/>
      <w:r w:rsidRPr="00CC4326">
        <w:rPr>
          <w:rFonts w:ascii="Times New Roman" w:hAnsi="Times New Roman" w:cs="Times New Roman"/>
          <w:sz w:val="24"/>
          <w:szCs w:val="24"/>
        </w:rPr>
        <w:t xml:space="preserve"> </w:t>
      </w:r>
      <w:r w:rsidRPr="00CC4326">
        <w:rPr>
          <w:rFonts w:ascii="Times New Roman" w:hAnsi="Times New Roman" w:cs="Times New Roman"/>
          <w:i/>
          <w:iCs/>
          <w:sz w:val="24"/>
          <w:szCs w:val="24"/>
        </w:rPr>
        <w:t xml:space="preserve">et al., </w:t>
      </w:r>
      <w:r w:rsidRPr="00CC4326">
        <w:rPr>
          <w:rFonts w:ascii="Times New Roman" w:hAnsi="Times New Roman" w:cs="Times New Roman"/>
          <w:sz w:val="24"/>
          <w:szCs w:val="24"/>
        </w:rPr>
        <w:t>2009).</w:t>
      </w:r>
    </w:p>
    <w:p w14:paraId="118CE096"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Applying herbicides to control weeds during critical crop-weed competition phases helps lower weeding expenses while maintaining weed populations below the threshold level. As a result, it is necessary to assess the suitability of these new herbicides in the agroclimatic conditions of the Chhattisgarh plain. About 15-20% of the rice crop in Chhattisgarh is transplanted. These are the following objectives of an experiment such as</w:t>
      </w:r>
    </w:p>
    <w:p w14:paraId="1F755B3A" w14:textId="77777777" w:rsidR="005D02B6" w:rsidRPr="00CC4326" w:rsidRDefault="00552866" w:rsidP="005D02B6">
      <w:pPr>
        <w:numPr>
          <w:ilvl w:val="0"/>
          <w:numId w:val="1"/>
        </w:numPr>
        <w:spacing w:before="240" w:after="240" w:line="480" w:lineRule="auto"/>
        <w:ind w:left="360" w:hanging="360"/>
        <w:jc w:val="both"/>
        <w:rPr>
          <w:rFonts w:ascii="Times New Roman" w:hAnsi="Times New Roman" w:cs="Times New Roman"/>
          <w:sz w:val="24"/>
          <w:szCs w:val="24"/>
        </w:rPr>
      </w:pPr>
      <w:r w:rsidRPr="00CC4326">
        <w:rPr>
          <w:rFonts w:ascii="Times New Roman" w:hAnsi="Times New Roman" w:cs="Times New Roman"/>
          <w:sz w:val="24"/>
          <w:szCs w:val="24"/>
        </w:rPr>
        <w:lastRenderedPageBreak/>
        <w:t>To find out the effect of weed control practices on growth, yield attributes and yields of rice.</w:t>
      </w:r>
    </w:p>
    <w:p w14:paraId="18023C03" w14:textId="16B100B8" w:rsidR="00552866" w:rsidRPr="00CC4326" w:rsidRDefault="00552866" w:rsidP="005D02B6">
      <w:pPr>
        <w:numPr>
          <w:ilvl w:val="0"/>
          <w:numId w:val="1"/>
        </w:numPr>
        <w:spacing w:before="240" w:after="240" w:line="480" w:lineRule="auto"/>
        <w:ind w:left="360" w:hanging="360"/>
        <w:jc w:val="both"/>
        <w:rPr>
          <w:rFonts w:ascii="Times New Roman" w:hAnsi="Times New Roman" w:cs="Times New Roman"/>
          <w:sz w:val="24"/>
          <w:szCs w:val="24"/>
        </w:rPr>
      </w:pPr>
      <w:r w:rsidRPr="00CC4326">
        <w:rPr>
          <w:rFonts w:ascii="Times New Roman" w:hAnsi="Times New Roman" w:cs="Times New Roman"/>
          <w:sz w:val="24"/>
          <w:szCs w:val="24"/>
        </w:rPr>
        <w:t>To find out the effect of weed control practices on weed parameters.</w:t>
      </w:r>
    </w:p>
    <w:p w14:paraId="1DC03322" w14:textId="56335A00" w:rsidR="00D10942" w:rsidRPr="00CC4326" w:rsidRDefault="00552866" w:rsidP="00552866">
      <w:pPr>
        <w:numPr>
          <w:ilvl w:val="0"/>
          <w:numId w:val="1"/>
        </w:numPr>
        <w:spacing w:before="240" w:after="240" w:line="480" w:lineRule="auto"/>
        <w:ind w:left="276" w:hanging="276"/>
        <w:jc w:val="both"/>
        <w:rPr>
          <w:rFonts w:ascii="Times New Roman" w:hAnsi="Times New Roman" w:cs="Times New Roman"/>
          <w:sz w:val="24"/>
          <w:szCs w:val="24"/>
        </w:rPr>
      </w:pPr>
      <w:r w:rsidRPr="00CC4326">
        <w:rPr>
          <w:rFonts w:ascii="Times New Roman" w:hAnsi="Times New Roman" w:cs="Times New Roman"/>
          <w:sz w:val="24"/>
          <w:szCs w:val="24"/>
        </w:rPr>
        <w:t xml:space="preserve"> To work out the economics of different weed treatments.</w:t>
      </w:r>
    </w:p>
    <w:p w14:paraId="4A11A7F2" w14:textId="31C9E51B" w:rsidR="00A76CD5" w:rsidRPr="00CC4326" w:rsidRDefault="00A76CD5" w:rsidP="00552866">
      <w:pPr>
        <w:spacing w:before="240" w:line="480" w:lineRule="auto"/>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 xml:space="preserve">MATERIALS AND </w:t>
      </w:r>
      <w:proofErr w:type="gramStart"/>
      <w:r w:rsidRPr="00CC4326">
        <w:rPr>
          <w:rFonts w:ascii="Times New Roman" w:eastAsia="Times New Roman" w:hAnsi="Times New Roman" w:cs="Times New Roman"/>
          <w:b/>
          <w:bCs/>
          <w:sz w:val="24"/>
          <w:szCs w:val="24"/>
          <w:lang w:val="en-US" w:bidi="ar-SA"/>
        </w:rPr>
        <w:t>METHODS :</w:t>
      </w:r>
      <w:proofErr w:type="gramEnd"/>
    </w:p>
    <w:p w14:paraId="15306483" w14:textId="3DCB457E" w:rsidR="00552866" w:rsidRPr="00CC4326" w:rsidRDefault="00552866" w:rsidP="00552866">
      <w:pPr>
        <w:spacing w:before="240" w:line="480" w:lineRule="auto"/>
        <w:jc w:val="both"/>
        <w:rPr>
          <w:rFonts w:ascii="Times New Roman" w:eastAsia="Times New Roman" w:hAnsi="Times New Roman" w:cs="Times New Roman"/>
          <w:b/>
          <w:bCs/>
          <w:sz w:val="24"/>
          <w:szCs w:val="24"/>
          <w:lang w:val="en-US" w:bidi="ar-SA"/>
        </w:rPr>
      </w:pPr>
      <w:r w:rsidRPr="00CC4326">
        <w:rPr>
          <w:rFonts w:ascii="Times New Roman" w:hAnsi="Times New Roman" w:cs="Times New Roman"/>
          <w:sz w:val="24"/>
          <w:szCs w:val="24"/>
        </w:rPr>
        <w:t xml:space="preserve">A field experiment was conducted during </w:t>
      </w:r>
      <w:r w:rsidRPr="00CC4326">
        <w:rPr>
          <w:rFonts w:ascii="Times New Roman" w:hAnsi="Times New Roman" w:cs="Times New Roman"/>
          <w:i/>
          <w:iCs/>
          <w:sz w:val="24"/>
          <w:szCs w:val="24"/>
        </w:rPr>
        <w:t>kharif</w:t>
      </w:r>
      <w:r w:rsidRPr="00CC4326">
        <w:rPr>
          <w:rFonts w:ascii="Times New Roman" w:hAnsi="Times New Roman" w:cs="Times New Roman"/>
          <w:sz w:val="24"/>
          <w:szCs w:val="24"/>
        </w:rPr>
        <w:t xml:space="preserve"> season 2023 at the Instructional Research Farm, Barrister Thakur </w:t>
      </w:r>
      <w:proofErr w:type="spellStart"/>
      <w:r w:rsidRPr="00CC4326">
        <w:rPr>
          <w:rFonts w:ascii="Times New Roman" w:hAnsi="Times New Roman" w:cs="Times New Roman"/>
          <w:sz w:val="24"/>
          <w:szCs w:val="24"/>
        </w:rPr>
        <w:t>Chhedilal</w:t>
      </w:r>
      <w:proofErr w:type="spellEnd"/>
      <w:r w:rsidRPr="00CC4326">
        <w:rPr>
          <w:rFonts w:ascii="Times New Roman" w:hAnsi="Times New Roman" w:cs="Times New Roman"/>
          <w:sz w:val="24"/>
          <w:szCs w:val="24"/>
        </w:rPr>
        <w:t xml:space="preserve"> College of Agriculture and Research Station, Bilaspur (C.G.). There were seven treatments with three replications was laid out in a randomized block design (RBD). Seedling was transplanted at 20cm * 10 cm spacing with recommended level of nutrient N: P</w:t>
      </w:r>
      <w:r w:rsidRPr="00CC4326">
        <w:rPr>
          <w:rFonts w:ascii="Times New Roman" w:hAnsi="Times New Roman" w:cs="Times New Roman"/>
          <w:sz w:val="24"/>
          <w:szCs w:val="24"/>
          <w:vertAlign w:val="subscript"/>
        </w:rPr>
        <w:t>2</w:t>
      </w:r>
      <w:r w:rsidRPr="00CC4326">
        <w:rPr>
          <w:rFonts w:ascii="Times New Roman" w:hAnsi="Times New Roman" w:cs="Times New Roman"/>
          <w:sz w:val="24"/>
          <w:szCs w:val="24"/>
        </w:rPr>
        <w:t>O</w:t>
      </w:r>
      <w:r w:rsidRPr="00CC4326">
        <w:rPr>
          <w:rFonts w:ascii="Times New Roman" w:hAnsi="Times New Roman" w:cs="Times New Roman"/>
          <w:sz w:val="24"/>
          <w:szCs w:val="24"/>
          <w:vertAlign w:val="subscript"/>
        </w:rPr>
        <w:t>5</w:t>
      </w:r>
      <w:r w:rsidRPr="00CC4326">
        <w:rPr>
          <w:rFonts w:ascii="Times New Roman" w:hAnsi="Times New Roman" w:cs="Times New Roman"/>
          <w:sz w:val="24"/>
          <w:szCs w:val="24"/>
        </w:rPr>
        <w:t>: K</w:t>
      </w:r>
      <w:r w:rsidRPr="00CC4326">
        <w:rPr>
          <w:rFonts w:ascii="Times New Roman" w:hAnsi="Times New Roman" w:cs="Times New Roman"/>
          <w:sz w:val="24"/>
          <w:szCs w:val="24"/>
          <w:vertAlign w:val="subscript"/>
        </w:rPr>
        <w:t>2</w:t>
      </w:r>
      <w:r w:rsidRPr="00CC4326">
        <w:rPr>
          <w:rFonts w:ascii="Times New Roman" w:hAnsi="Times New Roman" w:cs="Times New Roman"/>
          <w:sz w:val="24"/>
          <w:szCs w:val="24"/>
        </w:rPr>
        <w:t xml:space="preserve">O i.e., 100:60:40 kg/ha. The post emergence herbicides such as </w:t>
      </w:r>
      <w:proofErr w:type="spellStart"/>
      <w:r w:rsidRPr="00CC4326">
        <w:rPr>
          <w:rFonts w:ascii="Times New Roman" w:hAnsi="Times New Roman" w:cs="Times New Roman"/>
          <w:sz w:val="24"/>
          <w:szCs w:val="24"/>
        </w:rPr>
        <w:t>Florpyruxifen</w:t>
      </w:r>
      <w:proofErr w:type="spellEnd"/>
      <w:r w:rsidRPr="00CC4326">
        <w:rPr>
          <w:rFonts w:ascii="Times New Roman" w:hAnsi="Times New Roman" w:cs="Times New Roman"/>
          <w:sz w:val="24"/>
          <w:szCs w:val="24"/>
        </w:rPr>
        <w:t xml:space="preserve">-benzyl, </w:t>
      </w:r>
      <w:proofErr w:type="spellStart"/>
      <w:r w:rsidRPr="00CC4326">
        <w:rPr>
          <w:rFonts w:ascii="Times New Roman" w:hAnsi="Times New Roman" w:cs="Times New Roman"/>
          <w:sz w:val="24"/>
          <w:szCs w:val="24"/>
        </w:rPr>
        <w:t>Cyhalofop</w:t>
      </w:r>
      <w:proofErr w:type="spellEnd"/>
      <w:r w:rsidRPr="00CC4326">
        <w:rPr>
          <w:rFonts w:ascii="Times New Roman" w:hAnsi="Times New Roman" w:cs="Times New Roman"/>
          <w:sz w:val="24"/>
          <w:szCs w:val="24"/>
        </w:rPr>
        <w:t xml:space="preserve">-butyl and </w:t>
      </w:r>
      <w:proofErr w:type="spellStart"/>
      <w:r w:rsidRPr="00CC4326">
        <w:rPr>
          <w:rFonts w:ascii="Times New Roman" w:hAnsi="Times New Roman" w:cs="Times New Roman"/>
          <w:sz w:val="24"/>
          <w:szCs w:val="24"/>
        </w:rPr>
        <w:t>Bispyribac</w:t>
      </w:r>
      <w:proofErr w:type="spellEnd"/>
      <w:r w:rsidRPr="00CC4326">
        <w:rPr>
          <w:rFonts w:ascii="Times New Roman" w:hAnsi="Times New Roman" w:cs="Times New Roman"/>
          <w:sz w:val="24"/>
          <w:szCs w:val="24"/>
        </w:rPr>
        <w:t>-Na were applied at 30 DAT. Manual weeding was performed to maintain the designated plots free of weeds. The statistical analysis was carried out by method of Gomez and Gomez wherever statistical significance was observed. Critical difference (CD) at 5 % level of probability was worked out for comparison.</w:t>
      </w:r>
    </w:p>
    <w:p w14:paraId="716700C9" w14:textId="3E26F508" w:rsidR="00A76CD5" w:rsidRPr="00CC4326" w:rsidRDefault="00A76CD5" w:rsidP="00552866">
      <w:pPr>
        <w:spacing w:before="240" w:line="480" w:lineRule="auto"/>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 xml:space="preserve">RESULTS AND </w:t>
      </w:r>
      <w:proofErr w:type="gramStart"/>
      <w:r w:rsidRPr="00CC4326">
        <w:rPr>
          <w:rFonts w:ascii="Times New Roman" w:eastAsia="Times New Roman" w:hAnsi="Times New Roman" w:cs="Times New Roman"/>
          <w:b/>
          <w:bCs/>
          <w:sz w:val="24"/>
          <w:szCs w:val="24"/>
          <w:lang w:val="en-US" w:bidi="ar-SA"/>
        </w:rPr>
        <w:t>DISCUSSION :</w:t>
      </w:r>
      <w:proofErr w:type="gramEnd"/>
    </w:p>
    <w:p w14:paraId="69E2C833" w14:textId="77777777" w:rsidR="00552866" w:rsidRPr="00CC4326" w:rsidRDefault="00552866" w:rsidP="00552866">
      <w:pPr>
        <w:spacing w:before="240" w:after="240" w:line="48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crop</w:t>
      </w:r>
    </w:p>
    <w:p w14:paraId="3C273F65" w14:textId="77777777" w:rsidR="00552866" w:rsidRPr="00CC4326" w:rsidRDefault="00552866" w:rsidP="00552866">
      <w:pPr>
        <w:spacing w:before="240" w:after="240" w:line="480" w:lineRule="auto"/>
        <w:ind w:firstLine="720"/>
        <w:jc w:val="both"/>
        <w:rPr>
          <w:rFonts w:ascii="Times New Roman" w:hAnsi="Times New Roman" w:cs="Times New Roman"/>
          <w:sz w:val="24"/>
          <w:szCs w:val="24"/>
        </w:rPr>
      </w:pPr>
      <w:r w:rsidRPr="00CC4326">
        <w:rPr>
          <w:rFonts w:ascii="Times New Roman" w:hAnsi="Times New Roman" w:cs="Times New Roman"/>
          <w:sz w:val="24"/>
          <w:szCs w:val="24"/>
        </w:rPr>
        <w:t>The treatment with weed free through hand weeding T</w:t>
      </w:r>
      <w:r w:rsidRPr="00CC4326">
        <w:rPr>
          <w:rFonts w:ascii="Times New Roman" w:hAnsi="Times New Roman" w:cs="Times New Roman"/>
          <w:sz w:val="24"/>
          <w:szCs w:val="24"/>
          <w:vertAlign w:val="subscript"/>
        </w:rPr>
        <w:t xml:space="preserve">6 </w:t>
      </w:r>
      <w:r w:rsidRPr="00CC4326">
        <w:rPr>
          <w:rFonts w:ascii="Times New Roman" w:hAnsi="Times New Roman" w:cs="Times New Roman"/>
          <w:sz w:val="24"/>
          <w:szCs w:val="24"/>
        </w:rPr>
        <w:t>followed by T</w:t>
      </w:r>
      <w:r w:rsidRPr="00CC4326">
        <w:rPr>
          <w:rFonts w:ascii="Times New Roman" w:hAnsi="Times New Roman" w:cs="Times New Roman"/>
          <w:sz w:val="24"/>
          <w:szCs w:val="24"/>
          <w:vertAlign w:val="subscript"/>
        </w:rPr>
        <w:t>3</w:t>
      </w:r>
      <w:r w:rsidRPr="00CC4326">
        <w:rPr>
          <w:rFonts w:ascii="Times New Roman" w:hAnsi="Times New Roman" w:cs="Times New Roman"/>
          <w:sz w:val="24"/>
          <w:szCs w:val="24"/>
        </w:rPr>
        <w:t xml:space="preserve"> (13.08</w:t>
      </w:r>
      <w:r w:rsidRPr="00CC4326">
        <w:rPr>
          <w:rFonts w:ascii="Times New Roman" w:hAnsi="Times New Roman" w:cs="Times New Roman"/>
          <w:kern w:val="24"/>
          <w:sz w:val="24"/>
          <w:szCs w:val="24"/>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was found to have the highest plant height, number of tillers per hill, dry matter accumulation (g/hill), panicle length, number of grains per panicle, test weight, grain yield and straw yield significantly more than any other treatment, with exception of treatment T</w:t>
      </w:r>
      <w:r w:rsidRPr="00CC4326">
        <w:rPr>
          <w:rFonts w:ascii="Times New Roman" w:eastAsia="Aptos" w:hAnsi="Times New Roman" w:cs="Times New Roman"/>
          <w:sz w:val="24"/>
          <w:szCs w:val="24"/>
          <w:vertAlign w:val="subscript"/>
          <w:lang w:val="en-US"/>
        </w:rPr>
        <w:t>7</w:t>
      </w:r>
      <w:r w:rsidRPr="00CC4326">
        <w:rPr>
          <w:rFonts w:ascii="Times New Roman" w:eastAsia="Aptos" w:hAnsi="Times New Roman" w:cs="Times New Roman"/>
          <w:sz w:val="24"/>
          <w:szCs w:val="24"/>
          <w:lang w:val="en-US"/>
        </w:rPr>
        <w:t xml:space="preserve"> untreated check (water spray). These outcomes are consistent with findings of </w:t>
      </w:r>
      <w:r w:rsidRPr="00CC4326">
        <w:rPr>
          <w:rFonts w:ascii="Times New Roman" w:hAnsi="Times New Roman" w:cs="Times New Roman"/>
          <w:sz w:val="24"/>
          <w:szCs w:val="24"/>
        </w:rPr>
        <w:t>Venkatesh</w:t>
      </w:r>
      <w:r w:rsidRPr="00CC4326">
        <w:rPr>
          <w:rFonts w:ascii="Times New Roman" w:eastAsia="Aptos" w:hAnsi="Times New Roman" w:cs="Times New Roman"/>
          <w:sz w:val="24"/>
          <w:szCs w:val="24"/>
          <w:lang w:val="en-US"/>
        </w:rPr>
        <w:t xml:space="preserve"> </w:t>
      </w:r>
      <w:r w:rsidRPr="00CC4326">
        <w:rPr>
          <w:rFonts w:ascii="Times New Roman" w:eastAsia="Aptos" w:hAnsi="Times New Roman" w:cs="Times New Roman"/>
          <w:i/>
          <w:iCs/>
          <w:sz w:val="24"/>
          <w:szCs w:val="24"/>
          <w:lang w:val="en-US"/>
        </w:rPr>
        <w:t xml:space="preserve">et </w:t>
      </w:r>
      <w:r w:rsidRPr="00CC4326">
        <w:rPr>
          <w:rFonts w:ascii="Times New Roman" w:eastAsia="Aptos" w:hAnsi="Times New Roman" w:cs="Times New Roman"/>
          <w:i/>
          <w:iCs/>
          <w:sz w:val="24"/>
          <w:szCs w:val="24"/>
          <w:lang w:val="en-US"/>
        </w:rPr>
        <w:lastRenderedPageBreak/>
        <w:t>al</w:t>
      </w:r>
      <w:r w:rsidRPr="00CC4326">
        <w:rPr>
          <w:rFonts w:ascii="Times New Roman" w:eastAsia="Aptos" w:hAnsi="Times New Roman" w:cs="Times New Roman"/>
          <w:sz w:val="24"/>
          <w:szCs w:val="24"/>
          <w:lang w:val="en-US"/>
        </w:rPr>
        <w:t xml:space="preserve">. (2020) and </w:t>
      </w:r>
      <w:proofErr w:type="spellStart"/>
      <w:r w:rsidRPr="00CC4326">
        <w:rPr>
          <w:rFonts w:ascii="Times New Roman" w:hAnsi="Times New Roman" w:cs="Times New Roman"/>
          <w:sz w:val="24"/>
          <w:szCs w:val="24"/>
        </w:rPr>
        <w:t>Yakadri</w:t>
      </w:r>
      <w:proofErr w:type="spellEnd"/>
      <w:r w:rsidRPr="00CC4326">
        <w:rPr>
          <w:rFonts w:ascii="Times New Roman" w:hAnsi="Times New Roman" w:cs="Times New Roman"/>
          <w:sz w:val="24"/>
          <w:szCs w:val="24"/>
        </w:rPr>
        <w:t xml:space="preserve"> </w:t>
      </w:r>
      <w:r w:rsidRPr="00CC4326">
        <w:rPr>
          <w:rFonts w:ascii="Times New Roman" w:hAnsi="Times New Roman" w:cs="Times New Roman"/>
          <w:i/>
          <w:iCs/>
          <w:sz w:val="24"/>
          <w:szCs w:val="24"/>
        </w:rPr>
        <w:t>et al</w:t>
      </w:r>
      <w:r w:rsidRPr="00CC4326">
        <w:rPr>
          <w:rFonts w:ascii="Times New Roman" w:hAnsi="Times New Roman" w:cs="Times New Roman"/>
          <w:sz w:val="24"/>
          <w:szCs w:val="24"/>
        </w:rPr>
        <w:t xml:space="preserve">. (2016) and Rana </w:t>
      </w:r>
      <w:r w:rsidRPr="00CC4326">
        <w:rPr>
          <w:rFonts w:ascii="Times New Roman" w:hAnsi="Times New Roman" w:cs="Times New Roman"/>
          <w:i/>
          <w:iCs/>
          <w:sz w:val="24"/>
          <w:szCs w:val="24"/>
        </w:rPr>
        <w:t>et al</w:t>
      </w:r>
      <w:r w:rsidRPr="00CC4326">
        <w:rPr>
          <w:rFonts w:ascii="Times New Roman" w:hAnsi="Times New Roman" w:cs="Times New Roman"/>
          <w:sz w:val="24"/>
          <w:szCs w:val="24"/>
        </w:rPr>
        <w:t>. (2018).</w:t>
      </w:r>
      <w:r w:rsidRPr="00CC4326">
        <w:rPr>
          <w:rFonts w:ascii="Times New Roman" w:eastAsia="Aptos" w:hAnsi="Times New Roman" w:cs="Times New Roman"/>
          <w:sz w:val="24"/>
          <w:szCs w:val="24"/>
          <w:lang w:val="en-US"/>
        </w:rPr>
        <w:t xml:space="preserve"> Data related to panicle length, number of tillers per hill, dry matter accumulation (g/hill), panicle length, number of grains per panicle, test weight, grain yield and straw yield as </w:t>
      </w:r>
      <w:r w:rsidRPr="00CC4326">
        <w:rPr>
          <w:rFonts w:ascii="Times New Roman" w:hAnsi="Times New Roman" w:cs="Times New Roman"/>
          <w:sz w:val="24"/>
          <w:szCs w:val="24"/>
        </w:rPr>
        <w:t>the effects of various weed management practices on the rice crop are shown in Table No.</w:t>
      </w:r>
      <w:r w:rsidRPr="00CC4326">
        <w:rPr>
          <w:rFonts w:ascii="Times New Roman" w:eastAsia="Aptos" w:hAnsi="Times New Roman" w:cs="Times New Roman"/>
          <w:sz w:val="24"/>
          <w:szCs w:val="24"/>
          <w:lang w:val="en-US"/>
        </w:rPr>
        <w:t>1 to 6 reveals that amongst weed management practices, maximum under weed free through hand weeding (T</w:t>
      </w:r>
      <w:r w:rsidRPr="00CC4326">
        <w:rPr>
          <w:rFonts w:ascii="Times New Roman" w:eastAsia="Aptos" w:hAnsi="Times New Roman" w:cs="Times New Roman"/>
          <w:sz w:val="24"/>
          <w:szCs w:val="24"/>
          <w:vertAlign w:val="subscript"/>
          <w:lang w:val="en-US"/>
        </w:rPr>
        <w:t>6</w:t>
      </w:r>
      <w:r w:rsidRPr="00CC4326">
        <w:rPr>
          <w:rFonts w:ascii="Times New Roman" w:eastAsia="Aptos" w:hAnsi="Times New Roman" w:cs="Times New Roman"/>
          <w:sz w:val="24"/>
          <w:szCs w:val="24"/>
          <w:lang w:val="en-US"/>
        </w:rPr>
        <w:t>), followed by (T</w:t>
      </w:r>
      <w:r w:rsidRPr="00CC4326">
        <w:rPr>
          <w:rFonts w:ascii="Times New Roman" w:eastAsia="Aptos" w:hAnsi="Times New Roman" w:cs="Times New Roman"/>
          <w:sz w:val="24"/>
          <w:szCs w:val="24"/>
          <w:vertAlign w:val="subscript"/>
          <w:lang w:val="en-US"/>
        </w:rPr>
        <w:t>3</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32"/>
        </w:rPr>
        <w:t xml:space="preserve">The effects of various weed management practices on the rice crop are shown in Table No. </w:t>
      </w:r>
      <w:r w:rsidRPr="00CC4326">
        <w:rPr>
          <w:rFonts w:ascii="Times New Roman" w:eastAsia="Aptos" w:hAnsi="Times New Roman" w:cs="Times New Roman"/>
          <w:sz w:val="24"/>
          <w:szCs w:val="24"/>
          <w:lang w:val="en-US"/>
        </w:rPr>
        <w:t xml:space="preserve">was statistically superior over </w:t>
      </w: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r w:rsidRPr="00CC4326">
        <w:rPr>
          <w:rFonts w:ascii="Times New Roman" w:hAnsi="Times New Roman" w:cs="Times New Roman"/>
          <w:sz w:val="24"/>
          <w:szCs w:val="24"/>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applied at 30 DAT, treatment</w:t>
      </w:r>
      <w:r w:rsidRPr="00CC4326">
        <w:rPr>
          <w:rFonts w:ascii="Times New Roman" w:hAnsi="Times New Roman" w:cs="Times New Roman"/>
          <w:sz w:val="24"/>
          <w:szCs w:val="24"/>
        </w:rPr>
        <w:t xml:space="preserve"> T</w:t>
      </w:r>
      <w:r w:rsidRPr="00CC4326">
        <w:rPr>
          <w:rFonts w:ascii="Times New Roman" w:hAnsi="Times New Roman" w:cs="Times New Roman"/>
          <w:sz w:val="24"/>
          <w:szCs w:val="24"/>
          <w:vertAlign w:val="subscript"/>
        </w:rPr>
        <w:t>4</w:t>
      </w:r>
      <w:r w:rsidRPr="00CC4326">
        <w:rPr>
          <w:rFonts w:ascii="Times New Roman" w:hAnsi="Times New Roman" w:cs="Times New Roman"/>
          <w:sz w:val="24"/>
          <w:szCs w:val="24"/>
        </w:rPr>
        <w:t xml:space="preserve"> </w:t>
      </w: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applied at 30 DAT,</w:t>
      </w:r>
      <w:r w:rsidRPr="00CC4326">
        <w:rPr>
          <w:rFonts w:ascii="Times New Roman" w:hAnsi="Times New Roman" w:cs="Times New Roman"/>
          <w:sz w:val="24"/>
          <w:szCs w:val="24"/>
        </w:rPr>
        <w:t xml:space="preserve"> treatment T</w:t>
      </w:r>
      <w:r w:rsidRPr="00CC4326">
        <w:rPr>
          <w:rFonts w:ascii="Times New Roman" w:hAnsi="Times New Roman" w:cs="Times New Roman"/>
          <w:sz w:val="24"/>
          <w:szCs w:val="24"/>
          <w:vertAlign w:val="subscript"/>
        </w:rPr>
        <w:t>2</w:t>
      </w:r>
      <w:r w:rsidRPr="00CC4326">
        <w:rPr>
          <w:rFonts w:ascii="Times New Roman" w:hAnsi="Times New Roman" w:cs="Times New Roman"/>
          <w:sz w:val="24"/>
          <w:szCs w:val="24"/>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w:t>
      </w:r>
      <w:bookmarkStart w:id="0" w:name="_GoBack"/>
      <w:r w:rsidRPr="00CC4326">
        <w:rPr>
          <w:rFonts w:ascii="Times New Roman" w:eastAsia="Aptos" w:hAnsi="Times New Roman" w:cs="Times New Roman"/>
          <w:sz w:val="24"/>
          <w:szCs w:val="24"/>
          <w:lang w:val="en-US"/>
        </w:rPr>
        <w:t>@</w:t>
      </w:r>
      <w:bookmarkEnd w:id="0"/>
      <w:r w:rsidRPr="00CC4326">
        <w:rPr>
          <w:rFonts w:ascii="Times New Roman" w:eastAsia="Aptos" w:hAnsi="Times New Roman" w:cs="Times New Roman"/>
          <w:sz w:val="24"/>
          <w:szCs w:val="24"/>
          <w:lang w:val="en-US"/>
        </w:rPr>
        <w:t xml:space="preserve"> 150 (25+125g/L) (new source technical) applied at 30 DAT</w:t>
      </w:r>
      <w:r w:rsidRPr="00CC4326">
        <w:rPr>
          <w:rFonts w:ascii="Times New Roman" w:hAnsi="Times New Roman" w:cs="Times New Roman"/>
          <w:sz w:val="24"/>
          <w:szCs w:val="24"/>
        </w:rPr>
        <w:t xml:space="preserve"> and T</w:t>
      </w:r>
      <w:r w:rsidRPr="00CC4326">
        <w:rPr>
          <w:rFonts w:ascii="Times New Roman" w:hAnsi="Times New Roman" w:cs="Times New Roman"/>
          <w:sz w:val="24"/>
          <w:szCs w:val="24"/>
          <w:vertAlign w:val="subscript"/>
        </w:rPr>
        <w:t xml:space="preserve">1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(20+100g/L) (new source technical) applied at 30 DAT</w:t>
      </w:r>
      <w:r w:rsidRPr="00CC4326">
        <w:rPr>
          <w:rFonts w:ascii="Times New Roman" w:hAnsi="Times New Roman" w:cs="Times New Roman"/>
          <w:sz w:val="24"/>
          <w:szCs w:val="24"/>
        </w:rPr>
        <w:t xml:space="preserve">. The above treatments were significantly superior over the treatments of untreated check (water spray). Comparable results were also documented by Chowdhary and Dixit (2018), Singh et al. (2019), and </w:t>
      </w:r>
      <w:proofErr w:type="spellStart"/>
      <w:r w:rsidRPr="00CC4326">
        <w:rPr>
          <w:rFonts w:ascii="Times New Roman" w:hAnsi="Times New Roman" w:cs="Times New Roman"/>
          <w:sz w:val="24"/>
          <w:szCs w:val="24"/>
        </w:rPr>
        <w:t>Ramesha</w:t>
      </w:r>
      <w:proofErr w:type="spellEnd"/>
      <w:r w:rsidRPr="00CC4326">
        <w:rPr>
          <w:rFonts w:ascii="Times New Roman" w:hAnsi="Times New Roman" w:cs="Times New Roman"/>
          <w:sz w:val="24"/>
          <w:szCs w:val="24"/>
        </w:rPr>
        <w:t> et al. (2019).</w:t>
      </w:r>
    </w:p>
    <w:p w14:paraId="48B7CAA0"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1. Effect of herbicidal application on plant height (cm) at 30, 60, 90 DAT and at harvest.</w:t>
      </w:r>
    </w:p>
    <w:tbl>
      <w:tblPr>
        <w:tblStyle w:val="ListTable6Colorful"/>
        <w:tblW w:w="8952" w:type="dxa"/>
        <w:tblLook w:val="04A0" w:firstRow="1" w:lastRow="0" w:firstColumn="1" w:lastColumn="0" w:noHBand="0" w:noVBand="1"/>
      </w:tblPr>
      <w:tblGrid>
        <w:gridCol w:w="761"/>
        <w:gridCol w:w="3973"/>
        <w:gridCol w:w="991"/>
        <w:gridCol w:w="1042"/>
        <w:gridCol w:w="1082"/>
        <w:gridCol w:w="1103"/>
      </w:tblGrid>
      <w:tr w:rsidR="00B13D7D" w:rsidRPr="00CC4326" w14:paraId="46BDBAF6" w14:textId="77777777" w:rsidTr="00B13D7D">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vMerge w:val="restart"/>
            <w:vAlign w:val="center"/>
          </w:tcPr>
          <w:p w14:paraId="4DE53A29" w14:textId="77777777" w:rsidR="00552866" w:rsidRPr="00CC4326" w:rsidRDefault="00552866" w:rsidP="00B13D7D">
            <w:pPr>
              <w:spacing w:before="240" w:after="160" w:line="48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973" w:type="dxa"/>
            <w:vMerge w:val="restart"/>
            <w:vAlign w:val="center"/>
          </w:tcPr>
          <w:p w14:paraId="6DF50F28" w14:textId="77777777" w:rsidR="00552866" w:rsidRPr="00CC4326" w:rsidRDefault="00552866" w:rsidP="00B13D7D">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991" w:type="dxa"/>
          </w:tcPr>
          <w:p w14:paraId="6D5370AF" w14:textId="77777777" w:rsidR="00552866" w:rsidRPr="00CC4326" w:rsidRDefault="00552866" w:rsidP="00B13D7D">
            <w:pPr>
              <w:spacing w:before="240"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27" w:type="dxa"/>
            <w:gridSpan w:val="3"/>
          </w:tcPr>
          <w:p w14:paraId="3516CCDB" w14:textId="77777777" w:rsidR="00552866" w:rsidRPr="00CC4326" w:rsidRDefault="00552866" w:rsidP="00B13D7D">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Plant height (cm)</w:t>
            </w:r>
          </w:p>
        </w:tc>
      </w:tr>
      <w:tr w:rsidR="00B13D7D" w:rsidRPr="00CC4326" w14:paraId="43E06164"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7BA3B31" w14:textId="77777777" w:rsidR="00552866" w:rsidRPr="00CC4326" w:rsidRDefault="00552866" w:rsidP="00B13D7D">
            <w:pPr>
              <w:spacing w:before="240" w:after="160" w:line="480" w:lineRule="auto"/>
              <w:jc w:val="both"/>
              <w:rPr>
                <w:rFonts w:ascii="Times New Roman" w:hAnsi="Times New Roman" w:cs="Times New Roman"/>
                <w:sz w:val="24"/>
                <w:szCs w:val="24"/>
              </w:rPr>
            </w:pPr>
          </w:p>
        </w:tc>
        <w:tc>
          <w:tcPr>
            <w:tcW w:w="0" w:type="auto"/>
            <w:vMerge/>
            <w:shd w:val="clear" w:color="auto" w:fill="auto"/>
          </w:tcPr>
          <w:p w14:paraId="3E7DC01C" w14:textId="77777777" w:rsidR="00552866" w:rsidRPr="00CC4326" w:rsidRDefault="00552866" w:rsidP="00B13D7D">
            <w:pPr>
              <w:spacing w:before="240"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1" w:type="dxa"/>
            <w:shd w:val="clear" w:color="auto" w:fill="auto"/>
            <w:vAlign w:val="center"/>
          </w:tcPr>
          <w:p w14:paraId="793FCF01"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1FF55B9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042" w:type="dxa"/>
            <w:shd w:val="clear" w:color="auto" w:fill="auto"/>
            <w:vAlign w:val="center"/>
          </w:tcPr>
          <w:p w14:paraId="22C77E02"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5A39D782"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082" w:type="dxa"/>
            <w:shd w:val="clear" w:color="auto" w:fill="auto"/>
            <w:vAlign w:val="center"/>
          </w:tcPr>
          <w:p w14:paraId="780D8CAF"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3ADB1C72"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102" w:type="dxa"/>
            <w:shd w:val="clear" w:color="auto" w:fill="auto"/>
            <w:vAlign w:val="center"/>
          </w:tcPr>
          <w:p w14:paraId="02DF1975"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B13D7D" w:rsidRPr="00CC4326" w14:paraId="5DDF716E"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1205028A"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973" w:type="dxa"/>
          </w:tcPr>
          <w:p w14:paraId="653F1E01"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 xml:space="preserve">/L) (new source technical) at 30 DAT </w:t>
            </w:r>
          </w:p>
        </w:tc>
        <w:tc>
          <w:tcPr>
            <w:tcW w:w="991" w:type="dxa"/>
            <w:vAlign w:val="center"/>
          </w:tcPr>
          <w:p w14:paraId="416EFD35"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56.83</w:t>
            </w:r>
          </w:p>
        </w:tc>
        <w:tc>
          <w:tcPr>
            <w:tcW w:w="1042" w:type="dxa"/>
            <w:vAlign w:val="center"/>
          </w:tcPr>
          <w:p w14:paraId="59F4A2DC"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91.53</w:t>
            </w:r>
          </w:p>
        </w:tc>
        <w:tc>
          <w:tcPr>
            <w:tcW w:w="1082" w:type="dxa"/>
            <w:vAlign w:val="center"/>
          </w:tcPr>
          <w:p w14:paraId="1918AC23"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101.07</w:t>
            </w:r>
          </w:p>
        </w:tc>
        <w:tc>
          <w:tcPr>
            <w:tcW w:w="1102" w:type="dxa"/>
            <w:vAlign w:val="center"/>
          </w:tcPr>
          <w:p w14:paraId="629088DD"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w:t>
            </w:r>
          </w:p>
        </w:tc>
      </w:tr>
      <w:tr w:rsidR="00B13D7D" w:rsidRPr="00CC4326" w14:paraId="6711F944"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600F7F6C"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2</w:t>
            </w:r>
          </w:p>
        </w:tc>
        <w:tc>
          <w:tcPr>
            <w:tcW w:w="3973" w:type="dxa"/>
            <w:shd w:val="clear" w:color="auto" w:fill="auto"/>
          </w:tcPr>
          <w:p w14:paraId="4D9832BE"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 </w:t>
            </w:r>
          </w:p>
        </w:tc>
        <w:tc>
          <w:tcPr>
            <w:tcW w:w="991" w:type="dxa"/>
            <w:shd w:val="clear" w:color="auto" w:fill="auto"/>
            <w:vAlign w:val="center"/>
          </w:tcPr>
          <w:p w14:paraId="62DF7B10"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58.67</w:t>
            </w:r>
          </w:p>
        </w:tc>
        <w:tc>
          <w:tcPr>
            <w:tcW w:w="1042" w:type="dxa"/>
            <w:shd w:val="clear" w:color="auto" w:fill="auto"/>
            <w:vAlign w:val="center"/>
          </w:tcPr>
          <w:p w14:paraId="3280FF10"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92.73</w:t>
            </w:r>
          </w:p>
        </w:tc>
        <w:tc>
          <w:tcPr>
            <w:tcW w:w="1082" w:type="dxa"/>
            <w:shd w:val="clear" w:color="auto" w:fill="auto"/>
            <w:vAlign w:val="center"/>
          </w:tcPr>
          <w:p w14:paraId="19C5D205"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102.2</w:t>
            </w:r>
          </w:p>
        </w:tc>
        <w:tc>
          <w:tcPr>
            <w:tcW w:w="1102" w:type="dxa"/>
            <w:shd w:val="clear" w:color="auto" w:fill="auto"/>
            <w:vAlign w:val="center"/>
          </w:tcPr>
          <w:p w14:paraId="5516CF0D"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99.53</w:t>
            </w:r>
          </w:p>
        </w:tc>
      </w:tr>
      <w:tr w:rsidR="00B13D7D" w:rsidRPr="00CC4326" w14:paraId="1322D6AF"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379493D9"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973" w:type="dxa"/>
          </w:tcPr>
          <w:p w14:paraId="59F8C61F"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 </w:t>
            </w:r>
          </w:p>
        </w:tc>
        <w:tc>
          <w:tcPr>
            <w:tcW w:w="991" w:type="dxa"/>
            <w:vAlign w:val="center"/>
          </w:tcPr>
          <w:p w14:paraId="37D56862"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65.67</w:t>
            </w:r>
          </w:p>
        </w:tc>
        <w:tc>
          <w:tcPr>
            <w:tcW w:w="1042" w:type="dxa"/>
            <w:vAlign w:val="center"/>
          </w:tcPr>
          <w:p w14:paraId="11123845"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98.57</w:t>
            </w:r>
          </w:p>
        </w:tc>
        <w:tc>
          <w:tcPr>
            <w:tcW w:w="1082" w:type="dxa"/>
            <w:vAlign w:val="center"/>
          </w:tcPr>
          <w:p w14:paraId="0305592E"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107.80</w:t>
            </w:r>
          </w:p>
        </w:tc>
        <w:tc>
          <w:tcPr>
            <w:tcW w:w="1102" w:type="dxa"/>
            <w:vAlign w:val="center"/>
          </w:tcPr>
          <w:p w14:paraId="7F3AF055"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104.97</w:t>
            </w:r>
          </w:p>
        </w:tc>
      </w:tr>
      <w:tr w:rsidR="00B13D7D" w:rsidRPr="00CC4326" w14:paraId="041F52B3"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3A92AE0C"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973" w:type="dxa"/>
            <w:shd w:val="clear" w:color="auto" w:fill="auto"/>
          </w:tcPr>
          <w:p w14:paraId="282BDE39"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-Na 10% SC @ 25 g/ha at 30 DAT </w:t>
            </w:r>
          </w:p>
        </w:tc>
        <w:tc>
          <w:tcPr>
            <w:tcW w:w="991" w:type="dxa"/>
            <w:shd w:val="clear" w:color="auto" w:fill="auto"/>
            <w:vAlign w:val="center"/>
          </w:tcPr>
          <w:p w14:paraId="35F8FEB5"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62.92</w:t>
            </w:r>
          </w:p>
        </w:tc>
        <w:tc>
          <w:tcPr>
            <w:tcW w:w="1042" w:type="dxa"/>
            <w:shd w:val="clear" w:color="auto" w:fill="auto"/>
            <w:vAlign w:val="center"/>
          </w:tcPr>
          <w:p w14:paraId="2C5042F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95.30</w:t>
            </w:r>
          </w:p>
        </w:tc>
        <w:tc>
          <w:tcPr>
            <w:tcW w:w="1082" w:type="dxa"/>
            <w:shd w:val="clear" w:color="auto" w:fill="auto"/>
            <w:vAlign w:val="center"/>
          </w:tcPr>
          <w:p w14:paraId="1E25D613"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105.13</w:t>
            </w:r>
          </w:p>
        </w:tc>
        <w:tc>
          <w:tcPr>
            <w:tcW w:w="1102" w:type="dxa"/>
            <w:shd w:val="clear" w:color="auto" w:fill="auto"/>
            <w:vAlign w:val="center"/>
          </w:tcPr>
          <w:p w14:paraId="2C92504D"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101.67</w:t>
            </w:r>
          </w:p>
        </w:tc>
      </w:tr>
      <w:tr w:rsidR="00B13D7D" w:rsidRPr="00CC4326" w14:paraId="7277B758"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40B43D66"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973" w:type="dxa"/>
          </w:tcPr>
          <w:p w14:paraId="5DA43783" w14:textId="77777777" w:rsidR="00552866" w:rsidRPr="00CC4326" w:rsidRDefault="00552866" w:rsidP="00B13D7D">
            <w:pPr>
              <w:spacing w:before="240"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xml:space="preserve">, Existing source technical) at 30 DAT </w:t>
            </w:r>
          </w:p>
        </w:tc>
        <w:tc>
          <w:tcPr>
            <w:tcW w:w="991" w:type="dxa"/>
            <w:vAlign w:val="center"/>
          </w:tcPr>
          <w:p w14:paraId="7FF28509"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64.18</w:t>
            </w:r>
          </w:p>
        </w:tc>
        <w:tc>
          <w:tcPr>
            <w:tcW w:w="1042" w:type="dxa"/>
            <w:vAlign w:val="center"/>
          </w:tcPr>
          <w:p w14:paraId="15E6B26B"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96.60</w:t>
            </w:r>
          </w:p>
        </w:tc>
        <w:tc>
          <w:tcPr>
            <w:tcW w:w="1082" w:type="dxa"/>
            <w:vAlign w:val="center"/>
          </w:tcPr>
          <w:p w14:paraId="4E5767FF"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105.73</w:t>
            </w:r>
          </w:p>
        </w:tc>
        <w:tc>
          <w:tcPr>
            <w:tcW w:w="1102" w:type="dxa"/>
            <w:vAlign w:val="center"/>
          </w:tcPr>
          <w:p w14:paraId="0A3D732A"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102.73</w:t>
            </w:r>
          </w:p>
        </w:tc>
      </w:tr>
      <w:tr w:rsidR="00B13D7D" w:rsidRPr="00CC4326" w14:paraId="5600E98E"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75C1A7CC"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973" w:type="dxa"/>
            <w:shd w:val="clear" w:color="auto" w:fill="auto"/>
          </w:tcPr>
          <w:p w14:paraId="214F2EA1"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91" w:type="dxa"/>
            <w:shd w:val="clear" w:color="auto" w:fill="auto"/>
            <w:vAlign w:val="center"/>
          </w:tcPr>
          <w:p w14:paraId="75BC912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67.7</w:t>
            </w:r>
          </w:p>
        </w:tc>
        <w:tc>
          <w:tcPr>
            <w:tcW w:w="1042" w:type="dxa"/>
            <w:shd w:val="clear" w:color="auto" w:fill="auto"/>
            <w:vAlign w:val="center"/>
          </w:tcPr>
          <w:p w14:paraId="5E198DFC"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100.53</w:t>
            </w:r>
          </w:p>
        </w:tc>
        <w:tc>
          <w:tcPr>
            <w:tcW w:w="1082" w:type="dxa"/>
            <w:shd w:val="clear" w:color="auto" w:fill="auto"/>
            <w:vAlign w:val="center"/>
          </w:tcPr>
          <w:p w14:paraId="1568F07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109.90</w:t>
            </w:r>
          </w:p>
        </w:tc>
        <w:tc>
          <w:tcPr>
            <w:tcW w:w="1102" w:type="dxa"/>
            <w:shd w:val="clear" w:color="auto" w:fill="auto"/>
            <w:vAlign w:val="center"/>
          </w:tcPr>
          <w:p w14:paraId="75DDB8A1"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107.25</w:t>
            </w:r>
          </w:p>
        </w:tc>
      </w:tr>
      <w:tr w:rsidR="00B13D7D" w:rsidRPr="00CC4326" w14:paraId="26F9809D"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7C0CCA2B"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973" w:type="dxa"/>
          </w:tcPr>
          <w:p w14:paraId="11B4CECE"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Untreated check (water spray) </w:t>
            </w:r>
          </w:p>
        </w:tc>
        <w:tc>
          <w:tcPr>
            <w:tcW w:w="991" w:type="dxa"/>
            <w:vAlign w:val="center"/>
          </w:tcPr>
          <w:p w14:paraId="606E7FFD"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53.8</w:t>
            </w:r>
          </w:p>
        </w:tc>
        <w:tc>
          <w:tcPr>
            <w:tcW w:w="1042" w:type="dxa"/>
            <w:vAlign w:val="center"/>
          </w:tcPr>
          <w:p w14:paraId="0A30EDDF"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77.18</w:t>
            </w:r>
          </w:p>
        </w:tc>
        <w:tc>
          <w:tcPr>
            <w:tcW w:w="1082" w:type="dxa"/>
            <w:vAlign w:val="center"/>
          </w:tcPr>
          <w:p w14:paraId="12223924"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90.48</w:t>
            </w:r>
          </w:p>
        </w:tc>
        <w:tc>
          <w:tcPr>
            <w:tcW w:w="1102" w:type="dxa"/>
            <w:vAlign w:val="center"/>
          </w:tcPr>
          <w:p w14:paraId="45F6C53D"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86.40</w:t>
            </w:r>
          </w:p>
        </w:tc>
      </w:tr>
      <w:tr w:rsidR="00B13D7D" w:rsidRPr="00CC4326" w14:paraId="320EA110"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4CC7DD80" w14:textId="77777777" w:rsidR="00552866" w:rsidRPr="00CC4326" w:rsidRDefault="00552866" w:rsidP="00B13D7D">
            <w:pPr>
              <w:spacing w:before="240" w:line="480" w:lineRule="auto"/>
              <w:jc w:val="both"/>
              <w:rPr>
                <w:rFonts w:ascii="Times New Roman" w:hAnsi="Times New Roman" w:cs="Times New Roman"/>
                <w:sz w:val="24"/>
                <w:szCs w:val="24"/>
              </w:rPr>
            </w:pPr>
          </w:p>
        </w:tc>
        <w:tc>
          <w:tcPr>
            <w:tcW w:w="3973" w:type="dxa"/>
            <w:shd w:val="clear" w:color="auto" w:fill="auto"/>
          </w:tcPr>
          <w:p w14:paraId="2A8968DE"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 </w:t>
            </w:r>
          </w:p>
        </w:tc>
        <w:tc>
          <w:tcPr>
            <w:tcW w:w="991" w:type="dxa"/>
            <w:shd w:val="clear" w:color="auto" w:fill="auto"/>
            <w:vAlign w:val="center"/>
          </w:tcPr>
          <w:p w14:paraId="7488DFAB"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0.78</w:t>
            </w:r>
          </w:p>
        </w:tc>
        <w:tc>
          <w:tcPr>
            <w:tcW w:w="1042" w:type="dxa"/>
            <w:shd w:val="clear" w:color="auto" w:fill="auto"/>
            <w:vAlign w:val="center"/>
          </w:tcPr>
          <w:p w14:paraId="41F986DA"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0.61</w:t>
            </w:r>
          </w:p>
        </w:tc>
        <w:tc>
          <w:tcPr>
            <w:tcW w:w="1082" w:type="dxa"/>
            <w:shd w:val="clear" w:color="auto" w:fill="auto"/>
            <w:vAlign w:val="center"/>
          </w:tcPr>
          <w:p w14:paraId="1CB72A0C"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0.63</w:t>
            </w:r>
          </w:p>
        </w:tc>
        <w:tc>
          <w:tcPr>
            <w:tcW w:w="1102" w:type="dxa"/>
            <w:shd w:val="clear" w:color="auto" w:fill="auto"/>
            <w:vAlign w:val="center"/>
          </w:tcPr>
          <w:p w14:paraId="39D4C176"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0.69</w:t>
            </w:r>
          </w:p>
        </w:tc>
      </w:tr>
      <w:tr w:rsidR="00B13D7D" w:rsidRPr="00CC4326" w14:paraId="2A9B9664"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7645AA71" w14:textId="77777777" w:rsidR="00552866" w:rsidRPr="00CC4326" w:rsidRDefault="00552866" w:rsidP="00B13D7D">
            <w:pPr>
              <w:spacing w:before="240" w:line="480" w:lineRule="auto"/>
              <w:jc w:val="both"/>
              <w:rPr>
                <w:rFonts w:ascii="Times New Roman" w:hAnsi="Times New Roman" w:cs="Times New Roman"/>
                <w:sz w:val="24"/>
                <w:szCs w:val="24"/>
              </w:rPr>
            </w:pPr>
          </w:p>
        </w:tc>
        <w:tc>
          <w:tcPr>
            <w:tcW w:w="3973" w:type="dxa"/>
          </w:tcPr>
          <w:p w14:paraId="69A8A3C4"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CD (0.05) </w:t>
            </w:r>
          </w:p>
        </w:tc>
        <w:tc>
          <w:tcPr>
            <w:tcW w:w="991" w:type="dxa"/>
            <w:vAlign w:val="center"/>
          </w:tcPr>
          <w:p w14:paraId="059F73A5"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1042" w:type="dxa"/>
            <w:vAlign w:val="center"/>
          </w:tcPr>
          <w:p w14:paraId="51242176"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1.89</w:t>
            </w:r>
          </w:p>
        </w:tc>
        <w:tc>
          <w:tcPr>
            <w:tcW w:w="1082" w:type="dxa"/>
            <w:vAlign w:val="center"/>
          </w:tcPr>
          <w:p w14:paraId="72247F42"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1.94</w:t>
            </w:r>
          </w:p>
        </w:tc>
        <w:tc>
          <w:tcPr>
            <w:tcW w:w="1102" w:type="dxa"/>
            <w:vAlign w:val="center"/>
          </w:tcPr>
          <w:p w14:paraId="7D330D8B"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2.14</w:t>
            </w:r>
          </w:p>
        </w:tc>
      </w:tr>
    </w:tbl>
    <w:p w14:paraId="2DE54EC6" w14:textId="77777777" w:rsidR="00552866" w:rsidRPr="00CC4326" w:rsidRDefault="00552866" w:rsidP="00552866">
      <w:pPr>
        <w:spacing w:before="240" w:after="0" w:line="360" w:lineRule="auto"/>
        <w:jc w:val="both"/>
        <w:rPr>
          <w:rFonts w:ascii="Times New Roman" w:hAnsi="Times New Roman" w:cs="Times New Roman"/>
          <w:sz w:val="24"/>
          <w:szCs w:val="24"/>
        </w:rPr>
      </w:pPr>
      <w:r w:rsidRPr="00CC4326">
        <w:rPr>
          <w:rFonts w:ascii="Times New Roman" w:hAnsi="Times New Roman" w:cs="Times New Roman"/>
          <w:b/>
          <w:bCs/>
          <w:sz w:val="24"/>
          <w:szCs w:val="24"/>
        </w:rPr>
        <w:t>Table 2.</w:t>
      </w:r>
      <w:r w:rsidRPr="00CC4326">
        <w:rPr>
          <w:rFonts w:ascii="Times New Roman" w:hAnsi="Times New Roman" w:cs="Times New Roman"/>
          <w:sz w:val="24"/>
          <w:szCs w:val="24"/>
        </w:rPr>
        <w:t xml:space="preserve"> </w:t>
      </w:r>
      <w:r w:rsidRPr="00CC4326">
        <w:rPr>
          <w:rFonts w:ascii="Times New Roman" w:hAnsi="Times New Roman" w:cs="Times New Roman"/>
          <w:b/>
          <w:bCs/>
          <w:sz w:val="24"/>
          <w:szCs w:val="24"/>
        </w:rPr>
        <w:t>Effect of herbicidal application on number of tillers per hill at 30, 60, 90 DAT and at harvest</w:t>
      </w:r>
    </w:p>
    <w:tbl>
      <w:tblPr>
        <w:tblStyle w:val="ListTable6Colorful"/>
        <w:tblW w:w="7861" w:type="dxa"/>
        <w:tblLook w:val="04A0" w:firstRow="1" w:lastRow="0" w:firstColumn="1" w:lastColumn="0" w:noHBand="0" w:noVBand="1"/>
      </w:tblPr>
      <w:tblGrid>
        <w:gridCol w:w="672"/>
        <w:gridCol w:w="3470"/>
        <w:gridCol w:w="931"/>
        <w:gridCol w:w="931"/>
        <w:gridCol w:w="928"/>
        <w:gridCol w:w="929"/>
      </w:tblGrid>
      <w:tr w:rsidR="00552866" w:rsidRPr="00CC4326" w14:paraId="230EC03D" w14:textId="77777777" w:rsidTr="00C36542">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72" w:type="dxa"/>
            <w:vMerge w:val="restart"/>
          </w:tcPr>
          <w:p w14:paraId="510BD09B" w14:textId="77777777" w:rsidR="00552866" w:rsidRPr="00CC4326" w:rsidRDefault="00552866" w:rsidP="00C36542">
            <w:pPr>
              <w:spacing w:before="240" w:after="16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470" w:type="dxa"/>
            <w:vMerge w:val="restart"/>
            <w:vAlign w:val="center"/>
          </w:tcPr>
          <w:p w14:paraId="4D4E9982"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3719" w:type="dxa"/>
            <w:gridSpan w:val="4"/>
            <w:vAlign w:val="center"/>
          </w:tcPr>
          <w:p w14:paraId="5B63E9D7"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Number of tillers per hill</w:t>
            </w:r>
          </w:p>
        </w:tc>
      </w:tr>
      <w:tr w:rsidR="00552866" w:rsidRPr="00CC4326" w14:paraId="532F770F" w14:textId="77777777" w:rsidTr="00C36542">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7F1A38E" w14:textId="77777777" w:rsidR="00552866" w:rsidRPr="00CC4326" w:rsidRDefault="00552866" w:rsidP="00C36542">
            <w:pPr>
              <w:spacing w:before="240" w:after="160" w:line="360" w:lineRule="auto"/>
              <w:jc w:val="both"/>
              <w:rPr>
                <w:rFonts w:ascii="Times New Roman" w:hAnsi="Times New Roman" w:cs="Times New Roman"/>
                <w:sz w:val="24"/>
                <w:szCs w:val="24"/>
              </w:rPr>
            </w:pPr>
          </w:p>
        </w:tc>
        <w:tc>
          <w:tcPr>
            <w:tcW w:w="0" w:type="auto"/>
            <w:vMerge/>
            <w:shd w:val="clear" w:color="auto" w:fill="auto"/>
          </w:tcPr>
          <w:p w14:paraId="5C1C2553" w14:textId="77777777" w:rsidR="00552866" w:rsidRPr="00CC4326" w:rsidRDefault="00552866" w:rsidP="00C36542">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1" w:type="dxa"/>
            <w:shd w:val="clear" w:color="auto" w:fill="auto"/>
            <w:vAlign w:val="center"/>
          </w:tcPr>
          <w:p w14:paraId="3ED0B778"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681B5A05"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1" w:type="dxa"/>
            <w:shd w:val="clear" w:color="auto" w:fill="auto"/>
            <w:vAlign w:val="center"/>
          </w:tcPr>
          <w:p w14:paraId="7C597370"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0EAE9909"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8" w:type="dxa"/>
            <w:shd w:val="clear" w:color="auto" w:fill="auto"/>
            <w:vAlign w:val="center"/>
          </w:tcPr>
          <w:p w14:paraId="5B319FCC"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19CC316C"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9" w:type="dxa"/>
            <w:shd w:val="clear" w:color="auto" w:fill="auto"/>
            <w:vAlign w:val="center"/>
          </w:tcPr>
          <w:p w14:paraId="4990CDAE"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77BAC4E2" w14:textId="77777777" w:rsidTr="00C36542">
        <w:trPr>
          <w:trHeight w:val="429"/>
        </w:trPr>
        <w:tc>
          <w:tcPr>
            <w:cnfStyle w:val="001000000000" w:firstRow="0" w:lastRow="0" w:firstColumn="1" w:lastColumn="0" w:oddVBand="0" w:evenVBand="0" w:oddHBand="0" w:evenHBand="0" w:firstRowFirstColumn="0" w:firstRowLastColumn="0" w:lastRowFirstColumn="0" w:lastRowLastColumn="0"/>
            <w:tcW w:w="672" w:type="dxa"/>
          </w:tcPr>
          <w:p w14:paraId="5EF75509"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 xml:space="preserve">1 </w:t>
            </w:r>
          </w:p>
        </w:tc>
        <w:tc>
          <w:tcPr>
            <w:tcW w:w="3470" w:type="dxa"/>
          </w:tcPr>
          <w:p w14:paraId="51862B43"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 xml:space="preserve">/L) (new source technical) at 30 DAT </w:t>
            </w:r>
          </w:p>
        </w:tc>
        <w:tc>
          <w:tcPr>
            <w:tcW w:w="931" w:type="dxa"/>
            <w:vAlign w:val="center"/>
          </w:tcPr>
          <w:p w14:paraId="23367FE2"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6.55</w:t>
            </w:r>
          </w:p>
        </w:tc>
        <w:tc>
          <w:tcPr>
            <w:tcW w:w="931" w:type="dxa"/>
            <w:vAlign w:val="center"/>
          </w:tcPr>
          <w:p w14:paraId="7CD4D312"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8.43</w:t>
            </w:r>
          </w:p>
        </w:tc>
        <w:tc>
          <w:tcPr>
            <w:tcW w:w="928" w:type="dxa"/>
            <w:vAlign w:val="center"/>
          </w:tcPr>
          <w:p w14:paraId="0BB24EC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11.41</w:t>
            </w:r>
          </w:p>
        </w:tc>
        <w:tc>
          <w:tcPr>
            <w:tcW w:w="929" w:type="dxa"/>
            <w:vAlign w:val="center"/>
          </w:tcPr>
          <w:p w14:paraId="5285F2A7"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11.17</w:t>
            </w:r>
          </w:p>
        </w:tc>
      </w:tr>
      <w:tr w:rsidR="00552866" w:rsidRPr="00CC4326" w14:paraId="2E8F81BF" w14:textId="77777777" w:rsidTr="00C3654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53201899"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r w:rsidRPr="00CC4326">
              <w:rPr>
                <w:rFonts w:ascii="Times New Roman" w:hAnsi="Times New Roman" w:cs="Times New Roman"/>
                <w:sz w:val="24"/>
                <w:szCs w:val="24"/>
              </w:rPr>
              <w:t xml:space="preserve"> </w:t>
            </w:r>
          </w:p>
        </w:tc>
        <w:tc>
          <w:tcPr>
            <w:tcW w:w="3470" w:type="dxa"/>
            <w:shd w:val="clear" w:color="auto" w:fill="auto"/>
          </w:tcPr>
          <w:p w14:paraId="115C8139"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 </w:t>
            </w:r>
          </w:p>
        </w:tc>
        <w:tc>
          <w:tcPr>
            <w:tcW w:w="931" w:type="dxa"/>
            <w:shd w:val="clear" w:color="auto" w:fill="auto"/>
            <w:vAlign w:val="center"/>
          </w:tcPr>
          <w:p w14:paraId="24D620CE"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6.57</w:t>
            </w:r>
          </w:p>
        </w:tc>
        <w:tc>
          <w:tcPr>
            <w:tcW w:w="931" w:type="dxa"/>
            <w:shd w:val="clear" w:color="auto" w:fill="auto"/>
            <w:vAlign w:val="center"/>
          </w:tcPr>
          <w:p w14:paraId="45B5420C"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8.45</w:t>
            </w:r>
          </w:p>
        </w:tc>
        <w:tc>
          <w:tcPr>
            <w:tcW w:w="928" w:type="dxa"/>
            <w:shd w:val="clear" w:color="auto" w:fill="auto"/>
            <w:vAlign w:val="center"/>
          </w:tcPr>
          <w:p w14:paraId="55B39D93"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11.55</w:t>
            </w:r>
          </w:p>
        </w:tc>
        <w:tc>
          <w:tcPr>
            <w:tcW w:w="929" w:type="dxa"/>
            <w:shd w:val="clear" w:color="auto" w:fill="auto"/>
            <w:vAlign w:val="center"/>
          </w:tcPr>
          <w:p w14:paraId="66B0FAB9"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11.03</w:t>
            </w:r>
          </w:p>
        </w:tc>
      </w:tr>
      <w:tr w:rsidR="00552866" w:rsidRPr="00CC4326" w14:paraId="2A55E0F1" w14:textId="77777777" w:rsidTr="00C36542">
        <w:trPr>
          <w:trHeight w:val="442"/>
        </w:trPr>
        <w:tc>
          <w:tcPr>
            <w:cnfStyle w:val="001000000000" w:firstRow="0" w:lastRow="0" w:firstColumn="1" w:lastColumn="0" w:oddVBand="0" w:evenVBand="0" w:oddHBand="0" w:evenHBand="0" w:firstRowFirstColumn="0" w:firstRowLastColumn="0" w:lastRowFirstColumn="0" w:lastRowLastColumn="0"/>
            <w:tcW w:w="672" w:type="dxa"/>
          </w:tcPr>
          <w:p w14:paraId="52713D80"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r w:rsidRPr="00CC4326">
              <w:rPr>
                <w:rFonts w:ascii="Times New Roman" w:hAnsi="Times New Roman" w:cs="Times New Roman"/>
                <w:sz w:val="24"/>
                <w:szCs w:val="24"/>
              </w:rPr>
              <w:t xml:space="preserve"> </w:t>
            </w:r>
          </w:p>
        </w:tc>
        <w:tc>
          <w:tcPr>
            <w:tcW w:w="3470" w:type="dxa"/>
          </w:tcPr>
          <w:p w14:paraId="5D512B6B"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 </w:t>
            </w:r>
          </w:p>
        </w:tc>
        <w:tc>
          <w:tcPr>
            <w:tcW w:w="931" w:type="dxa"/>
            <w:vAlign w:val="center"/>
          </w:tcPr>
          <w:p w14:paraId="0DFB927F"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7.83</w:t>
            </w:r>
          </w:p>
        </w:tc>
        <w:tc>
          <w:tcPr>
            <w:tcW w:w="931" w:type="dxa"/>
            <w:vAlign w:val="center"/>
          </w:tcPr>
          <w:p w14:paraId="072FD7D3"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10.08</w:t>
            </w:r>
          </w:p>
        </w:tc>
        <w:tc>
          <w:tcPr>
            <w:tcW w:w="928" w:type="dxa"/>
            <w:vAlign w:val="center"/>
          </w:tcPr>
          <w:p w14:paraId="51776A48"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13.08</w:t>
            </w:r>
          </w:p>
        </w:tc>
        <w:tc>
          <w:tcPr>
            <w:tcW w:w="929" w:type="dxa"/>
            <w:vAlign w:val="center"/>
          </w:tcPr>
          <w:p w14:paraId="6D352192"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12.83</w:t>
            </w:r>
          </w:p>
        </w:tc>
      </w:tr>
      <w:tr w:rsidR="00552866" w:rsidRPr="00CC4326" w14:paraId="50EEE526" w14:textId="77777777" w:rsidTr="00C36542">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3BA33D9D"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r w:rsidRPr="00CC4326">
              <w:rPr>
                <w:rFonts w:ascii="Times New Roman" w:hAnsi="Times New Roman" w:cs="Times New Roman"/>
                <w:sz w:val="24"/>
                <w:szCs w:val="24"/>
              </w:rPr>
              <w:t xml:space="preserve"> </w:t>
            </w:r>
          </w:p>
        </w:tc>
        <w:tc>
          <w:tcPr>
            <w:tcW w:w="3470" w:type="dxa"/>
            <w:shd w:val="clear" w:color="auto" w:fill="auto"/>
          </w:tcPr>
          <w:p w14:paraId="007F957E"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-Na 10% SC @ 25 g/ha at 30 DAT </w:t>
            </w:r>
          </w:p>
        </w:tc>
        <w:tc>
          <w:tcPr>
            <w:tcW w:w="931" w:type="dxa"/>
            <w:shd w:val="clear" w:color="auto" w:fill="auto"/>
            <w:vAlign w:val="center"/>
          </w:tcPr>
          <w:p w14:paraId="3996B401"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6.77</w:t>
            </w:r>
          </w:p>
        </w:tc>
        <w:tc>
          <w:tcPr>
            <w:tcW w:w="931" w:type="dxa"/>
            <w:shd w:val="clear" w:color="auto" w:fill="auto"/>
            <w:vAlign w:val="center"/>
          </w:tcPr>
          <w:p w14:paraId="65844ACD"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8.56</w:t>
            </w:r>
          </w:p>
        </w:tc>
        <w:tc>
          <w:tcPr>
            <w:tcW w:w="928" w:type="dxa"/>
            <w:shd w:val="clear" w:color="auto" w:fill="auto"/>
            <w:vAlign w:val="center"/>
          </w:tcPr>
          <w:p w14:paraId="1F3687DF"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11.80</w:t>
            </w:r>
          </w:p>
        </w:tc>
        <w:tc>
          <w:tcPr>
            <w:tcW w:w="929" w:type="dxa"/>
            <w:shd w:val="clear" w:color="auto" w:fill="auto"/>
            <w:vAlign w:val="center"/>
          </w:tcPr>
          <w:p w14:paraId="0A0730FC"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11.12</w:t>
            </w:r>
          </w:p>
        </w:tc>
      </w:tr>
      <w:tr w:rsidR="00552866" w:rsidRPr="00CC4326" w14:paraId="4CDED1EA" w14:textId="77777777" w:rsidTr="00C36542">
        <w:trPr>
          <w:trHeight w:val="572"/>
        </w:trPr>
        <w:tc>
          <w:tcPr>
            <w:cnfStyle w:val="001000000000" w:firstRow="0" w:lastRow="0" w:firstColumn="1" w:lastColumn="0" w:oddVBand="0" w:evenVBand="0" w:oddHBand="0" w:evenHBand="0" w:firstRowFirstColumn="0" w:firstRowLastColumn="0" w:lastRowFirstColumn="0" w:lastRowLastColumn="0"/>
            <w:tcW w:w="672" w:type="dxa"/>
          </w:tcPr>
          <w:p w14:paraId="77D9C615"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r w:rsidRPr="00CC4326">
              <w:rPr>
                <w:rFonts w:ascii="Times New Roman" w:hAnsi="Times New Roman" w:cs="Times New Roman"/>
                <w:sz w:val="24"/>
                <w:szCs w:val="24"/>
              </w:rPr>
              <w:t xml:space="preserve"> </w:t>
            </w:r>
          </w:p>
        </w:tc>
        <w:tc>
          <w:tcPr>
            <w:tcW w:w="3470" w:type="dxa"/>
          </w:tcPr>
          <w:p w14:paraId="78910751" w14:textId="77777777" w:rsidR="00552866" w:rsidRPr="00CC4326" w:rsidRDefault="00552866" w:rsidP="00C36542">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xml:space="preserve">, Existing source technical) at 30 DAT </w:t>
            </w:r>
          </w:p>
        </w:tc>
        <w:tc>
          <w:tcPr>
            <w:tcW w:w="931" w:type="dxa"/>
            <w:vAlign w:val="center"/>
          </w:tcPr>
          <w:p w14:paraId="6ED299A5"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6.83</w:t>
            </w:r>
          </w:p>
        </w:tc>
        <w:tc>
          <w:tcPr>
            <w:tcW w:w="931" w:type="dxa"/>
            <w:vAlign w:val="center"/>
          </w:tcPr>
          <w:p w14:paraId="205D4C73"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8.97</w:t>
            </w:r>
          </w:p>
        </w:tc>
        <w:tc>
          <w:tcPr>
            <w:tcW w:w="928" w:type="dxa"/>
            <w:vAlign w:val="center"/>
          </w:tcPr>
          <w:p w14:paraId="364A94D8"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11.97</w:t>
            </w:r>
          </w:p>
        </w:tc>
        <w:tc>
          <w:tcPr>
            <w:tcW w:w="929" w:type="dxa"/>
            <w:vAlign w:val="center"/>
          </w:tcPr>
          <w:p w14:paraId="663CFDBB"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11.60</w:t>
            </w:r>
          </w:p>
        </w:tc>
      </w:tr>
      <w:tr w:rsidR="00552866" w:rsidRPr="00CC4326" w14:paraId="46A42844" w14:textId="77777777" w:rsidTr="00C3654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1B27D5D4"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r w:rsidRPr="00CC4326">
              <w:rPr>
                <w:rFonts w:ascii="Times New Roman" w:hAnsi="Times New Roman" w:cs="Times New Roman"/>
                <w:sz w:val="24"/>
                <w:szCs w:val="24"/>
              </w:rPr>
              <w:t xml:space="preserve"> </w:t>
            </w:r>
          </w:p>
        </w:tc>
        <w:tc>
          <w:tcPr>
            <w:tcW w:w="3470" w:type="dxa"/>
            <w:shd w:val="clear" w:color="auto" w:fill="auto"/>
          </w:tcPr>
          <w:p w14:paraId="6242D4FE"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31" w:type="dxa"/>
            <w:shd w:val="clear" w:color="auto" w:fill="auto"/>
            <w:vAlign w:val="center"/>
          </w:tcPr>
          <w:p w14:paraId="38F21035"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8.97</w:t>
            </w:r>
          </w:p>
        </w:tc>
        <w:tc>
          <w:tcPr>
            <w:tcW w:w="931" w:type="dxa"/>
            <w:shd w:val="clear" w:color="auto" w:fill="auto"/>
            <w:vAlign w:val="center"/>
          </w:tcPr>
          <w:p w14:paraId="3964855D"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11.27</w:t>
            </w:r>
          </w:p>
        </w:tc>
        <w:tc>
          <w:tcPr>
            <w:tcW w:w="928" w:type="dxa"/>
            <w:shd w:val="clear" w:color="auto" w:fill="auto"/>
            <w:vAlign w:val="center"/>
          </w:tcPr>
          <w:p w14:paraId="605D1EE5"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14.27</w:t>
            </w:r>
          </w:p>
        </w:tc>
        <w:tc>
          <w:tcPr>
            <w:tcW w:w="929" w:type="dxa"/>
            <w:shd w:val="clear" w:color="auto" w:fill="auto"/>
            <w:vAlign w:val="center"/>
          </w:tcPr>
          <w:p w14:paraId="6F77166C"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13.90</w:t>
            </w:r>
          </w:p>
        </w:tc>
      </w:tr>
      <w:tr w:rsidR="00552866" w:rsidRPr="00CC4326" w14:paraId="32603C14" w14:textId="77777777" w:rsidTr="00C36542">
        <w:trPr>
          <w:trHeight w:val="572"/>
        </w:trPr>
        <w:tc>
          <w:tcPr>
            <w:cnfStyle w:val="001000000000" w:firstRow="0" w:lastRow="0" w:firstColumn="1" w:lastColumn="0" w:oddVBand="0" w:evenVBand="0" w:oddHBand="0" w:evenHBand="0" w:firstRowFirstColumn="0" w:firstRowLastColumn="0" w:lastRowFirstColumn="0" w:lastRowLastColumn="0"/>
            <w:tcW w:w="672" w:type="dxa"/>
          </w:tcPr>
          <w:p w14:paraId="22A99C6F"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r w:rsidRPr="00CC4326">
              <w:rPr>
                <w:rFonts w:ascii="Times New Roman" w:hAnsi="Times New Roman" w:cs="Times New Roman"/>
                <w:sz w:val="24"/>
                <w:szCs w:val="24"/>
              </w:rPr>
              <w:t xml:space="preserve"> </w:t>
            </w:r>
          </w:p>
        </w:tc>
        <w:tc>
          <w:tcPr>
            <w:tcW w:w="3470" w:type="dxa"/>
          </w:tcPr>
          <w:p w14:paraId="5FE31F18"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Untreated check (water spray) </w:t>
            </w:r>
          </w:p>
        </w:tc>
        <w:tc>
          <w:tcPr>
            <w:tcW w:w="931" w:type="dxa"/>
            <w:vAlign w:val="center"/>
          </w:tcPr>
          <w:p w14:paraId="272CD494"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5.27</w:t>
            </w:r>
          </w:p>
        </w:tc>
        <w:tc>
          <w:tcPr>
            <w:tcW w:w="931" w:type="dxa"/>
            <w:vAlign w:val="center"/>
          </w:tcPr>
          <w:p w14:paraId="7DE40B14"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6.00</w:t>
            </w:r>
          </w:p>
        </w:tc>
        <w:tc>
          <w:tcPr>
            <w:tcW w:w="928" w:type="dxa"/>
            <w:vAlign w:val="center"/>
          </w:tcPr>
          <w:p w14:paraId="3089EBE3"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9.03</w:t>
            </w:r>
          </w:p>
        </w:tc>
        <w:tc>
          <w:tcPr>
            <w:tcW w:w="929" w:type="dxa"/>
            <w:vAlign w:val="center"/>
          </w:tcPr>
          <w:p w14:paraId="362B336A"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8.62</w:t>
            </w:r>
          </w:p>
        </w:tc>
      </w:tr>
      <w:tr w:rsidR="00552866" w:rsidRPr="00CC4326" w14:paraId="09BA78F3" w14:textId="77777777" w:rsidTr="00C36542">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30EDAB8D"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 </w:t>
            </w:r>
          </w:p>
        </w:tc>
        <w:tc>
          <w:tcPr>
            <w:tcW w:w="3470" w:type="dxa"/>
            <w:shd w:val="clear" w:color="auto" w:fill="auto"/>
          </w:tcPr>
          <w:p w14:paraId="28DB035C"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 </w:t>
            </w:r>
          </w:p>
        </w:tc>
        <w:tc>
          <w:tcPr>
            <w:tcW w:w="931" w:type="dxa"/>
            <w:shd w:val="clear" w:color="auto" w:fill="auto"/>
            <w:vAlign w:val="center"/>
          </w:tcPr>
          <w:p w14:paraId="751CB0AB"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0.46</w:t>
            </w:r>
          </w:p>
        </w:tc>
        <w:tc>
          <w:tcPr>
            <w:tcW w:w="931" w:type="dxa"/>
            <w:shd w:val="clear" w:color="auto" w:fill="auto"/>
            <w:vAlign w:val="center"/>
          </w:tcPr>
          <w:p w14:paraId="68B27E9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0.36</w:t>
            </w:r>
          </w:p>
        </w:tc>
        <w:tc>
          <w:tcPr>
            <w:tcW w:w="928" w:type="dxa"/>
            <w:shd w:val="clear" w:color="auto" w:fill="auto"/>
            <w:vAlign w:val="center"/>
          </w:tcPr>
          <w:p w14:paraId="22AE50A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0.35</w:t>
            </w:r>
          </w:p>
        </w:tc>
        <w:tc>
          <w:tcPr>
            <w:tcW w:w="929" w:type="dxa"/>
            <w:shd w:val="clear" w:color="auto" w:fill="auto"/>
            <w:vAlign w:val="center"/>
          </w:tcPr>
          <w:p w14:paraId="1457DCB3"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0.32</w:t>
            </w:r>
          </w:p>
        </w:tc>
      </w:tr>
      <w:tr w:rsidR="00552866" w:rsidRPr="00CC4326" w14:paraId="50557860" w14:textId="77777777" w:rsidTr="00C36542">
        <w:trPr>
          <w:trHeight w:val="535"/>
        </w:trPr>
        <w:tc>
          <w:tcPr>
            <w:cnfStyle w:val="001000000000" w:firstRow="0" w:lastRow="0" w:firstColumn="1" w:lastColumn="0" w:oddVBand="0" w:evenVBand="0" w:oddHBand="0" w:evenHBand="0" w:firstRowFirstColumn="0" w:firstRowLastColumn="0" w:lastRowFirstColumn="0" w:lastRowLastColumn="0"/>
            <w:tcW w:w="672" w:type="dxa"/>
          </w:tcPr>
          <w:p w14:paraId="51BEC56A"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 </w:t>
            </w:r>
          </w:p>
        </w:tc>
        <w:tc>
          <w:tcPr>
            <w:tcW w:w="3470" w:type="dxa"/>
          </w:tcPr>
          <w:p w14:paraId="1EA843C2"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CD (0.05) </w:t>
            </w:r>
          </w:p>
        </w:tc>
        <w:tc>
          <w:tcPr>
            <w:tcW w:w="931" w:type="dxa"/>
            <w:vAlign w:val="center"/>
          </w:tcPr>
          <w:p w14:paraId="383C318F"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931" w:type="dxa"/>
            <w:vAlign w:val="center"/>
          </w:tcPr>
          <w:p w14:paraId="78460ABF"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1.10</w:t>
            </w:r>
          </w:p>
        </w:tc>
        <w:tc>
          <w:tcPr>
            <w:tcW w:w="928" w:type="dxa"/>
            <w:vAlign w:val="center"/>
          </w:tcPr>
          <w:p w14:paraId="32172C63"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w:t>
            </w:r>
          </w:p>
        </w:tc>
        <w:tc>
          <w:tcPr>
            <w:tcW w:w="929" w:type="dxa"/>
            <w:vAlign w:val="center"/>
          </w:tcPr>
          <w:p w14:paraId="3E0E9421"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0.99</w:t>
            </w:r>
          </w:p>
        </w:tc>
      </w:tr>
    </w:tbl>
    <w:p w14:paraId="79F7D22A" w14:textId="77777777" w:rsidR="00552866" w:rsidRPr="00CC4326" w:rsidRDefault="00552866" w:rsidP="00552866">
      <w:pPr>
        <w:spacing w:before="240" w:after="0" w:line="360" w:lineRule="auto"/>
        <w:jc w:val="both"/>
        <w:rPr>
          <w:rFonts w:ascii="Times New Roman" w:hAnsi="Times New Roman" w:cs="Times New Roman"/>
          <w:b/>
          <w:bCs/>
          <w:sz w:val="24"/>
          <w:szCs w:val="24"/>
        </w:rPr>
      </w:pPr>
    </w:p>
    <w:p w14:paraId="3346868D"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3. Effect of herbicidal application on dry matter production (g/hill) at 30, 60, 90 DAT and at harvest</w:t>
      </w:r>
    </w:p>
    <w:tbl>
      <w:tblPr>
        <w:tblStyle w:val="ListTable6Colorful"/>
        <w:tblW w:w="8125" w:type="dxa"/>
        <w:tblLook w:val="04A0" w:firstRow="1" w:lastRow="0" w:firstColumn="1" w:lastColumn="0" w:noHBand="0" w:noVBand="1"/>
      </w:tblPr>
      <w:tblGrid>
        <w:gridCol w:w="701"/>
        <w:gridCol w:w="3700"/>
        <w:gridCol w:w="936"/>
        <w:gridCol w:w="931"/>
        <w:gridCol w:w="928"/>
        <w:gridCol w:w="929"/>
      </w:tblGrid>
      <w:tr w:rsidR="00552866" w:rsidRPr="00CC4326" w14:paraId="35CF639B" w14:textId="77777777" w:rsidTr="00C365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vMerge w:val="restart"/>
            <w:vAlign w:val="center"/>
          </w:tcPr>
          <w:p w14:paraId="33A49B47" w14:textId="77777777" w:rsidR="00552866" w:rsidRPr="00CC4326" w:rsidRDefault="00552866" w:rsidP="00C36542">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Trt</w:t>
            </w:r>
            <w:proofErr w:type="spellEnd"/>
            <w:r w:rsidRPr="00CC4326">
              <w:rPr>
                <w:rFonts w:ascii="Times New Roman" w:hAnsi="Times New Roman" w:cs="Times New Roman"/>
                <w:sz w:val="24"/>
                <w:szCs w:val="24"/>
              </w:rPr>
              <w:t>. No.</w:t>
            </w:r>
          </w:p>
        </w:tc>
        <w:tc>
          <w:tcPr>
            <w:tcW w:w="3700" w:type="dxa"/>
            <w:vMerge w:val="restart"/>
            <w:vAlign w:val="center"/>
          </w:tcPr>
          <w:p w14:paraId="4CE5B448"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3724" w:type="dxa"/>
            <w:gridSpan w:val="4"/>
            <w:vAlign w:val="center"/>
          </w:tcPr>
          <w:p w14:paraId="2341FE8E"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Dry matter accumulation (g/hill) </w:t>
            </w:r>
          </w:p>
        </w:tc>
      </w:tr>
      <w:tr w:rsidR="00552866" w:rsidRPr="00CC4326" w14:paraId="687DCC13"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02CF8DD"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700" w:type="dxa"/>
            <w:vMerge/>
            <w:shd w:val="clear" w:color="auto" w:fill="auto"/>
            <w:vAlign w:val="center"/>
          </w:tcPr>
          <w:p w14:paraId="08542209"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6" w:type="dxa"/>
            <w:shd w:val="clear" w:color="auto" w:fill="auto"/>
            <w:vAlign w:val="center"/>
          </w:tcPr>
          <w:p w14:paraId="1EAA6E8A"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0B5F719D"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1" w:type="dxa"/>
            <w:shd w:val="clear" w:color="auto" w:fill="auto"/>
            <w:vAlign w:val="center"/>
          </w:tcPr>
          <w:p w14:paraId="67964077"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0A340A6C"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8" w:type="dxa"/>
            <w:shd w:val="clear" w:color="auto" w:fill="auto"/>
            <w:vAlign w:val="center"/>
          </w:tcPr>
          <w:p w14:paraId="09808803"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22EE861A"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9" w:type="dxa"/>
            <w:shd w:val="clear" w:color="auto" w:fill="auto"/>
            <w:vAlign w:val="center"/>
          </w:tcPr>
          <w:p w14:paraId="339B50F6"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6335C7C1"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3D0AE585"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700" w:type="dxa"/>
            <w:vAlign w:val="center"/>
          </w:tcPr>
          <w:p w14:paraId="6613F961"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936" w:type="dxa"/>
            <w:vAlign w:val="center"/>
          </w:tcPr>
          <w:p w14:paraId="2752E4D1"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2.90</w:t>
            </w:r>
          </w:p>
        </w:tc>
        <w:tc>
          <w:tcPr>
            <w:tcW w:w="931" w:type="dxa"/>
            <w:vAlign w:val="center"/>
          </w:tcPr>
          <w:p w14:paraId="3220F2F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8.56</w:t>
            </w:r>
          </w:p>
        </w:tc>
        <w:tc>
          <w:tcPr>
            <w:tcW w:w="928" w:type="dxa"/>
            <w:vAlign w:val="center"/>
          </w:tcPr>
          <w:p w14:paraId="351549F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14.66</w:t>
            </w:r>
          </w:p>
        </w:tc>
        <w:tc>
          <w:tcPr>
            <w:tcW w:w="929" w:type="dxa"/>
            <w:vAlign w:val="center"/>
          </w:tcPr>
          <w:p w14:paraId="0CC45677"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17.23</w:t>
            </w:r>
          </w:p>
        </w:tc>
      </w:tr>
      <w:tr w:rsidR="00552866" w:rsidRPr="00CC4326" w14:paraId="0806CA2E"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213D1D9E"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700" w:type="dxa"/>
            <w:shd w:val="clear" w:color="auto" w:fill="auto"/>
            <w:vAlign w:val="center"/>
          </w:tcPr>
          <w:p w14:paraId="40A5FC75"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936" w:type="dxa"/>
            <w:shd w:val="clear" w:color="auto" w:fill="auto"/>
            <w:vAlign w:val="center"/>
          </w:tcPr>
          <w:p w14:paraId="3AD2E7F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3.09</w:t>
            </w:r>
          </w:p>
        </w:tc>
        <w:tc>
          <w:tcPr>
            <w:tcW w:w="931" w:type="dxa"/>
            <w:shd w:val="clear" w:color="auto" w:fill="auto"/>
            <w:vAlign w:val="center"/>
          </w:tcPr>
          <w:p w14:paraId="481A22A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9.33</w:t>
            </w:r>
          </w:p>
        </w:tc>
        <w:tc>
          <w:tcPr>
            <w:tcW w:w="928" w:type="dxa"/>
            <w:shd w:val="clear" w:color="auto" w:fill="auto"/>
            <w:vAlign w:val="center"/>
          </w:tcPr>
          <w:p w14:paraId="2DAF7F43"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16.85</w:t>
            </w:r>
          </w:p>
        </w:tc>
        <w:tc>
          <w:tcPr>
            <w:tcW w:w="929" w:type="dxa"/>
            <w:shd w:val="clear" w:color="auto" w:fill="auto"/>
            <w:vAlign w:val="center"/>
          </w:tcPr>
          <w:p w14:paraId="40B20216"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19.63</w:t>
            </w:r>
          </w:p>
        </w:tc>
      </w:tr>
      <w:tr w:rsidR="00552866" w:rsidRPr="00CC4326" w14:paraId="6C610E1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0787056E"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700" w:type="dxa"/>
            <w:vAlign w:val="center"/>
          </w:tcPr>
          <w:p w14:paraId="61E801B5"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936" w:type="dxa"/>
            <w:vAlign w:val="center"/>
          </w:tcPr>
          <w:p w14:paraId="1C96782A"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3.71</w:t>
            </w:r>
          </w:p>
        </w:tc>
        <w:tc>
          <w:tcPr>
            <w:tcW w:w="931" w:type="dxa"/>
            <w:vAlign w:val="center"/>
          </w:tcPr>
          <w:p w14:paraId="538C9CF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10.46</w:t>
            </w:r>
          </w:p>
        </w:tc>
        <w:tc>
          <w:tcPr>
            <w:tcW w:w="928" w:type="dxa"/>
            <w:vAlign w:val="center"/>
          </w:tcPr>
          <w:p w14:paraId="546E113C"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18.40</w:t>
            </w:r>
          </w:p>
        </w:tc>
        <w:tc>
          <w:tcPr>
            <w:tcW w:w="929" w:type="dxa"/>
            <w:vAlign w:val="center"/>
          </w:tcPr>
          <w:p w14:paraId="1D98076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21.24</w:t>
            </w:r>
          </w:p>
        </w:tc>
      </w:tr>
      <w:tr w:rsidR="00552866" w:rsidRPr="00CC4326" w14:paraId="3E73F345"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6266D5CF"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700" w:type="dxa"/>
            <w:shd w:val="clear" w:color="auto" w:fill="auto"/>
            <w:vAlign w:val="center"/>
          </w:tcPr>
          <w:p w14:paraId="1E254270"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936" w:type="dxa"/>
            <w:shd w:val="clear" w:color="auto" w:fill="auto"/>
            <w:vAlign w:val="center"/>
          </w:tcPr>
          <w:p w14:paraId="16728D2B"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3.27</w:t>
            </w:r>
          </w:p>
        </w:tc>
        <w:tc>
          <w:tcPr>
            <w:tcW w:w="931" w:type="dxa"/>
            <w:shd w:val="clear" w:color="auto" w:fill="auto"/>
            <w:vAlign w:val="center"/>
          </w:tcPr>
          <w:p w14:paraId="439E733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9.71</w:t>
            </w:r>
          </w:p>
        </w:tc>
        <w:tc>
          <w:tcPr>
            <w:tcW w:w="928" w:type="dxa"/>
            <w:shd w:val="clear" w:color="auto" w:fill="auto"/>
            <w:vAlign w:val="center"/>
          </w:tcPr>
          <w:p w14:paraId="30B75249"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17.21</w:t>
            </w:r>
          </w:p>
        </w:tc>
        <w:tc>
          <w:tcPr>
            <w:tcW w:w="929" w:type="dxa"/>
            <w:shd w:val="clear" w:color="auto" w:fill="auto"/>
            <w:vAlign w:val="center"/>
          </w:tcPr>
          <w:p w14:paraId="03DC88AC"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20.05</w:t>
            </w:r>
          </w:p>
        </w:tc>
      </w:tr>
      <w:tr w:rsidR="00552866" w:rsidRPr="00CC4326" w14:paraId="50EDAFD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01486E2B"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700" w:type="dxa"/>
            <w:vAlign w:val="center"/>
          </w:tcPr>
          <w:p w14:paraId="52B721C4"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936" w:type="dxa"/>
            <w:vAlign w:val="center"/>
          </w:tcPr>
          <w:p w14:paraId="5697343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3.46</w:t>
            </w:r>
          </w:p>
        </w:tc>
        <w:tc>
          <w:tcPr>
            <w:tcW w:w="931" w:type="dxa"/>
            <w:vAlign w:val="center"/>
          </w:tcPr>
          <w:p w14:paraId="01BC243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9.84</w:t>
            </w:r>
          </w:p>
        </w:tc>
        <w:tc>
          <w:tcPr>
            <w:tcW w:w="928" w:type="dxa"/>
            <w:vAlign w:val="center"/>
          </w:tcPr>
          <w:p w14:paraId="29C6F95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17.42</w:t>
            </w:r>
          </w:p>
        </w:tc>
        <w:tc>
          <w:tcPr>
            <w:tcW w:w="929" w:type="dxa"/>
            <w:vAlign w:val="center"/>
          </w:tcPr>
          <w:p w14:paraId="5158A63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20.29</w:t>
            </w:r>
          </w:p>
        </w:tc>
      </w:tr>
      <w:tr w:rsidR="00552866" w:rsidRPr="00CC4326" w14:paraId="7B54B5A8"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497FFB30"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700" w:type="dxa"/>
            <w:shd w:val="clear" w:color="auto" w:fill="auto"/>
            <w:vAlign w:val="center"/>
          </w:tcPr>
          <w:p w14:paraId="4DD434BB"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36" w:type="dxa"/>
            <w:shd w:val="clear" w:color="auto" w:fill="auto"/>
            <w:vAlign w:val="center"/>
          </w:tcPr>
          <w:p w14:paraId="60F7D109"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 w:name="_Hlk176185648"/>
            <w:r w:rsidRPr="00CC4326">
              <w:rPr>
                <w:rFonts w:ascii="Times New Roman" w:hAnsi="Times New Roman" w:cs="Times New Roman"/>
                <w:sz w:val="24"/>
                <w:szCs w:val="24"/>
              </w:rPr>
              <w:t>4.13</w:t>
            </w:r>
            <w:bookmarkEnd w:id="1"/>
          </w:p>
        </w:tc>
        <w:tc>
          <w:tcPr>
            <w:tcW w:w="931" w:type="dxa"/>
            <w:shd w:val="clear" w:color="auto" w:fill="auto"/>
            <w:vAlign w:val="center"/>
          </w:tcPr>
          <w:p w14:paraId="1E1B1DB7"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 w:name="_Hlk176185682"/>
            <w:r w:rsidRPr="00CC4326">
              <w:rPr>
                <w:rFonts w:ascii="Times New Roman" w:hAnsi="Times New Roman" w:cs="Times New Roman"/>
                <w:sz w:val="24"/>
                <w:szCs w:val="24"/>
              </w:rPr>
              <w:t>11.49</w:t>
            </w:r>
            <w:bookmarkEnd w:id="2"/>
          </w:p>
        </w:tc>
        <w:tc>
          <w:tcPr>
            <w:tcW w:w="928" w:type="dxa"/>
            <w:shd w:val="clear" w:color="auto" w:fill="auto"/>
            <w:vAlign w:val="center"/>
          </w:tcPr>
          <w:p w14:paraId="114FA7FC"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 w:name="_Hlk176185717"/>
            <w:r w:rsidRPr="00CC4326">
              <w:rPr>
                <w:rFonts w:ascii="Times New Roman" w:hAnsi="Times New Roman" w:cs="Times New Roman"/>
                <w:sz w:val="24"/>
                <w:szCs w:val="24"/>
              </w:rPr>
              <w:t>20.28</w:t>
            </w:r>
            <w:bookmarkEnd w:id="3"/>
          </w:p>
        </w:tc>
        <w:tc>
          <w:tcPr>
            <w:tcW w:w="929" w:type="dxa"/>
            <w:shd w:val="clear" w:color="auto" w:fill="auto"/>
            <w:vAlign w:val="center"/>
          </w:tcPr>
          <w:p w14:paraId="37EC325C"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 w:name="_Hlk176185749"/>
            <w:r w:rsidRPr="00CC4326">
              <w:rPr>
                <w:rFonts w:ascii="Times New Roman" w:hAnsi="Times New Roman" w:cs="Times New Roman"/>
                <w:sz w:val="24"/>
                <w:szCs w:val="24"/>
              </w:rPr>
              <w:t>23.00</w:t>
            </w:r>
            <w:bookmarkEnd w:id="4"/>
          </w:p>
        </w:tc>
      </w:tr>
      <w:tr w:rsidR="00552866" w:rsidRPr="00CC4326" w14:paraId="727A0466"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7BC9DDBF"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700" w:type="dxa"/>
            <w:vAlign w:val="center"/>
          </w:tcPr>
          <w:p w14:paraId="0A4CE200"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936" w:type="dxa"/>
            <w:vAlign w:val="center"/>
          </w:tcPr>
          <w:p w14:paraId="4286C5FC"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5" w:name="_Hlk176185665"/>
            <w:r w:rsidRPr="00CC4326">
              <w:rPr>
                <w:rFonts w:ascii="Times New Roman" w:hAnsi="Times New Roman" w:cs="Times New Roman"/>
                <w:sz w:val="24"/>
                <w:szCs w:val="24"/>
              </w:rPr>
              <w:t>2.98</w:t>
            </w:r>
            <w:bookmarkEnd w:id="5"/>
          </w:p>
        </w:tc>
        <w:tc>
          <w:tcPr>
            <w:tcW w:w="931" w:type="dxa"/>
            <w:vAlign w:val="center"/>
          </w:tcPr>
          <w:p w14:paraId="47661FE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 w:name="_Hlk176185697"/>
            <w:r w:rsidRPr="00CC4326">
              <w:rPr>
                <w:rFonts w:ascii="Times New Roman" w:hAnsi="Times New Roman" w:cs="Times New Roman"/>
                <w:sz w:val="24"/>
                <w:szCs w:val="24"/>
              </w:rPr>
              <w:t>6.87</w:t>
            </w:r>
            <w:bookmarkEnd w:id="6"/>
          </w:p>
        </w:tc>
        <w:tc>
          <w:tcPr>
            <w:tcW w:w="928" w:type="dxa"/>
            <w:vAlign w:val="center"/>
          </w:tcPr>
          <w:p w14:paraId="33E3969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 w:name="_Hlk176185732"/>
            <w:r w:rsidRPr="00CC4326">
              <w:rPr>
                <w:rFonts w:ascii="Times New Roman" w:hAnsi="Times New Roman" w:cs="Times New Roman"/>
                <w:sz w:val="24"/>
                <w:szCs w:val="24"/>
              </w:rPr>
              <w:t>11.00</w:t>
            </w:r>
            <w:bookmarkEnd w:id="7"/>
          </w:p>
        </w:tc>
        <w:tc>
          <w:tcPr>
            <w:tcW w:w="929" w:type="dxa"/>
            <w:vAlign w:val="center"/>
          </w:tcPr>
          <w:p w14:paraId="3D153AB5"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8" w:name="_Hlk176185767"/>
            <w:r w:rsidRPr="00CC4326">
              <w:rPr>
                <w:rFonts w:ascii="Times New Roman" w:hAnsi="Times New Roman" w:cs="Times New Roman"/>
                <w:sz w:val="24"/>
                <w:szCs w:val="24"/>
              </w:rPr>
              <w:t>12.50</w:t>
            </w:r>
            <w:bookmarkEnd w:id="8"/>
          </w:p>
        </w:tc>
      </w:tr>
      <w:tr w:rsidR="00552866" w:rsidRPr="00CC4326" w14:paraId="7672B611"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4E07A44E"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700" w:type="dxa"/>
            <w:shd w:val="clear" w:color="auto" w:fill="auto"/>
            <w:vAlign w:val="center"/>
          </w:tcPr>
          <w:p w14:paraId="163729DE"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936" w:type="dxa"/>
            <w:shd w:val="clear" w:color="auto" w:fill="auto"/>
            <w:vAlign w:val="center"/>
          </w:tcPr>
          <w:p w14:paraId="5D4DE1D8"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0.08</w:t>
            </w:r>
          </w:p>
        </w:tc>
        <w:tc>
          <w:tcPr>
            <w:tcW w:w="931" w:type="dxa"/>
            <w:shd w:val="clear" w:color="auto" w:fill="auto"/>
            <w:vAlign w:val="center"/>
          </w:tcPr>
          <w:p w14:paraId="0FDDFE27"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0.14</w:t>
            </w:r>
          </w:p>
        </w:tc>
        <w:tc>
          <w:tcPr>
            <w:tcW w:w="928" w:type="dxa"/>
            <w:shd w:val="clear" w:color="auto" w:fill="auto"/>
            <w:vAlign w:val="center"/>
          </w:tcPr>
          <w:p w14:paraId="526BDA1C"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0.24</w:t>
            </w:r>
          </w:p>
        </w:tc>
        <w:tc>
          <w:tcPr>
            <w:tcW w:w="929" w:type="dxa"/>
            <w:shd w:val="clear" w:color="auto" w:fill="auto"/>
            <w:vAlign w:val="center"/>
          </w:tcPr>
          <w:p w14:paraId="0E9B4A01"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0.29</w:t>
            </w:r>
          </w:p>
        </w:tc>
      </w:tr>
      <w:tr w:rsidR="00552866" w:rsidRPr="00CC4326" w14:paraId="0885EE9D"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29BFA2BD"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700" w:type="dxa"/>
            <w:vAlign w:val="center"/>
          </w:tcPr>
          <w:p w14:paraId="37D2EA2D"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936" w:type="dxa"/>
            <w:vAlign w:val="center"/>
          </w:tcPr>
          <w:p w14:paraId="316E9F0F"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931" w:type="dxa"/>
            <w:vAlign w:val="center"/>
          </w:tcPr>
          <w:p w14:paraId="7BD8CCB3"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0.42</w:t>
            </w:r>
          </w:p>
        </w:tc>
        <w:tc>
          <w:tcPr>
            <w:tcW w:w="928" w:type="dxa"/>
            <w:vAlign w:val="center"/>
          </w:tcPr>
          <w:p w14:paraId="4731EF7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0.74</w:t>
            </w:r>
          </w:p>
        </w:tc>
        <w:tc>
          <w:tcPr>
            <w:tcW w:w="929" w:type="dxa"/>
            <w:vAlign w:val="center"/>
          </w:tcPr>
          <w:p w14:paraId="61BC1BD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0.91</w:t>
            </w:r>
          </w:p>
        </w:tc>
      </w:tr>
    </w:tbl>
    <w:p w14:paraId="6DD43A15" w14:textId="77777777" w:rsidR="00552866" w:rsidRPr="00CC4326" w:rsidRDefault="00552866" w:rsidP="00552866">
      <w:pPr>
        <w:spacing w:before="240" w:line="360" w:lineRule="auto"/>
        <w:rPr>
          <w:rFonts w:ascii="Times New Roman" w:hAnsi="Times New Roman" w:cs="Times New Roman"/>
          <w:b/>
          <w:bCs/>
          <w:sz w:val="24"/>
          <w:szCs w:val="24"/>
        </w:rPr>
      </w:pPr>
    </w:p>
    <w:p w14:paraId="01C51B5D" w14:textId="77777777" w:rsidR="00552866" w:rsidRPr="00CC4326" w:rsidRDefault="00552866" w:rsidP="00552866">
      <w:pPr>
        <w:spacing w:before="240" w:line="360" w:lineRule="auto"/>
        <w:rPr>
          <w:rFonts w:ascii="Times New Roman" w:hAnsi="Times New Roman" w:cs="Times New Roman"/>
          <w:b/>
          <w:bCs/>
          <w:sz w:val="24"/>
          <w:szCs w:val="24"/>
        </w:rPr>
      </w:pPr>
      <w:r w:rsidRPr="00CC4326">
        <w:rPr>
          <w:rFonts w:ascii="Times New Roman" w:hAnsi="Times New Roman" w:cs="Times New Roman"/>
          <w:b/>
          <w:bCs/>
          <w:sz w:val="24"/>
          <w:szCs w:val="24"/>
        </w:rPr>
        <w:lastRenderedPageBreak/>
        <w:t>Table 4. Panicle length (cm) and number of grains per panicle of transplanted rice (</w:t>
      </w:r>
      <w:r w:rsidRPr="00CC4326">
        <w:rPr>
          <w:rFonts w:ascii="Times New Roman" w:hAnsi="Times New Roman" w:cs="Times New Roman"/>
          <w:b/>
          <w:bCs/>
          <w:i/>
          <w:iCs/>
          <w:sz w:val="24"/>
          <w:szCs w:val="24"/>
        </w:rPr>
        <w:t>Oryza sativa</w:t>
      </w:r>
      <w:r w:rsidRPr="00CC4326">
        <w:rPr>
          <w:rFonts w:ascii="Times New Roman" w:hAnsi="Times New Roman" w:cs="Times New Roman"/>
          <w:b/>
          <w:bCs/>
          <w:sz w:val="24"/>
          <w:szCs w:val="24"/>
        </w:rPr>
        <w:t xml:space="preserve"> L.)  as influence by herbicide application.</w:t>
      </w:r>
    </w:p>
    <w:tbl>
      <w:tblPr>
        <w:tblStyle w:val="ListTable6Colorful"/>
        <w:tblW w:w="8055" w:type="dxa"/>
        <w:jc w:val="center"/>
        <w:tblLook w:val="04A0" w:firstRow="1" w:lastRow="0" w:firstColumn="1" w:lastColumn="0" w:noHBand="0" w:noVBand="1"/>
      </w:tblPr>
      <w:tblGrid>
        <w:gridCol w:w="764"/>
        <w:gridCol w:w="4860"/>
        <w:gridCol w:w="1408"/>
        <w:gridCol w:w="1023"/>
      </w:tblGrid>
      <w:tr w:rsidR="00552866" w:rsidRPr="00CC4326" w14:paraId="241E63C7" w14:textId="77777777" w:rsidTr="00C36542">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01B76946" w14:textId="77777777" w:rsidR="00552866" w:rsidRPr="00CC4326" w:rsidRDefault="00552866" w:rsidP="00C36542">
            <w:pPr>
              <w:spacing w:before="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4860" w:type="dxa"/>
            <w:vAlign w:val="center"/>
          </w:tcPr>
          <w:p w14:paraId="744E5588"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408" w:type="dxa"/>
            <w:vAlign w:val="center"/>
          </w:tcPr>
          <w:p w14:paraId="7C342E98"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Panicle length (cm)</w:t>
            </w:r>
          </w:p>
        </w:tc>
        <w:tc>
          <w:tcPr>
            <w:tcW w:w="1023" w:type="dxa"/>
            <w:vAlign w:val="center"/>
          </w:tcPr>
          <w:p w14:paraId="78EC8104"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No. of Grains per panicle</w:t>
            </w:r>
          </w:p>
        </w:tc>
      </w:tr>
      <w:tr w:rsidR="00552866" w:rsidRPr="00CC4326" w14:paraId="3CDD095A" w14:textId="77777777" w:rsidTr="00C3654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3CE67D5E"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4860" w:type="dxa"/>
            <w:shd w:val="clear" w:color="auto" w:fill="auto"/>
            <w:vAlign w:val="center"/>
          </w:tcPr>
          <w:p w14:paraId="71646233"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408" w:type="dxa"/>
            <w:shd w:val="clear" w:color="auto" w:fill="auto"/>
            <w:vAlign w:val="center"/>
          </w:tcPr>
          <w:p w14:paraId="331843AD"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18.26</w:t>
            </w:r>
          </w:p>
        </w:tc>
        <w:tc>
          <w:tcPr>
            <w:tcW w:w="1023" w:type="dxa"/>
            <w:shd w:val="clear" w:color="auto" w:fill="auto"/>
            <w:vAlign w:val="center"/>
          </w:tcPr>
          <w:p w14:paraId="44E91525"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101.03</w:t>
            </w:r>
          </w:p>
        </w:tc>
      </w:tr>
      <w:tr w:rsidR="00552866" w:rsidRPr="00CC4326" w14:paraId="2BE85CD4" w14:textId="77777777" w:rsidTr="00C36542">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06BCA488"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4860" w:type="dxa"/>
            <w:vAlign w:val="center"/>
          </w:tcPr>
          <w:p w14:paraId="0E0098ED"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408" w:type="dxa"/>
            <w:vAlign w:val="center"/>
          </w:tcPr>
          <w:p w14:paraId="47F77352"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18.7</w:t>
            </w:r>
          </w:p>
        </w:tc>
        <w:tc>
          <w:tcPr>
            <w:tcW w:w="1023" w:type="dxa"/>
            <w:vAlign w:val="center"/>
          </w:tcPr>
          <w:p w14:paraId="7B0FE59B"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106.93</w:t>
            </w:r>
          </w:p>
        </w:tc>
      </w:tr>
      <w:tr w:rsidR="00552866" w:rsidRPr="00CC4326" w14:paraId="20DB4EFE" w14:textId="77777777" w:rsidTr="00C3654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0C3DEBB0"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4860" w:type="dxa"/>
            <w:shd w:val="clear" w:color="auto" w:fill="auto"/>
            <w:vAlign w:val="center"/>
          </w:tcPr>
          <w:p w14:paraId="3E877B08"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408" w:type="dxa"/>
            <w:shd w:val="clear" w:color="auto" w:fill="auto"/>
            <w:vAlign w:val="center"/>
          </w:tcPr>
          <w:p w14:paraId="6E87AF4E"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20.36</w:t>
            </w:r>
          </w:p>
        </w:tc>
        <w:tc>
          <w:tcPr>
            <w:tcW w:w="1023" w:type="dxa"/>
            <w:shd w:val="clear" w:color="auto" w:fill="auto"/>
            <w:vAlign w:val="center"/>
          </w:tcPr>
          <w:p w14:paraId="665D3586"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123.5</w:t>
            </w:r>
          </w:p>
        </w:tc>
      </w:tr>
      <w:tr w:rsidR="00552866" w:rsidRPr="00CC4326" w14:paraId="185863D7" w14:textId="77777777" w:rsidTr="00C36542">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18721CAD"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4860" w:type="dxa"/>
            <w:vAlign w:val="center"/>
          </w:tcPr>
          <w:p w14:paraId="6CC2C760"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408" w:type="dxa"/>
            <w:vAlign w:val="center"/>
          </w:tcPr>
          <w:p w14:paraId="0767A65D"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18.96</w:t>
            </w:r>
          </w:p>
        </w:tc>
        <w:tc>
          <w:tcPr>
            <w:tcW w:w="1023" w:type="dxa"/>
            <w:vAlign w:val="center"/>
          </w:tcPr>
          <w:p w14:paraId="2E65F442"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111.29</w:t>
            </w:r>
          </w:p>
        </w:tc>
      </w:tr>
      <w:tr w:rsidR="00552866" w:rsidRPr="00CC4326" w14:paraId="7EDB0DF7" w14:textId="77777777" w:rsidTr="00C3654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11FAFD1C"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4860" w:type="dxa"/>
            <w:shd w:val="clear" w:color="auto" w:fill="auto"/>
            <w:vAlign w:val="center"/>
          </w:tcPr>
          <w:p w14:paraId="64CCD204" w14:textId="77777777" w:rsidR="00552866" w:rsidRPr="00CC4326" w:rsidRDefault="00552866" w:rsidP="00C36542">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408" w:type="dxa"/>
            <w:shd w:val="clear" w:color="auto" w:fill="auto"/>
            <w:vAlign w:val="center"/>
          </w:tcPr>
          <w:p w14:paraId="20A1E229"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19.2</w:t>
            </w:r>
          </w:p>
        </w:tc>
        <w:tc>
          <w:tcPr>
            <w:tcW w:w="1023" w:type="dxa"/>
            <w:shd w:val="clear" w:color="auto" w:fill="auto"/>
            <w:vAlign w:val="center"/>
          </w:tcPr>
          <w:p w14:paraId="7D6DF849"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115.3</w:t>
            </w:r>
          </w:p>
        </w:tc>
      </w:tr>
      <w:tr w:rsidR="00552866" w:rsidRPr="00CC4326" w14:paraId="652C574B" w14:textId="77777777" w:rsidTr="00C36542">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34B3A9E7"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4860" w:type="dxa"/>
            <w:vAlign w:val="center"/>
          </w:tcPr>
          <w:p w14:paraId="6B89CF6B"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408" w:type="dxa"/>
            <w:vAlign w:val="center"/>
          </w:tcPr>
          <w:p w14:paraId="20E7272C"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_Hlk176186125"/>
            <w:r w:rsidRPr="00CC4326">
              <w:rPr>
                <w:rFonts w:ascii="Times New Roman" w:hAnsi="Times New Roman" w:cs="Times New Roman"/>
                <w:sz w:val="24"/>
                <w:szCs w:val="24"/>
              </w:rPr>
              <w:t>21.5</w:t>
            </w:r>
            <w:bookmarkEnd w:id="9"/>
          </w:p>
        </w:tc>
        <w:tc>
          <w:tcPr>
            <w:tcW w:w="1023" w:type="dxa"/>
            <w:vAlign w:val="center"/>
          </w:tcPr>
          <w:p w14:paraId="5ED67AA8"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 w:name="_Hlk176186165"/>
            <w:r w:rsidRPr="00CC4326">
              <w:rPr>
                <w:rFonts w:ascii="Times New Roman" w:hAnsi="Times New Roman" w:cs="Times New Roman"/>
                <w:sz w:val="24"/>
                <w:szCs w:val="24"/>
              </w:rPr>
              <w:t>132.53</w:t>
            </w:r>
            <w:bookmarkEnd w:id="10"/>
          </w:p>
        </w:tc>
      </w:tr>
      <w:tr w:rsidR="00552866" w:rsidRPr="00CC4326" w14:paraId="2EDC826C" w14:textId="77777777" w:rsidTr="00C3654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711DD766"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4860" w:type="dxa"/>
            <w:shd w:val="clear" w:color="auto" w:fill="auto"/>
            <w:vAlign w:val="center"/>
          </w:tcPr>
          <w:p w14:paraId="20DD4743"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408" w:type="dxa"/>
            <w:shd w:val="clear" w:color="auto" w:fill="auto"/>
            <w:vAlign w:val="center"/>
          </w:tcPr>
          <w:p w14:paraId="64039BB2"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1" w:name="_Hlk176186142"/>
            <w:r w:rsidRPr="00CC4326">
              <w:rPr>
                <w:rFonts w:ascii="Times New Roman" w:hAnsi="Times New Roman" w:cs="Times New Roman"/>
                <w:sz w:val="24"/>
                <w:szCs w:val="24"/>
              </w:rPr>
              <w:t>14.93</w:t>
            </w:r>
            <w:bookmarkEnd w:id="11"/>
          </w:p>
        </w:tc>
        <w:tc>
          <w:tcPr>
            <w:tcW w:w="1023" w:type="dxa"/>
            <w:shd w:val="clear" w:color="auto" w:fill="auto"/>
            <w:vAlign w:val="center"/>
          </w:tcPr>
          <w:p w14:paraId="7978EB01"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2" w:name="_Hlk176186179"/>
            <w:r w:rsidRPr="00CC4326">
              <w:rPr>
                <w:rFonts w:ascii="Times New Roman" w:hAnsi="Times New Roman" w:cs="Times New Roman"/>
                <w:sz w:val="24"/>
                <w:szCs w:val="24"/>
              </w:rPr>
              <w:t>78.34</w:t>
            </w:r>
            <w:bookmarkEnd w:id="12"/>
          </w:p>
        </w:tc>
      </w:tr>
      <w:tr w:rsidR="00552866" w:rsidRPr="00CC4326" w14:paraId="7101F58A" w14:textId="77777777" w:rsidTr="00C36542">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5C8422DA" w14:textId="77777777" w:rsidR="00552866" w:rsidRPr="00CC4326" w:rsidRDefault="00552866" w:rsidP="00C36542">
            <w:pPr>
              <w:spacing w:before="240" w:line="360" w:lineRule="auto"/>
              <w:jc w:val="both"/>
              <w:rPr>
                <w:rFonts w:ascii="Times New Roman" w:hAnsi="Times New Roman" w:cs="Times New Roman"/>
                <w:sz w:val="24"/>
                <w:szCs w:val="24"/>
              </w:rPr>
            </w:pPr>
          </w:p>
        </w:tc>
        <w:tc>
          <w:tcPr>
            <w:tcW w:w="4860" w:type="dxa"/>
            <w:vAlign w:val="center"/>
          </w:tcPr>
          <w:p w14:paraId="5439F92F"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408" w:type="dxa"/>
            <w:vAlign w:val="center"/>
          </w:tcPr>
          <w:p w14:paraId="4F1960C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0.35</w:t>
            </w:r>
          </w:p>
        </w:tc>
        <w:tc>
          <w:tcPr>
            <w:tcW w:w="1023" w:type="dxa"/>
            <w:vAlign w:val="center"/>
          </w:tcPr>
          <w:p w14:paraId="1BA3ABC9"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2.13</w:t>
            </w:r>
          </w:p>
        </w:tc>
      </w:tr>
      <w:tr w:rsidR="00552866" w:rsidRPr="00CC4326" w14:paraId="00AF324B" w14:textId="77777777" w:rsidTr="00C36542">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73359FD2" w14:textId="77777777" w:rsidR="00552866" w:rsidRPr="00CC4326" w:rsidRDefault="00552866" w:rsidP="00C36542">
            <w:pPr>
              <w:spacing w:before="240" w:line="360" w:lineRule="auto"/>
              <w:jc w:val="both"/>
              <w:rPr>
                <w:rFonts w:ascii="Times New Roman" w:hAnsi="Times New Roman" w:cs="Times New Roman"/>
                <w:sz w:val="24"/>
                <w:szCs w:val="24"/>
              </w:rPr>
            </w:pPr>
          </w:p>
        </w:tc>
        <w:tc>
          <w:tcPr>
            <w:tcW w:w="4860" w:type="dxa"/>
            <w:shd w:val="clear" w:color="auto" w:fill="auto"/>
            <w:vAlign w:val="center"/>
          </w:tcPr>
          <w:p w14:paraId="6B4142AF"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408" w:type="dxa"/>
            <w:shd w:val="clear" w:color="auto" w:fill="auto"/>
            <w:vAlign w:val="center"/>
          </w:tcPr>
          <w:p w14:paraId="41A8161B"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w:t>
            </w:r>
          </w:p>
        </w:tc>
        <w:tc>
          <w:tcPr>
            <w:tcW w:w="1023" w:type="dxa"/>
            <w:shd w:val="clear" w:color="auto" w:fill="auto"/>
            <w:vAlign w:val="center"/>
          </w:tcPr>
          <w:p w14:paraId="6864DE4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6.58</w:t>
            </w:r>
          </w:p>
        </w:tc>
      </w:tr>
    </w:tbl>
    <w:p w14:paraId="2E2161AF" w14:textId="77777777" w:rsidR="00552866" w:rsidRPr="00CC4326" w:rsidRDefault="00552866" w:rsidP="00552866">
      <w:pPr>
        <w:spacing w:before="240" w:after="0" w:line="360" w:lineRule="auto"/>
        <w:jc w:val="both"/>
        <w:rPr>
          <w:rFonts w:ascii="Times New Roman" w:hAnsi="Times New Roman" w:cs="Times New Roman"/>
          <w:b/>
          <w:bCs/>
          <w:sz w:val="24"/>
          <w:szCs w:val="24"/>
        </w:rPr>
      </w:pPr>
    </w:p>
    <w:p w14:paraId="51AD4074" w14:textId="77777777" w:rsidR="00552866" w:rsidRPr="00CC4326" w:rsidRDefault="00552866" w:rsidP="00552866">
      <w:pPr>
        <w:spacing w:before="240" w:after="0" w:line="360" w:lineRule="auto"/>
        <w:ind w:hanging="10"/>
        <w:jc w:val="both"/>
        <w:rPr>
          <w:rFonts w:ascii="Times New Roman" w:hAnsi="Times New Roman" w:cs="Times New Roman"/>
          <w:b/>
          <w:bCs/>
          <w:sz w:val="24"/>
          <w:szCs w:val="24"/>
        </w:rPr>
      </w:pPr>
      <w:r w:rsidRPr="00CC4326">
        <w:rPr>
          <w:rFonts w:ascii="Times New Roman" w:hAnsi="Times New Roman" w:cs="Times New Roman"/>
          <w:b/>
          <w:bCs/>
          <w:sz w:val="24"/>
          <w:szCs w:val="24"/>
        </w:rPr>
        <w:t>Table 5. Effect of herbicidal application on Grain yield (q/ha), Straw yield (q/ha) and Test weight (g).</w:t>
      </w:r>
    </w:p>
    <w:tbl>
      <w:tblPr>
        <w:tblStyle w:val="ListTable6Colorful"/>
        <w:tblW w:w="8124" w:type="dxa"/>
        <w:tblLook w:val="04A0" w:firstRow="1" w:lastRow="0" w:firstColumn="1" w:lastColumn="0" w:noHBand="0" w:noVBand="1"/>
      </w:tblPr>
      <w:tblGrid>
        <w:gridCol w:w="747"/>
        <w:gridCol w:w="3806"/>
        <w:gridCol w:w="1371"/>
        <w:gridCol w:w="1185"/>
        <w:gridCol w:w="1015"/>
      </w:tblGrid>
      <w:tr w:rsidR="00552866" w:rsidRPr="00CC4326" w14:paraId="4DE421B2" w14:textId="77777777" w:rsidTr="00C365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7E8E7FB9" w14:textId="77777777" w:rsidR="00552866" w:rsidRPr="00CC4326" w:rsidRDefault="00552866" w:rsidP="00C36542">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Trt</w:t>
            </w:r>
            <w:proofErr w:type="spellEnd"/>
            <w:r w:rsidRPr="00CC4326">
              <w:rPr>
                <w:rFonts w:ascii="Times New Roman" w:hAnsi="Times New Roman" w:cs="Times New Roman"/>
                <w:sz w:val="24"/>
                <w:szCs w:val="24"/>
              </w:rPr>
              <w:t>. No.</w:t>
            </w:r>
          </w:p>
        </w:tc>
        <w:tc>
          <w:tcPr>
            <w:tcW w:w="3806" w:type="dxa"/>
            <w:vAlign w:val="center"/>
          </w:tcPr>
          <w:p w14:paraId="3BC6D764"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371" w:type="dxa"/>
            <w:vAlign w:val="center"/>
          </w:tcPr>
          <w:p w14:paraId="5641E27B"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Test weight (g)</w:t>
            </w:r>
          </w:p>
        </w:tc>
        <w:tc>
          <w:tcPr>
            <w:tcW w:w="1185" w:type="dxa"/>
            <w:vAlign w:val="center"/>
          </w:tcPr>
          <w:p w14:paraId="389A69A4"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Grain yield (q/ha)</w:t>
            </w:r>
          </w:p>
        </w:tc>
        <w:tc>
          <w:tcPr>
            <w:tcW w:w="1015" w:type="dxa"/>
            <w:vAlign w:val="center"/>
          </w:tcPr>
          <w:p w14:paraId="16D39412"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Straw yield (q/ha)</w:t>
            </w:r>
          </w:p>
        </w:tc>
      </w:tr>
      <w:tr w:rsidR="00552866" w:rsidRPr="00CC4326" w14:paraId="4F53117E"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43ED9B7B"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806" w:type="dxa"/>
            <w:shd w:val="clear" w:color="auto" w:fill="auto"/>
            <w:vAlign w:val="center"/>
          </w:tcPr>
          <w:p w14:paraId="0D729427"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371" w:type="dxa"/>
            <w:shd w:val="clear" w:color="auto" w:fill="auto"/>
            <w:vAlign w:val="center"/>
          </w:tcPr>
          <w:p w14:paraId="7FAA672B"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20.28</w:t>
            </w:r>
          </w:p>
        </w:tc>
        <w:tc>
          <w:tcPr>
            <w:tcW w:w="1185" w:type="dxa"/>
            <w:shd w:val="clear" w:color="auto" w:fill="auto"/>
            <w:vAlign w:val="center"/>
          </w:tcPr>
          <w:p w14:paraId="4744D601"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39.36</w:t>
            </w:r>
          </w:p>
        </w:tc>
        <w:tc>
          <w:tcPr>
            <w:tcW w:w="1015" w:type="dxa"/>
            <w:shd w:val="clear" w:color="auto" w:fill="auto"/>
            <w:vAlign w:val="center"/>
          </w:tcPr>
          <w:p w14:paraId="36D2C818"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50.88</w:t>
            </w:r>
          </w:p>
        </w:tc>
      </w:tr>
      <w:tr w:rsidR="00552866" w:rsidRPr="00CC4326" w14:paraId="7247676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40D2E145"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806" w:type="dxa"/>
            <w:vAlign w:val="center"/>
          </w:tcPr>
          <w:p w14:paraId="7518ED61"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371" w:type="dxa"/>
            <w:vAlign w:val="center"/>
          </w:tcPr>
          <w:p w14:paraId="58578FD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21.26</w:t>
            </w:r>
          </w:p>
        </w:tc>
        <w:tc>
          <w:tcPr>
            <w:tcW w:w="1185" w:type="dxa"/>
            <w:vAlign w:val="center"/>
          </w:tcPr>
          <w:p w14:paraId="3236BADF"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42.18</w:t>
            </w:r>
          </w:p>
        </w:tc>
        <w:tc>
          <w:tcPr>
            <w:tcW w:w="1015" w:type="dxa"/>
            <w:vAlign w:val="center"/>
          </w:tcPr>
          <w:p w14:paraId="78ABCF9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52.79</w:t>
            </w:r>
          </w:p>
        </w:tc>
      </w:tr>
      <w:tr w:rsidR="00552866" w:rsidRPr="00CC4326" w14:paraId="7C6F87E4"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385710B8"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806" w:type="dxa"/>
            <w:shd w:val="clear" w:color="auto" w:fill="auto"/>
            <w:vAlign w:val="center"/>
          </w:tcPr>
          <w:p w14:paraId="7F293A22"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371" w:type="dxa"/>
            <w:shd w:val="clear" w:color="auto" w:fill="auto"/>
            <w:vAlign w:val="center"/>
          </w:tcPr>
          <w:p w14:paraId="6BA81BA4"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23.11</w:t>
            </w:r>
          </w:p>
        </w:tc>
        <w:tc>
          <w:tcPr>
            <w:tcW w:w="1185" w:type="dxa"/>
            <w:shd w:val="clear" w:color="auto" w:fill="auto"/>
            <w:vAlign w:val="center"/>
          </w:tcPr>
          <w:p w14:paraId="2B3954FF"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46.99</w:t>
            </w:r>
          </w:p>
        </w:tc>
        <w:tc>
          <w:tcPr>
            <w:tcW w:w="1015" w:type="dxa"/>
            <w:shd w:val="clear" w:color="auto" w:fill="auto"/>
            <w:vAlign w:val="center"/>
          </w:tcPr>
          <w:p w14:paraId="517E7C33"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57.28</w:t>
            </w:r>
          </w:p>
        </w:tc>
      </w:tr>
      <w:tr w:rsidR="00552866" w:rsidRPr="00CC4326" w14:paraId="66F0DDA4"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5DBD2E16"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806" w:type="dxa"/>
            <w:vAlign w:val="center"/>
          </w:tcPr>
          <w:p w14:paraId="3D9DF05D"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371" w:type="dxa"/>
            <w:vAlign w:val="center"/>
          </w:tcPr>
          <w:p w14:paraId="6F1AE89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21.55</w:t>
            </w:r>
          </w:p>
        </w:tc>
        <w:tc>
          <w:tcPr>
            <w:tcW w:w="1185" w:type="dxa"/>
            <w:vAlign w:val="center"/>
          </w:tcPr>
          <w:p w14:paraId="765ABE27"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44.48</w:t>
            </w:r>
          </w:p>
        </w:tc>
        <w:tc>
          <w:tcPr>
            <w:tcW w:w="1015" w:type="dxa"/>
            <w:vAlign w:val="center"/>
          </w:tcPr>
          <w:p w14:paraId="123DC665"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54.48</w:t>
            </w:r>
          </w:p>
        </w:tc>
      </w:tr>
      <w:tr w:rsidR="00552866" w:rsidRPr="00CC4326" w14:paraId="7E9F551B"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4173CB53"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806" w:type="dxa"/>
            <w:shd w:val="clear" w:color="auto" w:fill="auto"/>
            <w:vAlign w:val="center"/>
          </w:tcPr>
          <w:p w14:paraId="124BF477"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371" w:type="dxa"/>
            <w:shd w:val="clear" w:color="auto" w:fill="auto"/>
            <w:vAlign w:val="center"/>
          </w:tcPr>
          <w:p w14:paraId="06EE2D6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22.15</w:t>
            </w:r>
          </w:p>
        </w:tc>
        <w:tc>
          <w:tcPr>
            <w:tcW w:w="1185" w:type="dxa"/>
            <w:shd w:val="clear" w:color="auto" w:fill="auto"/>
            <w:vAlign w:val="center"/>
          </w:tcPr>
          <w:p w14:paraId="7A4FCC4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44.72</w:t>
            </w:r>
          </w:p>
        </w:tc>
        <w:tc>
          <w:tcPr>
            <w:tcW w:w="1015" w:type="dxa"/>
            <w:shd w:val="clear" w:color="auto" w:fill="auto"/>
            <w:vAlign w:val="center"/>
          </w:tcPr>
          <w:p w14:paraId="625C0100"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55.00</w:t>
            </w:r>
          </w:p>
        </w:tc>
      </w:tr>
      <w:tr w:rsidR="00552866" w:rsidRPr="00CC4326" w14:paraId="5E2ED42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4190F388"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806" w:type="dxa"/>
            <w:vAlign w:val="center"/>
          </w:tcPr>
          <w:p w14:paraId="70DB72A8"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371" w:type="dxa"/>
            <w:vAlign w:val="center"/>
          </w:tcPr>
          <w:p w14:paraId="2DCA977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23.4</w:t>
            </w:r>
          </w:p>
        </w:tc>
        <w:tc>
          <w:tcPr>
            <w:tcW w:w="1185" w:type="dxa"/>
            <w:vAlign w:val="center"/>
          </w:tcPr>
          <w:p w14:paraId="50214A3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3" w:name="_Hlk176186218"/>
            <w:r w:rsidRPr="00CC4326">
              <w:rPr>
                <w:rFonts w:ascii="Times New Roman" w:hAnsi="Times New Roman" w:cs="Times New Roman"/>
                <w:kern w:val="24"/>
                <w:sz w:val="24"/>
                <w:szCs w:val="24"/>
              </w:rPr>
              <w:t>50.83</w:t>
            </w:r>
            <w:bookmarkEnd w:id="13"/>
          </w:p>
        </w:tc>
        <w:tc>
          <w:tcPr>
            <w:tcW w:w="1015" w:type="dxa"/>
            <w:vAlign w:val="center"/>
          </w:tcPr>
          <w:p w14:paraId="2829946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 w:name="_Hlk176186247"/>
            <w:r w:rsidRPr="00CC4326">
              <w:rPr>
                <w:rFonts w:ascii="Times New Roman" w:hAnsi="Times New Roman" w:cs="Times New Roman"/>
                <w:sz w:val="24"/>
                <w:szCs w:val="24"/>
              </w:rPr>
              <w:t>59.39</w:t>
            </w:r>
            <w:bookmarkEnd w:id="14"/>
          </w:p>
        </w:tc>
      </w:tr>
      <w:tr w:rsidR="00552866" w:rsidRPr="00CC4326" w14:paraId="1543D1C7"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458E1132"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806" w:type="dxa"/>
            <w:shd w:val="clear" w:color="auto" w:fill="auto"/>
            <w:vAlign w:val="center"/>
          </w:tcPr>
          <w:p w14:paraId="76367F01"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371" w:type="dxa"/>
            <w:shd w:val="clear" w:color="auto" w:fill="auto"/>
            <w:vAlign w:val="center"/>
          </w:tcPr>
          <w:p w14:paraId="23B3536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w:t>
            </w:r>
          </w:p>
        </w:tc>
        <w:tc>
          <w:tcPr>
            <w:tcW w:w="1185" w:type="dxa"/>
            <w:shd w:val="clear" w:color="auto" w:fill="auto"/>
            <w:vAlign w:val="center"/>
          </w:tcPr>
          <w:p w14:paraId="3192A08F"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20.07</w:t>
            </w:r>
          </w:p>
        </w:tc>
        <w:tc>
          <w:tcPr>
            <w:tcW w:w="1015" w:type="dxa"/>
            <w:shd w:val="clear" w:color="auto" w:fill="auto"/>
            <w:vAlign w:val="center"/>
          </w:tcPr>
          <w:p w14:paraId="61264C23"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 w:name="_Hlk176186265"/>
            <w:r w:rsidRPr="00CC4326">
              <w:rPr>
                <w:rFonts w:ascii="Times New Roman" w:hAnsi="Times New Roman" w:cs="Times New Roman"/>
                <w:sz w:val="24"/>
                <w:szCs w:val="24"/>
              </w:rPr>
              <w:t>28.97</w:t>
            </w:r>
            <w:bookmarkEnd w:id="15"/>
          </w:p>
        </w:tc>
      </w:tr>
      <w:tr w:rsidR="00552866" w:rsidRPr="00CC4326" w14:paraId="16129A4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65D38AD2"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806" w:type="dxa"/>
            <w:vAlign w:val="center"/>
          </w:tcPr>
          <w:p w14:paraId="7F8177B9"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371" w:type="dxa"/>
            <w:vAlign w:val="center"/>
          </w:tcPr>
          <w:p w14:paraId="24DAE17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0.33</w:t>
            </w:r>
          </w:p>
        </w:tc>
        <w:tc>
          <w:tcPr>
            <w:tcW w:w="1185" w:type="dxa"/>
            <w:vAlign w:val="center"/>
          </w:tcPr>
          <w:p w14:paraId="7C07F2AF"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0.68</w:t>
            </w:r>
          </w:p>
        </w:tc>
        <w:tc>
          <w:tcPr>
            <w:tcW w:w="1015" w:type="dxa"/>
            <w:vAlign w:val="center"/>
          </w:tcPr>
          <w:p w14:paraId="57F611B8"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0.63</w:t>
            </w:r>
          </w:p>
        </w:tc>
      </w:tr>
      <w:tr w:rsidR="00552866" w:rsidRPr="00CC4326" w14:paraId="15133B93"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62B59F36"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806" w:type="dxa"/>
            <w:shd w:val="clear" w:color="auto" w:fill="auto"/>
            <w:vAlign w:val="center"/>
          </w:tcPr>
          <w:p w14:paraId="6CA9B966"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371" w:type="dxa"/>
            <w:shd w:val="clear" w:color="auto" w:fill="auto"/>
            <w:vAlign w:val="center"/>
          </w:tcPr>
          <w:p w14:paraId="463A75A4"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1.03</w:t>
            </w:r>
          </w:p>
        </w:tc>
        <w:tc>
          <w:tcPr>
            <w:tcW w:w="1185" w:type="dxa"/>
            <w:shd w:val="clear" w:color="auto" w:fill="auto"/>
            <w:vAlign w:val="center"/>
          </w:tcPr>
          <w:p w14:paraId="4BBFEA85"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2.10</w:t>
            </w:r>
          </w:p>
        </w:tc>
        <w:tc>
          <w:tcPr>
            <w:tcW w:w="1015" w:type="dxa"/>
            <w:shd w:val="clear" w:color="auto" w:fill="auto"/>
            <w:vAlign w:val="center"/>
          </w:tcPr>
          <w:p w14:paraId="1C94D745"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1.93</w:t>
            </w:r>
          </w:p>
        </w:tc>
      </w:tr>
    </w:tbl>
    <w:p w14:paraId="1DE13126" w14:textId="77777777"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weeds</w:t>
      </w:r>
    </w:p>
    <w:p w14:paraId="632741DD" w14:textId="77777777" w:rsidR="00552866" w:rsidRPr="00CC4326" w:rsidRDefault="00552866" w:rsidP="00552866">
      <w:pPr>
        <w:spacing w:before="240" w:after="0" w:line="480" w:lineRule="auto"/>
        <w:ind w:firstLine="851"/>
        <w:jc w:val="both"/>
        <w:rPr>
          <w:rFonts w:ascii="Times New Roman" w:hAnsi="Times New Roman" w:cs="Times New Roman"/>
          <w:sz w:val="24"/>
          <w:szCs w:val="24"/>
        </w:rPr>
      </w:pPr>
      <w:r w:rsidRPr="00CC4326">
        <w:rPr>
          <w:rFonts w:ascii="Times New Roman" w:hAnsi="Times New Roman" w:cs="Times New Roman"/>
          <w:sz w:val="24"/>
          <w:szCs w:val="24"/>
        </w:rPr>
        <w:lastRenderedPageBreak/>
        <w:t xml:space="preserve">In transplanted rice, there are different types of weeds like grasses, sedges and broad-leaved weeds occurred but among grasses mostly </w:t>
      </w:r>
      <w:r w:rsidRPr="00CC4326">
        <w:rPr>
          <w:rFonts w:ascii="Times New Roman" w:hAnsi="Times New Roman" w:cs="Times New Roman"/>
          <w:i/>
          <w:iCs/>
          <w:sz w:val="24"/>
          <w:szCs w:val="24"/>
        </w:rPr>
        <w:t xml:space="preserve">Cynodont </w:t>
      </w:r>
      <w:proofErr w:type="spellStart"/>
      <w:r w:rsidRPr="00CC4326">
        <w:rPr>
          <w:rFonts w:ascii="Times New Roman" w:hAnsi="Times New Roman" w:cs="Times New Roman"/>
          <w:i/>
          <w:iCs/>
          <w:sz w:val="24"/>
          <w:szCs w:val="24"/>
        </w:rPr>
        <w:t>dactylon</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Echinochloa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crusgalli</w:t>
      </w:r>
      <w:proofErr w:type="spellEnd"/>
      <w:r w:rsidRPr="00CC4326">
        <w:rPr>
          <w:rFonts w:ascii="Times New Roman" w:hAnsi="Times New Roman" w:cs="Times New Roman"/>
          <w:i/>
          <w:iCs/>
          <w:sz w:val="24"/>
          <w:szCs w:val="24"/>
        </w:rPr>
        <w:t xml:space="preserve"> </w:t>
      </w:r>
      <w:r w:rsidRPr="00CC4326">
        <w:rPr>
          <w:rFonts w:ascii="Times New Roman" w:hAnsi="Times New Roman" w:cs="Times New Roman"/>
          <w:sz w:val="24"/>
          <w:szCs w:val="24"/>
        </w:rPr>
        <w:t>and</w:t>
      </w:r>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Echinochloa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colona</w:t>
      </w:r>
      <w:proofErr w:type="spellEnd"/>
      <w:r w:rsidRPr="00CC4326">
        <w:rPr>
          <w:rFonts w:ascii="Times New Roman" w:hAnsi="Times New Roman" w:cs="Times New Roman"/>
          <w:sz w:val="24"/>
          <w:szCs w:val="24"/>
        </w:rPr>
        <w:t xml:space="preserve">. In sedges like </w:t>
      </w:r>
      <w:proofErr w:type="spellStart"/>
      <w:r w:rsidRPr="00CC4326">
        <w:rPr>
          <w:rFonts w:ascii="Times New Roman" w:hAnsi="Times New Roman" w:cs="Times New Roman"/>
          <w:i/>
          <w:iCs/>
          <w:sz w:val="24"/>
          <w:szCs w:val="24"/>
        </w:rPr>
        <w:t>Cyperus</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iria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Cyperus</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rotandus</w:t>
      </w:r>
      <w:proofErr w:type="spellEnd"/>
      <w:r w:rsidRPr="00CC4326">
        <w:rPr>
          <w:rFonts w:ascii="Times New Roman" w:hAnsi="Times New Roman" w:cs="Times New Roman"/>
          <w:i/>
          <w:iCs/>
          <w:sz w:val="24"/>
          <w:szCs w:val="24"/>
        </w:rPr>
        <w:t xml:space="preserve"> </w:t>
      </w:r>
      <w:r w:rsidRPr="00CC4326">
        <w:rPr>
          <w:rFonts w:ascii="Times New Roman" w:hAnsi="Times New Roman" w:cs="Times New Roman"/>
          <w:sz w:val="24"/>
          <w:szCs w:val="24"/>
        </w:rPr>
        <w:t>and</w:t>
      </w:r>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Fimbrystylis</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milicea</w:t>
      </w:r>
      <w:proofErr w:type="spellEnd"/>
      <w:r w:rsidRPr="00CC4326">
        <w:rPr>
          <w:rFonts w:ascii="Times New Roman" w:hAnsi="Times New Roman" w:cs="Times New Roman"/>
          <w:sz w:val="24"/>
          <w:szCs w:val="24"/>
        </w:rPr>
        <w:t xml:space="preserve"> and among broad leaved weeds like </w:t>
      </w:r>
      <w:proofErr w:type="spellStart"/>
      <w:r w:rsidRPr="00CC4326">
        <w:rPr>
          <w:rFonts w:ascii="Times New Roman" w:hAnsi="Times New Roman" w:cs="Times New Roman"/>
          <w:i/>
          <w:iCs/>
          <w:sz w:val="24"/>
          <w:szCs w:val="24"/>
        </w:rPr>
        <w:t>Ammania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baccifera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Eclipta</w:t>
      </w:r>
      <w:proofErr w:type="spellEnd"/>
      <w:r w:rsidRPr="00CC4326">
        <w:rPr>
          <w:rFonts w:ascii="Times New Roman" w:hAnsi="Times New Roman" w:cs="Times New Roman"/>
          <w:i/>
          <w:iCs/>
          <w:sz w:val="24"/>
          <w:szCs w:val="24"/>
        </w:rPr>
        <w:t xml:space="preserve"> alba, </w:t>
      </w:r>
      <w:proofErr w:type="spellStart"/>
      <w:r w:rsidRPr="00CC4326">
        <w:rPr>
          <w:rFonts w:ascii="Times New Roman" w:hAnsi="Times New Roman" w:cs="Times New Roman"/>
          <w:i/>
          <w:iCs/>
          <w:sz w:val="24"/>
          <w:szCs w:val="24"/>
        </w:rPr>
        <w:t>Marselia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quadrifolia</w:t>
      </w:r>
      <w:proofErr w:type="spellEnd"/>
      <w:r w:rsidRPr="00CC4326">
        <w:rPr>
          <w:rFonts w:ascii="Times New Roman" w:hAnsi="Times New Roman" w:cs="Times New Roman"/>
          <w:i/>
          <w:iCs/>
          <w:sz w:val="24"/>
          <w:szCs w:val="24"/>
        </w:rPr>
        <w:t xml:space="preserve"> </w:t>
      </w:r>
      <w:r w:rsidRPr="00CC4326">
        <w:rPr>
          <w:rFonts w:ascii="Times New Roman" w:hAnsi="Times New Roman" w:cs="Times New Roman"/>
          <w:sz w:val="24"/>
          <w:szCs w:val="24"/>
        </w:rPr>
        <w:t>and</w:t>
      </w:r>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Ludwigia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parviflora</w:t>
      </w:r>
      <w:proofErr w:type="spellEnd"/>
      <w:r w:rsidRPr="00CC4326">
        <w:rPr>
          <w:rFonts w:ascii="Times New Roman" w:hAnsi="Times New Roman" w:cs="Times New Roman"/>
          <w:sz w:val="24"/>
          <w:szCs w:val="24"/>
        </w:rPr>
        <w:t xml:space="preserve"> are dominant.</w:t>
      </w:r>
    </w:p>
    <w:p w14:paraId="7416AAED" w14:textId="77777777" w:rsidR="00552866" w:rsidRPr="00CC4326" w:rsidRDefault="00552866" w:rsidP="00552866">
      <w:pPr>
        <w:spacing w:before="240" w:after="240" w:line="480" w:lineRule="auto"/>
        <w:ind w:firstLine="720"/>
        <w:jc w:val="both"/>
        <w:rPr>
          <w:rFonts w:ascii="Times New Roman" w:hAnsi="Times New Roman" w:cs="Times New Roman"/>
          <w:sz w:val="24"/>
          <w:szCs w:val="24"/>
        </w:rPr>
      </w:pPr>
      <w:r w:rsidRPr="00CC4326">
        <w:rPr>
          <w:rFonts w:ascii="Times New Roman" w:hAnsi="Times New Roman" w:cs="Times New Roman"/>
          <w:sz w:val="24"/>
          <w:szCs w:val="24"/>
        </w:rPr>
        <w:t>Data presented in Table No. 7 to 12. At 30 days after transplanting, there was non-significant difference between treatments with respect of weed density (No./m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and weed dry weight (g 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At 60 days after transplanting, </w:t>
      </w:r>
      <w:r w:rsidRPr="00CC4326">
        <w:rPr>
          <w:rFonts w:ascii="Times New Roman" w:eastAsia="Aptos" w:hAnsi="Times New Roman" w:cs="Times New Roman"/>
          <w:sz w:val="24"/>
          <w:szCs w:val="24"/>
          <w:lang w:val="en-US"/>
        </w:rPr>
        <w:t xml:space="preserve">significant lowest number of weeds 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in treatment T</w:t>
      </w:r>
      <w:r w:rsidRPr="00CC4326">
        <w:rPr>
          <w:rFonts w:ascii="Times New Roman" w:eastAsia="Aptos" w:hAnsi="Times New Roman" w:cs="Times New Roman"/>
          <w:sz w:val="24"/>
          <w:szCs w:val="24"/>
          <w:vertAlign w:val="subscript"/>
          <w:lang w:val="en-US"/>
        </w:rPr>
        <w:t>6</w:t>
      </w:r>
      <w:r w:rsidRPr="00CC4326">
        <w:rPr>
          <w:rFonts w:ascii="Times New Roman" w:eastAsia="Aptos" w:hAnsi="Times New Roman" w:cs="Times New Roman"/>
          <w:sz w:val="24"/>
          <w:szCs w:val="24"/>
          <w:lang w:val="en-US"/>
        </w:rPr>
        <w:t xml:space="preserve"> weed free </w:t>
      </w:r>
      <w:r w:rsidRPr="00CC4326">
        <w:rPr>
          <w:rFonts w:ascii="Times New Roman" w:hAnsi="Times New Roman" w:cs="Times New Roman"/>
          <w:sz w:val="24"/>
          <w:szCs w:val="24"/>
        </w:rPr>
        <w:t xml:space="preserve">through hand weeding </w:t>
      </w:r>
      <w:r w:rsidRPr="00CC4326">
        <w:rPr>
          <w:rFonts w:ascii="Times New Roman" w:eastAsia="Aptos" w:hAnsi="Times New Roman" w:cs="Times New Roman"/>
          <w:sz w:val="24"/>
          <w:szCs w:val="24"/>
          <w:lang w:val="en-US"/>
        </w:rPr>
        <w:t>and among herbicidal treatments T</w:t>
      </w:r>
      <w:r w:rsidRPr="00CC4326">
        <w:rPr>
          <w:rFonts w:ascii="Times New Roman" w:eastAsia="Aptos" w:hAnsi="Times New Roman" w:cs="Times New Roman"/>
          <w:sz w:val="24"/>
          <w:szCs w:val="24"/>
          <w:vertAlign w:val="subscript"/>
          <w:lang w:val="en-US"/>
        </w:rPr>
        <w:t>3</w:t>
      </w:r>
      <w:r w:rsidRPr="00CC4326">
        <w:rPr>
          <w:rFonts w:ascii="Times New Roman" w:hAnsi="Times New Roman" w:cs="Times New Roman"/>
          <w:sz w:val="24"/>
          <w:szCs w:val="24"/>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w:t>
      </w:r>
      <w:r w:rsidRPr="00CC4326">
        <w:rPr>
          <w:rFonts w:ascii="Times New Roman" w:hAnsi="Times New Roman" w:cs="Times New Roman"/>
          <w:sz w:val="24"/>
          <w:szCs w:val="24"/>
        </w:rPr>
        <w:t xml:space="preserve"> while significant highest weed density (No./m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r w:rsidRPr="00CC4326">
        <w:rPr>
          <w:rFonts w:ascii="Times New Roman" w:eastAsia="Aptos" w:hAnsi="Times New Roman" w:cs="Times New Roman"/>
          <w:sz w:val="24"/>
          <w:szCs w:val="24"/>
          <w:lang w:val="en-US"/>
        </w:rPr>
        <w:t xml:space="preserve">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were noted in treatment T</w:t>
      </w:r>
      <w:r w:rsidRPr="00CC4326">
        <w:rPr>
          <w:rFonts w:ascii="Times New Roman" w:hAnsi="Times New Roman" w:cs="Times New Roman"/>
          <w:sz w:val="24"/>
          <w:szCs w:val="24"/>
          <w:vertAlign w:val="subscript"/>
        </w:rPr>
        <w:t xml:space="preserve">7 </w:t>
      </w:r>
      <w:r w:rsidRPr="00CC4326">
        <w:rPr>
          <w:rFonts w:ascii="Times New Roman" w:eastAsia="Aptos" w:hAnsi="Times New Roman" w:cs="Times New Roman"/>
          <w:sz w:val="24"/>
          <w:szCs w:val="24"/>
          <w:lang w:val="en-US"/>
        </w:rPr>
        <w:t>untreated check (water spray).</w:t>
      </w:r>
      <w:r w:rsidRPr="00CC4326">
        <w:rPr>
          <w:rFonts w:ascii="Times New Roman" w:hAnsi="Times New Roman" w:cs="Times New Roman"/>
          <w:sz w:val="24"/>
          <w:szCs w:val="24"/>
        </w:rPr>
        <w:t xml:space="preserve"> At 90 days after transplanting, </w:t>
      </w:r>
      <w:r w:rsidRPr="00CC4326">
        <w:rPr>
          <w:rFonts w:ascii="Times New Roman" w:eastAsia="Aptos" w:hAnsi="Times New Roman" w:cs="Times New Roman"/>
          <w:sz w:val="24"/>
          <w:szCs w:val="24"/>
          <w:lang w:val="en-US"/>
        </w:rPr>
        <w:t xml:space="preserve">significant lowest number of weeds 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in treatment T</w:t>
      </w:r>
      <w:r w:rsidRPr="00CC4326">
        <w:rPr>
          <w:rFonts w:ascii="Times New Roman" w:eastAsia="Aptos" w:hAnsi="Times New Roman" w:cs="Times New Roman"/>
          <w:sz w:val="24"/>
          <w:szCs w:val="24"/>
          <w:vertAlign w:val="subscript"/>
          <w:lang w:val="en-US"/>
        </w:rPr>
        <w:t>6</w:t>
      </w:r>
      <w:r w:rsidRPr="00CC4326">
        <w:rPr>
          <w:rFonts w:ascii="Times New Roman" w:eastAsia="Aptos" w:hAnsi="Times New Roman" w:cs="Times New Roman"/>
          <w:sz w:val="24"/>
          <w:szCs w:val="24"/>
          <w:lang w:val="en-US"/>
        </w:rPr>
        <w:t xml:space="preserve"> weed free </w:t>
      </w:r>
      <w:r w:rsidRPr="00CC4326">
        <w:rPr>
          <w:rFonts w:ascii="Times New Roman" w:hAnsi="Times New Roman" w:cs="Times New Roman"/>
          <w:sz w:val="24"/>
          <w:szCs w:val="24"/>
        </w:rPr>
        <w:t>through hand weeding</w:t>
      </w:r>
      <w:r w:rsidRPr="00CC4326">
        <w:rPr>
          <w:rFonts w:ascii="Times New Roman" w:eastAsia="Aptos" w:hAnsi="Times New Roman" w:cs="Times New Roman"/>
          <w:sz w:val="24"/>
          <w:szCs w:val="24"/>
          <w:lang w:val="en-US"/>
        </w:rPr>
        <w:t xml:space="preserve"> and among herbicidal treatments T</w:t>
      </w:r>
      <w:r w:rsidRPr="00CC4326">
        <w:rPr>
          <w:rFonts w:ascii="Times New Roman" w:eastAsia="Aptos" w:hAnsi="Times New Roman" w:cs="Times New Roman"/>
          <w:sz w:val="24"/>
          <w:szCs w:val="24"/>
          <w:vertAlign w:val="subscript"/>
          <w:lang w:val="en-US"/>
        </w:rPr>
        <w:t>3</w:t>
      </w:r>
      <w:r w:rsidRPr="00CC4326">
        <w:rPr>
          <w:rFonts w:ascii="Times New Roman" w:eastAsia="Aptos" w:hAnsi="Times New Roman" w:cs="Times New Roman"/>
          <w:sz w:val="24"/>
          <w:szCs w:val="24"/>
          <w:lang w:val="en-US"/>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w:t>
      </w:r>
      <w:r w:rsidRPr="00CC4326">
        <w:rPr>
          <w:rFonts w:ascii="Times New Roman" w:hAnsi="Times New Roman" w:cs="Times New Roman"/>
          <w:sz w:val="24"/>
          <w:szCs w:val="24"/>
        </w:rPr>
        <w:t xml:space="preserve"> while significant highest weed density (No./m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r w:rsidRPr="00CC4326">
        <w:rPr>
          <w:rFonts w:ascii="Times New Roman" w:eastAsia="Aptos" w:hAnsi="Times New Roman" w:cs="Times New Roman"/>
          <w:sz w:val="24"/>
          <w:szCs w:val="24"/>
          <w:lang w:val="en-US"/>
        </w:rPr>
        <w:t xml:space="preserve">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were noted in treatment T</w:t>
      </w:r>
      <w:r w:rsidRPr="00CC4326">
        <w:rPr>
          <w:rFonts w:ascii="Times New Roman" w:hAnsi="Times New Roman" w:cs="Times New Roman"/>
          <w:sz w:val="24"/>
          <w:szCs w:val="24"/>
          <w:vertAlign w:val="subscript"/>
        </w:rPr>
        <w:t xml:space="preserve">7 </w:t>
      </w:r>
      <w:r w:rsidRPr="00CC4326">
        <w:rPr>
          <w:rFonts w:ascii="Times New Roman" w:eastAsia="Aptos" w:hAnsi="Times New Roman" w:cs="Times New Roman"/>
          <w:sz w:val="24"/>
          <w:szCs w:val="24"/>
          <w:lang w:val="en-US"/>
        </w:rPr>
        <w:t>untreated check (water spray).</w:t>
      </w:r>
      <w:r w:rsidRPr="00CC4326">
        <w:rPr>
          <w:rFonts w:ascii="Times New Roman" w:hAnsi="Times New Roman" w:cs="Times New Roman"/>
          <w:sz w:val="24"/>
          <w:szCs w:val="24"/>
        </w:rPr>
        <w:t xml:space="preserve"> At harvest, </w:t>
      </w:r>
      <w:r w:rsidRPr="00CC4326">
        <w:rPr>
          <w:rFonts w:ascii="Times New Roman" w:eastAsia="Aptos" w:hAnsi="Times New Roman" w:cs="Times New Roman"/>
          <w:sz w:val="24"/>
          <w:szCs w:val="24"/>
          <w:lang w:val="en-US"/>
        </w:rPr>
        <w:t xml:space="preserve">significant lowest number of weeds 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in treatment T</w:t>
      </w:r>
      <w:r w:rsidRPr="00CC4326">
        <w:rPr>
          <w:rFonts w:ascii="Times New Roman" w:eastAsia="Aptos" w:hAnsi="Times New Roman" w:cs="Times New Roman"/>
          <w:sz w:val="24"/>
          <w:szCs w:val="24"/>
          <w:vertAlign w:val="subscript"/>
          <w:lang w:val="en-US"/>
        </w:rPr>
        <w:t>6</w:t>
      </w:r>
      <w:r w:rsidRPr="00CC4326">
        <w:rPr>
          <w:rFonts w:ascii="Times New Roman" w:eastAsia="Aptos" w:hAnsi="Times New Roman" w:cs="Times New Roman"/>
          <w:sz w:val="24"/>
          <w:szCs w:val="24"/>
          <w:lang w:val="en-US"/>
        </w:rPr>
        <w:t xml:space="preserve"> weed free </w:t>
      </w:r>
      <w:r w:rsidRPr="00CC4326">
        <w:rPr>
          <w:rFonts w:ascii="Times New Roman" w:hAnsi="Times New Roman" w:cs="Times New Roman"/>
          <w:sz w:val="24"/>
          <w:szCs w:val="24"/>
        </w:rPr>
        <w:t xml:space="preserve">through hand weeding </w:t>
      </w:r>
      <w:r w:rsidRPr="00CC4326">
        <w:rPr>
          <w:rFonts w:ascii="Times New Roman" w:eastAsia="Aptos" w:hAnsi="Times New Roman" w:cs="Times New Roman"/>
          <w:sz w:val="24"/>
          <w:szCs w:val="24"/>
          <w:lang w:val="en-US"/>
        </w:rPr>
        <w:t>and among herbicidal treatments T</w:t>
      </w:r>
      <w:r w:rsidRPr="00CC4326">
        <w:rPr>
          <w:rFonts w:ascii="Times New Roman" w:eastAsia="Aptos" w:hAnsi="Times New Roman" w:cs="Times New Roman"/>
          <w:sz w:val="24"/>
          <w:szCs w:val="24"/>
          <w:vertAlign w:val="subscript"/>
          <w:lang w:val="en-US"/>
        </w:rPr>
        <w:t>3</w:t>
      </w:r>
      <w:r w:rsidRPr="00CC4326">
        <w:rPr>
          <w:rFonts w:ascii="Times New Roman" w:eastAsia="Aptos" w:hAnsi="Times New Roman" w:cs="Times New Roman"/>
          <w:sz w:val="24"/>
          <w:szCs w:val="24"/>
          <w:lang w:val="en-US"/>
        </w:rPr>
        <w:t xml:space="preserve">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w:t>
      </w:r>
      <w:r w:rsidRPr="00CC4326">
        <w:rPr>
          <w:rFonts w:ascii="Times New Roman" w:hAnsi="Times New Roman" w:cs="Times New Roman"/>
          <w:sz w:val="24"/>
          <w:szCs w:val="24"/>
        </w:rPr>
        <w:t xml:space="preserve"> while significant highest weed density (No./m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r w:rsidRPr="00CC4326">
        <w:rPr>
          <w:rFonts w:ascii="Times New Roman" w:eastAsia="Aptos" w:hAnsi="Times New Roman" w:cs="Times New Roman"/>
          <w:sz w:val="24"/>
          <w:szCs w:val="24"/>
          <w:lang w:val="en-US"/>
        </w:rPr>
        <w:t xml:space="preserve">and </w:t>
      </w:r>
      <w:r w:rsidRPr="00CC4326">
        <w:rPr>
          <w:rFonts w:ascii="Times New Roman" w:hAnsi="Times New Roman" w:cs="Times New Roman"/>
          <w:sz w:val="24"/>
          <w:szCs w:val="24"/>
        </w:rPr>
        <w:t>weed dry weight</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were noted in treatment T</w:t>
      </w:r>
      <w:r w:rsidRPr="00CC4326">
        <w:rPr>
          <w:rFonts w:ascii="Times New Roman" w:hAnsi="Times New Roman" w:cs="Times New Roman"/>
          <w:sz w:val="24"/>
          <w:szCs w:val="24"/>
          <w:vertAlign w:val="subscript"/>
        </w:rPr>
        <w:t xml:space="preserve">7 </w:t>
      </w:r>
      <w:r w:rsidRPr="00CC4326">
        <w:rPr>
          <w:rFonts w:ascii="Times New Roman" w:eastAsia="Aptos" w:hAnsi="Times New Roman" w:cs="Times New Roman"/>
          <w:sz w:val="24"/>
          <w:szCs w:val="24"/>
          <w:lang w:val="en-US"/>
        </w:rPr>
        <w:t xml:space="preserve">untreated check (water spray). Identical </w:t>
      </w:r>
      <w:r w:rsidRPr="00CC4326">
        <w:rPr>
          <w:rFonts w:ascii="Times New Roman" w:hAnsi="Times New Roman" w:cs="Times New Roman"/>
          <w:sz w:val="24"/>
          <w:szCs w:val="24"/>
        </w:rPr>
        <w:t>findings were documented by Hossain and Mondal (2014).</w:t>
      </w:r>
    </w:p>
    <w:p w14:paraId="24A838AA" w14:textId="77777777" w:rsidR="00552866" w:rsidRPr="00CC4326" w:rsidRDefault="00552866" w:rsidP="00552866">
      <w:pPr>
        <w:spacing w:before="240" w:after="240" w:line="480" w:lineRule="auto"/>
        <w:jc w:val="both"/>
        <w:rPr>
          <w:rFonts w:ascii="Times New Roman" w:eastAsia="Aptos" w:hAnsi="Times New Roman" w:cs="Times New Roman"/>
          <w:sz w:val="24"/>
          <w:szCs w:val="24"/>
          <w:lang w:val="en-US"/>
        </w:rPr>
      </w:pPr>
      <w:r w:rsidRPr="00CC4326">
        <w:rPr>
          <w:rFonts w:ascii="Times New Roman" w:hAnsi="Times New Roman" w:cs="Times New Roman"/>
          <w:sz w:val="24"/>
          <w:szCs w:val="24"/>
        </w:rPr>
        <w:t>At 60 days after transplanting, significant lowest weed control efficiency and highest weed index were noted in treatment T</w:t>
      </w:r>
      <w:r w:rsidRPr="00CC4326">
        <w:rPr>
          <w:rFonts w:ascii="Times New Roman" w:hAnsi="Times New Roman" w:cs="Times New Roman"/>
          <w:sz w:val="24"/>
          <w:szCs w:val="24"/>
          <w:vertAlign w:val="subscript"/>
        </w:rPr>
        <w:t>7</w:t>
      </w:r>
      <w:r w:rsidRPr="00CC4326">
        <w:rPr>
          <w:rFonts w:ascii="Times New Roman" w:hAnsi="Times New Roman" w:cs="Times New Roman"/>
          <w:sz w:val="24"/>
          <w:szCs w:val="24"/>
        </w:rPr>
        <w:t xml:space="preserve"> </w:t>
      </w:r>
      <w:r w:rsidRPr="00CC4326">
        <w:rPr>
          <w:rFonts w:ascii="Times New Roman" w:eastAsia="Aptos" w:hAnsi="Times New Roman" w:cs="Times New Roman"/>
          <w:sz w:val="24"/>
          <w:szCs w:val="24"/>
          <w:lang w:val="en-US"/>
        </w:rPr>
        <w:t xml:space="preserve">untreated check (water spray) </w:t>
      </w:r>
      <w:r w:rsidRPr="00CC4326">
        <w:rPr>
          <w:rFonts w:ascii="Times New Roman" w:hAnsi="Times New Roman" w:cs="Times New Roman"/>
          <w:sz w:val="24"/>
          <w:szCs w:val="24"/>
        </w:rPr>
        <w:t>and significant highest weed control efficiency and lowest weed index were noted in treatment T</w:t>
      </w:r>
      <w:r w:rsidRPr="00CC4326">
        <w:rPr>
          <w:rFonts w:ascii="Times New Roman" w:hAnsi="Times New Roman" w:cs="Times New Roman"/>
          <w:sz w:val="24"/>
          <w:szCs w:val="24"/>
          <w:vertAlign w:val="subscript"/>
        </w:rPr>
        <w:t xml:space="preserve">6 </w:t>
      </w:r>
      <w:r w:rsidRPr="00CC4326">
        <w:rPr>
          <w:rFonts w:ascii="Times New Roman" w:hAnsi="Times New Roman" w:cs="Times New Roman"/>
          <w:sz w:val="24"/>
          <w:szCs w:val="24"/>
        </w:rPr>
        <w:t xml:space="preserve">weed free through hand </w:t>
      </w:r>
      <w:r w:rsidRPr="00CC4326">
        <w:rPr>
          <w:rFonts w:ascii="Times New Roman" w:hAnsi="Times New Roman" w:cs="Times New Roman"/>
          <w:sz w:val="24"/>
          <w:szCs w:val="24"/>
        </w:rPr>
        <w:lastRenderedPageBreak/>
        <w:t>weeding</w:t>
      </w:r>
      <w:r w:rsidRPr="00CC4326">
        <w:rPr>
          <w:rFonts w:ascii="Times New Roman" w:eastAsia="Aptos" w:hAnsi="Times New Roman" w:cs="Times New Roman"/>
          <w:sz w:val="24"/>
          <w:szCs w:val="24"/>
          <w:lang w:val="en-US"/>
        </w:rPr>
        <w:t>. 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At 90 days after transplanting, significant lowest weed control efficiency and highest weed index were noted in treatment T</w:t>
      </w:r>
      <w:r w:rsidRPr="00CC4326">
        <w:rPr>
          <w:rFonts w:ascii="Times New Roman" w:hAnsi="Times New Roman" w:cs="Times New Roman"/>
          <w:sz w:val="24"/>
          <w:szCs w:val="24"/>
          <w:vertAlign w:val="subscript"/>
        </w:rPr>
        <w:t>7</w:t>
      </w:r>
      <w:r w:rsidRPr="00CC4326">
        <w:rPr>
          <w:rFonts w:ascii="Times New Roman" w:hAnsi="Times New Roman" w:cs="Times New Roman"/>
          <w:sz w:val="24"/>
          <w:szCs w:val="24"/>
        </w:rPr>
        <w:t xml:space="preserve"> </w:t>
      </w:r>
      <w:r w:rsidRPr="00CC4326">
        <w:rPr>
          <w:rFonts w:ascii="Times New Roman" w:eastAsia="Aptos" w:hAnsi="Times New Roman" w:cs="Times New Roman"/>
          <w:sz w:val="24"/>
          <w:szCs w:val="24"/>
          <w:lang w:val="en-US"/>
        </w:rPr>
        <w:t xml:space="preserve">untreated check (water spray) </w:t>
      </w:r>
      <w:r w:rsidRPr="00CC4326">
        <w:rPr>
          <w:rFonts w:ascii="Times New Roman" w:hAnsi="Times New Roman" w:cs="Times New Roman"/>
          <w:sz w:val="24"/>
          <w:szCs w:val="24"/>
        </w:rPr>
        <w:t>and significant highest weed control efficiency and lowest weed index were noted in treatment T</w:t>
      </w:r>
      <w:r w:rsidRPr="00CC4326">
        <w:rPr>
          <w:rFonts w:ascii="Times New Roman" w:hAnsi="Times New Roman" w:cs="Times New Roman"/>
          <w:sz w:val="24"/>
          <w:szCs w:val="24"/>
          <w:vertAlign w:val="subscript"/>
        </w:rPr>
        <w:t xml:space="preserve">6 </w:t>
      </w:r>
      <w:r w:rsidRPr="00CC4326">
        <w:rPr>
          <w:rFonts w:ascii="Times New Roman" w:hAnsi="Times New Roman" w:cs="Times New Roman"/>
          <w:sz w:val="24"/>
          <w:szCs w:val="24"/>
        </w:rPr>
        <w:t>weed free through hand weeding</w:t>
      </w:r>
      <w:r w:rsidRPr="00CC4326">
        <w:rPr>
          <w:rFonts w:ascii="Times New Roman" w:eastAsia="Aptos" w:hAnsi="Times New Roman" w:cs="Times New Roman"/>
          <w:sz w:val="24"/>
          <w:szCs w:val="24"/>
          <w:lang w:val="en-US"/>
        </w:rPr>
        <w:t>. 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 xml:space="preserve">At harvest, the lowest weed control efficiency and highest weed index were observed in treatment T7 (untreated check with water spray), while the highest weed control efficiency and lowest weed index were recorded in treatment T6 (weed-free through hand weeding). </w:t>
      </w:r>
      <w:r w:rsidRPr="00CC4326">
        <w:rPr>
          <w:rFonts w:ascii="Times New Roman" w:eastAsia="Aptos" w:hAnsi="Times New Roman" w:cs="Times New Roman"/>
          <w:sz w:val="24"/>
          <w:szCs w:val="24"/>
          <w:lang w:val="en-US"/>
        </w:rPr>
        <w:t>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The results of the current study align with the findings of Priyanka </w:t>
      </w:r>
      <w:proofErr w:type="spellStart"/>
      <w:r w:rsidRPr="00CC4326">
        <w:rPr>
          <w:rFonts w:ascii="Times New Roman" w:eastAsia="Aptos" w:hAnsi="Times New Roman" w:cs="Times New Roman"/>
          <w:sz w:val="24"/>
          <w:szCs w:val="24"/>
          <w:lang w:val="en-US"/>
        </w:rPr>
        <w:t>Kabdal</w:t>
      </w:r>
      <w:proofErr w:type="spellEnd"/>
      <w:r w:rsidRPr="00CC4326">
        <w:rPr>
          <w:rFonts w:ascii="Times New Roman" w:eastAsia="Aptos" w:hAnsi="Times New Roman" w:cs="Times New Roman"/>
          <w:sz w:val="24"/>
          <w:szCs w:val="24"/>
          <w:lang w:val="en-US"/>
        </w:rPr>
        <w:t xml:space="preserve"> et al. (2014) and </w:t>
      </w:r>
      <w:proofErr w:type="spellStart"/>
      <w:r w:rsidRPr="00CC4326">
        <w:rPr>
          <w:rFonts w:ascii="Times New Roman" w:eastAsia="Aptos" w:hAnsi="Times New Roman" w:cs="Times New Roman"/>
          <w:sz w:val="24"/>
          <w:szCs w:val="24"/>
          <w:lang w:val="en-US"/>
        </w:rPr>
        <w:t>Madhulika</w:t>
      </w:r>
      <w:proofErr w:type="spellEnd"/>
      <w:r w:rsidRPr="00CC4326">
        <w:rPr>
          <w:rFonts w:ascii="Times New Roman" w:eastAsia="Aptos" w:hAnsi="Times New Roman" w:cs="Times New Roman"/>
          <w:sz w:val="24"/>
          <w:szCs w:val="24"/>
          <w:lang w:val="en-US"/>
        </w:rPr>
        <w:t xml:space="preserve"> Singh and </w:t>
      </w:r>
      <w:proofErr w:type="spellStart"/>
      <w:r w:rsidRPr="00CC4326">
        <w:rPr>
          <w:rFonts w:ascii="Times New Roman" w:eastAsia="Aptos" w:hAnsi="Times New Roman" w:cs="Times New Roman"/>
          <w:sz w:val="24"/>
          <w:szCs w:val="24"/>
          <w:lang w:val="en-US"/>
        </w:rPr>
        <w:t>Negalur</w:t>
      </w:r>
      <w:proofErr w:type="spellEnd"/>
      <w:r w:rsidRPr="00CC4326">
        <w:rPr>
          <w:rFonts w:ascii="Times New Roman" w:eastAsia="Aptos" w:hAnsi="Times New Roman" w:cs="Times New Roman"/>
          <w:sz w:val="24"/>
          <w:szCs w:val="24"/>
          <w:lang w:val="en-US"/>
        </w:rPr>
        <w:t> et al. (2017).</w:t>
      </w:r>
    </w:p>
    <w:p w14:paraId="6492A141" w14:textId="77777777"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6.</w:t>
      </w:r>
      <w:r w:rsidRPr="00CC4326">
        <w:rPr>
          <w:rFonts w:ascii="Times New Roman" w:hAnsi="Times New Roman" w:cs="Times New Roman"/>
          <w:sz w:val="24"/>
          <w:szCs w:val="24"/>
        </w:rPr>
        <w:t xml:space="preserve"> </w:t>
      </w:r>
      <w:r w:rsidRPr="00CC4326">
        <w:rPr>
          <w:rFonts w:ascii="Times New Roman" w:hAnsi="Times New Roman" w:cs="Times New Roman"/>
          <w:b/>
          <w:bCs/>
          <w:sz w:val="24"/>
          <w:szCs w:val="24"/>
        </w:rPr>
        <w:t>Identification of different weed flora</w:t>
      </w:r>
      <w:r w:rsidRPr="00CC4326">
        <w:rPr>
          <w:rFonts w:ascii="Times New Roman" w:hAnsi="Times New Roman" w:cs="Times New Roman"/>
          <w:sz w:val="24"/>
          <w:szCs w:val="24"/>
        </w:rPr>
        <w:t xml:space="preserve"> </w:t>
      </w:r>
      <w:r w:rsidRPr="00CC4326">
        <w:rPr>
          <w:rFonts w:ascii="Times New Roman" w:hAnsi="Times New Roman" w:cs="Times New Roman"/>
          <w:b/>
          <w:bCs/>
          <w:sz w:val="24"/>
          <w:szCs w:val="24"/>
        </w:rPr>
        <w:t>in transplanted rice</w:t>
      </w:r>
    </w:p>
    <w:tbl>
      <w:tblPr>
        <w:tblStyle w:val="TableGridLight"/>
        <w:tblW w:w="7896" w:type="dxa"/>
        <w:tblLook w:val="04A0" w:firstRow="1" w:lastRow="0" w:firstColumn="1" w:lastColumn="0" w:noHBand="0" w:noVBand="1"/>
      </w:tblPr>
      <w:tblGrid>
        <w:gridCol w:w="1048"/>
        <w:gridCol w:w="2633"/>
        <w:gridCol w:w="1712"/>
        <w:gridCol w:w="2503"/>
      </w:tblGrid>
      <w:tr w:rsidR="00552866" w:rsidRPr="00CC4326" w14:paraId="23071C90" w14:textId="77777777" w:rsidTr="00C36542">
        <w:trPr>
          <w:trHeight w:val="459"/>
        </w:trPr>
        <w:tc>
          <w:tcPr>
            <w:tcW w:w="1048" w:type="dxa"/>
            <w:vAlign w:val="center"/>
          </w:tcPr>
          <w:p w14:paraId="68413019"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S. No.</w:t>
            </w:r>
          </w:p>
        </w:tc>
        <w:tc>
          <w:tcPr>
            <w:tcW w:w="2633" w:type="dxa"/>
            <w:vAlign w:val="center"/>
          </w:tcPr>
          <w:p w14:paraId="27DF2818"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Scientific name</w:t>
            </w:r>
          </w:p>
        </w:tc>
        <w:tc>
          <w:tcPr>
            <w:tcW w:w="1712" w:type="dxa"/>
            <w:vAlign w:val="center"/>
          </w:tcPr>
          <w:p w14:paraId="3711E19C"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Family</w:t>
            </w:r>
          </w:p>
        </w:tc>
        <w:tc>
          <w:tcPr>
            <w:tcW w:w="2501" w:type="dxa"/>
            <w:vAlign w:val="center"/>
          </w:tcPr>
          <w:p w14:paraId="4408DCB0"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Common name</w:t>
            </w:r>
          </w:p>
        </w:tc>
      </w:tr>
      <w:tr w:rsidR="00552866" w:rsidRPr="00CC4326" w14:paraId="33F94092" w14:textId="77777777" w:rsidTr="00C36542">
        <w:trPr>
          <w:trHeight w:val="459"/>
        </w:trPr>
        <w:tc>
          <w:tcPr>
            <w:tcW w:w="7896" w:type="dxa"/>
            <w:gridSpan w:val="4"/>
            <w:vAlign w:val="center"/>
          </w:tcPr>
          <w:p w14:paraId="62DF84DF"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b/>
                <w:bCs/>
                <w:sz w:val="24"/>
                <w:szCs w:val="24"/>
              </w:rPr>
              <w:t>Monocot</w:t>
            </w:r>
          </w:p>
        </w:tc>
      </w:tr>
      <w:tr w:rsidR="00552866" w:rsidRPr="00CC4326" w14:paraId="20269A57" w14:textId="77777777" w:rsidTr="00C36542">
        <w:trPr>
          <w:trHeight w:val="459"/>
        </w:trPr>
        <w:tc>
          <w:tcPr>
            <w:tcW w:w="1048" w:type="dxa"/>
            <w:vAlign w:val="center"/>
          </w:tcPr>
          <w:p w14:paraId="7C2EE78B" w14:textId="77777777" w:rsidR="00552866" w:rsidRPr="00CC4326" w:rsidRDefault="00552866" w:rsidP="00C36542">
            <w:pPr>
              <w:spacing w:before="240" w:line="276" w:lineRule="auto"/>
              <w:jc w:val="both"/>
              <w:rPr>
                <w:rFonts w:ascii="Times New Roman" w:hAnsi="Times New Roman" w:cs="Times New Roman"/>
                <w:sz w:val="24"/>
                <w:szCs w:val="24"/>
              </w:rPr>
            </w:pPr>
            <w:r w:rsidRPr="00CC4326">
              <w:rPr>
                <w:rFonts w:ascii="Times New Roman" w:hAnsi="Times New Roman" w:cs="Times New Roman"/>
                <w:sz w:val="24"/>
                <w:szCs w:val="24"/>
              </w:rPr>
              <w:t>1</w:t>
            </w:r>
          </w:p>
        </w:tc>
        <w:tc>
          <w:tcPr>
            <w:tcW w:w="2633" w:type="dxa"/>
            <w:vAlign w:val="center"/>
          </w:tcPr>
          <w:p w14:paraId="2E75BCC7" w14:textId="77777777" w:rsidR="00552866" w:rsidRPr="00CC4326" w:rsidRDefault="00552866" w:rsidP="00C36542">
            <w:pPr>
              <w:spacing w:before="240" w:line="276" w:lineRule="auto"/>
              <w:jc w:val="both"/>
              <w:rPr>
                <w:rFonts w:ascii="Times New Roman" w:hAnsi="Times New Roman" w:cs="Times New Roman"/>
                <w:i/>
                <w:iCs/>
                <w:sz w:val="24"/>
                <w:szCs w:val="24"/>
              </w:rPr>
            </w:pPr>
            <w:proofErr w:type="spellStart"/>
            <w:r w:rsidRPr="00CC4326">
              <w:rPr>
                <w:rFonts w:ascii="Times New Roman" w:hAnsi="Times New Roman" w:cs="Times New Roman"/>
                <w:i/>
                <w:iCs/>
                <w:sz w:val="24"/>
                <w:szCs w:val="24"/>
              </w:rPr>
              <w:t>Eichnochloa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crusgalli</w:t>
            </w:r>
            <w:proofErr w:type="spellEnd"/>
          </w:p>
        </w:tc>
        <w:tc>
          <w:tcPr>
            <w:tcW w:w="1712" w:type="dxa"/>
            <w:vAlign w:val="center"/>
          </w:tcPr>
          <w:p w14:paraId="75D7ECBD"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Poaceae</w:t>
            </w:r>
            <w:proofErr w:type="spellEnd"/>
          </w:p>
        </w:tc>
        <w:tc>
          <w:tcPr>
            <w:tcW w:w="2501" w:type="dxa"/>
            <w:vAlign w:val="center"/>
          </w:tcPr>
          <w:p w14:paraId="77A215AE"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Barnyard grass</w:t>
            </w:r>
          </w:p>
        </w:tc>
      </w:tr>
      <w:tr w:rsidR="00552866" w:rsidRPr="00CC4326" w14:paraId="335B96F0" w14:textId="77777777" w:rsidTr="00C36542">
        <w:trPr>
          <w:trHeight w:val="459"/>
        </w:trPr>
        <w:tc>
          <w:tcPr>
            <w:tcW w:w="1048" w:type="dxa"/>
            <w:vAlign w:val="center"/>
          </w:tcPr>
          <w:p w14:paraId="03FBC544"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2</w:t>
            </w:r>
          </w:p>
        </w:tc>
        <w:tc>
          <w:tcPr>
            <w:tcW w:w="2633" w:type="dxa"/>
            <w:vAlign w:val="center"/>
          </w:tcPr>
          <w:p w14:paraId="6CCB6405" w14:textId="77777777" w:rsidR="00552866" w:rsidRPr="00CC4326" w:rsidRDefault="00552866" w:rsidP="00C36542">
            <w:pPr>
              <w:spacing w:before="240" w:line="276" w:lineRule="auto"/>
              <w:jc w:val="both"/>
              <w:rPr>
                <w:rFonts w:ascii="Times New Roman" w:eastAsia="Calibri" w:hAnsi="Times New Roman" w:cs="Times New Roman"/>
                <w:i/>
                <w:iCs/>
                <w:sz w:val="24"/>
                <w:szCs w:val="24"/>
              </w:rPr>
            </w:pPr>
            <w:proofErr w:type="spellStart"/>
            <w:r w:rsidRPr="00CC4326">
              <w:rPr>
                <w:rFonts w:ascii="Times New Roman" w:eastAsia="Calibri" w:hAnsi="Times New Roman" w:cs="Times New Roman"/>
                <w:i/>
                <w:iCs/>
                <w:sz w:val="24"/>
                <w:szCs w:val="24"/>
              </w:rPr>
              <w:t>Cynodon</w:t>
            </w:r>
            <w:proofErr w:type="spellEnd"/>
            <w:r w:rsidRPr="00CC4326">
              <w:rPr>
                <w:rFonts w:ascii="Times New Roman" w:eastAsia="Calibri" w:hAnsi="Times New Roman" w:cs="Times New Roman"/>
                <w:i/>
                <w:iCs/>
                <w:sz w:val="24"/>
                <w:szCs w:val="24"/>
              </w:rPr>
              <w:t xml:space="preserve"> </w:t>
            </w:r>
            <w:proofErr w:type="spellStart"/>
            <w:r w:rsidRPr="00CC4326">
              <w:rPr>
                <w:rFonts w:ascii="Times New Roman" w:eastAsia="Calibri" w:hAnsi="Times New Roman" w:cs="Times New Roman"/>
                <w:i/>
                <w:iCs/>
                <w:sz w:val="24"/>
                <w:szCs w:val="24"/>
              </w:rPr>
              <w:t>dactylon</w:t>
            </w:r>
            <w:proofErr w:type="spellEnd"/>
            <w:r w:rsidRPr="00CC4326">
              <w:rPr>
                <w:rFonts w:ascii="Times New Roman" w:eastAsia="Calibri" w:hAnsi="Times New Roman" w:cs="Times New Roman"/>
                <w:i/>
                <w:iCs/>
                <w:sz w:val="24"/>
                <w:szCs w:val="24"/>
              </w:rPr>
              <w:t xml:space="preserve"> </w:t>
            </w:r>
            <w:r w:rsidRPr="00CC4326">
              <w:rPr>
                <w:rFonts w:ascii="Times New Roman" w:eastAsia="Calibri" w:hAnsi="Times New Roman" w:cs="Times New Roman"/>
                <w:sz w:val="24"/>
                <w:szCs w:val="24"/>
              </w:rPr>
              <w:t>(L.)</w:t>
            </w:r>
          </w:p>
        </w:tc>
        <w:tc>
          <w:tcPr>
            <w:tcW w:w="1712" w:type="dxa"/>
            <w:vAlign w:val="center"/>
          </w:tcPr>
          <w:p w14:paraId="51C8F4FF"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Poaceae</w:t>
            </w:r>
            <w:proofErr w:type="spellEnd"/>
          </w:p>
        </w:tc>
        <w:tc>
          <w:tcPr>
            <w:tcW w:w="2501" w:type="dxa"/>
            <w:vAlign w:val="center"/>
          </w:tcPr>
          <w:p w14:paraId="256BCB1B"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Doob</w:t>
            </w:r>
            <w:proofErr w:type="spellEnd"/>
          </w:p>
        </w:tc>
      </w:tr>
      <w:tr w:rsidR="00552866" w:rsidRPr="00CC4326" w14:paraId="12DBAF39" w14:textId="77777777" w:rsidTr="00C36542">
        <w:trPr>
          <w:trHeight w:val="459"/>
        </w:trPr>
        <w:tc>
          <w:tcPr>
            <w:tcW w:w="7896" w:type="dxa"/>
            <w:gridSpan w:val="4"/>
            <w:vAlign w:val="center"/>
          </w:tcPr>
          <w:p w14:paraId="5BBA3DA4"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b/>
                <w:bCs/>
                <w:sz w:val="24"/>
                <w:szCs w:val="24"/>
              </w:rPr>
              <w:t>Sedges</w:t>
            </w:r>
          </w:p>
        </w:tc>
      </w:tr>
      <w:tr w:rsidR="00552866" w:rsidRPr="00CC4326" w14:paraId="190F4C19" w14:textId="77777777" w:rsidTr="00C36542">
        <w:trPr>
          <w:trHeight w:val="459"/>
        </w:trPr>
        <w:tc>
          <w:tcPr>
            <w:tcW w:w="1048" w:type="dxa"/>
            <w:vAlign w:val="center"/>
          </w:tcPr>
          <w:p w14:paraId="10DDCDBD" w14:textId="77777777" w:rsidR="00552866" w:rsidRPr="00CC4326" w:rsidRDefault="00552866" w:rsidP="00C36542">
            <w:pPr>
              <w:tabs>
                <w:tab w:val="left" w:pos="360"/>
              </w:tabs>
              <w:spacing w:before="240" w:line="276" w:lineRule="auto"/>
              <w:ind w:firstLine="87"/>
              <w:jc w:val="both"/>
              <w:rPr>
                <w:rFonts w:ascii="Times New Roman" w:eastAsia="Calibri" w:hAnsi="Times New Roman" w:cs="Times New Roman"/>
                <w:sz w:val="24"/>
                <w:szCs w:val="24"/>
              </w:rPr>
            </w:pPr>
            <w:r w:rsidRPr="00CC4326">
              <w:rPr>
                <w:rFonts w:ascii="Times New Roman" w:hAnsi="Times New Roman" w:cs="Times New Roman"/>
                <w:sz w:val="24"/>
                <w:szCs w:val="24"/>
              </w:rPr>
              <w:t>3</w:t>
            </w:r>
          </w:p>
        </w:tc>
        <w:tc>
          <w:tcPr>
            <w:tcW w:w="2633" w:type="dxa"/>
            <w:vAlign w:val="center"/>
          </w:tcPr>
          <w:p w14:paraId="282A8FB2" w14:textId="77777777" w:rsidR="00552866" w:rsidRPr="00CC4326" w:rsidRDefault="00552866" w:rsidP="00C36542">
            <w:pPr>
              <w:spacing w:before="240" w:line="276" w:lineRule="auto"/>
              <w:jc w:val="both"/>
              <w:rPr>
                <w:rFonts w:ascii="Times New Roman" w:eastAsia="Calibri" w:hAnsi="Times New Roman" w:cs="Times New Roman"/>
                <w:b/>
                <w:bCs/>
                <w:sz w:val="24"/>
                <w:szCs w:val="24"/>
              </w:rPr>
            </w:pPr>
            <w:proofErr w:type="spellStart"/>
            <w:r w:rsidRPr="00CC4326">
              <w:rPr>
                <w:rFonts w:ascii="Times New Roman" w:hAnsi="Times New Roman" w:cs="Times New Roman"/>
                <w:i/>
                <w:iCs/>
                <w:sz w:val="24"/>
                <w:szCs w:val="24"/>
              </w:rPr>
              <w:t>Cyperus</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rotundus</w:t>
            </w:r>
            <w:proofErr w:type="spellEnd"/>
            <w:r w:rsidRPr="00CC4326">
              <w:rPr>
                <w:rFonts w:ascii="Times New Roman" w:hAnsi="Times New Roman" w:cs="Times New Roman"/>
                <w:sz w:val="24"/>
                <w:szCs w:val="24"/>
              </w:rPr>
              <w:t xml:space="preserve"> (L.)</w:t>
            </w:r>
          </w:p>
        </w:tc>
        <w:tc>
          <w:tcPr>
            <w:tcW w:w="1712" w:type="dxa"/>
            <w:vAlign w:val="center"/>
          </w:tcPr>
          <w:p w14:paraId="03D776CF" w14:textId="77777777" w:rsidR="00552866" w:rsidRPr="00CC4326" w:rsidRDefault="00552866" w:rsidP="00C36542">
            <w:pPr>
              <w:spacing w:before="240" w:line="276"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Cyperaceae</w:t>
            </w:r>
            <w:proofErr w:type="spellEnd"/>
          </w:p>
        </w:tc>
        <w:tc>
          <w:tcPr>
            <w:tcW w:w="2501" w:type="dxa"/>
            <w:vAlign w:val="center"/>
          </w:tcPr>
          <w:p w14:paraId="7BF5A030"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Motha</w:t>
            </w:r>
            <w:proofErr w:type="spellEnd"/>
          </w:p>
        </w:tc>
      </w:tr>
      <w:tr w:rsidR="00552866" w:rsidRPr="00CC4326" w14:paraId="0B087A21" w14:textId="77777777" w:rsidTr="00C36542">
        <w:trPr>
          <w:trHeight w:val="459"/>
        </w:trPr>
        <w:tc>
          <w:tcPr>
            <w:tcW w:w="1048" w:type="dxa"/>
            <w:vAlign w:val="center"/>
          </w:tcPr>
          <w:p w14:paraId="7AE71BE4" w14:textId="77777777" w:rsidR="00552866" w:rsidRPr="00CC4326" w:rsidRDefault="00552866" w:rsidP="00C36542">
            <w:pPr>
              <w:tabs>
                <w:tab w:val="left" w:pos="360"/>
              </w:tabs>
              <w:spacing w:before="240" w:line="276" w:lineRule="auto"/>
              <w:ind w:firstLine="87"/>
              <w:jc w:val="both"/>
              <w:rPr>
                <w:rFonts w:ascii="Times New Roman" w:hAnsi="Times New Roman" w:cs="Times New Roman"/>
                <w:sz w:val="24"/>
                <w:szCs w:val="24"/>
              </w:rPr>
            </w:pPr>
            <w:r w:rsidRPr="00CC4326">
              <w:rPr>
                <w:rFonts w:ascii="Times New Roman" w:hAnsi="Times New Roman" w:cs="Times New Roman"/>
                <w:sz w:val="24"/>
                <w:szCs w:val="24"/>
              </w:rPr>
              <w:t>4</w:t>
            </w:r>
          </w:p>
        </w:tc>
        <w:tc>
          <w:tcPr>
            <w:tcW w:w="2633" w:type="dxa"/>
            <w:vAlign w:val="center"/>
          </w:tcPr>
          <w:p w14:paraId="0F25FE9B" w14:textId="77777777" w:rsidR="00552866" w:rsidRPr="00CC4326" w:rsidRDefault="00552866" w:rsidP="00C36542">
            <w:pPr>
              <w:spacing w:before="240" w:line="276" w:lineRule="auto"/>
              <w:jc w:val="both"/>
              <w:rPr>
                <w:rFonts w:ascii="Times New Roman" w:hAnsi="Times New Roman" w:cs="Times New Roman"/>
                <w:i/>
                <w:iCs/>
                <w:sz w:val="24"/>
                <w:szCs w:val="24"/>
              </w:rPr>
            </w:pPr>
            <w:proofErr w:type="spellStart"/>
            <w:r w:rsidRPr="00CC4326">
              <w:rPr>
                <w:rFonts w:ascii="Times New Roman" w:eastAsia="Calibri" w:hAnsi="Times New Roman" w:cs="Times New Roman"/>
                <w:i/>
                <w:iCs/>
                <w:sz w:val="24"/>
                <w:szCs w:val="24"/>
              </w:rPr>
              <w:t>Fimbrystylis</w:t>
            </w:r>
            <w:proofErr w:type="spellEnd"/>
            <w:r w:rsidRPr="00CC4326">
              <w:rPr>
                <w:rFonts w:ascii="Times New Roman" w:eastAsia="Calibri" w:hAnsi="Times New Roman" w:cs="Times New Roman"/>
                <w:i/>
                <w:iCs/>
                <w:sz w:val="24"/>
                <w:szCs w:val="24"/>
              </w:rPr>
              <w:t xml:space="preserve"> </w:t>
            </w:r>
            <w:proofErr w:type="spellStart"/>
            <w:r w:rsidRPr="00CC4326">
              <w:rPr>
                <w:rFonts w:ascii="Times New Roman" w:eastAsia="Calibri" w:hAnsi="Times New Roman" w:cs="Times New Roman"/>
                <w:i/>
                <w:iCs/>
                <w:sz w:val="24"/>
                <w:szCs w:val="24"/>
              </w:rPr>
              <w:t>milicea</w:t>
            </w:r>
            <w:proofErr w:type="spellEnd"/>
          </w:p>
        </w:tc>
        <w:tc>
          <w:tcPr>
            <w:tcW w:w="1712" w:type="dxa"/>
            <w:vAlign w:val="center"/>
          </w:tcPr>
          <w:p w14:paraId="3FA52EB1" w14:textId="77777777" w:rsidR="00552866" w:rsidRPr="00CC4326" w:rsidRDefault="00552866" w:rsidP="00C36542">
            <w:pPr>
              <w:spacing w:before="240" w:line="276"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Cyperaceae</w:t>
            </w:r>
            <w:proofErr w:type="spellEnd"/>
          </w:p>
        </w:tc>
        <w:tc>
          <w:tcPr>
            <w:tcW w:w="2501" w:type="dxa"/>
            <w:vAlign w:val="center"/>
          </w:tcPr>
          <w:p w14:paraId="3EFD007C" w14:textId="77777777" w:rsidR="00552866" w:rsidRPr="00CC4326" w:rsidRDefault="00552866" w:rsidP="00C36542">
            <w:pPr>
              <w:spacing w:before="240" w:line="276" w:lineRule="auto"/>
              <w:jc w:val="both"/>
              <w:rPr>
                <w:rFonts w:ascii="Times New Roman" w:hAnsi="Times New Roman" w:cs="Times New Roman"/>
                <w:sz w:val="24"/>
                <w:szCs w:val="24"/>
              </w:rPr>
            </w:pPr>
            <w:proofErr w:type="spellStart"/>
            <w:r w:rsidRPr="00CC4326">
              <w:rPr>
                <w:rFonts w:ascii="Times New Roman" w:eastAsia="Calibri" w:hAnsi="Times New Roman" w:cs="Times New Roman"/>
                <w:sz w:val="24"/>
                <w:szCs w:val="24"/>
              </w:rPr>
              <w:t>Hoorahgrass</w:t>
            </w:r>
            <w:proofErr w:type="spellEnd"/>
          </w:p>
        </w:tc>
      </w:tr>
      <w:tr w:rsidR="00552866" w:rsidRPr="00CC4326" w14:paraId="00F03FB5" w14:textId="77777777" w:rsidTr="00C36542">
        <w:trPr>
          <w:trHeight w:val="459"/>
        </w:trPr>
        <w:tc>
          <w:tcPr>
            <w:tcW w:w="7896" w:type="dxa"/>
            <w:gridSpan w:val="4"/>
            <w:vAlign w:val="center"/>
          </w:tcPr>
          <w:p w14:paraId="5F41F8BC" w14:textId="77777777" w:rsidR="00552866" w:rsidRPr="00CC4326" w:rsidRDefault="00552866" w:rsidP="00C36542">
            <w:pPr>
              <w:spacing w:before="240" w:line="276" w:lineRule="auto"/>
              <w:jc w:val="both"/>
              <w:rPr>
                <w:rFonts w:ascii="Times New Roman" w:hAnsi="Times New Roman" w:cs="Times New Roman"/>
                <w:sz w:val="24"/>
                <w:szCs w:val="24"/>
              </w:rPr>
            </w:pPr>
            <w:r w:rsidRPr="00CC4326">
              <w:rPr>
                <w:rFonts w:ascii="Times New Roman" w:hAnsi="Times New Roman" w:cs="Times New Roman"/>
                <w:b/>
                <w:bCs/>
                <w:sz w:val="24"/>
                <w:szCs w:val="24"/>
              </w:rPr>
              <w:t>Dicot</w:t>
            </w:r>
          </w:p>
        </w:tc>
      </w:tr>
      <w:tr w:rsidR="00552866" w:rsidRPr="00CC4326" w14:paraId="42C293A5" w14:textId="77777777" w:rsidTr="00C36542">
        <w:trPr>
          <w:trHeight w:val="459"/>
        </w:trPr>
        <w:tc>
          <w:tcPr>
            <w:tcW w:w="1048" w:type="dxa"/>
            <w:vAlign w:val="center"/>
          </w:tcPr>
          <w:p w14:paraId="1BC8BC74"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lastRenderedPageBreak/>
              <w:t>5</w:t>
            </w:r>
          </w:p>
        </w:tc>
        <w:tc>
          <w:tcPr>
            <w:tcW w:w="2633" w:type="dxa"/>
            <w:vAlign w:val="center"/>
          </w:tcPr>
          <w:p w14:paraId="7EF25C5E" w14:textId="77777777" w:rsidR="00552866" w:rsidRPr="00CC4326" w:rsidRDefault="00552866" w:rsidP="00C36542">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Ammania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baccifera</w:t>
            </w:r>
            <w:proofErr w:type="spellEnd"/>
          </w:p>
        </w:tc>
        <w:tc>
          <w:tcPr>
            <w:tcW w:w="1712" w:type="dxa"/>
            <w:vAlign w:val="center"/>
          </w:tcPr>
          <w:p w14:paraId="32CE90A0"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Lythraceae</w:t>
            </w:r>
            <w:proofErr w:type="spellEnd"/>
          </w:p>
        </w:tc>
        <w:tc>
          <w:tcPr>
            <w:tcW w:w="2501" w:type="dxa"/>
            <w:vAlign w:val="center"/>
          </w:tcPr>
          <w:p w14:paraId="398F1FC5"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 xml:space="preserve">Monarch </w:t>
            </w:r>
            <w:proofErr w:type="spellStart"/>
            <w:r w:rsidRPr="00CC4326">
              <w:rPr>
                <w:rFonts w:ascii="Times New Roman" w:hAnsi="Times New Roman" w:cs="Times New Roman"/>
                <w:sz w:val="24"/>
                <w:szCs w:val="24"/>
              </w:rPr>
              <w:t>redstem</w:t>
            </w:r>
            <w:proofErr w:type="spellEnd"/>
          </w:p>
        </w:tc>
      </w:tr>
      <w:tr w:rsidR="00552866" w:rsidRPr="00CC4326" w14:paraId="2ECF32B8" w14:textId="77777777" w:rsidTr="00C36542">
        <w:trPr>
          <w:trHeight w:val="459"/>
        </w:trPr>
        <w:tc>
          <w:tcPr>
            <w:tcW w:w="1048" w:type="dxa"/>
            <w:vAlign w:val="center"/>
          </w:tcPr>
          <w:p w14:paraId="3DA6FAEE"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6</w:t>
            </w:r>
          </w:p>
        </w:tc>
        <w:tc>
          <w:tcPr>
            <w:tcW w:w="2633" w:type="dxa"/>
            <w:vAlign w:val="center"/>
          </w:tcPr>
          <w:p w14:paraId="49F55C12" w14:textId="77777777" w:rsidR="00552866" w:rsidRPr="00CC4326" w:rsidRDefault="00552866" w:rsidP="00C36542">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Eclipta</w:t>
            </w:r>
            <w:proofErr w:type="spellEnd"/>
            <w:r w:rsidRPr="00CC4326">
              <w:rPr>
                <w:rFonts w:ascii="Times New Roman" w:hAnsi="Times New Roman" w:cs="Times New Roman"/>
                <w:i/>
                <w:iCs/>
                <w:sz w:val="24"/>
                <w:szCs w:val="24"/>
              </w:rPr>
              <w:t xml:space="preserve"> alba</w:t>
            </w:r>
          </w:p>
        </w:tc>
        <w:tc>
          <w:tcPr>
            <w:tcW w:w="1712" w:type="dxa"/>
            <w:vAlign w:val="center"/>
          </w:tcPr>
          <w:p w14:paraId="64D9EFAF"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Asteraceace</w:t>
            </w:r>
            <w:proofErr w:type="spellEnd"/>
          </w:p>
        </w:tc>
        <w:tc>
          <w:tcPr>
            <w:tcW w:w="2501" w:type="dxa"/>
            <w:vAlign w:val="center"/>
          </w:tcPr>
          <w:p w14:paraId="17CD01EA"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False daisy</w:t>
            </w:r>
          </w:p>
        </w:tc>
      </w:tr>
      <w:tr w:rsidR="00552866" w:rsidRPr="00CC4326" w14:paraId="19E2E11A" w14:textId="77777777" w:rsidTr="00C36542">
        <w:trPr>
          <w:trHeight w:val="459"/>
        </w:trPr>
        <w:tc>
          <w:tcPr>
            <w:tcW w:w="1048" w:type="dxa"/>
            <w:vAlign w:val="center"/>
          </w:tcPr>
          <w:p w14:paraId="5DD985F9"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7</w:t>
            </w:r>
          </w:p>
        </w:tc>
        <w:tc>
          <w:tcPr>
            <w:tcW w:w="2633" w:type="dxa"/>
            <w:vAlign w:val="center"/>
          </w:tcPr>
          <w:p w14:paraId="7CF58615" w14:textId="77777777" w:rsidR="00552866" w:rsidRPr="00CC4326" w:rsidRDefault="00552866" w:rsidP="00C36542">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Ludwigia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parviflora</w:t>
            </w:r>
            <w:proofErr w:type="spellEnd"/>
          </w:p>
        </w:tc>
        <w:tc>
          <w:tcPr>
            <w:tcW w:w="1712" w:type="dxa"/>
            <w:vAlign w:val="center"/>
          </w:tcPr>
          <w:p w14:paraId="7225D1A8"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Onagraceae</w:t>
            </w:r>
            <w:proofErr w:type="spellEnd"/>
          </w:p>
        </w:tc>
        <w:tc>
          <w:tcPr>
            <w:tcW w:w="2501" w:type="dxa"/>
            <w:vAlign w:val="center"/>
          </w:tcPr>
          <w:p w14:paraId="2FE907F4"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 xml:space="preserve">Water </w:t>
            </w:r>
            <w:proofErr w:type="spellStart"/>
            <w:r w:rsidRPr="00CC4326">
              <w:rPr>
                <w:rFonts w:ascii="Times New Roman" w:eastAsia="Calibri" w:hAnsi="Times New Roman" w:cs="Times New Roman"/>
                <w:sz w:val="24"/>
                <w:szCs w:val="24"/>
              </w:rPr>
              <w:t>primerose</w:t>
            </w:r>
            <w:proofErr w:type="spellEnd"/>
          </w:p>
        </w:tc>
      </w:tr>
      <w:tr w:rsidR="00552866" w:rsidRPr="00CC4326" w14:paraId="28B27553" w14:textId="77777777" w:rsidTr="00C36542">
        <w:trPr>
          <w:trHeight w:val="459"/>
        </w:trPr>
        <w:tc>
          <w:tcPr>
            <w:tcW w:w="1048" w:type="dxa"/>
            <w:vAlign w:val="center"/>
          </w:tcPr>
          <w:p w14:paraId="2FE26489"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8.</w:t>
            </w:r>
          </w:p>
        </w:tc>
        <w:tc>
          <w:tcPr>
            <w:tcW w:w="2633" w:type="dxa"/>
            <w:vAlign w:val="center"/>
          </w:tcPr>
          <w:p w14:paraId="1B379731" w14:textId="77777777" w:rsidR="00552866" w:rsidRPr="00CC4326" w:rsidRDefault="00552866" w:rsidP="00C36542">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Marselia</w:t>
            </w:r>
            <w:proofErr w:type="spellEnd"/>
            <w:r w:rsidRPr="00CC4326">
              <w:rPr>
                <w:rFonts w:ascii="Times New Roman" w:hAnsi="Times New Roman" w:cs="Times New Roman"/>
                <w:i/>
                <w:iCs/>
                <w:sz w:val="24"/>
                <w:szCs w:val="24"/>
              </w:rPr>
              <w:t xml:space="preserve"> </w:t>
            </w:r>
            <w:proofErr w:type="spellStart"/>
            <w:r w:rsidRPr="00CC4326">
              <w:rPr>
                <w:rFonts w:ascii="Times New Roman" w:hAnsi="Times New Roman" w:cs="Times New Roman"/>
                <w:i/>
                <w:iCs/>
                <w:sz w:val="24"/>
                <w:szCs w:val="24"/>
              </w:rPr>
              <w:t>quadrifolia</w:t>
            </w:r>
            <w:proofErr w:type="spellEnd"/>
          </w:p>
        </w:tc>
        <w:tc>
          <w:tcPr>
            <w:tcW w:w="1712" w:type="dxa"/>
            <w:vAlign w:val="center"/>
          </w:tcPr>
          <w:p w14:paraId="3EAFE7DA" w14:textId="77777777" w:rsidR="00552866" w:rsidRPr="00CC4326" w:rsidRDefault="00552866" w:rsidP="00C36542">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Marsileaceae</w:t>
            </w:r>
            <w:proofErr w:type="spellEnd"/>
          </w:p>
        </w:tc>
        <w:tc>
          <w:tcPr>
            <w:tcW w:w="2501" w:type="dxa"/>
            <w:vAlign w:val="center"/>
          </w:tcPr>
          <w:p w14:paraId="7D5E60BF" w14:textId="77777777" w:rsidR="00552866" w:rsidRPr="00CC4326" w:rsidRDefault="00552866" w:rsidP="00C36542">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European water clover</w:t>
            </w:r>
          </w:p>
        </w:tc>
      </w:tr>
    </w:tbl>
    <w:p w14:paraId="614BC765" w14:textId="77777777" w:rsidR="00552866" w:rsidRPr="00CC4326" w:rsidRDefault="00552866" w:rsidP="00552866">
      <w:pPr>
        <w:spacing w:before="240" w:after="0" w:line="240" w:lineRule="auto"/>
        <w:jc w:val="both"/>
        <w:rPr>
          <w:rFonts w:ascii="Times New Roman" w:hAnsi="Times New Roman" w:cs="Times New Roman"/>
          <w:b/>
          <w:bCs/>
          <w:sz w:val="24"/>
          <w:szCs w:val="24"/>
        </w:rPr>
      </w:pPr>
    </w:p>
    <w:p w14:paraId="332D4A27"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7. Effect of herbicidal application on weed density/m</w:t>
      </w:r>
      <w:r w:rsidRPr="00CC4326">
        <w:rPr>
          <w:rFonts w:ascii="Times New Roman" w:hAnsi="Times New Roman" w:cs="Times New Roman"/>
          <w:b/>
          <w:bCs/>
          <w:sz w:val="24"/>
          <w:szCs w:val="24"/>
          <w:vertAlign w:val="superscript"/>
        </w:rPr>
        <w:t>2</w:t>
      </w:r>
      <w:r w:rsidRPr="00CC4326">
        <w:rPr>
          <w:rFonts w:ascii="Times New Roman" w:hAnsi="Times New Roman" w:cs="Times New Roman"/>
          <w:b/>
          <w:bCs/>
          <w:sz w:val="24"/>
          <w:szCs w:val="24"/>
        </w:rPr>
        <w:t xml:space="preserve"> in transplanted rice at 30, 60, 90 DAT and at harvest</w:t>
      </w:r>
      <w:r w:rsidRPr="00CC4326">
        <w:rPr>
          <w:rFonts w:ascii="Times New Roman" w:hAnsi="Times New Roman" w:cs="Times New Roman"/>
          <w:sz w:val="24"/>
          <w:szCs w:val="24"/>
        </w:rPr>
        <w:t xml:space="preserve">  </w:t>
      </w:r>
    </w:p>
    <w:tbl>
      <w:tblPr>
        <w:tblStyle w:val="ListTable6Colorful"/>
        <w:tblW w:w="8222" w:type="dxa"/>
        <w:tblLook w:val="04A0" w:firstRow="1" w:lastRow="0" w:firstColumn="1" w:lastColumn="0" w:noHBand="0" w:noVBand="1"/>
      </w:tblPr>
      <w:tblGrid>
        <w:gridCol w:w="851"/>
        <w:gridCol w:w="3142"/>
        <w:gridCol w:w="1052"/>
        <w:gridCol w:w="979"/>
        <w:gridCol w:w="976"/>
        <w:gridCol w:w="1222"/>
      </w:tblGrid>
      <w:tr w:rsidR="00552866" w:rsidRPr="00CC4326" w14:paraId="7D10DEA4" w14:textId="77777777" w:rsidTr="00C365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6B82998D" w14:textId="77777777" w:rsidR="00552866" w:rsidRPr="00CC4326" w:rsidRDefault="00552866" w:rsidP="00C36542">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142" w:type="dxa"/>
            <w:vMerge w:val="restart"/>
            <w:vAlign w:val="center"/>
          </w:tcPr>
          <w:p w14:paraId="0C4998D5"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4229" w:type="dxa"/>
            <w:gridSpan w:val="4"/>
            <w:vAlign w:val="center"/>
          </w:tcPr>
          <w:p w14:paraId="7E78D85A"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Number of weeds/m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p>
        </w:tc>
      </w:tr>
      <w:tr w:rsidR="00552866" w:rsidRPr="00CC4326" w14:paraId="55AD1EE1"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0B3A33CA"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142" w:type="dxa"/>
            <w:vMerge/>
            <w:shd w:val="clear" w:color="auto" w:fill="auto"/>
            <w:vAlign w:val="center"/>
          </w:tcPr>
          <w:p w14:paraId="52E189C0"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2" w:type="dxa"/>
            <w:shd w:val="clear" w:color="auto" w:fill="auto"/>
            <w:vAlign w:val="center"/>
          </w:tcPr>
          <w:p w14:paraId="316E5B86"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71B9F62C"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79" w:type="dxa"/>
            <w:shd w:val="clear" w:color="auto" w:fill="auto"/>
            <w:vAlign w:val="center"/>
          </w:tcPr>
          <w:p w14:paraId="0625F5AB"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794E4203"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76" w:type="dxa"/>
            <w:shd w:val="clear" w:color="auto" w:fill="auto"/>
            <w:vAlign w:val="center"/>
          </w:tcPr>
          <w:p w14:paraId="4A476354"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2FBA5945"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222" w:type="dxa"/>
            <w:shd w:val="clear" w:color="auto" w:fill="auto"/>
            <w:vAlign w:val="center"/>
          </w:tcPr>
          <w:p w14:paraId="1AFF780C"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12E0821B"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D867241"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142" w:type="dxa"/>
            <w:vAlign w:val="center"/>
          </w:tcPr>
          <w:p w14:paraId="59DA239E"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052" w:type="dxa"/>
            <w:vAlign w:val="center"/>
          </w:tcPr>
          <w:p w14:paraId="209555E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50.5</w:t>
            </w:r>
          </w:p>
        </w:tc>
        <w:tc>
          <w:tcPr>
            <w:tcW w:w="979" w:type="dxa"/>
            <w:vAlign w:val="center"/>
          </w:tcPr>
          <w:p w14:paraId="1C0DD2F8"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26.9</w:t>
            </w:r>
          </w:p>
        </w:tc>
        <w:tc>
          <w:tcPr>
            <w:tcW w:w="976" w:type="dxa"/>
            <w:vAlign w:val="center"/>
          </w:tcPr>
          <w:p w14:paraId="59632937"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23.2</w:t>
            </w:r>
          </w:p>
        </w:tc>
        <w:tc>
          <w:tcPr>
            <w:tcW w:w="1222" w:type="dxa"/>
            <w:vAlign w:val="center"/>
          </w:tcPr>
          <w:p w14:paraId="4C311AD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23.7</w:t>
            </w:r>
          </w:p>
        </w:tc>
      </w:tr>
      <w:tr w:rsidR="00552866" w:rsidRPr="00CC4326" w14:paraId="2AB6A92B"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49EBF5EA"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142" w:type="dxa"/>
            <w:shd w:val="clear" w:color="auto" w:fill="auto"/>
            <w:vAlign w:val="center"/>
          </w:tcPr>
          <w:p w14:paraId="7C45DD02"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052" w:type="dxa"/>
            <w:shd w:val="clear" w:color="auto" w:fill="auto"/>
            <w:vAlign w:val="center"/>
          </w:tcPr>
          <w:p w14:paraId="1F3C8F1D"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48.1</w:t>
            </w:r>
          </w:p>
        </w:tc>
        <w:tc>
          <w:tcPr>
            <w:tcW w:w="979" w:type="dxa"/>
            <w:shd w:val="clear" w:color="auto" w:fill="auto"/>
            <w:vAlign w:val="center"/>
          </w:tcPr>
          <w:p w14:paraId="714B08E6"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25.4</w:t>
            </w:r>
          </w:p>
        </w:tc>
        <w:tc>
          <w:tcPr>
            <w:tcW w:w="976" w:type="dxa"/>
            <w:shd w:val="clear" w:color="auto" w:fill="auto"/>
            <w:vAlign w:val="center"/>
          </w:tcPr>
          <w:p w14:paraId="66A156B0"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20.9</w:t>
            </w:r>
          </w:p>
        </w:tc>
        <w:tc>
          <w:tcPr>
            <w:tcW w:w="1222" w:type="dxa"/>
            <w:shd w:val="clear" w:color="auto" w:fill="auto"/>
            <w:vAlign w:val="center"/>
          </w:tcPr>
          <w:p w14:paraId="568796F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21.2</w:t>
            </w:r>
          </w:p>
        </w:tc>
      </w:tr>
      <w:tr w:rsidR="00552866" w:rsidRPr="00CC4326" w14:paraId="7A716C7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C8495A3"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142" w:type="dxa"/>
            <w:vAlign w:val="center"/>
          </w:tcPr>
          <w:p w14:paraId="456D5ED6"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052" w:type="dxa"/>
            <w:vAlign w:val="center"/>
          </w:tcPr>
          <w:p w14:paraId="0FDC22A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51.4</w:t>
            </w:r>
          </w:p>
        </w:tc>
        <w:tc>
          <w:tcPr>
            <w:tcW w:w="979" w:type="dxa"/>
            <w:vAlign w:val="center"/>
          </w:tcPr>
          <w:p w14:paraId="0B2AB551"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21.6</w:t>
            </w:r>
          </w:p>
        </w:tc>
        <w:tc>
          <w:tcPr>
            <w:tcW w:w="976" w:type="dxa"/>
            <w:vAlign w:val="center"/>
          </w:tcPr>
          <w:p w14:paraId="007AAAF0"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12.4</w:t>
            </w:r>
          </w:p>
        </w:tc>
        <w:tc>
          <w:tcPr>
            <w:tcW w:w="1222" w:type="dxa"/>
            <w:vAlign w:val="center"/>
          </w:tcPr>
          <w:p w14:paraId="7CFC69B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12.6</w:t>
            </w:r>
          </w:p>
        </w:tc>
      </w:tr>
      <w:tr w:rsidR="00552866" w:rsidRPr="00CC4326" w14:paraId="0004FB72"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C5B4A3A"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142" w:type="dxa"/>
            <w:shd w:val="clear" w:color="auto" w:fill="auto"/>
            <w:vAlign w:val="center"/>
          </w:tcPr>
          <w:p w14:paraId="053B7F0C"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052" w:type="dxa"/>
            <w:shd w:val="clear" w:color="auto" w:fill="auto"/>
            <w:vAlign w:val="center"/>
          </w:tcPr>
          <w:p w14:paraId="56859918"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50.8</w:t>
            </w:r>
          </w:p>
        </w:tc>
        <w:tc>
          <w:tcPr>
            <w:tcW w:w="979" w:type="dxa"/>
            <w:shd w:val="clear" w:color="auto" w:fill="auto"/>
            <w:vAlign w:val="center"/>
          </w:tcPr>
          <w:p w14:paraId="5E4F0E3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23.95</w:t>
            </w:r>
          </w:p>
        </w:tc>
        <w:tc>
          <w:tcPr>
            <w:tcW w:w="976" w:type="dxa"/>
            <w:shd w:val="clear" w:color="auto" w:fill="auto"/>
            <w:vAlign w:val="center"/>
          </w:tcPr>
          <w:p w14:paraId="19E19F1D"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20.4</w:t>
            </w:r>
          </w:p>
        </w:tc>
        <w:tc>
          <w:tcPr>
            <w:tcW w:w="1222" w:type="dxa"/>
            <w:shd w:val="clear" w:color="auto" w:fill="auto"/>
            <w:vAlign w:val="center"/>
          </w:tcPr>
          <w:p w14:paraId="7FA1DF6B"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20.7</w:t>
            </w:r>
          </w:p>
        </w:tc>
      </w:tr>
      <w:tr w:rsidR="00552866" w:rsidRPr="00CC4326" w14:paraId="2B4C7675"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2EE35C"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5</w:t>
            </w:r>
          </w:p>
        </w:tc>
        <w:tc>
          <w:tcPr>
            <w:tcW w:w="3142" w:type="dxa"/>
            <w:vAlign w:val="center"/>
          </w:tcPr>
          <w:p w14:paraId="53D51AF0"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052" w:type="dxa"/>
            <w:vAlign w:val="center"/>
          </w:tcPr>
          <w:p w14:paraId="31773AB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51.3</w:t>
            </w:r>
          </w:p>
        </w:tc>
        <w:tc>
          <w:tcPr>
            <w:tcW w:w="979" w:type="dxa"/>
            <w:vAlign w:val="center"/>
          </w:tcPr>
          <w:p w14:paraId="46142392"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23.5</w:t>
            </w:r>
          </w:p>
        </w:tc>
        <w:tc>
          <w:tcPr>
            <w:tcW w:w="976" w:type="dxa"/>
            <w:vAlign w:val="center"/>
          </w:tcPr>
          <w:p w14:paraId="0DA56E82"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19.7</w:t>
            </w:r>
          </w:p>
        </w:tc>
        <w:tc>
          <w:tcPr>
            <w:tcW w:w="1222" w:type="dxa"/>
            <w:vAlign w:val="center"/>
          </w:tcPr>
          <w:p w14:paraId="1E8D3C3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19.9</w:t>
            </w:r>
          </w:p>
        </w:tc>
      </w:tr>
      <w:tr w:rsidR="00552866" w:rsidRPr="00CC4326" w14:paraId="2F98E65A"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2F6923DF"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142" w:type="dxa"/>
            <w:shd w:val="clear" w:color="auto" w:fill="auto"/>
            <w:vAlign w:val="center"/>
          </w:tcPr>
          <w:p w14:paraId="6F91F2C8"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052" w:type="dxa"/>
            <w:shd w:val="clear" w:color="auto" w:fill="auto"/>
            <w:vAlign w:val="center"/>
          </w:tcPr>
          <w:p w14:paraId="4D1BDB84"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79" w:type="dxa"/>
            <w:shd w:val="clear" w:color="auto" w:fill="auto"/>
            <w:vAlign w:val="center"/>
          </w:tcPr>
          <w:p w14:paraId="40C13058"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76" w:type="dxa"/>
            <w:shd w:val="clear" w:color="auto" w:fill="auto"/>
            <w:vAlign w:val="center"/>
          </w:tcPr>
          <w:p w14:paraId="4E686E31"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1222" w:type="dxa"/>
            <w:shd w:val="clear" w:color="auto" w:fill="auto"/>
            <w:vAlign w:val="center"/>
          </w:tcPr>
          <w:p w14:paraId="17583FEB"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7787C8EE"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7C9C538"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142" w:type="dxa"/>
            <w:vAlign w:val="center"/>
          </w:tcPr>
          <w:p w14:paraId="329FA380"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052" w:type="dxa"/>
            <w:vAlign w:val="center"/>
          </w:tcPr>
          <w:p w14:paraId="31503B25"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6" w:name="_Hlk176186384"/>
            <w:r w:rsidRPr="00CC4326">
              <w:rPr>
                <w:rFonts w:ascii="Times New Roman" w:hAnsi="Times New Roman" w:cs="Times New Roman"/>
                <w:kern w:val="24"/>
                <w:sz w:val="24"/>
                <w:szCs w:val="24"/>
              </w:rPr>
              <w:t>52.2</w:t>
            </w:r>
            <w:bookmarkEnd w:id="16"/>
          </w:p>
        </w:tc>
        <w:tc>
          <w:tcPr>
            <w:tcW w:w="979" w:type="dxa"/>
            <w:vAlign w:val="center"/>
          </w:tcPr>
          <w:p w14:paraId="6DF9C584"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 w:name="_Hlk176186453"/>
            <w:r w:rsidRPr="00CC4326">
              <w:rPr>
                <w:rFonts w:ascii="Times New Roman" w:hAnsi="Times New Roman" w:cs="Times New Roman"/>
                <w:kern w:val="24"/>
                <w:sz w:val="24"/>
                <w:szCs w:val="24"/>
              </w:rPr>
              <w:t>80.9</w:t>
            </w:r>
            <w:bookmarkEnd w:id="17"/>
          </w:p>
        </w:tc>
        <w:tc>
          <w:tcPr>
            <w:tcW w:w="976" w:type="dxa"/>
            <w:vAlign w:val="center"/>
          </w:tcPr>
          <w:p w14:paraId="221B594F"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8" w:name="_Hlk176186550"/>
            <w:r w:rsidRPr="00CC4326">
              <w:rPr>
                <w:rFonts w:ascii="Times New Roman" w:hAnsi="Times New Roman" w:cs="Times New Roman"/>
                <w:kern w:val="24"/>
                <w:sz w:val="24"/>
                <w:szCs w:val="24"/>
              </w:rPr>
              <w:t>90.4</w:t>
            </w:r>
            <w:bookmarkEnd w:id="18"/>
          </w:p>
        </w:tc>
        <w:tc>
          <w:tcPr>
            <w:tcW w:w="1222" w:type="dxa"/>
            <w:vAlign w:val="center"/>
          </w:tcPr>
          <w:p w14:paraId="0E3DE50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9" w:name="_Hlk176186631"/>
            <w:r w:rsidRPr="00CC4326">
              <w:rPr>
                <w:rFonts w:ascii="Times New Roman" w:hAnsi="Times New Roman" w:cs="Times New Roman"/>
                <w:kern w:val="24"/>
                <w:sz w:val="24"/>
                <w:szCs w:val="24"/>
              </w:rPr>
              <w:t>91.7</w:t>
            </w:r>
            <w:bookmarkEnd w:id="19"/>
          </w:p>
        </w:tc>
      </w:tr>
      <w:tr w:rsidR="00552866" w:rsidRPr="00CC4326" w14:paraId="140C5B4C"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2F3443AE"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142" w:type="dxa"/>
            <w:shd w:val="clear" w:color="auto" w:fill="auto"/>
            <w:vAlign w:val="center"/>
          </w:tcPr>
          <w:p w14:paraId="03152F60"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052" w:type="dxa"/>
            <w:shd w:val="clear" w:color="auto" w:fill="auto"/>
            <w:vAlign w:val="center"/>
          </w:tcPr>
          <w:p w14:paraId="5EC71C16"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0.70</w:t>
            </w:r>
          </w:p>
        </w:tc>
        <w:tc>
          <w:tcPr>
            <w:tcW w:w="979" w:type="dxa"/>
            <w:shd w:val="clear" w:color="auto" w:fill="auto"/>
            <w:vAlign w:val="center"/>
          </w:tcPr>
          <w:p w14:paraId="178D6A43"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0.57</w:t>
            </w:r>
          </w:p>
        </w:tc>
        <w:tc>
          <w:tcPr>
            <w:tcW w:w="976" w:type="dxa"/>
            <w:shd w:val="clear" w:color="auto" w:fill="auto"/>
            <w:vAlign w:val="center"/>
          </w:tcPr>
          <w:p w14:paraId="273256E5"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0.81</w:t>
            </w:r>
          </w:p>
        </w:tc>
        <w:tc>
          <w:tcPr>
            <w:tcW w:w="1222" w:type="dxa"/>
            <w:shd w:val="clear" w:color="auto" w:fill="auto"/>
            <w:vAlign w:val="center"/>
          </w:tcPr>
          <w:p w14:paraId="513C5EC4"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0.54</w:t>
            </w:r>
          </w:p>
        </w:tc>
      </w:tr>
      <w:tr w:rsidR="00552866" w:rsidRPr="00CC4326" w14:paraId="6FB89827"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9174123"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142" w:type="dxa"/>
            <w:vAlign w:val="center"/>
          </w:tcPr>
          <w:p w14:paraId="4C2A9CFA"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052" w:type="dxa"/>
            <w:vAlign w:val="center"/>
          </w:tcPr>
          <w:p w14:paraId="19D504A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NS</w:t>
            </w:r>
          </w:p>
        </w:tc>
        <w:tc>
          <w:tcPr>
            <w:tcW w:w="979" w:type="dxa"/>
            <w:vAlign w:val="center"/>
          </w:tcPr>
          <w:p w14:paraId="1C21433B"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1.76</w:t>
            </w:r>
          </w:p>
        </w:tc>
        <w:tc>
          <w:tcPr>
            <w:tcW w:w="976" w:type="dxa"/>
            <w:vAlign w:val="center"/>
          </w:tcPr>
          <w:p w14:paraId="431CF4DE"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2.49</w:t>
            </w:r>
          </w:p>
        </w:tc>
        <w:tc>
          <w:tcPr>
            <w:tcW w:w="1222" w:type="dxa"/>
            <w:vAlign w:val="center"/>
          </w:tcPr>
          <w:p w14:paraId="48EAB89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1.68</w:t>
            </w:r>
          </w:p>
        </w:tc>
      </w:tr>
    </w:tbl>
    <w:p w14:paraId="17B1F074" w14:textId="77777777" w:rsidR="00552866" w:rsidRPr="00CC4326" w:rsidRDefault="00552866" w:rsidP="00552866">
      <w:pPr>
        <w:spacing w:before="240" w:line="360" w:lineRule="auto"/>
        <w:rPr>
          <w:rFonts w:ascii="Times New Roman" w:hAnsi="Times New Roman" w:cs="Times New Roman"/>
          <w:b/>
          <w:bCs/>
          <w:sz w:val="24"/>
          <w:szCs w:val="24"/>
        </w:rPr>
      </w:pPr>
      <w:r w:rsidRPr="00CC4326">
        <w:rPr>
          <w:rFonts w:ascii="Times New Roman" w:hAnsi="Times New Roman" w:cs="Times New Roman"/>
          <w:b/>
          <w:bCs/>
          <w:sz w:val="24"/>
          <w:szCs w:val="24"/>
        </w:rPr>
        <w:t>Table 8. Effect of herbicidal application on dry weight of weeds in transplanted rice at 30, 60, 90 DAT and at harvest</w:t>
      </w:r>
    </w:p>
    <w:tbl>
      <w:tblPr>
        <w:tblStyle w:val="ListTable6Colorful"/>
        <w:tblW w:w="7896" w:type="dxa"/>
        <w:tblLook w:val="04A0" w:firstRow="1" w:lastRow="0" w:firstColumn="1" w:lastColumn="0" w:noHBand="0" w:noVBand="1"/>
      </w:tblPr>
      <w:tblGrid>
        <w:gridCol w:w="851"/>
        <w:gridCol w:w="3032"/>
        <w:gridCol w:w="1051"/>
        <w:gridCol w:w="989"/>
        <w:gridCol w:w="986"/>
        <w:gridCol w:w="987"/>
      </w:tblGrid>
      <w:tr w:rsidR="00552866" w:rsidRPr="00CC4326" w14:paraId="3C4FD258" w14:textId="77777777" w:rsidTr="00C365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2062555B" w14:textId="77777777" w:rsidR="00552866" w:rsidRPr="00CC4326" w:rsidRDefault="00552866" w:rsidP="00C36542">
            <w:pPr>
              <w:spacing w:before="240" w:after="16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032" w:type="dxa"/>
            <w:vMerge w:val="restart"/>
            <w:vAlign w:val="center"/>
          </w:tcPr>
          <w:p w14:paraId="777134E9"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4013" w:type="dxa"/>
            <w:gridSpan w:val="4"/>
            <w:vAlign w:val="center"/>
          </w:tcPr>
          <w:p w14:paraId="4D07B8F8" w14:textId="77777777" w:rsidR="00552866" w:rsidRPr="00CC4326" w:rsidRDefault="00552866" w:rsidP="00C36542">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Weed dry weight (g/m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p>
        </w:tc>
      </w:tr>
      <w:tr w:rsidR="00552866" w:rsidRPr="00CC4326" w14:paraId="3C63DC3A"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5D45420C" w14:textId="77777777" w:rsidR="00552866" w:rsidRPr="00CC4326" w:rsidRDefault="00552866" w:rsidP="00C36542">
            <w:pPr>
              <w:spacing w:before="240" w:after="160" w:line="360" w:lineRule="auto"/>
              <w:jc w:val="both"/>
              <w:rPr>
                <w:rFonts w:ascii="Times New Roman" w:hAnsi="Times New Roman" w:cs="Times New Roman"/>
                <w:sz w:val="24"/>
                <w:szCs w:val="24"/>
              </w:rPr>
            </w:pPr>
          </w:p>
        </w:tc>
        <w:tc>
          <w:tcPr>
            <w:tcW w:w="3032" w:type="dxa"/>
            <w:vMerge/>
            <w:shd w:val="clear" w:color="auto" w:fill="auto"/>
            <w:vAlign w:val="center"/>
          </w:tcPr>
          <w:p w14:paraId="4503BC85" w14:textId="77777777" w:rsidR="00552866" w:rsidRPr="00CC4326" w:rsidRDefault="00552866" w:rsidP="00C36542">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1" w:type="dxa"/>
            <w:shd w:val="clear" w:color="auto" w:fill="auto"/>
            <w:vAlign w:val="center"/>
          </w:tcPr>
          <w:p w14:paraId="3B642551"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0BF85697"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9" w:type="dxa"/>
            <w:shd w:val="clear" w:color="auto" w:fill="auto"/>
            <w:vAlign w:val="center"/>
          </w:tcPr>
          <w:p w14:paraId="511EA13E"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1F1C9ED1"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6" w:type="dxa"/>
            <w:shd w:val="clear" w:color="auto" w:fill="auto"/>
            <w:vAlign w:val="center"/>
          </w:tcPr>
          <w:p w14:paraId="280582DB"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7679D79C"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7" w:type="dxa"/>
            <w:shd w:val="clear" w:color="auto" w:fill="auto"/>
            <w:vAlign w:val="center"/>
          </w:tcPr>
          <w:p w14:paraId="3B516386"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55DE49DA"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E048106"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032" w:type="dxa"/>
            <w:vAlign w:val="center"/>
          </w:tcPr>
          <w:p w14:paraId="6DD6A8DB"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051" w:type="dxa"/>
            <w:vAlign w:val="center"/>
          </w:tcPr>
          <w:p w14:paraId="5F18C60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15.15</w:t>
            </w:r>
          </w:p>
        </w:tc>
        <w:tc>
          <w:tcPr>
            <w:tcW w:w="989" w:type="dxa"/>
            <w:vAlign w:val="center"/>
          </w:tcPr>
          <w:p w14:paraId="5472E186"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8.07</w:t>
            </w:r>
          </w:p>
        </w:tc>
        <w:tc>
          <w:tcPr>
            <w:tcW w:w="986" w:type="dxa"/>
            <w:vAlign w:val="center"/>
          </w:tcPr>
          <w:p w14:paraId="5642B4BC"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6.69</w:t>
            </w:r>
          </w:p>
        </w:tc>
        <w:tc>
          <w:tcPr>
            <w:tcW w:w="987" w:type="dxa"/>
            <w:vAlign w:val="center"/>
          </w:tcPr>
          <w:p w14:paraId="581C6F14"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6.87</w:t>
            </w:r>
          </w:p>
        </w:tc>
      </w:tr>
      <w:tr w:rsidR="00552866" w:rsidRPr="00CC4326" w14:paraId="3C982AF7"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4BC40623"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032" w:type="dxa"/>
            <w:shd w:val="clear" w:color="auto" w:fill="auto"/>
            <w:vAlign w:val="center"/>
          </w:tcPr>
          <w:p w14:paraId="3A2C53AB"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051" w:type="dxa"/>
            <w:shd w:val="clear" w:color="auto" w:fill="auto"/>
            <w:vAlign w:val="center"/>
          </w:tcPr>
          <w:p w14:paraId="519290A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14.43</w:t>
            </w:r>
          </w:p>
        </w:tc>
        <w:tc>
          <w:tcPr>
            <w:tcW w:w="989" w:type="dxa"/>
            <w:shd w:val="clear" w:color="auto" w:fill="auto"/>
            <w:vAlign w:val="center"/>
          </w:tcPr>
          <w:p w14:paraId="7EC32B3B"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7.82</w:t>
            </w:r>
          </w:p>
        </w:tc>
        <w:tc>
          <w:tcPr>
            <w:tcW w:w="986" w:type="dxa"/>
            <w:shd w:val="clear" w:color="auto" w:fill="auto"/>
            <w:vAlign w:val="center"/>
          </w:tcPr>
          <w:p w14:paraId="205E5FDC"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6.27</w:t>
            </w:r>
          </w:p>
        </w:tc>
        <w:tc>
          <w:tcPr>
            <w:tcW w:w="987" w:type="dxa"/>
            <w:shd w:val="clear" w:color="auto" w:fill="auto"/>
            <w:vAlign w:val="center"/>
          </w:tcPr>
          <w:p w14:paraId="5F904446"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6.35</w:t>
            </w:r>
          </w:p>
        </w:tc>
      </w:tr>
      <w:tr w:rsidR="00552866" w:rsidRPr="00CC4326" w14:paraId="744A1F89"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B51109"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032" w:type="dxa"/>
            <w:vAlign w:val="center"/>
          </w:tcPr>
          <w:p w14:paraId="215B4ECD"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w:t>
            </w:r>
            <w:r w:rsidRPr="00CC4326">
              <w:rPr>
                <w:rFonts w:ascii="Times New Roman" w:eastAsia="Aptos" w:hAnsi="Times New Roman" w:cs="Times New Roman"/>
                <w:sz w:val="24"/>
                <w:szCs w:val="24"/>
                <w:lang w:val="en-US"/>
              </w:rPr>
              <w:lastRenderedPageBreak/>
              <w:t>(30+150g/L) (new source technical) at 30 DAT</w:t>
            </w:r>
          </w:p>
        </w:tc>
        <w:tc>
          <w:tcPr>
            <w:tcW w:w="1051" w:type="dxa"/>
            <w:vAlign w:val="center"/>
          </w:tcPr>
          <w:p w14:paraId="46EAE1B8"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lastRenderedPageBreak/>
              <w:t>15.29</w:t>
            </w:r>
          </w:p>
        </w:tc>
        <w:tc>
          <w:tcPr>
            <w:tcW w:w="989" w:type="dxa"/>
            <w:vAlign w:val="center"/>
          </w:tcPr>
          <w:p w14:paraId="3BE2221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6.08</w:t>
            </w:r>
          </w:p>
        </w:tc>
        <w:tc>
          <w:tcPr>
            <w:tcW w:w="986" w:type="dxa"/>
            <w:vAlign w:val="center"/>
          </w:tcPr>
          <w:p w14:paraId="6D439D4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4.20</w:t>
            </w:r>
          </w:p>
        </w:tc>
        <w:tc>
          <w:tcPr>
            <w:tcW w:w="987" w:type="dxa"/>
            <w:vAlign w:val="center"/>
          </w:tcPr>
          <w:p w14:paraId="55F6B351"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4.48</w:t>
            </w:r>
          </w:p>
        </w:tc>
      </w:tr>
      <w:tr w:rsidR="00552866" w:rsidRPr="00CC4326" w14:paraId="0C69E8D0"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5AA8C74D"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032" w:type="dxa"/>
            <w:shd w:val="clear" w:color="auto" w:fill="auto"/>
            <w:vAlign w:val="center"/>
          </w:tcPr>
          <w:p w14:paraId="17F2AA9E"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051" w:type="dxa"/>
            <w:shd w:val="clear" w:color="auto" w:fill="auto"/>
            <w:vAlign w:val="center"/>
          </w:tcPr>
          <w:p w14:paraId="53883A7A"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14.94</w:t>
            </w:r>
          </w:p>
        </w:tc>
        <w:tc>
          <w:tcPr>
            <w:tcW w:w="989" w:type="dxa"/>
            <w:shd w:val="clear" w:color="auto" w:fill="auto"/>
            <w:vAlign w:val="center"/>
          </w:tcPr>
          <w:p w14:paraId="2C38345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7.58</w:t>
            </w:r>
          </w:p>
        </w:tc>
        <w:tc>
          <w:tcPr>
            <w:tcW w:w="986" w:type="dxa"/>
            <w:shd w:val="clear" w:color="auto" w:fill="auto"/>
            <w:vAlign w:val="center"/>
          </w:tcPr>
          <w:p w14:paraId="033B9A50"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5.85</w:t>
            </w:r>
          </w:p>
        </w:tc>
        <w:tc>
          <w:tcPr>
            <w:tcW w:w="987" w:type="dxa"/>
            <w:shd w:val="clear" w:color="auto" w:fill="auto"/>
            <w:vAlign w:val="center"/>
          </w:tcPr>
          <w:p w14:paraId="209B99D9"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6.03</w:t>
            </w:r>
          </w:p>
        </w:tc>
      </w:tr>
      <w:tr w:rsidR="00552866" w:rsidRPr="00CC4326" w14:paraId="08D4D317"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61528E9"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032" w:type="dxa"/>
            <w:vAlign w:val="center"/>
          </w:tcPr>
          <w:p w14:paraId="04CF5913" w14:textId="77777777" w:rsidR="00552866" w:rsidRPr="00CC4326" w:rsidRDefault="00552866" w:rsidP="00C36542">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051" w:type="dxa"/>
            <w:vAlign w:val="center"/>
          </w:tcPr>
          <w:p w14:paraId="2198ECFF"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15.39</w:t>
            </w:r>
          </w:p>
        </w:tc>
        <w:tc>
          <w:tcPr>
            <w:tcW w:w="989" w:type="dxa"/>
            <w:vAlign w:val="center"/>
          </w:tcPr>
          <w:p w14:paraId="02C8A3DE"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6.87</w:t>
            </w:r>
          </w:p>
        </w:tc>
        <w:tc>
          <w:tcPr>
            <w:tcW w:w="986" w:type="dxa"/>
            <w:vAlign w:val="center"/>
          </w:tcPr>
          <w:p w14:paraId="66433C16"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5.55</w:t>
            </w:r>
          </w:p>
        </w:tc>
        <w:tc>
          <w:tcPr>
            <w:tcW w:w="987" w:type="dxa"/>
            <w:vAlign w:val="center"/>
          </w:tcPr>
          <w:p w14:paraId="3C64F9ED"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5.73</w:t>
            </w:r>
          </w:p>
        </w:tc>
      </w:tr>
      <w:tr w:rsidR="00552866" w:rsidRPr="00CC4326" w14:paraId="3E9CE4F1"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7B2D299"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032" w:type="dxa"/>
            <w:shd w:val="clear" w:color="auto" w:fill="auto"/>
            <w:vAlign w:val="center"/>
          </w:tcPr>
          <w:p w14:paraId="52462F18"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051" w:type="dxa"/>
            <w:shd w:val="clear" w:color="auto" w:fill="auto"/>
            <w:vAlign w:val="center"/>
          </w:tcPr>
          <w:p w14:paraId="69897AB1"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9" w:type="dxa"/>
            <w:shd w:val="clear" w:color="auto" w:fill="auto"/>
            <w:vAlign w:val="center"/>
          </w:tcPr>
          <w:p w14:paraId="5A34C35F"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6" w:type="dxa"/>
            <w:shd w:val="clear" w:color="auto" w:fill="auto"/>
            <w:vAlign w:val="center"/>
          </w:tcPr>
          <w:p w14:paraId="35380302"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7" w:type="dxa"/>
            <w:shd w:val="clear" w:color="auto" w:fill="auto"/>
            <w:vAlign w:val="center"/>
          </w:tcPr>
          <w:p w14:paraId="40D821FE"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1ADA7F04"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407B8F6" w14:textId="77777777" w:rsidR="00552866" w:rsidRPr="00CC4326" w:rsidRDefault="00552866" w:rsidP="00C36542">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032" w:type="dxa"/>
            <w:vAlign w:val="center"/>
          </w:tcPr>
          <w:p w14:paraId="574F6CD0"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051" w:type="dxa"/>
            <w:vAlign w:val="center"/>
          </w:tcPr>
          <w:p w14:paraId="1D0E514A"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15.56</w:t>
            </w:r>
          </w:p>
        </w:tc>
        <w:tc>
          <w:tcPr>
            <w:tcW w:w="989" w:type="dxa"/>
            <w:vAlign w:val="center"/>
          </w:tcPr>
          <w:p w14:paraId="495142AC"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24.27</w:t>
            </w:r>
          </w:p>
        </w:tc>
        <w:tc>
          <w:tcPr>
            <w:tcW w:w="986" w:type="dxa"/>
            <w:vAlign w:val="center"/>
          </w:tcPr>
          <w:p w14:paraId="4D77A291"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27.12</w:t>
            </w:r>
          </w:p>
        </w:tc>
        <w:tc>
          <w:tcPr>
            <w:tcW w:w="987" w:type="dxa"/>
            <w:vAlign w:val="center"/>
          </w:tcPr>
          <w:p w14:paraId="01A4659A"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28.36</w:t>
            </w:r>
          </w:p>
        </w:tc>
      </w:tr>
      <w:tr w:rsidR="00552866" w:rsidRPr="00CC4326" w14:paraId="2350C737"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4B478D87" w14:textId="77777777" w:rsidR="00552866" w:rsidRPr="00CC4326" w:rsidRDefault="00552866" w:rsidP="00C36542">
            <w:pPr>
              <w:spacing w:before="240" w:line="360" w:lineRule="auto"/>
              <w:jc w:val="both"/>
              <w:rPr>
                <w:rFonts w:ascii="Times New Roman" w:hAnsi="Times New Roman" w:cs="Times New Roman"/>
                <w:sz w:val="24"/>
                <w:szCs w:val="24"/>
              </w:rPr>
            </w:pPr>
          </w:p>
        </w:tc>
        <w:tc>
          <w:tcPr>
            <w:tcW w:w="3032" w:type="dxa"/>
            <w:shd w:val="clear" w:color="auto" w:fill="auto"/>
            <w:vAlign w:val="center"/>
          </w:tcPr>
          <w:p w14:paraId="130D478E" w14:textId="77777777" w:rsidR="00552866" w:rsidRPr="00CC4326" w:rsidRDefault="00552866" w:rsidP="00C365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051" w:type="dxa"/>
            <w:shd w:val="clear" w:color="auto" w:fill="auto"/>
            <w:vAlign w:val="center"/>
          </w:tcPr>
          <w:p w14:paraId="7F7EC3BC" w14:textId="77777777" w:rsidR="00552866" w:rsidRPr="00CC4326" w:rsidRDefault="00552866" w:rsidP="00C36542">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0.48</w:t>
            </w:r>
          </w:p>
        </w:tc>
        <w:tc>
          <w:tcPr>
            <w:tcW w:w="989" w:type="dxa"/>
            <w:shd w:val="clear" w:color="auto" w:fill="auto"/>
            <w:vAlign w:val="center"/>
          </w:tcPr>
          <w:p w14:paraId="3D28097E"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0.23</w:t>
            </w:r>
          </w:p>
        </w:tc>
        <w:tc>
          <w:tcPr>
            <w:tcW w:w="986" w:type="dxa"/>
            <w:shd w:val="clear" w:color="auto" w:fill="auto"/>
            <w:vAlign w:val="center"/>
          </w:tcPr>
          <w:p w14:paraId="44010CE7"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0.25</w:t>
            </w:r>
          </w:p>
        </w:tc>
        <w:tc>
          <w:tcPr>
            <w:tcW w:w="987" w:type="dxa"/>
            <w:shd w:val="clear" w:color="auto" w:fill="auto"/>
            <w:vAlign w:val="center"/>
          </w:tcPr>
          <w:p w14:paraId="7758C37F" w14:textId="77777777" w:rsidR="00552866" w:rsidRPr="00CC4326" w:rsidRDefault="00552866" w:rsidP="00C36542">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0.23</w:t>
            </w:r>
          </w:p>
        </w:tc>
      </w:tr>
      <w:tr w:rsidR="00552866" w:rsidRPr="00CC4326" w14:paraId="605B9775"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CF747FE" w14:textId="77777777" w:rsidR="00552866" w:rsidRPr="00CC4326" w:rsidRDefault="00552866" w:rsidP="00C36542">
            <w:pPr>
              <w:spacing w:before="240" w:line="360" w:lineRule="auto"/>
              <w:jc w:val="both"/>
              <w:rPr>
                <w:rFonts w:ascii="Times New Roman" w:hAnsi="Times New Roman" w:cs="Times New Roman"/>
                <w:sz w:val="24"/>
                <w:szCs w:val="24"/>
              </w:rPr>
            </w:pPr>
          </w:p>
        </w:tc>
        <w:tc>
          <w:tcPr>
            <w:tcW w:w="3032" w:type="dxa"/>
            <w:vAlign w:val="center"/>
          </w:tcPr>
          <w:p w14:paraId="6591D242" w14:textId="77777777" w:rsidR="00552866" w:rsidRPr="00CC4326" w:rsidRDefault="00552866" w:rsidP="00C3654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051" w:type="dxa"/>
            <w:vAlign w:val="center"/>
          </w:tcPr>
          <w:p w14:paraId="263C18E7"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NS</w:t>
            </w:r>
          </w:p>
        </w:tc>
        <w:tc>
          <w:tcPr>
            <w:tcW w:w="989" w:type="dxa"/>
            <w:vAlign w:val="center"/>
          </w:tcPr>
          <w:p w14:paraId="6A94111C"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0.72</w:t>
            </w:r>
          </w:p>
        </w:tc>
        <w:tc>
          <w:tcPr>
            <w:tcW w:w="986" w:type="dxa"/>
            <w:vAlign w:val="center"/>
          </w:tcPr>
          <w:p w14:paraId="4D614C0B"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0.62</w:t>
            </w:r>
          </w:p>
        </w:tc>
        <w:tc>
          <w:tcPr>
            <w:tcW w:w="987" w:type="dxa"/>
            <w:vAlign w:val="center"/>
          </w:tcPr>
          <w:p w14:paraId="28AF18EA" w14:textId="77777777" w:rsidR="00552866" w:rsidRPr="00CC4326" w:rsidRDefault="00552866" w:rsidP="00C36542">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0.70</w:t>
            </w:r>
          </w:p>
        </w:tc>
      </w:tr>
    </w:tbl>
    <w:p w14:paraId="34CE442A" w14:textId="77777777" w:rsidR="00552866" w:rsidRPr="00CC4326" w:rsidRDefault="00552866" w:rsidP="00552866">
      <w:pPr>
        <w:spacing w:before="240" w:after="240" w:line="360" w:lineRule="auto"/>
        <w:jc w:val="both"/>
        <w:rPr>
          <w:rFonts w:ascii="Times New Roman" w:hAnsi="Times New Roman" w:cs="Times New Roman"/>
          <w:b/>
          <w:bCs/>
          <w:sz w:val="24"/>
          <w:szCs w:val="24"/>
        </w:rPr>
      </w:pPr>
    </w:p>
    <w:p w14:paraId="6819BEDF"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9. Effect of herbicidal application on weed control efficiency (%) in transplanted rice at 30, 60 and 90 DAT and at harvest</w:t>
      </w:r>
    </w:p>
    <w:tbl>
      <w:tblPr>
        <w:tblStyle w:val="ListTable6Colorful"/>
        <w:tblW w:w="8175" w:type="dxa"/>
        <w:tblLook w:val="04A0" w:firstRow="1" w:lastRow="0" w:firstColumn="1" w:lastColumn="0" w:noHBand="0" w:noVBand="1"/>
      </w:tblPr>
      <w:tblGrid>
        <w:gridCol w:w="851"/>
        <w:gridCol w:w="3484"/>
        <w:gridCol w:w="222"/>
        <w:gridCol w:w="740"/>
        <w:gridCol w:w="941"/>
        <w:gridCol w:w="998"/>
        <w:gridCol w:w="939"/>
      </w:tblGrid>
      <w:tr w:rsidR="00552866" w:rsidRPr="00CC4326" w14:paraId="24E6D3E6" w14:textId="77777777" w:rsidTr="00C3654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3EBC5305" w14:textId="77777777" w:rsidR="00552866" w:rsidRPr="00CC4326" w:rsidRDefault="00552866" w:rsidP="00C36542">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484" w:type="dxa"/>
            <w:vMerge w:val="restart"/>
            <w:vAlign w:val="center"/>
          </w:tcPr>
          <w:p w14:paraId="59C9B0C5"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222" w:type="dxa"/>
            <w:vAlign w:val="center"/>
          </w:tcPr>
          <w:p w14:paraId="298F5A1F"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18" w:type="dxa"/>
            <w:gridSpan w:val="4"/>
            <w:vAlign w:val="center"/>
          </w:tcPr>
          <w:p w14:paraId="7B8127F5"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weed control efficiency (%) </w:t>
            </w:r>
          </w:p>
        </w:tc>
      </w:tr>
      <w:tr w:rsidR="00552866" w:rsidRPr="00CC4326" w14:paraId="1B36F968" w14:textId="77777777" w:rsidTr="00C365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465BD5A0" w14:textId="77777777" w:rsidR="00552866" w:rsidRPr="00CC4326" w:rsidRDefault="00552866" w:rsidP="00C36542">
            <w:pPr>
              <w:spacing w:before="240" w:after="120" w:line="360" w:lineRule="auto"/>
              <w:jc w:val="both"/>
              <w:rPr>
                <w:rFonts w:ascii="Times New Roman" w:hAnsi="Times New Roman" w:cs="Times New Roman"/>
                <w:sz w:val="24"/>
                <w:szCs w:val="24"/>
              </w:rPr>
            </w:pPr>
          </w:p>
        </w:tc>
        <w:tc>
          <w:tcPr>
            <w:tcW w:w="3484" w:type="dxa"/>
            <w:vMerge/>
            <w:shd w:val="clear" w:color="auto" w:fill="auto"/>
            <w:vAlign w:val="center"/>
          </w:tcPr>
          <w:p w14:paraId="4C1F485F"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2" w:type="dxa"/>
            <w:gridSpan w:val="2"/>
            <w:shd w:val="clear" w:color="auto" w:fill="auto"/>
            <w:vAlign w:val="center"/>
          </w:tcPr>
          <w:p w14:paraId="672837E8"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0CF59F7E"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41" w:type="dxa"/>
            <w:shd w:val="clear" w:color="auto" w:fill="auto"/>
            <w:vAlign w:val="center"/>
          </w:tcPr>
          <w:p w14:paraId="45F460F1"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4B37D1EB"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98" w:type="dxa"/>
            <w:shd w:val="clear" w:color="auto" w:fill="auto"/>
            <w:vAlign w:val="center"/>
          </w:tcPr>
          <w:p w14:paraId="377D1271"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54394C5F"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9" w:type="dxa"/>
            <w:shd w:val="clear" w:color="auto" w:fill="auto"/>
            <w:vAlign w:val="center"/>
          </w:tcPr>
          <w:p w14:paraId="3533B1C1" w14:textId="77777777" w:rsidR="00552866" w:rsidRPr="00CC4326" w:rsidRDefault="00552866" w:rsidP="00C36542">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266CB0A5" w14:textId="77777777" w:rsidTr="00C36542">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70AB86A"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484" w:type="dxa"/>
            <w:vAlign w:val="center"/>
          </w:tcPr>
          <w:p w14:paraId="615185BC"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962" w:type="dxa"/>
            <w:gridSpan w:val="2"/>
            <w:vAlign w:val="center"/>
          </w:tcPr>
          <w:p w14:paraId="0F84653A"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3.26</w:t>
            </w:r>
          </w:p>
        </w:tc>
        <w:tc>
          <w:tcPr>
            <w:tcW w:w="941" w:type="dxa"/>
            <w:vAlign w:val="center"/>
          </w:tcPr>
          <w:p w14:paraId="652C1312"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66.75</w:t>
            </w:r>
          </w:p>
        </w:tc>
        <w:tc>
          <w:tcPr>
            <w:tcW w:w="998" w:type="dxa"/>
            <w:vAlign w:val="center"/>
          </w:tcPr>
          <w:p w14:paraId="66E491CC"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74.34</w:t>
            </w:r>
          </w:p>
        </w:tc>
        <w:tc>
          <w:tcPr>
            <w:tcW w:w="939" w:type="dxa"/>
            <w:vAlign w:val="center"/>
          </w:tcPr>
          <w:p w14:paraId="69BA2D67"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73.15</w:t>
            </w:r>
          </w:p>
        </w:tc>
      </w:tr>
      <w:tr w:rsidR="00552866" w:rsidRPr="00CC4326" w14:paraId="05AD8C0F" w14:textId="77777777" w:rsidTr="00C365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32C176D2"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2</w:t>
            </w:r>
          </w:p>
        </w:tc>
        <w:tc>
          <w:tcPr>
            <w:tcW w:w="3484" w:type="dxa"/>
            <w:shd w:val="clear" w:color="auto" w:fill="auto"/>
            <w:vAlign w:val="center"/>
          </w:tcPr>
          <w:p w14:paraId="42F817B4"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962" w:type="dxa"/>
            <w:gridSpan w:val="2"/>
            <w:shd w:val="clear" w:color="auto" w:fill="auto"/>
            <w:vAlign w:val="center"/>
          </w:tcPr>
          <w:p w14:paraId="42B21DD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7.85</w:t>
            </w:r>
          </w:p>
        </w:tc>
        <w:tc>
          <w:tcPr>
            <w:tcW w:w="941" w:type="dxa"/>
            <w:shd w:val="clear" w:color="auto" w:fill="auto"/>
            <w:vAlign w:val="center"/>
          </w:tcPr>
          <w:p w14:paraId="462EDB6E"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68.60</w:t>
            </w:r>
          </w:p>
        </w:tc>
        <w:tc>
          <w:tcPr>
            <w:tcW w:w="998" w:type="dxa"/>
            <w:shd w:val="clear" w:color="auto" w:fill="auto"/>
            <w:vAlign w:val="center"/>
          </w:tcPr>
          <w:p w14:paraId="0EA4D225"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76.88</w:t>
            </w:r>
          </w:p>
        </w:tc>
        <w:tc>
          <w:tcPr>
            <w:tcW w:w="939" w:type="dxa"/>
            <w:shd w:val="clear" w:color="auto" w:fill="auto"/>
            <w:vAlign w:val="center"/>
          </w:tcPr>
          <w:p w14:paraId="641E9E58"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74.50</w:t>
            </w:r>
          </w:p>
        </w:tc>
      </w:tr>
      <w:tr w:rsidR="00552866" w:rsidRPr="00CC4326" w14:paraId="7C829122" w14:textId="77777777" w:rsidTr="00C36542">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DE2D91D"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484" w:type="dxa"/>
            <w:vAlign w:val="center"/>
          </w:tcPr>
          <w:p w14:paraId="32B01A2F"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962" w:type="dxa"/>
            <w:gridSpan w:val="2"/>
            <w:vAlign w:val="center"/>
          </w:tcPr>
          <w:p w14:paraId="28E93F3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1.53</w:t>
            </w:r>
          </w:p>
        </w:tc>
        <w:tc>
          <w:tcPr>
            <w:tcW w:w="941" w:type="dxa"/>
            <w:vAlign w:val="center"/>
          </w:tcPr>
          <w:p w14:paraId="172BC98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73.30</w:t>
            </w:r>
          </w:p>
        </w:tc>
        <w:tc>
          <w:tcPr>
            <w:tcW w:w="998" w:type="dxa"/>
            <w:vAlign w:val="center"/>
          </w:tcPr>
          <w:p w14:paraId="05DFD728"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86.28</w:t>
            </w:r>
          </w:p>
        </w:tc>
        <w:tc>
          <w:tcPr>
            <w:tcW w:w="939" w:type="dxa"/>
            <w:vAlign w:val="center"/>
          </w:tcPr>
          <w:p w14:paraId="774DBE18"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84.26</w:t>
            </w:r>
          </w:p>
        </w:tc>
      </w:tr>
      <w:tr w:rsidR="00552866" w:rsidRPr="00CC4326" w14:paraId="66CAAE37" w14:textId="77777777" w:rsidTr="00C365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3806AD47"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484" w:type="dxa"/>
            <w:shd w:val="clear" w:color="auto" w:fill="auto"/>
            <w:vAlign w:val="center"/>
          </w:tcPr>
          <w:p w14:paraId="7332543B"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962" w:type="dxa"/>
            <w:gridSpan w:val="2"/>
            <w:shd w:val="clear" w:color="auto" w:fill="auto"/>
            <w:vAlign w:val="center"/>
          </w:tcPr>
          <w:p w14:paraId="6CD65AA9"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2.68</w:t>
            </w:r>
          </w:p>
        </w:tc>
        <w:tc>
          <w:tcPr>
            <w:tcW w:w="941" w:type="dxa"/>
            <w:shd w:val="clear" w:color="auto" w:fill="auto"/>
            <w:vAlign w:val="center"/>
          </w:tcPr>
          <w:p w14:paraId="7660EFB7"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70.40</w:t>
            </w:r>
          </w:p>
        </w:tc>
        <w:tc>
          <w:tcPr>
            <w:tcW w:w="998" w:type="dxa"/>
            <w:shd w:val="clear" w:color="auto" w:fill="auto"/>
            <w:vAlign w:val="center"/>
          </w:tcPr>
          <w:p w14:paraId="7FD93617"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77.43</w:t>
            </w:r>
          </w:p>
        </w:tc>
        <w:tc>
          <w:tcPr>
            <w:tcW w:w="939" w:type="dxa"/>
            <w:shd w:val="clear" w:color="auto" w:fill="auto"/>
            <w:vAlign w:val="center"/>
          </w:tcPr>
          <w:p w14:paraId="4AFCFEE0"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74.43</w:t>
            </w:r>
          </w:p>
        </w:tc>
      </w:tr>
      <w:tr w:rsidR="00552866" w:rsidRPr="00CC4326" w14:paraId="05536AD0" w14:textId="77777777" w:rsidTr="00C36542">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88A61D4"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484" w:type="dxa"/>
            <w:vAlign w:val="center"/>
          </w:tcPr>
          <w:p w14:paraId="3FD7C06E"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962" w:type="dxa"/>
            <w:gridSpan w:val="2"/>
            <w:vAlign w:val="center"/>
          </w:tcPr>
          <w:p w14:paraId="52FE2190"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w:t>
            </w:r>
          </w:p>
        </w:tc>
        <w:tc>
          <w:tcPr>
            <w:tcW w:w="941" w:type="dxa"/>
            <w:vAlign w:val="center"/>
          </w:tcPr>
          <w:p w14:paraId="7A5A76D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70.95</w:t>
            </w:r>
          </w:p>
        </w:tc>
        <w:tc>
          <w:tcPr>
            <w:tcW w:w="998" w:type="dxa"/>
            <w:vAlign w:val="center"/>
          </w:tcPr>
          <w:p w14:paraId="7B8DF4A9"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78.21</w:t>
            </w:r>
          </w:p>
        </w:tc>
        <w:tc>
          <w:tcPr>
            <w:tcW w:w="939" w:type="dxa"/>
            <w:vAlign w:val="center"/>
          </w:tcPr>
          <w:p w14:paraId="0FF00097"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75.30</w:t>
            </w:r>
          </w:p>
        </w:tc>
      </w:tr>
      <w:tr w:rsidR="00552866" w:rsidRPr="00CC4326" w14:paraId="454EAF8D" w14:textId="77777777" w:rsidTr="00C365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C356BC0"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484" w:type="dxa"/>
            <w:shd w:val="clear" w:color="auto" w:fill="auto"/>
            <w:vAlign w:val="center"/>
          </w:tcPr>
          <w:p w14:paraId="58739BCF"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62" w:type="dxa"/>
            <w:gridSpan w:val="2"/>
            <w:shd w:val="clear" w:color="auto" w:fill="auto"/>
            <w:vAlign w:val="center"/>
          </w:tcPr>
          <w:p w14:paraId="662D462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41" w:type="dxa"/>
            <w:shd w:val="clear" w:color="auto" w:fill="auto"/>
            <w:vAlign w:val="center"/>
          </w:tcPr>
          <w:p w14:paraId="71E99DA9"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98" w:type="dxa"/>
            <w:shd w:val="clear" w:color="auto" w:fill="auto"/>
            <w:vAlign w:val="center"/>
          </w:tcPr>
          <w:p w14:paraId="2A524585"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39" w:type="dxa"/>
            <w:shd w:val="clear" w:color="auto" w:fill="auto"/>
            <w:vAlign w:val="center"/>
          </w:tcPr>
          <w:p w14:paraId="3141D32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r>
      <w:tr w:rsidR="00552866" w:rsidRPr="00CC4326" w14:paraId="319126A0" w14:textId="77777777" w:rsidTr="00C36542">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6B17E06"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484" w:type="dxa"/>
            <w:vAlign w:val="center"/>
          </w:tcPr>
          <w:p w14:paraId="123CA92A"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962" w:type="dxa"/>
            <w:gridSpan w:val="2"/>
            <w:vAlign w:val="center"/>
          </w:tcPr>
          <w:p w14:paraId="3C3262D6"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41" w:type="dxa"/>
            <w:vAlign w:val="center"/>
          </w:tcPr>
          <w:p w14:paraId="74067685"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98" w:type="dxa"/>
            <w:vAlign w:val="center"/>
          </w:tcPr>
          <w:p w14:paraId="36FDB0CC"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39" w:type="dxa"/>
            <w:vAlign w:val="center"/>
          </w:tcPr>
          <w:p w14:paraId="3D744BEA"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r>
    </w:tbl>
    <w:p w14:paraId="2883A111" w14:textId="77777777" w:rsidR="00552866" w:rsidRPr="00CC4326" w:rsidRDefault="00552866" w:rsidP="00552866">
      <w:pPr>
        <w:spacing w:before="240" w:after="0" w:line="360" w:lineRule="auto"/>
        <w:jc w:val="both"/>
        <w:rPr>
          <w:rFonts w:ascii="Times New Roman" w:hAnsi="Times New Roman" w:cs="Times New Roman"/>
          <w:sz w:val="24"/>
          <w:szCs w:val="24"/>
        </w:rPr>
      </w:pPr>
      <w:r w:rsidRPr="00CC4326">
        <w:rPr>
          <w:rFonts w:ascii="Times New Roman" w:hAnsi="Times New Roman" w:cs="Times New Roman"/>
          <w:b/>
          <w:bCs/>
          <w:sz w:val="24"/>
          <w:szCs w:val="24"/>
        </w:rPr>
        <w:t xml:space="preserve">Table 10. Effect of herbicidal application on weed index (%) in transplanted rice </w:t>
      </w:r>
    </w:p>
    <w:tbl>
      <w:tblPr>
        <w:tblStyle w:val="ListTable6Colorful"/>
        <w:tblW w:w="8084" w:type="dxa"/>
        <w:tblLook w:val="04A0" w:firstRow="1" w:lastRow="0" w:firstColumn="1" w:lastColumn="0" w:noHBand="0" w:noVBand="1"/>
      </w:tblPr>
      <w:tblGrid>
        <w:gridCol w:w="856"/>
        <w:gridCol w:w="6070"/>
        <w:gridCol w:w="1158"/>
      </w:tblGrid>
      <w:tr w:rsidR="00552866" w:rsidRPr="00CC4326" w14:paraId="3CCBD1EC" w14:textId="77777777" w:rsidTr="00C3654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5CC6D3F4" w14:textId="77777777" w:rsidR="00552866" w:rsidRPr="00CC4326" w:rsidRDefault="00552866" w:rsidP="00C36542">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6070" w:type="dxa"/>
            <w:vAlign w:val="center"/>
          </w:tcPr>
          <w:p w14:paraId="52BE1C1E" w14:textId="77777777" w:rsidR="00552866" w:rsidRPr="00CC4326" w:rsidRDefault="00552866" w:rsidP="00C36542">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158" w:type="dxa"/>
            <w:vAlign w:val="center"/>
          </w:tcPr>
          <w:p w14:paraId="62499AFD" w14:textId="77777777" w:rsidR="00552866" w:rsidRPr="00CC4326" w:rsidRDefault="00552866" w:rsidP="00C36542">
            <w:pPr>
              <w:spacing w:before="24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Weed index (%)</w:t>
            </w:r>
          </w:p>
        </w:tc>
      </w:tr>
      <w:tr w:rsidR="00552866" w:rsidRPr="00CC4326" w14:paraId="0D032310"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724127CB"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6070" w:type="dxa"/>
            <w:shd w:val="clear" w:color="auto" w:fill="auto"/>
            <w:vAlign w:val="center"/>
          </w:tcPr>
          <w:p w14:paraId="48A08783"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158" w:type="dxa"/>
            <w:shd w:val="clear" w:color="auto" w:fill="auto"/>
            <w:vAlign w:val="center"/>
          </w:tcPr>
          <w:p w14:paraId="517B94AA"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22.56</w:t>
            </w:r>
          </w:p>
        </w:tc>
      </w:tr>
      <w:tr w:rsidR="00552866" w:rsidRPr="00CC4326" w14:paraId="0C19D911"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4C64E677"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6070" w:type="dxa"/>
            <w:vAlign w:val="center"/>
          </w:tcPr>
          <w:p w14:paraId="55EA5246"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158" w:type="dxa"/>
            <w:vAlign w:val="center"/>
          </w:tcPr>
          <w:p w14:paraId="1963289D"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17.01</w:t>
            </w:r>
          </w:p>
        </w:tc>
      </w:tr>
      <w:tr w:rsidR="00552866" w:rsidRPr="00CC4326" w14:paraId="039C0AB8"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56A92655"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3</w:t>
            </w:r>
          </w:p>
        </w:tc>
        <w:tc>
          <w:tcPr>
            <w:tcW w:w="6070" w:type="dxa"/>
            <w:shd w:val="clear" w:color="auto" w:fill="auto"/>
            <w:vAlign w:val="center"/>
          </w:tcPr>
          <w:p w14:paraId="32307DD2"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158" w:type="dxa"/>
            <w:shd w:val="clear" w:color="auto" w:fill="auto"/>
            <w:vAlign w:val="center"/>
          </w:tcPr>
          <w:p w14:paraId="0957AD32"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7.56</w:t>
            </w:r>
          </w:p>
        </w:tc>
      </w:tr>
      <w:tr w:rsidR="00552866" w:rsidRPr="00CC4326" w14:paraId="6821D208"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1453E720"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6070" w:type="dxa"/>
            <w:vAlign w:val="center"/>
          </w:tcPr>
          <w:p w14:paraId="71D66587"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158" w:type="dxa"/>
            <w:vAlign w:val="center"/>
          </w:tcPr>
          <w:p w14:paraId="4901E101"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12.50</w:t>
            </w:r>
          </w:p>
        </w:tc>
      </w:tr>
      <w:tr w:rsidR="00552866" w:rsidRPr="00CC4326" w14:paraId="66383FE5"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7483619B"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6070" w:type="dxa"/>
            <w:shd w:val="clear" w:color="auto" w:fill="auto"/>
            <w:vAlign w:val="center"/>
          </w:tcPr>
          <w:p w14:paraId="6F447C4E"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w:t>
            </w:r>
          </w:p>
          <w:p w14:paraId="3161A610"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158" w:type="dxa"/>
            <w:shd w:val="clear" w:color="auto" w:fill="auto"/>
            <w:vAlign w:val="center"/>
          </w:tcPr>
          <w:p w14:paraId="0A2C72AE"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12.01</w:t>
            </w:r>
          </w:p>
        </w:tc>
      </w:tr>
      <w:tr w:rsidR="00552866" w:rsidRPr="00CC4326" w14:paraId="5F55A64A" w14:textId="77777777" w:rsidTr="00C36542">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16F8275C"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6070" w:type="dxa"/>
            <w:vAlign w:val="center"/>
          </w:tcPr>
          <w:p w14:paraId="490AAEDE" w14:textId="77777777" w:rsidR="00552866" w:rsidRPr="00CC4326" w:rsidRDefault="00552866" w:rsidP="00C36542">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158" w:type="dxa"/>
            <w:vAlign w:val="center"/>
          </w:tcPr>
          <w:p w14:paraId="39E34833" w14:textId="77777777" w:rsidR="00552866" w:rsidRPr="00CC4326" w:rsidRDefault="00552866" w:rsidP="00C36542">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2F501C26" w14:textId="77777777" w:rsidTr="00C3654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73D955F2" w14:textId="77777777" w:rsidR="00552866" w:rsidRPr="00CC4326" w:rsidRDefault="00552866" w:rsidP="00C36542">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6070" w:type="dxa"/>
            <w:shd w:val="clear" w:color="auto" w:fill="auto"/>
            <w:vAlign w:val="center"/>
          </w:tcPr>
          <w:p w14:paraId="73C328C9" w14:textId="77777777" w:rsidR="00552866" w:rsidRPr="00CC4326" w:rsidRDefault="00552866" w:rsidP="00C36542">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158" w:type="dxa"/>
            <w:shd w:val="clear" w:color="auto" w:fill="auto"/>
            <w:vAlign w:val="center"/>
          </w:tcPr>
          <w:p w14:paraId="21009B3C" w14:textId="77777777" w:rsidR="00552866" w:rsidRPr="00CC4326" w:rsidRDefault="00552866" w:rsidP="00C36542">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60.31</w:t>
            </w:r>
          </w:p>
        </w:tc>
      </w:tr>
    </w:tbl>
    <w:p w14:paraId="2F549EFE" w14:textId="77777777" w:rsidR="00552866" w:rsidRPr="00CC4326" w:rsidRDefault="00552866" w:rsidP="00552866">
      <w:pPr>
        <w:spacing w:before="240" w:after="0" w:line="360" w:lineRule="auto"/>
        <w:jc w:val="both"/>
        <w:rPr>
          <w:rFonts w:ascii="Times New Roman" w:hAnsi="Times New Roman" w:cs="Times New Roman"/>
          <w:b/>
          <w:bCs/>
          <w:sz w:val="24"/>
          <w:szCs w:val="24"/>
        </w:rPr>
      </w:pPr>
    </w:p>
    <w:p w14:paraId="5C645129"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Economics</w:t>
      </w:r>
    </w:p>
    <w:p w14:paraId="4E39A71D" w14:textId="4BC1FAB4" w:rsidR="00552866" w:rsidRPr="00CC4326" w:rsidRDefault="00552866" w:rsidP="00157F42">
      <w:pPr>
        <w:spacing w:before="240" w:after="0" w:line="480" w:lineRule="auto"/>
        <w:ind w:firstLine="851"/>
        <w:jc w:val="both"/>
        <w:rPr>
          <w:rFonts w:ascii="Times New Roman" w:hAnsi="Times New Roman" w:cs="Times New Roman"/>
          <w:sz w:val="24"/>
          <w:szCs w:val="24"/>
        </w:rPr>
      </w:pPr>
      <w:r w:rsidRPr="00CC4326">
        <w:rPr>
          <w:rFonts w:ascii="Times New Roman" w:hAnsi="Times New Roman" w:cs="Times New Roman"/>
          <w:sz w:val="24"/>
          <w:szCs w:val="24"/>
        </w:rPr>
        <w:t>Table No. 13 presented the common cost of cultivation in rice crop was 44,150.00 ₹/ ha. The maximum cost of cultivation was observed under treatment T</w:t>
      </w:r>
      <w:r w:rsidRPr="00CC4326">
        <w:rPr>
          <w:rFonts w:ascii="Times New Roman" w:hAnsi="Times New Roman" w:cs="Times New Roman"/>
          <w:sz w:val="24"/>
          <w:szCs w:val="24"/>
          <w:vertAlign w:val="subscript"/>
        </w:rPr>
        <w:t>6</w:t>
      </w:r>
      <w:r w:rsidRPr="00CC4326">
        <w:rPr>
          <w:rFonts w:ascii="Times New Roman" w:hAnsi="Times New Roman" w:cs="Times New Roman"/>
          <w:sz w:val="24"/>
          <w:szCs w:val="24"/>
        </w:rPr>
        <w:t xml:space="preserve"> (58,430.00 ₹/ ha) weed free through hand weeding and minimum cost of cultivation was 44,150.00 ₹/ ha. The maximum gross return was obtained under treatment T</w:t>
      </w:r>
      <w:r w:rsidRPr="00CC4326">
        <w:rPr>
          <w:rFonts w:ascii="Times New Roman" w:hAnsi="Times New Roman" w:cs="Times New Roman"/>
          <w:sz w:val="24"/>
          <w:szCs w:val="24"/>
          <w:vertAlign w:val="subscript"/>
        </w:rPr>
        <w:t>6</w:t>
      </w:r>
      <w:r w:rsidRPr="00CC4326">
        <w:rPr>
          <w:rFonts w:ascii="Times New Roman" w:hAnsi="Times New Roman" w:cs="Times New Roman"/>
          <w:sz w:val="24"/>
          <w:szCs w:val="24"/>
        </w:rPr>
        <w:t xml:space="preserve"> (1,63,521.89 ₹/ ha) weed free through hand weeding and minimum gross return was obtained under treatment T</w:t>
      </w:r>
      <w:r w:rsidRPr="00CC4326">
        <w:rPr>
          <w:rFonts w:ascii="Times New Roman" w:hAnsi="Times New Roman" w:cs="Times New Roman"/>
          <w:sz w:val="24"/>
          <w:szCs w:val="24"/>
          <w:vertAlign w:val="subscript"/>
        </w:rPr>
        <w:t xml:space="preserve">7 </w:t>
      </w:r>
      <w:r w:rsidRPr="00CC4326">
        <w:rPr>
          <w:rFonts w:ascii="Times New Roman" w:hAnsi="Times New Roman" w:cs="Times New Roman"/>
          <w:sz w:val="24"/>
          <w:szCs w:val="24"/>
        </w:rPr>
        <w:t xml:space="preserve">(65,119.61 ₹/ ha) </w:t>
      </w:r>
      <w:r w:rsidRPr="00CC4326">
        <w:rPr>
          <w:rFonts w:ascii="Times New Roman" w:eastAsia="Aptos" w:hAnsi="Times New Roman" w:cs="Times New Roman"/>
          <w:sz w:val="24"/>
          <w:szCs w:val="24"/>
          <w:lang w:val="en-US"/>
        </w:rPr>
        <w:t>untreated check (water spray).</w:t>
      </w:r>
      <w:r w:rsidRPr="00CC4326">
        <w:rPr>
          <w:rFonts w:ascii="Times New Roman" w:hAnsi="Times New Roman" w:cs="Times New Roman"/>
          <w:sz w:val="24"/>
          <w:szCs w:val="24"/>
        </w:rPr>
        <w:t xml:space="preserve"> The maximum net return (1,08,240.14 ₹ ha</w:t>
      </w:r>
      <w:r w:rsidRPr="00CC4326">
        <w:rPr>
          <w:rFonts w:ascii="Times New Roman" w:hAnsi="Times New Roman" w:cs="Times New Roman"/>
          <w:sz w:val="24"/>
          <w:szCs w:val="24"/>
          <w:vertAlign w:val="superscript"/>
        </w:rPr>
        <w:t>-1</w:t>
      </w:r>
      <w:r w:rsidRPr="00CC4326">
        <w:rPr>
          <w:rFonts w:ascii="Times New Roman" w:hAnsi="Times New Roman" w:cs="Times New Roman"/>
          <w:sz w:val="24"/>
          <w:szCs w:val="24"/>
        </w:rPr>
        <w:t>) was obtained under T</w:t>
      </w:r>
      <w:r w:rsidRPr="00CC4326">
        <w:rPr>
          <w:rFonts w:ascii="Times New Roman" w:hAnsi="Times New Roman" w:cs="Times New Roman"/>
          <w:sz w:val="24"/>
          <w:szCs w:val="24"/>
          <w:vertAlign w:val="subscript"/>
        </w:rPr>
        <w:t>3</w:t>
      </w:r>
      <w:r w:rsidRPr="00CC4326">
        <w:rPr>
          <w:rFonts w:ascii="Times New Roman" w:hAnsi="Times New Roman" w:cs="Times New Roman"/>
          <w:sz w:val="24"/>
          <w:szCs w:val="24"/>
        </w:rPr>
        <w:t xml:space="preserve"> with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w:t>
      </w:r>
      <w:r w:rsidRPr="00CC4326">
        <w:rPr>
          <w:rFonts w:ascii="Times New Roman" w:hAnsi="Times New Roman" w:cs="Times New Roman"/>
          <w:sz w:val="24"/>
          <w:szCs w:val="24"/>
        </w:rPr>
        <w:t>and minimum net return was obtained under treatment T</w:t>
      </w:r>
      <w:r w:rsidRPr="00CC4326">
        <w:rPr>
          <w:rFonts w:ascii="Times New Roman" w:hAnsi="Times New Roman" w:cs="Times New Roman"/>
          <w:sz w:val="24"/>
          <w:szCs w:val="24"/>
          <w:vertAlign w:val="subscript"/>
        </w:rPr>
        <w:t>7</w:t>
      </w:r>
      <w:r w:rsidRPr="00CC4326">
        <w:rPr>
          <w:rFonts w:ascii="Times New Roman" w:hAnsi="Times New Roman" w:cs="Times New Roman"/>
          <w:sz w:val="24"/>
          <w:szCs w:val="24"/>
        </w:rPr>
        <w:t xml:space="preserve"> (20,969.61 ₹/ ha) </w:t>
      </w:r>
      <w:r w:rsidRPr="00CC4326">
        <w:rPr>
          <w:rFonts w:ascii="Times New Roman" w:eastAsia="Aptos" w:hAnsi="Times New Roman" w:cs="Times New Roman"/>
          <w:sz w:val="24"/>
          <w:szCs w:val="24"/>
          <w:lang w:val="en-US"/>
        </w:rPr>
        <w:t>untreated check (water spray).</w:t>
      </w:r>
      <w:r w:rsidRPr="00CC4326">
        <w:rPr>
          <w:rFonts w:ascii="Times New Roman" w:hAnsi="Times New Roman" w:cs="Times New Roman"/>
          <w:sz w:val="24"/>
          <w:szCs w:val="24"/>
        </w:rPr>
        <w:t xml:space="preserve"> The maximum B:C ratio was obtained under treatment T</w:t>
      </w:r>
      <w:r w:rsidRPr="00CC4326">
        <w:rPr>
          <w:rFonts w:ascii="Times New Roman" w:hAnsi="Times New Roman" w:cs="Times New Roman"/>
          <w:sz w:val="24"/>
          <w:szCs w:val="24"/>
          <w:vertAlign w:val="subscript"/>
        </w:rPr>
        <w:t>3</w:t>
      </w:r>
      <w:r w:rsidRPr="00CC4326">
        <w:rPr>
          <w:rFonts w:ascii="Times New Roman" w:hAnsi="Times New Roman" w:cs="Times New Roman"/>
          <w:sz w:val="24"/>
          <w:szCs w:val="24"/>
        </w:rPr>
        <w:t xml:space="preserve"> (2.30)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w:t>
      </w:r>
      <w:r w:rsidRPr="00CC4326">
        <w:rPr>
          <w:rFonts w:ascii="Times New Roman" w:hAnsi="Times New Roman" w:cs="Times New Roman"/>
          <w:sz w:val="24"/>
          <w:szCs w:val="24"/>
        </w:rPr>
        <w:t>and minimum value for B:C ratio was obtained under treatment T</w:t>
      </w:r>
      <w:r w:rsidRPr="00CC4326">
        <w:rPr>
          <w:rFonts w:ascii="Times New Roman" w:hAnsi="Times New Roman" w:cs="Times New Roman"/>
          <w:sz w:val="24"/>
          <w:szCs w:val="24"/>
          <w:vertAlign w:val="subscript"/>
        </w:rPr>
        <w:t xml:space="preserve">7 </w:t>
      </w:r>
      <w:r w:rsidRPr="00CC4326">
        <w:rPr>
          <w:rFonts w:ascii="Times New Roman" w:hAnsi="Times New Roman" w:cs="Times New Roman"/>
          <w:sz w:val="24"/>
          <w:szCs w:val="24"/>
        </w:rPr>
        <w:t xml:space="preserve">(0.48) </w:t>
      </w:r>
      <w:r w:rsidRPr="00CC4326">
        <w:rPr>
          <w:rFonts w:ascii="Times New Roman" w:eastAsia="Aptos" w:hAnsi="Times New Roman" w:cs="Times New Roman"/>
          <w:sz w:val="24"/>
          <w:szCs w:val="24"/>
          <w:lang w:val="en-US"/>
        </w:rPr>
        <w:t>untreated check (water spray).</w:t>
      </w:r>
    </w:p>
    <w:p w14:paraId="14CCD702" w14:textId="77777777" w:rsidR="00552866" w:rsidRPr="00CC4326" w:rsidRDefault="00552866" w:rsidP="00552866">
      <w:pPr>
        <w:spacing w:before="240" w:after="0" w:line="360" w:lineRule="auto"/>
        <w:ind w:hanging="10"/>
        <w:jc w:val="both"/>
        <w:rPr>
          <w:rFonts w:ascii="Times New Roman" w:hAnsi="Times New Roman" w:cs="Times New Roman"/>
          <w:b/>
          <w:bCs/>
          <w:sz w:val="24"/>
          <w:szCs w:val="24"/>
        </w:rPr>
      </w:pPr>
      <w:r w:rsidRPr="00CC4326">
        <w:rPr>
          <w:rFonts w:ascii="Times New Roman" w:hAnsi="Times New Roman" w:cs="Times New Roman"/>
          <w:b/>
          <w:bCs/>
          <w:sz w:val="24"/>
          <w:szCs w:val="24"/>
        </w:rPr>
        <w:lastRenderedPageBreak/>
        <w:t>Table 11. Economics of transplanted rice (</w:t>
      </w:r>
      <w:r w:rsidRPr="00CC4326">
        <w:rPr>
          <w:rFonts w:ascii="Times New Roman" w:hAnsi="Times New Roman" w:cs="Times New Roman"/>
          <w:b/>
          <w:bCs/>
          <w:i/>
          <w:iCs/>
          <w:sz w:val="24"/>
          <w:szCs w:val="24"/>
        </w:rPr>
        <w:t>Oryza sativa</w:t>
      </w:r>
      <w:r w:rsidRPr="00CC4326">
        <w:rPr>
          <w:rFonts w:ascii="Times New Roman" w:hAnsi="Times New Roman" w:cs="Times New Roman"/>
          <w:b/>
          <w:bCs/>
          <w:sz w:val="24"/>
          <w:szCs w:val="24"/>
        </w:rPr>
        <w:t xml:space="preserve"> L.) as influence by herbicide application </w:t>
      </w:r>
    </w:p>
    <w:tbl>
      <w:tblPr>
        <w:tblStyle w:val="TableGrid"/>
        <w:tblW w:w="7928" w:type="dxa"/>
        <w:tblInd w:w="5" w:type="dxa"/>
        <w:tblCellMar>
          <w:top w:w="60" w:type="dxa"/>
          <w:left w:w="106" w:type="dxa"/>
          <w:right w:w="53" w:type="dxa"/>
        </w:tblCellMar>
        <w:tblLook w:val="04A0" w:firstRow="1" w:lastRow="0" w:firstColumn="1" w:lastColumn="0" w:noHBand="0" w:noVBand="1"/>
      </w:tblPr>
      <w:tblGrid>
        <w:gridCol w:w="841"/>
        <w:gridCol w:w="2126"/>
        <w:gridCol w:w="2424"/>
        <w:gridCol w:w="1687"/>
        <w:gridCol w:w="850"/>
      </w:tblGrid>
      <w:tr w:rsidR="00552866" w:rsidRPr="00CC4326" w14:paraId="4CAED97E" w14:textId="77777777" w:rsidTr="00C36542">
        <w:trPr>
          <w:trHeight w:val="1319"/>
        </w:trPr>
        <w:tc>
          <w:tcPr>
            <w:tcW w:w="841" w:type="dxa"/>
            <w:tcBorders>
              <w:top w:val="single" w:sz="4" w:space="0" w:color="000000"/>
              <w:left w:val="single" w:sz="4" w:space="0" w:color="000000"/>
              <w:bottom w:val="single" w:sz="4" w:space="0" w:color="000000"/>
              <w:right w:val="single" w:sz="4" w:space="0" w:color="000000"/>
            </w:tcBorders>
            <w:vAlign w:val="center"/>
          </w:tcPr>
          <w:p w14:paraId="1161288B" w14:textId="77777777" w:rsidR="00552866" w:rsidRPr="00CC4326" w:rsidRDefault="00552866" w:rsidP="00C36542">
            <w:pPr>
              <w:spacing w:before="240" w:line="360" w:lineRule="auto"/>
              <w:jc w:val="center"/>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2126" w:type="dxa"/>
            <w:tcBorders>
              <w:top w:val="single" w:sz="4" w:space="0" w:color="000000"/>
              <w:left w:val="single" w:sz="4" w:space="0" w:color="000000"/>
              <w:bottom w:val="single" w:sz="4" w:space="0" w:color="000000"/>
              <w:right w:val="single" w:sz="4" w:space="0" w:color="000000"/>
            </w:tcBorders>
            <w:vAlign w:val="center"/>
          </w:tcPr>
          <w:p w14:paraId="575D148B"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Cost of cultivation (₹/ha)</w:t>
            </w:r>
          </w:p>
        </w:tc>
        <w:tc>
          <w:tcPr>
            <w:tcW w:w="2424" w:type="dxa"/>
            <w:tcBorders>
              <w:top w:val="single" w:sz="4" w:space="0" w:color="000000"/>
              <w:left w:val="single" w:sz="4" w:space="0" w:color="000000"/>
              <w:bottom w:val="single" w:sz="4" w:space="0" w:color="000000"/>
              <w:right w:val="single" w:sz="4" w:space="0" w:color="000000"/>
            </w:tcBorders>
            <w:vAlign w:val="center"/>
          </w:tcPr>
          <w:p w14:paraId="28E9ED3E" w14:textId="77777777" w:rsidR="00552866" w:rsidRPr="00CC4326" w:rsidRDefault="00552866" w:rsidP="00C36542">
            <w:pPr>
              <w:spacing w:before="240" w:line="360" w:lineRule="auto"/>
              <w:ind w:hanging="2"/>
              <w:jc w:val="center"/>
              <w:rPr>
                <w:rFonts w:ascii="Times New Roman" w:hAnsi="Times New Roman" w:cs="Times New Roman"/>
                <w:sz w:val="24"/>
                <w:szCs w:val="24"/>
              </w:rPr>
            </w:pPr>
            <w:r w:rsidRPr="00CC4326">
              <w:rPr>
                <w:rFonts w:ascii="Times New Roman" w:hAnsi="Times New Roman" w:cs="Times New Roman"/>
                <w:sz w:val="24"/>
                <w:szCs w:val="24"/>
              </w:rPr>
              <w:t>Gross monetary return (₹/ha)</w:t>
            </w:r>
          </w:p>
        </w:tc>
        <w:tc>
          <w:tcPr>
            <w:tcW w:w="1687" w:type="dxa"/>
            <w:tcBorders>
              <w:top w:val="single" w:sz="4" w:space="0" w:color="000000"/>
              <w:left w:val="single" w:sz="4" w:space="0" w:color="000000"/>
              <w:bottom w:val="single" w:sz="4" w:space="0" w:color="000000"/>
              <w:right w:val="single" w:sz="4" w:space="0" w:color="000000"/>
            </w:tcBorders>
            <w:vAlign w:val="center"/>
          </w:tcPr>
          <w:p w14:paraId="313F27B6"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Net monetary return (₹/ha)</w:t>
            </w:r>
          </w:p>
        </w:tc>
        <w:tc>
          <w:tcPr>
            <w:tcW w:w="850" w:type="dxa"/>
            <w:tcBorders>
              <w:top w:val="single" w:sz="4" w:space="0" w:color="000000"/>
              <w:left w:val="single" w:sz="4" w:space="0" w:color="000000"/>
              <w:bottom w:val="single" w:sz="4" w:space="0" w:color="000000"/>
              <w:right w:val="single" w:sz="4" w:space="0" w:color="000000"/>
            </w:tcBorders>
            <w:vAlign w:val="center"/>
          </w:tcPr>
          <w:p w14:paraId="5EE32FD5"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B:C ratio</w:t>
            </w:r>
          </w:p>
        </w:tc>
      </w:tr>
      <w:tr w:rsidR="00552866" w:rsidRPr="00CC4326" w14:paraId="60AAC87C"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6ADA8BD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D32B0FB"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45502.00</w:t>
            </w:r>
          </w:p>
        </w:tc>
        <w:tc>
          <w:tcPr>
            <w:tcW w:w="2424" w:type="dxa"/>
            <w:tcBorders>
              <w:top w:val="single" w:sz="4" w:space="0" w:color="000000"/>
              <w:left w:val="single" w:sz="4" w:space="0" w:color="000000"/>
              <w:bottom w:val="single" w:sz="4" w:space="0" w:color="000000"/>
              <w:right w:val="single" w:sz="4" w:space="0" w:color="000000"/>
            </w:tcBorders>
            <w:vAlign w:val="center"/>
          </w:tcPr>
          <w:p w14:paraId="7CBC884A"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127112.38</w:t>
            </w:r>
          </w:p>
        </w:tc>
        <w:tc>
          <w:tcPr>
            <w:tcW w:w="1687" w:type="dxa"/>
            <w:tcBorders>
              <w:top w:val="single" w:sz="4" w:space="0" w:color="000000"/>
              <w:left w:val="single" w:sz="4" w:space="0" w:color="000000"/>
              <w:bottom w:val="single" w:sz="4" w:space="0" w:color="000000"/>
              <w:right w:val="single" w:sz="4" w:space="0" w:color="000000"/>
            </w:tcBorders>
            <w:vAlign w:val="center"/>
          </w:tcPr>
          <w:p w14:paraId="67C5696E"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81610.38</w:t>
            </w:r>
          </w:p>
        </w:tc>
        <w:tc>
          <w:tcPr>
            <w:tcW w:w="850" w:type="dxa"/>
            <w:tcBorders>
              <w:top w:val="single" w:sz="4" w:space="0" w:color="000000"/>
              <w:left w:val="single" w:sz="4" w:space="0" w:color="000000"/>
              <w:bottom w:val="single" w:sz="4" w:space="0" w:color="000000"/>
              <w:right w:val="single" w:sz="4" w:space="0" w:color="000000"/>
            </w:tcBorders>
            <w:vAlign w:val="center"/>
          </w:tcPr>
          <w:p w14:paraId="1B6A863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1.79</w:t>
            </w:r>
          </w:p>
        </w:tc>
      </w:tr>
      <w:tr w:rsidR="00552866" w:rsidRPr="00CC4326" w14:paraId="42602F9C"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12DA3037"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5778686C"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45670.00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414AEB26"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136050.79</w:t>
            </w:r>
          </w:p>
        </w:tc>
        <w:tc>
          <w:tcPr>
            <w:tcW w:w="1687" w:type="dxa"/>
            <w:tcBorders>
              <w:top w:val="single" w:sz="4" w:space="0" w:color="000000"/>
              <w:left w:val="single" w:sz="4" w:space="0" w:color="000000"/>
              <w:bottom w:val="single" w:sz="4" w:space="0" w:color="000000"/>
              <w:right w:val="single" w:sz="4" w:space="0" w:color="000000"/>
            </w:tcBorders>
            <w:vAlign w:val="center"/>
          </w:tcPr>
          <w:p w14:paraId="722BEA9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90380.79</w:t>
            </w:r>
          </w:p>
        </w:tc>
        <w:tc>
          <w:tcPr>
            <w:tcW w:w="850" w:type="dxa"/>
            <w:tcBorders>
              <w:top w:val="single" w:sz="4" w:space="0" w:color="000000"/>
              <w:left w:val="single" w:sz="4" w:space="0" w:color="000000"/>
              <w:bottom w:val="single" w:sz="4" w:space="0" w:color="000000"/>
              <w:right w:val="single" w:sz="4" w:space="0" w:color="000000"/>
            </w:tcBorders>
            <w:vAlign w:val="center"/>
          </w:tcPr>
          <w:p w14:paraId="19D2ADBF"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1.98</w:t>
            </w:r>
          </w:p>
        </w:tc>
      </w:tr>
      <w:tr w:rsidR="00552866" w:rsidRPr="00CC4326" w14:paraId="3E0B7892" w14:textId="77777777" w:rsidTr="00C36542">
        <w:trPr>
          <w:trHeight w:val="635"/>
        </w:trPr>
        <w:tc>
          <w:tcPr>
            <w:tcW w:w="841" w:type="dxa"/>
            <w:tcBorders>
              <w:top w:val="single" w:sz="4" w:space="0" w:color="000000"/>
              <w:left w:val="single" w:sz="4" w:space="0" w:color="000000"/>
              <w:bottom w:val="single" w:sz="4" w:space="0" w:color="000000"/>
              <w:right w:val="single" w:sz="4" w:space="0" w:color="000000"/>
            </w:tcBorders>
            <w:vAlign w:val="center"/>
          </w:tcPr>
          <w:p w14:paraId="7F0F487D"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085CD4EE"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45838.00</w:t>
            </w:r>
          </w:p>
        </w:tc>
        <w:tc>
          <w:tcPr>
            <w:tcW w:w="2424" w:type="dxa"/>
            <w:tcBorders>
              <w:top w:val="single" w:sz="4" w:space="0" w:color="000000"/>
              <w:left w:val="single" w:sz="4" w:space="0" w:color="000000"/>
              <w:bottom w:val="single" w:sz="4" w:space="0" w:color="000000"/>
              <w:right w:val="single" w:sz="4" w:space="0" w:color="000000"/>
            </w:tcBorders>
            <w:vAlign w:val="center"/>
          </w:tcPr>
          <w:p w14:paraId="6C61692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154078.14</w:t>
            </w:r>
          </w:p>
        </w:tc>
        <w:tc>
          <w:tcPr>
            <w:tcW w:w="1687" w:type="dxa"/>
            <w:tcBorders>
              <w:top w:val="single" w:sz="4" w:space="0" w:color="000000"/>
              <w:left w:val="single" w:sz="4" w:space="0" w:color="000000"/>
              <w:bottom w:val="single" w:sz="4" w:space="0" w:color="000000"/>
              <w:right w:val="single" w:sz="4" w:space="0" w:color="000000"/>
            </w:tcBorders>
            <w:vAlign w:val="center"/>
          </w:tcPr>
          <w:p w14:paraId="700AF97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108240.14</w:t>
            </w:r>
          </w:p>
        </w:tc>
        <w:tc>
          <w:tcPr>
            <w:tcW w:w="850" w:type="dxa"/>
            <w:tcBorders>
              <w:top w:val="single" w:sz="4" w:space="0" w:color="000000"/>
              <w:left w:val="single" w:sz="4" w:space="0" w:color="000000"/>
              <w:bottom w:val="single" w:sz="4" w:space="0" w:color="000000"/>
              <w:right w:val="single" w:sz="4" w:space="0" w:color="000000"/>
            </w:tcBorders>
            <w:vAlign w:val="center"/>
          </w:tcPr>
          <w:p w14:paraId="701057F6"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2.30</w:t>
            </w:r>
          </w:p>
        </w:tc>
      </w:tr>
      <w:tr w:rsidR="00552866" w:rsidRPr="00CC4326" w14:paraId="5128B17C"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591D4AC9"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3CAE160"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45430.00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29351058"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143328.42</w:t>
            </w:r>
          </w:p>
        </w:tc>
        <w:tc>
          <w:tcPr>
            <w:tcW w:w="1687" w:type="dxa"/>
            <w:tcBorders>
              <w:top w:val="single" w:sz="4" w:space="0" w:color="000000"/>
              <w:left w:val="single" w:sz="4" w:space="0" w:color="000000"/>
              <w:bottom w:val="single" w:sz="4" w:space="0" w:color="000000"/>
              <w:right w:val="single" w:sz="4" w:space="0" w:color="000000"/>
            </w:tcBorders>
            <w:vAlign w:val="center"/>
          </w:tcPr>
          <w:p w14:paraId="73C0CC18"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97898.42</w:t>
            </w:r>
          </w:p>
        </w:tc>
        <w:tc>
          <w:tcPr>
            <w:tcW w:w="850" w:type="dxa"/>
            <w:tcBorders>
              <w:top w:val="single" w:sz="4" w:space="0" w:color="000000"/>
              <w:left w:val="single" w:sz="4" w:space="0" w:color="000000"/>
              <w:bottom w:val="single" w:sz="4" w:space="0" w:color="000000"/>
              <w:right w:val="single" w:sz="4" w:space="0" w:color="000000"/>
            </w:tcBorders>
            <w:vAlign w:val="center"/>
          </w:tcPr>
          <w:p w14:paraId="4662A38A"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2.15</w:t>
            </w:r>
          </w:p>
        </w:tc>
      </w:tr>
      <w:tr w:rsidR="00552866" w:rsidRPr="00CC4326" w14:paraId="4CBDF9C3"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212DBF69"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7314DF0E"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45670.00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02BE19F8"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144767.97</w:t>
            </w:r>
          </w:p>
        </w:tc>
        <w:tc>
          <w:tcPr>
            <w:tcW w:w="1687" w:type="dxa"/>
            <w:tcBorders>
              <w:top w:val="single" w:sz="4" w:space="0" w:color="000000"/>
              <w:left w:val="single" w:sz="4" w:space="0" w:color="000000"/>
              <w:bottom w:val="single" w:sz="4" w:space="0" w:color="000000"/>
              <w:right w:val="single" w:sz="4" w:space="0" w:color="000000"/>
            </w:tcBorders>
            <w:vAlign w:val="center"/>
          </w:tcPr>
          <w:p w14:paraId="51F6F890"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99097.97</w:t>
            </w:r>
          </w:p>
        </w:tc>
        <w:tc>
          <w:tcPr>
            <w:tcW w:w="850" w:type="dxa"/>
            <w:tcBorders>
              <w:top w:val="single" w:sz="4" w:space="0" w:color="000000"/>
              <w:left w:val="single" w:sz="4" w:space="0" w:color="000000"/>
              <w:bottom w:val="single" w:sz="4" w:space="0" w:color="000000"/>
              <w:right w:val="single" w:sz="4" w:space="0" w:color="000000"/>
            </w:tcBorders>
            <w:vAlign w:val="center"/>
          </w:tcPr>
          <w:p w14:paraId="0AAA925F"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2.16</w:t>
            </w:r>
          </w:p>
        </w:tc>
      </w:tr>
      <w:tr w:rsidR="00552866" w:rsidRPr="00CC4326" w14:paraId="142339CA"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2F2390F9"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027D5FDA"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58430.00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1ED2D4F0"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163521.89</w:t>
            </w:r>
          </w:p>
        </w:tc>
        <w:tc>
          <w:tcPr>
            <w:tcW w:w="1687" w:type="dxa"/>
            <w:tcBorders>
              <w:top w:val="single" w:sz="4" w:space="0" w:color="000000"/>
              <w:left w:val="single" w:sz="4" w:space="0" w:color="000000"/>
              <w:bottom w:val="single" w:sz="4" w:space="0" w:color="000000"/>
              <w:right w:val="single" w:sz="4" w:space="0" w:color="000000"/>
            </w:tcBorders>
            <w:vAlign w:val="center"/>
          </w:tcPr>
          <w:p w14:paraId="193FAB26"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105091.89</w:t>
            </w:r>
          </w:p>
        </w:tc>
        <w:tc>
          <w:tcPr>
            <w:tcW w:w="850" w:type="dxa"/>
            <w:tcBorders>
              <w:top w:val="single" w:sz="4" w:space="0" w:color="000000"/>
              <w:left w:val="single" w:sz="4" w:space="0" w:color="000000"/>
              <w:bottom w:val="single" w:sz="4" w:space="0" w:color="000000"/>
              <w:right w:val="single" w:sz="4" w:space="0" w:color="000000"/>
            </w:tcBorders>
            <w:vAlign w:val="center"/>
          </w:tcPr>
          <w:p w14:paraId="3A957E83"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1.80</w:t>
            </w:r>
          </w:p>
        </w:tc>
      </w:tr>
      <w:tr w:rsidR="00552866" w:rsidRPr="00CC4326" w14:paraId="644F3C3B" w14:textId="77777777" w:rsidTr="00C36542">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266CB7D3"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33D4F165"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44150.00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0B3D7E12"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65119.61</w:t>
            </w:r>
          </w:p>
        </w:tc>
        <w:tc>
          <w:tcPr>
            <w:tcW w:w="1687" w:type="dxa"/>
            <w:tcBorders>
              <w:top w:val="single" w:sz="4" w:space="0" w:color="000000"/>
              <w:left w:val="single" w:sz="4" w:space="0" w:color="000000"/>
              <w:bottom w:val="single" w:sz="4" w:space="0" w:color="000000"/>
              <w:right w:val="single" w:sz="4" w:space="0" w:color="000000"/>
            </w:tcBorders>
            <w:vAlign w:val="center"/>
          </w:tcPr>
          <w:p w14:paraId="511A2BDD"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20969.61</w:t>
            </w:r>
          </w:p>
        </w:tc>
        <w:tc>
          <w:tcPr>
            <w:tcW w:w="850" w:type="dxa"/>
            <w:tcBorders>
              <w:top w:val="single" w:sz="4" w:space="0" w:color="000000"/>
              <w:left w:val="single" w:sz="4" w:space="0" w:color="000000"/>
              <w:bottom w:val="single" w:sz="4" w:space="0" w:color="000000"/>
              <w:right w:val="single" w:sz="4" w:space="0" w:color="000000"/>
            </w:tcBorders>
            <w:vAlign w:val="center"/>
          </w:tcPr>
          <w:p w14:paraId="7411A761" w14:textId="77777777" w:rsidR="00552866" w:rsidRPr="00CC4326" w:rsidRDefault="00552866" w:rsidP="00C36542">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0.48</w:t>
            </w:r>
          </w:p>
        </w:tc>
      </w:tr>
    </w:tbl>
    <w:p w14:paraId="13EC876E" w14:textId="77777777" w:rsidR="00552866" w:rsidRPr="00CC4326" w:rsidRDefault="00552866" w:rsidP="00552866">
      <w:pPr>
        <w:spacing w:before="240" w:after="240" w:line="360" w:lineRule="auto"/>
        <w:jc w:val="both"/>
        <w:rPr>
          <w:rFonts w:ascii="Times New Roman" w:hAnsi="Times New Roman" w:cs="Times New Roman"/>
          <w:b/>
          <w:bCs/>
          <w:sz w:val="24"/>
          <w:szCs w:val="24"/>
        </w:rPr>
      </w:pPr>
    </w:p>
    <w:p w14:paraId="33A90B19" w14:textId="1F2D033A"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Conclusion</w:t>
      </w:r>
      <w:r w:rsidR="00471EB4" w:rsidRPr="00CC4326">
        <w:rPr>
          <w:rFonts w:ascii="Times New Roman" w:hAnsi="Times New Roman" w:cs="Times New Roman"/>
          <w:b/>
          <w:bCs/>
          <w:sz w:val="24"/>
          <w:szCs w:val="24"/>
        </w:rPr>
        <w:t>:</w:t>
      </w:r>
    </w:p>
    <w:p w14:paraId="4DF27797" w14:textId="179C281E" w:rsidR="00552866" w:rsidRPr="00CC4326" w:rsidRDefault="00552866" w:rsidP="004A5F33">
      <w:pPr>
        <w:spacing w:before="240" w:after="240" w:line="480" w:lineRule="auto"/>
        <w:ind w:firstLine="851"/>
        <w:jc w:val="both"/>
        <w:rPr>
          <w:rFonts w:ascii="Times New Roman" w:hAnsi="Times New Roman" w:cs="Times New Roman"/>
          <w:kern w:val="24"/>
          <w:sz w:val="24"/>
          <w:szCs w:val="24"/>
        </w:rPr>
      </w:pPr>
      <w:r w:rsidRPr="00CC4326">
        <w:rPr>
          <w:rFonts w:ascii="Times New Roman" w:hAnsi="Times New Roman" w:cs="Times New Roman"/>
          <w:kern w:val="24"/>
          <w:sz w:val="24"/>
          <w:szCs w:val="24"/>
        </w:rPr>
        <w:t>The maximum grain and straw yields were significantly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(weed-free due to hand weeding), followed by treatment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 +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 </w:t>
      </w:r>
      <w:r w:rsidRPr="00CC4326">
        <w:rPr>
          <w:rFonts w:ascii="Times New Roman" w:eastAsia="Aptos" w:hAnsi="Times New Roman" w:cs="Times New Roman"/>
          <w:sz w:val="24"/>
          <w:szCs w:val="24"/>
          <w:lang w:val="en-US"/>
        </w:rPr>
        <w:t>applied</w:t>
      </w:r>
      <w:r w:rsidRPr="00CC4326">
        <w:rPr>
          <w:rFonts w:ascii="Times New Roman" w:hAnsi="Times New Roman" w:cs="Times New Roman"/>
          <w:kern w:val="24"/>
          <w:sz w:val="24"/>
          <w:szCs w:val="24"/>
          <w:lang w:val="en-US"/>
        </w:rPr>
        <w:t xml:space="preserve"> at 30 DAT which was significantly superior over other treatments.</w:t>
      </w:r>
      <w:r w:rsidRPr="00CC4326">
        <w:rPr>
          <w:rFonts w:ascii="Times New Roman" w:hAnsi="Times New Roman" w:cs="Times New Roman"/>
          <w:kern w:val="24"/>
          <w:sz w:val="24"/>
          <w:szCs w:val="24"/>
        </w:rPr>
        <w:t xml:space="preserve"> Weed density and weed dry weight were significantly reduced under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 +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 </w:t>
      </w:r>
      <w:r w:rsidRPr="00CC4326">
        <w:rPr>
          <w:rFonts w:ascii="Times New Roman" w:eastAsia="Aptos" w:hAnsi="Times New Roman" w:cs="Times New Roman"/>
          <w:sz w:val="24"/>
          <w:szCs w:val="24"/>
          <w:lang w:val="en-US"/>
        </w:rPr>
        <w:t>applied</w:t>
      </w:r>
      <w:r w:rsidRPr="00CC4326">
        <w:rPr>
          <w:rFonts w:ascii="Times New Roman" w:hAnsi="Times New Roman" w:cs="Times New Roman"/>
          <w:kern w:val="24"/>
          <w:sz w:val="24"/>
          <w:szCs w:val="24"/>
          <w:lang w:val="en-US"/>
        </w:rPr>
        <w:t xml:space="preserve"> at 30 DAT </w:t>
      </w:r>
      <w:r w:rsidRPr="00CC4326">
        <w:rPr>
          <w:rFonts w:ascii="Times New Roman" w:hAnsi="Times New Roman" w:cs="Times New Roman"/>
          <w:kern w:val="24"/>
          <w:sz w:val="24"/>
          <w:szCs w:val="24"/>
        </w:rPr>
        <w:t>and maximum w</w:t>
      </w:r>
      <w:r w:rsidRPr="00CC4326">
        <w:rPr>
          <w:rFonts w:ascii="Times New Roman" w:hAnsi="Times New Roman" w:cs="Times New Roman"/>
        </w:rPr>
        <w:t xml:space="preserve"> </w:t>
      </w:r>
      <w:proofErr w:type="gramStart"/>
      <w:r w:rsidRPr="00CC4326">
        <w:rPr>
          <w:rFonts w:ascii="Times New Roman" w:hAnsi="Times New Roman" w:cs="Times New Roman"/>
          <w:kern w:val="24"/>
          <w:sz w:val="24"/>
          <w:szCs w:val="24"/>
        </w:rPr>
        <w:t>The</w:t>
      </w:r>
      <w:proofErr w:type="gramEnd"/>
      <w:r w:rsidRPr="00CC4326">
        <w:rPr>
          <w:rFonts w:ascii="Times New Roman" w:hAnsi="Times New Roman" w:cs="Times New Roman"/>
          <w:kern w:val="24"/>
          <w:sz w:val="24"/>
          <w:szCs w:val="24"/>
        </w:rPr>
        <w:t xml:space="preserve"> greatest grain and straw yields were significantly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(weed-free due to hand weeding), with treatment T</w:t>
      </w:r>
      <w:r w:rsidRPr="00CC4326">
        <w:rPr>
          <w:rFonts w:ascii="Times New Roman" w:hAnsi="Times New Roman" w:cs="Times New Roman"/>
          <w:kern w:val="24"/>
          <w:sz w:val="24"/>
          <w:szCs w:val="24"/>
          <w:vertAlign w:val="subscript"/>
        </w:rPr>
        <w:t xml:space="preserve">3 </w:t>
      </w:r>
      <w:r w:rsidRPr="00CC4326">
        <w:rPr>
          <w:rFonts w:ascii="Times New Roman" w:hAnsi="Times New Roman" w:cs="Times New Roman"/>
          <w:kern w:val="24"/>
          <w:sz w:val="24"/>
          <w:szCs w:val="24"/>
        </w:rPr>
        <w:t>following </w:t>
      </w:r>
      <w:proofErr w:type="spellStart"/>
      <w:r w:rsidRPr="00CC4326">
        <w:rPr>
          <w:rFonts w:ascii="Times New Roman" w:hAnsi="Times New Roman" w:cs="Times New Roman"/>
          <w:kern w:val="24"/>
          <w:sz w:val="24"/>
          <w:szCs w:val="24"/>
        </w:rPr>
        <w:t>closely.eed</w:t>
      </w:r>
      <w:proofErr w:type="spellEnd"/>
      <w:r w:rsidRPr="00CC4326">
        <w:rPr>
          <w:rFonts w:ascii="Times New Roman" w:hAnsi="Times New Roman" w:cs="Times New Roman"/>
          <w:kern w:val="24"/>
          <w:sz w:val="24"/>
          <w:szCs w:val="24"/>
        </w:rPr>
        <w:t xml:space="preserve"> density count in treatment T</w:t>
      </w:r>
      <w:r w:rsidRPr="00CC4326">
        <w:rPr>
          <w:rFonts w:ascii="Times New Roman" w:hAnsi="Times New Roman" w:cs="Times New Roman"/>
          <w:kern w:val="24"/>
          <w:sz w:val="24"/>
          <w:szCs w:val="24"/>
          <w:vertAlign w:val="subscript"/>
        </w:rPr>
        <w:t xml:space="preserve">7 </w:t>
      </w:r>
      <w:r w:rsidRPr="00CC4326">
        <w:rPr>
          <w:rFonts w:ascii="Times New Roman" w:hAnsi="Times New Roman" w:cs="Times New Roman"/>
          <w:kern w:val="24"/>
          <w:sz w:val="24"/>
          <w:szCs w:val="24"/>
        </w:rPr>
        <w:t>(untreated control). The highest weed control efficiency (%) and lowest weed index (%) were found in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 free</w:t>
      </w:r>
      <w:r w:rsidRPr="00CC4326">
        <w:rPr>
          <w:rFonts w:ascii="Times New Roman" w:hAnsi="Times New Roman" w:cs="Times New Roman"/>
          <w:sz w:val="24"/>
          <w:szCs w:val="24"/>
        </w:rPr>
        <w:t xml:space="preserve"> through hand </w:t>
      </w:r>
      <w:r w:rsidRPr="00CC4326">
        <w:rPr>
          <w:rFonts w:ascii="Times New Roman" w:hAnsi="Times New Roman" w:cs="Times New Roman"/>
          <w:sz w:val="24"/>
          <w:szCs w:val="24"/>
        </w:rPr>
        <w:lastRenderedPageBreak/>
        <w:t>weeding</w:t>
      </w:r>
      <w:r w:rsidRPr="00CC4326">
        <w:rPr>
          <w:rFonts w:ascii="Times New Roman" w:hAnsi="Times New Roman" w:cs="Times New Roman"/>
          <w:kern w:val="24"/>
          <w:sz w:val="24"/>
          <w:szCs w:val="24"/>
        </w:rPr>
        <w:t>) and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 +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 </w:t>
      </w:r>
      <w:r w:rsidRPr="00CC4326">
        <w:rPr>
          <w:rFonts w:ascii="Times New Roman" w:eastAsia="Aptos" w:hAnsi="Times New Roman" w:cs="Times New Roman"/>
          <w:sz w:val="24"/>
          <w:szCs w:val="24"/>
          <w:lang w:val="en-US"/>
        </w:rPr>
        <w:t>applied</w:t>
      </w:r>
      <w:r w:rsidRPr="00CC4326">
        <w:rPr>
          <w:rFonts w:ascii="Times New Roman" w:hAnsi="Times New Roman" w:cs="Times New Roman"/>
          <w:kern w:val="24"/>
          <w:sz w:val="24"/>
          <w:szCs w:val="24"/>
          <w:lang w:val="en-US"/>
        </w:rPr>
        <w:t xml:space="preserve"> at 30 DAT.</w:t>
      </w:r>
      <w:r w:rsidRPr="00CC4326">
        <w:rPr>
          <w:rFonts w:ascii="Times New Roman" w:hAnsi="Times New Roman" w:cs="Times New Roman"/>
          <w:kern w:val="24"/>
          <w:sz w:val="24"/>
          <w:szCs w:val="24"/>
        </w:rPr>
        <w:t xml:space="preserve"> The economic returns in terms of Gross returns were found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 free </w:t>
      </w:r>
      <w:r w:rsidRPr="00CC4326">
        <w:rPr>
          <w:rFonts w:ascii="Times New Roman" w:hAnsi="Times New Roman" w:cs="Times New Roman"/>
          <w:sz w:val="24"/>
          <w:szCs w:val="24"/>
        </w:rPr>
        <w:t xml:space="preserve">through hand weeding </w:t>
      </w:r>
      <w:r w:rsidRPr="00CC4326">
        <w:rPr>
          <w:rFonts w:ascii="Times New Roman" w:hAnsi="Times New Roman" w:cs="Times New Roman"/>
          <w:kern w:val="24"/>
          <w:sz w:val="24"/>
          <w:szCs w:val="24"/>
        </w:rPr>
        <w:t>but highest Net returns B:C ratio (2.30) was found with treatment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w:t>
      </w:r>
      <w:r w:rsidRPr="00CC4326">
        <w:rPr>
          <w:rFonts w:ascii="Times New Roman" w:hAnsi="Times New Roman" w:cs="Times New Roman"/>
          <w:kern w:val="24"/>
          <w:sz w:val="24"/>
          <w:szCs w:val="24"/>
          <w:vertAlign w:val="superscript"/>
          <w:lang w:val="en-US"/>
        </w:rPr>
        <w:t xml:space="preserve"> </w:t>
      </w:r>
      <w:r w:rsidRPr="00CC4326">
        <w:rPr>
          <w:rFonts w:ascii="Times New Roman" w:hAnsi="Times New Roman" w:cs="Times New Roman"/>
          <w:kern w:val="24"/>
          <w:sz w:val="24"/>
          <w:szCs w:val="24"/>
          <w:lang w:val="en-US"/>
        </w:rPr>
        <w:t xml:space="preserve">+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w:t>
      </w:r>
      <w:r w:rsidRPr="00CC4326">
        <w:rPr>
          <w:rFonts w:ascii="Times New Roman" w:eastAsia="Aptos" w:hAnsi="Times New Roman" w:cs="Times New Roman"/>
          <w:sz w:val="24"/>
          <w:szCs w:val="24"/>
          <w:lang w:val="en-US"/>
        </w:rPr>
        <w:t xml:space="preserve"> applied</w:t>
      </w:r>
      <w:r w:rsidRPr="00CC4326">
        <w:rPr>
          <w:rFonts w:ascii="Times New Roman" w:hAnsi="Times New Roman" w:cs="Times New Roman"/>
          <w:kern w:val="24"/>
          <w:sz w:val="24"/>
          <w:szCs w:val="24"/>
          <w:lang w:val="en-US"/>
        </w:rPr>
        <w:t xml:space="preserve"> at 30 DAT.</w:t>
      </w:r>
    </w:p>
    <w:p w14:paraId="41185D95" w14:textId="77777777" w:rsidR="004A5F33" w:rsidRPr="00CC4326" w:rsidRDefault="004A5F33" w:rsidP="00A76CD5">
      <w:pPr>
        <w:spacing w:before="240"/>
        <w:rPr>
          <w:rFonts w:ascii="Times New Roman" w:eastAsia="Times New Roman" w:hAnsi="Times New Roman" w:cs="Times New Roman"/>
          <w:b/>
          <w:bCs/>
          <w:sz w:val="24"/>
          <w:szCs w:val="24"/>
          <w:lang w:bidi="ar-SA"/>
        </w:rPr>
      </w:pPr>
    </w:p>
    <w:p w14:paraId="6DF8F1F4" w14:textId="7A101ABD" w:rsidR="00A76CD5" w:rsidRPr="00CC4326" w:rsidRDefault="007711E7" w:rsidP="00A76CD5">
      <w:pPr>
        <w:spacing w:before="240"/>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References</w:t>
      </w:r>
      <w:r w:rsidR="00A76CD5" w:rsidRPr="00CC4326">
        <w:rPr>
          <w:rFonts w:ascii="Times New Roman" w:eastAsia="Times New Roman" w:hAnsi="Times New Roman" w:cs="Times New Roman"/>
          <w:b/>
          <w:bCs/>
          <w:sz w:val="24"/>
          <w:szCs w:val="24"/>
          <w:lang w:bidi="ar-SA"/>
        </w:rPr>
        <w:t>:</w:t>
      </w:r>
    </w:p>
    <w:p w14:paraId="75636D1D" w14:textId="4408ED35"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Anonymous. (2017). </w:t>
      </w:r>
      <w:proofErr w:type="spellStart"/>
      <w:r w:rsidRPr="00CC4326">
        <w:rPr>
          <w:rFonts w:ascii="Times New Roman" w:hAnsi="Times New Roman" w:cs="Times New Roman"/>
          <w:sz w:val="24"/>
          <w:szCs w:val="24"/>
        </w:rPr>
        <w:t>Loyant</w:t>
      </w:r>
      <w:proofErr w:type="spellEnd"/>
      <w:r w:rsidRPr="00CC4326">
        <w:rPr>
          <w:rFonts w:ascii="Times New Roman" w:hAnsi="Times New Roman" w:cs="Times New Roman"/>
          <w:sz w:val="24"/>
          <w:szCs w:val="24"/>
        </w:rPr>
        <w:t xml:space="preserve"> herbicide product label. Dow </w:t>
      </w:r>
      <w:proofErr w:type="spellStart"/>
      <w:r w:rsidRPr="00CC4326">
        <w:rPr>
          <w:rFonts w:ascii="Times New Roman" w:hAnsi="Times New Roman" w:cs="Times New Roman"/>
          <w:sz w:val="24"/>
          <w:szCs w:val="24"/>
        </w:rPr>
        <w:t>Agriscience</w:t>
      </w:r>
      <w:proofErr w:type="spellEnd"/>
      <w:r w:rsidRPr="00CC4326">
        <w:rPr>
          <w:rFonts w:ascii="Times New Roman" w:hAnsi="Times New Roman" w:cs="Times New Roman"/>
          <w:sz w:val="24"/>
          <w:szCs w:val="24"/>
        </w:rPr>
        <w:t xml:space="preserve"> Publication 010-02342. Indianapolis, IN. 2 pp.</w:t>
      </w:r>
    </w:p>
    <w:p w14:paraId="6A51A2EC" w14:textId="0833BDE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Anonymous. (2022). Directorate of Economics and Statistics, Ministry of Agriculture &amp; Farmers Welfare, Department of Agriculture Cooperation &amp; Farmers Welfare, Government of India.</w:t>
      </w:r>
    </w:p>
    <w:p w14:paraId="414F33E5" w14:textId="234E26D0"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Bhuvaneswari</w:t>
      </w:r>
      <w:proofErr w:type="spellEnd"/>
      <w:r w:rsidRPr="00CC4326">
        <w:rPr>
          <w:rFonts w:ascii="Times New Roman" w:hAnsi="Times New Roman" w:cs="Times New Roman"/>
          <w:sz w:val="24"/>
          <w:szCs w:val="24"/>
        </w:rPr>
        <w:t xml:space="preserve">, J., </w:t>
      </w:r>
      <w:proofErr w:type="spellStart"/>
      <w:r w:rsidRPr="00CC4326">
        <w:rPr>
          <w:rFonts w:ascii="Times New Roman" w:hAnsi="Times New Roman" w:cs="Times New Roman"/>
          <w:sz w:val="24"/>
          <w:szCs w:val="24"/>
        </w:rPr>
        <w:t>Chinnusamy</w:t>
      </w:r>
      <w:proofErr w:type="spellEnd"/>
      <w:r w:rsidRPr="00CC4326">
        <w:rPr>
          <w:rFonts w:ascii="Times New Roman" w:hAnsi="Times New Roman" w:cs="Times New Roman"/>
          <w:sz w:val="24"/>
          <w:szCs w:val="24"/>
        </w:rPr>
        <w:t xml:space="preserve">, C., &amp; </w:t>
      </w:r>
      <w:proofErr w:type="spellStart"/>
      <w:r w:rsidRPr="00CC4326">
        <w:rPr>
          <w:rFonts w:ascii="Times New Roman" w:hAnsi="Times New Roman" w:cs="Times New Roman"/>
          <w:sz w:val="24"/>
          <w:szCs w:val="24"/>
        </w:rPr>
        <w:t>Prabharan</w:t>
      </w:r>
      <w:proofErr w:type="spellEnd"/>
      <w:r w:rsidRPr="00CC4326">
        <w:rPr>
          <w:rFonts w:ascii="Times New Roman" w:hAnsi="Times New Roman" w:cs="Times New Roman"/>
          <w:sz w:val="24"/>
          <w:szCs w:val="24"/>
        </w:rPr>
        <w:t xml:space="preserve">, N. K. (2009). Effect of dose and time of </w:t>
      </w:r>
      <w:proofErr w:type="spellStart"/>
      <w:r w:rsidRPr="00CC4326">
        <w:rPr>
          <w:rFonts w:ascii="Times New Roman" w:hAnsi="Times New Roman" w:cs="Times New Roman"/>
          <w:sz w:val="24"/>
          <w:szCs w:val="24"/>
        </w:rPr>
        <w:t>orthosulfuron</w:t>
      </w:r>
      <w:proofErr w:type="spellEnd"/>
      <w:r w:rsidRPr="00CC4326">
        <w:rPr>
          <w:rFonts w:ascii="Times New Roman" w:hAnsi="Times New Roman" w:cs="Times New Roman"/>
          <w:sz w:val="24"/>
          <w:szCs w:val="24"/>
        </w:rPr>
        <w:t xml:space="preserve"> application on weeds and yield of rice. National Symposium on Weed Threat to Environment, Biodiversity and Agricultural Productivity, August 2-3, Tamil Nadu Agricultural University, Coimbatore, India.</w:t>
      </w:r>
    </w:p>
    <w:p w14:paraId="4920A64D" w14:textId="34A11923"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Chauhan, B. S. (2012). Weed ecology and weed management strategies for dry-seeded rice in Asia. Weed Technology, 26(1), 1–13. https://doi.org/10.1614/WT-D-11-00109.1</w:t>
      </w:r>
    </w:p>
    <w:p w14:paraId="719102BB" w14:textId="576E1178"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Chowdhury, S., &amp; Dixit, A. (2018). Weed management in direct seeded rice using new herbicide molecules. Indian Journal of Weed Science, 50(4), 341–344.</w:t>
      </w:r>
    </w:p>
    <w:p w14:paraId="45CD607F" w14:textId="6510FAB0"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Duary</w:t>
      </w:r>
      <w:proofErr w:type="spellEnd"/>
      <w:r w:rsidRPr="00CC4326">
        <w:rPr>
          <w:rFonts w:ascii="Times New Roman" w:hAnsi="Times New Roman" w:cs="Times New Roman"/>
          <w:sz w:val="24"/>
          <w:szCs w:val="24"/>
        </w:rPr>
        <w:t xml:space="preserve">, B., </w:t>
      </w:r>
      <w:proofErr w:type="spellStart"/>
      <w:r w:rsidRPr="00CC4326">
        <w:rPr>
          <w:rFonts w:ascii="Times New Roman" w:hAnsi="Times New Roman" w:cs="Times New Roman"/>
          <w:sz w:val="24"/>
          <w:szCs w:val="24"/>
        </w:rPr>
        <w:t>Teja</w:t>
      </w:r>
      <w:proofErr w:type="spellEnd"/>
      <w:r w:rsidRPr="00CC4326">
        <w:rPr>
          <w:rFonts w:ascii="Times New Roman" w:hAnsi="Times New Roman" w:cs="Times New Roman"/>
          <w:sz w:val="24"/>
          <w:szCs w:val="24"/>
        </w:rPr>
        <w:t>, K. C., Roy Chowdhury, S., &amp; Mallick, R. B. (2015). Weed growth and productivity of wet season transplanted rice as influenced by sole and sequential application of herbicides. International Journal of Bio-Resource, Environment and Agricultural Sciences, 1(4), 187–192.</w:t>
      </w:r>
    </w:p>
    <w:p w14:paraId="421EE508" w14:textId="0956E161"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Hossain, A., &amp; Mondal, D. C. (2014). Weed management by herbicide combinations in transplanted rice. Indian Journal of Weed Science, 46(3), 220–223.</w:t>
      </w:r>
    </w:p>
    <w:p w14:paraId="1986D840" w14:textId="41C04D00"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Jacques Diouf. (2003). Statement on the official launch of the International Year of Rice – background. International Commission Newsletter, 52(Special Edition), 2–7.</w:t>
      </w:r>
    </w:p>
    <w:p w14:paraId="045E0B2C" w14:textId="71AAD528"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Kabdal</w:t>
      </w:r>
      <w:proofErr w:type="spellEnd"/>
      <w:r w:rsidRPr="00CC4326">
        <w:rPr>
          <w:rFonts w:ascii="Times New Roman" w:hAnsi="Times New Roman" w:cs="Times New Roman"/>
          <w:sz w:val="24"/>
          <w:szCs w:val="24"/>
        </w:rPr>
        <w:t xml:space="preserve">, P., </w:t>
      </w:r>
      <w:proofErr w:type="spellStart"/>
      <w:r w:rsidRPr="00CC4326">
        <w:rPr>
          <w:rFonts w:ascii="Times New Roman" w:hAnsi="Times New Roman" w:cs="Times New Roman"/>
          <w:sz w:val="24"/>
          <w:szCs w:val="24"/>
        </w:rPr>
        <w:t>Tejpratap</w:t>
      </w:r>
      <w:proofErr w:type="spellEnd"/>
      <w:r w:rsidRPr="00CC4326">
        <w:rPr>
          <w:rFonts w:ascii="Times New Roman" w:hAnsi="Times New Roman" w:cs="Times New Roman"/>
          <w:sz w:val="24"/>
          <w:szCs w:val="24"/>
        </w:rPr>
        <w:t>, Singh, V. P., Singh, R., &amp; Singh, S. P. (2014). Control of complex weed flora in transplanted rice with herbicide mixture. Indian Journal of Weed Science, 46(4), 377–379.</w:t>
      </w:r>
    </w:p>
    <w:p w14:paraId="61380B84" w14:textId="621F9BDA"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Kumar, V., &amp; </w:t>
      </w:r>
      <w:proofErr w:type="spellStart"/>
      <w:r w:rsidRPr="00CC4326">
        <w:rPr>
          <w:rFonts w:ascii="Times New Roman" w:hAnsi="Times New Roman" w:cs="Times New Roman"/>
          <w:sz w:val="24"/>
          <w:szCs w:val="24"/>
        </w:rPr>
        <w:t>Ladha</w:t>
      </w:r>
      <w:proofErr w:type="spellEnd"/>
      <w:r w:rsidRPr="00CC4326">
        <w:rPr>
          <w:rFonts w:ascii="Times New Roman" w:hAnsi="Times New Roman" w:cs="Times New Roman"/>
          <w:sz w:val="24"/>
          <w:szCs w:val="24"/>
        </w:rPr>
        <w:t>, J. K. (2011). Direct seeding of rice: recent developments and future research needs. Advances in Agronomy, 111, 297–413. https://doi.org/10.1016/B978-0-12-387689-8.00001-1</w:t>
      </w:r>
    </w:p>
    <w:p w14:paraId="3D07A3FF" w14:textId="3C63F7A0"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Kubo, M., &amp; </w:t>
      </w:r>
      <w:proofErr w:type="spellStart"/>
      <w:r w:rsidRPr="00CC4326">
        <w:rPr>
          <w:rFonts w:ascii="Times New Roman" w:hAnsi="Times New Roman" w:cs="Times New Roman"/>
          <w:sz w:val="24"/>
          <w:szCs w:val="24"/>
        </w:rPr>
        <w:t>Purevdorj</w:t>
      </w:r>
      <w:proofErr w:type="spellEnd"/>
      <w:r w:rsidRPr="00CC4326">
        <w:rPr>
          <w:rFonts w:ascii="Times New Roman" w:hAnsi="Times New Roman" w:cs="Times New Roman"/>
          <w:sz w:val="24"/>
          <w:szCs w:val="24"/>
        </w:rPr>
        <w:t>, M. (2004). The future of rice production and consumption. Journal of Food Distribution Research, 35(1), 128–142.</w:t>
      </w:r>
    </w:p>
    <w:p w14:paraId="3E111198" w14:textId="6B9E8BBE"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Madhulika</w:t>
      </w:r>
      <w:proofErr w:type="spellEnd"/>
      <w:r w:rsidRPr="00CC4326">
        <w:rPr>
          <w:rFonts w:ascii="Times New Roman" w:hAnsi="Times New Roman" w:cs="Times New Roman"/>
          <w:sz w:val="24"/>
          <w:szCs w:val="24"/>
        </w:rPr>
        <w:t xml:space="preserve">, S., &amp; </w:t>
      </w:r>
      <w:proofErr w:type="spellStart"/>
      <w:r w:rsidRPr="00CC4326">
        <w:rPr>
          <w:rFonts w:ascii="Times New Roman" w:hAnsi="Times New Roman" w:cs="Times New Roman"/>
          <w:sz w:val="24"/>
          <w:szCs w:val="24"/>
        </w:rPr>
        <w:t>Negalur</w:t>
      </w:r>
      <w:proofErr w:type="spellEnd"/>
      <w:r w:rsidRPr="00CC4326">
        <w:rPr>
          <w:rFonts w:ascii="Times New Roman" w:hAnsi="Times New Roman" w:cs="Times New Roman"/>
          <w:sz w:val="24"/>
          <w:szCs w:val="24"/>
        </w:rPr>
        <w:t>, R. B. (2017). New herbicide molecule combination for control of complex weed flora in transplanted rice (Oryza sativa L.). International Journal of Chemical Studies, 5(4), 1592–1597.</w:t>
      </w:r>
    </w:p>
    <w:p w14:paraId="4421EF66" w14:textId="56789951"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Negalur</w:t>
      </w:r>
      <w:proofErr w:type="spellEnd"/>
      <w:r w:rsidRPr="00CC4326">
        <w:rPr>
          <w:rFonts w:ascii="Times New Roman" w:hAnsi="Times New Roman" w:cs="Times New Roman"/>
          <w:sz w:val="24"/>
          <w:szCs w:val="24"/>
        </w:rPr>
        <w:t xml:space="preserve">, R.B., Ananda, N., Guruprasad, G.S., &amp; </w:t>
      </w:r>
      <w:proofErr w:type="spellStart"/>
      <w:r w:rsidRPr="00CC4326">
        <w:rPr>
          <w:rFonts w:ascii="Times New Roman" w:hAnsi="Times New Roman" w:cs="Times New Roman"/>
          <w:sz w:val="24"/>
          <w:szCs w:val="24"/>
        </w:rPr>
        <w:t>Narappa</w:t>
      </w:r>
      <w:proofErr w:type="spellEnd"/>
      <w:r w:rsidRPr="00CC4326">
        <w:rPr>
          <w:rFonts w:ascii="Times New Roman" w:hAnsi="Times New Roman" w:cs="Times New Roman"/>
          <w:sz w:val="24"/>
          <w:szCs w:val="24"/>
        </w:rPr>
        <w:t>, G. (2017). New herbicide molecule combination for control of complex weed flora in transplanted rice (Oryza sativa L.). International Journal of Chemical Studies, 5(4), 1592–1597.</w:t>
      </w:r>
    </w:p>
    <w:p w14:paraId="7DC1ECEA" w14:textId="403F464C"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Ramesha</w:t>
      </w:r>
      <w:proofErr w:type="spellEnd"/>
      <w:r w:rsidRPr="00CC4326">
        <w:rPr>
          <w:rFonts w:ascii="Times New Roman" w:hAnsi="Times New Roman" w:cs="Times New Roman"/>
          <w:sz w:val="24"/>
          <w:szCs w:val="24"/>
        </w:rPr>
        <w:t xml:space="preserve">, Y. M., Anand, S. R., Krishnamurthy, D., &amp; </w:t>
      </w:r>
      <w:proofErr w:type="spellStart"/>
      <w:r w:rsidRPr="00CC4326">
        <w:rPr>
          <w:rFonts w:ascii="Times New Roman" w:hAnsi="Times New Roman" w:cs="Times New Roman"/>
          <w:sz w:val="24"/>
          <w:szCs w:val="24"/>
        </w:rPr>
        <w:t>Bhanuvally</w:t>
      </w:r>
      <w:proofErr w:type="spellEnd"/>
      <w:r w:rsidRPr="00CC4326">
        <w:rPr>
          <w:rFonts w:ascii="Times New Roman" w:hAnsi="Times New Roman" w:cs="Times New Roman"/>
          <w:sz w:val="24"/>
          <w:szCs w:val="24"/>
        </w:rPr>
        <w:t>, M. (2019). Weed management effect to increase grain yield in dry direct seeded rice. Indian Journal of Weed Science, 51(1), 6–9.</w:t>
      </w:r>
    </w:p>
    <w:p w14:paraId="17BB02F5" w14:textId="1DEDA0D1"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Rana, S. S., Thakur, R., &amp; Sharma, N. (2018). Effect of weed management practices on productivity and economics of direct seeded rice (Oryza sativa L.). Indian Journal of Agronomy, 63(4), 455–459.</w:t>
      </w:r>
    </w:p>
    <w:p w14:paraId="037EE474" w14:textId="2E8420DE"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Singh, M., Kumar, V., &amp; Chauhan, B. S. (2019). Weed management in dry direct-seeded rice: a review on challenges and opportunities. Advances in Agronomy, 156, 231–265. https://doi.org/10.1016/bs.agron.2019.03.001</w:t>
      </w:r>
    </w:p>
    <w:p w14:paraId="73DD72D0" w14:textId="5F99E8C8"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Singh, V. P., Singh, G., &amp; Singh, M. (2004). Effect of weed management practices on weed growth and yield of direct-seeded rice. Indian Journal of Weed Science, 36(3–4), 190–192.</w:t>
      </w:r>
    </w:p>
    <w:p w14:paraId="083984A6" w14:textId="4B7EEEBF"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Venkatesh, V., Raju, R. A., &amp; Reddy, V. R. (2020). Influence of herbicides on growth and yield of rice (Oryza sativa L.) under transplanted conditions. Journal of Pharmacognosy and Phytochemistry, 9(5), 2064–2066.</w:t>
      </w:r>
    </w:p>
    <w:p w14:paraId="74DAE2D5" w14:textId="19E6EF81"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Yakdri</w:t>
      </w:r>
      <w:proofErr w:type="spellEnd"/>
      <w:r w:rsidRPr="00CC4326">
        <w:rPr>
          <w:rFonts w:ascii="Times New Roman" w:hAnsi="Times New Roman" w:cs="Times New Roman"/>
          <w:sz w:val="24"/>
          <w:szCs w:val="24"/>
        </w:rPr>
        <w:t xml:space="preserve">, M., </w:t>
      </w:r>
      <w:proofErr w:type="spellStart"/>
      <w:r w:rsidRPr="00CC4326">
        <w:rPr>
          <w:rFonts w:ascii="Times New Roman" w:hAnsi="Times New Roman" w:cs="Times New Roman"/>
          <w:sz w:val="24"/>
          <w:szCs w:val="24"/>
        </w:rPr>
        <w:t>Babu</w:t>
      </w:r>
      <w:proofErr w:type="spellEnd"/>
      <w:r w:rsidRPr="00CC4326">
        <w:rPr>
          <w:rFonts w:ascii="Times New Roman" w:hAnsi="Times New Roman" w:cs="Times New Roman"/>
          <w:sz w:val="24"/>
          <w:szCs w:val="24"/>
        </w:rPr>
        <w:t>, R. K., &amp; Reddy, M. R. (2016). Effect of weed management practices on growth and yield of rice under transplanted condition. Agricultural Science Digest, 36(1), 60–62.</w:t>
      </w:r>
    </w:p>
    <w:p w14:paraId="758A6F3F" w14:textId="0C3CF746" w:rsidR="004A5F33" w:rsidRPr="00CC4326" w:rsidRDefault="00683907" w:rsidP="00683907">
      <w:pPr>
        <w:pStyle w:val="ListParagraph"/>
        <w:numPr>
          <w:ilvl w:val="0"/>
          <w:numId w:val="3"/>
        </w:num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sz w:val="24"/>
          <w:szCs w:val="24"/>
        </w:rPr>
        <w:lastRenderedPageBreak/>
        <w:t xml:space="preserve">Yadav, D. B., Singh, N., </w:t>
      </w:r>
      <w:proofErr w:type="spellStart"/>
      <w:r w:rsidRPr="00CC4326">
        <w:rPr>
          <w:rFonts w:ascii="Times New Roman" w:hAnsi="Times New Roman" w:cs="Times New Roman"/>
          <w:sz w:val="24"/>
          <w:szCs w:val="24"/>
        </w:rPr>
        <w:t>Duhan</w:t>
      </w:r>
      <w:proofErr w:type="spellEnd"/>
      <w:r w:rsidRPr="00CC4326">
        <w:rPr>
          <w:rFonts w:ascii="Times New Roman" w:hAnsi="Times New Roman" w:cs="Times New Roman"/>
          <w:sz w:val="24"/>
          <w:szCs w:val="24"/>
        </w:rPr>
        <w:t xml:space="preserve">, A., Yadav, A., &amp; </w:t>
      </w:r>
      <w:proofErr w:type="spellStart"/>
      <w:r w:rsidRPr="00CC4326">
        <w:rPr>
          <w:rFonts w:ascii="Times New Roman" w:hAnsi="Times New Roman" w:cs="Times New Roman"/>
          <w:sz w:val="24"/>
          <w:szCs w:val="24"/>
        </w:rPr>
        <w:t>Punia</w:t>
      </w:r>
      <w:proofErr w:type="spellEnd"/>
      <w:r w:rsidRPr="00CC4326">
        <w:rPr>
          <w:rFonts w:ascii="Times New Roman" w:hAnsi="Times New Roman" w:cs="Times New Roman"/>
          <w:sz w:val="24"/>
          <w:szCs w:val="24"/>
        </w:rPr>
        <w:t xml:space="preserve">, S. S. (2019). </w:t>
      </w:r>
      <w:proofErr w:type="spellStart"/>
      <w:r w:rsidRPr="00CC4326">
        <w:rPr>
          <w:rFonts w:ascii="Times New Roman" w:hAnsi="Times New Roman" w:cs="Times New Roman"/>
          <w:sz w:val="24"/>
          <w:szCs w:val="24"/>
        </w:rPr>
        <w:t>Penoxsulam</w:t>
      </w:r>
      <w:proofErr w:type="spellEnd"/>
      <w:r w:rsidRPr="00CC4326">
        <w:rPr>
          <w:rFonts w:ascii="Times New Roman" w:hAnsi="Times New Roman" w:cs="Times New Roman"/>
          <w:sz w:val="24"/>
          <w:szCs w:val="24"/>
        </w:rPr>
        <w:t xml:space="preserve"> influence on weed complex and productivity of transplanted rice and its residual effects in rice-wheat cropping system. Indian Journal of Weed Science, 51(1), 10–14.</w:t>
      </w:r>
    </w:p>
    <w:p w14:paraId="2F5AD732" w14:textId="77777777" w:rsidR="004A5F33" w:rsidRPr="00CC4326" w:rsidRDefault="004A5F33" w:rsidP="00683907">
      <w:pPr>
        <w:spacing w:before="240"/>
        <w:jc w:val="both"/>
        <w:rPr>
          <w:rFonts w:ascii="Times New Roman" w:eastAsia="Times New Roman" w:hAnsi="Times New Roman" w:cs="Times New Roman"/>
          <w:b/>
          <w:bCs/>
          <w:sz w:val="24"/>
          <w:szCs w:val="24"/>
          <w:lang w:val="en-US" w:bidi="ar-SA"/>
        </w:rPr>
      </w:pPr>
    </w:p>
    <w:p w14:paraId="02C087A7" w14:textId="77777777" w:rsidR="00A76CD5" w:rsidRPr="00CC4326" w:rsidRDefault="00A76CD5" w:rsidP="00683907">
      <w:pPr>
        <w:jc w:val="both"/>
        <w:rPr>
          <w:rFonts w:ascii="Times New Roman" w:hAnsi="Times New Roman" w:cs="Times New Roman"/>
          <w:sz w:val="24"/>
          <w:szCs w:val="24"/>
        </w:rPr>
      </w:pPr>
    </w:p>
    <w:sectPr w:rsidR="00A76CD5" w:rsidRPr="00CC43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D2B1" w14:textId="77777777" w:rsidR="00E65F93" w:rsidRDefault="00E65F93" w:rsidP="00F4316B">
      <w:pPr>
        <w:spacing w:after="0" w:line="240" w:lineRule="auto"/>
      </w:pPr>
      <w:r>
        <w:separator/>
      </w:r>
    </w:p>
  </w:endnote>
  <w:endnote w:type="continuationSeparator" w:id="0">
    <w:p w14:paraId="2D967D77" w14:textId="77777777" w:rsidR="00E65F93" w:rsidRDefault="00E65F93" w:rsidP="00F4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5D1A" w14:textId="77777777" w:rsidR="00F4316B" w:rsidRDefault="00F43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FB94" w14:textId="77777777" w:rsidR="00F4316B" w:rsidRDefault="00F43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4503" w14:textId="77777777" w:rsidR="00F4316B" w:rsidRDefault="00F43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3269" w14:textId="77777777" w:rsidR="00E65F93" w:rsidRDefault="00E65F93" w:rsidP="00F4316B">
      <w:pPr>
        <w:spacing w:after="0" w:line="240" w:lineRule="auto"/>
      </w:pPr>
      <w:r>
        <w:separator/>
      </w:r>
    </w:p>
  </w:footnote>
  <w:footnote w:type="continuationSeparator" w:id="0">
    <w:p w14:paraId="2170EAD4" w14:textId="77777777" w:rsidR="00E65F93" w:rsidRDefault="00E65F93" w:rsidP="00F4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46F9" w14:textId="6DC55524" w:rsidR="00F4316B" w:rsidRDefault="00F4316B">
    <w:pPr>
      <w:pStyle w:val="Header"/>
    </w:pPr>
    <w:r>
      <w:rPr>
        <w:noProof/>
      </w:rPr>
      <w:pict w14:anchorId="4D6D1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FB31" w14:textId="3A6ED10D" w:rsidR="00F4316B" w:rsidRDefault="00F4316B">
    <w:pPr>
      <w:pStyle w:val="Header"/>
    </w:pPr>
    <w:r>
      <w:rPr>
        <w:noProof/>
      </w:rPr>
      <w:pict w14:anchorId="36857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53F1" w14:textId="3A8DED99" w:rsidR="00F4316B" w:rsidRDefault="00F4316B">
    <w:pPr>
      <w:pStyle w:val="Header"/>
    </w:pPr>
    <w:r>
      <w:rPr>
        <w:noProof/>
      </w:rPr>
      <w:pict w14:anchorId="3D6DD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35AC6"/>
    <w:multiLevelType w:val="hybridMultilevel"/>
    <w:tmpl w:val="54A4B0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8A57F2"/>
    <w:multiLevelType w:val="hybridMultilevel"/>
    <w:tmpl w:val="2BC21E7E"/>
    <w:lvl w:ilvl="0" w:tplc="3A7AC84E">
      <w:start w:val="1"/>
      <w:numFmt w:val="bullet"/>
      <w:lvlText w:val="•"/>
      <w:lvlJc w:val="left"/>
      <w:pPr>
        <w:ind w:left="12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62A9BC8">
      <w:start w:val="1"/>
      <w:numFmt w:val="bullet"/>
      <w:lvlText w:val="o"/>
      <w:lvlJc w:val="left"/>
      <w:pPr>
        <w:ind w:left="1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FA886A">
      <w:start w:val="1"/>
      <w:numFmt w:val="bullet"/>
      <w:lvlText w:val="▪"/>
      <w:lvlJc w:val="left"/>
      <w:pPr>
        <w:ind w:left="2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42A16C">
      <w:start w:val="1"/>
      <w:numFmt w:val="bullet"/>
      <w:lvlText w:val="•"/>
      <w:lvlJc w:val="left"/>
      <w:pPr>
        <w:ind w:left="3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94F6B2">
      <w:start w:val="1"/>
      <w:numFmt w:val="bullet"/>
      <w:lvlText w:val="o"/>
      <w:lvlJc w:val="left"/>
      <w:pPr>
        <w:ind w:left="3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2B25796">
      <w:start w:val="1"/>
      <w:numFmt w:val="bullet"/>
      <w:lvlText w:val="▪"/>
      <w:lvlJc w:val="left"/>
      <w:pPr>
        <w:ind w:left="4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E8BE1C">
      <w:start w:val="1"/>
      <w:numFmt w:val="bullet"/>
      <w:lvlText w:val="•"/>
      <w:lvlJc w:val="left"/>
      <w:pPr>
        <w:ind w:left="5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8C1EBC">
      <w:start w:val="1"/>
      <w:numFmt w:val="bullet"/>
      <w:lvlText w:val="o"/>
      <w:lvlJc w:val="left"/>
      <w:pPr>
        <w:ind w:left="5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465CB6">
      <w:start w:val="1"/>
      <w:numFmt w:val="bullet"/>
      <w:lvlText w:val="▪"/>
      <w:lvlJc w:val="left"/>
      <w:pPr>
        <w:ind w:left="6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AE24BE8"/>
    <w:multiLevelType w:val="hybridMultilevel"/>
    <w:tmpl w:val="6B40ED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5"/>
    <w:rsid w:val="000E5166"/>
    <w:rsid w:val="00116EA5"/>
    <w:rsid w:val="00157F42"/>
    <w:rsid w:val="001B60CE"/>
    <w:rsid w:val="00325E60"/>
    <w:rsid w:val="00453E88"/>
    <w:rsid w:val="00465024"/>
    <w:rsid w:val="00471EB4"/>
    <w:rsid w:val="004A5F33"/>
    <w:rsid w:val="00552866"/>
    <w:rsid w:val="005D02B6"/>
    <w:rsid w:val="00683907"/>
    <w:rsid w:val="00764707"/>
    <w:rsid w:val="007711E7"/>
    <w:rsid w:val="00887FF1"/>
    <w:rsid w:val="00A76CD5"/>
    <w:rsid w:val="00AE5039"/>
    <w:rsid w:val="00B13D7D"/>
    <w:rsid w:val="00B233C7"/>
    <w:rsid w:val="00CC4326"/>
    <w:rsid w:val="00D10942"/>
    <w:rsid w:val="00E4018A"/>
    <w:rsid w:val="00E65F93"/>
    <w:rsid w:val="00E679F1"/>
    <w:rsid w:val="00F26E3A"/>
    <w:rsid w:val="00F27FE5"/>
    <w:rsid w:val="00F43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5C623A"/>
  <w15:chartTrackingRefBased/>
  <w15:docId w15:val="{7DEE17EF-8D9D-497C-9AA0-05592C99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D5"/>
    <w:pPr>
      <w:spacing w:line="259" w:lineRule="auto"/>
    </w:pPr>
    <w:rPr>
      <w:kern w:val="0"/>
      <w:sz w:val="22"/>
      <w:szCs w:val="28"/>
      <w:lang w:bidi="th-TH"/>
      <w14:ligatures w14:val="none"/>
    </w:rPr>
  </w:style>
  <w:style w:type="paragraph" w:styleId="Heading1">
    <w:name w:val="heading 1"/>
    <w:basedOn w:val="Normal"/>
    <w:next w:val="Normal"/>
    <w:link w:val="Heading1Char"/>
    <w:uiPriority w:val="9"/>
    <w:qFormat/>
    <w:rsid w:val="00A76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CD5"/>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unhideWhenUsed/>
    <w:qFormat/>
    <w:rsid w:val="00A76C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C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C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C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6C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C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CD5"/>
    <w:rPr>
      <w:rFonts w:eastAsiaTheme="majorEastAsia" w:cstheme="majorBidi"/>
      <w:color w:val="272727" w:themeColor="text1" w:themeTint="D8"/>
    </w:rPr>
  </w:style>
  <w:style w:type="paragraph" w:styleId="Title">
    <w:name w:val="Title"/>
    <w:basedOn w:val="Normal"/>
    <w:next w:val="Normal"/>
    <w:link w:val="TitleChar"/>
    <w:uiPriority w:val="10"/>
    <w:qFormat/>
    <w:rsid w:val="00A7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CD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7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CD5"/>
    <w:pPr>
      <w:spacing w:before="160"/>
      <w:jc w:val="center"/>
    </w:pPr>
    <w:rPr>
      <w:i/>
      <w:iCs/>
      <w:color w:val="404040" w:themeColor="text1" w:themeTint="BF"/>
    </w:rPr>
  </w:style>
  <w:style w:type="character" w:customStyle="1" w:styleId="QuoteChar">
    <w:name w:val="Quote Char"/>
    <w:basedOn w:val="DefaultParagraphFont"/>
    <w:link w:val="Quote"/>
    <w:uiPriority w:val="29"/>
    <w:rsid w:val="00A76CD5"/>
    <w:rPr>
      <w:i/>
      <w:iCs/>
      <w:color w:val="404040" w:themeColor="text1" w:themeTint="BF"/>
    </w:rPr>
  </w:style>
  <w:style w:type="paragraph" w:styleId="ListParagraph">
    <w:name w:val="List Paragraph"/>
    <w:basedOn w:val="Normal"/>
    <w:uiPriority w:val="34"/>
    <w:qFormat/>
    <w:rsid w:val="00A76CD5"/>
    <w:pPr>
      <w:ind w:left="720"/>
      <w:contextualSpacing/>
    </w:pPr>
  </w:style>
  <w:style w:type="character" w:styleId="IntenseEmphasis">
    <w:name w:val="Intense Emphasis"/>
    <w:basedOn w:val="DefaultParagraphFont"/>
    <w:uiPriority w:val="21"/>
    <w:qFormat/>
    <w:rsid w:val="00A76CD5"/>
    <w:rPr>
      <w:i/>
      <w:iCs/>
      <w:color w:val="2F5496" w:themeColor="accent1" w:themeShade="BF"/>
    </w:rPr>
  </w:style>
  <w:style w:type="paragraph" w:styleId="IntenseQuote">
    <w:name w:val="Intense Quote"/>
    <w:basedOn w:val="Normal"/>
    <w:next w:val="Normal"/>
    <w:link w:val="IntenseQuoteChar"/>
    <w:uiPriority w:val="30"/>
    <w:qFormat/>
    <w:rsid w:val="00A76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CD5"/>
    <w:rPr>
      <w:i/>
      <w:iCs/>
      <w:color w:val="2F5496" w:themeColor="accent1" w:themeShade="BF"/>
    </w:rPr>
  </w:style>
  <w:style w:type="character" w:styleId="IntenseReference">
    <w:name w:val="Intense Reference"/>
    <w:basedOn w:val="DefaultParagraphFont"/>
    <w:uiPriority w:val="32"/>
    <w:qFormat/>
    <w:rsid w:val="00A76CD5"/>
    <w:rPr>
      <w:b/>
      <w:bCs/>
      <w:smallCaps/>
      <w:color w:val="2F5496" w:themeColor="accent1" w:themeShade="BF"/>
      <w:spacing w:val="5"/>
    </w:rPr>
  </w:style>
  <w:style w:type="character" w:styleId="Hyperlink">
    <w:name w:val="Hyperlink"/>
    <w:basedOn w:val="DefaultParagraphFont"/>
    <w:uiPriority w:val="99"/>
    <w:unhideWhenUsed/>
    <w:rsid w:val="00A76CD5"/>
    <w:rPr>
      <w:color w:val="0563C1" w:themeColor="hyperlink"/>
      <w:u w:val="single"/>
    </w:rPr>
  </w:style>
  <w:style w:type="character" w:styleId="UnresolvedMention">
    <w:name w:val="Unresolved Mention"/>
    <w:basedOn w:val="DefaultParagraphFont"/>
    <w:uiPriority w:val="99"/>
    <w:semiHidden/>
    <w:unhideWhenUsed/>
    <w:rsid w:val="00552866"/>
    <w:rPr>
      <w:color w:val="605E5C"/>
      <w:shd w:val="clear" w:color="auto" w:fill="E1DFDD"/>
    </w:rPr>
  </w:style>
  <w:style w:type="table" w:styleId="ListTable6Colorful">
    <w:name w:val="List Table 6 Colorful"/>
    <w:basedOn w:val="TableNormal"/>
    <w:uiPriority w:val="51"/>
    <w:rsid w:val="00552866"/>
    <w:pPr>
      <w:spacing w:after="0" w:line="240" w:lineRule="auto"/>
    </w:pPr>
    <w:rPr>
      <w:rFonts w:eastAsiaTheme="minorEastAsia"/>
      <w:color w:val="000000" w:themeColor="text1"/>
      <w:kern w:val="0"/>
      <w:sz w:val="22"/>
      <w:szCs w:val="22"/>
      <w:lang w:eastAsia="en-IN"/>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552866"/>
    <w:pPr>
      <w:spacing w:after="0" w:line="240" w:lineRule="auto"/>
    </w:pPr>
    <w:rPr>
      <w:kern w:val="0"/>
      <w:sz w:val="22"/>
      <w:szCs w:val="28"/>
      <w:lang w:bidi="th-TH"/>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552866"/>
    <w:pPr>
      <w:spacing w:after="0" w:line="240" w:lineRule="auto"/>
    </w:pPr>
    <w:rPr>
      <w:rFonts w:eastAsia="Times New Roman"/>
      <w:kern w:val="0"/>
      <w:sz w:val="22"/>
      <w:szCs w:val="22"/>
      <w:lang w:eastAsia="en-IN"/>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52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866"/>
    <w:rPr>
      <w:kern w:val="0"/>
      <w:sz w:val="22"/>
      <w:szCs w:val="28"/>
      <w:lang w:bidi="th-TH"/>
      <w14:ligatures w14:val="none"/>
    </w:rPr>
  </w:style>
  <w:style w:type="paragraph" w:styleId="Footer">
    <w:name w:val="footer"/>
    <w:basedOn w:val="Normal"/>
    <w:link w:val="FooterChar"/>
    <w:uiPriority w:val="99"/>
    <w:unhideWhenUsed/>
    <w:rsid w:val="00552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866"/>
    <w:rPr>
      <w:kern w:val="0"/>
      <w:sz w:val="22"/>
      <w:szCs w:val="28"/>
      <w:lang w:bidi="th-TH"/>
      <w14:ligatures w14:val="none"/>
    </w:rPr>
  </w:style>
  <w:style w:type="paragraph" w:customStyle="1" w:styleId="Default">
    <w:name w:val="Default"/>
    <w:rsid w:val="00552866"/>
    <w:pPr>
      <w:autoSpaceDE w:val="0"/>
      <w:autoSpaceDN w:val="0"/>
      <w:adjustRightInd w:val="0"/>
      <w:spacing w:after="0" w:line="240" w:lineRule="auto"/>
    </w:pPr>
    <w:rPr>
      <w:rFonts w:ascii="Times New Roman" w:hAnsi="Times New Roman" w:cs="Times New Roman"/>
      <w:color w:val="000000"/>
      <w:kern w:val="0"/>
      <w:lang w:val="en-US"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631">
      <w:bodyDiv w:val="1"/>
      <w:marLeft w:val="0"/>
      <w:marRight w:val="0"/>
      <w:marTop w:val="0"/>
      <w:marBottom w:val="0"/>
      <w:divBdr>
        <w:top w:val="none" w:sz="0" w:space="0" w:color="auto"/>
        <w:left w:val="none" w:sz="0" w:space="0" w:color="auto"/>
        <w:bottom w:val="none" w:sz="0" w:space="0" w:color="auto"/>
        <w:right w:val="none" w:sz="0" w:space="0" w:color="auto"/>
      </w:divBdr>
    </w:div>
    <w:div w:id="785587072">
      <w:bodyDiv w:val="1"/>
      <w:marLeft w:val="0"/>
      <w:marRight w:val="0"/>
      <w:marTop w:val="0"/>
      <w:marBottom w:val="0"/>
      <w:divBdr>
        <w:top w:val="none" w:sz="0" w:space="0" w:color="auto"/>
        <w:left w:val="none" w:sz="0" w:space="0" w:color="auto"/>
        <w:bottom w:val="none" w:sz="0" w:space="0" w:color="auto"/>
        <w:right w:val="none" w:sz="0" w:space="0" w:color="auto"/>
      </w:divBdr>
    </w:div>
    <w:div w:id="1074161338">
      <w:bodyDiv w:val="1"/>
      <w:marLeft w:val="0"/>
      <w:marRight w:val="0"/>
      <w:marTop w:val="0"/>
      <w:marBottom w:val="0"/>
      <w:divBdr>
        <w:top w:val="none" w:sz="0" w:space="0" w:color="auto"/>
        <w:left w:val="none" w:sz="0" w:space="0" w:color="auto"/>
        <w:bottom w:val="none" w:sz="0" w:space="0" w:color="auto"/>
        <w:right w:val="none" w:sz="0" w:space="0" w:color="auto"/>
      </w:divBdr>
    </w:div>
    <w:div w:id="1141658771">
      <w:bodyDiv w:val="1"/>
      <w:marLeft w:val="0"/>
      <w:marRight w:val="0"/>
      <w:marTop w:val="0"/>
      <w:marBottom w:val="0"/>
      <w:divBdr>
        <w:top w:val="none" w:sz="0" w:space="0" w:color="auto"/>
        <w:left w:val="none" w:sz="0" w:space="0" w:color="auto"/>
        <w:bottom w:val="none" w:sz="0" w:space="0" w:color="auto"/>
        <w:right w:val="none" w:sz="0" w:space="0" w:color="auto"/>
      </w:divBdr>
    </w:div>
    <w:div w:id="1588265908">
      <w:bodyDiv w:val="1"/>
      <w:marLeft w:val="0"/>
      <w:marRight w:val="0"/>
      <w:marTop w:val="0"/>
      <w:marBottom w:val="0"/>
      <w:divBdr>
        <w:top w:val="none" w:sz="0" w:space="0" w:color="auto"/>
        <w:left w:val="none" w:sz="0" w:space="0" w:color="auto"/>
        <w:bottom w:val="none" w:sz="0" w:space="0" w:color="auto"/>
        <w:right w:val="none" w:sz="0" w:space="0" w:color="auto"/>
      </w:divBdr>
    </w:div>
    <w:div w:id="1713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3846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Shareef Cherry</dc:creator>
  <cp:keywords/>
  <dc:description/>
  <cp:lastModifiedBy>SDI 1084</cp:lastModifiedBy>
  <cp:revision>13</cp:revision>
  <dcterms:created xsi:type="dcterms:W3CDTF">2025-09-15T10:34:00Z</dcterms:created>
  <dcterms:modified xsi:type="dcterms:W3CDTF">2025-09-20T08:15:00Z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2e08fd22-b5ff-45c5-8c73-fc2125c8cd97</vt:lpwstr>
  </property>
</Properties>
</file>