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F34D" w14:textId="7DB9B336" w:rsidR="00CA05B7" w:rsidRPr="00CA05B7" w:rsidRDefault="00CA05B7" w:rsidP="00CA05B7">
      <w:pPr>
        <w:spacing w:line="240" w:lineRule="auto"/>
        <w:rPr>
          <w:rFonts w:ascii="Arial" w:hAnsi="Arial" w:cs="Arial"/>
          <w:sz w:val="36"/>
          <w:szCs w:val="36"/>
          <w:u w:val="single"/>
        </w:rPr>
      </w:pPr>
      <w:r w:rsidRPr="00CA05B7">
        <w:rPr>
          <w:rFonts w:ascii="Arial" w:hAnsi="Arial" w:cs="Arial"/>
          <w:sz w:val="36"/>
          <w:szCs w:val="36"/>
          <w:u w:val="single"/>
        </w:rPr>
        <w:t>Original Research Article</w:t>
      </w:r>
    </w:p>
    <w:p w14:paraId="4D017E06" w14:textId="22EA5D53" w:rsidR="00346A95" w:rsidRPr="000E74B7" w:rsidRDefault="00346A95" w:rsidP="006A2473">
      <w:pPr>
        <w:spacing w:line="240" w:lineRule="auto"/>
        <w:jc w:val="right"/>
        <w:rPr>
          <w:rFonts w:ascii="Arial" w:hAnsi="Arial" w:cs="Arial"/>
          <w:sz w:val="36"/>
          <w:szCs w:val="36"/>
        </w:rPr>
      </w:pPr>
      <w:bookmarkStart w:id="0" w:name="_Hlk208570587"/>
      <w:r w:rsidRPr="000E74B7">
        <w:rPr>
          <w:rFonts w:ascii="Arial" w:hAnsi="Arial" w:cs="Arial"/>
          <w:sz w:val="36"/>
          <w:szCs w:val="36"/>
        </w:rPr>
        <w:t>Morphological Characterization of Coorg Mandarin (</w:t>
      </w:r>
      <w:r w:rsidRPr="000E74B7">
        <w:rPr>
          <w:rFonts w:ascii="Arial" w:hAnsi="Arial" w:cs="Arial"/>
          <w:i/>
          <w:iCs/>
          <w:sz w:val="36"/>
          <w:szCs w:val="36"/>
        </w:rPr>
        <w:t>Citrus reticulata</w:t>
      </w:r>
      <w:r w:rsidRPr="000E74B7">
        <w:rPr>
          <w:rFonts w:ascii="Arial" w:hAnsi="Arial" w:cs="Arial"/>
          <w:sz w:val="36"/>
          <w:szCs w:val="36"/>
        </w:rPr>
        <w:t xml:space="preserve"> Blanco) Based on DUS </w:t>
      </w:r>
      <w:r w:rsidR="005D201F" w:rsidRPr="000E74B7">
        <w:rPr>
          <w:rFonts w:ascii="Arial" w:hAnsi="Arial" w:cs="Arial"/>
          <w:sz w:val="36"/>
          <w:szCs w:val="36"/>
        </w:rPr>
        <w:t xml:space="preserve">(Distinctness, Uniformity and Stability) </w:t>
      </w:r>
      <w:r w:rsidRPr="000E74B7">
        <w:rPr>
          <w:rFonts w:ascii="Arial" w:hAnsi="Arial" w:cs="Arial"/>
          <w:sz w:val="36"/>
          <w:szCs w:val="36"/>
        </w:rPr>
        <w:t>Descriptors</w:t>
      </w:r>
    </w:p>
    <w:bookmarkEnd w:id="0"/>
    <w:p w14:paraId="242AA597" w14:textId="77777777" w:rsidR="00CA05B7" w:rsidRDefault="00CA05B7" w:rsidP="002570A6">
      <w:pPr>
        <w:spacing w:after="0" w:line="240" w:lineRule="auto"/>
        <w:jc w:val="right"/>
        <w:rPr>
          <w:rFonts w:ascii="Arial" w:hAnsi="Arial" w:cs="Arial"/>
          <w:b w:val="0"/>
          <w:bCs w:val="0"/>
          <w:sz w:val="20"/>
          <w:szCs w:val="20"/>
        </w:rPr>
      </w:pPr>
    </w:p>
    <w:p w14:paraId="3B419E23" w14:textId="665C17E0" w:rsidR="00046DD9" w:rsidRPr="00046DD9" w:rsidRDefault="00046DD9" w:rsidP="006A2473">
      <w:pPr>
        <w:spacing w:line="240" w:lineRule="auto"/>
        <w:jc w:val="right"/>
        <w:rPr>
          <w:b w:val="0"/>
          <w:bCs w:val="0"/>
          <w:sz w:val="20"/>
          <w:szCs w:val="20"/>
        </w:rPr>
      </w:pPr>
    </w:p>
    <w:p w14:paraId="0A08D1A1" w14:textId="77777777" w:rsidR="009A4F18" w:rsidRDefault="009A4F18" w:rsidP="006A2473">
      <w:pPr>
        <w:pStyle w:val="Body"/>
        <w:spacing w:after="0"/>
        <w:jc w:val="left"/>
        <w:rPr>
          <w:rFonts w:ascii="Arial" w:eastAsia="Calibri" w:hAnsi="Arial" w:cs="Arial"/>
          <w:szCs w:val="22"/>
        </w:rPr>
      </w:pPr>
    </w:p>
    <w:p w14:paraId="0F5EC550" w14:textId="77777777" w:rsidR="009A4F18" w:rsidRPr="00163619" w:rsidRDefault="009A4F18" w:rsidP="006A2473">
      <w:pPr>
        <w:pStyle w:val="Body"/>
        <w:spacing w:after="0"/>
        <w:jc w:val="left"/>
        <w:rPr>
          <w:rFonts w:ascii="Arial" w:eastAsia="Calibri" w:hAnsi="Arial" w:cs="Arial"/>
          <w:b/>
          <w:bCs/>
          <w:szCs w:val="22"/>
        </w:rPr>
      </w:pPr>
    </w:p>
    <w:p w14:paraId="41C44DE7" w14:textId="17554645" w:rsidR="009A4F18" w:rsidRPr="00163619" w:rsidRDefault="009A4F18" w:rsidP="006A2473">
      <w:pPr>
        <w:pStyle w:val="Body"/>
        <w:spacing w:after="0"/>
        <w:jc w:val="left"/>
        <w:rPr>
          <w:rFonts w:ascii="Arial" w:eastAsia="Calibri" w:hAnsi="Arial" w:cs="Arial"/>
          <w:b/>
          <w:bCs/>
          <w:szCs w:val="22"/>
        </w:rPr>
      </w:pPr>
      <w:r w:rsidRPr="00163619">
        <w:rPr>
          <w:rFonts w:ascii="Arial" w:eastAsia="Calibri" w:hAnsi="Arial" w:cs="Arial"/>
          <w:b/>
          <w:bCs/>
          <w:szCs w:val="22"/>
        </w:rPr>
        <w:t>ABSTRACT:</w:t>
      </w:r>
    </w:p>
    <w:p w14:paraId="22ED6778" w14:textId="77777777" w:rsidR="009A4F18" w:rsidRDefault="009A4F18" w:rsidP="006A2473">
      <w:pPr>
        <w:pStyle w:val="Body"/>
        <w:spacing w:after="0"/>
        <w:jc w:val="left"/>
        <w:rPr>
          <w:rFonts w:ascii="Arial" w:eastAsia="Calibri" w:hAnsi="Arial" w:cs="Arial"/>
          <w:b/>
          <w:szCs w:val="22"/>
        </w:rPr>
      </w:pPr>
    </w:p>
    <w:p w14:paraId="440A1D42" w14:textId="18CCEF09" w:rsidR="009A4F18" w:rsidRDefault="009A4F18" w:rsidP="002570A6">
      <w:pPr>
        <w:pStyle w:val="Body"/>
        <w:spacing w:after="0"/>
        <w:rPr>
          <w:lang w:eastAsia="en-GB"/>
        </w:rPr>
      </w:pPr>
      <w:r w:rsidRPr="00BA1B01">
        <w:rPr>
          <w:rFonts w:ascii="Arial" w:eastAsia="Calibri" w:hAnsi="Arial" w:cs="Arial"/>
          <w:b/>
          <w:szCs w:val="22"/>
        </w:rPr>
        <w:t xml:space="preserve">Aims: </w:t>
      </w:r>
      <w:r w:rsidR="00EB28E2">
        <w:rPr>
          <w:lang w:eastAsia="en-GB"/>
        </w:rPr>
        <w:t>T</w:t>
      </w:r>
      <w:r w:rsidRPr="007956F8">
        <w:rPr>
          <w:lang w:eastAsia="en-GB"/>
        </w:rPr>
        <w:t>o assess the genetic diversity and phenotypic variation among seventy-three Coorg mandarin accessions collected from diverse villages using Distinctness, Uniformity, and Stability (DUS) guidelines.</w:t>
      </w:r>
    </w:p>
    <w:p w14:paraId="15B53A29" w14:textId="429F4612" w:rsidR="009A4F18" w:rsidRDefault="009A4F18" w:rsidP="002570A6">
      <w:pPr>
        <w:pStyle w:val="Body"/>
        <w:spacing w:after="0"/>
        <w:rPr>
          <w:lang w:eastAsia="en-GB"/>
        </w:rPr>
      </w:pPr>
      <w:r w:rsidRPr="00BA1B01">
        <w:rPr>
          <w:rFonts w:ascii="Arial" w:eastAsia="Calibri" w:hAnsi="Arial" w:cs="Arial"/>
          <w:b/>
          <w:szCs w:val="22"/>
        </w:rPr>
        <w:t xml:space="preserve">Study </w:t>
      </w:r>
      <w:r w:rsidR="002570A6">
        <w:rPr>
          <w:rFonts w:ascii="Arial" w:eastAsia="Calibri" w:hAnsi="Arial" w:cs="Arial"/>
          <w:b/>
          <w:szCs w:val="22"/>
        </w:rPr>
        <w:t>D</w:t>
      </w:r>
      <w:r w:rsidRPr="00BA1B01">
        <w:rPr>
          <w:rFonts w:ascii="Arial" w:eastAsia="Calibri" w:hAnsi="Arial" w:cs="Arial"/>
          <w:b/>
          <w:szCs w:val="22"/>
        </w:rPr>
        <w:t>esign:</w:t>
      </w:r>
      <w:r w:rsidRPr="00BA1B01">
        <w:rPr>
          <w:rFonts w:ascii="Arial" w:eastAsia="Calibri" w:hAnsi="Arial" w:cs="Arial"/>
          <w:szCs w:val="22"/>
        </w:rPr>
        <w:t xml:space="preserve">  </w:t>
      </w:r>
      <w:r w:rsidRPr="007956F8">
        <w:rPr>
          <w:lang w:eastAsia="en-GB"/>
        </w:rPr>
        <w:t xml:space="preserve">Statistical tools including one-way ANOVA were employed to evaluate variability among accessions. </w:t>
      </w:r>
    </w:p>
    <w:p w14:paraId="73D7263E" w14:textId="72E478EF" w:rsidR="009A4F18" w:rsidRPr="00BA1B01" w:rsidRDefault="009A4F18" w:rsidP="002570A6">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 xml:space="preserve">The survey to obtain different accessions of Coorg mandarin was conducted in Kodagu district of Karnataka. </w:t>
      </w:r>
      <w:r w:rsidRPr="009A4F18">
        <w:rPr>
          <w:rFonts w:ascii="Arial" w:eastAsia="Calibri" w:hAnsi="Arial" w:cs="Arial"/>
          <w:szCs w:val="22"/>
        </w:rPr>
        <w:t>Survey of</w:t>
      </w:r>
      <w:r w:rsidRPr="009A4F18">
        <w:rPr>
          <w:szCs w:val="24"/>
        </w:rPr>
        <w:t xml:space="preserve"> </w:t>
      </w:r>
      <w:r>
        <w:rPr>
          <w:szCs w:val="24"/>
        </w:rPr>
        <w:t>a</w:t>
      </w:r>
      <w:r w:rsidRPr="00B52C83">
        <w:rPr>
          <w:szCs w:val="24"/>
        </w:rPr>
        <w:t xml:space="preserve">ll the potential orchards were </w:t>
      </w:r>
      <w:r>
        <w:rPr>
          <w:szCs w:val="24"/>
        </w:rPr>
        <w:t>carried out</w:t>
      </w:r>
      <w:r w:rsidRPr="00B52C83">
        <w:rPr>
          <w:szCs w:val="24"/>
        </w:rPr>
        <w:t xml:space="preserve"> during the fruiting periods from December 2022 to November 2023.</w:t>
      </w:r>
    </w:p>
    <w:p w14:paraId="53CE6A2A" w14:textId="74D0FB0C" w:rsidR="009A4F18" w:rsidRDefault="009A4F18" w:rsidP="002570A6">
      <w:pPr>
        <w:pStyle w:val="Body"/>
        <w:spacing w:after="0"/>
        <w:rPr>
          <w:szCs w:val="24"/>
        </w:rPr>
      </w:pPr>
      <w:r w:rsidRPr="00BA1B01">
        <w:rPr>
          <w:rFonts w:ascii="Arial" w:eastAsia="Calibri" w:hAnsi="Arial" w:cs="Arial"/>
          <w:b/>
          <w:bCs/>
          <w:szCs w:val="22"/>
        </w:rPr>
        <w:t>Methodology</w:t>
      </w:r>
      <w:r>
        <w:rPr>
          <w:rFonts w:ascii="Arial" w:eastAsia="Calibri" w:hAnsi="Arial" w:cs="Arial"/>
          <w:b/>
          <w:bCs/>
          <w:szCs w:val="22"/>
        </w:rPr>
        <w:t xml:space="preserve">: </w:t>
      </w:r>
      <w:r w:rsidRPr="00B52C83">
        <w:rPr>
          <w:szCs w:val="24"/>
        </w:rPr>
        <w:t>During the survey general information about the orchard management was noted from the farmers. A total of seventy-three accessions were collected from different villages of the Kodagu district</w:t>
      </w:r>
      <w:r>
        <w:rPr>
          <w:szCs w:val="24"/>
        </w:rPr>
        <w:t xml:space="preserve"> of Karnataka</w:t>
      </w:r>
      <w:r w:rsidRPr="00B52C83">
        <w:rPr>
          <w:szCs w:val="24"/>
        </w:rPr>
        <w:t>.</w:t>
      </w:r>
    </w:p>
    <w:p w14:paraId="711ACD0A" w14:textId="77777777" w:rsidR="00163619" w:rsidRPr="00163619" w:rsidRDefault="009A4F18" w:rsidP="002570A6">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40612">
        <w:rPr>
          <w:rFonts w:ascii="Arial" w:eastAsia="Calibri" w:hAnsi="Arial" w:cs="Arial"/>
          <w:szCs w:val="22"/>
        </w:rPr>
        <w:t>Out of the total 73 accessions, e</w:t>
      </w:r>
      <w:r w:rsidR="00340612" w:rsidRPr="00340612">
        <w:rPr>
          <w:rFonts w:ascii="Arial" w:eastAsia="Calibri" w:hAnsi="Arial" w:cs="Arial"/>
          <w:szCs w:val="22"/>
        </w:rPr>
        <w:t>rect growth habit was predominant (79%), and a majority (75%) exhibited concave fruit base. Fruit apex shape was evenly split between truncate (52%) and depressed (48%).</w:t>
      </w:r>
      <w:r w:rsidR="00340612">
        <w:rPr>
          <w:rFonts w:ascii="Arial" w:eastAsia="Calibri" w:hAnsi="Arial" w:cs="Arial"/>
          <w:szCs w:val="22"/>
        </w:rPr>
        <w:t xml:space="preserve"> </w:t>
      </w:r>
      <w:r w:rsidR="00340612" w:rsidRPr="00340612">
        <w:rPr>
          <w:rFonts w:ascii="Arial" w:eastAsia="Calibri" w:hAnsi="Arial" w:cs="Arial"/>
          <w:szCs w:val="22"/>
        </w:rPr>
        <w:t>Greenish-yellow fruit color was observed in 70 per cent of accessions, and 85 per cent of fruits were easy to peel</w:t>
      </w:r>
      <w:r w:rsidR="00340612">
        <w:rPr>
          <w:rFonts w:ascii="Arial" w:eastAsia="Calibri" w:hAnsi="Arial" w:cs="Arial"/>
          <w:szCs w:val="22"/>
        </w:rPr>
        <w:t xml:space="preserve">. </w:t>
      </w:r>
      <w:r w:rsidR="00340612" w:rsidRPr="00340612">
        <w:rPr>
          <w:rFonts w:ascii="Arial" w:eastAsia="Calibri" w:hAnsi="Arial" w:cs="Arial"/>
          <w:szCs w:val="22"/>
        </w:rPr>
        <w:t xml:space="preserve">Only seven accessions had fruit diameters more than 7 cm, and two accessions had long fruit lengths (&gt;6.5 cm). </w:t>
      </w:r>
      <w:r w:rsidR="00340612" w:rsidRPr="00163619">
        <w:rPr>
          <w:rFonts w:ascii="Arial" w:eastAsia="Calibri" w:hAnsi="Arial" w:cs="Arial"/>
          <w:szCs w:val="22"/>
        </w:rPr>
        <w:t>TSS ranged from 6.03 to 13.86 °Brix. Genetic variability analysis of Coorg mandarin accessions revealed that fruit weight exhibited the highest genotypic and phenotypic variance, heritability and genetic advance, indicating its strong genetic control and suitability for yield improvement through selection.</w:t>
      </w:r>
      <w:r w:rsidR="00163619">
        <w:rPr>
          <w:rFonts w:ascii="Arial" w:eastAsia="Calibri" w:hAnsi="Arial" w:cs="Arial"/>
          <w:szCs w:val="22"/>
        </w:rPr>
        <w:t xml:space="preserve"> </w:t>
      </w:r>
      <w:r w:rsidR="00163619" w:rsidRPr="00163619">
        <w:rPr>
          <w:rFonts w:ascii="Arial" w:eastAsia="Calibri" w:hAnsi="Arial" w:cs="Arial"/>
          <w:szCs w:val="22"/>
        </w:rPr>
        <w:t>Dendrogram showed two major clusters, highlighting considerable phenotypic diversity within the population.</w:t>
      </w:r>
    </w:p>
    <w:p w14:paraId="22974E0F" w14:textId="0E7B0C8F" w:rsidR="00346A95" w:rsidRPr="00163619" w:rsidRDefault="009A4F18" w:rsidP="002570A6">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63619" w:rsidRPr="00163619">
        <w:rPr>
          <w:rFonts w:ascii="Arial" w:eastAsia="Calibri" w:hAnsi="Arial" w:cs="Arial"/>
          <w:szCs w:val="22"/>
        </w:rPr>
        <w:t>Significant morphological diversity was observed, notably in tree habit, fruit size, rind color, and peelability, underscoring the rich genetic variation within the region. These findings provide a vital foundation for the conservation, breeding, and improvement of Coorg mandarin varieties and highlight the effectiveness of DUS characterization for cultivar identification and plant variety protection.</w:t>
      </w:r>
    </w:p>
    <w:p w14:paraId="0CE820D1" w14:textId="77777777" w:rsidR="00904639" w:rsidRDefault="00904639" w:rsidP="002570A6">
      <w:pPr>
        <w:pStyle w:val="Body"/>
        <w:spacing w:after="0"/>
      </w:pPr>
    </w:p>
    <w:p w14:paraId="77524662" w14:textId="77777777" w:rsidR="000E18A4" w:rsidRDefault="000E18A4" w:rsidP="006A2473">
      <w:pPr>
        <w:pStyle w:val="Body"/>
        <w:spacing w:after="0"/>
        <w:jc w:val="left"/>
      </w:pPr>
    </w:p>
    <w:p w14:paraId="34A9B9F8" w14:textId="77777777" w:rsidR="000E18A4" w:rsidRDefault="000E18A4" w:rsidP="006A2473">
      <w:pPr>
        <w:pStyle w:val="Body"/>
        <w:spacing w:after="0"/>
        <w:jc w:val="left"/>
      </w:pPr>
    </w:p>
    <w:p w14:paraId="165D1DBB" w14:textId="6A328F98" w:rsidR="000E18A4" w:rsidRPr="00163619" w:rsidRDefault="000E18A4" w:rsidP="006A2473">
      <w:pPr>
        <w:pStyle w:val="Body"/>
        <w:spacing w:after="0"/>
        <w:jc w:val="left"/>
      </w:pPr>
      <w:r>
        <w:t>Keywords: Coorg mandarin. DUS, Genetic variability, variance</w:t>
      </w:r>
    </w:p>
    <w:p w14:paraId="3A45173B" w14:textId="77777777" w:rsidR="00346A95" w:rsidRDefault="00346A95" w:rsidP="006A2473">
      <w:pPr>
        <w:spacing w:line="240" w:lineRule="auto"/>
      </w:pPr>
    </w:p>
    <w:p w14:paraId="15562CA8" w14:textId="77777777" w:rsidR="00346A95" w:rsidRDefault="00346A95" w:rsidP="006A2473">
      <w:pPr>
        <w:spacing w:line="240" w:lineRule="auto"/>
      </w:pPr>
    </w:p>
    <w:p w14:paraId="4BDF6689" w14:textId="77777777" w:rsidR="00346A95" w:rsidRDefault="00346A95" w:rsidP="006A2473">
      <w:pPr>
        <w:spacing w:line="240" w:lineRule="auto"/>
      </w:pPr>
    </w:p>
    <w:p w14:paraId="12A07217" w14:textId="0859E9C9" w:rsidR="006A2473" w:rsidRDefault="006A2473" w:rsidP="006A2473">
      <w:pPr>
        <w:spacing w:before="100" w:beforeAutospacing="1" w:after="100" w:afterAutospacing="1" w:line="240" w:lineRule="auto"/>
        <w:jc w:val="both"/>
        <w:rPr>
          <w:rFonts w:ascii="Arial" w:eastAsia="Times New Roman" w:hAnsi="Arial" w:cs="Arial"/>
          <w:kern w:val="0"/>
          <w:sz w:val="22"/>
          <w:szCs w:val="24"/>
          <w:lang w:eastAsia="en-GB"/>
          <w14:ligatures w14:val="none"/>
        </w:rPr>
      </w:pPr>
    </w:p>
    <w:p w14:paraId="7C6A7312" w14:textId="1ACD7C71" w:rsidR="00115B4B" w:rsidRDefault="00115B4B" w:rsidP="006A2473">
      <w:pPr>
        <w:spacing w:before="100" w:beforeAutospacing="1" w:after="100" w:afterAutospacing="1" w:line="240" w:lineRule="auto"/>
        <w:jc w:val="both"/>
        <w:rPr>
          <w:rFonts w:ascii="Arial" w:eastAsia="Times New Roman" w:hAnsi="Arial" w:cs="Arial"/>
          <w:kern w:val="0"/>
          <w:sz w:val="22"/>
          <w:szCs w:val="24"/>
          <w:lang w:eastAsia="en-GB"/>
          <w14:ligatures w14:val="none"/>
        </w:rPr>
      </w:pPr>
    </w:p>
    <w:p w14:paraId="582BBB1D" w14:textId="77777777" w:rsidR="00115B4B" w:rsidRDefault="00115B4B" w:rsidP="006A2473">
      <w:pPr>
        <w:spacing w:before="100" w:beforeAutospacing="1" w:after="100" w:afterAutospacing="1" w:line="240" w:lineRule="auto"/>
        <w:jc w:val="both"/>
        <w:rPr>
          <w:rFonts w:ascii="Arial" w:eastAsia="Times New Roman" w:hAnsi="Arial" w:cs="Arial"/>
          <w:kern w:val="0"/>
          <w:sz w:val="22"/>
          <w:szCs w:val="24"/>
          <w:lang w:eastAsia="en-GB"/>
          <w14:ligatures w14:val="none"/>
        </w:rPr>
      </w:pPr>
      <w:bookmarkStart w:id="1" w:name="_GoBack"/>
      <w:bookmarkEnd w:id="1"/>
    </w:p>
    <w:p w14:paraId="76DCB95C" w14:textId="77777777" w:rsidR="006A2473" w:rsidRDefault="006A2473" w:rsidP="006A2473">
      <w:pPr>
        <w:spacing w:before="100" w:beforeAutospacing="1" w:after="100" w:afterAutospacing="1" w:line="240" w:lineRule="auto"/>
        <w:jc w:val="both"/>
        <w:rPr>
          <w:rFonts w:ascii="Arial" w:eastAsia="Times New Roman" w:hAnsi="Arial" w:cs="Arial"/>
          <w:kern w:val="0"/>
          <w:sz w:val="22"/>
          <w:szCs w:val="24"/>
          <w:lang w:eastAsia="en-GB"/>
          <w14:ligatures w14:val="none"/>
        </w:rPr>
      </w:pPr>
    </w:p>
    <w:p w14:paraId="5FD6AF9F" w14:textId="30458A70" w:rsidR="002B46D2" w:rsidRPr="000E18A4" w:rsidRDefault="000E18A4" w:rsidP="006A2473">
      <w:pPr>
        <w:spacing w:before="100" w:beforeAutospacing="1" w:after="100" w:afterAutospacing="1" w:line="240" w:lineRule="auto"/>
        <w:jc w:val="both"/>
        <w:rPr>
          <w:rFonts w:ascii="Arial" w:eastAsia="Times New Roman" w:hAnsi="Arial" w:cs="Arial"/>
          <w:kern w:val="0"/>
          <w:sz w:val="22"/>
          <w:szCs w:val="24"/>
          <w:lang w:eastAsia="en-GB"/>
          <w14:ligatures w14:val="none"/>
        </w:rPr>
      </w:pPr>
      <w:r w:rsidRPr="000E18A4">
        <w:rPr>
          <w:rFonts w:ascii="Arial" w:eastAsia="Times New Roman" w:hAnsi="Arial" w:cs="Arial"/>
          <w:kern w:val="0"/>
          <w:sz w:val="22"/>
          <w:szCs w:val="24"/>
          <w:lang w:eastAsia="en-GB"/>
          <w14:ligatures w14:val="none"/>
        </w:rPr>
        <w:t>1.</w:t>
      </w:r>
      <w:r w:rsidR="002B46D2" w:rsidRPr="000E18A4">
        <w:rPr>
          <w:rFonts w:ascii="Arial" w:eastAsia="Times New Roman" w:hAnsi="Arial" w:cs="Arial"/>
          <w:kern w:val="0"/>
          <w:sz w:val="22"/>
          <w:szCs w:val="24"/>
          <w:lang w:eastAsia="en-GB"/>
          <w14:ligatures w14:val="none"/>
        </w:rPr>
        <w:t>INTRODUCTION</w:t>
      </w:r>
    </w:p>
    <w:p w14:paraId="370AEFCD" w14:textId="3850B639" w:rsidR="00A43734" w:rsidRPr="000E18A4" w:rsidRDefault="00A43734" w:rsidP="006A2473">
      <w:pPr>
        <w:spacing w:before="100" w:beforeAutospacing="1" w:after="100" w:afterAutospacing="1" w:line="240" w:lineRule="auto"/>
        <w:ind w:firstLine="720"/>
        <w:jc w:val="both"/>
        <w:rPr>
          <w:rFonts w:ascii="Arial" w:hAnsi="Arial" w:cs="Arial"/>
          <w:b w:val="0"/>
          <w:bCs w:val="0"/>
          <w:color w:val="EE0000"/>
          <w:sz w:val="22"/>
          <w:szCs w:val="22"/>
        </w:rPr>
      </w:pPr>
      <w:r w:rsidRPr="000E18A4">
        <w:rPr>
          <w:rFonts w:ascii="Arial" w:hAnsi="Arial" w:cs="Arial"/>
          <w:b w:val="0"/>
          <w:bCs w:val="0"/>
          <w:color w:val="auto"/>
          <w:sz w:val="22"/>
          <w:szCs w:val="22"/>
        </w:rPr>
        <w:t xml:space="preserve">Citrus is widely recognized as one of the most significant annual fruit crops in tropical and subtropical regions worldwide </w:t>
      </w:r>
      <w:r w:rsidRPr="000E18A4">
        <w:rPr>
          <w:rFonts w:ascii="Arial" w:hAnsi="Arial" w:cs="Arial"/>
          <w:b w:val="0"/>
          <w:bCs w:val="0"/>
          <w:color w:val="EE0000"/>
          <w:sz w:val="22"/>
          <w:szCs w:val="22"/>
        </w:rPr>
        <w:t xml:space="preserve">(Kumar </w:t>
      </w:r>
      <w:r w:rsidRPr="0013737E">
        <w:rPr>
          <w:rFonts w:ascii="Arial" w:hAnsi="Arial" w:cs="Arial"/>
          <w:b w:val="0"/>
          <w:bCs w:val="0"/>
          <w:color w:val="EE0000"/>
          <w:sz w:val="22"/>
          <w:szCs w:val="22"/>
        </w:rPr>
        <w:t>et al.,</w:t>
      </w:r>
      <w:r w:rsidRPr="000E18A4">
        <w:rPr>
          <w:rFonts w:ascii="Arial" w:hAnsi="Arial" w:cs="Arial"/>
          <w:b w:val="0"/>
          <w:bCs w:val="0"/>
          <w:color w:val="EE0000"/>
          <w:sz w:val="22"/>
          <w:szCs w:val="22"/>
        </w:rPr>
        <w:t xml:space="preserve"> 2023). </w:t>
      </w:r>
      <w:r w:rsidRPr="000E18A4">
        <w:rPr>
          <w:rFonts w:ascii="Arial" w:hAnsi="Arial" w:cs="Arial"/>
          <w:b w:val="0"/>
          <w:bCs w:val="0"/>
          <w:color w:val="auto"/>
          <w:sz w:val="22"/>
          <w:szCs w:val="22"/>
        </w:rPr>
        <w:t xml:space="preserve">India has the largest diversity in Citrus germplasm </w:t>
      </w:r>
      <w:r w:rsidRPr="000E18A4">
        <w:rPr>
          <w:rFonts w:ascii="Arial" w:hAnsi="Arial" w:cs="Arial"/>
          <w:b w:val="0"/>
          <w:bCs w:val="0"/>
          <w:color w:val="EE0000"/>
          <w:sz w:val="22"/>
          <w:szCs w:val="22"/>
        </w:rPr>
        <w:t xml:space="preserve">(Wu </w:t>
      </w:r>
      <w:r w:rsidRPr="0013737E">
        <w:rPr>
          <w:rFonts w:ascii="Arial" w:hAnsi="Arial" w:cs="Arial"/>
          <w:b w:val="0"/>
          <w:bCs w:val="0"/>
          <w:color w:val="EE0000"/>
          <w:sz w:val="22"/>
          <w:szCs w:val="22"/>
        </w:rPr>
        <w:t>et al.,</w:t>
      </w:r>
      <w:r w:rsidRPr="000E18A4">
        <w:rPr>
          <w:rFonts w:ascii="Arial" w:hAnsi="Arial" w:cs="Arial"/>
          <w:b w:val="0"/>
          <w:bCs w:val="0"/>
          <w:color w:val="EE0000"/>
          <w:sz w:val="22"/>
          <w:szCs w:val="22"/>
        </w:rPr>
        <w:t xml:space="preserve"> 2018). </w:t>
      </w:r>
      <w:r w:rsidRPr="000E18A4">
        <w:rPr>
          <w:rFonts w:ascii="Arial" w:hAnsi="Arial" w:cs="Arial"/>
          <w:b w:val="0"/>
          <w:bCs w:val="0"/>
          <w:color w:val="auto"/>
          <w:sz w:val="22"/>
          <w:szCs w:val="22"/>
        </w:rPr>
        <w:t>Among the diverse species of citrus such as sweet oranges (</w:t>
      </w:r>
      <w:r w:rsidRPr="000E18A4">
        <w:rPr>
          <w:rFonts w:ascii="Arial" w:hAnsi="Arial" w:cs="Arial"/>
          <w:b w:val="0"/>
          <w:bCs w:val="0"/>
          <w:i/>
          <w:iCs/>
          <w:color w:val="auto"/>
          <w:sz w:val="22"/>
          <w:szCs w:val="22"/>
        </w:rPr>
        <w:t>Citrus sinensis</w:t>
      </w:r>
      <w:r w:rsidRPr="000E18A4">
        <w:rPr>
          <w:rFonts w:ascii="Arial" w:hAnsi="Arial" w:cs="Arial"/>
          <w:b w:val="0"/>
          <w:bCs w:val="0"/>
          <w:color w:val="auto"/>
          <w:sz w:val="22"/>
          <w:szCs w:val="22"/>
        </w:rPr>
        <w:t xml:space="preserve"> (L.) Osb), mandarins (</w:t>
      </w:r>
      <w:r w:rsidRPr="000E18A4">
        <w:rPr>
          <w:rFonts w:ascii="Arial" w:hAnsi="Arial" w:cs="Arial"/>
          <w:b w:val="0"/>
          <w:bCs w:val="0"/>
          <w:i/>
          <w:iCs/>
          <w:color w:val="auto"/>
          <w:sz w:val="22"/>
          <w:szCs w:val="22"/>
        </w:rPr>
        <w:t>C reticulata</w:t>
      </w:r>
      <w:r w:rsidRPr="000E18A4">
        <w:rPr>
          <w:rFonts w:ascii="Arial" w:hAnsi="Arial" w:cs="Arial"/>
          <w:b w:val="0"/>
          <w:bCs w:val="0"/>
          <w:color w:val="auto"/>
          <w:sz w:val="22"/>
          <w:szCs w:val="22"/>
        </w:rPr>
        <w:t xml:space="preserve"> Blanco), grapefruits (</w:t>
      </w:r>
      <w:r w:rsidRPr="000E18A4">
        <w:rPr>
          <w:rFonts w:ascii="Arial" w:hAnsi="Arial" w:cs="Arial"/>
          <w:b w:val="0"/>
          <w:bCs w:val="0"/>
          <w:i/>
          <w:iCs/>
          <w:color w:val="auto"/>
          <w:sz w:val="22"/>
          <w:szCs w:val="22"/>
        </w:rPr>
        <w:t>C. paradisi</w:t>
      </w:r>
      <w:r w:rsidRPr="000E18A4">
        <w:rPr>
          <w:rFonts w:ascii="Arial" w:hAnsi="Arial" w:cs="Arial"/>
          <w:b w:val="0"/>
          <w:bCs w:val="0"/>
          <w:color w:val="auto"/>
          <w:sz w:val="22"/>
          <w:szCs w:val="22"/>
        </w:rPr>
        <w:t xml:space="preserve"> Macf.), pummelos (</w:t>
      </w:r>
      <w:r w:rsidRPr="000E18A4">
        <w:rPr>
          <w:rFonts w:ascii="Arial" w:hAnsi="Arial" w:cs="Arial"/>
          <w:b w:val="0"/>
          <w:bCs w:val="0"/>
          <w:i/>
          <w:iCs/>
          <w:color w:val="auto"/>
          <w:sz w:val="22"/>
          <w:szCs w:val="22"/>
        </w:rPr>
        <w:t>C. grandis</w:t>
      </w:r>
      <w:r w:rsidRPr="000E18A4">
        <w:rPr>
          <w:rFonts w:ascii="Arial" w:hAnsi="Arial" w:cs="Arial"/>
          <w:b w:val="0"/>
          <w:bCs w:val="0"/>
          <w:color w:val="auto"/>
          <w:sz w:val="22"/>
          <w:szCs w:val="22"/>
        </w:rPr>
        <w:t xml:space="preserve"> (L.) Osb.), and lemons (</w:t>
      </w:r>
      <w:r w:rsidRPr="000E18A4">
        <w:rPr>
          <w:rFonts w:ascii="Arial" w:hAnsi="Arial" w:cs="Arial"/>
          <w:b w:val="0"/>
          <w:bCs w:val="0"/>
          <w:i/>
          <w:iCs/>
          <w:color w:val="auto"/>
          <w:sz w:val="22"/>
          <w:szCs w:val="22"/>
        </w:rPr>
        <w:t>C. limon</w:t>
      </w:r>
      <w:r w:rsidRPr="000E18A4">
        <w:rPr>
          <w:rFonts w:ascii="Arial" w:hAnsi="Arial" w:cs="Arial"/>
          <w:b w:val="0"/>
          <w:bCs w:val="0"/>
          <w:color w:val="auto"/>
          <w:sz w:val="22"/>
          <w:szCs w:val="22"/>
        </w:rPr>
        <w:t xml:space="preserve"> L. Burm. f.), mandarins are mostly preferred specie of </w:t>
      </w:r>
      <w:r w:rsidRPr="000E18A4">
        <w:rPr>
          <w:rFonts w:ascii="Arial" w:hAnsi="Arial" w:cs="Arial"/>
          <w:b w:val="0"/>
          <w:bCs w:val="0"/>
          <w:i/>
          <w:iCs/>
          <w:color w:val="auto"/>
          <w:sz w:val="22"/>
          <w:szCs w:val="22"/>
        </w:rPr>
        <w:t>Citrus</w:t>
      </w:r>
      <w:r w:rsidRPr="000E18A4">
        <w:rPr>
          <w:rFonts w:ascii="Arial" w:hAnsi="Arial" w:cs="Arial"/>
          <w:b w:val="0"/>
          <w:bCs w:val="0"/>
          <w:color w:val="auto"/>
          <w:sz w:val="22"/>
          <w:szCs w:val="22"/>
        </w:rPr>
        <w:t xml:space="preserve"> genus. There has been a continuous rise in consumption and global marketing of mandarins due to its easy-to-peel, attractive flavor, and fresh consumption advantages. Consumers demand a mandarin fruit that is both tasty and excellent in quality </w:t>
      </w:r>
      <w:r w:rsidRPr="000E18A4">
        <w:rPr>
          <w:rFonts w:ascii="Arial" w:hAnsi="Arial" w:cs="Arial"/>
          <w:b w:val="0"/>
          <w:bCs w:val="0"/>
          <w:color w:val="EE0000"/>
          <w:sz w:val="22"/>
          <w:szCs w:val="22"/>
        </w:rPr>
        <w:t xml:space="preserve">(Yazici </w:t>
      </w:r>
      <w:r w:rsidRPr="0013737E">
        <w:rPr>
          <w:rFonts w:ascii="Arial" w:hAnsi="Arial" w:cs="Arial"/>
          <w:b w:val="0"/>
          <w:bCs w:val="0"/>
          <w:color w:val="EE0000"/>
          <w:sz w:val="22"/>
          <w:szCs w:val="22"/>
        </w:rPr>
        <w:t>et al.,</w:t>
      </w:r>
      <w:r w:rsidRPr="000E18A4">
        <w:rPr>
          <w:rFonts w:ascii="Arial" w:hAnsi="Arial" w:cs="Arial"/>
          <w:b w:val="0"/>
          <w:bCs w:val="0"/>
          <w:color w:val="EE0000"/>
          <w:sz w:val="22"/>
          <w:szCs w:val="22"/>
        </w:rPr>
        <w:t xml:space="preserve"> 2023, Maslov Bandić </w:t>
      </w:r>
      <w:r w:rsidRPr="0013737E">
        <w:rPr>
          <w:rFonts w:ascii="Arial" w:hAnsi="Arial" w:cs="Arial"/>
          <w:b w:val="0"/>
          <w:bCs w:val="0"/>
          <w:color w:val="EE0000"/>
          <w:sz w:val="22"/>
          <w:szCs w:val="22"/>
        </w:rPr>
        <w:t>et al.,</w:t>
      </w:r>
      <w:r w:rsidRPr="000E18A4">
        <w:rPr>
          <w:rFonts w:ascii="Arial" w:hAnsi="Arial" w:cs="Arial"/>
          <w:b w:val="0"/>
          <w:bCs w:val="0"/>
          <w:color w:val="EE0000"/>
          <w:sz w:val="22"/>
          <w:szCs w:val="22"/>
        </w:rPr>
        <w:t xml:space="preserve"> 2023)</w:t>
      </w:r>
      <w:r w:rsidRPr="000E18A4">
        <w:rPr>
          <w:rFonts w:ascii="Arial" w:hAnsi="Arial" w:cs="Arial"/>
          <w:b w:val="0"/>
          <w:bCs w:val="0"/>
          <w:color w:val="auto"/>
          <w:sz w:val="22"/>
          <w:szCs w:val="22"/>
        </w:rPr>
        <w:t xml:space="preserve">. In India, there are three different ecotypes of Mandarin: the Nagpur, Coorg, and Khasi mandarins, all these are GI (Geographical indication) tagged. The Coorg mandarin got it’s GI tag in the year 2006 </w:t>
      </w:r>
      <w:r w:rsidRPr="000E18A4">
        <w:rPr>
          <w:rFonts w:ascii="Arial" w:hAnsi="Arial" w:cs="Arial"/>
          <w:b w:val="0"/>
          <w:bCs w:val="0"/>
          <w:color w:val="EE0000"/>
          <w:sz w:val="22"/>
          <w:szCs w:val="22"/>
        </w:rPr>
        <w:t>(Annon.</w:t>
      </w:r>
      <w:r w:rsidRPr="000E18A4">
        <w:rPr>
          <w:rStyle w:val="Hyperlink"/>
          <w:rFonts w:ascii="Arial" w:hAnsi="Arial" w:cs="Arial"/>
          <w:b w:val="0"/>
          <w:bCs w:val="0"/>
          <w:color w:val="EE0000"/>
          <w:sz w:val="22"/>
          <w:szCs w:val="22"/>
          <w:u w:val="none"/>
        </w:rPr>
        <w:t xml:space="preserve"> 2006</w:t>
      </w:r>
      <w:r w:rsidRPr="000E18A4">
        <w:rPr>
          <w:rFonts w:ascii="Arial" w:hAnsi="Arial" w:cs="Arial"/>
          <w:b w:val="0"/>
          <w:bCs w:val="0"/>
          <w:color w:val="EE0000"/>
          <w:sz w:val="22"/>
          <w:szCs w:val="22"/>
        </w:rPr>
        <w:t>)</w:t>
      </w:r>
      <w:r w:rsidRPr="000E18A4">
        <w:rPr>
          <w:rFonts w:ascii="Arial" w:hAnsi="Arial" w:cs="Arial"/>
          <w:b w:val="0"/>
          <w:bCs w:val="0"/>
          <w:color w:val="auto"/>
          <w:sz w:val="22"/>
          <w:szCs w:val="22"/>
        </w:rPr>
        <w:t xml:space="preserve"> for its tender and juicy dark orange pulp, rich flavor and an excellent blend of sugar and acid. </w:t>
      </w:r>
      <w:r w:rsidRPr="000E18A4">
        <w:rPr>
          <w:rFonts w:ascii="Arial" w:hAnsi="Arial" w:cs="Arial"/>
          <w:b w:val="0"/>
          <w:bCs w:val="0"/>
          <w:color w:val="auto"/>
          <w:sz w:val="22"/>
          <w:szCs w:val="22"/>
          <w:lang w:val="en-IN"/>
        </w:rPr>
        <w:t xml:space="preserve">This mandarin has been cultivated for over two centuries in the Western Ghats and holds significant cultural and economic importance for local farmers. </w:t>
      </w:r>
      <w:r w:rsidRPr="000E18A4">
        <w:rPr>
          <w:rFonts w:ascii="Arial" w:hAnsi="Arial" w:cs="Arial"/>
          <w:b w:val="0"/>
          <w:bCs w:val="0"/>
          <w:color w:val="auto"/>
          <w:sz w:val="22"/>
          <w:szCs w:val="22"/>
        </w:rPr>
        <w:t xml:space="preserve">As the popularity increased, the Britishers boosted </w:t>
      </w:r>
      <w:proofErr w:type="gramStart"/>
      <w:r w:rsidRPr="000E18A4">
        <w:rPr>
          <w:rFonts w:ascii="Arial" w:hAnsi="Arial" w:cs="Arial"/>
          <w:b w:val="0"/>
          <w:bCs w:val="0"/>
          <w:color w:val="auto"/>
          <w:sz w:val="22"/>
          <w:szCs w:val="22"/>
        </w:rPr>
        <w:t>it’s</w:t>
      </w:r>
      <w:proofErr w:type="gramEnd"/>
      <w:r w:rsidRPr="000E18A4">
        <w:rPr>
          <w:rFonts w:ascii="Arial" w:hAnsi="Arial" w:cs="Arial"/>
          <w:b w:val="0"/>
          <w:bCs w:val="0"/>
          <w:color w:val="auto"/>
          <w:sz w:val="22"/>
          <w:szCs w:val="22"/>
        </w:rPr>
        <w:t xml:space="preserve"> cultivation and the area and production of Coorg mandarin was at peak in 1960. More than 50 per cent of India’s production of mandarin oranges were from this place. The increase in area and production posed problems in post- production and </w:t>
      </w:r>
      <w:r w:rsidRPr="000E18A4">
        <w:rPr>
          <w:rFonts w:ascii="Arial" w:hAnsi="Arial" w:cs="Arial"/>
          <w:b w:val="0"/>
          <w:bCs w:val="0"/>
          <w:color w:val="EE0000"/>
          <w:sz w:val="22"/>
          <w:szCs w:val="22"/>
        </w:rPr>
        <w:t>marketing (Tripathi, 2023).</w:t>
      </w:r>
    </w:p>
    <w:p w14:paraId="054DF85D" w14:textId="04BCCCA4" w:rsidR="00A43734" w:rsidRPr="000E18A4" w:rsidRDefault="00A43734" w:rsidP="006A2473">
      <w:pPr>
        <w:spacing w:before="100" w:beforeAutospacing="1" w:after="100" w:afterAutospacing="1" w:line="240" w:lineRule="auto"/>
        <w:ind w:firstLine="720"/>
        <w:jc w:val="both"/>
        <w:rPr>
          <w:rFonts w:ascii="Arial" w:hAnsi="Arial" w:cs="Arial"/>
          <w:b w:val="0"/>
          <w:bCs w:val="0"/>
          <w:color w:val="EE0000"/>
          <w:sz w:val="22"/>
          <w:szCs w:val="22"/>
          <w:lang w:val="en-IN"/>
        </w:rPr>
      </w:pPr>
      <w:r w:rsidRPr="000E18A4">
        <w:rPr>
          <w:rFonts w:ascii="Arial" w:hAnsi="Arial" w:cs="Arial"/>
          <w:b w:val="0"/>
          <w:bCs w:val="0"/>
          <w:color w:val="auto"/>
          <w:sz w:val="22"/>
          <w:szCs w:val="22"/>
          <w:lang w:val="en-IN"/>
        </w:rPr>
        <w:t xml:space="preserve">Morphological characterization plays a critical role in assessing phenotypic diversity within crop germplasm, facilitating the identification of distinct varieties and guiding breeding programs </w:t>
      </w:r>
      <w:r w:rsidRPr="000E18A4">
        <w:rPr>
          <w:rFonts w:ascii="Arial" w:hAnsi="Arial" w:cs="Arial"/>
          <w:b w:val="0"/>
          <w:bCs w:val="0"/>
          <w:color w:val="EE0000"/>
          <w:sz w:val="22"/>
          <w:szCs w:val="22"/>
          <w:lang w:val="en-IN"/>
        </w:rPr>
        <w:t xml:space="preserve">(Abedinpour et al., 2015). </w:t>
      </w:r>
      <w:r w:rsidRPr="000E18A4">
        <w:rPr>
          <w:rFonts w:ascii="Arial" w:hAnsi="Arial" w:cs="Arial"/>
          <w:b w:val="0"/>
          <w:bCs w:val="0"/>
          <w:color w:val="auto"/>
          <w:sz w:val="22"/>
          <w:szCs w:val="22"/>
          <w:lang w:val="en-IN"/>
        </w:rPr>
        <w:t xml:space="preserve">For perennial fruit crops like mandarin, morphological traits related to tree habit, leaf shape, fruit size, and quality attributes are key indicators of genetic variation </w:t>
      </w:r>
      <w:r w:rsidRPr="000E18A4">
        <w:rPr>
          <w:rFonts w:ascii="Arial" w:hAnsi="Arial" w:cs="Arial"/>
          <w:b w:val="0"/>
          <w:bCs w:val="0"/>
          <w:color w:val="EE0000"/>
          <w:sz w:val="22"/>
          <w:szCs w:val="22"/>
          <w:lang w:val="en-IN"/>
        </w:rPr>
        <w:t xml:space="preserve">(Barbora et al., 2019). </w:t>
      </w:r>
      <w:r w:rsidRPr="000E18A4">
        <w:rPr>
          <w:rFonts w:ascii="Arial" w:hAnsi="Arial" w:cs="Arial"/>
          <w:b w:val="0"/>
          <w:bCs w:val="0"/>
          <w:color w:val="auto"/>
          <w:sz w:val="22"/>
          <w:szCs w:val="22"/>
          <w:lang w:val="en-IN"/>
        </w:rPr>
        <w:t xml:space="preserve">Accurate morphological data helps in the selection of superior clones, conservation of genetic resources, and enhancement of crop productivity and quality </w:t>
      </w:r>
      <w:r w:rsidRPr="000E18A4">
        <w:rPr>
          <w:rFonts w:ascii="Arial" w:hAnsi="Arial" w:cs="Arial"/>
          <w:b w:val="0"/>
          <w:bCs w:val="0"/>
          <w:color w:val="EE0000"/>
          <w:sz w:val="22"/>
          <w:szCs w:val="22"/>
          <w:lang w:val="en-IN"/>
        </w:rPr>
        <w:t>(Ahmed et al., 2017).</w:t>
      </w:r>
      <w:r w:rsidR="0004162A" w:rsidRPr="000E18A4">
        <w:rPr>
          <w:rFonts w:ascii="Arial" w:hAnsi="Arial" w:cs="Arial"/>
          <w:b w:val="0"/>
          <w:bCs w:val="0"/>
          <w:color w:val="EE0000"/>
          <w:sz w:val="22"/>
          <w:szCs w:val="22"/>
          <w:lang w:val="en-IN"/>
        </w:rPr>
        <w:t xml:space="preserve"> </w:t>
      </w:r>
      <w:r w:rsidR="0004162A" w:rsidRPr="000E18A4">
        <w:rPr>
          <w:rFonts w:ascii="Arial" w:hAnsi="Arial" w:cs="Arial"/>
          <w:b w:val="0"/>
          <w:bCs w:val="0"/>
          <w:color w:val="auto"/>
          <w:sz w:val="22"/>
          <w:szCs w:val="22"/>
          <w:lang w:val="en-IN"/>
        </w:rPr>
        <w:t xml:space="preserve">Morphological characterization remains a fundamental approach for assessing diversity in Citrus germplasm, especially in regions where molecular tools may be limited </w:t>
      </w:r>
      <w:r w:rsidR="0004162A" w:rsidRPr="000E18A4">
        <w:rPr>
          <w:rFonts w:ascii="Arial" w:hAnsi="Arial" w:cs="Arial"/>
          <w:b w:val="0"/>
          <w:bCs w:val="0"/>
          <w:color w:val="EE0000"/>
          <w:sz w:val="22"/>
          <w:szCs w:val="22"/>
          <w:lang w:val="en-IN"/>
        </w:rPr>
        <w:t xml:space="preserve">(Abedinpour et al., 2015). </w:t>
      </w:r>
      <w:r w:rsidR="0004162A" w:rsidRPr="000E18A4">
        <w:rPr>
          <w:rFonts w:ascii="Arial" w:hAnsi="Arial" w:cs="Arial"/>
          <w:b w:val="0"/>
          <w:bCs w:val="0"/>
          <w:color w:val="auto"/>
          <w:sz w:val="22"/>
          <w:szCs w:val="22"/>
          <w:lang w:val="en-IN"/>
        </w:rPr>
        <w:t xml:space="preserve">Traits such as tree growth habit, leaf morphology, fruit size and shape, rind color, and seed characteristics have been widely used to distinguish Citrus varieties and evaluate variability </w:t>
      </w:r>
      <w:r w:rsidR="0004162A" w:rsidRPr="000E18A4">
        <w:rPr>
          <w:rFonts w:ascii="Arial" w:hAnsi="Arial" w:cs="Arial"/>
          <w:b w:val="0"/>
          <w:bCs w:val="0"/>
          <w:color w:val="EE0000"/>
          <w:sz w:val="22"/>
          <w:szCs w:val="22"/>
          <w:lang w:val="en-IN"/>
        </w:rPr>
        <w:t xml:space="preserve">(Gaikwad et al., 2018; Dubey et al., 2019). </w:t>
      </w:r>
      <w:r w:rsidR="00D9628F" w:rsidRPr="000E18A4">
        <w:rPr>
          <w:rFonts w:ascii="Arial" w:hAnsi="Arial" w:cs="Arial"/>
          <w:b w:val="0"/>
          <w:bCs w:val="0"/>
          <w:color w:val="auto"/>
          <w:sz w:val="22"/>
          <w:szCs w:val="22"/>
          <w:lang w:val="en-IN"/>
        </w:rPr>
        <w:t xml:space="preserve">Coorg mandarin has been a subject of limited but important studies due to its unique flavor and economic value. </w:t>
      </w:r>
      <w:r w:rsidR="00D9628F" w:rsidRPr="000E18A4">
        <w:rPr>
          <w:rFonts w:ascii="Arial" w:hAnsi="Arial" w:cs="Arial"/>
          <w:b w:val="0"/>
          <w:bCs w:val="0"/>
          <w:color w:val="EE0000"/>
          <w:sz w:val="22"/>
          <w:szCs w:val="22"/>
          <w:lang w:val="en-IN"/>
        </w:rPr>
        <w:t xml:space="preserve">Tripathi et al. (2016) </w:t>
      </w:r>
      <w:r w:rsidR="00D9628F" w:rsidRPr="000E18A4">
        <w:rPr>
          <w:rFonts w:ascii="Arial" w:hAnsi="Arial" w:cs="Arial"/>
          <w:b w:val="0"/>
          <w:bCs w:val="0"/>
          <w:color w:val="auto"/>
          <w:sz w:val="22"/>
          <w:szCs w:val="22"/>
          <w:lang w:val="en-IN"/>
        </w:rPr>
        <w:t xml:space="preserve">evaluated Coorg mandarin clones and reported variability in fruit weight and quality parameters, emphasizing the need for further characterization. </w:t>
      </w:r>
      <w:r w:rsidR="00D9628F" w:rsidRPr="000E18A4">
        <w:rPr>
          <w:rFonts w:ascii="Arial" w:hAnsi="Arial" w:cs="Arial"/>
          <w:b w:val="0"/>
          <w:bCs w:val="0"/>
          <w:color w:val="EE0000"/>
          <w:sz w:val="22"/>
          <w:szCs w:val="22"/>
          <w:lang w:val="en-IN"/>
        </w:rPr>
        <w:t xml:space="preserve">Singh et al. (2016) </w:t>
      </w:r>
      <w:r w:rsidR="00D9628F" w:rsidRPr="000E18A4">
        <w:rPr>
          <w:rFonts w:ascii="Arial" w:hAnsi="Arial" w:cs="Arial"/>
          <w:b w:val="0"/>
          <w:bCs w:val="0"/>
          <w:color w:val="auto"/>
          <w:sz w:val="22"/>
          <w:szCs w:val="22"/>
          <w:lang w:val="en-IN"/>
        </w:rPr>
        <w:t>noted similarities in fruit apex and base shapes among Coorg, Darjeeling, and Nagpur mandarins, highlighting morphological traits as important discriminators. Globally, studies on mandarins such as Kinnow (</w:t>
      </w:r>
      <w:r w:rsidR="00D9628F" w:rsidRPr="000E18A4">
        <w:rPr>
          <w:rFonts w:ascii="Arial" w:hAnsi="Arial" w:cs="Arial"/>
          <w:b w:val="0"/>
          <w:bCs w:val="0"/>
          <w:i/>
          <w:iCs/>
          <w:color w:val="auto"/>
          <w:sz w:val="22"/>
          <w:szCs w:val="22"/>
          <w:lang w:val="en-IN"/>
        </w:rPr>
        <w:t>Citrus reticulata</w:t>
      </w:r>
      <w:r w:rsidR="00D9628F" w:rsidRPr="000E18A4">
        <w:rPr>
          <w:rFonts w:ascii="Arial" w:hAnsi="Arial" w:cs="Arial"/>
          <w:b w:val="0"/>
          <w:bCs w:val="0"/>
          <w:color w:val="auto"/>
          <w:sz w:val="22"/>
          <w:szCs w:val="22"/>
          <w:lang w:val="en-IN"/>
        </w:rPr>
        <w:t xml:space="preserve">), Clementine, and others have utilized morphological and biochemical markers to assess diversity and guide cultivar improvement </w:t>
      </w:r>
      <w:r w:rsidR="00D9628F" w:rsidRPr="000E18A4">
        <w:rPr>
          <w:rFonts w:ascii="Arial" w:hAnsi="Arial" w:cs="Arial"/>
          <w:b w:val="0"/>
          <w:bCs w:val="0"/>
          <w:color w:val="EE0000"/>
          <w:sz w:val="22"/>
          <w:szCs w:val="22"/>
          <w:lang w:val="en-IN"/>
        </w:rPr>
        <w:t>(Ahmed et al., 2017</w:t>
      </w:r>
      <w:r w:rsidR="004F4CCA">
        <w:rPr>
          <w:rFonts w:ascii="Arial" w:hAnsi="Arial" w:cs="Arial"/>
          <w:b w:val="0"/>
          <w:bCs w:val="0"/>
          <w:color w:val="EE0000"/>
          <w:sz w:val="22"/>
          <w:szCs w:val="22"/>
          <w:lang w:val="en-IN"/>
        </w:rPr>
        <w:t>)</w:t>
      </w:r>
      <w:r w:rsidR="00D9628F" w:rsidRPr="000E18A4">
        <w:rPr>
          <w:rFonts w:ascii="Arial" w:hAnsi="Arial" w:cs="Arial"/>
          <w:b w:val="0"/>
          <w:bCs w:val="0"/>
          <w:color w:val="EE0000"/>
          <w:sz w:val="22"/>
          <w:szCs w:val="22"/>
          <w:lang w:val="en-IN"/>
        </w:rPr>
        <w:t>.</w:t>
      </w:r>
    </w:p>
    <w:p w14:paraId="44BAD2E8" w14:textId="164623D5" w:rsidR="0004162A" w:rsidRPr="000E18A4" w:rsidRDefault="000D0E1E" w:rsidP="006A2473">
      <w:pPr>
        <w:spacing w:before="100" w:beforeAutospacing="1" w:after="100" w:afterAutospacing="1" w:line="240" w:lineRule="auto"/>
        <w:ind w:firstLine="720"/>
        <w:jc w:val="both"/>
        <w:rPr>
          <w:rFonts w:ascii="Arial" w:hAnsi="Arial" w:cs="Arial"/>
          <w:b w:val="0"/>
          <w:bCs w:val="0"/>
          <w:color w:val="auto"/>
          <w:sz w:val="22"/>
          <w:szCs w:val="22"/>
          <w:lang w:val="en-IN"/>
        </w:rPr>
      </w:pPr>
      <w:r w:rsidRPr="000E18A4">
        <w:rPr>
          <w:rFonts w:ascii="Arial" w:hAnsi="Arial" w:cs="Arial"/>
          <w:b w:val="0"/>
          <w:bCs w:val="0"/>
          <w:color w:val="auto"/>
          <w:sz w:val="22"/>
          <w:szCs w:val="22"/>
          <w:lang w:val="en-IN"/>
        </w:rPr>
        <w:t xml:space="preserve">The Distinctness, Uniformity, and Stability (DUS) test is a standardized procedure for the assessment of new plant varieties, ensuring their uniqueness, consistency, and genetic stability over generations </w:t>
      </w:r>
      <w:r w:rsidRPr="000E18A4">
        <w:rPr>
          <w:rFonts w:ascii="Arial" w:hAnsi="Arial" w:cs="Arial"/>
          <w:b w:val="0"/>
          <w:bCs w:val="0"/>
          <w:color w:val="EE0000"/>
          <w:sz w:val="22"/>
          <w:szCs w:val="22"/>
          <w:lang w:val="en-IN"/>
        </w:rPr>
        <w:t>(</w:t>
      </w:r>
      <w:r w:rsidR="00282FF4" w:rsidRPr="000E18A4">
        <w:rPr>
          <w:rFonts w:ascii="Arial" w:hAnsi="Arial" w:cs="Arial"/>
          <w:b w:val="0"/>
          <w:bCs w:val="0"/>
          <w:color w:val="EE0000"/>
          <w:sz w:val="22"/>
          <w:szCs w:val="22"/>
          <w:lang w:val="en-IN"/>
        </w:rPr>
        <w:t>Annon</w:t>
      </w:r>
      <w:r w:rsidRPr="000E18A4">
        <w:rPr>
          <w:rFonts w:ascii="Arial" w:hAnsi="Arial" w:cs="Arial"/>
          <w:b w:val="0"/>
          <w:bCs w:val="0"/>
          <w:color w:val="EE0000"/>
          <w:sz w:val="22"/>
          <w:szCs w:val="22"/>
          <w:lang w:val="en-IN"/>
        </w:rPr>
        <w:t xml:space="preserve">, 2008). </w:t>
      </w:r>
      <w:r w:rsidRPr="000E18A4">
        <w:rPr>
          <w:rFonts w:ascii="Arial" w:hAnsi="Arial" w:cs="Arial"/>
          <w:b w:val="0"/>
          <w:bCs w:val="0"/>
          <w:color w:val="auto"/>
          <w:sz w:val="22"/>
          <w:szCs w:val="22"/>
          <w:lang w:val="en-IN"/>
        </w:rPr>
        <w:t xml:space="preserve">DUS characterization involves detailed evaluation of morphological and physiological traits and serves as a legal basis for plant variety registration and intellectual property protection </w:t>
      </w:r>
      <w:r w:rsidRPr="000E18A4">
        <w:rPr>
          <w:rFonts w:ascii="Arial" w:hAnsi="Arial" w:cs="Arial"/>
          <w:b w:val="0"/>
          <w:bCs w:val="0"/>
          <w:color w:val="EE0000"/>
          <w:sz w:val="22"/>
          <w:szCs w:val="22"/>
          <w:lang w:val="en-IN"/>
        </w:rPr>
        <w:t>(</w:t>
      </w:r>
      <w:r w:rsidR="00282FF4" w:rsidRPr="000E18A4">
        <w:rPr>
          <w:rFonts w:ascii="Arial" w:hAnsi="Arial" w:cs="Arial"/>
          <w:b w:val="0"/>
          <w:bCs w:val="0"/>
          <w:color w:val="EE0000"/>
          <w:sz w:val="22"/>
          <w:szCs w:val="22"/>
          <w:lang w:val="en-IN"/>
        </w:rPr>
        <w:t>Annon</w:t>
      </w:r>
      <w:r w:rsidRPr="000E18A4">
        <w:rPr>
          <w:rFonts w:ascii="Arial" w:hAnsi="Arial" w:cs="Arial"/>
          <w:b w:val="0"/>
          <w:bCs w:val="0"/>
          <w:color w:val="EE0000"/>
          <w:sz w:val="22"/>
          <w:szCs w:val="22"/>
          <w:lang w:val="en-IN"/>
        </w:rPr>
        <w:t xml:space="preserve">, 2007). </w:t>
      </w:r>
      <w:r w:rsidRPr="000E18A4">
        <w:rPr>
          <w:rFonts w:ascii="Arial" w:hAnsi="Arial" w:cs="Arial"/>
          <w:b w:val="0"/>
          <w:bCs w:val="0"/>
          <w:color w:val="auto"/>
          <w:sz w:val="22"/>
          <w:szCs w:val="22"/>
          <w:lang w:val="en-IN"/>
        </w:rPr>
        <w:t>In citrus breeding, DUS tests enable breeders and regulatory authorities to certify new cultivars and prevent unauthorized propagation.</w:t>
      </w:r>
      <w:r w:rsidR="00D9628F" w:rsidRPr="000E18A4">
        <w:rPr>
          <w:rFonts w:ascii="Arial" w:hAnsi="Arial" w:cs="Arial"/>
          <w:b w:val="0"/>
          <w:bCs w:val="0"/>
          <w:color w:val="auto"/>
          <w:sz w:val="22"/>
          <w:szCs w:val="22"/>
          <w:lang w:val="en-IN"/>
        </w:rPr>
        <w:t xml:space="preserve"> In Citrus, DUS tests have been successfully applied to characterize various species and rootstocks </w:t>
      </w:r>
      <w:r w:rsidR="00D9628F" w:rsidRPr="000E18A4">
        <w:rPr>
          <w:rFonts w:ascii="Arial" w:hAnsi="Arial" w:cs="Arial"/>
          <w:b w:val="0"/>
          <w:bCs w:val="0"/>
          <w:color w:val="EE0000"/>
          <w:sz w:val="22"/>
          <w:szCs w:val="22"/>
          <w:lang w:val="en-IN"/>
        </w:rPr>
        <w:t xml:space="preserve">(Altaf et al., 2014; Gaikwad et al., 2018). </w:t>
      </w:r>
      <w:r w:rsidR="00D9628F" w:rsidRPr="000E18A4">
        <w:rPr>
          <w:rFonts w:ascii="Arial" w:hAnsi="Arial" w:cs="Arial"/>
          <w:b w:val="0"/>
          <w:bCs w:val="0"/>
          <w:color w:val="auto"/>
          <w:sz w:val="22"/>
          <w:szCs w:val="22"/>
          <w:lang w:val="en-IN"/>
        </w:rPr>
        <w:t>Similarly, in other horticultural crops like mango (</w:t>
      </w:r>
      <w:r w:rsidR="00D9628F" w:rsidRPr="000E18A4">
        <w:rPr>
          <w:rFonts w:ascii="Arial" w:hAnsi="Arial" w:cs="Arial"/>
          <w:b w:val="0"/>
          <w:bCs w:val="0"/>
          <w:color w:val="EE0000"/>
          <w:sz w:val="22"/>
          <w:szCs w:val="22"/>
          <w:lang w:val="en-IN"/>
        </w:rPr>
        <w:t xml:space="preserve">Bhamini et al., 2018) </w:t>
      </w:r>
      <w:r w:rsidR="00D9628F" w:rsidRPr="000E18A4">
        <w:rPr>
          <w:rFonts w:ascii="Arial" w:hAnsi="Arial" w:cs="Arial"/>
          <w:b w:val="0"/>
          <w:bCs w:val="0"/>
          <w:color w:val="auto"/>
          <w:sz w:val="22"/>
          <w:szCs w:val="22"/>
          <w:lang w:val="en-IN"/>
        </w:rPr>
        <w:t>and passion fruit (</w:t>
      </w:r>
      <w:r w:rsidR="00D9628F" w:rsidRPr="000E18A4">
        <w:rPr>
          <w:rFonts w:ascii="Arial" w:hAnsi="Arial" w:cs="Arial"/>
          <w:b w:val="0"/>
          <w:bCs w:val="0"/>
          <w:color w:val="EE0000"/>
          <w:sz w:val="22"/>
          <w:szCs w:val="22"/>
          <w:lang w:val="en-IN"/>
        </w:rPr>
        <w:t>Cerqueira-Silva et al., 201</w:t>
      </w:r>
      <w:r w:rsidR="00643205">
        <w:rPr>
          <w:rFonts w:ascii="Arial" w:hAnsi="Arial" w:cs="Arial"/>
          <w:b w:val="0"/>
          <w:bCs w:val="0"/>
          <w:color w:val="EE0000"/>
          <w:sz w:val="22"/>
          <w:szCs w:val="22"/>
          <w:lang w:val="en-IN"/>
        </w:rPr>
        <w:t>5</w:t>
      </w:r>
      <w:r w:rsidR="00D9628F" w:rsidRPr="000E18A4">
        <w:rPr>
          <w:rFonts w:ascii="Arial" w:hAnsi="Arial" w:cs="Arial"/>
          <w:b w:val="0"/>
          <w:bCs w:val="0"/>
          <w:color w:val="EE0000"/>
          <w:sz w:val="22"/>
          <w:szCs w:val="22"/>
          <w:lang w:val="en-IN"/>
        </w:rPr>
        <w:t xml:space="preserve">), </w:t>
      </w:r>
      <w:r w:rsidR="00D9628F" w:rsidRPr="000E18A4">
        <w:rPr>
          <w:rFonts w:ascii="Arial" w:hAnsi="Arial" w:cs="Arial"/>
          <w:b w:val="0"/>
          <w:bCs w:val="0"/>
          <w:color w:val="auto"/>
          <w:sz w:val="22"/>
          <w:szCs w:val="22"/>
          <w:lang w:val="en-IN"/>
        </w:rPr>
        <w:t xml:space="preserve">DUS descriptors have facilitated varietal </w:t>
      </w:r>
      <w:r w:rsidR="00D9628F" w:rsidRPr="000E18A4">
        <w:rPr>
          <w:rFonts w:ascii="Arial" w:hAnsi="Arial" w:cs="Arial"/>
          <w:b w:val="0"/>
          <w:bCs w:val="0"/>
          <w:color w:val="auto"/>
          <w:sz w:val="22"/>
          <w:szCs w:val="22"/>
          <w:lang w:val="en-IN"/>
        </w:rPr>
        <w:lastRenderedPageBreak/>
        <w:t>registration and breeding.</w:t>
      </w:r>
      <w:r w:rsidR="00B675AB" w:rsidRPr="000E18A4">
        <w:rPr>
          <w:rFonts w:ascii="Arial" w:hAnsi="Arial" w:cs="Arial"/>
          <w:b w:val="0"/>
          <w:bCs w:val="0"/>
          <w:color w:val="auto"/>
          <w:sz w:val="22"/>
          <w:szCs w:val="22"/>
          <w:lang w:val="en-IN"/>
        </w:rPr>
        <w:t xml:space="preserve"> </w:t>
      </w:r>
      <w:r w:rsidR="0004162A" w:rsidRPr="000E18A4">
        <w:rPr>
          <w:rFonts w:ascii="Arial" w:hAnsi="Arial" w:cs="Arial"/>
          <w:b w:val="0"/>
          <w:bCs w:val="0"/>
          <w:color w:val="auto"/>
          <w:sz w:val="22"/>
          <w:szCs w:val="22"/>
          <w:lang w:val="en-IN"/>
        </w:rPr>
        <w:t>This study aims to, collect and document morphological variation among Coorg mandarin accessions from Kodagu district using DUS guidelines</w:t>
      </w:r>
      <w:r w:rsidR="00B675AB" w:rsidRPr="000E18A4">
        <w:rPr>
          <w:rFonts w:ascii="Arial" w:hAnsi="Arial" w:cs="Arial"/>
          <w:b w:val="0"/>
          <w:bCs w:val="0"/>
          <w:color w:val="auto"/>
          <w:sz w:val="22"/>
          <w:szCs w:val="22"/>
          <w:lang w:val="en-IN"/>
        </w:rPr>
        <w:t>.</w:t>
      </w:r>
    </w:p>
    <w:p w14:paraId="19B5335B" w14:textId="2EE03058" w:rsidR="000D0E1E" w:rsidRPr="008E1A54" w:rsidRDefault="008E1A54" w:rsidP="006A2473">
      <w:pPr>
        <w:spacing w:before="100" w:beforeAutospacing="1" w:after="100" w:afterAutospacing="1" w:line="240" w:lineRule="auto"/>
        <w:jc w:val="both"/>
        <w:rPr>
          <w:rFonts w:ascii="Arial" w:hAnsi="Arial" w:cs="Arial"/>
          <w:color w:val="auto"/>
          <w:sz w:val="22"/>
          <w:szCs w:val="22"/>
          <w:lang w:val="en-IN"/>
        </w:rPr>
      </w:pPr>
      <w:r w:rsidRPr="008E1A54">
        <w:rPr>
          <w:rFonts w:ascii="Arial" w:hAnsi="Arial" w:cs="Arial"/>
          <w:color w:val="auto"/>
          <w:sz w:val="22"/>
          <w:szCs w:val="22"/>
          <w:lang w:val="en-IN"/>
        </w:rPr>
        <w:t>2.</w:t>
      </w:r>
      <w:r w:rsidR="00D9628F" w:rsidRPr="008E1A54">
        <w:rPr>
          <w:rFonts w:ascii="Arial" w:hAnsi="Arial" w:cs="Arial"/>
          <w:color w:val="auto"/>
          <w:sz w:val="22"/>
          <w:szCs w:val="22"/>
          <w:lang w:val="en-IN"/>
        </w:rPr>
        <w:t>MATERIALS AND METHODS</w:t>
      </w:r>
    </w:p>
    <w:p w14:paraId="55A5C280" w14:textId="58FB6286" w:rsidR="0039500A" w:rsidRPr="00DC057A" w:rsidRDefault="009E6204" w:rsidP="006A2473">
      <w:pPr>
        <w:spacing w:before="100" w:beforeAutospacing="1" w:after="100" w:afterAutospacing="1" w:line="240" w:lineRule="auto"/>
        <w:ind w:firstLine="720"/>
        <w:jc w:val="both"/>
        <w:rPr>
          <w:rFonts w:ascii="Arial" w:hAnsi="Arial" w:cs="Arial"/>
          <w:b w:val="0"/>
          <w:bCs w:val="0"/>
          <w:color w:val="auto"/>
          <w:sz w:val="22"/>
          <w:szCs w:val="22"/>
          <w:lang w:val="en-IN"/>
        </w:rPr>
      </w:pPr>
      <w:r w:rsidRPr="00DC057A">
        <w:rPr>
          <w:rFonts w:ascii="Arial" w:hAnsi="Arial" w:cs="Arial"/>
          <w:b w:val="0"/>
          <w:bCs w:val="0"/>
          <w:color w:val="auto"/>
          <w:sz w:val="22"/>
          <w:szCs w:val="22"/>
          <w:lang w:val="en-IN"/>
        </w:rPr>
        <w:t>The study was conducted in Kodagu district, Karnataka, located in the Western Ghats of South India. A comprehensive field survey was conducted during the fruiting seasons from December 2022 to November 2023 to select potential orchards across different villages in Kodagu. Collaboration with local agricultural institutions and growers’ cooperatives facilitated the identification of representative orchards for sampling. A total of seventy-three accessions of Coorg mandarin were collected from diverse locations within the district, each accession named after its respective village of origin to maintain traceability (</w:t>
      </w:r>
      <w:r w:rsidR="00B50D20" w:rsidRPr="00DC057A">
        <w:rPr>
          <w:rFonts w:ascii="Arial" w:hAnsi="Arial" w:cs="Arial"/>
          <w:b w:val="0"/>
          <w:bCs w:val="0"/>
          <w:color w:val="auto"/>
          <w:sz w:val="22"/>
          <w:szCs w:val="22"/>
          <w:lang w:val="en-IN"/>
        </w:rPr>
        <w:t>Supplementary Table</w:t>
      </w:r>
      <w:r w:rsidRPr="00DC057A">
        <w:rPr>
          <w:rFonts w:ascii="Arial" w:hAnsi="Arial" w:cs="Arial"/>
          <w:b w:val="0"/>
          <w:bCs w:val="0"/>
          <w:color w:val="auto"/>
          <w:sz w:val="22"/>
          <w:szCs w:val="22"/>
          <w:lang w:val="en-IN"/>
        </w:rPr>
        <w:t xml:space="preserve"> 1). From each selected orchard, detailed information regarding orchard management, tree age, and cultivation practices was recorded through interactions with farmers. For each accession, five mature fruits and ten fully developed leaves were randomly sampled for laboratory analysis to ensure representative morphological data. Sampling followed standard protocols to minimize bias and maintain consistency across accessions.</w:t>
      </w:r>
    </w:p>
    <w:p w14:paraId="64EDCDF1" w14:textId="77777777" w:rsidR="00A12981" w:rsidRPr="00DC057A" w:rsidRDefault="000B380A" w:rsidP="006A2473">
      <w:pPr>
        <w:spacing w:before="100" w:beforeAutospacing="1" w:after="100" w:afterAutospacing="1" w:line="240" w:lineRule="auto"/>
        <w:ind w:firstLine="720"/>
        <w:jc w:val="both"/>
        <w:rPr>
          <w:rFonts w:ascii="Arial" w:eastAsia="Times New Roman" w:hAnsi="Arial" w:cs="Arial"/>
          <w:b w:val="0"/>
          <w:bCs w:val="0"/>
          <w:kern w:val="0"/>
          <w:sz w:val="22"/>
          <w:szCs w:val="24"/>
          <w:lang w:val="en-IN" w:eastAsia="en-GB"/>
          <w14:ligatures w14:val="none"/>
        </w:rPr>
      </w:pPr>
      <w:r w:rsidRPr="00DC057A">
        <w:rPr>
          <w:rFonts w:ascii="Arial" w:eastAsia="Times New Roman" w:hAnsi="Arial" w:cs="Arial"/>
          <w:b w:val="0"/>
          <w:bCs w:val="0"/>
          <w:kern w:val="0"/>
          <w:sz w:val="22"/>
          <w:szCs w:val="24"/>
          <w:lang w:eastAsia="en-GB"/>
          <w14:ligatures w14:val="none"/>
        </w:rPr>
        <w:t xml:space="preserve">Morphological characterization was performed based on the Distinctness, Uniformity, and Stability (DUS) guidelines as prescribed by the Protection of Plant Varieties and Farmers Rights Authority (PPV and FRA, 2008). </w:t>
      </w:r>
      <w:r w:rsidR="00A12981" w:rsidRPr="00DC057A">
        <w:rPr>
          <w:rFonts w:ascii="Arial" w:eastAsia="Times New Roman" w:hAnsi="Arial" w:cs="Arial"/>
          <w:b w:val="0"/>
          <w:bCs w:val="0"/>
          <w:kern w:val="0"/>
          <w:sz w:val="22"/>
          <w:szCs w:val="24"/>
          <w:lang w:val="en-IN" w:eastAsia="en-GB"/>
          <w14:ligatures w14:val="none"/>
        </w:rPr>
        <w:t>Collected data on morphological traits were subjected to statistical analysis using one-way analysis of variance (ANOVA) to test for significant differences among accessions. Genetic variability parameters such as phenotypic coefficient of variation (PCV), genotypic coefficient of variation (GCV), heritability, and genetic advance were estimated to evaluate trait variability and potential for selection.</w:t>
      </w:r>
    </w:p>
    <w:p w14:paraId="0C27D33B" w14:textId="0FEB9CBC" w:rsidR="00D73285" w:rsidRPr="00DC057A" w:rsidRDefault="00DC057A" w:rsidP="006A2473">
      <w:pPr>
        <w:spacing w:before="100" w:beforeAutospacing="1" w:after="100" w:afterAutospacing="1" w:line="240" w:lineRule="auto"/>
        <w:jc w:val="both"/>
        <w:rPr>
          <w:rFonts w:ascii="Arial" w:eastAsia="Times New Roman" w:hAnsi="Arial" w:cs="Arial"/>
          <w:kern w:val="0"/>
          <w:sz w:val="22"/>
          <w:szCs w:val="24"/>
          <w:lang w:eastAsia="en-GB"/>
          <w14:ligatures w14:val="none"/>
        </w:rPr>
      </w:pPr>
      <w:r w:rsidRPr="00DC057A">
        <w:rPr>
          <w:rFonts w:ascii="Arial" w:eastAsia="Times New Roman" w:hAnsi="Arial" w:cs="Arial"/>
          <w:kern w:val="0"/>
          <w:sz w:val="22"/>
          <w:szCs w:val="24"/>
          <w:lang w:eastAsia="en-GB"/>
          <w14:ligatures w14:val="none"/>
        </w:rPr>
        <w:t>3.</w:t>
      </w:r>
      <w:r w:rsidR="00D73285" w:rsidRPr="00DC057A">
        <w:rPr>
          <w:rFonts w:ascii="Arial" w:eastAsia="Times New Roman" w:hAnsi="Arial" w:cs="Arial"/>
          <w:kern w:val="0"/>
          <w:sz w:val="22"/>
          <w:szCs w:val="24"/>
          <w:lang w:eastAsia="en-GB"/>
          <w14:ligatures w14:val="none"/>
        </w:rPr>
        <w:t>RESULTS AND DISCUSSION</w:t>
      </w:r>
    </w:p>
    <w:p w14:paraId="309136B7" w14:textId="36F6BBF0" w:rsidR="00D73285" w:rsidRPr="00DC057A" w:rsidRDefault="00D73285" w:rsidP="006A2473">
      <w:pPr>
        <w:spacing w:before="100" w:beforeAutospacing="1" w:after="100" w:afterAutospacing="1" w:line="240" w:lineRule="auto"/>
        <w:ind w:firstLine="720"/>
        <w:jc w:val="both"/>
        <w:rPr>
          <w:rFonts w:ascii="Arial" w:hAnsi="Arial" w:cs="Arial"/>
          <w:b w:val="0"/>
          <w:bCs w:val="0"/>
          <w:color w:val="auto"/>
          <w:sz w:val="22"/>
          <w:szCs w:val="24"/>
        </w:rPr>
      </w:pPr>
      <w:r w:rsidRPr="00DC057A">
        <w:rPr>
          <w:rFonts w:ascii="Arial" w:eastAsia="Times New Roman" w:hAnsi="Arial" w:cs="Arial"/>
          <w:b w:val="0"/>
          <w:bCs w:val="0"/>
          <w:kern w:val="0"/>
          <w:sz w:val="22"/>
          <w:szCs w:val="24"/>
          <w:lang w:eastAsia="en-GB"/>
          <w14:ligatures w14:val="none"/>
        </w:rPr>
        <w:t>The accessions were analyzed based on the descriptors provided by Protection of Plant Varieties and Farmers Rights Authority (</w:t>
      </w:r>
      <w:r w:rsidR="001D654D" w:rsidRPr="00DC057A">
        <w:rPr>
          <w:rFonts w:ascii="Arial" w:eastAsia="Times New Roman" w:hAnsi="Arial" w:cs="Arial"/>
          <w:b w:val="0"/>
          <w:bCs w:val="0"/>
          <w:kern w:val="0"/>
          <w:sz w:val="22"/>
          <w:szCs w:val="24"/>
          <w:lang w:eastAsia="en-GB"/>
          <w14:ligatures w14:val="none"/>
        </w:rPr>
        <w:t>Annon</w:t>
      </w:r>
      <w:r w:rsidRPr="00DC057A">
        <w:rPr>
          <w:rFonts w:ascii="Arial" w:eastAsia="Times New Roman" w:hAnsi="Arial" w:cs="Arial"/>
          <w:b w:val="0"/>
          <w:bCs w:val="0"/>
          <w:kern w:val="0"/>
          <w:sz w:val="22"/>
          <w:szCs w:val="24"/>
          <w:lang w:eastAsia="en-GB"/>
          <w14:ligatures w14:val="none"/>
        </w:rPr>
        <w:t xml:space="preserve">, 2008). The parameters anlysed and the results obtained are presented in the Table </w:t>
      </w:r>
      <w:r w:rsidR="008E135B" w:rsidRPr="00DC057A">
        <w:rPr>
          <w:rFonts w:ascii="Arial" w:eastAsia="Times New Roman" w:hAnsi="Arial" w:cs="Arial"/>
          <w:b w:val="0"/>
          <w:bCs w:val="0"/>
          <w:kern w:val="0"/>
          <w:sz w:val="22"/>
          <w:szCs w:val="24"/>
          <w:lang w:eastAsia="en-GB"/>
          <w14:ligatures w14:val="none"/>
        </w:rPr>
        <w:t>1</w:t>
      </w:r>
      <w:r w:rsidR="00774381" w:rsidRPr="00DC057A">
        <w:rPr>
          <w:rFonts w:ascii="Arial" w:eastAsia="Times New Roman" w:hAnsi="Arial" w:cs="Arial"/>
          <w:b w:val="0"/>
          <w:bCs w:val="0"/>
          <w:kern w:val="0"/>
          <w:sz w:val="22"/>
          <w:szCs w:val="24"/>
          <w:lang w:eastAsia="en-GB"/>
          <w14:ligatures w14:val="none"/>
        </w:rPr>
        <w:t xml:space="preserve"> (Supplementary table </w:t>
      </w:r>
      <w:r w:rsidR="008E135B" w:rsidRPr="00DC057A">
        <w:rPr>
          <w:rFonts w:ascii="Arial" w:eastAsia="Times New Roman" w:hAnsi="Arial" w:cs="Arial"/>
          <w:b w:val="0"/>
          <w:bCs w:val="0"/>
          <w:kern w:val="0"/>
          <w:sz w:val="22"/>
          <w:szCs w:val="24"/>
          <w:lang w:eastAsia="en-GB"/>
          <w14:ligatures w14:val="none"/>
        </w:rPr>
        <w:t>2</w:t>
      </w:r>
      <w:r w:rsidR="00774381" w:rsidRPr="00DC057A">
        <w:rPr>
          <w:rFonts w:ascii="Arial" w:eastAsia="Times New Roman" w:hAnsi="Arial" w:cs="Arial"/>
          <w:b w:val="0"/>
          <w:bCs w:val="0"/>
          <w:kern w:val="0"/>
          <w:sz w:val="22"/>
          <w:szCs w:val="24"/>
          <w:lang w:eastAsia="en-GB"/>
          <w14:ligatures w14:val="none"/>
        </w:rPr>
        <w:t>)</w:t>
      </w:r>
      <w:r w:rsidRPr="00DC057A">
        <w:rPr>
          <w:rFonts w:ascii="Arial" w:eastAsia="Times New Roman" w:hAnsi="Arial" w:cs="Arial"/>
          <w:b w:val="0"/>
          <w:bCs w:val="0"/>
          <w:kern w:val="0"/>
          <w:sz w:val="22"/>
          <w:szCs w:val="24"/>
          <w:lang w:eastAsia="en-GB"/>
          <w14:ligatures w14:val="none"/>
        </w:rPr>
        <w:t xml:space="preserve">. </w:t>
      </w:r>
      <w:r w:rsidRPr="00DC057A">
        <w:rPr>
          <w:rFonts w:ascii="Arial" w:hAnsi="Arial" w:cs="Arial"/>
          <w:b w:val="0"/>
          <w:bCs w:val="0"/>
          <w:color w:val="auto"/>
          <w:sz w:val="22"/>
          <w:szCs w:val="24"/>
        </w:rPr>
        <w:t>Growth habit refers to the form or shape that a tree takes.</w:t>
      </w:r>
      <w:r w:rsidRPr="00DC057A">
        <w:rPr>
          <w:rFonts w:ascii="Arial" w:hAnsi="Arial" w:cs="Arial"/>
          <w:color w:val="auto"/>
          <w:sz w:val="22"/>
          <w:szCs w:val="24"/>
        </w:rPr>
        <w:t xml:space="preserve"> </w:t>
      </w:r>
      <w:r w:rsidRPr="00DC057A">
        <w:rPr>
          <w:rFonts w:ascii="Arial" w:hAnsi="Arial" w:cs="Arial"/>
          <w:b w:val="0"/>
          <w:bCs w:val="0"/>
          <w:color w:val="auto"/>
          <w:sz w:val="22"/>
          <w:szCs w:val="24"/>
        </w:rPr>
        <w:t xml:space="preserve">The tree growth habit was noted as erect or spreading based on the appearance of canopy. The trees with upright branches in the vertical form and branches closer to the stem were erect growing. The trees with wider and more horizontal branches were spreading type of growth habit. Studies on variation in the tree growing habit was also reported in the mandarin trees from Trongsa (Bhutan) which were spread in a dome shape and wide angled branches, an indication of spreading type growth habit </w:t>
      </w:r>
      <w:r w:rsidRPr="00DC057A">
        <w:rPr>
          <w:rFonts w:ascii="Arial" w:hAnsi="Arial" w:cs="Arial"/>
          <w:b w:val="0"/>
          <w:bCs w:val="0"/>
          <w:color w:val="EE0000"/>
          <w:sz w:val="22"/>
          <w:szCs w:val="24"/>
        </w:rPr>
        <w:t xml:space="preserve">(Dorji and </w:t>
      </w:r>
      <w:r w:rsidRPr="00DC057A">
        <w:rPr>
          <w:rFonts w:ascii="Arial" w:hAnsi="Arial" w:cs="Arial"/>
          <w:b w:val="0"/>
          <w:bCs w:val="0"/>
          <w:color w:val="EE0000"/>
          <w:sz w:val="22"/>
          <w:szCs w:val="22"/>
          <w:shd w:val="clear" w:color="auto" w:fill="FFFFFF"/>
        </w:rPr>
        <w:t>Yapwattanaphun,</w:t>
      </w:r>
      <w:r w:rsidRPr="00DC057A">
        <w:rPr>
          <w:rFonts w:ascii="Arial" w:hAnsi="Arial" w:cs="Arial"/>
          <w:b w:val="0"/>
          <w:bCs w:val="0"/>
          <w:color w:val="EE0000"/>
          <w:sz w:val="22"/>
          <w:szCs w:val="24"/>
        </w:rPr>
        <w:t xml:space="preserve"> 2011). </w:t>
      </w:r>
      <w:r w:rsidRPr="00DC057A">
        <w:rPr>
          <w:rFonts w:ascii="Arial" w:hAnsi="Arial" w:cs="Arial"/>
          <w:b w:val="0"/>
          <w:bCs w:val="0"/>
          <w:color w:val="auto"/>
          <w:sz w:val="22"/>
          <w:szCs w:val="24"/>
        </w:rPr>
        <w:t xml:space="preserve">The difference in the growth habit might be due to variation in tree age, genetic makeup of individual trees, varied growing conditions and space available for growth when grown as an intercrop under conditions of shade. </w:t>
      </w:r>
    </w:p>
    <w:p w14:paraId="782CD912" w14:textId="6039BE17" w:rsidR="00890F70" w:rsidRPr="00DC057A" w:rsidRDefault="00D73285" w:rsidP="006A2473">
      <w:pPr>
        <w:spacing w:line="240" w:lineRule="auto"/>
        <w:ind w:firstLine="720"/>
        <w:jc w:val="both"/>
        <w:rPr>
          <w:rFonts w:ascii="Arial" w:hAnsi="Arial" w:cs="Arial"/>
          <w:b w:val="0"/>
          <w:bCs w:val="0"/>
          <w:color w:val="auto"/>
          <w:sz w:val="22"/>
          <w:szCs w:val="22"/>
        </w:rPr>
      </w:pPr>
      <w:r w:rsidRPr="00DC057A">
        <w:rPr>
          <w:rFonts w:ascii="Arial" w:hAnsi="Arial" w:cs="Arial"/>
          <w:b w:val="0"/>
          <w:bCs w:val="0"/>
          <w:color w:val="auto"/>
          <w:sz w:val="22"/>
          <w:szCs w:val="24"/>
        </w:rPr>
        <w:t>The shape of the fruit base of Coorg mandarin was either truncate or concave in nature among all the accessions collected during the survey. The shape of fruit apex was dominated by truncate and depressed shape</w:t>
      </w:r>
      <w:r w:rsidR="00A12981" w:rsidRPr="00DC057A">
        <w:rPr>
          <w:rFonts w:ascii="Arial" w:hAnsi="Arial" w:cs="Arial"/>
          <w:b w:val="0"/>
          <w:bCs w:val="0"/>
          <w:color w:val="auto"/>
          <w:sz w:val="22"/>
          <w:szCs w:val="24"/>
        </w:rPr>
        <w:t xml:space="preserve">. </w:t>
      </w:r>
      <w:r w:rsidR="00A12981" w:rsidRPr="00DC057A">
        <w:rPr>
          <w:rFonts w:ascii="Arial" w:hAnsi="Arial" w:cs="Arial"/>
          <w:b w:val="0"/>
          <w:bCs w:val="0"/>
          <w:color w:val="auto"/>
          <w:sz w:val="22"/>
          <w:szCs w:val="22"/>
        </w:rPr>
        <w:t xml:space="preserve">A total of fifty-five accessions had concave fruit base shape and eighteen accessions had </w:t>
      </w:r>
      <w:r w:rsidR="00BE3049" w:rsidRPr="00DC057A">
        <w:rPr>
          <w:rFonts w:ascii="Arial" w:hAnsi="Arial" w:cs="Arial"/>
          <w:b w:val="0"/>
          <w:bCs w:val="0"/>
          <w:color w:val="auto"/>
          <w:sz w:val="22"/>
          <w:szCs w:val="22"/>
        </w:rPr>
        <w:t>truncated</w:t>
      </w:r>
      <w:r w:rsidR="00A12981" w:rsidRPr="00DC057A">
        <w:rPr>
          <w:rFonts w:ascii="Arial" w:hAnsi="Arial" w:cs="Arial"/>
          <w:b w:val="0"/>
          <w:bCs w:val="0"/>
          <w:color w:val="auto"/>
          <w:sz w:val="22"/>
          <w:szCs w:val="22"/>
        </w:rPr>
        <w:t xml:space="preserve"> shaped fruit base.  A total of thirty-eight accessions had truncate fruit apex shape and thirty five accessions had depressed shape of the fruit apex. In a report </w:t>
      </w:r>
      <w:r w:rsidR="00A12981" w:rsidRPr="00DC057A">
        <w:rPr>
          <w:rFonts w:ascii="Arial" w:hAnsi="Arial" w:cs="Arial"/>
          <w:b w:val="0"/>
          <w:bCs w:val="0"/>
          <w:color w:val="EE0000"/>
          <w:sz w:val="22"/>
          <w:szCs w:val="22"/>
        </w:rPr>
        <w:t xml:space="preserve">by Singh </w:t>
      </w:r>
      <w:r w:rsidR="00A12981" w:rsidRPr="0013737E">
        <w:rPr>
          <w:rFonts w:ascii="Arial" w:hAnsi="Arial" w:cs="Arial"/>
          <w:b w:val="0"/>
          <w:bCs w:val="0"/>
          <w:color w:val="EE0000"/>
          <w:sz w:val="22"/>
          <w:szCs w:val="22"/>
        </w:rPr>
        <w:t>et al.</w:t>
      </w:r>
      <w:r w:rsidR="00A12981" w:rsidRPr="00DC057A">
        <w:rPr>
          <w:rFonts w:ascii="Arial" w:hAnsi="Arial" w:cs="Arial"/>
          <w:b w:val="0"/>
          <w:bCs w:val="0"/>
          <w:color w:val="EE0000"/>
          <w:sz w:val="22"/>
          <w:szCs w:val="22"/>
        </w:rPr>
        <w:t xml:space="preserve"> (2016), </w:t>
      </w:r>
      <w:r w:rsidR="00A12981" w:rsidRPr="00DC057A">
        <w:rPr>
          <w:rFonts w:ascii="Arial" w:hAnsi="Arial" w:cs="Arial"/>
          <w:b w:val="0"/>
          <w:bCs w:val="0"/>
          <w:color w:val="auto"/>
          <w:sz w:val="22"/>
          <w:szCs w:val="22"/>
        </w:rPr>
        <w:t>concave fruit base shape and truncate fruit apex shape in Coorg mandarin, Darjeeling mandarin and Nagpur mandarin was observed.</w:t>
      </w:r>
      <w:r w:rsidR="00BE3049" w:rsidRPr="00DC057A">
        <w:rPr>
          <w:rFonts w:ascii="Arial" w:hAnsi="Arial" w:cs="Arial"/>
          <w:b w:val="0"/>
          <w:bCs w:val="0"/>
          <w:color w:val="auto"/>
          <w:sz w:val="22"/>
          <w:szCs w:val="22"/>
        </w:rPr>
        <w:t xml:space="preserve"> It was noted that in Coorg mandarin majorly the fruits were either greenish yellow or light orange in color. The color variations may be due to the genetic built of the plant, also may depend on the harvesting age and the </w:t>
      </w:r>
      <w:r w:rsidR="00BE3049" w:rsidRPr="00DC057A">
        <w:rPr>
          <w:rFonts w:ascii="Arial" w:hAnsi="Arial" w:cs="Arial"/>
          <w:b w:val="0"/>
          <w:bCs w:val="0"/>
          <w:color w:val="auto"/>
          <w:sz w:val="22"/>
          <w:szCs w:val="22"/>
        </w:rPr>
        <w:lastRenderedPageBreak/>
        <w:t xml:space="preserve">temperature which influences the color. Most studies have observed the variations in color of the rind in various citrus fruits such as orange in Japansche citroen and greenish yellow in citrumelo </w:t>
      </w:r>
      <w:r w:rsidR="00BE3049" w:rsidRPr="00DC057A">
        <w:rPr>
          <w:rFonts w:ascii="Arial" w:hAnsi="Arial" w:cs="Arial"/>
          <w:b w:val="0"/>
          <w:bCs w:val="0"/>
          <w:color w:val="EE0000"/>
          <w:sz w:val="22"/>
          <w:szCs w:val="22"/>
        </w:rPr>
        <w:t xml:space="preserve">(Yulianti </w:t>
      </w:r>
      <w:r w:rsidR="00BE3049" w:rsidRPr="0013737E">
        <w:rPr>
          <w:rFonts w:ascii="Arial" w:hAnsi="Arial" w:cs="Arial"/>
          <w:b w:val="0"/>
          <w:bCs w:val="0"/>
          <w:color w:val="EE0000"/>
          <w:sz w:val="22"/>
          <w:szCs w:val="22"/>
        </w:rPr>
        <w:t>et al.,</w:t>
      </w:r>
      <w:r w:rsidR="00BE3049" w:rsidRPr="00DC057A">
        <w:rPr>
          <w:rFonts w:ascii="Arial" w:hAnsi="Arial" w:cs="Arial"/>
          <w:b w:val="0"/>
          <w:bCs w:val="0"/>
          <w:color w:val="EE0000"/>
          <w:sz w:val="22"/>
          <w:szCs w:val="22"/>
        </w:rPr>
        <w:t xml:space="preserve"> 2020). </w:t>
      </w:r>
      <w:r w:rsidR="00BE3049" w:rsidRPr="00DC057A">
        <w:rPr>
          <w:rFonts w:ascii="Arial" w:hAnsi="Arial" w:cs="Arial"/>
          <w:b w:val="0"/>
          <w:bCs w:val="0"/>
          <w:color w:val="auto"/>
          <w:sz w:val="22"/>
          <w:szCs w:val="22"/>
        </w:rPr>
        <w:t xml:space="preserve">Variations were also seen in </w:t>
      </w:r>
      <w:r w:rsidR="00BE3049" w:rsidRPr="00DC057A">
        <w:rPr>
          <w:rFonts w:ascii="Arial" w:hAnsi="Arial" w:cs="Arial"/>
          <w:b w:val="0"/>
          <w:bCs w:val="0"/>
          <w:i/>
          <w:iCs/>
          <w:color w:val="auto"/>
          <w:sz w:val="22"/>
          <w:szCs w:val="22"/>
        </w:rPr>
        <w:t>Citrus jambheri</w:t>
      </w:r>
      <w:r w:rsidR="00BE3049" w:rsidRPr="00DC057A">
        <w:rPr>
          <w:rFonts w:ascii="Arial" w:hAnsi="Arial" w:cs="Arial"/>
          <w:b w:val="0"/>
          <w:bCs w:val="0"/>
          <w:color w:val="auto"/>
          <w:sz w:val="22"/>
          <w:szCs w:val="22"/>
        </w:rPr>
        <w:t xml:space="preserve"> where the fruit rind color was either yellowish or orange </w:t>
      </w:r>
      <w:r w:rsidR="00BE3049" w:rsidRPr="00DC057A">
        <w:rPr>
          <w:rFonts w:ascii="Arial" w:hAnsi="Arial" w:cs="Arial"/>
          <w:b w:val="0"/>
          <w:bCs w:val="0"/>
          <w:color w:val="EE0000"/>
          <w:sz w:val="22"/>
          <w:szCs w:val="22"/>
        </w:rPr>
        <w:t xml:space="preserve">(Rohini </w:t>
      </w:r>
      <w:r w:rsidR="00BE3049" w:rsidRPr="0013737E">
        <w:rPr>
          <w:rFonts w:ascii="Arial" w:hAnsi="Arial" w:cs="Arial"/>
          <w:b w:val="0"/>
          <w:bCs w:val="0"/>
          <w:color w:val="EE0000"/>
          <w:sz w:val="22"/>
          <w:szCs w:val="22"/>
        </w:rPr>
        <w:t>et al.,</w:t>
      </w:r>
      <w:r w:rsidR="00BE3049" w:rsidRPr="00DC057A">
        <w:rPr>
          <w:rFonts w:ascii="Arial" w:hAnsi="Arial" w:cs="Arial"/>
          <w:b w:val="0"/>
          <w:bCs w:val="0"/>
          <w:color w:val="EE0000"/>
          <w:sz w:val="22"/>
          <w:szCs w:val="22"/>
        </w:rPr>
        <w:t xml:space="preserve"> 2020). </w:t>
      </w:r>
      <w:r w:rsidR="00BE3049" w:rsidRPr="00DC057A">
        <w:rPr>
          <w:rFonts w:ascii="Arial" w:hAnsi="Arial" w:cs="Arial"/>
          <w:b w:val="0"/>
          <w:bCs w:val="0"/>
          <w:color w:val="auto"/>
          <w:sz w:val="22"/>
          <w:szCs w:val="22"/>
        </w:rPr>
        <w:t>Generally, the fruits of Coorg mandarin are easy to peel, but the accessions that were collected also had moderate and difficult to peel fruits.</w:t>
      </w:r>
      <w:r w:rsidR="0027411D" w:rsidRPr="00DC057A">
        <w:rPr>
          <w:rFonts w:ascii="Arial" w:hAnsi="Arial" w:cs="Arial"/>
          <w:b w:val="0"/>
          <w:bCs w:val="0"/>
          <w:color w:val="auto"/>
          <w:sz w:val="22"/>
          <w:szCs w:val="22"/>
        </w:rPr>
        <w:t xml:space="preserve"> </w:t>
      </w:r>
    </w:p>
    <w:p w14:paraId="255F8D0A" w14:textId="4C301E5B" w:rsidR="00890F70" w:rsidRPr="00DC057A" w:rsidRDefault="00DC057A" w:rsidP="006A2473">
      <w:pPr>
        <w:spacing w:line="240" w:lineRule="auto"/>
        <w:jc w:val="both"/>
        <w:rPr>
          <w:rFonts w:ascii="Arial" w:hAnsi="Arial" w:cs="Arial"/>
          <w:color w:val="auto"/>
          <w:sz w:val="22"/>
          <w:szCs w:val="22"/>
        </w:rPr>
      </w:pPr>
      <w:r w:rsidRPr="00DC057A">
        <w:rPr>
          <w:rFonts w:ascii="Arial" w:hAnsi="Arial" w:cs="Arial"/>
          <w:color w:val="auto"/>
          <w:sz w:val="22"/>
          <w:szCs w:val="22"/>
        </w:rPr>
        <w:t xml:space="preserve">3.1 </w:t>
      </w:r>
      <w:r w:rsidR="00890F70" w:rsidRPr="00DC057A">
        <w:rPr>
          <w:rFonts w:ascii="Arial" w:hAnsi="Arial" w:cs="Arial"/>
          <w:color w:val="auto"/>
          <w:sz w:val="22"/>
          <w:szCs w:val="22"/>
        </w:rPr>
        <w:t>Leaf parameters</w:t>
      </w:r>
    </w:p>
    <w:p w14:paraId="4F6CEC06" w14:textId="10E22F58" w:rsidR="00890F70" w:rsidRPr="00DC057A" w:rsidRDefault="00890F70" w:rsidP="006A2473">
      <w:pPr>
        <w:spacing w:line="240" w:lineRule="auto"/>
        <w:ind w:firstLine="720"/>
        <w:jc w:val="both"/>
        <w:rPr>
          <w:rFonts w:ascii="Arial" w:hAnsi="Arial" w:cs="Arial"/>
          <w:b w:val="0"/>
          <w:bCs w:val="0"/>
          <w:color w:val="auto"/>
          <w:sz w:val="22"/>
          <w:szCs w:val="22"/>
        </w:rPr>
      </w:pPr>
      <w:r w:rsidRPr="00DC057A">
        <w:rPr>
          <w:rFonts w:ascii="Arial" w:hAnsi="Arial" w:cs="Arial"/>
          <w:b w:val="0"/>
          <w:bCs w:val="0"/>
          <w:color w:val="auto"/>
          <w:sz w:val="22"/>
          <w:szCs w:val="22"/>
        </w:rPr>
        <w:t xml:space="preserve">Among the accessions evaluated, 39 were categorized as having short leaf length, 23 as medium, and 11 as long (Table </w:t>
      </w:r>
      <w:r w:rsidR="008E135B" w:rsidRPr="00DC057A">
        <w:rPr>
          <w:rFonts w:ascii="Arial" w:hAnsi="Arial" w:cs="Arial"/>
          <w:b w:val="0"/>
          <w:bCs w:val="0"/>
          <w:color w:val="auto"/>
          <w:sz w:val="22"/>
          <w:szCs w:val="22"/>
        </w:rPr>
        <w:t>1</w:t>
      </w:r>
      <w:r w:rsidRPr="00DC057A">
        <w:rPr>
          <w:rFonts w:ascii="Arial" w:hAnsi="Arial" w:cs="Arial"/>
          <w:b w:val="0"/>
          <w:bCs w:val="0"/>
          <w:color w:val="auto"/>
          <w:sz w:val="22"/>
          <w:szCs w:val="22"/>
        </w:rPr>
        <w:t>)</w:t>
      </w:r>
      <w:r w:rsidR="0027411D" w:rsidRPr="00DC057A">
        <w:rPr>
          <w:rFonts w:ascii="Arial" w:hAnsi="Arial" w:cs="Arial"/>
          <w:b w:val="0"/>
          <w:bCs w:val="0"/>
          <w:color w:val="auto"/>
          <w:sz w:val="22"/>
          <w:szCs w:val="22"/>
        </w:rPr>
        <w:t xml:space="preserve">. Studies have documented variations in leaf lengths and width among different accessions, genotypes or varieties while using DUS guidelines for categorizing them. A study conducted by </w:t>
      </w:r>
      <w:r w:rsidR="0027411D" w:rsidRPr="00DC057A">
        <w:rPr>
          <w:rFonts w:ascii="Arial" w:hAnsi="Arial" w:cs="Arial"/>
          <w:b w:val="0"/>
          <w:bCs w:val="0"/>
          <w:color w:val="EE0000"/>
          <w:sz w:val="22"/>
          <w:szCs w:val="22"/>
        </w:rPr>
        <w:t xml:space="preserve">Selvan </w:t>
      </w:r>
      <w:r w:rsidR="0027411D" w:rsidRPr="00DC057A">
        <w:rPr>
          <w:rFonts w:ascii="Arial" w:hAnsi="Arial" w:cs="Arial"/>
          <w:b w:val="0"/>
          <w:bCs w:val="0"/>
          <w:i/>
          <w:iCs/>
          <w:color w:val="EE0000"/>
          <w:sz w:val="22"/>
          <w:szCs w:val="22"/>
        </w:rPr>
        <w:t>et al.</w:t>
      </w:r>
      <w:r w:rsidR="0027411D" w:rsidRPr="00DC057A">
        <w:rPr>
          <w:rFonts w:ascii="Arial" w:hAnsi="Arial" w:cs="Arial"/>
          <w:b w:val="0"/>
          <w:bCs w:val="0"/>
          <w:color w:val="EE0000"/>
          <w:sz w:val="22"/>
          <w:szCs w:val="22"/>
        </w:rPr>
        <w:t xml:space="preserve"> (2019), </w:t>
      </w:r>
      <w:r w:rsidR="0027411D" w:rsidRPr="00DC057A">
        <w:rPr>
          <w:rFonts w:ascii="Arial" w:hAnsi="Arial" w:cs="Arial"/>
          <w:b w:val="0"/>
          <w:bCs w:val="0"/>
          <w:color w:val="auto"/>
          <w:sz w:val="22"/>
          <w:szCs w:val="22"/>
        </w:rPr>
        <w:t xml:space="preserve">involved the use of DUS guidelines for the characterization of </w:t>
      </w:r>
      <w:r w:rsidR="0027411D" w:rsidRPr="00DC057A">
        <w:rPr>
          <w:rFonts w:ascii="Arial" w:hAnsi="Arial" w:cs="Arial"/>
          <w:b w:val="0"/>
          <w:bCs w:val="0"/>
          <w:i/>
          <w:iCs/>
          <w:color w:val="auto"/>
          <w:sz w:val="22"/>
          <w:szCs w:val="22"/>
        </w:rPr>
        <w:t>Neolamarckia cadamba</w:t>
      </w:r>
      <w:r w:rsidR="0027411D" w:rsidRPr="00DC057A">
        <w:rPr>
          <w:rFonts w:ascii="Arial" w:hAnsi="Arial" w:cs="Arial"/>
          <w:b w:val="0"/>
          <w:bCs w:val="0"/>
          <w:color w:val="auto"/>
          <w:sz w:val="22"/>
          <w:szCs w:val="22"/>
        </w:rPr>
        <w:t xml:space="preserve"> genetic resources among the 25 clones available and observed variations in the leaf length and leaf breadth</w:t>
      </w:r>
      <w:r w:rsidRPr="00DC057A">
        <w:rPr>
          <w:rFonts w:ascii="Arial" w:hAnsi="Arial" w:cs="Arial"/>
          <w:b w:val="0"/>
          <w:bCs w:val="0"/>
          <w:color w:val="auto"/>
          <w:sz w:val="22"/>
          <w:szCs w:val="22"/>
        </w:rPr>
        <w:t>.</w:t>
      </w:r>
      <w:r w:rsidR="0027411D" w:rsidRPr="00DC057A">
        <w:rPr>
          <w:rFonts w:ascii="Arial" w:hAnsi="Arial" w:cs="Arial"/>
          <w:b w:val="0"/>
          <w:bCs w:val="0"/>
          <w:color w:val="auto"/>
          <w:sz w:val="22"/>
          <w:szCs w:val="22"/>
        </w:rPr>
        <w:t xml:space="preserve"> </w:t>
      </w:r>
      <w:r w:rsidRPr="00DC057A">
        <w:rPr>
          <w:rFonts w:ascii="Arial" w:hAnsi="Arial" w:cs="Arial"/>
          <w:b w:val="0"/>
          <w:bCs w:val="0"/>
          <w:color w:val="auto"/>
          <w:sz w:val="22"/>
          <w:szCs w:val="22"/>
        </w:rPr>
        <w:t xml:space="preserve">The maximum leaf length was recorded in Perur 3 (9.40 cm), followed by Nanjarayapatna 1 (8.88 cm), while Mayamudi 4 showed the minimum (4.94 cm). Perur 5 had the highest leaf width (4.52 cm), and Mayamudi 3 the lowest (2.20 cm). Accessions like Perur 1, Perur 3, Sulugod 4, and Nanjarayapatna 1 showed both high leaf length and width, indicating larger leaf size. Leaf shape variation is influenced by genetic and environmental factors. Genetic influences, including interactions between genes and hormonal regulation, play a significant role in leaf development and morphology </w:t>
      </w:r>
      <w:r w:rsidRPr="00DC057A">
        <w:rPr>
          <w:rFonts w:ascii="Arial" w:hAnsi="Arial" w:cs="Arial"/>
          <w:b w:val="0"/>
          <w:bCs w:val="0"/>
          <w:color w:val="EE0000"/>
          <w:sz w:val="22"/>
          <w:szCs w:val="22"/>
        </w:rPr>
        <w:t>(Chan and Achmad</w:t>
      </w:r>
      <w:r w:rsidRPr="00DC057A">
        <w:rPr>
          <w:rFonts w:ascii="Arial" w:hAnsi="Arial" w:cs="Arial"/>
          <w:b w:val="0"/>
          <w:bCs w:val="0"/>
          <w:i/>
          <w:iCs/>
          <w:color w:val="EE0000"/>
          <w:sz w:val="22"/>
          <w:szCs w:val="22"/>
        </w:rPr>
        <w:t>,</w:t>
      </w:r>
      <w:r w:rsidRPr="00DC057A">
        <w:rPr>
          <w:rFonts w:ascii="Arial" w:hAnsi="Arial" w:cs="Arial"/>
          <w:b w:val="0"/>
          <w:bCs w:val="0"/>
          <w:color w:val="EE0000"/>
          <w:sz w:val="22"/>
          <w:szCs w:val="22"/>
        </w:rPr>
        <w:t xml:space="preserve"> 2022). </w:t>
      </w:r>
      <w:r w:rsidRPr="00DC057A">
        <w:rPr>
          <w:rFonts w:ascii="Arial" w:hAnsi="Arial" w:cs="Arial"/>
          <w:b w:val="0"/>
          <w:bCs w:val="0"/>
          <w:color w:val="auto"/>
          <w:sz w:val="22"/>
          <w:szCs w:val="22"/>
        </w:rPr>
        <w:t xml:space="preserve">This trait could be advantageous for physiological processes such as photosynthesis, as a larger leaf surface area may enhance light capture efficiency, provided other factors such as water availability remain favorable </w:t>
      </w:r>
      <w:r w:rsidRPr="00DC057A">
        <w:rPr>
          <w:rFonts w:ascii="Arial" w:hAnsi="Arial" w:cs="Arial"/>
          <w:b w:val="0"/>
          <w:bCs w:val="0"/>
          <w:color w:val="EE0000"/>
          <w:sz w:val="22"/>
          <w:szCs w:val="22"/>
        </w:rPr>
        <w:t xml:space="preserve">(Traband </w:t>
      </w:r>
      <w:r w:rsidRPr="00DC057A">
        <w:rPr>
          <w:rFonts w:ascii="Arial" w:hAnsi="Arial" w:cs="Arial"/>
          <w:b w:val="0"/>
          <w:bCs w:val="0"/>
          <w:i/>
          <w:iCs/>
          <w:color w:val="EE0000"/>
          <w:sz w:val="22"/>
          <w:szCs w:val="22"/>
        </w:rPr>
        <w:t>et al</w:t>
      </w:r>
      <w:r w:rsidRPr="00DC057A">
        <w:rPr>
          <w:rFonts w:ascii="Arial" w:hAnsi="Arial" w:cs="Arial"/>
          <w:b w:val="0"/>
          <w:bCs w:val="0"/>
          <w:color w:val="EE0000"/>
          <w:sz w:val="22"/>
          <w:szCs w:val="22"/>
        </w:rPr>
        <w:t>., 2023).</w:t>
      </w:r>
      <w:r w:rsidRPr="00DC057A">
        <w:rPr>
          <w:rFonts w:ascii="Arial" w:hAnsi="Arial" w:cs="Arial"/>
          <w:color w:val="EE0000"/>
          <w:sz w:val="22"/>
          <w:szCs w:val="22"/>
        </w:rPr>
        <w:t> </w:t>
      </w:r>
      <w:r w:rsidRPr="00DC057A">
        <w:rPr>
          <w:rFonts w:ascii="Arial" w:hAnsi="Arial" w:cs="Arial"/>
          <w:b w:val="0"/>
          <w:bCs w:val="0"/>
          <w:color w:val="auto"/>
          <w:sz w:val="22"/>
          <w:szCs w:val="22"/>
        </w:rPr>
        <w:t xml:space="preserve">Higher leaf area can also indicate higher utilization of sunlight in the orchard </w:t>
      </w:r>
      <w:r w:rsidRPr="00DC057A">
        <w:rPr>
          <w:rFonts w:ascii="Arial" w:hAnsi="Arial" w:cs="Arial"/>
          <w:b w:val="0"/>
          <w:bCs w:val="0"/>
          <w:color w:val="EE0000"/>
          <w:sz w:val="22"/>
          <w:szCs w:val="22"/>
        </w:rPr>
        <w:t xml:space="preserve">(Ladaniya </w:t>
      </w:r>
      <w:r w:rsidRPr="00DC057A">
        <w:rPr>
          <w:rFonts w:ascii="Arial" w:hAnsi="Arial" w:cs="Arial"/>
          <w:b w:val="0"/>
          <w:bCs w:val="0"/>
          <w:i/>
          <w:iCs/>
          <w:color w:val="EE0000"/>
          <w:sz w:val="22"/>
          <w:szCs w:val="22"/>
        </w:rPr>
        <w:t>et al</w:t>
      </w:r>
      <w:r w:rsidRPr="00DC057A">
        <w:rPr>
          <w:rFonts w:ascii="Arial" w:hAnsi="Arial" w:cs="Arial"/>
          <w:b w:val="0"/>
          <w:bCs w:val="0"/>
          <w:color w:val="EE0000"/>
          <w:sz w:val="22"/>
          <w:szCs w:val="22"/>
        </w:rPr>
        <w:t xml:space="preserve">., 2021). </w:t>
      </w:r>
    </w:p>
    <w:p w14:paraId="263702CE" w14:textId="1AB87978" w:rsidR="00890F70" w:rsidRPr="00DC057A" w:rsidRDefault="00DC057A" w:rsidP="006A2473">
      <w:pPr>
        <w:spacing w:line="240" w:lineRule="auto"/>
        <w:jc w:val="both"/>
        <w:rPr>
          <w:rFonts w:ascii="Arial" w:hAnsi="Arial" w:cs="Arial"/>
          <w:color w:val="auto"/>
          <w:sz w:val="22"/>
          <w:szCs w:val="22"/>
        </w:rPr>
      </w:pPr>
      <w:r w:rsidRPr="00DC057A">
        <w:rPr>
          <w:rFonts w:ascii="Arial" w:hAnsi="Arial" w:cs="Arial"/>
          <w:color w:val="auto"/>
          <w:sz w:val="22"/>
          <w:szCs w:val="22"/>
        </w:rPr>
        <w:t xml:space="preserve">3.2 </w:t>
      </w:r>
      <w:r w:rsidR="00890F70" w:rsidRPr="00DC057A">
        <w:rPr>
          <w:rFonts w:ascii="Arial" w:hAnsi="Arial" w:cs="Arial"/>
          <w:color w:val="auto"/>
          <w:sz w:val="22"/>
          <w:szCs w:val="22"/>
        </w:rPr>
        <w:t>Fruit parameters</w:t>
      </w:r>
    </w:p>
    <w:p w14:paraId="15E2E5BE" w14:textId="5B9A35AF" w:rsidR="005158AD" w:rsidRPr="00DC057A" w:rsidRDefault="005158AD" w:rsidP="006A2473">
      <w:pPr>
        <w:spacing w:line="240" w:lineRule="auto"/>
        <w:jc w:val="both"/>
        <w:rPr>
          <w:rFonts w:ascii="Arial" w:hAnsi="Arial" w:cs="Arial"/>
          <w:b w:val="0"/>
          <w:bCs w:val="0"/>
          <w:color w:val="auto"/>
          <w:sz w:val="22"/>
          <w:szCs w:val="22"/>
        </w:rPr>
      </w:pPr>
      <w:r w:rsidRPr="00DC057A">
        <w:rPr>
          <w:rFonts w:ascii="Arial" w:hAnsi="Arial" w:cs="Arial"/>
          <w:b w:val="0"/>
          <w:bCs w:val="0"/>
          <w:color w:val="auto"/>
          <w:sz w:val="22"/>
          <w:szCs w:val="22"/>
        </w:rPr>
        <w:tab/>
        <w:t>Out of the total accessions evaluated, fifteen accessions were categorized as producing heavy fruits, twenty-five accessions were under medium weight category and thirty-three were light-weighted fruits</w:t>
      </w:r>
      <w:r w:rsidR="0099593A" w:rsidRPr="00DC057A">
        <w:rPr>
          <w:rFonts w:ascii="Arial" w:hAnsi="Arial" w:cs="Arial"/>
          <w:b w:val="0"/>
          <w:bCs w:val="0"/>
          <w:color w:val="auto"/>
          <w:sz w:val="22"/>
          <w:szCs w:val="22"/>
        </w:rPr>
        <w:t xml:space="preserve"> (Table </w:t>
      </w:r>
      <w:r w:rsidR="008E135B" w:rsidRPr="00DC057A">
        <w:rPr>
          <w:rFonts w:ascii="Arial" w:hAnsi="Arial" w:cs="Arial"/>
          <w:b w:val="0"/>
          <w:bCs w:val="0"/>
          <w:color w:val="auto"/>
          <w:sz w:val="22"/>
          <w:szCs w:val="22"/>
        </w:rPr>
        <w:t>1</w:t>
      </w:r>
      <w:r w:rsidR="0099593A" w:rsidRPr="00DC057A">
        <w:rPr>
          <w:rFonts w:ascii="Arial" w:hAnsi="Arial" w:cs="Arial"/>
          <w:b w:val="0"/>
          <w:bCs w:val="0"/>
          <w:color w:val="auto"/>
          <w:sz w:val="22"/>
          <w:szCs w:val="22"/>
        </w:rPr>
        <w:t>)</w:t>
      </w:r>
      <w:r w:rsidRPr="00DC057A">
        <w:rPr>
          <w:rFonts w:ascii="Arial" w:hAnsi="Arial" w:cs="Arial"/>
          <w:b w:val="0"/>
          <w:bCs w:val="0"/>
          <w:color w:val="auto"/>
          <w:sz w:val="22"/>
          <w:szCs w:val="22"/>
        </w:rPr>
        <w:t>.</w:t>
      </w:r>
      <w:r w:rsidR="00E827E4" w:rsidRPr="00DC057A">
        <w:rPr>
          <w:rFonts w:ascii="Arial" w:hAnsi="Arial" w:cs="Arial"/>
          <w:b w:val="0"/>
          <w:bCs w:val="0"/>
          <w:color w:val="auto"/>
          <w:sz w:val="22"/>
          <w:szCs w:val="22"/>
        </w:rPr>
        <w:t xml:space="preserve"> </w:t>
      </w:r>
      <w:r w:rsidR="0099593A" w:rsidRPr="00DC057A">
        <w:rPr>
          <w:rFonts w:ascii="Arial" w:hAnsi="Arial" w:cs="Arial"/>
          <w:b w:val="0"/>
          <w:bCs w:val="0"/>
          <w:color w:val="auto"/>
          <w:sz w:val="22"/>
          <w:szCs w:val="22"/>
        </w:rPr>
        <w:t>The highest fruit weight was observed in the accession Kottageri 3 (171.57g) followed by Kanoor (169g), Devanoor (165g), Ponnapsanthe 7 (158.60g), Nittur 2 (157.20g), Sulugod 2 (156.67g</w:t>
      </w:r>
      <w:proofErr w:type="gramStart"/>
      <w:r w:rsidR="0099593A" w:rsidRPr="00DC057A">
        <w:rPr>
          <w:rFonts w:ascii="Arial" w:hAnsi="Arial" w:cs="Arial"/>
          <w:b w:val="0"/>
          <w:bCs w:val="0"/>
          <w:color w:val="auto"/>
          <w:sz w:val="22"/>
          <w:szCs w:val="22"/>
        </w:rPr>
        <w:t>),  Kottageri</w:t>
      </w:r>
      <w:proofErr w:type="gramEnd"/>
      <w:r w:rsidR="0099593A" w:rsidRPr="00DC057A">
        <w:rPr>
          <w:rFonts w:ascii="Arial" w:hAnsi="Arial" w:cs="Arial"/>
          <w:b w:val="0"/>
          <w:bCs w:val="0"/>
          <w:color w:val="auto"/>
          <w:sz w:val="22"/>
          <w:szCs w:val="22"/>
        </w:rPr>
        <w:t xml:space="preserve"> 4 (155.40g) and  Arecad 3 (155.27g) (Table </w:t>
      </w:r>
      <w:r w:rsidR="008E135B" w:rsidRPr="00DC057A">
        <w:rPr>
          <w:rFonts w:ascii="Arial" w:hAnsi="Arial" w:cs="Arial"/>
          <w:b w:val="0"/>
          <w:bCs w:val="0"/>
          <w:color w:val="auto"/>
          <w:sz w:val="22"/>
          <w:szCs w:val="22"/>
        </w:rPr>
        <w:t>2</w:t>
      </w:r>
      <w:r w:rsidR="0099593A" w:rsidRPr="00DC057A">
        <w:rPr>
          <w:rFonts w:ascii="Arial" w:hAnsi="Arial" w:cs="Arial"/>
          <w:b w:val="0"/>
          <w:bCs w:val="0"/>
          <w:color w:val="auto"/>
          <w:sz w:val="22"/>
          <w:szCs w:val="22"/>
        </w:rPr>
        <w:t xml:space="preserve">). The variation in fruit weight among mandarin genotypes might be due to differential translocation of photosynthates from fully developed leaves to developing fruits (Singh </w:t>
      </w:r>
      <w:r w:rsidR="0099593A" w:rsidRPr="00DC057A">
        <w:rPr>
          <w:rFonts w:ascii="Arial" w:hAnsi="Arial" w:cs="Arial"/>
          <w:b w:val="0"/>
          <w:bCs w:val="0"/>
          <w:i/>
          <w:iCs/>
          <w:color w:val="auto"/>
          <w:sz w:val="22"/>
          <w:szCs w:val="22"/>
        </w:rPr>
        <w:t>et al</w:t>
      </w:r>
      <w:r w:rsidR="0099593A" w:rsidRPr="00DC057A">
        <w:rPr>
          <w:rFonts w:ascii="Arial" w:hAnsi="Arial" w:cs="Arial"/>
          <w:b w:val="0"/>
          <w:bCs w:val="0"/>
          <w:color w:val="auto"/>
          <w:sz w:val="22"/>
          <w:szCs w:val="22"/>
        </w:rPr>
        <w:t xml:space="preserve">., 2022). The study on the evaluation of Coorg mandarin clones conducted by </w:t>
      </w:r>
      <w:r w:rsidR="0099593A" w:rsidRPr="00DC057A">
        <w:rPr>
          <w:rFonts w:ascii="Arial" w:hAnsi="Arial" w:cs="Arial"/>
          <w:b w:val="0"/>
          <w:bCs w:val="0"/>
          <w:color w:val="EE0000"/>
          <w:sz w:val="22"/>
          <w:szCs w:val="22"/>
        </w:rPr>
        <w:t xml:space="preserve">Tripathi </w:t>
      </w:r>
      <w:r w:rsidR="0099593A" w:rsidRPr="00DC057A">
        <w:rPr>
          <w:rFonts w:ascii="Arial" w:hAnsi="Arial" w:cs="Arial"/>
          <w:b w:val="0"/>
          <w:bCs w:val="0"/>
          <w:i/>
          <w:iCs/>
          <w:color w:val="EE0000"/>
          <w:sz w:val="22"/>
          <w:szCs w:val="22"/>
        </w:rPr>
        <w:t>et al.</w:t>
      </w:r>
      <w:r w:rsidR="0099593A" w:rsidRPr="00DC057A">
        <w:rPr>
          <w:rFonts w:ascii="Arial" w:hAnsi="Arial" w:cs="Arial"/>
          <w:b w:val="0"/>
          <w:bCs w:val="0"/>
          <w:color w:val="EE0000"/>
          <w:sz w:val="22"/>
          <w:szCs w:val="22"/>
        </w:rPr>
        <w:t xml:space="preserve"> (2016) </w:t>
      </w:r>
      <w:r w:rsidR="0099593A" w:rsidRPr="00DC057A">
        <w:rPr>
          <w:rFonts w:ascii="Arial" w:hAnsi="Arial" w:cs="Arial"/>
          <w:b w:val="0"/>
          <w:bCs w:val="0"/>
          <w:color w:val="auto"/>
          <w:sz w:val="22"/>
          <w:szCs w:val="22"/>
        </w:rPr>
        <w:t>also showed variations in fruit weight among the 20 clones.</w:t>
      </w:r>
    </w:p>
    <w:p w14:paraId="75A147E7" w14:textId="1A180159" w:rsidR="0099593A" w:rsidRPr="00DC057A" w:rsidRDefault="0099593A" w:rsidP="006A2473">
      <w:pPr>
        <w:spacing w:line="240" w:lineRule="auto"/>
        <w:jc w:val="both"/>
        <w:rPr>
          <w:rFonts w:ascii="Arial" w:hAnsi="Arial" w:cs="Arial"/>
          <w:b w:val="0"/>
          <w:bCs w:val="0"/>
          <w:color w:val="EE0000"/>
          <w:sz w:val="22"/>
          <w:szCs w:val="22"/>
        </w:rPr>
      </w:pPr>
      <w:r w:rsidRPr="00DC057A">
        <w:rPr>
          <w:rFonts w:ascii="Arial" w:hAnsi="Arial" w:cs="Arial"/>
          <w:b w:val="0"/>
          <w:bCs w:val="0"/>
          <w:color w:val="auto"/>
          <w:sz w:val="22"/>
          <w:szCs w:val="22"/>
        </w:rPr>
        <w:tab/>
        <w:t>Among the seventy-three accessions evaluated, only seven accessions—Kottageri 3 (7.67cm), Kottageri 4 (7.07cm), Mayamudi 5 (7.20cm), Ponnapsante 6 (7.27cm), Ponnapsante 7 (7.10cm</w:t>
      </w:r>
      <w:proofErr w:type="gramStart"/>
      <w:r w:rsidRPr="00DC057A">
        <w:rPr>
          <w:rFonts w:ascii="Arial" w:hAnsi="Arial" w:cs="Arial"/>
          <w:b w:val="0"/>
          <w:bCs w:val="0"/>
          <w:color w:val="auto"/>
          <w:sz w:val="22"/>
          <w:szCs w:val="22"/>
        </w:rPr>
        <w:t>) ,</w:t>
      </w:r>
      <w:proofErr w:type="gramEnd"/>
      <w:r w:rsidRPr="00DC057A">
        <w:rPr>
          <w:rFonts w:ascii="Arial" w:hAnsi="Arial" w:cs="Arial"/>
          <w:b w:val="0"/>
          <w:bCs w:val="0"/>
          <w:color w:val="auto"/>
          <w:sz w:val="22"/>
          <w:szCs w:val="22"/>
        </w:rPr>
        <w:t xml:space="preserve"> Arecad 1 (7.10cm) and Konankatte 5 (7.30cm) exhibited a fruit diameter greater than 7 cm. When fruit length was considered, Konankatte 2 (6.57cm) and Kottageri 4 (6.53cm) were the only two accessions in long fruit length category. Thirty accessions were in the medium fruit length category and the remaining accessions were under short fruit length category (Table </w:t>
      </w:r>
      <w:r w:rsidR="008E135B" w:rsidRPr="00DC057A">
        <w:rPr>
          <w:rFonts w:ascii="Arial" w:hAnsi="Arial" w:cs="Arial"/>
          <w:b w:val="0"/>
          <w:bCs w:val="0"/>
          <w:color w:val="auto"/>
          <w:sz w:val="22"/>
          <w:szCs w:val="22"/>
        </w:rPr>
        <w:t>1</w:t>
      </w:r>
      <w:r w:rsidRPr="00DC057A">
        <w:rPr>
          <w:rFonts w:ascii="Arial" w:hAnsi="Arial" w:cs="Arial"/>
          <w:b w:val="0"/>
          <w:bCs w:val="0"/>
          <w:color w:val="auto"/>
          <w:sz w:val="22"/>
          <w:szCs w:val="22"/>
        </w:rPr>
        <w:t xml:space="preserve">). The fruit length in the study varied from 2.33 cm to 6.57 cm and the fruit diameter varied from 3.47 cm to 7.67 cm (Table </w:t>
      </w:r>
      <w:r w:rsidR="008E135B" w:rsidRPr="00DC057A">
        <w:rPr>
          <w:rFonts w:ascii="Arial" w:hAnsi="Arial" w:cs="Arial"/>
          <w:b w:val="0"/>
          <w:bCs w:val="0"/>
          <w:color w:val="auto"/>
          <w:sz w:val="22"/>
          <w:szCs w:val="22"/>
        </w:rPr>
        <w:t>2</w:t>
      </w:r>
      <w:r w:rsidRPr="00DC057A">
        <w:rPr>
          <w:rFonts w:ascii="Arial" w:hAnsi="Arial" w:cs="Arial"/>
          <w:b w:val="0"/>
          <w:bCs w:val="0"/>
          <w:color w:val="auto"/>
          <w:sz w:val="22"/>
          <w:szCs w:val="22"/>
        </w:rPr>
        <w:t>). Variations in fruit length and diameter have been observed in several citrus species. For instance, in lemon (</w:t>
      </w:r>
      <w:r w:rsidRPr="00DC057A">
        <w:rPr>
          <w:rFonts w:ascii="Arial" w:hAnsi="Arial" w:cs="Arial"/>
          <w:b w:val="0"/>
          <w:bCs w:val="0"/>
          <w:i/>
          <w:iCs/>
          <w:color w:val="auto"/>
          <w:sz w:val="22"/>
          <w:szCs w:val="22"/>
        </w:rPr>
        <w:t>Citrus limon</w:t>
      </w:r>
      <w:r w:rsidRPr="00DC057A">
        <w:rPr>
          <w:rFonts w:ascii="Arial" w:hAnsi="Arial" w:cs="Arial"/>
          <w:b w:val="0"/>
          <w:bCs w:val="0"/>
          <w:color w:val="auto"/>
          <w:sz w:val="22"/>
          <w:szCs w:val="22"/>
        </w:rPr>
        <w:t xml:space="preserve"> (L.) Burm.), fruit length ranges from 4.16 to 10.7 cm, while fruit diameter varies between 3.05 and 7.12 cm </w:t>
      </w:r>
      <w:r w:rsidRPr="00DC057A">
        <w:rPr>
          <w:rFonts w:ascii="Arial" w:hAnsi="Arial" w:cs="Arial"/>
          <w:b w:val="0"/>
          <w:bCs w:val="0"/>
          <w:color w:val="EE0000"/>
          <w:sz w:val="22"/>
          <w:szCs w:val="22"/>
        </w:rPr>
        <w:t xml:space="preserve">(Sekhar </w:t>
      </w:r>
      <w:r w:rsidRPr="00DC057A">
        <w:rPr>
          <w:rFonts w:ascii="Arial" w:hAnsi="Arial" w:cs="Arial"/>
          <w:b w:val="0"/>
          <w:bCs w:val="0"/>
          <w:i/>
          <w:iCs/>
          <w:color w:val="EE0000"/>
          <w:sz w:val="22"/>
          <w:szCs w:val="22"/>
        </w:rPr>
        <w:t>et al.,</w:t>
      </w:r>
      <w:r w:rsidRPr="00DC057A">
        <w:rPr>
          <w:rFonts w:ascii="Arial" w:hAnsi="Arial" w:cs="Arial"/>
          <w:b w:val="0"/>
          <w:bCs w:val="0"/>
          <w:color w:val="EE0000"/>
          <w:sz w:val="22"/>
          <w:szCs w:val="22"/>
        </w:rPr>
        <w:t xml:space="preserve"> 2022).</w:t>
      </w:r>
      <w:r w:rsidRPr="00DC057A">
        <w:rPr>
          <w:rFonts w:ascii="Arial" w:hAnsi="Arial" w:cs="Arial"/>
          <w:b w:val="0"/>
          <w:bCs w:val="0"/>
          <w:color w:val="auto"/>
          <w:sz w:val="22"/>
          <w:szCs w:val="22"/>
        </w:rPr>
        <w:t xml:space="preserve"> Similarly, an evaluation of different citrus species revealed significant differences in fruit dimensions, with grapefruit exhibiting the highest fruit length (9.12 cm) and width (8.90 cm), whereas Kagzi lime recorded the lowest values for fruit length (4.53 cm) and width (3.98 cm) </w:t>
      </w:r>
      <w:r w:rsidRPr="00DC057A">
        <w:rPr>
          <w:rFonts w:ascii="Arial" w:hAnsi="Arial" w:cs="Arial"/>
          <w:b w:val="0"/>
          <w:bCs w:val="0"/>
          <w:color w:val="EE0000"/>
          <w:sz w:val="22"/>
          <w:szCs w:val="22"/>
        </w:rPr>
        <w:t xml:space="preserve">(Deb </w:t>
      </w:r>
      <w:r w:rsidRPr="00DC057A">
        <w:rPr>
          <w:rFonts w:ascii="Arial" w:hAnsi="Arial" w:cs="Arial"/>
          <w:b w:val="0"/>
          <w:bCs w:val="0"/>
          <w:i/>
          <w:iCs/>
          <w:color w:val="EE0000"/>
          <w:sz w:val="22"/>
          <w:szCs w:val="22"/>
        </w:rPr>
        <w:t>et al.,</w:t>
      </w:r>
      <w:r w:rsidRPr="00DC057A">
        <w:rPr>
          <w:rFonts w:ascii="Arial" w:hAnsi="Arial" w:cs="Arial"/>
          <w:b w:val="0"/>
          <w:bCs w:val="0"/>
          <w:color w:val="EE0000"/>
          <w:sz w:val="22"/>
          <w:szCs w:val="22"/>
        </w:rPr>
        <w:t xml:space="preserve"> 2024).</w:t>
      </w:r>
    </w:p>
    <w:p w14:paraId="41FB4430" w14:textId="481687A5" w:rsidR="0099593A" w:rsidRPr="00DC057A" w:rsidRDefault="0099593A" w:rsidP="006A2473">
      <w:pPr>
        <w:spacing w:line="240" w:lineRule="auto"/>
        <w:jc w:val="both"/>
        <w:rPr>
          <w:rFonts w:ascii="Arial" w:hAnsi="Arial" w:cs="Arial"/>
          <w:b w:val="0"/>
          <w:bCs w:val="0"/>
          <w:color w:val="auto"/>
          <w:sz w:val="22"/>
          <w:szCs w:val="22"/>
        </w:rPr>
      </w:pPr>
      <w:r w:rsidRPr="00DC057A">
        <w:rPr>
          <w:rFonts w:ascii="Arial" w:hAnsi="Arial" w:cs="Arial"/>
          <w:b w:val="0"/>
          <w:bCs w:val="0"/>
          <w:color w:val="auto"/>
          <w:sz w:val="22"/>
          <w:szCs w:val="22"/>
        </w:rPr>
        <w:tab/>
        <w:t xml:space="preserve">Only one accession, Kuttandi 2 (0.17 cm), had rind thickness of less than 0.2 cm. A total of 43 accessions were under the moderately thick rind category and 29 accessions had a pericarp </w:t>
      </w:r>
      <w:r w:rsidRPr="00DC057A">
        <w:rPr>
          <w:rFonts w:ascii="Arial" w:hAnsi="Arial" w:cs="Arial"/>
          <w:b w:val="0"/>
          <w:bCs w:val="0"/>
          <w:color w:val="auto"/>
          <w:sz w:val="22"/>
          <w:szCs w:val="22"/>
        </w:rPr>
        <w:lastRenderedPageBreak/>
        <w:t xml:space="preserve">thickness exceeding 0.3 cm. (Table </w:t>
      </w:r>
      <w:r w:rsidR="008E135B" w:rsidRPr="00DC057A">
        <w:rPr>
          <w:rFonts w:ascii="Arial" w:hAnsi="Arial" w:cs="Arial"/>
          <w:b w:val="0"/>
          <w:bCs w:val="0"/>
          <w:color w:val="auto"/>
          <w:sz w:val="22"/>
          <w:szCs w:val="22"/>
        </w:rPr>
        <w:t>1</w:t>
      </w:r>
      <w:r w:rsidRPr="00DC057A">
        <w:rPr>
          <w:rFonts w:ascii="Arial" w:hAnsi="Arial" w:cs="Arial"/>
          <w:b w:val="0"/>
          <w:bCs w:val="0"/>
          <w:color w:val="auto"/>
          <w:sz w:val="22"/>
          <w:szCs w:val="22"/>
        </w:rPr>
        <w:t xml:space="preserve"> and Table </w:t>
      </w:r>
      <w:r w:rsidR="008E135B" w:rsidRPr="00DC057A">
        <w:rPr>
          <w:rFonts w:ascii="Arial" w:hAnsi="Arial" w:cs="Arial"/>
          <w:b w:val="0"/>
          <w:bCs w:val="0"/>
          <w:color w:val="auto"/>
          <w:sz w:val="22"/>
          <w:szCs w:val="22"/>
        </w:rPr>
        <w:t>2</w:t>
      </w:r>
      <w:r w:rsidRPr="00DC057A">
        <w:rPr>
          <w:rFonts w:ascii="Arial" w:hAnsi="Arial" w:cs="Arial"/>
          <w:b w:val="0"/>
          <w:bCs w:val="0"/>
          <w:color w:val="auto"/>
          <w:sz w:val="22"/>
          <w:szCs w:val="22"/>
        </w:rPr>
        <w:t>). The variation in rind thickness differs among citrus species. In pomelo (</w:t>
      </w:r>
      <w:r w:rsidRPr="00DC057A">
        <w:rPr>
          <w:rFonts w:ascii="Arial" w:hAnsi="Arial" w:cs="Arial"/>
          <w:b w:val="0"/>
          <w:bCs w:val="0"/>
          <w:i/>
          <w:iCs/>
          <w:color w:val="auto"/>
          <w:sz w:val="22"/>
          <w:szCs w:val="22"/>
        </w:rPr>
        <w:t>Citrus maxima</w:t>
      </w:r>
      <w:r w:rsidRPr="00DC057A">
        <w:rPr>
          <w:rFonts w:ascii="Arial" w:hAnsi="Arial" w:cs="Arial"/>
          <w:b w:val="0"/>
          <w:bCs w:val="0"/>
          <w:color w:val="auto"/>
          <w:sz w:val="22"/>
          <w:szCs w:val="22"/>
        </w:rPr>
        <w:t xml:space="preserve">), for instance, rind thickness ranges from 0.8 to 4.0 cm </w:t>
      </w:r>
      <w:r w:rsidRPr="00DC057A">
        <w:rPr>
          <w:rFonts w:ascii="Arial" w:hAnsi="Arial" w:cs="Arial"/>
          <w:b w:val="0"/>
          <w:bCs w:val="0"/>
          <w:color w:val="EE0000"/>
          <w:sz w:val="22"/>
          <w:szCs w:val="22"/>
        </w:rPr>
        <w:t xml:space="preserve">(Singh </w:t>
      </w:r>
      <w:r w:rsidRPr="00DC057A">
        <w:rPr>
          <w:rFonts w:ascii="Arial" w:hAnsi="Arial" w:cs="Arial"/>
          <w:b w:val="0"/>
          <w:bCs w:val="0"/>
          <w:i/>
          <w:iCs/>
          <w:color w:val="EE0000"/>
          <w:sz w:val="22"/>
          <w:szCs w:val="22"/>
        </w:rPr>
        <w:t>et al.,</w:t>
      </w:r>
      <w:r w:rsidRPr="00DC057A">
        <w:rPr>
          <w:rFonts w:ascii="Arial" w:hAnsi="Arial" w:cs="Arial"/>
          <w:b w:val="0"/>
          <w:bCs w:val="0"/>
          <w:color w:val="EE0000"/>
          <w:sz w:val="22"/>
          <w:szCs w:val="22"/>
        </w:rPr>
        <w:t xml:space="preserve"> 2015). </w:t>
      </w:r>
      <w:r w:rsidRPr="00DC057A">
        <w:rPr>
          <w:rFonts w:ascii="Arial" w:hAnsi="Arial" w:cs="Arial"/>
          <w:b w:val="0"/>
          <w:bCs w:val="0"/>
          <w:color w:val="auto"/>
          <w:sz w:val="22"/>
          <w:szCs w:val="22"/>
        </w:rPr>
        <w:t>Rind thickness of Faisalabad seeded and Sargodha seedless strains of Kinnow mandarin (</w:t>
      </w:r>
      <w:r w:rsidRPr="00DC057A">
        <w:rPr>
          <w:rFonts w:ascii="Arial" w:hAnsi="Arial" w:cs="Arial"/>
          <w:b w:val="0"/>
          <w:bCs w:val="0"/>
          <w:i/>
          <w:iCs/>
          <w:color w:val="auto"/>
          <w:sz w:val="22"/>
          <w:szCs w:val="22"/>
        </w:rPr>
        <w:t>Citrus reticulata</w:t>
      </w:r>
      <w:r w:rsidRPr="00DC057A">
        <w:rPr>
          <w:rFonts w:ascii="Arial" w:hAnsi="Arial" w:cs="Arial"/>
          <w:b w:val="0"/>
          <w:bCs w:val="0"/>
          <w:color w:val="auto"/>
          <w:sz w:val="22"/>
          <w:szCs w:val="22"/>
        </w:rPr>
        <w:t xml:space="preserve"> Blanco) were (5.24mm) and (4.43mm) respectively </w:t>
      </w:r>
      <w:r w:rsidRPr="00DC057A">
        <w:rPr>
          <w:rFonts w:ascii="Arial" w:hAnsi="Arial" w:cs="Arial"/>
          <w:b w:val="0"/>
          <w:bCs w:val="0"/>
          <w:color w:val="EE0000"/>
          <w:sz w:val="22"/>
          <w:szCs w:val="22"/>
        </w:rPr>
        <w:t xml:space="preserve">(Altaf </w:t>
      </w:r>
      <w:r w:rsidRPr="00DC057A">
        <w:rPr>
          <w:rFonts w:ascii="Arial" w:hAnsi="Arial" w:cs="Arial"/>
          <w:b w:val="0"/>
          <w:bCs w:val="0"/>
          <w:i/>
          <w:iCs/>
          <w:color w:val="EE0000"/>
          <w:sz w:val="22"/>
          <w:szCs w:val="22"/>
        </w:rPr>
        <w:t>et al.,</w:t>
      </w:r>
      <w:r w:rsidRPr="00DC057A">
        <w:rPr>
          <w:rFonts w:ascii="Arial" w:hAnsi="Arial" w:cs="Arial"/>
          <w:b w:val="0"/>
          <w:bCs w:val="0"/>
          <w:color w:val="EE0000"/>
          <w:sz w:val="22"/>
          <w:szCs w:val="22"/>
        </w:rPr>
        <w:t xml:space="preserve"> 2014). </w:t>
      </w:r>
      <w:r w:rsidRPr="00DC057A">
        <w:rPr>
          <w:rFonts w:ascii="Arial" w:hAnsi="Arial" w:cs="Arial"/>
          <w:b w:val="0"/>
          <w:bCs w:val="0"/>
          <w:color w:val="auto"/>
          <w:sz w:val="22"/>
          <w:szCs w:val="22"/>
        </w:rPr>
        <w:t>This suggest that, rind thickness is primarily a genetic trait inherent to each species.</w:t>
      </w:r>
    </w:p>
    <w:p w14:paraId="66A66646" w14:textId="79704CB3" w:rsidR="0099593A" w:rsidRPr="00DC057A" w:rsidRDefault="0099593A" w:rsidP="006A2473">
      <w:pPr>
        <w:spacing w:line="240" w:lineRule="auto"/>
        <w:jc w:val="both"/>
        <w:rPr>
          <w:rFonts w:ascii="Arial" w:hAnsi="Arial" w:cs="Arial"/>
          <w:b w:val="0"/>
          <w:bCs w:val="0"/>
          <w:color w:val="auto"/>
          <w:sz w:val="22"/>
          <w:szCs w:val="22"/>
        </w:rPr>
      </w:pPr>
      <w:r w:rsidRPr="00DC057A">
        <w:rPr>
          <w:rFonts w:ascii="Arial" w:hAnsi="Arial" w:cs="Arial"/>
          <w:b w:val="0"/>
          <w:bCs w:val="0"/>
          <w:color w:val="auto"/>
          <w:sz w:val="22"/>
          <w:szCs w:val="22"/>
        </w:rPr>
        <w:tab/>
        <w:t xml:space="preserve">Among the 73 accessions of Coorg mandarin analyzed, only eight accessions Kottageri 2 (31.68 %), Kuttandi 3 (34.21 %), Boikeri 1 (37.38 %), Ponnapsanthe 1 (34.82 %), Perur 2 (37.13 %), Perur 3 (39.66 %) and Perur 5 (29.67) had low juice percentage. </w:t>
      </w:r>
      <w:r w:rsidR="00FD7FE0" w:rsidRPr="00DC057A">
        <w:rPr>
          <w:rFonts w:ascii="Arial" w:hAnsi="Arial" w:cs="Arial"/>
          <w:b w:val="0"/>
          <w:bCs w:val="0"/>
          <w:color w:val="auto"/>
          <w:sz w:val="22"/>
          <w:szCs w:val="22"/>
        </w:rPr>
        <w:t>The juice percentage varies with the genotypes evaluated, for example the juice percentage in lemon (</w:t>
      </w:r>
      <w:r w:rsidR="00FD7FE0" w:rsidRPr="00DC057A">
        <w:rPr>
          <w:rFonts w:ascii="Arial" w:hAnsi="Arial" w:cs="Arial"/>
          <w:b w:val="0"/>
          <w:bCs w:val="0"/>
          <w:i/>
          <w:iCs/>
          <w:color w:val="auto"/>
          <w:sz w:val="22"/>
          <w:szCs w:val="22"/>
        </w:rPr>
        <w:t>Citrus limon</w:t>
      </w:r>
      <w:r w:rsidR="00FD7FE0" w:rsidRPr="00DC057A">
        <w:rPr>
          <w:rFonts w:ascii="Arial" w:hAnsi="Arial" w:cs="Arial"/>
          <w:b w:val="0"/>
          <w:bCs w:val="0"/>
          <w:color w:val="auto"/>
          <w:sz w:val="22"/>
          <w:szCs w:val="22"/>
        </w:rPr>
        <w:t xml:space="preserve"> (L.) Burm.) varied from 21.17-58.33 under West Bengal conditions in a study conducted by </w:t>
      </w:r>
      <w:r w:rsidR="00FD7FE0" w:rsidRPr="00DC057A">
        <w:rPr>
          <w:rFonts w:ascii="Arial" w:hAnsi="Arial" w:cs="Arial"/>
          <w:b w:val="0"/>
          <w:bCs w:val="0"/>
          <w:color w:val="EE0000"/>
          <w:sz w:val="22"/>
          <w:szCs w:val="22"/>
        </w:rPr>
        <w:t xml:space="preserve">Sekhar </w:t>
      </w:r>
      <w:r w:rsidR="00FD7FE0" w:rsidRPr="00DC057A">
        <w:rPr>
          <w:rFonts w:ascii="Arial" w:hAnsi="Arial" w:cs="Arial"/>
          <w:b w:val="0"/>
          <w:bCs w:val="0"/>
          <w:i/>
          <w:iCs/>
          <w:color w:val="EE0000"/>
          <w:sz w:val="22"/>
          <w:szCs w:val="22"/>
        </w:rPr>
        <w:t>et al.</w:t>
      </w:r>
      <w:r w:rsidR="00FD7FE0" w:rsidRPr="00DC057A">
        <w:rPr>
          <w:rFonts w:ascii="Arial" w:hAnsi="Arial" w:cs="Arial"/>
          <w:b w:val="0"/>
          <w:bCs w:val="0"/>
          <w:color w:val="EE0000"/>
          <w:sz w:val="22"/>
          <w:szCs w:val="22"/>
        </w:rPr>
        <w:t xml:space="preserve"> (2022).</w:t>
      </w:r>
      <w:r w:rsidR="00FD7FE0" w:rsidRPr="00DC057A">
        <w:rPr>
          <w:rFonts w:ascii="Arial" w:hAnsi="Arial" w:cs="Arial"/>
          <w:b w:val="0"/>
          <w:bCs w:val="0"/>
          <w:color w:val="auto"/>
          <w:sz w:val="22"/>
          <w:szCs w:val="22"/>
        </w:rPr>
        <w:t xml:space="preserve"> In an evaluation conducted on 20 Coorg mandarin clones by </w:t>
      </w:r>
      <w:r w:rsidR="00FD7FE0" w:rsidRPr="00DC057A">
        <w:rPr>
          <w:rFonts w:ascii="Arial" w:hAnsi="Arial" w:cs="Arial"/>
          <w:b w:val="0"/>
          <w:bCs w:val="0"/>
          <w:color w:val="EE0000"/>
          <w:sz w:val="22"/>
          <w:szCs w:val="22"/>
        </w:rPr>
        <w:t xml:space="preserve">Tripathi </w:t>
      </w:r>
      <w:r w:rsidR="00FD7FE0" w:rsidRPr="00DC057A">
        <w:rPr>
          <w:rFonts w:ascii="Arial" w:hAnsi="Arial" w:cs="Arial"/>
          <w:b w:val="0"/>
          <w:bCs w:val="0"/>
          <w:i/>
          <w:iCs/>
          <w:color w:val="EE0000"/>
          <w:sz w:val="22"/>
          <w:szCs w:val="22"/>
        </w:rPr>
        <w:t>et al.</w:t>
      </w:r>
      <w:r w:rsidR="00FD7FE0" w:rsidRPr="00DC057A">
        <w:rPr>
          <w:rFonts w:ascii="Arial" w:hAnsi="Arial" w:cs="Arial"/>
          <w:b w:val="0"/>
          <w:bCs w:val="0"/>
          <w:color w:val="EE0000"/>
          <w:sz w:val="22"/>
          <w:szCs w:val="22"/>
        </w:rPr>
        <w:t xml:space="preserve"> (2016), </w:t>
      </w:r>
      <w:r w:rsidR="00FD7FE0" w:rsidRPr="00DC057A">
        <w:rPr>
          <w:rFonts w:ascii="Arial" w:hAnsi="Arial" w:cs="Arial"/>
          <w:b w:val="0"/>
          <w:bCs w:val="0"/>
          <w:color w:val="auto"/>
          <w:sz w:val="22"/>
          <w:szCs w:val="22"/>
        </w:rPr>
        <w:t>the highest juice percentage recorded was in clone 3 with a value of 50.15 per cent. Clone 1(48.62%), Clone-2 (47.35 %) and Clone 11(47.04%) also recorded higher juice percent in the evaluated Coorg mandarin clones.</w:t>
      </w:r>
    </w:p>
    <w:p w14:paraId="6DCEC519" w14:textId="67774326" w:rsidR="0099593A" w:rsidRPr="00DC057A" w:rsidRDefault="00FD7FE0" w:rsidP="006A2473">
      <w:pPr>
        <w:spacing w:line="240" w:lineRule="auto"/>
        <w:ind w:firstLine="720"/>
        <w:jc w:val="both"/>
        <w:rPr>
          <w:rFonts w:ascii="Arial" w:hAnsi="Arial" w:cs="Arial"/>
          <w:b w:val="0"/>
          <w:bCs w:val="0"/>
          <w:color w:val="auto"/>
          <w:sz w:val="22"/>
          <w:szCs w:val="22"/>
        </w:rPr>
      </w:pPr>
      <w:r w:rsidRPr="00DC057A">
        <w:rPr>
          <w:rFonts w:ascii="Arial" w:hAnsi="Arial" w:cs="Arial"/>
          <w:b w:val="0"/>
          <w:bCs w:val="0"/>
          <w:color w:val="auto"/>
          <w:sz w:val="22"/>
          <w:szCs w:val="22"/>
        </w:rPr>
        <w:t xml:space="preserve">Among the 73 accessions studied only 2 accessions, Kattemadu 1 (6.57 ᵒBrix) and Kattemadu 3 (6.03 ᵒBrix) had a very low TSS of less than 8 ᵒBrix (Table </w:t>
      </w:r>
      <w:r w:rsidR="008E135B" w:rsidRPr="00DC057A">
        <w:rPr>
          <w:rFonts w:ascii="Arial" w:hAnsi="Arial" w:cs="Arial"/>
          <w:b w:val="0"/>
          <w:bCs w:val="0"/>
          <w:color w:val="auto"/>
          <w:sz w:val="22"/>
          <w:szCs w:val="22"/>
        </w:rPr>
        <w:t>1</w:t>
      </w:r>
      <w:r w:rsidRPr="00DC057A">
        <w:rPr>
          <w:rFonts w:ascii="Arial" w:hAnsi="Arial" w:cs="Arial"/>
          <w:b w:val="0"/>
          <w:bCs w:val="0"/>
          <w:color w:val="auto"/>
          <w:sz w:val="22"/>
          <w:szCs w:val="22"/>
        </w:rPr>
        <w:t xml:space="preserve">). Forty nine accessions fell in the medium TSS range (8 to 11 </w:t>
      </w:r>
      <w:proofErr w:type="gramStart"/>
      <w:r w:rsidRPr="00DC057A">
        <w:rPr>
          <w:rFonts w:ascii="Arial" w:hAnsi="Arial" w:cs="Arial"/>
          <w:b w:val="0"/>
          <w:bCs w:val="0"/>
          <w:color w:val="auto"/>
          <w:sz w:val="22"/>
          <w:szCs w:val="22"/>
        </w:rPr>
        <w:t>ᵒBrix )</w:t>
      </w:r>
      <w:proofErr w:type="gramEnd"/>
      <w:r w:rsidRPr="00DC057A">
        <w:rPr>
          <w:rFonts w:ascii="Arial" w:hAnsi="Arial" w:cs="Arial"/>
          <w:b w:val="0"/>
          <w:bCs w:val="0"/>
          <w:color w:val="auto"/>
          <w:sz w:val="22"/>
          <w:szCs w:val="22"/>
        </w:rPr>
        <w:t xml:space="preserve"> and the remaining twenty two accessions had a very high TSS of greater than 11ᵒBrix. The variation in fruit TSS and acidity among mandarin genotypes might be due to the seasonal dynamics of carbohydrates and acids in the fruits due to starch hydrolysis during the maturation period </w:t>
      </w:r>
      <w:r w:rsidRPr="00DC057A">
        <w:rPr>
          <w:rFonts w:ascii="Arial" w:hAnsi="Arial" w:cs="Arial"/>
          <w:b w:val="0"/>
          <w:bCs w:val="0"/>
          <w:color w:val="EE0000"/>
          <w:sz w:val="22"/>
          <w:szCs w:val="22"/>
        </w:rPr>
        <w:t xml:space="preserve">(Singh </w:t>
      </w:r>
      <w:r w:rsidRPr="00DC057A">
        <w:rPr>
          <w:rFonts w:ascii="Arial" w:hAnsi="Arial" w:cs="Arial"/>
          <w:b w:val="0"/>
          <w:bCs w:val="0"/>
          <w:i/>
          <w:iCs/>
          <w:color w:val="EE0000"/>
          <w:sz w:val="22"/>
          <w:szCs w:val="22"/>
        </w:rPr>
        <w:t>et al</w:t>
      </w:r>
      <w:r w:rsidRPr="00DC057A">
        <w:rPr>
          <w:rFonts w:ascii="Arial" w:hAnsi="Arial" w:cs="Arial"/>
          <w:b w:val="0"/>
          <w:bCs w:val="0"/>
          <w:color w:val="EE0000"/>
          <w:sz w:val="22"/>
          <w:szCs w:val="22"/>
        </w:rPr>
        <w:t xml:space="preserve">., </w:t>
      </w:r>
      <w:proofErr w:type="gramStart"/>
      <w:r w:rsidRPr="00DC057A">
        <w:rPr>
          <w:rFonts w:ascii="Arial" w:hAnsi="Arial" w:cs="Arial"/>
          <w:b w:val="0"/>
          <w:bCs w:val="0"/>
          <w:color w:val="EE0000"/>
          <w:sz w:val="22"/>
          <w:szCs w:val="22"/>
        </w:rPr>
        <w:t>2022 )</w:t>
      </w:r>
      <w:proofErr w:type="gramEnd"/>
      <w:r w:rsidRPr="00DC057A">
        <w:rPr>
          <w:rFonts w:ascii="Arial" w:hAnsi="Arial" w:cs="Arial"/>
          <w:b w:val="0"/>
          <w:bCs w:val="0"/>
          <w:color w:val="EE0000"/>
          <w:sz w:val="22"/>
          <w:szCs w:val="22"/>
        </w:rPr>
        <w:t xml:space="preserve">. </w:t>
      </w:r>
      <w:r w:rsidRPr="00DC057A">
        <w:rPr>
          <w:rFonts w:ascii="Arial" w:hAnsi="Arial" w:cs="Arial"/>
          <w:b w:val="0"/>
          <w:bCs w:val="0"/>
          <w:color w:val="auto"/>
          <w:sz w:val="22"/>
          <w:szCs w:val="22"/>
        </w:rPr>
        <w:t xml:space="preserve">The TSS content in mandarin juice comprises mostly sugars, their nature and concentration largely that affects the taste characteristics and organoleptic quality </w:t>
      </w:r>
      <w:r w:rsidRPr="00DC057A">
        <w:rPr>
          <w:rFonts w:ascii="Arial" w:hAnsi="Arial" w:cs="Arial"/>
          <w:b w:val="0"/>
          <w:bCs w:val="0"/>
          <w:color w:val="EE0000"/>
          <w:sz w:val="22"/>
          <w:szCs w:val="22"/>
        </w:rPr>
        <w:t xml:space="preserve">(Goldenberg </w:t>
      </w:r>
      <w:r w:rsidRPr="00DC057A">
        <w:rPr>
          <w:rFonts w:ascii="Arial" w:hAnsi="Arial" w:cs="Arial"/>
          <w:b w:val="0"/>
          <w:bCs w:val="0"/>
          <w:i/>
          <w:iCs/>
          <w:color w:val="EE0000"/>
          <w:sz w:val="22"/>
          <w:szCs w:val="22"/>
        </w:rPr>
        <w:t>et al</w:t>
      </w:r>
      <w:r w:rsidRPr="00DC057A">
        <w:rPr>
          <w:rFonts w:ascii="Arial" w:hAnsi="Arial" w:cs="Arial"/>
          <w:b w:val="0"/>
          <w:bCs w:val="0"/>
          <w:color w:val="EE0000"/>
          <w:sz w:val="22"/>
          <w:szCs w:val="22"/>
        </w:rPr>
        <w:t xml:space="preserve">., 2018). </w:t>
      </w:r>
      <w:r w:rsidRPr="00DC057A">
        <w:rPr>
          <w:rFonts w:ascii="Arial" w:hAnsi="Arial" w:cs="Arial"/>
          <w:b w:val="0"/>
          <w:bCs w:val="0"/>
          <w:color w:val="auto"/>
          <w:sz w:val="22"/>
          <w:szCs w:val="22"/>
        </w:rPr>
        <w:t xml:space="preserve">Similar findings were noticed by </w:t>
      </w:r>
      <w:r w:rsidRPr="00DC057A">
        <w:rPr>
          <w:rFonts w:ascii="Arial" w:hAnsi="Arial" w:cs="Arial"/>
          <w:b w:val="0"/>
          <w:bCs w:val="0"/>
          <w:color w:val="EE0000"/>
          <w:sz w:val="22"/>
          <w:szCs w:val="22"/>
        </w:rPr>
        <w:t xml:space="preserve">Tripathi </w:t>
      </w:r>
      <w:r w:rsidRPr="00DC057A">
        <w:rPr>
          <w:rFonts w:ascii="Arial" w:hAnsi="Arial" w:cs="Arial"/>
          <w:b w:val="0"/>
          <w:bCs w:val="0"/>
          <w:i/>
          <w:iCs/>
          <w:color w:val="EE0000"/>
          <w:sz w:val="22"/>
          <w:szCs w:val="22"/>
        </w:rPr>
        <w:t>et al.</w:t>
      </w:r>
      <w:r w:rsidRPr="00DC057A">
        <w:rPr>
          <w:rFonts w:ascii="Arial" w:hAnsi="Arial" w:cs="Arial"/>
          <w:b w:val="0"/>
          <w:bCs w:val="0"/>
          <w:color w:val="EE0000"/>
          <w:sz w:val="22"/>
          <w:szCs w:val="22"/>
        </w:rPr>
        <w:t xml:space="preserve"> (2016) </w:t>
      </w:r>
      <w:r w:rsidRPr="00DC057A">
        <w:rPr>
          <w:rFonts w:ascii="Arial" w:hAnsi="Arial" w:cs="Arial"/>
          <w:b w:val="0"/>
          <w:bCs w:val="0"/>
          <w:color w:val="auto"/>
          <w:sz w:val="22"/>
          <w:szCs w:val="22"/>
        </w:rPr>
        <w:t xml:space="preserve">in Coorg mandarin with total soluble solids were higher in Clone-17 (9.54 </w:t>
      </w:r>
      <w:r w:rsidRPr="00DC057A">
        <w:rPr>
          <w:rFonts w:ascii="Arial" w:hAnsi="Arial" w:cs="Arial"/>
          <w:b w:val="0"/>
          <w:bCs w:val="0"/>
          <w:color w:val="auto"/>
          <w:sz w:val="22"/>
          <w:szCs w:val="22"/>
          <w:vertAlign w:val="superscript"/>
        </w:rPr>
        <w:t>0</w:t>
      </w:r>
      <w:r w:rsidRPr="00DC057A">
        <w:rPr>
          <w:rFonts w:ascii="Arial" w:hAnsi="Arial" w:cs="Arial"/>
          <w:b w:val="0"/>
          <w:bCs w:val="0"/>
          <w:color w:val="auto"/>
          <w:sz w:val="22"/>
          <w:szCs w:val="22"/>
        </w:rPr>
        <w:t xml:space="preserve"> Brix), Clone-8 (9.13 </w:t>
      </w:r>
      <w:r w:rsidRPr="00DC057A">
        <w:rPr>
          <w:rFonts w:ascii="Arial" w:hAnsi="Arial" w:cs="Arial"/>
          <w:b w:val="0"/>
          <w:bCs w:val="0"/>
          <w:color w:val="auto"/>
          <w:sz w:val="22"/>
          <w:szCs w:val="22"/>
          <w:vertAlign w:val="superscript"/>
        </w:rPr>
        <w:t>0</w:t>
      </w:r>
      <w:r w:rsidRPr="00DC057A">
        <w:rPr>
          <w:rFonts w:ascii="Arial" w:hAnsi="Arial" w:cs="Arial"/>
          <w:b w:val="0"/>
          <w:bCs w:val="0"/>
          <w:color w:val="auto"/>
          <w:sz w:val="22"/>
          <w:szCs w:val="22"/>
        </w:rPr>
        <w:t xml:space="preserve"> Brix) and Clone-9 (8.88 </w:t>
      </w:r>
      <w:r w:rsidRPr="00DC057A">
        <w:rPr>
          <w:rFonts w:ascii="Arial" w:hAnsi="Arial" w:cs="Arial"/>
          <w:b w:val="0"/>
          <w:bCs w:val="0"/>
          <w:color w:val="auto"/>
          <w:sz w:val="22"/>
          <w:szCs w:val="22"/>
          <w:vertAlign w:val="superscript"/>
        </w:rPr>
        <w:t>0</w:t>
      </w:r>
      <w:r w:rsidRPr="00DC057A">
        <w:rPr>
          <w:rFonts w:ascii="Arial" w:hAnsi="Arial" w:cs="Arial"/>
          <w:b w:val="0"/>
          <w:bCs w:val="0"/>
          <w:color w:val="auto"/>
          <w:sz w:val="22"/>
          <w:szCs w:val="22"/>
        </w:rPr>
        <w:t xml:space="preserve"> Brix).</w:t>
      </w:r>
    </w:p>
    <w:p w14:paraId="46B21879" w14:textId="7E54C377" w:rsidR="00FD7FE0" w:rsidRPr="00DC057A" w:rsidRDefault="00FD7FE0" w:rsidP="006A2473">
      <w:pPr>
        <w:spacing w:line="240" w:lineRule="auto"/>
        <w:ind w:firstLine="720"/>
        <w:jc w:val="both"/>
        <w:rPr>
          <w:rFonts w:ascii="Arial" w:hAnsi="Arial" w:cs="Arial"/>
          <w:b w:val="0"/>
          <w:bCs w:val="0"/>
          <w:color w:val="auto"/>
          <w:sz w:val="22"/>
          <w:szCs w:val="22"/>
        </w:rPr>
      </w:pPr>
      <w:r w:rsidRPr="00DC057A">
        <w:rPr>
          <w:rFonts w:ascii="Arial" w:hAnsi="Arial" w:cs="Arial"/>
          <w:b w:val="0"/>
          <w:bCs w:val="0"/>
          <w:color w:val="auto"/>
          <w:sz w:val="22"/>
          <w:szCs w:val="22"/>
        </w:rPr>
        <w:t xml:space="preserve">All the 73 accessions of Coorg mandarin were classified into low (&lt;0.5 %), medium (0.5 to 0.7%) and high (0.7%) acidity groups. Only one accession (Perur 4 - 0.49 %) among the 73 had very low acidity of less than 0.5 per cent (Table </w:t>
      </w:r>
      <w:r w:rsidR="008E135B" w:rsidRPr="00DC057A">
        <w:rPr>
          <w:rFonts w:ascii="Arial" w:hAnsi="Arial" w:cs="Arial"/>
          <w:b w:val="0"/>
          <w:bCs w:val="0"/>
          <w:color w:val="auto"/>
          <w:sz w:val="22"/>
          <w:szCs w:val="22"/>
        </w:rPr>
        <w:t>2</w:t>
      </w:r>
      <w:r w:rsidRPr="00DC057A">
        <w:rPr>
          <w:rFonts w:ascii="Arial" w:hAnsi="Arial" w:cs="Arial"/>
          <w:b w:val="0"/>
          <w:bCs w:val="0"/>
          <w:color w:val="auto"/>
          <w:sz w:val="22"/>
          <w:szCs w:val="22"/>
        </w:rPr>
        <w:t>). Seventeen accessions had medium acidity and the remaining fifty-five accessions had higher acidity of higher than 0.7 per cent.</w:t>
      </w:r>
    </w:p>
    <w:p w14:paraId="373F2991" w14:textId="3DDD4AFD" w:rsidR="000B380A" w:rsidRPr="0025391A" w:rsidRDefault="00FD7FE0" w:rsidP="006A2473">
      <w:pPr>
        <w:spacing w:line="240" w:lineRule="auto"/>
        <w:ind w:firstLine="720"/>
        <w:jc w:val="both"/>
        <w:rPr>
          <w:rFonts w:ascii="Arial" w:hAnsi="Arial" w:cs="Arial"/>
          <w:b w:val="0"/>
          <w:bCs w:val="0"/>
          <w:color w:val="auto"/>
          <w:sz w:val="22"/>
          <w:szCs w:val="22"/>
        </w:rPr>
        <w:sectPr w:rsidR="000B380A" w:rsidRPr="0025391A" w:rsidSect="00115B4B">
          <w:headerReference w:type="even" r:id="rId7"/>
          <w:headerReference w:type="default" r:id="rId8"/>
          <w:footerReference w:type="even" r:id="rId9"/>
          <w:footerReference w:type="default" r:id="rId10"/>
          <w:headerReference w:type="first" r:id="rId11"/>
          <w:footerReference w:type="first" r:id="rId12"/>
          <w:type w:val="nextPage"/>
          <w:pgSz w:w="12240" w:h="15840"/>
          <w:pgMar w:top="1440" w:right="1440" w:bottom="1440" w:left="1440" w:header="720" w:footer="720" w:gutter="0"/>
          <w:cols w:space="720"/>
          <w:docGrid w:linePitch="360"/>
        </w:sectPr>
      </w:pPr>
      <w:bookmarkStart w:id="2" w:name="_Hlk198718230"/>
      <w:r w:rsidRPr="00DC057A">
        <w:rPr>
          <w:rFonts w:ascii="Arial" w:hAnsi="Arial" w:cs="Arial"/>
          <w:b w:val="0"/>
          <w:bCs w:val="0"/>
          <w:color w:val="auto"/>
          <w:sz w:val="22"/>
          <w:szCs w:val="22"/>
        </w:rPr>
        <w:t xml:space="preserve">Seven accessions namely Perur 3 (0.72g), Sirangalli 2 (0.82 g), Kuttandi 2 (0.9 g), Perur 1 (0.9 g), Kuttandi 3 (1.0 g), Perur 2 (1.01g), and Kattemadu 3 (1.04g) (Table </w:t>
      </w:r>
      <w:r w:rsidR="008E135B" w:rsidRPr="00DC057A">
        <w:rPr>
          <w:rFonts w:ascii="Arial" w:hAnsi="Arial" w:cs="Arial"/>
          <w:b w:val="0"/>
          <w:bCs w:val="0"/>
          <w:color w:val="auto"/>
          <w:sz w:val="22"/>
          <w:szCs w:val="22"/>
        </w:rPr>
        <w:t>2</w:t>
      </w:r>
      <w:r w:rsidRPr="00DC057A">
        <w:rPr>
          <w:rFonts w:ascii="Arial" w:hAnsi="Arial" w:cs="Arial"/>
          <w:b w:val="0"/>
          <w:bCs w:val="0"/>
          <w:color w:val="auto"/>
          <w:sz w:val="22"/>
          <w:szCs w:val="22"/>
        </w:rPr>
        <w:t>) fell in the lighter seeds category with less than 1.10 g weight and the remaining sixty-six accessions had a higher seed weight (&gt;1.10g) and was placed in another category</w:t>
      </w:r>
      <w:bookmarkEnd w:id="2"/>
      <w:r w:rsidRPr="00DC057A">
        <w:rPr>
          <w:rFonts w:ascii="Arial" w:hAnsi="Arial" w:cs="Arial"/>
          <w:b w:val="0"/>
          <w:bCs w:val="0"/>
          <w:color w:val="auto"/>
          <w:sz w:val="22"/>
          <w:szCs w:val="22"/>
        </w:rPr>
        <w:t>. It can be noticed that three accessions from Perur had low seed weight, it was because the seeds were thin and almost looked sterile without an embryo. This might be due to un</w:t>
      </w:r>
      <w:r w:rsidR="00830727" w:rsidRPr="00DC057A">
        <w:rPr>
          <w:rFonts w:ascii="Arial" w:hAnsi="Arial" w:cs="Arial"/>
          <w:b w:val="0"/>
          <w:bCs w:val="0"/>
          <w:color w:val="auto"/>
          <w:sz w:val="22"/>
          <w:szCs w:val="22"/>
        </w:rPr>
        <w:t xml:space="preserve"> </w:t>
      </w:r>
      <w:r w:rsidRPr="00DC057A">
        <w:rPr>
          <w:rFonts w:ascii="Arial" w:hAnsi="Arial" w:cs="Arial"/>
          <w:b w:val="0"/>
          <w:bCs w:val="0"/>
          <w:color w:val="auto"/>
          <w:sz w:val="22"/>
          <w:szCs w:val="22"/>
        </w:rPr>
        <w:t>fertilization of ovule and formation of seeds</w:t>
      </w:r>
      <w:r w:rsidR="0025391A">
        <w:rPr>
          <w:rFonts w:ascii="Arial" w:hAnsi="Arial" w:cs="Arial"/>
          <w:b w:val="0"/>
          <w:bCs w:val="0"/>
          <w:color w:val="auto"/>
          <w:sz w:val="22"/>
          <w:szCs w:val="22"/>
        </w:rPr>
        <w:t>.</w:t>
      </w:r>
    </w:p>
    <w:p w14:paraId="5EF9C4D3" w14:textId="64F6273F" w:rsidR="000B380A" w:rsidRPr="00DC057A" w:rsidRDefault="000B380A" w:rsidP="006A2473">
      <w:pPr>
        <w:spacing w:after="0" w:line="240" w:lineRule="auto"/>
        <w:jc w:val="both"/>
        <w:rPr>
          <w:rFonts w:ascii="Arial" w:hAnsi="Arial" w:cs="Arial"/>
          <w:b w:val="0"/>
          <w:bCs w:val="0"/>
          <w:color w:val="auto"/>
          <w:sz w:val="22"/>
          <w:szCs w:val="22"/>
        </w:rPr>
      </w:pPr>
      <w:r w:rsidRPr="00DC057A">
        <w:rPr>
          <w:rFonts w:ascii="Arial" w:hAnsi="Arial" w:cs="Arial"/>
          <w:color w:val="auto"/>
          <w:sz w:val="22"/>
          <w:szCs w:val="22"/>
        </w:rPr>
        <w:lastRenderedPageBreak/>
        <w:t xml:space="preserve">Table </w:t>
      </w:r>
      <w:r w:rsidR="008E135B" w:rsidRPr="00DC057A">
        <w:rPr>
          <w:rFonts w:ascii="Arial" w:hAnsi="Arial" w:cs="Arial"/>
          <w:color w:val="auto"/>
          <w:sz w:val="22"/>
          <w:szCs w:val="22"/>
        </w:rPr>
        <w:t>1</w:t>
      </w:r>
      <w:r w:rsidRPr="00DC057A">
        <w:rPr>
          <w:rFonts w:ascii="Arial" w:hAnsi="Arial" w:cs="Arial"/>
          <w:color w:val="auto"/>
          <w:sz w:val="22"/>
          <w:szCs w:val="22"/>
        </w:rPr>
        <w:t>: DUS Guidelines as provided by Protection of Plant Varieties and Farmers Rights’ Authority</w:t>
      </w:r>
      <w:r w:rsidR="008E135B" w:rsidRPr="00DC057A">
        <w:rPr>
          <w:rFonts w:ascii="Arial" w:hAnsi="Arial" w:cs="Arial"/>
          <w:color w:val="auto"/>
          <w:sz w:val="22"/>
          <w:szCs w:val="22"/>
        </w:rPr>
        <w:t xml:space="preserve"> and the results obtained in the study</w:t>
      </w:r>
    </w:p>
    <w:p w14:paraId="2F00C61E" w14:textId="77777777" w:rsidR="000B380A" w:rsidRPr="0021732A" w:rsidRDefault="000B380A" w:rsidP="006A2473">
      <w:pPr>
        <w:spacing w:after="0" w:line="240" w:lineRule="auto"/>
        <w:ind w:left="360"/>
        <w:jc w:val="both"/>
        <w:rPr>
          <w:b w:val="0"/>
          <w:bCs w:val="0"/>
          <w:color w:val="auto"/>
          <w:szCs w:val="24"/>
        </w:rPr>
      </w:pPr>
    </w:p>
    <w:tbl>
      <w:tblPr>
        <w:tblStyle w:val="PlainTable2"/>
        <w:tblW w:w="5000" w:type="pct"/>
        <w:tblLook w:val="04A0" w:firstRow="1" w:lastRow="0" w:firstColumn="1" w:lastColumn="0" w:noHBand="0" w:noVBand="1"/>
      </w:tblPr>
      <w:tblGrid>
        <w:gridCol w:w="1055"/>
        <w:gridCol w:w="2359"/>
        <w:gridCol w:w="2707"/>
        <w:gridCol w:w="1608"/>
        <w:gridCol w:w="1631"/>
      </w:tblGrid>
      <w:tr w:rsidR="00774381" w:rsidRPr="00DC057A" w14:paraId="53E98FA8" w14:textId="2A8699B7" w:rsidTr="008307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tcPr>
          <w:p w14:paraId="4BBD4337" w14:textId="77777777" w:rsidR="00774381" w:rsidRPr="00DC057A" w:rsidRDefault="00774381" w:rsidP="006A2473">
            <w:pPr>
              <w:jc w:val="center"/>
              <w:rPr>
                <w:rFonts w:ascii="Arial" w:hAnsi="Arial" w:cs="Arial"/>
                <w:sz w:val="22"/>
                <w:szCs w:val="22"/>
              </w:rPr>
            </w:pPr>
            <w:proofErr w:type="gramStart"/>
            <w:r w:rsidRPr="00DC057A">
              <w:rPr>
                <w:rFonts w:ascii="Arial" w:hAnsi="Arial" w:cs="Arial"/>
                <w:sz w:val="22"/>
                <w:szCs w:val="22"/>
              </w:rPr>
              <w:t>Sl.No</w:t>
            </w:r>
            <w:proofErr w:type="gramEnd"/>
          </w:p>
        </w:tc>
        <w:tc>
          <w:tcPr>
            <w:tcW w:w="1260" w:type="pct"/>
          </w:tcPr>
          <w:p w14:paraId="36C87869" w14:textId="77777777" w:rsidR="00774381" w:rsidRPr="00DC057A" w:rsidRDefault="00774381" w:rsidP="006A247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C057A">
              <w:rPr>
                <w:rFonts w:ascii="Arial" w:hAnsi="Arial" w:cs="Arial"/>
                <w:sz w:val="22"/>
                <w:szCs w:val="22"/>
              </w:rPr>
              <w:t>Characteristics</w:t>
            </w:r>
          </w:p>
        </w:tc>
        <w:tc>
          <w:tcPr>
            <w:tcW w:w="1446" w:type="pct"/>
          </w:tcPr>
          <w:p w14:paraId="43C02F68" w14:textId="77777777" w:rsidR="00774381" w:rsidRPr="00DC057A" w:rsidRDefault="00774381" w:rsidP="006A247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C057A">
              <w:rPr>
                <w:rFonts w:ascii="Arial" w:hAnsi="Arial" w:cs="Arial"/>
                <w:sz w:val="22"/>
                <w:szCs w:val="22"/>
              </w:rPr>
              <w:t>States</w:t>
            </w:r>
          </w:p>
        </w:tc>
        <w:tc>
          <w:tcPr>
            <w:tcW w:w="859" w:type="pct"/>
          </w:tcPr>
          <w:p w14:paraId="652A4AFD" w14:textId="31253AEA" w:rsidR="00774381" w:rsidRPr="00DC057A" w:rsidRDefault="00774381" w:rsidP="006A247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C057A">
              <w:rPr>
                <w:rFonts w:ascii="Arial" w:hAnsi="Arial" w:cs="Arial"/>
                <w:sz w:val="22"/>
                <w:szCs w:val="22"/>
              </w:rPr>
              <w:t>Number of Accessions</w:t>
            </w:r>
          </w:p>
        </w:tc>
        <w:tc>
          <w:tcPr>
            <w:tcW w:w="872" w:type="pct"/>
          </w:tcPr>
          <w:p w14:paraId="2BDD4515" w14:textId="77777777" w:rsidR="00774381" w:rsidRPr="00DC057A" w:rsidRDefault="00774381" w:rsidP="006A247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C057A">
              <w:rPr>
                <w:rFonts w:ascii="Arial" w:hAnsi="Arial" w:cs="Arial"/>
                <w:sz w:val="22"/>
                <w:szCs w:val="22"/>
              </w:rPr>
              <w:t>Percentage</w:t>
            </w:r>
          </w:p>
          <w:p w14:paraId="08C3D434" w14:textId="30F3BF57" w:rsidR="00774381" w:rsidRPr="00DC057A" w:rsidRDefault="00774381" w:rsidP="006A247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C057A">
              <w:rPr>
                <w:rFonts w:ascii="Arial" w:hAnsi="Arial" w:cs="Arial"/>
                <w:sz w:val="22"/>
                <w:szCs w:val="22"/>
              </w:rPr>
              <w:t>(%)</w:t>
            </w:r>
          </w:p>
        </w:tc>
      </w:tr>
      <w:tr w:rsidR="00774381" w:rsidRPr="00DC057A" w14:paraId="230E8C9E" w14:textId="5BB096BF"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val="restart"/>
          </w:tcPr>
          <w:p w14:paraId="4238F560"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1</w:t>
            </w:r>
          </w:p>
        </w:tc>
        <w:tc>
          <w:tcPr>
            <w:tcW w:w="1260" w:type="pct"/>
            <w:vMerge w:val="restart"/>
          </w:tcPr>
          <w:p w14:paraId="1E2A3972"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Tree growth habit</w:t>
            </w:r>
          </w:p>
        </w:tc>
        <w:tc>
          <w:tcPr>
            <w:tcW w:w="1446" w:type="pct"/>
          </w:tcPr>
          <w:p w14:paraId="54EA8E86"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Erect</w:t>
            </w:r>
          </w:p>
        </w:tc>
        <w:tc>
          <w:tcPr>
            <w:tcW w:w="859" w:type="pct"/>
            <w:vAlign w:val="center"/>
          </w:tcPr>
          <w:p w14:paraId="629C05D5" w14:textId="50B9AB96"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67</w:t>
            </w:r>
          </w:p>
        </w:tc>
        <w:tc>
          <w:tcPr>
            <w:tcW w:w="872" w:type="pct"/>
            <w:vAlign w:val="center"/>
          </w:tcPr>
          <w:p w14:paraId="2093FEA5" w14:textId="350AAFE9"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91.8</w:t>
            </w:r>
          </w:p>
        </w:tc>
      </w:tr>
      <w:tr w:rsidR="00774381" w:rsidRPr="00DC057A" w14:paraId="1A216301" w14:textId="689CD0F0" w:rsidTr="00830727">
        <w:tc>
          <w:tcPr>
            <w:cnfStyle w:val="001000000000" w:firstRow="0" w:lastRow="0" w:firstColumn="1" w:lastColumn="0" w:oddVBand="0" w:evenVBand="0" w:oddHBand="0" w:evenHBand="0" w:firstRowFirstColumn="0" w:firstRowLastColumn="0" w:lastRowFirstColumn="0" w:lastRowLastColumn="0"/>
            <w:tcW w:w="564" w:type="pct"/>
            <w:vMerge/>
          </w:tcPr>
          <w:p w14:paraId="49CE206F" w14:textId="77777777" w:rsidR="00774381" w:rsidRPr="00DC057A" w:rsidRDefault="00774381" w:rsidP="006A2473">
            <w:pPr>
              <w:jc w:val="both"/>
              <w:rPr>
                <w:rFonts w:ascii="Arial" w:hAnsi="Arial" w:cs="Arial"/>
                <w:b w:val="0"/>
                <w:bCs w:val="0"/>
                <w:sz w:val="22"/>
                <w:szCs w:val="22"/>
              </w:rPr>
            </w:pPr>
          </w:p>
        </w:tc>
        <w:tc>
          <w:tcPr>
            <w:tcW w:w="1260" w:type="pct"/>
            <w:vMerge/>
          </w:tcPr>
          <w:p w14:paraId="03BF2BE7"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5803EDC5"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 xml:space="preserve">Spreading </w:t>
            </w:r>
          </w:p>
        </w:tc>
        <w:tc>
          <w:tcPr>
            <w:tcW w:w="859" w:type="pct"/>
            <w:vAlign w:val="center"/>
          </w:tcPr>
          <w:p w14:paraId="1DB5FFCE" w14:textId="77777777"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p w14:paraId="7B9BBC67" w14:textId="13AB85ED"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6</w:t>
            </w:r>
          </w:p>
        </w:tc>
        <w:tc>
          <w:tcPr>
            <w:tcW w:w="872" w:type="pct"/>
            <w:vAlign w:val="center"/>
          </w:tcPr>
          <w:p w14:paraId="63086E96" w14:textId="658CA7BA"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8.2</w:t>
            </w:r>
          </w:p>
        </w:tc>
      </w:tr>
      <w:tr w:rsidR="00774381" w:rsidRPr="00DC057A" w14:paraId="65CD6C61" w14:textId="558763CE"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val="restart"/>
          </w:tcPr>
          <w:p w14:paraId="0DDFDE7B"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2</w:t>
            </w:r>
          </w:p>
        </w:tc>
        <w:tc>
          <w:tcPr>
            <w:tcW w:w="1260" w:type="pct"/>
            <w:vMerge w:val="restart"/>
          </w:tcPr>
          <w:p w14:paraId="6066C23D"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Leaf length [cm]</w:t>
            </w:r>
          </w:p>
        </w:tc>
        <w:tc>
          <w:tcPr>
            <w:tcW w:w="1446" w:type="pct"/>
          </w:tcPr>
          <w:p w14:paraId="613688C8"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Short (&lt; 7)</w:t>
            </w:r>
          </w:p>
        </w:tc>
        <w:tc>
          <w:tcPr>
            <w:tcW w:w="859" w:type="pct"/>
            <w:vAlign w:val="center"/>
          </w:tcPr>
          <w:p w14:paraId="76DAA1F5" w14:textId="5F0E2107"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39</w:t>
            </w:r>
          </w:p>
        </w:tc>
        <w:tc>
          <w:tcPr>
            <w:tcW w:w="872" w:type="pct"/>
            <w:vAlign w:val="center"/>
          </w:tcPr>
          <w:p w14:paraId="460CC494" w14:textId="545A9609"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53.42</w:t>
            </w:r>
          </w:p>
        </w:tc>
      </w:tr>
      <w:tr w:rsidR="00774381" w:rsidRPr="00DC057A" w14:paraId="5027542E" w14:textId="72DE4D6F" w:rsidTr="00830727">
        <w:tc>
          <w:tcPr>
            <w:cnfStyle w:val="001000000000" w:firstRow="0" w:lastRow="0" w:firstColumn="1" w:lastColumn="0" w:oddVBand="0" w:evenVBand="0" w:oddHBand="0" w:evenHBand="0" w:firstRowFirstColumn="0" w:firstRowLastColumn="0" w:lastRowFirstColumn="0" w:lastRowLastColumn="0"/>
            <w:tcW w:w="564" w:type="pct"/>
            <w:vMerge/>
          </w:tcPr>
          <w:p w14:paraId="14C3C106" w14:textId="77777777" w:rsidR="00774381" w:rsidRPr="00DC057A" w:rsidRDefault="00774381" w:rsidP="006A2473">
            <w:pPr>
              <w:jc w:val="both"/>
              <w:rPr>
                <w:rFonts w:ascii="Arial" w:hAnsi="Arial" w:cs="Arial"/>
                <w:b w:val="0"/>
                <w:bCs w:val="0"/>
                <w:sz w:val="22"/>
                <w:szCs w:val="22"/>
              </w:rPr>
            </w:pPr>
          </w:p>
        </w:tc>
        <w:tc>
          <w:tcPr>
            <w:tcW w:w="1260" w:type="pct"/>
            <w:vMerge/>
          </w:tcPr>
          <w:p w14:paraId="34D0B95B"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4663980C"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Medium (7-8)</w:t>
            </w:r>
          </w:p>
        </w:tc>
        <w:tc>
          <w:tcPr>
            <w:tcW w:w="859" w:type="pct"/>
            <w:vAlign w:val="center"/>
          </w:tcPr>
          <w:p w14:paraId="330AF2A9" w14:textId="2FC3ACA3"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23</w:t>
            </w:r>
          </w:p>
        </w:tc>
        <w:tc>
          <w:tcPr>
            <w:tcW w:w="872" w:type="pct"/>
            <w:vAlign w:val="center"/>
          </w:tcPr>
          <w:p w14:paraId="554D9C33" w14:textId="781D05AA"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31.51</w:t>
            </w:r>
          </w:p>
        </w:tc>
      </w:tr>
      <w:tr w:rsidR="00774381" w:rsidRPr="00DC057A" w14:paraId="04E3B4CE" w14:textId="1D6E3A8E"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0FD54F24" w14:textId="77777777" w:rsidR="00774381" w:rsidRPr="00DC057A" w:rsidRDefault="00774381" w:rsidP="006A2473">
            <w:pPr>
              <w:jc w:val="both"/>
              <w:rPr>
                <w:rFonts w:ascii="Arial" w:hAnsi="Arial" w:cs="Arial"/>
                <w:b w:val="0"/>
                <w:bCs w:val="0"/>
                <w:sz w:val="22"/>
                <w:szCs w:val="22"/>
              </w:rPr>
            </w:pPr>
          </w:p>
        </w:tc>
        <w:tc>
          <w:tcPr>
            <w:tcW w:w="1260" w:type="pct"/>
            <w:vMerge/>
          </w:tcPr>
          <w:p w14:paraId="0549D72C"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7CD06435"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Long (&gt;8)</w:t>
            </w:r>
          </w:p>
        </w:tc>
        <w:tc>
          <w:tcPr>
            <w:tcW w:w="859" w:type="pct"/>
            <w:vAlign w:val="center"/>
          </w:tcPr>
          <w:p w14:paraId="5651E815" w14:textId="46D96EC3"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11</w:t>
            </w:r>
          </w:p>
        </w:tc>
        <w:tc>
          <w:tcPr>
            <w:tcW w:w="872" w:type="pct"/>
            <w:vAlign w:val="center"/>
          </w:tcPr>
          <w:p w14:paraId="28C90DE3" w14:textId="65E40D0A"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15.07</w:t>
            </w:r>
          </w:p>
        </w:tc>
      </w:tr>
      <w:tr w:rsidR="00774381" w:rsidRPr="00DC057A" w14:paraId="3BD0BB65" w14:textId="44268F10" w:rsidTr="00830727">
        <w:tc>
          <w:tcPr>
            <w:cnfStyle w:val="001000000000" w:firstRow="0" w:lastRow="0" w:firstColumn="1" w:lastColumn="0" w:oddVBand="0" w:evenVBand="0" w:oddHBand="0" w:evenHBand="0" w:firstRowFirstColumn="0" w:firstRowLastColumn="0" w:lastRowFirstColumn="0" w:lastRowLastColumn="0"/>
            <w:tcW w:w="564" w:type="pct"/>
            <w:vMerge w:val="restart"/>
          </w:tcPr>
          <w:p w14:paraId="2E9C05D3"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3</w:t>
            </w:r>
          </w:p>
        </w:tc>
        <w:tc>
          <w:tcPr>
            <w:tcW w:w="1260" w:type="pct"/>
            <w:vMerge w:val="restart"/>
          </w:tcPr>
          <w:p w14:paraId="329831F7"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Leaf width [cm]</w:t>
            </w:r>
          </w:p>
        </w:tc>
        <w:tc>
          <w:tcPr>
            <w:tcW w:w="1446" w:type="pct"/>
          </w:tcPr>
          <w:p w14:paraId="13C1A10E"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Narrow (&lt;3)</w:t>
            </w:r>
          </w:p>
        </w:tc>
        <w:tc>
          <w:tcPr>
            <w:tcW w:w="859" w:type="pct"/>
            <w:vAlign w:val="center"/>
          </w:tcPr>
          <w:p w14:paraId="29C0D157" w14:textId="315CEC5A"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23</w:t>
            </w:r>
          </w:p>
        </w:tc>
        <w:tc>
          <w:tcPr>
            <w:tcW w:w="872" w:type="pct"/>
            <w:vAlign w:val="center"/>
          </w:tcPr>
          <w:p w14:paraId="164B2B3D" w14:textId="343A5277"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31.51</w:t>
            </w:r>
          </w:p>
        </w:tc>
      </w:tr>
      <w:tr w:rsidR="00774381" w:rsidRPr="00DC057A" w14:paraId="2AAF704D" w14:textId="5CC66F24"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51B1D6B3" w14:textId="77777777" w:rsidR="00774381" w:rsidRPr="00DC057A" w:rsidRDefault="00774381" w:rsidP="006A2473">
            <w:pPr>
              <w:jc w:val="both"/>
              <w:rPr>
                <w:rFonts w:ascii="Arial" w:hAnsi="Arial" w:cs="Arial"/>
                <w:b w:val="0"/>
                <w:bCs w:val="0"/>
                <w:sz w:val="22"/>
                <w:szCs w:val="22"/>
              </w:rPr>
            </w:pPr>
          </w:p>
        </w:tc>
        <w:tc>
          <w:tcPr>
            <w:tcW w:w="1260" w:type="pct"/>
            <w:vMerge/>
          </w:tcPr>
          <w:p w14:paraId="2E867608"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776AE50C"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Medium (3-4)</w:t>
            </w:r>
          </w:p>
        </w:tc>
        <w:tc>
          <w:tcPr>
            <w:tcW w:w="859" w:type="pct"/>
            <w:vAlign w:val="center"/>
          </w:tcPr>
          <w:p w14:paraId="5AEBADFA" w14:textId="4B1E1529"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45</w:t>
            </w:r>
          </w:p>
        </w:tc>
        <w:tc>
          <w:tcPr>
            <w:tcW w:w="872" w:type="pct"/>
            <w:vAlign w:val="center"/>
          </w:tcPr>
          <w:p w14:paraId="43A2A9D2" w14:textId="375857B0"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61.64</w:t>
            </w:r>
          </w:p>
        </w:tc>
      </w:tr>
      <w:tr w:rsidR="00774381" w:rsidRPr="00DC057A" w14:paraId="62CB8FBB" w14:textId="5259ACCA" w:rsidTr="00830727">
        <w:tc>
          <w:tcPr>
            <w:cnfStyle w:val="001000000000" w:firstRow="0" w:lastRow="0" w:firstColumn="1" w:lastColumn="0" w:oddVBand="0" w:evenVBand="0" w:oddHBand="0" w:evenHBand="0" w:firstRowFirstColumn="0" w:firstRowLastColumn="0" w:lastRowFirstColumn="0" w:lastRowLastColumn="0"/>
            <w:tcW w:w="564" w:type="pct"/>
            <w:vMerge/>
          </w:tcPr>
          <w:p w14:paraId="2773F9AA" w14:textId="77777777" w:rsidR="00774381" w:rsidRPr="00DC057A" w:rsidRDefault="00774381" w:rsidP="006A2473">
            <w:pPr>
              <w:jc w:val="both"/>
              <w:rPr>
                <w:rFonts w:ascii="Arial" w:hAnsi="Arial" w:cs="Arial"/>
                <w:b w:val="0"/>
                <w:bCs w:val="0"/>
                <w:sz w:val="22"/>
                <w:szCs w:val="22"/>
              </w:rPr>
            </w:pPr>
          </w:p>
        </w:tc>
        <w:tc>
          <w:tcPr>
            <w:tcW w:w="1260" w:type="pct"/>
            <w:vMerge/>
          </w:tcPr>
          <w:p w14:paraId="273DB15F"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04CA4F59"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Broad (&gt;4)</w:t>
            </w:r>
          </w:p>
        </w:tc>
        <w:tc>
          <w:tcPr>
            <w:tcW w:w="859" w:type="pct"/>
            <w:vAlign w:val="center"/>
          </w:tcPr>
          <w:p w14:paraId="6913E9EF" w14:textId="7489A91B"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w:t>
            </w:r>
          </w:p>
        </w:tc>
        <w:tc>
          <w:tcPr>
            <w:tcW w:w="872" w:type="pct"/>
            <w:vAlign w:val="center"/>
          </w:tcPr>
          <w:p w14:paraId="55469082" w14:textId="02939B6F"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6.85</w:t>
            </w:r>
          </w:p>
        </w:tc>
      </w:tr>
      <w:tr w:rsidR="00774381" w:rsidRPr="00DC057A" w14:paraId="00D9BF53" w14:textId="0F229DE0"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val="restart"/>
          </w:tcPr>
          <w:p w14:paraId="3655D638"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4</w:t>
            </w:r>
          </w:p>
        </w:tc>
        <w:tc>
          <w:tcPr>
            <w:tcW w:w="1260" w:type="pct"/>
            <w:vMerge w:val="restart"/>
          </w:tcPr>
          <w:p w14:paraId="160801A8"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Fruit weight (g)</w:t>
            </w:r>
          </w:p>
        </w:tc>
        <w:tc>
          <w:tcPr>
            <w:tcW w:w="1446" w:type="pct"/>
          </w:tcPr>
          <w:p w14:paraId="4C343F4E"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Light (&lt;110)</w:t>
            </w:r>
          </w:p>
        </w:tc>
        <w:tc>
          <w:tcPr>
            <w:tcW w:w="859" w:type="pct"/>
            <w:vAlign w:val="center"/>
          </w:tcPr>
          <w:p w14:paraId="44C7641B" w14:textId="3D01DBC9"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33</w:t>
            </w:r>
          </w:p>
        </w:tc>
        <w:tc>
          <w:tcPr>
            <w:tcW w:w="872" w:type="pct"/>
            <w:vAlign w:val="center"/>
          </w:tcPr>
          <w:p w14:paraId="3E0F5B43" w14:textId="38CFC1CA"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45.21</w:t>
            </w:r>
          </w:p>
        </w:tc>
      </w:tr>
      <w:tr w:rsidR="00774381" w:rsidRPr="00DC057A" w14:paraId="3DC1D67F" w14:textId="6E2CFEB7" w:rsidTr="00830727">
        <w:tc>
          <w:tcPr>
            <w:cnfStyle w:val="001000000000" w:firstRow="0" w:lastRow="0" w:firstColumn="1" w:lastColumn="0" w:oddVBand="0" w:evenVBand="0" w:oddHBand="0" w:evenHBand="0" w:firstRowFirstColumn="0" w:firstRowLastColumn="0" w:lastRowFirstColumn="0" w:lastRowLastColumn="0"/>
            <w:tcW w:w="564" w:type="pct"/>
            <w:vMerge/>
          </w:tcPr>
          <w:p w14:paraId="3C8D8402" w14:textId="77777777" w:rsidR="00774381" w:rsidRPr="00DC057A" w:rsidRDefault="00774381" w:rsidP="006A2473">
            <w:pPr>
              <w:jc w:val="both"/>
              <w:rPr>
                <w:rFonts w:ascii="Arial" w:hAnsi="Arial" w:cs="Arial"/>
                <w:b w:val="0"/>
                <w:bCs w:val="0"/>
                <w:sz w:val="22"/>
                <w:szCs w:val="22"/>
              </w:rPr>
            </w:pPr>
          </w:p>
        </w:tc>
        <w:tc>
          <w:tcPr>
            <w:tcW w:w="1260" w:type="pct"/>
            <w:vMerge/>
          </w:tcPr>
          <w:p w14:paraId="1C0E04B1"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131FFE42"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 xml:space="preserve">Medium </w:t>
            </w:r>
          </w:p>
          <w:p w14:paraId="60D6AF93" w14:textId="7898A5DD"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(110 – 140)</w:t>
            </w:r>
          </w:p>
        </w:tc>
        <w:tc>
          <w:tcPr>
            <w:tcW w:w="859" w:type="pct"/>
            <w:vAlign w:val="center"/>
          </w:tcPr>
          <w:p w14:paraId="4104E55E" w14:textId="7E8BEE33"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25</w:t>
            </w:r>
          </w:p>
        </w:tc>
        <w:tc>
          <w:tcPr>
            <w:tcW w:w="872" w:type="pct"/>
            <w:vAlign w:val="center"/>
          </w:tcPr>
          <w:p w14:paraId="4F34A977" w14:textId="15D2C21F"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34.25</w:t>
            </w:r>
          </w:p>
        </w:tc>
      </w:tr>
      <w:tr w:rsidR="00774381" w:rsidRPr="00DC057A" w14:paraId="572ACDA0" w14:textId="32562528"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504E9D5A" w14:textId="77777777" w:rsidR="00774381" w:rsidRPr="00DC057A" w:rsidRDefault="00774381" w:rsidP="006A2473">
            <w:pPr>
              <w:jc w:val="both"/>
              <w:rPr>
                <w:rFonts w:ascii="Arial" w:hAnsi="Arial" w:cs="Arial"/>
                <w:b w:val="0"/>
                <w:bCs w:val="0"/>
                <w:sz w:val="22"/>
                <w:szCs w:val="22"/>
              </w:rPr>
            </w:pPr>
          </w:p>
        </w:tc>
        <w:tc>
          <w:tcPr>
            <w:tcW w:w="1260" w:type="pct"/>
            <w:vMerge/>
          </w:tcPr>
          <w:p w14:paraId="72F77004"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19913FFE"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Heavy (&gt;140)</w:t>
            </w:r>
          </w:p>
        </w:tc>
        <w:tc>
          <w:tcPr>
            <w:tcW w:w="859" w:type="pct"/>
            <w:vAlign w:val="center"/>
          </w:tcPr>
          <w:p w14:paraId="79B46C30" w14:textId="37FC9FB5"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15</w:t>
            </w:r>
          </w:p>
        </w:tc>
        <w:tc>
          <w:tcPr>
            <w:tcW w:w="872" w:type="pct"/>
            <w:vAlign w:val="center"/>
          </w:tcPr>
          <w:p w14:paraId="2DDC2ABA" w14:textId="35F5CB48"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20.55</w:t>
            </w:r>
          </w:p>
        </w:tc>
      </w:tr>
      <w:tr w:rsidR="00774381" w:rsidRPr="00DC057A" w14:paraId="5A5A54B6" w14:textId="725FE813" w:rsidTr="00830727">
        <w:tc>
          <w:tcPr>
            <w:cnfStyle w:val="001000000000" w:firstRow="0" w:lastRow="0" w:firstColumn="1" w:lastColumn="0" w:oddVBand="0" w:evenVBand="0" w:oddHBand="0" w:evenHBand="0" w:firstRowFirstColumn="0" w:firstRowLastColumn="0" w:lastRowFirstColumn="0" w:lastRowLastColumn="0"/>
            <w:tcW w:w="564" w:type="pct"/>
            <w:vMerge w:val="restart"/>
          </w:tcPr>
          <w:p w14:paraId="201F55A8"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5</w:t>
            </w:r>
          </w:p>
        </w:tc>
        <w:tc>
          <w:tcPr>
            <w:tcW w:w="1260" w:type="pct"/>
            <w:vMerge w:val="restart"/>
          </w:tcPr>
          <w:p w14:paraId="6D25E266"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Fruit diameter</w:t>
            </w:r>
          </w:p>
          <w:p w14:paraId="616B511F"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(cm)</w:t>
            </w:r>
          </w:p>
        </w:tc>
        <w:tc>
          <w:tcPr>
            <w:tcW w:w="1446" w:type="pct"/>
          </w:tcPr>
          <w:p w14:paraId="6D140C05"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Small (&lt;6)</w:t>
            </w:r>
          </w:p>
        </w:tc>
        <w:tc>
          <w:tcPr>
            <w:tcW w:w="859" w:type="pct"/>
            <w:vAlign w:val="center"/>
          </w:tcPr>
          <w:p w14:paraId="4856B09E" w14:textId="2E0CE615"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30</w:t>
            </w:r>
          </w:p>
        </w:tc>
        <w:tc>
          <w:tcPr>
            <w:tcW w:w="872" w:type="pct"/>
            <w:vAlign w:val="center"/>
          </w:tcPr>
          <w:p w14:paraId="64571E2E" w14:textId="43DDB3F4"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41.10</w:t>
            </w:r>
          </w:p>
        </w:tc>
      </w:tr>
      <w:tr w:rsidR="00774381" w:rsidRPr="00DC057A" w14:paraId="118452C9" w14:textId="7D2DBF85"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56709E7C" w14:textId="77777777" w:rsidR="00774381" w:rsidRPr="00DC057A" w:rsidRDefault="00774381" w:rsidP="006A2473">
            <w:pPr>
              <w:jc w:val="both"/>
              <w:rPr>
                <w:rFonts w:ascii="Arial" w:hAnsi="Arial" w:cs="Arial"/>
                <w:b w:val="0"/>
                <w:bCs w:val="0"/>
                <w:sz w:val="22"/>
                <w:szCs w:val="22"/>
              </w:rPr>
            </w:pPr>
          </w:p>
        </w:tc>
        <w:tc>
          <w:tcPr>
            <w:tcW w:w="1260" w:type="pct"/>
            <w:vMerge/>
          </w:tcPr>
          <w:p w14:paraId="397CE91E"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0807F739" w14:textId="0F2A49FC"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Medium</w:t>
            </w:r>
            <w:r w:rsidR="00830727" w:rsidRPr="00DC057A">
              <w:rPr>
                <w:rFonts w:ascii="Arial" w:hAnsi="Arial" w:cs="Arial"/>
                <w:b w:val="0"/>
                <w:bCs w:val="0"/>
                <w:sz w:val="22"/>
                <w:szCs w:val="22"/>
              </w:rPr>
              <w:t xml:space="preserve"> </w:t>
            </w:r>
            <w:r w:rsidRPr="00DC057A">
              <w:rPr>
                <w:rFonts w:ascii="Arial" w:hAnsi="Arial" w:cs="Arial"/>
                <w:b w:val="0"/>
                <w:bCs w:val="0"/>
                <w:sz w:val="22"/>
                <w:szCs w:val="22"/>
              </w:rPr>
              <w:t>(6 -7)</w:t>
            </w:r>
          </w:p>
        </w:tc>
        <w:tc>
          <w:tcPr>
            <w:tcW w:w="859" w:type="pct"/>
            <w:vAlign w:val="center"/>
          </w:tcPr>
          <w:p w14:paraId="7E261F2F" w14:textId="18DD2679"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36</w:t>
            </w:r>
          </w:p>
        </w:tc>
        <w:tc>
          <w:tcPr>
            <w:tcW w:w="872" w:type="pct"/>
            <w:vAlign w:val="center"/>
          </w:tcPr>
          <w:p w14:paraId="5F195856" w14:textId="2FCC28D2"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49.32</w:t>
            </w:r>
          </w:p>
        </w:tc>
      </w:tr>
      <w:tr w:rsidR="00774381" w:rsidRPr="00DC057A" w14:paraId="1B146C79" w14:textId="6A5EC15E" w:rsidTr="00830727">
        <w:tc>
          <w:tcPr>
            <w:cnfStyle w:val="001000000000" w:firstRow="0" w:lastRow="0" w:firstColumn="1" w:lastColumn="0" w:oddVBand="0" w:evenVBand="0" w:oddHBand="0" w:evenHBand="0" w:firstRowFirstColumn="0" w:firstRowLastColumn="0" w:lastRowFirstColumn="0" w:lastRowLastColumn="0"/>
            <w:tcW w:w="564" w:type="pct"/>
            <w:vMerge/>
          </w:tcPr>
          <w:p w14:paraId="1C6896A7" w14:textId="77777777" w:rsidR="00774381" w:rsidRPr="00DC057A" w:rsidRDefault="00774381" w:rsidP="006A2473">
            <w:pPr>
              <w:jc w:val="both"/>
              <w:rPr>
                <w:rFonts w:ascii="Arial" w:hAnsi="Arial" w:cs="Arial"/>
                <w:b w:val="0"/>
                <w:bCs w:val="0"/>
                <w:sz w:val="22"/>
                <w:szCs w:val="22"/>
              </w:rPr>
            </w:pPr>
          </w:p>
        </w:tc>
        <w:tc>
          <w:tcPr>
            <w:tcW w:w="1260" w:type="pct"/>
            <w:vMerge/>
          </w:tcPr>
          <w:p w14:paraId="73684FE5"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03CDEC1F" w14:textId="4DF01A35"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Large</w:t>
            </w:r>
            <w:r w:rsidR="00830727" w:rsidRPr="00DC057A">
              <w:rPr>
                <w:rFonts w:ascii="Arial" w:hAnsi="Arial" w:cs="Arial"/>
                <w:b w:val="0"/>
                <w:bCs w:val="0"/>
                <w:sz w:val="22"/>
                <w:szCs w:val="22"/>
              </w:rPr>
              <w:t xml:space="preserve"> </w:t>
            </w:r>
            <w:r w:rsidRPr="00DC057A">
              <w:rPr>
                <w:rFonts w:ascii="Arial" w:hAnsi="Arial" w:cs="Arial"/>
                <w:b w:val="0"/>
                <w:bCs w:val="0"/>
                <w:sz w:val="22"/>
                <w:szCs w:val="22"/>
              </w:rPr>
              <w:t>(&gt;7)</w:t>
            </w:r>
          </w:p>
        </w:tc>
        <w:tc>
          <w:tcPr>
            <w:tcW w:w="859" w:type="pct"/>
            <w:vAlign w:val="center"/>
          </w:tcPr>
          <w:p w14:paraId="3C51716F" w14:textId="01C3BA32"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7</w:t>
            </w:r>
          </w:p>
        </w:tc>
        <w:tc>
          <w:tcPr>
            <w:tcW w:w="872" w:type="pct"/>
            <w:vAlign w:val="center"/>
          </w:tcPr>
          <w:p w14:paraId="502D2317" w14:textId="68A3CF1C"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9.59</w:t>
            </w:r>
          </w:p>
        </w:tc>
      </w:tr>
      <w:tr w:rsidR="00774381" w:rsidRPr="00DC057A" w14:paraId="17F279A2" w14:textId="6EA8116E"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val="restart"/>
          </w:tcPr>
          <w:p w14:paraId="799221C4"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6</w:t>
            </w:r>
          </w:p>
        </w:tc>
        <w:tc>
          <w:tcPr>
            <w:tcW w:w="1260" w:type="pct"/>
            <w:vMerge w:val="restart"/>
          </w:tcPr>
          <w:p w14:paraId="762644CD"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Fruit length (cm)</w:t>
            </w:r>
          </w:p>
        </w:tc>
        <w:tc>
          <w:tcPr>
            <w:tcW w:w="1446" w:type="pct"/>
          </w:tcPr>
          <w:p w14:paraId="352A5C31"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Short (&lt;5.5)</w:t>
            </w:r>
          </w:p>
        </w:tc>
        <w:tc>
          <w:tcPr>
            <w:tcW w:w="859" w:type="pct"/>
            <w:vAlign w:val="center"/>
          </w:tcPr>
          <w:p w14:paraId="21A0F5A5" w14:textId="63DE5B46"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41</w:t>
            </w:r>
          </w:p>
        </w:tc>
        <w:tc>
          <w:tcPr>
            <w:tcW w:w="872" w:type="pct"/>
            <w:vAlign w:val="center"/>
          </w:tcPr>
          <w:p w14:paraId="40B18E44" w14:textId="1D1EE305"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56.16</w:t>
            </w:r>
          </w:p>
        </w:tc>
      </w:tr>
      <w:tr w:rsidR="00774381" w:rsidRPr="00DC057A" w14:paraId="53109FAB" w14:textId="76AB905B" w:rsidTr="00830727">
        <w:tc>
          <w:tcPr>
            <w:cnfStyle w:val="001000000000" w:firstRow="0" w:lastRow="0" w:firstColumn="1" w:lastColumn="0" w:oddVBand="0" w:evenVBand="0" w:oddHBand="0" w:evenHBand="0" w:firstRowFirstColumn="0" w:firstRowLastColumn="0" w:lastRowFirstColumn="0" w:lastRowLastColumn="0"/>
            <w:tcW w:w="564" w:type="pct"/>
            <w:vMerge/>
          </w:tcPr>
          <w:p w14:paraId="4C310043" w14:textId="77777777" w:rsidR="00774381" w:rsidRPr="00DC057A" w:rsidRDefault="00774381" w:rsidP="006A2473">
            <w:pPr>
              <w:jc w:val="both"/>
              <w:rPr>
                <w:rFonts w:ascii="Arial" w:hAnsi="Arial" w:cs="Arial"/>
                <w:b w:val="0"/>
                <w:bCs w:val="0"/>
                <w:sz w:val="22"/>
                <w:szCs w:val="22"/>
              </w:rPr>
            </w:pPr>
          </w:p>
        </w:tc>
        <w:tc>
          <w:tcPr>
            <w:tcW w:w="1260" w:type="pct"/>
            <w:vMerge/>
          </w:tcPr>
          <w:p w14:paraId="0EE3DDF7"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56C6F51E" w14:textId="401BDB34"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Medium</w:t>
            </w:r>
            <w:r w:rsidR="00830727" w:rsidRPr="00DC057A">
              <w:rPr>
                <w:rFonts w:ascii="Arial" w:hAnsi="Arial" w:cs="Arial"/>
                <w:b w:val="0"/>
                <w:bCs w:val="0"/>
                <w:sz w:val="22"/>
                <w:szCs w:val="22"/>
              </w:rPr>
              <w:t xml:space="preserve"> </w:t>
            </w:r>
            <w:r w:rsidRPr="00DC057A">
              <w:rPr>
                <w:rFonts w:ascii="Arial" w:hAnsi="Arial" w:cs="Arial"/>
                <w:b w:val="0"/>
                <w:bCs w:val="0"/>
                <w:sz w:val="22"/>
                <w:szCs w:val="22"/>
              </w:rPr>
              <w:t>(5.5 – 6.5)</w:t>
            </w:r>
          </w:p>
        </w:tc>
        <w:tc>
          <w:tcPr>
            <w:tcW w:w="859" w:type="pct"/>
            <w:vAlign w:val="center"/>
          </w:tcPr>
          <w:p w14:paraId="11A57CB0" w14:textId="0442D28F"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30</w:t>
            </w:r>
          </w:p>
        </w:tc>
        <w:tc>
          <w:tcPr>
            <w:tcW w:w="872" w:type="pct"/>
            <w:vAlign w:val="center"/>
          </w:tcPr>
          <w:p w14:paraId="2ECDE21B" w14:textId="618EC0F1"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41.10</w:t>
            </w:r>
          </w:p>
        </w:tc>
      </w:tr>
      <w:tr w:rsidR="00774381" w:rsidRPr="00DC057A" w14:paraId="13C39423" w14:textId="2B67E0C7"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3FCA46A0" w14:textId="77777777" w:rsidR="00774381" w:rsidRPr="00DC057A" w:rsidRDefault="00774381" w:rsidP="006A2473">
            <w:pPr>
              <w:jc w:val="both"/>
              <w:rPr>
                <w:rFonts w:ascii="Arial" w:hAnsi="Arial" w:cs="Arial"/>
                <w:b w:val="0"/>
                <w:bCs w:val="0"/>
                <w:sz w:val="22"/>
                <w:szCs w:val="22"/>
              </w:rPr>
            </w:pPr>
          </w:p>
        </w:tc>
        <w:tc>
          <w:tcPr>
            <w:tcW w:w="1260" w:type="pct"/>
            <w:vMerge/>
          </w:tcPr>
          <w:p w14:paraId="4E044A5B"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15A563EC" w14:textId="07B53648"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Long</w:t>
            </w:r>
            <w:r w:rsidR="00830727" w:rsidRPr="00DC057A">
              <w:rPr>
                <w:rFonts w:ascii="Arial" w:hAnsi="Arial" w:cs="Arial"/>
                <w:b w:val="0"/>
                <w:bCs w:val="0"/>
                <w:sz w:val="22"/>
                <w:szCs w:val="22"/>
              </w:rPr>
              <w:t xml:space="preserve"> </w:t>
            </w:r>
            <w:r w:rsidRPr="00DC057A">
              <w:rPr>
                <w:rFonts w:ascii="Arial" w:hAnsi="Arial" w:cs="Arial"/>
                <w:b w:val="0"/>
                <w:bCs w:val="0"/>
                <w:sz w:val="22"/>
                <w:szCs w:val="22"/>
              </w:rPr>
              <w:t>(&gt;6.5)</w:t>
            </w:r>
          </w:p>
        </w:tc>
        <w:tc>
          <w:tcPr>
            <w:tcW w:w="859" w:type="pct"/>
            <w:vAlign w:val="center"/>
          </w:tcPr>
          <w:p w14:paraId="50199D00" w14:textId="4D5BF616"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w:t>
            </w:r>
          </w:p>
        </w:tc>
        <w:tc>
          <w:tcPr>
            <w:tcW w:w="872" w:type="pct"/>
            <w:vAlign w:val="center"/>
          </w:tcPr>
          <w:p w14:paraId="4B270A42" w14:textId="1A9B3CD5"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2.74</w:t>
            </w:r>
          </w:p>
        </w:tc>
      </w:tr>
      <w:tr w:rsidR="00774381" w:rsidRPr="00DC057A" w14:paraId="16E711FF" w14:textId="33C16942" w:rsidTr="00830727">
        <w:tc>
          <w:tcPr>
            <w:cnfStyle w:val="001000000000" w:firstRow="0" w:lastRow="0" w:firstColumn="1" w:lastColumn="0" w:oddVBand="0" w:evenVBand="0" w:oddHBand="0" w:evenHBand="0" w:firstRowFirstColumn="0" w:firstRowLastColumn="0" w:lastRowFirstColumn="0" w:lastRowLastColumn="0"/>
            <w:tcW w:w="564" w:type="pct"/>
            <w:vMerge w:val="restart"/>
          </w:tcPr>
          <w:p w14:paraId="5116C3AD"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7</w:t>
            </w:r>
          </w:p>
        </w:tc>
        <w:tc>
          <w:tcPr>
            <w:tcW w:w="1260" w:type="pct"/>
            <w:vMerge w:val="restart"/>
          </w:tcPr>
          <w:p w14:paraId="715DB031"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Shape of fruit base</w:t>
            </w:r>
          </w:p>
        </w:tc>
        <w:tc>
          <w:tcPr>
            <w:tcW w:w="1446" w:type="pct"/>
          </w:tcPr>
          <w:p w14:paraId="323D3AAB"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Truncate</w:t>
            </w:r>
          </w:p>
        </w:tc>
        <w:tc>
          <w:tcPr>
            <w:tcW w:w="859" w:type="pct"/>
            <w:vAlign w:val="center"/>
          </w:tcPr>
          <w:p w14:paraId="460D8F8C" w14:textId="292D4485"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55</w:t>
            </w:r>
          </w:p>
        </w:tc>
        <w:tc>
          <w:tcPr>
            <w:tcW w:w="872" w:type="pct"/>
            <w:vAlign w:val="center"/>
          </w:tcPr>
          <w:p w14:paraId="1DEFD64E" w14:textId="1023B4B9"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75.34</w:t>
            </w:r>
          </w:p>
        </w:tc>
      </w:tr>
      <w:tr w:rsidR="00774381" w:rsidRPr="00DC057A" w14:paraId="55DDE854" w14:textId="14FD3333"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39AA116B" w14:textId="77777777" w:rsidR="00774381" w:rsidRPr="00DC057A" w:rsidRDefault="00774381" w:rsidP="006A2473">
            <w:pPr>
              <w:jc w:val="both"/>
              <w:rPr>
                <w:rFonts w:ascii="Arial" w:hAnsi="Arial" w:cs="Arial"/>
                <w:b w:val="0"/>
                <w:bCs w:val="0"/>
                <w:sz w:val="22"/>
                <w:szCs w:val="22"/>
              </w:rPr>
            </w:pPr>
          </w:p>
        </w:tc>
        <w:tc>
          <w:tcPr>
            <w:tcW w:w="1260" w:type="pct"/>
            <w:vMerge/>
          </w:tcPr>
          <w:p w14:paraId="4C6B0F09"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422CABF4"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Concave</w:t>
            </w:r>
          </w:p>
        </w:tc>
        <w:tc>
          <w:tcPr>
            <w:tcW w:w="859" w:type="pct"/>
            <w:vAlign w:val="center"/>
          </w:tcPr>
          <w:p w14:paraId="2EC62AD0" w14:textId="4BACA745"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18</w:t>
            </w:r>
          </w:p>
        </w:tc>
        <w:tc>
          <w:tcPr>
            <w:tcW w:w="872" w:type="pct"/>
            <w:vAlign w:val="center"/>
          </w:tcPr>
          <w:p w14:paraId="50A1DC3B" w14:textId="1C8FF13D"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24.666</w:t>
            </w:r>
          </w:p>
        </w:tc>
      </w:tr>
      <w:tr w:rsidR="00774381" w:rsidRPr="00DC057A" w14:paraId="77A321C7" w14:textId="6C8A9FD1" w:rsidTr="00830727">
        <w:tc>
          <w:tcPr>
            <w:cnfStyle w:val="001000000000" w:firstRow="0" w:lastRow="0" w:firstColumn="1" w:lastColumn="0" w:oddVBand="0" w:evenVBand="0" w:oddHBand="0" w:evenHBand="0" w:firstRowFirstColumn="0" w:firstRowLastColumn="0" w:lastRowFirstColumn="0" w:lastRowLastColumn="0"/>
            <w:tcW w:w="564" w:type="pct"/>
            <w:vMerge w:val="restart"/>
          </w:tcPr>
          <w:p w14:paraId="3D26C9F7"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8</w:t>
            </w:r>
          </w:p>
        </w:tc>
        <w:tc>
          <w:tcPr>
            <w:tcW w:w="1260" w:type="pct"/>
            <w:vMerge w:val="restart"/>
          </w:tcPr>
          <w:p w14:paraId="141ECE58" w14:textId="7D093BE4"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Shape of fruit apex</w:t>
            </w:r>
          </w:p>
        </w:tc>
        <w:tc>
          <w:tcPr>
            <w:tcW w:w="1446" w:type="pct"/>
          </w:tcPr>
          <w:p w14:paraId="7CDEAFA0"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 xml:space="preserve">Truncate </w:t>
            </w:r>
          </w:p>
        </w:tc>
        <w:tc>
          <w:tcPr>
            <w:tcW w:w="859" w:type="pct"/>
            <w:vAlign w:val="center"/>
          </w:tcPr>
          <w:p w14:paraId="5E295AD5" w14:textId="4109E48E"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38</w:t>
            </w:r>
          </w:p>
        </w:tc>
        <w:tc>
          <w:tcPr>
            <w:tcW w:w="872" w:type="pct"/>
            <w:vAlign w:val="center"/>
          </w:tcPr>
          <w:p w14:paraId="1D2213B5" w14:textId="728453D2"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52.05</w:t>
            </w:r>
          </w:p>
        </w:tc>
      </w:tr>
      <w:tr w:rsidR="00774381" w:rsidRPr="00DC057A" w14:paraId="3468F838" w14:textId="3F5AC71E" w:rsidTr="00830727">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564" w:type="pct"/>
            <w:vMerge/>
          </w:tcPr>
          <w:p w14:paraId="4853C023" w14:textId="77777777" w:rsidR="00774381" w:rsidRPr="00DC057A" w:rsidRDefault="00774381" w:rsidP="006A2473">
            <w:pPr>
              <w:jc w:val="both"/>
              <w:rPr>
                <w:rFonts w:ascii="Arial" w:hAnsi="Arial" w:cs="Arial"/>
                <w:b w:val="0"/>
                <w:bCs w:val="0"/>
                <w:sz w:val="22"/>
                <w:szCs w:val="22"/>
              </w:rPr>
            </w:pPr>
          </w:p>
        </w:tc>
        <w:tc>
          <w:tcPr>
            <w:tcW w:w="1260" w:type="pct"/>
            <w:vMerge/>
          </w:tcPr>
          <w:p w14:paraId="4FFEC778"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7C372EBE"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Depressed</w:t>
            </w:r>
          </w:p>
        </w:tc>
        <w:tc>
          <w:tcPr>
            <w:tcW w:w="859" w:type="pct"/>
            <w:vAlign w:val="center"/>
          </w:tcPr>
          <w:p w14:paraId="3CD9617F" w14:textId="615835B2"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35</w:t>
            </w:r>
          </w:p>
        </w:tc>
        <w:tc>
          <w:tcPr>
            <w:tcW w:w="872" w:type="pct"/>
            <w:vAlign w:val="center"/>
          </w:tcPr>
          <w:p w14:paraId="1895A4DD" w14:textId="1963930F"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47.95</w:t>
            </w:r>
          </w:p>
        </w:tc>
      </w:tr>
      <w:tr w:rsidR="00774381" w:rsidRPr="00DC057A" w14:paraId="387548AE" w14:textId="3FE27964" w:rsidTr="00830727">
        <w:tc>
          <w:tcPr>
            <w:cnfStyle w:val="001000000000" w:firstRow="0" w:lastRow="0" w:firstColumn="1" w:lastColumn="0" w:oddVBand="0" w:evenVBand="0" w:oddHBand="0" w:evenHBand="0" w:firstRowFirstColumn="0" w:firstRowLastColumn="0" w:lastRowFirstColumn="0" w:lastRowLastColumn="0"/>
            <w:tcW w:w="564" w:type="pct"/>
            <w:vMerge w:val="restart"/>
          </w:tcPr>
          <w:p w14:paraId="3A074C71"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9</w:t>
            </w:r>
          </w:p>
        </w:tc>
        <w:tc>
          <w:tcPr>
            <w:tcW w:w="1260" w:type="pct"/>
            <w:vMerge w:val="restart"/>
          </w:tcPr>
          <w:p w14:paraId="450C6B8F" w14:textId="27E31BC3"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 xml:space="preserve">Fruit rind (epicarp) </w:t>
            </w:r>
            <w:r w:rsidR="00830727" w:rsidRPr="00DC057A">
              <w:rPr>
                <w:rFonts w:ascii="Arial" w:hAnsi="Arial" w:cs="Arial"/>
                <w:b w:val="0"/>
                <w:bCs w:val="0"/>
                <w:sz w:val="22"/>
                <w:szCs w:val="22"/>
              </w:rPr>
              <w:t>color</w:t>
            </w:r>
          </w:p>
        </w:tc>
        <w:tc>
          <w:tcPr>
            <w:tcW w:w="1446" w:type="pct"/>
          </w:tcPr>
          <w:p w14:paraId="088724FE"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Greenish</w:t>
            </w:r>
          </w:p>
          <w:p w14:paraId="43A2E829"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Yellow</w:t>
            </w:r>
          </w:p>
        </w:tc>
        <w:tc>
          <w:tcPr>
            <w:tcW w:w="859" w:type="pct"/>
            <w:vAlign w:val="center"/>
          </w:tcPr>
          <w:p w14:paraId="540CA7C4" w14:textId="6D3450ED"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51</w:t>
            </w:r>
          </w:p>
        </w:tc>
        <w:tc>
          <w:tcPr>
            <w:tcW w:w="872" w:type="pct"/>
            <w:vAlign w:val="center"/>
          </w:tcPr>
          <w:p w14:paraId="6E57D9A0" w14:textId="1CFCDD55"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69.86</w:t>
            </w:r>
          </w:p>
        </w:tc>
      </w:tr>
      <w:tr w:rsidR="00774381" w:rsidRPr="00DC057A" w14:paraId="7D490E50" w14:textId="3B44C955"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06720EC3" w14:textId="77777777" w:rsidR="00774381" w:rsidRPr="00DC057A" w:rsidRDefault="00774381" w:rsidP="006A2473">
            <w:pPr>
              <w:jc w:val="both"/>
              <w:rPr>
                <w:rFonts w:ascii="Arial" w:hAnsi="Arial" w:cs="Arial"/>
                <w:b w:val="0"/>
                <w:bCs w:val="0"/>
                <w:sz w:val="22"/>
                <w:szCs w:val="22"/>
              </w:rPr>
            </w:pPr>
          </w:p>
        </w:tc>
        <w:tc>
          <w:tcPr>
            <w:tcW w:w="1260" w:type="pct"/>
            <w:vMerge/>
          </w:tcPr>
          <w:p w14:paraId="60ACF042"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6589EE43"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Light Orange</w:t>
            </w:r>
          </w:p>
        </w:tc>
        <w:tc>
          <w:tcPr>
            <w:tcW w:w="859" w:type="pct"/>
            <w:vAlign w:val="center"/>
          </w:tcPr>
          <w:p w14:paraId="2E6B30C5" w14:textId="3B790AE5"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22</w:t>
            </w:r>
          </w:p>
        </w:tc>
        <w:tc>
          <w:tcPr>
            <w:tcW w:w="872" w:type="pct"/>
            <w:vAlign w:val="center"/>
          </w:tcPr>
          <w:p w14:paraId="58ECA59B" w14:textId="06B153FB"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30.14</w:t>
            </w:r>
          </w:p>
        </w:tc>
      </w:tr>
      <w:tr w:rsidR="00774381" w:rsidRPr="00DC057A" w14:paraId="6591E502" w14:textId="099A2273" w:rsidTr="00830727">
        <w:tc>
          <w:tcPr>
            <w:cnfStyle w:val="001000000000" w:firstRow="0" w:lastRow="0" w:firstColumn="1" w:lastColumn="0" w:oddVBand="0" w:evenVBand="0" w:oddHBand="0" w:evenHBand="0" w:firstRowFirstColumn="0" w:firstRowLastColumn="0" w:lastRowFirstColumn="0" w:lastRowLastColumn="0"/>
            <w:tcW w:w="564" w:type="pct"/>
            <w:vMerge w:val="restart"/>
          </w:tcPr>
          <w:p w14:paraId="16E6D38D"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10</w:t>
            </w:r>
          </w:p>
        </w:tc>
        <w:tc>
          <w:tcPr>
            <w:tcW w:w="1260" w:type="pct"/>
            <w:vMerge w:val="restart"/>
          </w:tcPr>
          <w:p w14:paraId="304E842B" w14:textId="69E4472B"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Fruit rind -</w:t>
            </w:r>
            <w:r w:rsidR="00830727" w:rsidRPr="00DC057A">
              <w:rPr>
                <w:rFonts w:ascii="Arial" w:hAnsi="Arial" w:cs="Arial"/>
                <w:b w:val="0"/>
                <w:bCs w:val="0"/>
                <w:sz w:val="22"/>
                <w:szCs w:val="22"/>
              </w:rPr>
              <w:t>peel ability</w:t>
            </w:r>
          </w:p>
        </w:tc>
        <w:tc>
          <w:tcPr>
            <w:tcW w:w="1446" w:type="pct"/>
          </w:tcPr>
          <w:p w14:paraId="4F312516"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Easy</w:t>
            </w:r>
          </w:p>
        </w:tc>
        <w:tc>
          <w:tcPr>
            <w:tcW w:w="859" w:type="pct"/>
            <w:vAlign w:val="center"/>
          </w:tcPr>
          <w:p w14:paraId="7920870D" w14:textId="6438050A"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62</w:t>
            </w:r>
          </w:p>
        </w:tc>
        <w:tc>
          <w:tcPr>
            <w:tcW w:w="872" w:type="pct"/>
            <w:vAlign w:val="center"/>
          </w:tcPr>
          <w:p w14:paraId="792841E8" w14:textId="38597E1C"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84.93</w:t>
            </w:r>
          </w:p>
        </w:tc>
      </w:tr>
      <w:tr w:rsidR="00774381" w:rsidRPr="00DC057A" w14:paraId="47085386" w14:textId="187560F6"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1F43AD48" w14:textId="77777777" w:rsidR="00774381" w:rsidRPr="00DC057A" w:rsidRDefault="00774381" w:rsidP="006A2473">
            <w:pPr>
              <w:jc w:val="both"/>
              <w:rPr>
                <w:rFonts w:ascii="Arial" w:hAnsi="Arial" w:cs="Arial"/>
                <w:b w:val="0"/>
                <w:bCs w:val="0"/>
                <w:sz w:val="22"/>
                <w:szCs w:val="22"/>
              </w:rPr>
            </w:pPr>
          </w:p>
        </w:tc>
        <w:tc>
          <w:tcPr>
            <w:tcW w:w="1260" w:type="pct"/>
            <w:vMerge/>
          </w:tcPr>
          <w:p w14:paraId="025B5B5B"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05CC6E61" w14:textId="293594F4"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Moderate</w:t>
            </w:r>
          </w:p>
        </w:tc>
        <w:tc>
          <w:tcPr>
            <w:tcW w:w="859" w:type="pct"/>
            <w:vAlign w:val="center"/>
          </w:tcPr>
          <w:p w14:paraId="0CF25089" w14:textId="069C07C7"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7</w:t>
            </w:r>
          </w:p>
        </w:tc>
        <w:tc>
          <w:tcPr>
            <w:tcW w:w="872" w:type="pct"/>
            <w:vAlign w:val="center"/>
          </w:tcPr>
          <w:p w14:paraId="6A15849F" w14:textId="5F1113BD"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9.59</w:t>
            </w:r>
          </w:p>
        </w:tc>
      </w:tr>
      <w:tr w:rsidR="00774381" w:rsidRPr="00DC057A" w14:paraId="77020726" w14:textId="568DBDFF" w:rsidTr="00830727">
        <w:tc>
          <w:tcPr>
            <w:cnfStyle w:val="001000000000" w:firstRow="0" w:lastRow="0" w:firstColumn="1" w:lastColumn="0" w:oddVBand="0" w:evenVBand="0" w:oddHBand="0" w:evenHBand="0" w:firstRowFirstColumn="0" w:firstRowLastColumn="0" w:lastRowFirstColumn="0" w:lastRowLastColumn="0"/>
            <w:tcW w:w="564" w:type="pct"/>
            <w:vMerge/>
          </w:tcPr>
          <w:p w14:paraId="290B6188" w14:textId="77777777" w:rsidR="00774381" w:rsidRPr="00DC057A" w:rsidRDefault="00774381" w:rsidP="006A2473">
            <w:pPr>
              <w:jc w:val="both"/>
              <w:rPr>
                <w:rFonts w:ascii="Arial" w:hAnsi="Arial" w:cs="Arial"/>
                <w:b w:val="0"/>
                <w:bCs w:val="0"/>
                <w:sz w:val="22"/>
                <w:szCs w:val="22"/>
              </w:rPr>
            </w:pPr>
          </w:p>
        </w:tc>
        <w:tc>
          <w:tcPr>
            <w:tcW w:w="1260" w:type="pct"/>
            <w:vMerge/>
          </w:tcPr>
          <w:p w14:paraId="34A97626"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64265E2E" w14:textId="1DDF2A15"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Difficult</w:t>
            </w:r>
          </w:p>
        </w:tc>
        <w:tc>
          <w:tcPr>
            <w:tcW w:w="859" w:type="pct"/>
            <w:vAlign w:val="center"/>
          </w:tcPr>
          <w:p w14:paraId="7F37F969" w14:textId="3561DE5B"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w:t>
            </w:r>
          </w:p>
        </w:tc>
        <w:tc>
          <w:tcPr>
            <w:tcW w:w="872" w:type="pct"/>
            <w:vAlign w:val="center"/>
          </w:tcPr>
          <w:p w14:paraId="16BED19B" w14:textId="649238C0"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5.47</w:t>
            </w:r>
          </w:p>
        </w:tc>
      </w:tr>
      <w:tr w:rsidR="00774381" w:rsidRPr="00DC057A" w14:paraId="7FCEED7E" w14:textId="317BE55A"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val="restart"/>
          </w:tcPr>
          <w:p w14:paraId="23D944CD"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11</w:t>
            </w:r>
          </w:p>
        </w:tc>
        <w:tc>
          <w:tcPr>
            <w:tcW w:w="1260" w:type="pct"/>
            <w:vMerge w:val="restart"/>
          </w:tcPr>
          <w:p w14:paraId="61313A06"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Fruit rind thickness</w:t>
            </w:r>
          </w:p>
          <w:p w14:paraId="388BD1F2"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(cm)</w:t>
            </w:r>
          </w:p>
        </w:tc>
        <w:tc>
          <w:tcPr>
            <w:tcW w:w="1446" w:type="pct"/>
          </w:tcPr>
          <w:p w14:paraId="6701FB9E"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Thin (&lt;0.2)</w:t>
            </w:r>
          </w:p>
        </w:tc>
        <w:tc>
          <w:tcPr>
            <w:tcW w:w="859" w:type="pct"/>
            <w:vAlign w:val="center"/>
          </w:tcPr>
          <w:p w14:paraId="3345CB95" w14:textId="5897FCFC"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w:t>
            </w:r>
          </w:p>
        </w:tc>
        <w:tc>
          <w:tcPr>
            <w:tcW w:w="872" w:type="pct"/>
            <w:vAlign w:val="center"/>
          </w:tcPr>
          <w:p w14:paraId="791A7074" w14:textId="152763B5"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1.36</w:t>
            </w:r>
          </w:p>
        </w:tc>
      </w:tr>
      <w:tr w:rsidR="00774381" w:rsidRPr="00DC057A" w14:paraId="0426CC2E" w14:textId="06590C47" w:rsidTr="00830727">
        <w:tc>
          <w:tcPr>
            <w:cnfStyle w:val="001000000000" w:firstRow="0" w:lastRow="0" w:firstColumn="1" w:lastColumn="0" w:oddVBand="0" w:evenVBand="0" w:oddHBand="0" w:evenHBand="0" w:firstRowFirstColumn="0" w:firstRowLastColumn="0" w:lastRowFirstColumn="0" w:lastRowLastColumn="0"/>
            <w:tcW w:w="564" w:type="pct"/>
            <w:vMerge/>
          </w:tcPr>
          <w:p w14:paraId="4079F069" w14:textId="77777777" w:rsidR="00774381" w:rsidRPr="00DC057A" w:rsidRDefault="00774381" w:rsidP="006A2473">
            <w:pPr>
              <w:jc w:val="both"/>
              <w:rPr>
                <w:rFonts w:ascii="Arial" w:hAnsi="Arial" w:cs="Arial"/>
                <w:b w:val="0"/>
                <w:bCs w:val="0"/>
                <w:sz w:val="22"/>
                <w:szCs w:val="22"/>
              </w:rPr>
            </w:pPr>
          </w:p>
        </w:tc>
        <w:tc>
          <w:tcPr>
            <w:tcW w:w="1260" w:type="pct"/>
            <w:vMerge/>
          </w:tcPr>
          <w:p w14:paraId="2108CCE1"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69A89A52" w14:textId="69B42C7E"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Moderately thick</w:t>
            </w:r>
            <w:r w:rsidR="00830727" w:rsidRPr="00DC057A">
              <w:rPr>
                <w:rFonts w:ascii="Arial" w:hAnsi="Arial" w:cs="Arial"/>
                <w:b w:val="0"/>
                <w:bCs w:val="0"/>
                <w:sz w:val="22"/>
                <w:szCs w:val="22"/>
              </w:rPr>
              <w:t xml:space="preserve"> </w:t>
            </w:r>
            <w:r w:rsidRPr="00DC057A">
              <w:rPr>
                <w:rFonts w:ascii="Arial" w:hAnsi="Arial" w:cs="Arial"/>
                <w:b w:val="0"/>
                <w:bCs w:val="0"/>
                <w:sz w:val="22"/>
                <w:szCs w:val="22"/>
              </w:rPr>
              <w:t>(0.2-0.3)</w:t>
            </w:r>
          </w:p>
        </w:tc>
        <w:tc>
          <w:tcPr>
            <w:tcW w:w="859" w:type="pct"/>
            <w:vAlign w:val="center"/>
          </w:tcPr>
          <w:p w14:paraId="6C86A0F2" w14:textId="5C9FC48B"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43</w:t>
            </w:r>
          </w:p>
        </w:tc>
        <w:tc>
          <w:tcPr>
            <w:tcW w:w="872" w:type="pct"/>
            <w:vAlign w:val="center"/>
          </w:tcPr>
          <w:p w14:paraId="2138B645" w14:textId="4E8709F9"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58.90</w:t>
            </w:r>
          </w:p>
        </w:tc>
      </w:tr>
      <w:tr w:rsidR="00774381" w:rsidRPr="00DC057A" w14:paraId="359D5D41" w14:textId="17B52A91"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5F73BB61" w14:textId="77777777" w:rsidR="00774381" w:rsidRPr="00DC057A" w:rsidRDefault="00774381" w:rsidP="006A2473">
            <w:pPr>
              <w:jc w:val="both"/>
              <w:rPr>
                <w:rFonts w:ascii="Arial" w:hAnsi="Arial" w:cs="Arial"/>
                <w:b w:val="0"/>
                <w:bCs w:val="0"/>
                <w:sz w:val="22"/>
                <w:szCs w:val="22"/>
              </w:rPr>
            </w:pPr>
          </w:p>
        </w:tc>
        <w:tc>
          <w:tcPr>
            <w:tcW w:w="1260" w:type="pct"/>
            <w:vMerge/>
          </w:tcPr>
          <w:p w14:paraId="75E85AB1"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6DEC2C10"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 xml:space="preserve">Thick (&gt;0.3) </w:t>
            </w:r>
          </w:p>
        </w:tc>
        <w:tc>
          <w:tcPr>
            <w:tcW w:w="859" w:type="pct"/>
            <w:vAlign w:val="center"/>
          </w:tcPr>
          <w:p w14:paraId="43AC5E33" w14:textId="4767358F"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29</w:t>
            </w:r>
          </w:p>
        </w:tc>
        <w:tc>
          <w:tcPr>
            <w:tcW w:w="872" w:type="pct"/>
            <w:vAlign w:val="center"/>
          </w:tcPr>
          <w:p w14:paraId="1C2ECAAE" w14:textId="35C3E06E"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39.72</w:t>
            </w:r>
          </w:p>
        </w:tc>
      </w:tr>
      <w:tr w:rsidR="00774381" w:rsidRPr="00DC057A" w14:paraId="32DACA93" w14:textId="4A222C0F" w:rsidTr="00830727">
        <w:tc>
          <w:tcPr>
            <w:cnfStyle w:val="001000000000" w:firstRow="0" w:lastRow="0" w:firstColumn="1" w:lastColumn="0" w:oddVBand="0" w:evenVBand="0" w:oddHBand="0" w:evenHBand="0" w:firstRowFirstColumn="0" w:firstRowLastColumn="0" w:lastRowFirstColumn="0" w:lastRowLastColumn="0"/>
            <w:tcW w:w="564" w:type="pct"/>
            <w:vMerge w:val="restart"/>
          </w:tcPr>
          <w:p w14:paraId="710F6638"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12</w:t>
            </w:r>
          </w:p>
        </w:tc>
        <w:tc>
          <w:tcPr>
            <w:tcW w:w="1260" w:type="pct"/>
            <w:vMerge w:val="restart"/>
          </w:tcPr>
          <w:p w14:paraId="76D169DA"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Fruit juiciness (%)</w:t>
            </w:r>
          </w:p>
        </w:tc>
        <w:tc>
          <w:tcPr>
            <w:tcW w:w="1446" w:type="pct"/>
          </w:tcPr>
          <w:p w14:paraId="5AD6C59B"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Low (&lt;40)</w:t>
            </w:r>
          </w:p>
        </w:tc>
        <w:tc>
          <w:tcPr>
            <w:tcW w:w="859" w:type="pct"/>
            <w:vAlign w:val="center"/>
          </w:tcPr>
          <w:p w14:paraId="7F30BC05" w14:textId="3685A11F"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8</w:t>
            </w:r>
          </w:p>
        </w:tc>
        <w:tc>
          <w:tcPr>
            <w:tcW w:w="872" w:type="pct"/>
            <w:vAlign w:val="center"/>
          </w:tcPr>
          <w:p w14:paraId="1C0113CB" w14:textId="5E687D39"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10.95</w:t>
            </w:r>
          </w:p>
        </w:tc>
      </w:tr>
      <w:tr w:rsidR="00774381" w:rsidRPr="00DC057A" w14:paraId="7063E9BC" w14:textId="70610C23"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0E9A4A70" w14:textId="77777777" w:rsidR="00774381" w:rsidRPr="00DC057A" w:rsidRDefault="00774381" w:rsidP="006A2473">
            <w:pPr>
              <w:jc w:val="both"/>
              <w:rPr>
                <w:rFonts w:ascii="Arial" w:hAnsi="Arial" w:cs="Arial"/>
                <w:b w:val="0"/>
                <w:bCs w:val="0"/>
                <w:sz w:val="22"/>
                <w:szCs w:val="22"/>
              </w:rPr>
            </w:pPr>
          </w:p>
        </w:tc>
        <w:tc>
          <w:tcPr>
            <w:tcW w:w="1260" w:type="pct"/>
            <w:vMerge/>
          </w:tcPr>
          <w:p w14:paraId="502666C8"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6C41D40E"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Medium (40 to 45)</w:t>
            </w:r>
          </w:p>
        </w:tc>
        <w:tc>
          <w:tcPr>
            <w:tcW w:w="859" w:type="pct"/>
            <w:vAlign w:val="center"/>
          </w:tcPr>
          <w:p w14:paraId="1417DEF3" w14:textId="428278A4"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26</w:t>
            </w:r>
          </w:p>
        </w:tc>
        <w:tc>
          <w:tcPr>
            <w:tcW w:w="872" w:type="pct"/>
            <w:vAlign w:val="center"/>
          </w:tcPr>
          <w:p w14:paraId="561BA029" w14:textId="203FC7BE"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35.61</w:t>
            </w:r>
          </w:p>
        </w:tc>
      </w:tr>
      <w:tr w:rsidR="00774381" w:rsidRPr="00DC057A" w14:paraId="009307BD" w14:textId="7CDC3210" w:rsidTr="00830727">
        <w:tc>
          <w:tcPr>
            <w:cnfStyle w:val="001000000000" w:firstRow="0" w:lastRow="0" w:firstColumn="1" w:lastColumn="0" w:oddVBand="0" w:evenVBand="0" w:oddHBand="0" w:evenHBand="0" w:firstRowFirstColumn="0" w:firstRowLastColumn="0" w:lastRowFirstColumn="0" w:lastRowLastColumn="0"/>
            <w:tcW w:w="564" w:type="pct"/>
            <w:vMerge/>
          </w:tcPr>
          <w:p w14:paraId="440AD46C" w14:textId="77777777" w:rsidR="00774381" w:rsidRPr="00DC057A" w:rsidRDefault="00774381" w:rsidP="006A2473">
            <w:pPr>
              <w:jc w:val="both"/>
              <w:rPr>
                <w:rFonts w:ascii="Arial" w:hAnsi="Arial" w:cs="Arial"/>
                <w:b w:val="0"/>
                <w:bCs w:val="0"/>
                <w:sz w:val="22"/>
                <w:szCs w:val="22"/>
              </w:rPr>
            </w:pPr>
          </w:p>
        </w:tc>
        <w:tc>
          <w:tcPr>
            <w:tcW w:w="1260" w:type="pct"/>
            <w:vMerge/>
          </w:tcPr>
          <w:p w14:paraId="6E840847"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5A3E6BDA"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High (&gt;45)</w:t>
            </w:r>
          </w:p>
        </w:tc>
        <w:tc>
          <w:tcPr>
            <w:tcW w:w="859" w:type="pct"/>
            <w:vAlign w:val="center"/>
          </w:tcPr>
          <w:p w14:paraId="50C41453" w14:textId="18BDAD9D"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39</w:t>
            </w:r>
          </w:p>
        </w:tc>
        <w:tc>
          <w:tcPr>
            <w:tcW w:w="872" w:type="pct"/>
            <w:vAlign w:val="center"/>
          </w:tcPr>
          <w:p w14:paraId="2679829B" w14:textId="56F38FD3"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53.42</w:t>
            </w:r>
          </w:p>
        </w:tc>
      </w:tr>
      <w:tr w:rsidR="00774381" w:rsidRPr="00DC057A" w14:paraId="3604462F" w14:textId="1E943247"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val="restart"/>
          </w:tcPr>
          <w:p w14:paraId="239C9C61"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13</w:t>
            </w:r>
          </w:p>
        </w:tc>
        <w:tc>
          <w:tcPr>
            <w:tcW w:w="1260" w:type="pct"/>
            <w:vMerge w:val="restart"/>
          </w:tcPr>
          <w:p w14:paraId="4A27E9FD"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 xml:space="preserve">Total Soluble Solids </w:t>
            </w:r>
          </w:p>
          <w:p w14:paraId="78486F74" w14:textId="758B2285"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(0 Brix)</w:t>
            </w:r>
          </w:p>
        </w:tc>
        <w:tc>
          <w:tcPr>
            <w:tcW w:w="1446" w:type="pct"/>
          </w:tcPr>
          <w:p w14:paraId="0DE8A3E3"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Low (&lt; 8)</w:t>
            </w:r>
          </w:p>
        </w:tc>
        <w:tc>
          <w:tcPr>
            <w:tcW w:w="859" w:type="pct"/>
            <w:vAlign w:val="center"/>
          </w:tcPr>
          <w:p w14:paraId="4D185922" w14:textId="597DD25F"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w:t>
            </w:r>
          </w:p>
        </w:tc>
        <w:tc>
          <w:tcPr>
            <w:tcW w:w="872" w:type="pct"/>
            <w:vAlign w:val="center"/>
          </w:tcPr>
          <w:p w14:paraId="36598996" w14:textId="69983AD8"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2.73</w:t>
            </w:r>
          </w:p>
        </w:tc>
      </w:tr>
      <w:tr w:rsidR="00774381" w:rsidRPr="00DC057A" w14:paraId="36E252DA" w14:textId="24001763" w:rsidTr="00830727">
        <w:tc>
          <w:tcPr>
            <w:cnfStyle w:val="001000000000" w:firstRow="0" w:lastRow="0" w:firstColumn="1" w:lastColumn="0" w:oddVBand="0" w:evenVBand="0" w:oddHBand="0" w:evenHBand="0" w:firstRowFirstColumn="0" w:firstRowLastColumn="0" w:lastRowFirstColumn="0" w:lastRowLastColumn="0"/>
            <w:tcW w:w="564" w:type="pct"/>
            <w:vMerge/>
          </w:tcPr>
          <w:p w14:paraId="5D055ADB" w14:textId="77777777" w:rsidR="00774381" w:rsidRPr="00DC057A" w:rsidRDefault="00774381" w:rsidP="006A2473">
            <w:pPr>
              <w:jc w:val="both"/>
              <w:rPr>
                <w:rFonts w:ascii="Arial" w:hAnsi="Arial" w:cs="Arial"/>
                <w:b w:val="0"/>
                <w:bCs w:val="0"/>
                <w:sz w:val="22"/>
                <w:szCs w:val="22"/>
              </w:rPr>
            </w:pPr>
          </w:p>
        </w:tc>
        <w:tc>
          <w:tcPr>
            <w:tcW w:w="1260" w:type="pct"/>
            <w:vMerge/>
          </w:tcPr>
          <w:p w14:paraId="317B5EF9"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64F74102"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Medium (8 to 11)</w:t>
            </w:r>
          </w:p>
        </w:tc>
        <w:tc>
          <w:tcPr>
            <w:tcW w:w="859" w:type="pct"/>
            <w:vAlign w:val="center"/>
          </w:tcPr>
          <w:p w14:paraId="0620D467" w14:textId="0CACC192"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49</w:t>
            </w:r>
          </w:p>
        </w:tc>
        <w:tc>
          <w:tcPr>
            <w:tcW w:w="872" w:type="pct"/>
            <w:vAlign w:val="center"/>
          </w:tcPr>
          <w:p w14:paraId="45E7DF6F" w14:textId="59B32CFC"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67.12</w:t>
            </w:r>
          </w:p>
          <w:p w14:paraId="4ABF6A76" w14:textId="77777777"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p w14:paraId="328DE6EA" w14:textId="77777777"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tr w:rsidR="00774381" w:rsidRPr="00DC057A" w14:paraId="7C2442B1" w14:textId="08E07075"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239143CC" w14:textId="77777777" w:rsidR="00774381" w:rsidRPr="00DC057A" w:rsidRDefault="00774381" w:rsidP="006A2473">
            <w:pPr>
              <w:jc w:val="both"/>
              <w:rPr>
                <w:rFonts w:ascii="Arial" w:hAnsi="Arial" w:cs="Arial"/>
                <w:b w:val="0"/>
                <w:bCs w:val="0"/>
                <w:sz w:val="22"/>
                <w:szCs w:val="22"/>
              </w:rPr>
            </w:pPr>
          </w:p>
        </w:tc>
        <w:tc>
          <w:tcPr>
            <w:tcW w:w="1260" w:type="pct"/>
            <w:vMerge/>
          </w:tcPr>
          <w:p w14:paraId="16E2B158"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11BA3458" w14:textId="39F0E5FF"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High</w:t>
            </w:r>
            <w:r w:rsidR="00830727" w:rsidRPr="00DC057A">
              <w:rPr>
                <w:rFonts w:ascii="Arial" w:hAnsi="Arial" w:cs="Arial"/>
                <w:b w:val="0"/>
                <w:bCs w:val="0"/>
                <w:sz w:val="22"/>
                <w:szCs w:val="22"/>
              </w:rPr>
              <w:t xml:space="preserve"> </w:t>
            </w:r>
            <w:r w:rsidRPr="00DC057A">
              <w:rPr>
                <w:rFonts w:ascii="Arial" w:hAnsi="Arial" w:cs="Arial"/>
                <w:b w:val="0"/>
                <w:bCs w:val="0"/>
                <w:sz w:val="22"/>
                <w:szCs w:val="22"/>
              </w:rPr>
              <w:t>(&gt; 11)</w:t>
            </w:r>
          </w:p>
        </w:tc>
        <w:tc>
          <w:tcPr>
            <w:tcW w:w="859" w:type="pct"/>
            <w:vAlign w:val="center"/>
          </w:tcPr>
          <w:p w14:paraId="5BBD99D8" w14:textId="4DF53AC8"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22</w:t>
            </w:r>
          </w:p>
        </w:tc>
        <w:tc>
          <w:tcPr>
            <w:tcW w:w="872" w:type="pct"/>
            <w:vAlign w:val="center"/>
          </w:tcPr>
          <w:p w14:paraId="2546FCFE" w14:textId="4089ED16"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30.13</w:t>
            </w:r>
          </w:p>
        </w:tc>
      </w:tr>
      <w:tr w:rsidR="00774381" w:rsidRPr="00DC057A" w14:paraId="4584199B" w14:textId="2F645080" w:rsidTr="00830727">
        <w:tc>
          <w:tcPr>
            <w:cnfStyle w:val="001000000000" w:firstRow="0" w:lastRow="0" w:firstColumn="1" w:lastColumn="0" w:oddVBand="0" w:evenVBand="0" w:oddHBand="0" w:evenHBand="0" w:firstRowFirstColumn="0" w:firstRowLastColumn="0" w:lastRowFirstColumn="0" w:lastRowLastColumn="0"/>
            <w:tcW w:w="564" w:type="pct"/>
            <w:vMerge w:val="restart"/>
          </w:tcPr>
          <w:p w14:paraId="161F8860"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14</w:t>
            </w:r>
          </w:p>
        </w:tc>
        <w:tc>
          <w:tcPr>
            <w:tcW w:w="1260" w:type="pct"/>
            <w:vMerge w:val="restart"/>
          </w:tcPr>
          <w:p w14:paraId="52BF78F5"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Titratable acidity</w:t>
            </w:r>
          </w:p>
          <w:p w14:paraId="16901DAE"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 citric acid)</w:t>
            </w:r>
          </w:p>
        </w:tc>
        <w:tc>
          <w:tcPr>
            <w:tcW w:w="1446" w:type="pct"/>
          </w:tcPr>
          <w:p w14:paraId="31CF6B69"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Low (&lt; 0.5)</w:t>
            </w:r>
          </w:p>
        </w:tc>
        <w:tc>
          <w:tcPr>
            <w:tcW w:w="859" w:type="pct"/>
            <w:vAlign w:val="center"/>
          </w:tcPr>
          <w:p w14:paraId="58E4AA2A" w14:textId="590D2754"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w:t>
            </w:r>
          </w:p>
        </w:tc>
        <w:tc>
          <w:tcPr>
            <w:tcW w:w="872" w:type="pct"/>
            <w:vAlign w:val="center"/>
          </w:tcPr>
          <w:p w14:paraId="36710921" w14:textId="34EDEBA2"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1.36</w:t>
            </w:r>
          </w:p>
        </w:tc>
      </w:tr>
      <w:tr w:rsidR="00774381" w:rsidRPr="00DC057A" w14:paraId="515E9F8B" w14:textId="29780D88"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tcPr>
          <w:p w14:paraId="77D73522" w14:textId="77777777" w:rsidR="00774381" w:rsidRPr="00DC057A" w:rsidRDefault="00774381" w:rsidP="006A2473">
            <w:pPr>
              <w:jc w:val="both"/>
              <w:rPr>
                <w:rFonts w:ascii="Arial" w:hAnsi="Arial" w:cs="Arial"/>
                <w:b w:val="0"/>
                <w:bCs w:val="0"/>
                <w:sz w:val="22"/>
                <w:szCs w:val="22"/>
              </w:rPr>
            </w:pPr>
          </w:p>
        </w:tc>
        <w:tc>
          <w:tcPr>
            <w:tcW w:w="1260" w:type="pct"/>
            <w:vMerge/>
          </w:tcPr>
          <w:p w14:paraId="161E53CA"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p>
        </w:tc>
        <w:tc>
          <w:tcPr>
            <w:tcW w:w="1446" w:type="pct"/>
          </w:tcPr>
          <w:p w14:paraId="2481185E" w14:textId="75B849B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Medium (0.5 to 0.7%)</w:t>
            </w:r>
          </w:p>
        </w:tc>
        <w:tc>
          <w:tcPr>
            <w:tcW w:w="859" w:type="pct"/>
            <w:vAlign w:val="center"/>
          </w:tcPr>
          <w:p w14:paraId="3D3DA85B" w14:textId="77E817C2"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17</w:t>
            </w:r>
          </w:p>
        </w:tc>
        <w:tc>
          <w:tcPr>
            <w:tcW w:w="872" w:type="pct"/>
            <w:vAlign w:val="center"/>
          </w:tcPr>
          <w:p w14:paraId="7DABEC60" w14:textId="57D18793"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23.28</w:t>
            </w:r>
          </w:p>
        </w:tc>
      </w:tr>
      <w:tr w:rsidR="00774381" w:rsidRPr="00DC057A" w14:paraId="093D2225" w14:textId="47981423" w:rsidTr="00830727">
        <w:tc>
          <w:tcPr>
            <w:cnfStyle w:val="001000000000" w:firstRow="0" w:lastRow="0" w:firstColumn="1" w:lastColumn="0" w:oddVBand="0" w:evenVBand="0" w:oddHBand="0" w:evenHBand="0" w:firstRowFirstColumn="0" w:firstRowLastColumn="0" w:lastRowFirstColumn="0" w:lastRowLastColumn="0"/>
            <w:tcW w:w="564" w:type="pct"/>
            <w:vMerge/>
          </w:tcPr>
          <w:p w14:paraId="361B669F" w14:textId="77777777" w:rsidR="00774381" w:rsidRPr="00DC057A" w:rsidRDefault="00774381" w:rsidP="006A2473">
            <w:pPr>
              <w:jc w:val="both"/>
              <w:rPr>
                <w:rFonts w:ascii="Arial" w:hAnsi="Arial" w:cs="Arial"/>
                <w:b w:val="0"/>
                <w:bCs w:val="0"/>
                <w:sz w:val="22"/>
                <w:szCs w:val="22"/>
              </w:rPr>
            </w:pPr>
          </w:p>
        </w:tc>
        <w:tc>
          <w:tcPr>
            <w:tcW w:w="1260" w:type="pct"/>
            <w:vMerge/>
          </w:tcPr>
          <w:p w14:paraId="543CB468"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37E1E109"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High (&gt;0.7)</w:t>
            </w:r>
          </w:p>
        </w:tc>
        <w:tc>
          <w:tcPr>
            <w:tcW w:w="859" w:type="pct"/>
            <w:vAlign w:val="center"/>
          </w:tcPr>
          <w:p w14:paraId="53EF4581" w14:textId="5C3CE164"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55</w:t>
            </w:r>
          </w:p>
        </w:tc>
        <w:tc>
          <w:tcPr>
            <w:tcW w:w="872" w:type="pct"/>
            <w:vAlign w:val="center"/>
          </w:tcPr>
          <w:p w14:paraId="304966E5" w14:textId="5FD5B6D2"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75.34</w:t>
            </w:r>
          </w:p>
        </w:tc>
      </w:tr>
      <w:tr w:rsidR="00774381" w:rsidRPr="00DC057A" w14:paraId="79DAB13A" w14:textId="0AFD336A"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val="restart"/>
          </w:tcPr>
          <w:p w14:paraId="0953AA01"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lastRenderedPageBreak/>
              <w:t>15</w:t>
            </w:r>
          </w:p>
        </w:tc>
        <w:tc>
          <w:tcPr>
            <w:tcW w:w="1260" w:type="pct"/>
            <w:vMerge w:val="restart"/>
          </w:tcPr>
          <w:p w14:paraId="69ADA38E"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Number of seeds</w:t>
            </w:r>
          </w:p>
          <w:p w14:paraId="45686B75"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per fruit</w:t>
            </w:r>
          </w:p>
        </w:tc>
        <w:tc>
          <w:tcPr>
            <w:tcW w:w="1446" w:type="pct"/>
          </w:tcPr>
          <w:p w14:paraId="51EF3E6C"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&lt; 5</w:t>
            </w:r>
          </w:p>
        </w:tc>
        <w:tc>
          <w:tcPr>
            <w:tcW w:w="859" w:type="pct"/>
            <w:vAlign w:val="center"/>
          </w:tcPr>
          <w:p w14:paraId="43B18294" w14:textId="26757BCC"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0</w:t>
            </w:r>
          </w:p>
        </w:tc>
        <w:tc>
          <w:tcPr>
            <w:tcW w:w="872" w:type="pct"/>
            <w:vAlign w:val="center"/>
          </w:tcPr>
          <w:p w14:paraId="2EAA2347" w14:textId="041B01B4"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0</w:t>
            </w:r>
          </w:p>
        </w:tc>
      </w:tr>
      <w:tr w:rsidR="00774381" w:rsidRPr="00DC057A" w14:paraId="3FA3A9D4" w14:textId="5018365B" w:rsidTr="00830727">
        <w:tc>
          <w:tcPr>
            <w:cnfStyle w:val="001000000000" w:firstRow="0" w:lastRow="0" w:firstColumn="1" w:lastColumn="0" w:oddVBand="0" w:evenVBand="0" w:oddHBand="0" w:evenHBand="0" w:firstRowFirstColumn="0" w:firstRowLastColumn="0" w:lastRowFirstColumn="0" w:lastRowLastColumn="0"/>
            <w:tcW w:w="564" w:type="pct"/>
            <w:vMerge/>
          </w:tcPr>
          <w:p w14:paraId="55CE0A69" w14:textId="77777777" w:rsidR="00774381" w:rsidRPr="00DC057A" w:rsidRDefault="00774381" w:rsidP="006A2473">
            <w:pPr>
              <w:jc w:val="both"/>
              <w:rPr>
                <w:rFonts w:ascii="Arial" w:hAnsi="Arial" w:cs="Arial"/>
                <w:b w:val="0"/>
                <w:bCs w:val="0"/>
                <w:sz w:val="22"/>
                <w:szCs w:val="22"/>
              </w:rPr>
            </w:pPr>
          </w:p>
        </w:tc>
        <w:tc>
          <w:tcPr>
            <w:tcW w:w="1260" w:type="pct"/>
            <w:vMerge/>
          </w:tcPr>
          <w:p w14:paraId="5C724039"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2616C1FF"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&gt;5</w:t>
            </w:r>
          </w:p>
        </w:tc>
        <w:tc>
          <w:tcPr>
            <w:tcW w:w="859" w:type="pct"/>
            <w:vAlign w:val="center"/>
          </w:tcPr>
          <w:p w14:paraId="5CF87531" w14:textId="419DB783"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73</w:t>
            </w:r>
          </w:p>
        </w:tc>
        <w:tc>
          <w:tcPr>
            <w:tcW w:w="872" w:type="pct"/>
            <w:vAlign w:val="center"/>
          </w:tcPr>
          <w:p w14:paraId="4BEA198C" w14:textId="47CA4880"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100</w:t>
            </w:r>
          </w:p>
        </w:tc>
      </w:tr>
      <w:tr w:rsidR="00774381" w:rsidRPr="00DC057A" w14:paraId="6F9D0412" w14:textId="6EE2FD8D" w:rsidTr="00830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pct"/>
            <w:vMerge w:val="restart"/>
          </w:tcPr>
          <w:p w14:paraId="04B6F207" w14:textId="77777777" w:rsidR="00774381" w:rsidRPr="00DC057A" w:rsidRDefault="00774381" w:rsidP="006A2473">
            <w:pPr>
              <w:jc w:val="both"/>
              <w:rPr>
                <w:rFonts w:ascii="Arial" w:hAnsi="Arial" w:cs="Arial"/>
                <w:b w:val="0"/>
                <w:bCs w:val="0"/>
                <w:sz w:val="22"/>
                <w:szCs w:val="22"/>
              </w:rPr>
            </w:pPr>
            <w:r w:rsidRPr="00DC057A">
              <w:rPr>
                <w:rFonts w:ascii="Arial" w:hAnsi="Arial" w:cs="Arial"/>
                <w:b w:val="0"/>
                <w:bCs w:val="0"/>
                <w:sz w:val="22"/>
                <w:szCs w:val="22"/>
              </w:rPr>
              <w:t>16</w:t>
            </w:r>
          </w:p>
        </w:tc>
        <w:tc>
          <w:tcPr>
            <w:tcW w:w="1260" w:type="pct"/>
            <w:vMerge w:val="restart"/>
          </w:tcPr>
          <w:p w14:paraId="796F9902"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Seed boldness</w:t>
            </w:r>
          </w:p>
          <w:p w14:paraId="494DD0D8" w14:textId="320C9F30"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w:t>
            </w:r>
            <w:r w:rsidR="00830727" w:rsidRPr="00DC057A">
              <w:rPr>
                <w:rFonts w:ascii="Arial" w:hAnsi="Arial" w:cs="Arial"/>
                <w:b w:val="0"/>
                <w:bCs w:val="0"/>
                <w:sz w:val="22"/>
                <w:szCs w:val="22"/>
              </w:rPr>
              <w:t>Weight</w:t>
            </w:r>
            <w:r w:rsidRPr="00DC057A">
              <w:rPr>
                <w:rFonts w:ascii="Arial" w:hAnsi="Arial" w:cs="Arial"/>
                <w:b w:val="0"/>
                <w:bCs w:val="0"/>
                <w:sz w:val="22"/>
                <w:szCs w:val="22"/>
              </w:rPr>
              <w:t xml:space="preserve"> of 20</w:t>
            </w:r>
          </w:p>
          <w:p w14:paraId="4951D6B2"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seeds in g)</w:t>
            </w:r>
          </w:p>
        </w:tc>
        <w:tc>
          <w:tcPr>
            <w:tcW w:w="1446" w:type="pct"/>
          </w:tcPr>
          <w:p w14:paraId="63A6378A" w14:textId="77777777" w:rsidR="00774381" w:rsidRPr="00DC057A" w:rsidRDefault="00774381" w:rsidP="006A2473">
            <w:pPr>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&lt;1.10</w:t>
            </w:r>
          </w:p>
        </w:tc>
        <w:tc>
          <w:tcPr>
            <w:tcW w:w="859" w:type="pct"/>
            <w:vAlign w:val="center"/>
          </w:tcPr>
          <w:p w14:paraId="2C638AA7" w14:textId="364C25ED"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7</w:t>
            </w:r>
          </w:p>
        </w:tc>
        <w:tc>
          <w:tcPr>
            <w:tcW w:w="872" w:type="pct"/>
            <w:vAlign w:val="center"/>
          </w:tcPr>
          <w:p w14:paraId="1526076E" w14:textId="1A8B3E08" w:rsidR="00774381" w:rsidRPr="00DC057A" w:rsidRDefault="00774381" w:rsidP="006A2473">
            <w:pPr>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9.58</w:t>
            </w:r>
          </w:p>
        </w:tc>
      </w:tr>
      <w:tr w:rsidR="00774381" w:rsidRPr="00DC057A" w14:paraId="77327962" w14:textId="6EF7CE84" w:rsidTr="00830727">
        <w:tc>
          <w:tcPr>
            <w:cnfStyle w:val="001000000000" w:firstRow="0" w:lastRow="0" w:firstColumn="1" w:lastColumn="0" w:oddVBand="0" w:evenVBand="0" w:oddHBand="0" w:evenHBand="0" w:firstRowFirstColumn="0" w:firstRowLastColumn="0" w:lastRowFirstColumn="0" w:lastRowLastColumn="0"/>
            <w:tcW w:w="564" w:type="pct"/>
            <w:vMerge/>
          </w:tcPr>
          <w:p w14:paraId="75B2270A" w14:textId="77777777" w:rsidR="00774381" w:rsidRPr="00DC057A" w:rsidRDefault="00774381" w:rsidP="006A2473">
            <w:pPr>
              <w:jc w:val="both"/>
              <w:rPr>
                <w:rFonts w:ascii="Arial" w:hAnsi="Arial" w:cs="Arial"/>
                <w:b w:val="0"/>
                <w:bCs w:val="0"/>
                <w:sz w:val="22"/>
                <w:szCs w:val="22"/>
              </w:rPr>
            </w:pPr>
          </w:p>
        </w:tc>
        <w:tc>
          <w:tcPr>
            <w:tcW w:w="1260" w:type="pct"/>
            <w:vMerge/>
          </w:tcPr>
          <w:p w14:paraId="4E909841"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p>
        </w:tc>
        <w:tc>
          <w:tcPr>
            <w:tcW w:w="1446" w:type="pct"/>
          </w:tcPr>
          <w:p w14:paraId="1C2DC590" w14:textId="77777777" w:rsidR="00774381" w:rsidRPr="00DC057A" w:rsidRDefault="00774381" w:rsidP="006A2473">
            <w:pPr>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&gt;1.10</w:t>
            </w:r>
          </w:p>
        </w:tc>
        <w:tc>
          <w:tcPr>
            <w:tcW w:w="859" w:type="pct"/>
            <w:vAlign w:val="center"/>
          </w:tcPr>
          <w:p w14:paraId="61CD822F" w14:textId="1B043D62"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66</w:t>
            </w:r>
          </w:p>
        </w:tc>
        <w:tc>
          <w:tcPr>
            <w:tcW w:w="872" w:type="pct"/>
            <w:vAlign w:val="center"/>
          </w:tcPr>
          <w:p w14:paraId="33BA89B3" w14:textId="2A18193C" w:rsidR="00774381" w:rsidRPr="00DC057A" w:rsidRDefault="00774381" w:rsidP="006A2473">
            <w:pPr>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C057A">
              <w:rPr>
                <w:rFonts w:ascii="Arial" w:hAnsi="Arial" w:cs="Arial"/>
                <w:b w:val="0"/>
                <w:bCs w:val="0"/>
                <w:sz w:val="22"/>
                <w:szCs w:val="22"/>
              </w:rPr>
              <w:t>90.41</w:t>
            </w:r>
          </w:p>
        </w:tc>
      </w:tr>
    </w:tbl>
    <w:p w14:paraId="0F1F1867" w14:textId="77777777" w:rsidR="000B380A" w:rsidRDefault="000B380A" w:rsidP="006A2473">
      <w:pPr>
        <w:spacing w:before="100" w:beforeAutospacing="1" w:after="100" w:afterAutospacing="1" w:line="240" w:lineRule="auto"/>
        <w:ind w:firstLine="720"/>
        <w:jc w:val="both"/>
        <w:rPr>
          <w:b w:val="0"/>
          <w:bCs w:val="0"/>
          <w:color w:val="auto"/>
          <w:szCs w:val="24"/>
          <w:lang w:val="en-IN"/>
        </w:rPr>
      </w:pPr>
    </w:p>
    <w:p w14:paraId="4B2D7F76" w14:textId="77777777" w:rsidR="00FD7FE0" w:rsidRDefault="00FD7FE0" w:rsidP="006A2473">
      <w:pPr>
        <w:spacing w:before="100" w:beforeAutospacing="1" w:after="100" w:afterAutospacing="1" w:line="240" w:lineRule="auto"/>
        <w:ind w:firstLine="720"/>
        <w:jc w:val="both"/>
        <w:rPr>
          <w:b w:val="0"/>
          <w:bCs w:val="0"/>
          <w:color w:val="auto"/>
          <w:szCs w:val="24"/>
          <w:lang w:val="en-IN"/>
        </w:rPr>
      </w:pPr>
    </w:p>
    <w:p w14:paraId="5D4CA084" w14:textId="77777777" w:rsidR="00FD7FE0" w:rsidRDefault="00FD7FE0" w:rsidP="006A2473">
      <w:pPr>
        <w:spacing w:before="100" w:beforeAutospacing="1" w:after="100" w:afterAutospacing="1" w:line="240" w:lineRule="auto"/>
        <w:ind w:firstLine="720"/>
        <w:jc w:val="both"/>
        <w:rPr>
          <w:b w:val="0"/>
          <w:bCs w:val="0"/>
          <w:color w:val="auto"/>
          <w:szCs w:val="24"/>
          <w:lang w:val="en-IN"/>
        </w:rPr>
      </w:pPr>
    </w:p>
    <w:p w14:paraId="356DBC67" w14:textId="77777777" w:rsidR="00FD7FE0" w:rsidRDefault="00FD7FE0" w:rsidP="006A2473">
      <w:pPr>
        <w:spacing w:line="240" w:lineRule="auto"/>
        <w:jc w:val="both"/>
        <w:rPr>
          <w:color w:val="auto"/>
          <w:szCs w:val="24"/>
        </w:rPr>
        <w:sectPr w:rsidR="00FD7FE0" w:rsidSect="00115B4B">
          <w:type w:val="nextPage"/>
          <w:pgSz w:w="12240" w:h="15840" w:code="1"/>
          <w:pgMar w:top="1440" w:right="1440" w:bottom="1440" w:left="1440" w:header="720" w:footer="720" w:gutter="0"/>
          <w:cols w:space="720"/>
          <w:docGrid w:linePitch="360"/>
        </w:sectPr>
      </w:pPr>
    </w:p>
    <w:p w14:paraId="3ACF2FFF" w14:textId="3A7CC53D" w:rsidR="00FD7FE0" w:rsidRPr="00DC057A" w:rsidRDefault="00FD7FE0" w:rsidP="006A2473">
      <w:pPr>
        <w:spacing w:line="240" w:lineRule="auto"/>
        <w:jc w:val="both"/>
        <w:rPr>
          <w:rFonts w:ascii="Arial" w:hAnsi="Arial" w:cs="Arial"/>
          <w:color w:val="auto"/>
          <w:sz w:val="22"/>
          <w:szCs w:val="22"/>
        </w:rPr>
      </w:pPr>
      <w:r w:rsidRPr="00DC057A">
        <w:rPr>
          <w:rFonts w:ascii="Arial" w:hAnsi="Arial" w:cs="Arial"/>
          <w:color w:val="auto"/>
          <w:sz w:val="22"/>
          <w:szCs w:val="22"/>
        </w:rPr>
        <w:lastRenderedPageBreak/>
        <w:t>Table 2: Variations observed in leaf and fruit parameters of Coorg mandarin accessions</w:t>
      </w:r>
    </w:p>
    <w:tbl>
      <w:tblPr>
        <w:tblStyle w:val="TableGrid"/>
        <w:tblW w:w="5360" w:type="pct"/>
        <w:tblInd w:w="0" w:type="dxa"/>
        <w:tblLayout w:type="fixed"/>
        <w:tblLook w:val="04A0" w:firstRow="1" w:lastRow="0" w:firstColumn="1" w:lastColumn="0" w:noHBand="0" w:noVBand="1"/>
      </w:tblPr>
      <w:tblGrid>
        <w:gridCol w:w="1288"/>
        <w:gridCol w:w="1902"/>
        <w:gridCol w:w="972"/>
        <w:gridCol w:w="972"/>
        <w:gridCol w:w="972"/>
        <w:gridCol w:w="972"/>
        <w:gridCol w:w="972"/>
        <w:gridCol w:w="972"/>
        <w:gridCol w:w="972"/>
        <w:gridCol w:w="972"/>
        <w:gridCol w:w="972"/>
        <w:gridCol w:w="972"/>
        <w:gridCol w:w="972"/>
      </w:tblGrid>
      <w:tr w:rsidR="00FD7FE0" w:rsidRPr="0021732A" w14:paraId="7BB4CA56" w14:textId="77777777" w:rsidTr="00CA441C">
        <w:trPr>
          <w:trHeight w:val="1700"/>
        </w:trPr>
        <w:tc>
          <w:tcPr>
            <w:tcW w:w="464" w:type="pct"/>
            <w:noWrap/>
            <w:vAlign w:val="center"/>
            <w:hideMark/>
          </w:tcPr>
          <w:p w14:paraId="397113AB" w14:textId="77777777" w:rsidR="00FD7FE0" w:rsidRPr="00DC057A" w:rsidRDefault="00FD7FE0" w:rsidP="006A2473">
            <w:pPr>
              <w:spacing w:after="160"/>
              <w:jc w:val="both"/>
              <w:rPr>
                <w:rFonts w:ascii="Arial" w:hAnsi="Arial" w:cs="Arial"/>
              </w:rPr>
            </w:pPr>
            <w:r w:rsidRPr="00DC057A">
              <w:rPr>
                <w:rFonts w:ascii="Arial" w:hAnsi="Arial" w:cs="Arial"/>
              </w:rPr>
              <w:t xml:space="preserve"> Treatment</w:t>
            </w:r>
          </w:p>
        </w:tc>
        <w:tc>
          <w:tcPr>
            <w:tcW w:w="685" w:type="pct"/>
            <w:noWrap/>
            <w:vAlign w:val="center"/>
            <w:hideMark/>
          </w:tcPr>
          <w:p w14:paraId="420C4C48" w14:textId="77777777" w:rsidR="00FD7FE0" w:rsidRPr="00DC057A" w:rsidRDefault="00FD7FE0" w:rsidP="006A2473">
            <w:pPr>
              <w:spacing w:after="160"/>
              <w:jc w:val="both"/>
              <w:rPr>
                <w:rFonts w:ascii="Arial" w:hAnsi="Arial" w:cs="Arial"/>
              </w:rPr>
            </w:pPr>
            <w:r w:rsidRPr="00DC057A">
              <w:rPr>
                <w:rFonts w:ascii="Arial" w:hAnsi="Arial" w:cs="Arial"/>
              </w:rPr>
              <w:t>Accessions</w:t>
            </w:r>
          </w:p>
        </w:tc>
        <w:tc>
          <w:tcPr>
            <w:tcW w:w="350" w:type="pct"/>
            <w:noWrap/>
            <w:vAlign w:val="center"/>
            <w:hideMark/>
          </w:tcPr>
          <w:p w14:paraId="6CD732BB" w14:textId="77777777" w:rsidR="00FD7FE0" w:rsidRPr="00DC057A" w:rsidRDefault="00FD7FE0" w:rsidP="006A2473">
            <w:pPr>
              <w:spacing w:after="160"/>
              <w:jc w:val="both"/>
              <w:rPr>
                <w:rFonts w:ascii="Arial" w:hAnsi="Arial" w:cs="Arial"/>
              </w:rPr>
            </w:pPr>
            <w:r w:rsidRPr="00DC057A">
              <w:rPr>
                <w:rFonts w:ascii="Arial" w:hAnsi="Arial" w:cs="Arial"/>
              </w:rPr>
              <w:t>Leaf length</w:t>
            </w:r>
          </w:p>
        </w:tc>
        <w:tc>
          <w:tcPr>
            <w:tcW w:w="350" w:type="pct"/>
            <w:noWrap/>
            <w:vAlign w:val="center"/>
            <w:hideMark/>
          </w:tcPr>
          <w:p w14:paraId="16C22234" w14:textId="77777777" w:rsidR="00FD7FE0" w:rsidRPr="00DC057A" w:rsidRDefault="00FD7FE0" w:rsidP="006A2473">
            <w:pPr>
              <w:spacing w:after="160"/>
              <w:jc w:val="both"/>
              <w:rPr>
                <w:rFonts w:ascii="Arial" w:hAnsi="Arial" w:cs="Arial"/>
              </w:rPr>
            </w:pPr>
            <w:r w:rsidRPr="00DC057A">
              <w:rPr>
                <w:rFonts w:ascii="Arial" w:hAnsi="Arial" w:cs="Arial"/>
              </w:rPr>
              <w:t>Leaf</w:t>
            </w:r>
          </w:p>
          <w:p w14:paraId="30A6D884" w14:textId="77777777" w:rsidR="00FD7FE0" w:rsidRPr="00DC057A" w:rsidRDefault="00FD7FE0" w:rsidP="006A2473">
            <w:pPr>
              <w:spacing w:after="160"/>
              <w:jc w:val="both"/>
              <w:rPr>
                <w:rFonts w:ascii="Arial" w:hAnsi="Arial" w:cs="Arial"/>
              </w:rPr>
            </w:pPr>
            <w:r w:rsidRPr="00DC057A">
              <w:rPr>
                <w:rFonts w:ascii="Arial" w:hAnsi="Arial" w:cs="Arial"/>
              </w:rPr>
              <w:t>Breadth</w:t>
            </w:r>
          </w:p>
        </w:tc>
        <w:tc>
          <w:tcPr>
            <w:tcW w:w="350" w:type="pct"/>
            <w:vAlign w:val="center"/>
          </w:tcPr>
          <w:p w14:paraId="0BCD1F91" w14:textId="77777777" w:rsidR="00FD7FE0" w:rsidRPr="00DC057A" w:rsidRDefault="00FD7FE0" w:rsidP="006A2473">
            <w:pPr>
              <w:spacing w:after="160"/>
              <w:jc w:val="both"/>
              <w:rPr>
                <w:rFonts w:ascii="Arial" w:hAnsi="Arial" w:cs="Arial"/>
              </w:rPr>
            </w:pPr>
            <w:r w:rsidRPr="00DC057A">
              <w:rPr>
                <w:rFonts w:ascii="Arial" w:hAnsi="Arial" w:cs="Arial"/>
              </w:rPr>
              <w:t>Fruit weight</w:t>
            </w:r>
          </w:p>
          <w:p w14:paraId="5740A875" w14:textId="77777777" w:rsidR="00FD7FE0" w:rsidRPr="00DC057A" w:rsidRDefault="00FD7FE0" w:rsidP="006A2473">
            <w:pPr>
              <w:spacing w:after="160"/>
              <w:jc w:val="both"/>
              <w:rPr>
                <w:rFonts w:ascii="Arial" w:hAnsi="Arial" w:cs="Arial"/>
              </w:rPr>
            </w:pPr>
            <w:r w:rsidRPr="00DC057A">
              <w:rPr>
                <w:rFonts w:ascii="Arial" w:hAnsi="Arial" w:cs="Arial"/>
              </w:rPr>
              <w:t>(g)</w:t>
            </w:r>
          </w:p>
        </w:tc>
        <w:tc>
          <w:tcPr>
            <w:tcW w:w="350" w:type="pct"/>
            <w:vAlign w:val="center"/>
          </w:tcPr>
          <w:p w14:paraId="668B85D7" w14:textId="77777777" w:rsidR="00FD7FE0" w:rsidRPr="00DC057A" w:rsidRDefault="00FD7FE0" w:rsidP="006A2473">
            <w:pPr>
              <w:spacing w:after="160"/>
              <w:jc w:val="both"/>
              <w:rPr>
                <w:rFonts w:ascii="Arial" w:hAnsi="Arial" w:cs="Arial"/>
              </w:rPr>
            </w:pPr>
            <w:r w:rsidRPr="00DC057A">
              <w:rPr>
                <w:rFonts w:ascii="Arial" w:hAnsi="Arial" w:cs="Arial"/>
              </w:rPr>
              <w:t>Fruit diameter (cm)</w:t>
            </w:r>
          </w:p>
        </w:tc>
        <w:tc>
          <w:tcPr>
            <w:tcW w:w="350" w:type="pct"/>
            <w:vAlign w:val="center"/>
          </w:tcPr>
          <w:p w14:paraId="119A742E" w14:textId="77777777" w:rsidR="00FD7FE0" w:rsidRPr="00DC057A" w:rsidRDefault="00FD7FE0" w:rsidP="006A2473">
            <w:pPr>
              <w:spacing w:after="160"/>
              <w:jc w:val="both"/>
              <w:rPr>
                <w:rFonts w:ascii="Arial" w:hAnsi="Arial" w:cs="Arial"/>
              </w:rPr>
            </w:pPr>
            <w:r w:rsidRPr="00DC057A">
              <w:rPr>
                <w:rFonts w:ascii="Arial" w:hAnsi="Arial" w:cs="Arial"/>
              </w:rPr>
              <w:t>Fruit length</w:t>
            </w:r>
          </w:p>
          <w:p w14:paraId="6D67D1D7" w14:textId="77777777" w:rsidR="00FD7FE0" w:rsidRPr="00DC057A" w:rsidRDefault="00FD7FE0" w:rsidP="006A2473">
            <w:pPr>
              <w:spacing w:after="160"/>
              <w:jc w:val="both"/>
              <w:rPr>
                <w:rFonts w:ascii="Arial" w:hAnsi="Arial" w:cs="Arial"/>
              </w:rPr>
            </w:pPr>
            <w:r w:rsidRPr="00DC057A">
              <w:rPr>
                <w:rFonts w:ascii="Arial" w:hAnsi="Arial" w:cs="Arial"/>
              </w:rPr>
              <w:t>(cm)</w:t>
            </w:r>
          </w:p>
        </w:tc>
        <w:tc>
          <w:tcPr>
            <w:tcW w:w="350" w:type="pct"/>
            <w:vAlign w:val="center"/>
          </w:tcPr>
          <w:p w14:paraId="42EA09BC" w14:textId="77777777" w:rsidR="00FD7FE0" w:rsidRPr="00DC057A" w:rsidRDefault="00FD7FE0" w:rsidP="006A2473">
            <w:pPr>
              <w:spacing w:after="160"/>
              <w:jc w:val="both"/>
              <w:rPr>
                <w:rFonts w:ascii="Arial" w:hAnsi="Arial" w:cs="Arial"/>
              </w:rPr>
            </w:pPr>
            <w:r w:rsidRPr="00DC057A">
              <w:rPr>
                <w:rFonts w:ascii="Arial" w:hAnsi="Arial" w:cs="Arial"/>
              </w:rPr>
              <w:t>rind thickness</w:t>
            </w:r>
          </w:p>
          <w:p w14:paraId="2784490A" w14:textId="77777777" w:rsidR="00FD7FE0" w:rsidRPr="00DC057A" w:rsidRDefault="00FD7FE0" w:rsidP="006A2473">
            <w:pPr>
              <w:spacing w:after="160"/>
              <w:jc w:val="both"/>
              <w:rPr>
                <w:rFonts w:ascii="Arial" w:hAnsi="Arial" w:cs="Arial"/>
              </w:rPr>
            </w:pPr>
            <w:r w:rsidRPr="00DC057A">
              <w:rPr>
                <w:rFonts w:ascii="Arial" w:hAnsi="Arial" w:cs="Arial"/>
              </w:rPr>
              <w:t>(cm)</w:t>
            </w:r>
          </w:p>
        </w:tc>
        <w:tc>
          <w:tcPr>
            <w:tcW w:w="350" w:type="pct"/>
            <w:vAlign w:val="center"/>
          </w:tcPr>
          <w:p w14:paraId="18F2D303" w14:textId="77777777" w:rsidR="00FD7FE0" w:rsidRPr="00DC057A" w:rsidRDefault="00FD7FE0" w:rsidP="006A2473">
            <w:pPr>
              <w:spacing w:after="160"/>
              <w:jc w:val="both"/>
              <w:rPr>
                <w:rFonts w:ascii="Arial" w:hAnsi="Arial" w:cs="Arial"/>
              </w:rPr>
            </w:pPr>
            <w:r w:rsidRPr="00DC057A">
              <w:rPr>
                <w:rFonts w:ascii="Arial" w:hAnsi="Arial" w:cs="Arial"/>
              </w:rPr>
              <w:t>No of seeds</w:t>
            </w:r>
          </w:p>
        </w:tc>
        <w:tc>
          <w:tcPr>
            <w:tcW w:w="350" w:type="pct"/>
            <w:vAlign w:val="center"/>
          </w:tcPr>
          <w:p w14:paraId="3695CD6B" w14:textId="77777777" w:rsidR="00FD7FE0" w:rsidRPr="00DC057A" w:rsidRDefault="00FD7FE0" w:rsidP="006A2473">
            <w:pPr>
              <w:spacing w:after="160"/>
              <w:jc w:val="both"/>
              <w:rPr>
                <w:rFonts w:ascii="Arial" w:hAnsi="Arial" w:cs="Arial"/>
              </w:rPr>
            </w:pPr>
            <w:r w:rsidRPr="00DC057A">
              <w:rPr>
                <w:rFonts w:ascii="Arial" w:hAnsi="Arial" w:cs="Arial"/>
              </w:rPr>
              <w:t>Seed weight of 20 seeds (g)</w:t>
            </w:r>
          </w:p>
        </w:tc>
        <w:tc>
          <w:tcPr>
            <w:tcW w:w="350" w:type="pct"/>
            <w:vAlign w:val="center"/>
          </w:tcPr>
          <w:p w14:paraId="2BF6459C" w14:textId="77777777" w:rsidR="00FD7FE0" w:rsidRPr="00DC057A" w:rsidRDefault="00FD7FE0" w:rsidP="006A2473">
            <w:pPr>
              <w:spacing w:after="160"/>
              <w:jc w:val="both"/>
              <w:rPr>
                <w:rFonts w:ascii="Arial" w:hAnsi="Arial" w:cs="Arial"/>
              </w:rPr>
            </w:pPr>
            <w:r w:rsidRPr="00DC057A">
              <w:rPr>
                <w:rFonts w:ascii="Arial" w:hAnsi="Arial" w:cs="Arial"/>
              </w:rPr>
              <w:t>Juice %</w:t>
            </w:r>
          </w:p>
        </w:tc>
        <w:tc>
          <w:tcPr>
            <w:tcW w:w="350" w:type="pct"/>
            <w:vAlign w:val="center"/>
          </w:tcPr>
          <w:p w14:paraId="21D92CF1" w14:textId="77777777" w:rsidR="00FD7FE0" w:rsidRPr="00DC057A" w:rsidRDefault="00FD7FE0" w:rsidP="006A2473">
            <w:pPr>
              <w:spacing w:after="160"/>
              <w:jc w:val="both"/>
              <w:rPr>
                <w:rFonts w:ascii="Arial" w:hAnsi="Arial" w:cs="Arial"/>
              </w:rPr>
            </w:pPr>
            <w:r w:rsidRPr="00DC057A">
              <w:rPr>
                <w:rFonts w:ascii="Arial" w:hAnsi="Arial" w:cs="Arial"/>
              </w:rPr>
              <w:t>TSS</w:t>
            </w:r>
          </w:p>
        </w:tc>
        <w:tc>
          <w:tcPr>
            <w:tcW w:w="350" w:type="pct"/>
            <w:vAlign w:val="center"/>
          </w:tcPr>
          <w:p w14:paraId="239DE707" w14:textId="77777777" w:rsidR="00FD7FE0" w:rsidRPr="00DC057A" w:rsidRDefault="00FD7FE0" w:rsidP="006A2473">
            <w:pPr>
              <w:spacing w:after="160"/>
              <w:jc w:val="both"/>
              <w:rPr>
                <w:rFonts w:ascii="Arial" w:hAnsi="Arial" w:cs="Arial"/>
              </w:rPr>
            </w:pPr>
            <w:r w:rsidRPr="00DC057A">
              <w:rPr>
                <w:rFonts w:ascii="Arial" w:hAnsi="Arial" w:cs="Arial"/>
              </w:rPr>
              <w:t>Acidity</w:t>
            </w:r>
          </w:p>
        </w:tc>
      </w:tr>
      <w:tr w:rsidR="00FD7FE0" w:rsidRPr="0021732A" w14:paraId="782B289E" w14:textId="77777777" w:rsidTr="005B2EC0">
        <w:trPr>
          <w:trHeight w:val="281"/>
        </w:trPr>
        <w:tc>
          <w:tcPr>
            <w:tcW w:w="464" w:type="pct"/>
            <w:noWrap/>
            <w:hideMark/>
          </w:tcPr>
          <w:p w14:paraId="61C33A6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w:t>
            </w:r>
          </w:p>
        </w:tc>
        <w:tc>
          <w:tcPr>
            <w:tcW w:w="685" w:type="pct"/>
            <w:noWrap/>
            <w:hideMark/>
          </w:tcPr>
          <w:p w14:paraId="19A56B1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Kottageri 1</w:t>
            </w:r>
          </w:p>
        </w:tc>
        <w:tc>
          <w:tcPr>
            <w:tcW w:w="350" w:type="pct"/>
            <w:noWrap/>
            <w:hideMark/>
          </w:tcPr>
          <w:p w14:paraId="7A0A6F7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7.50</w:t>
            </w:r>
          </w:p>
        </w:tc>
        <w:tc>
          <w:tcPr>
            <w:tcW w:w="350" w:type="pct"/>
            <w:noWrap/>
            <w:hideMark/>
          </w:tcPr>
          <w:p w14:paraId="7D62990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3.40</w:t>
            </w:r>
          </w:p>
        </w:tc>
        <w:tc>
          <w:tcPr>
            <w:tcW w:w="350" w:type="pct"/>
            <w:vAlign w:val="bottom"/>
          </w:tcPr>
          <w:p w14:paraId="4A95339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85.33</w:t>
            </w:r>
          </w:p>
        </w:tc>
        <w:tc>
          <w:tcPr>
            <w:tcW w:w="350" w:type="pct"/>
            <w:vAlign w:val="bottom"/>
          </w:tcPr>
          <w:p w14:paraId="58E96C3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5.77</w:t>
            </w:r>
          </w:p>
        </w:tc>
        <w:tc>
          <w:tcPr>
            <w:tcW w:w="350" w:type="pct"/>
            <w:vAlign w:val="bottom"/>
          </w:tcPr>
          <w:p w14:paraId="0DEA637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3.60</w:t>
            </w:r>
          </w:p>
        </w:tc>
        <w:tc>
          <w:tcPr>
            <w:tcW w:w="350" w:type="pct"/>
            <w:vAlign w:val="bottom"/>
          </w:tcPr>
          <w:p w14:paraId="73F57C2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0.33</w:t>
            </w:r>
          </w:p>
        </w:tc>
        <w:tc>
          <w:tcPr>
            <w:tcW w:w="350" w:type="pct"/>
            <w:vAlign w:val="bottom"/>
          </w:tcPr>
          <w:p w14:paraId="2BA8D46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23.00</w:t>
            </w:r>
          </w:p>
        </w:tc>
        <w:tc>
          <w:tcPr>
            <w:tcW w:w="350" w:type="pct"/>
            <w:vAlign w:val="bottom"/>
          </w:tcPr>
          <w:p w14:paraId="06E99DE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2.267</w:t>
            </w:r>
          </w:p>
        </w:tc>
        <w:tc>
          <w:tcPr>
            <w:tcW w:w="350" w:type="pct"/>
            <w:vAlign w:val="bottom"/>
          </w:tcPr>
          <w:p w14:paraId="4B5AA37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52.53</w:t>
            </w:r>
          </w:p>
        </w:tc>
        <w:tc>
          <w:tcPr>
            <w:tcW w:w="350" w:type="pct"/>
            <w:vAlign w:val="bottom"/>
          </w:tcPr>
          <w:p w14:paraId="6F3F020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11.23</w:t>
            </w:r>
          </w:p>
        </w:tc>
        <w:tc>
          <w:tcPr>
            <w:tcW w:w="350" w:type="pct"/>
            <w:vAlign w:val="bottom"/>
          </w:tcPr>
          <w:p w14:paraId="5F3E681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0.92</w:t>
            </w:r>
          </w:p>
        </w:tc>
      </w:tr>
      <w:tr w:rsidR="00FD7FE0" w:rsidRPr="0021732A" w14:paraId="720C1190" w14:textId="77777777" w:rsidTr="005B2EC0">
        <w:trPr>
          <w:trHeight w:val="281"/>
        </w:trPr>
        <w:tc>
          <w:tcPr>
            <w:tcW w:w="464" w:type="pct"/>
            <w:noWrap/>
            <w:hideMark/>
          </w:tcPr>
          <w:p w14:paraId="2AC22A7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w:t>
            </w:r>
          </w:p>
        </w:tc>
        <w:tc>
          <w:tcPr>
            <w:tcW w:w="685" w:type="pct"/>
            <w:noWrap/>
            <w:hideMark/>
          </w:tcPr>
          <w:p w14:paraId="75E2DA0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Kottageri 2</w:t>
            </w:r>
          </w:p>
        </w:tc>
        <w:tc>
          <w:tcPr>
            <w:tcW w:w="350" w:type="pct"/>
            <w:noWrap/>
            <w:hideMark/>
          </w:tcPr>
          <w:p w14:paraId="1AD372D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7.66</w:t>
            </w:r>
          </w:p>
        </w:tc>
        <w:tc>
          <w:tcPr>
            <w:tcW w:w="350" w:type="pct"/>
            <w:noWrap/>
            <w:hideMark/>
          </w:tcPr>
          <w:p w14:paraId="3CE8BD5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3.80</w:t>
            </w:r>
          </w:p>
        </w:tc>
        <w:tc>
          <w:tcPr>
            <w:tcW w:w="350" w:type="pct"/>
            <w:vAlign w:val="bottom"/>
          </w:tcPr>
          <w:p w14:paraId="47B40D9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112.67</w:t>
            </w:r>
          </w:p>
        </w:tc>
        <w:tc>
          <w:tcPr>
            <w:tcW w:w="350" w:type="pct"/>
            <w:vAlign w:val="bottom"/>
          </w:tcPr>
          <w:p w14:paraId="617A3E0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4.73</w:t>
            </w:r>
          </w:p>
        </w:tc>
        <w:tc>
          <w:tcPr>
            <w:tcW w:w="350" w:type="pct"/>
            <w:vAlign w:val="bottom"/>
          </w:tcPr>
          <w:p w14:paraId="29AAB37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4.63</w:t>
            </w:r>
          </w:p>
        </w:tc>
        <w:tc>
          <w:tcPr>
            <w:tcW w:w="350" w:type="pct"/>
            <w:vAlign w:val="bottom"/>
          </w:tcPr>
          <w:p w14:paraId="14B4A28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70CC8A0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16.33</w:t>
            </w:r>
          </w:p>
        </w:tc>
        <w:tc>
          <w:tcPr>
            <w:tcW w:w="350" w:type="pct"/>
            <w:vAlign w:val="bottom"/>
          </w:tcPr>
          <w:p w14:paraId="71D939F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1.57</w:t>
            </w:r>
          </w:p>
        </w:tc>
        <w:tc>
          <w:tcPr>
            <w:tcW w:w="350" w:type="pct"/>
            <w:vAlign w:val="bottom"/>
          </w:tcPr>
          <w:p w14:paraId="359099F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31.68</w:t>
            </w:r>
          </w:p>
        </w:tc>
        <w:tc>
          <w:tcPr>
            <w:tcW w:w="350" w:type="pct"/>
            <w:vAlign w:val="bottom"/>
          </w:tcPr>
          <w:p w14:paraId="076F29E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11.50</w:t>
            </w:r>
          </w:p>
        </w:tc>
        <w:tc>
          <w:tcPr>
            <w:tcW w:w="350" w:type="pct"/>
            <w:vAlign w:val="bottom"/>
          </w:tcPr>
          <w:p w14:paraId="4EA6DA2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0.58</w:t>
            </w:r>
          </w:p>
        </w:tc>
      </w:tr>
      <w:tr w:rsidR="00FD7FE0" w:rsidRPr="0021732A" w14:paraId="6299868D" w14:textId="77777777" w:rsidTr="005B2EC0">
        <w:trPr>
          <w:trHeight w:val="281"/>
        </w:trPr>
        <w:tc>
          <w:tcPr>
            <w:tcW w:w="464" w:type="pct"/>
            <w:noWrap/>
            <w:hideMark/>
          </w:tcPr>
          <w:p w14:paraId="540AA3C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w:t>
            </w:r>
          </w:p>
        </w:tc>
        <w:tc>
          <w:tcPr>
            <w:tcW w:w="685" w:type="pct"/>
            <w:noWrap/>
            <w:hideMark/>
          </w:tcPr>
          <w:p w14:paraId="37398A1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Kottageri 3</w:t>
            </w:r>
          </w:p>
        </w:tc>
        <w:tc>
          <w:tcPr>
            <w:tcW w:w="350" w:type="pct"/>
            <w:noWrap/>
            <w:hideMark/>
          </w:tcPr>
          <w:p w14:paraId="35747AA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6.62</w:t>
            </w:r>
          </w:p>
        </w:tc>
        <w:tc>
          <w:tcPr>
            <w:tcW w:w="350" w:type="pct"/>
            <w:noWrap/>
            <w:hideMark/>
          </w:tcPr>
          <w:p w14:paraId="5092967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2.94</w:t>
            </w:r>
          </w:p>
        </w:tc>
        <w:tc>
          <w:tcPr>
            <w:tcW w:w="350" w:type="pct"/>
            <w:vAlign w:val="bottom"/>
          </w:tcPr>
          <w:p w14:paraId="22A30A6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171.57</w:t>
            </w:r>
          </w:p>
        </w:tc>
        <w:tc>
          <w:tcPr>
            <w:tcW w:w="350" w:type="pct"/>
            <w:vAlign w:val="bottom"/>
          </w:tcPr>
          <w:p w14:paraId="63D1F91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7.67</w:t>
            </w:r>
          </w:p>
        </w:tc>
        <w:tc>
          <w:tcPr>
            <w:tcW w:w="350" w:type="pct"/>
            <w:vAlign w:val="bottom"/>
          </w:tcPr>
          <w:p w14:paraId="094DB6A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6.03</w:t>
            </w:r>
          </w:p>
        </w:tc>
        <w:tc>
          <w:tcPr>
            <w:tcW w:w="350" w:type="pct"/>
            <w:vAlign w:val="bottom"/>
          </w:tcPr>
          <w:p w14:paraId="05641F1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0.47</w:t>
            </w:r>
          </w:p>
        </w:tc>
        <w:tc>
          <w:tcPr>
            <w:tcW w:w="350" w:type="pct"/>
            <w:vAlign w:val="bottom"/>
          </w:tcPr>
          <w:p w14:paraId="6D08D48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20.67</w:t>
            </w:r>
          </w:p>
        </w:tc>
        <w:tc>
          <w:tcPr>
            <w:tcW w:w="350" w:type="pct"/>
            <w:vAlign w:val="bottom"/>
          </w:tcPr>
          <w:p w14:paraId="06CEE4F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2.13</w:t>
            </w:r>
          </w:p>
        </w:tc>
        <w:tc>
          <w:tcPr>
            <w:tcW w:w="350" w:type="pct"/>
            <w:vAlign w:val="bottom"/>
          </w:tcPr>
          <w:p w14:paraId="4A33879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43.97</w:t>
            </w:r>
          </w:p>
        </w:tc>
        <w:tc>
          <w:tcPr>
            <w:tcW w:w="350" w:type="pct"/>
            <w:vAlign w:val="bottom"/>
          </w:tcPr>
          <w:p w14:paraId="35E48E5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12.17</w:t>
            </w:r>
          </w:p>
        </w:tc>
        <w:tc>
          <w:tcPr>
            <w:tcW w:w="350" w:type="pct"/>
            <w:vAlign w:val="bottom"/>
          </w:tcPr>
          <w:p w14:paraId="1C361A3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0.96</w:t>
            </w:r>
          </w:p>
        </w:tc>
      </w:tr>
      <w:tr w:rsidR="00FD7FE0" w:rsidRPr="0021732A" w14:paraId="0CD27ED0" w14:textId="77777777" w:rsidTr="005B2EC0">
        <w:trPr>
          <w:trHeight w:val="281"/>
        </w:trPr>
        <w:tc>
          <w:tcPr>
            <w:tcW w:w="464" w:type="pct"/>
            <w:noWrap/>
            <w:hideMark/>
          </w:tcPr>
          <w:p w14:paraId="36CBBAB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w:t>
            </w:r>
          </w:p>
        </w:tc>
        <w:tc>
          <w:tcPr>
            <w:tcW w:w="685" w:type="pct"/>
            <w:noWrap/>
            <w:hideMark/>
          </w:tcPr>
          <w:p w14:paraId="40C7FDF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Kottageri 4</w:t>
            </w:r>
          </w:p>
        </w:tc>
        <w:tc>
          <w:tcPr>
            <w:tcW w:w="350" w:type="pct"/>
            <w:noWrap/>
            <w:hideMark/>
          </w:tcPr>
          <w:p w14:paraId="5366B8A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6.82</w:t>
            </w:r>
          </w:p>
        </w:tc>
        <w:tc>
          <w:tcPr>
            <w:tcW w:w="350" w:type="pct"/>
            <w:noWrap/>
            <w:hideMark/>
          </w:tcPr>
          <w:p w14:paraId="26C5F8C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3.10</w:t>
            </w:r>
          </w:p>
        </w:tc>
        <w:tc>
          <w:tcPr>
            <w:tcW w:w="350" w:type="pct"/>
            <w:vAlign w:val="bottom"/>
          </w:tcPr>
          <w:p w14:paraId="13E54FD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155.50</w:t>
            </w:r>
          </w:p>
        </w:tc>
        <w:tc>
          <w:tcPr>
            <w:tcW w:w="350" w:type="pct"/>
            <w:vAlign w:val="bottom"/>
          </w:tcPr>
          <w:p w14:paraId="5F34E6B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7.07</w:t>
            </w:r>
          </w:p>
        </w:tc>
        <w:tc>
          <w:tcPr>
            <w:tcW w:w="350" w:type="pct"/>
            <w:vAlign w:val="bottom"/>
          </w:tcPr>
          <w:p w14:paraId="0B84AF4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6.53</w:t>
            </w:r>
          </w:p>
        </w:tc>
        <w:tc>
          <w:tcPr>
            <w:tcW w:w="350" w:type="pct"/>
            <w:vAlign w:val="bottom"/>
          </w:tcPr>
          <w:p w14:paraId="7C44659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66F96FC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15.33</w:t>
            </w:r>
          </w:p>
        </w:tc>
        <w:tc>
          <w:tcPr>
            <w:tcW w:w="350" w:type="pct"/>
            <w:vAlign w:val="bottom"/>
          </w:tcPr>
          <w:p w14:paraId="0A41E1C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1.82</w:t>
            </w:r>
          </w:p>
        </w:tc>
        <w:tc>
          <w:tcPr>
            <w:tcW w:w="350" w:type="pct"/>
            <w:vAlign w:val="bottom"/>
          </w:tcPr>
          <w:p w14:paraId="1C7EBFB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48.81</w:t>
            </w:r>
          </w:p>
        </w:tc>
        <w:tc>
          <w:tcPr>
            <w:tcW w:w="350" w:type="pct"/>
            <w:vAlign w:val="bottom"/>
          </w:tcPr>
          <w:p w14:paraId="458DD36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12.07</w:t>
            </w:r>
          </w:p>
        </w:tc>
        <w:tc>
          <w:tcPr>
            <w:tcW w:w="350" w:type="pct"/>
            <w:vAlign w:val="bottom"/>
          </w:tcPr>
          <w:p w14:paraId="6CF4F7C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0.94</w:t>
            </w:r>
          </w:p>
        </w:tc>
      </w:tr>
      <w:tr w:rsidR="00FD7FE0" w:rsidRPr="0021732A" w14:paraId="2234EAC9" w14:textId="77777777" w:rsidTr="005B2EC0">
        <w:trPr>
          <w:trHeight w:val="281"/>
        </w:trPr>
        <w:tc>
          <w:tcPr>
            <w:tcW w:w="464" w:type="pct"/>
            <w:noWrap/>
            <w:hideMark/>
          </w:tcPr>
          <w:p w14:paraId="0257AC3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w:t>
            </w:r>
          </w:p>
        </w:tc>
        <w:tc>
          <w:tcPr>
            <w:tcW w:w="685" w:type="pct"/>
            <w:noWrap/>
            <w:hideMark/>
          </w:tcPr>
          <w:p w14:paraId="787735E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1</w:t>
            </w:r>
          </w:p>
        </w:tc>
        <w:tc>
          <w:tcPr>
            <w:tcW w:w="350" w:type="pct"/>
            <w:noWrap/>
            <w:hideMark/>
          </w:tcPr>
          <w:p w14:paraId="105B393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7.12</w:t>
            </w:r>
          </w:p>
        </w:tc>
        <w:tc>
          <w:tcPr>
            <w:tcW w:w="350" w:type="pct"/>
            <w:noWrap/>
            <w:hideMark/>
          </w:tcPr>
          <w:p w14:paraId="16AF6F4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3.24</w:t>
            </w:r>
          </w:p>
        </w:tc>
        <w:tc>
          <w:tcPr>
            <w:tcW w:w="350" w:type="pct"/>
            <w:vAlign w:val="bottom"/>
          </w:tcPr>
          <w:p w14:paraId="634C4D9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97.50</w:t>
            </w:r>
          </w:p>
        </w:tc>
        <w:tc>
          <w:tcPr>
            <w:tcW w:w="350" w:type="pct"/>
            <w:vAlign w:val="bottom"/>
          </w:tcPr>
          <w:p w14:paraId="01492AB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4.60</w:t>
            </w:r>
          </w:p>
        </w:tc>
        <w:tc>
          <w:tcPr>
            <w:tcW w:w="350" w:type="pct"/>
            <w:vAlign w:val="bottom"/>
          </w:tcPr>
          <w:p w14:paraId="6EF8834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3.73</w:t>
            </w:r>
          </w:p>
        </w:tc>
        <w:tc>
          <w:tcPr>
            <w:tcW w:w="350" w:type="pct"/>
            <w:vAlign w:val="bottom"/>
          </w:tcPr>
          <w:p w14:paraId="4ED1EC2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0.23</w:t>
            </w:r>
          </w:p>
        </w:tc>
        <w:tc>
          <w:tcPr>
            <w:tcW w:w="350" w:type="pct"/>
            <w:vAlign w:val="bottom"/>
          </w:tcPr>
          <w:p w14:paraId="665C743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16.00</w:t>
            </w:r>
          </w:p>
        </w:tc>
        <w:tc>
          <w:tcPr>
            <w:tcW w:w="350" w:type="pct"/>
            <w:vAlign w:val="bottom"/>
          </w:tcPr>
          <w:p w14:paraId="03E2839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2.649</w:t>
            </w:r>
          </w:p>
        </w:tc>
        <w:tc>
          <w:tcPr>
            <w:tcW w:w="350" w:type="pct"/>
            <w:vAlign w:val="bottom"/>
          </w:tcPr>
          <w:p w14:paraId="23DE56F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41.76</w:t>
            </w:r>
          </w:p>
        </w:tc>
        <w:tc>
          <w:tcPr>
            <w:tcW w:w="350" w:type="pct"/>
            <w:vAlign w:val="bottom"/>
          </w:tcPr>
          <w:p w14:paraId="23BB6D9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11.83</w:t>
            </w:r>
          </w:p>
        </w:tc>
        <w:tc>
          <w:tcPr>
            <w:tcW w:w="350" w:type="pct"/>
            <w:vAlign w:val="bottom"/>
          </w:tcPr>
          <w:p w14:paraId="6869141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0.85</w:t>
            </w:r>
          </w:p>
        </w:tc>
      </w:tr>
      <w:tr w:rsidR="00FD7FE0" w:rsidRPr="0021732A" w14:paraId="570B47A8" w14:textId="77777777" w:rsidTr="005B2EC0">
        <w:trPr>
          <w:trHeight w:val="281"/>
        </w:trPr>
        <w:tc>
          <w:tcPr>
            <w:tcW w:w="464" w:type="pct"/>
            <w:noWrap/>
            <w:hideMark/>
          </w:tcPr>
          <w:p w14:paraId="631FE37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w:t>
            </w:r>
          </w:p>
        </w:tc>
        <w:tc>
          <w:tcPr>
            <w:tcW w:w="685" w:type="pct"/>
            <w:noWrap/>
            <w:hideMark/>
          </w:tcPr>
          <w:p w14:paraId="5966C3F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2</w:t>
            </w:r>
          </w:p>
        </w:tc>
        <w:tc>
          <w:tcPr>
            <w:tcW w:w="350" w:type="pct"/>
            <w:noWrap/>
            <w:hideMark/>
          </w:tcPr>
          <w:p w14:paraId="5677E1B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7.14</w:t>
            </w:r>
          </w:p>
        </w:tc>
        <w:tc>
          <w:tcPr>
            <w:tcW w:w="350" w:type="pct"/>
            <w:noWrap/>
            <w:hideMark/>
          </w:tcPr>
          <w:p w14:paraId="501B42A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3.54</w:t>
            </w:r>
          </w:p>
        </w:tc>
        <w:tc>
          <w:tcPr>
            <w:tcW w:w="350" w:type="pct"/>
            <w:vAlign w:val="bottom"/>
          </w:tcPr>
          <w:p w14:paraId="40D8252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156.67</w:t>
            </w:r>
          </w:p>
        </w:tc>
        <w:tc>
          <w:tcPr>
            <w:tcW w:w="350" w:type="pct"/>
            <w:vAlign w:val="bottom"/>
          </w:tcPr>
          <w:p w14:paraId="3F1737D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5.70</w:t>
            </w:r>
          </w:p>
        </w:tc>
        <w:tc>
          <w:tcPr>
            <w:tcW w:w="350" w:type="pct"/>
            <w:vAlign w:val="bottom"/>
          </w:tcPr>
          <w:p w14:paraId="78C7178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4.73</w:t>
            </w:r>
          </w:p>
        </w:tc>
        <w:tc>
          <w:tcPr>
            <w:tcW w:w="350" w:type="pct"/>
            <w:vAlign w:val="bottom"/>
          </w:tcPr>
          <w:p w14:paraId="08DEE57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6A1517D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15.67</w:t>
            </w:r>
          </w:p>
        </w:tc>
        <w:tc>
          <w:tcPr>
            <w:tcW w:w="350" w:type="pct"/>
            <w:vAlign w:val="bottom"/>
          </w:tcPr>
          <w:p w14:paraId="46413DC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2.428</w:t>
            </w:r>
          </w:p>
        </w:tc>
        <w:tc>
          <w:tcPr>
            <w:tcW w:w="350" w:type="pct"/>
            <w:vAlign w:val="bottom"/>
          </w:tcPr>
          <w:p w14:paraId="4FEB892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43.20</w:t>
            </w:r>
          </w:p>
        </w:tc>
        <w:tc>
          <w:tcPr>
            <w:tcW w:w="350" w:type="pct"/>
            <w:vAlign w:val="bottom"/>
          </w:tcPr>
          <w:p w14:paraId="19F98E2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10.00</w:t>
            </w:r>
          </w:p>
        </w:tc>
        <w:tc>
          <w:tcPr>
            <w:tcW w:w="350" w:type="pct"/>
            <w:vAlign w:val="bottom"/>
          </w:tcPr>
          <w:p w14:paraId="15CF917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0.92</w:t>
            </w:r>
          </w:p>
        </w:tc>
      </w:tr>
      <w:tr w:rsidR="00FD7FE0" w:rsidRPr="0021732A" w14:paraId="6B3F96BD" w14:textId="77777777" w:rsidTr="005B2EC0">
        <w:trPr>
          <w:trHeight w:val="281"/>
        </w:trPr>
        <w:tc>
          <w:tcPr>
            <w:tcW w:w="464" w:type="pct"/>
            <w:noWrap/>
            <w:hideMark/>
          </w:tcPr>
          <w:p w14:paraId="66C8ED4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T7</w:t>
            </w:r>
          </w:p>
        </w:tc>
        <w:tc>
          <w:tcPr>
            <w:tcW w:w="685" w:type="pct"/>
            <w:noWrap/>
            <w:hideMark/>
          </w:tcPr>
          <w:p w14:paraId="45443A5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3</w:t>
            </w:r>
          </w:p>
        </w:tc>
        <w:tc>
          <w:tcPr>
            <w:tcW w:w="350" w:type="pct"/>
            <w:noWrap/>
            <w:hideMark/>
          </w:tcPr>
          <w:p w14:paraId="657F5BF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6.36</w:t>
            </w:r>
          </w:p>
        </w:tc>
        <w:tc>
          <w:tcPr>
            <w:tcW w:w="350" w:type="pct"/>
            <w:noWrap/>
            <w:hideMark/>
          </w:tcPr>
          <w:p w14:paraId="61F7372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2.80</w:t>
            </w:r>
          </w:p>
        </w:tc>
        <w:tc>
          <w:tcPr>
            <w:tcW w:w="350" w:type="pct"/>
            <w:vAlign w:val="bottom"/>
          </w:tcPr>
          <w:p w14:paraId="640C47C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102.80</w:t>
            </w:r>
          </w:p>
        </w:tc>
        <w:tc>
          <w:tcPr>
            <w:tcW w:w="350" w:type="pct"/>
            <w:vAlign w:val="bottom"/>
          </w:tcPr>
          <w:p w14:paraId="462BAC3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6.37</w:t>
            </w:r>
          </w:p>
        </w:tc>
        <w:tc>
          <w:tcPr>
            <w:tcW w:w="350" w:type="pct"/>
            <w:vAlign w:val="bottom"/>
          </w:tcPr>
          <w:p w14:paraId="147A6F8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4.57</w:t>
            </w:r>
          </w:p>
        </w:tc>
        <w:tc>
          <w:tcPr>
            <w:tcW w:w="350" w:type="pct"/>
            <w:vAlign w:val="bottom"/>
          </w:tcPr>
          <w:p w14:paraId="38166F8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0.23</w:t>
            </w:r>
          </w:p>
        </w:tc>
        <w:tc>
          <w:tcPr>
            <w:tcW w:w="350" w:type="pct"/>
            <w:vAlign w:val="bottom"/>
          </w:tcPr>
          <w:p w14:paraId="4FC273A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19.00</w:t>
            </w:r>
          </w:p>
        </w:tc>
        <w:tc>
          <w:tcPr>
            <w:tcW w:w="350" w:type="pct"/>
            <w:vAlign w:val="bottom"/>
          </w:tcPr>
          <w:p w14:paraId="71DC8C8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w:t>
            </w:r>
          </w:p>
        </w:tc>
        <w:tc>
          <w:tcPr>
            <w:tcW w:w="350" w:type="pct"/>
            <w:vAlign w:val="bottom"/>
          </w:tcPr>
          <w:p w14:paraId="35094C8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49.09</w:t>
            </w:r>
          </w:p>
        </w:tc>
        <w:tc>
          <w:tcPr>
            <w:tcW w:w="350" w:type="pct"/>
            <w:vAlign w:val="bottom"/>
          </w:tcPr>
          <w:p w14:paraId="40CA87C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11.27</w:t>
            </w:r>
          </w:p>
        </w:tc>
        <w:tc>
          <w:tcPr>
            <w:tcW w:w="350" w:type="pct"/>
            <w:vAlign w:val="bottom"/>
          </w:tcPr>
          <w:p w14:paraId="34C7ACD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1.09</w:t>
            </w:r>
          </w:p>
        </w:tc>
      </w:tr>
      <w:tr w:rsidR="00FD7FE0" w:rsidRPr="0021732A" w14:paraId="11A6B86A" w14:textId="77777777" w:rsidTr="005B2EC0">
        <w:trPr>
          <w:trHeight w:val="281"/>
        </w:trPr>
        <w:tc>
          <w:tcPr>
            <w:tcW w:w="464" w:type="pct"/>
            <w:noWrap/>
            <w:hideMark/>
          </w:tcPr>
          <w:p w14:paraId="0186C58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T8</w:t>
            </w:r>
          </w:p>
        </w:tc>
        <w:tc>
          <w:tcPr>
            <w:tcW w:w="685" w:type="pct"/>
            <w:noWrap/>
            <w:hideMark/>
          </w:tcPr>
          <w:p w14:paraId="2A55737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4</w:t>
            </w:r>
          </w:p>
        </w:tc>
        <w:tc>
          <w:tcPr>
            <w:tcW w:w="350" w:type="pct"/>
            <w:noWrap/>
            <w:hideMark/>
          </w:tcPr>
          <w:p w14:paraId="2B3C3DE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8.62</w:t>
            </w:r>
          </w:p>
        </w:tc>
        <w:tc>
          <w:tcPr>
            <w:tcW w:w="350" w:type="pct"/>
            <w:noWrap/>
            <w:hideMark/>
          </w:tcPr>
          <w:p w14:paraId="411FB4C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4.18</w:t>
            </w:r>
          </w:p>
        </w:tc>
        <w:tc>
          <w:tcPr>
            <w:tcW w:w="350" w:type="pct"/>
            <w:vAlign w:val="bottom"/>
          </w:tcPr>
          <w:p w14:paraId="7867F18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128.53</w:t>
            </w:r>
          </w:p>
        </w:tc>
        <w:tc>
          <w:tcPr>
            <w:tcW w:w="350" w:type="pct"/>
            <w:vAlign w:val="bottom"/>
          </w:tcPr>
          <w:p w14:paraId="46AAA4E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6.77</w:t>
            </w:r>
          </w:p>
        </w:tc>
        <w:tc>
          <w:tcPr>
            <w:tcW w:w="350" w:type="pct"/>
            <w:vAlign w:val="bottom"/>
          </w:tcPr>
          <w:p w14:paraId="1B854DB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5.27</w:t>
            </w:r>
          </w:p>
        </w:tc>
        <w:tc>
          <w:tcPr>
            <w:tcW w:w="350" w:type="pct"/>
            <w:vAlign w:val="bottom"/>
          </w:tcPr>
          <w:p w14:paraId="6402715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4CC301F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17.33</w:t>
            </w:r>
          </w:p>
        </w:tc>
        <w:tc>
          <w:tcPr>
            <w:tcW w:w="350" w:type="pct"/>
            <w:vAlign w:val="bottom"/>
          </w:tcPr>
          <w:p w14:paraId="702FB8D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w:t>
            </w:r>
          </w:p>
        </w:tc>
        <w:tc>
          <w:tcPr>
            <w:tcW w:w="350" w:type="pct"/>
            <w:vAlign w:val="bottom"/>
          </w:tcPr>
          <w:p w14:paraId="71D24AC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40.83</w:t>
            </w:r>
          </w:p>
        </w:tc>
        <w:tc>
          <w:tcPr>
            <w:tcW w:w="350" w:type="pct"/>
            <w:vAlign w:val="bottom"/>
          </w:tcPr>
          <w:p w14:paraId="2B8C4D5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11.60</w:t>
            </w:r>
          </w:p>
        </w:tc>
        <w:tc>
          <w:tcPr>
            <w:tcW w:w="350" w:type="pct"/>
            <w:vAlign w:val="bottom"/>
          </w:tcPr>
          <w:p w14:paraId="4080360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1.11</w:t>
            </w:r>
          </w:p>
        </w:tc>
      </w:tr>
      <w:tr w:rsidR="00FD7FE0" w:rsidRPr="0021732A" w14:paraId="572FAD9B" w14:textId="77777777" w:rsidTr="005B2EC0">
        <w:trPr>
          <w:trHeight w:val="281"/>
        </w:trPr>
        <w:tc>
          <w:tcPr>
            <w:tcW w:w="464" w:type="pct"/>
            <w:noWrap/>
            <w:hideMark/>
          </w:tcPr>
          <w:p w14:paraId="43FD819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T9</w:t>
            </w:r>
          </w:p>
        </w:tc>
        <w:tc>
          <w:tcPr>
            <w:tcW w:w="685" w:type="pct"/>
            <w:noWrap/>
            <w:hideMark/>
          </w:tcPr>
          <w:p w14:paraId="6F624C5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5</w:t>
            </w:r>
          </w:p>
        </w:tc>
        <w:tc>
          <w:tcPr>
            <w:tcW w:w="350" w:type="pct"/>
            <w:noWrap/>
            <w:hideMark/>
          </w:tcPr>
          <w:p w14:paraId="2917531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6.28</w:t>
            </w:r>
          </w:p>
        </w:tc>
        <w:tc>
          <w:tcPr>
            <w:tcW w:w="350" w:type="pct"/>
            <w:noWrap/>
            <w:hideMark/>
          </w:tcPr>
          <w:p w14:paraId="7EDB56B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2.88</w:t>
            </w:r>
          </w:p>
        </w:tc>
        <w:tc>
          <w:tcPr>
            <w:tcW w:w="350" w:type="pct"/>
            <w:vAlign w:val="bottom"/>
          </w:tcPr>
          <w:p w14:paraId="3F9AC7F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90.37</w:t>
            </w:r>
          </w:p>
        </w:tc>
        <w:tc>
          <w:tcPr>
            <w:tcW w:w="350" w:type="pct"/>
            <w:vAlign w:val="bottom"/>
          </w:tcPr>
          <w:p w14:paraId="2FF6BAD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6.03</w:t>
            </w:r>
          </w:p>
        </w:tc>
        <w:tc>
          <w:tcPr>
            <w:tcW w:w="350" w:type="pct"/>
            <w:vAlign w:val="bottom"/>
          </w:tcPr>
          <w:p w14:paraId="276A3E4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4.93</w:t>
            </w:r>
          </w:p>
        </w:tc>
        <w:tc>
          <w:tcPr>
            <w:tcW w:w="350" w:type="pct"/>
            <w:vAlign w:val="bottom"/>
          </w:tcPr>
          <w:p w14:paraId="31E39C1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03E7A24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15.00</w:t>
            </w:r>
          </w:p>
        </w:tc>
        <w:tc>
          <w:tcPr>
            <w:tcW w:w="350" w:type="pct"/>
            <w:vAlign w:val="bottom"/>
          </w:tcPr>
          <w:p w14:paraId="68485C2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w:t>
            </w:r>
          </w:p>
        </w:tc>
        <w:tc>
          <w:tcPr>
            <w:tcW w:w="350" w:type="pct"/>
            <w:vAlign w:val="bottom"/>
          </w:tcPr>
          <w:p w14:paraId="3B04E58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46.86</w:t>
            </w:r>
          </w:p>
        </w:tc>
        <w:tc>
          <w:tcPr>
            <w:tcW w:w="350" w:type="pct"/>
            <w:vAlign w:val="bottom"/>
          </w:tcPr>
          <w:p w14:paraId="45E6CC0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10.87</w:t>
            </w:r>
          </w:p>
        </w:tc>
        <w:tc>
          <w:tcPr>
            <w:tcW w:w="350" w:type="pct"/>
            <w:vAlign w:val="bottom"/>
          </w:tcPr>
          <w:p w14:paraId="422D194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1.64</w:t>
            </w:r>
          </w:p>
        </w:tc>
      </w:tr>
      <w:tr w:rsidR="00FD7FE0" w:rsidRPr="0021732A" w14:paraId="68EF44BF" w14:textId="77777777" w:rsidTr="005B2EC0">
        <w:trPr>
          <w:trHeight w:val="281"/>
        </w:trPr>
        <w:tc>
          <w:tcPr>
            <w:tcW w:w="464" w:type="pct"/>
            <w:noWrap/>
            <w:hideMark/>
          </w:tcPr>
          <w:p w14:paraId="5B23F3F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T10</w:t>
            </w:r>
          </w:p>
        </w:tc>
        <w:tc>
          <w:tcPr>
            <w:tcW w:w="685" w:type="pct"/>
            <w:noWrap/>
            <w:hideMark/>
          </w:tcPr>
          <w:p w14:paraId="0D5330B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6</w:t>
            </w:r>
          </w:p>
        </w:tc>
        <w:tc>
          <w:tcPr>
            <w:tcW w:w="350" w:type="pct"/>
            <w:noWrap/>
            <w:hideMark/>
          </w:tcPr>
          <w:p w14:paraId="4B8071C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6.54</w:t>
            </w:r>
          </w:p>
        </w:tc>
        <w:tc>
          <w:tcPr>
            <w:tcW w:w="350" w:type="pct"/>
            <w:noWrap/>
            <w:hideMark/>
          </w:tcPr>
          <w:p w14:paraId="19990FC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3.06</w:t>
            </w:r>
          </w:p>
        </w:tc>
        <w:tc>
          <w:tcPr>
            <w:tcW w:w="350" w:type="pct"/>
            <w:vAlign w:val="bottom"/>
          </w:tcPr>
          <w:p w14:paraId="1FFFC34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77.30</w:t>
            </w:r>
          </w:p>
        </w:tc>
        <w:tc>
          <w:tcPr>
            <w:tcW w:w="350" w:type="pct"/>
            <w:vAlign w:val="bottom"/>
          </w:tcPr>
          <w:p w14:paraId="31F431A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5.57</w:t>
            </w:r>
          </w:p>
        </w:tc>
        <w:tc>
          <w:tcPr>
            <w:tcW w:w="350" w:type="pct"/>
            <w:vAlign w:val="bottom"/>
          </w:tcPr>
          <w:p w14:paraId="00225F0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4.13</w:t>
            </w:r>
          </w:p>
        </w:tc>
        <w:tc>
          <w:tcPr>
            <w:tcW w:w="350" w:type="pct"/>
            <w:vAlign w:val="bottom"/>
          </w:tcPr>
          <w:p w14:paraId="41A3D38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44F6A8E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13.33</w:t>
            </w:r>
          </w:p>
        </w:tc>
        <w:tc>
          <w:tcPr>
            <w:tcW w:w="350" w:type="pct"/>
            <w:vAlign w:val="bottom"/>
          </w:tcPr>
          <w:p w14:paraId="45BB6DE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w:t>
            </w:r>
          </w:p>
        </w:tc>
        <w:tc>
          <w:tcPr>
            <w:tcW w:w="350" w:type="pct"/>
            <w:vAlign w:val="bottom"/>
          </w:tcPr>
          <w:p w14:paraId="42732C2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46.37</w:t>
            </w:r>
          </w:p>
        </w:tc>
        <w:tc>
          <w:tcPr>
            <w:tcW w:w="350" w:type="pct"/>
            <w:vAlign w:val="bottom"/>
          </w:tcPr>
          <w:p w14:paraId="57719EB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12.20</w:t>
            </w:r>
          </w:p>
        </w:tc>
        <w:tc>
          <w:tcPr>
            <w:tcW w:w="350" w:type="pct"/>
            <w:vAlign w:val="bottom"/>
          </w:tcPr>
          <w:p w14:paraId="3CE2EEC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1.22</w:t>
            </w:r>
          </w:p>
        </w:tc>
      </w:tr>
      <w:tr w:rsidR="00FD7FE0" w:rsidRPr="0021732A" w14:paraId="67F4B08D" w14:textId="77777777" w:rsidTr="005B2EC0">
        <w:trPr>
          <w:trHeight w:val="281"/>
        </w:trPr>
        <w:tc>
          <w:tcPr>
            <w:tcW w:w="464" w:type="pct"/>
            <w:noWrap/>
            <w:hideMark/>
          </w:tcPr>
          <w:p w14:paraId="3E2D484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T11</w:t>
            </w:r>
          </w:p>
        </w:tc>
        <w:tc>
          <w:tcPr>
            <w:tcW w:w="685" w:type="pct"/>
            <w:noWrap/>
            <w:hideMark/>
          </w:tcPr>
          <w:p w14:paraId="6A3A8D0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7</w:t>
            </w:r>
          </w:p>
        </w:tc>
        <w:tc>
          <w:tcPr>
            <w:tcW w:w="350" w:type="pct"/>
            <w:noWrap/>
            <w:hideMark/>
          </w:tcPr>
          <w:p w14:paraId="634233F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7.74</w:t>
            </w:r>
          </w:p>
        </w:tc>
        <w:tc>
          <w:tcPr>
            <w:tcW w:w="350" w:type="pct"/>
            <w:noWrap/>
            <w:hideMark/>
          </w:tcPr>
          <w:p w14:paraId="7DCF86E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3.42</w:t>
            </w:r>
          </w:p>
        </w:tc>
        <w:tc>
          <w:tcPr>
            <w:tcW w:w="350" w:type="pct"/>
            <w:vAlign w:val="bottom"/>
          </w:tcPr>
          <w:p w14:paraId="1D78454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106.43</w:t>
            </w:r>
          </w:p>
        </w:tc>
        <w:tc>
          <w:tcPr>
            <w:tcW w:w="350" w:type="pct"/>
            <w:vAlign w:val="bottom"/>
          </w:tcPr>
          <w:p w14:paraId="2A05C4E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6.93</w:t>
            </w:r>
          </w:p>
        </w:tc>
        <w:tc>
          <w:tcPr>
            <w:tcW w:w="350" w:type="pct"/>
            <w:vAlign w:val="bottom"/>
          </w:tcPr>
          <w:p w14:paraId="3A608AA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5.07</w:t>
            </w:r>
          </w:p>
        </w:tc>
        <w:tc>
          <w:tcPr>
            <w:tcW w:w="350" w:type="pct"/>
            <w:vAlign w:val="bottom"/>
          </w:tcPr>
          <w:p w14:paraId="24B4A26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40C732E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17.67</w:t>
            </w:r>
          </w:p>
        </w:tc>
        <w:tc>
          <w:tcPr>
            <w:tcW w:w="350" w:type="pct"/>
            <w:vAlign w:val="bottom"/>
          </w:tcPr>
          <w:p w14:paraId="34F9319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1.72</w:t>
            </w:r>
          </w:p>
        </w:tc>
        <w:tc>
          <w:tcPr>
            <w:tcW w:w="350" w:type="pct"/>
            <w:vAlign w:val="bottom"/>
          </w:tcPr>
          <w:p w14:paraId="56F168D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42.13</w:t>
            </w:r>
          </w:p>
        </w:tc>
        <w:tc>
          <w:tcPr>
            <w:tcW w:w="350" w:type="pct"/>
            <w:vAlign w:val="bottom"/>
          </w:tcPr>
          <w:p w14:paraId="064FF64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11.80</w:t>
            </w:r>
          </w:p>
        </w:tc>
        <w:tc>
          <w:tcPr>
            <w:tcW w:w="350" w:type="pct"/>
            <w:vAlign w:val="bottom"/>
          </w:tcPr>
          <w:p w14:paraId="44A779B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0.83</w:t>
            </w:r>
          </w:p>
        </w:tc>
      </w:tr>
      <w:tr w:rsidR="00FD7FE0" w:rsidRPr="0021732A" w14:paraId="7265AAD6" w14:textId="77777777" w:rsidTr="005B2EC0">
        <w:trPr>
          <w:trHeight w:val="281"/>
        </w:trPr>
        <w:tc>
          <w:tcPr>
            <w:tcW w:w="464" w:type="pct"/>
            <w:noWrap/>
            <w:hideMark/>
          </w:tcPr>
          <w:p w14:paraId="3125F9F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T12</w:t>
            </w:r>
          </w:p>
        </w:tc>
        <w:tc>
          <w:tcPr>
            <w:tcW w:w="685" w:type="pct"/>
            <w:noWrap/>
            <w:hideMark/>
          </w:tcPr>
          <w:p w14:paraId="18F39CC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8</w:t>
            </w:r>
          </w:p>
        </w:tc>
        <w:tc>
          <w:tcPr>
            <w:tcW w:w="350" w:type="pct"/>
            <w:noWrap/>
            <w:hideMark/>
          </w:tcPr>
          <w:p w14:paraId="54D13CA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7.10</w:t>
            </w:r>
          </w:p>
        </w:tc>
        <w:tc>
          <w:tcPr>
            <w:tcW w:w="350" w:type="pct"/>
            <w:noWrap/>
            <w:hideMark/>
          </w:tcPr>
          <w:p w14:paraId="7A11AB4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3.42</w:t>
            </w:r>
          </w:p>
        </w:tc>
        <w:tc>
          <w:tcPr>
            <w:tcW w:w="350" w:type="pct"/>
            <w:vAlign w:val="bottom"/>
          </w:tcPr>
          <w:p w14:paraId="12E4113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97.43</w:t>
            </w:r>
          </w:p>
        </w:tc>
        <w:tc>
          <w:tcPr>
            <w:tcW w:w="350" w:type="pct"/>
            <w:vAlign w:val="bottom"/>
          </w:tcPr>
          <w:p w14:paraId="5274555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5.83</w:t>
            </w:r>
          </w:p>
        </w:tc>
        <w:tc>
          <w:tcPr>
            <w:tcW w:w="350" w:type="pct"/>
            <w:vAlign w:val="bottom"/>
          </w:tcPr>
          <w:p w14:paraId="53FB1B4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5.60</w:t>
            </w:r>
          </w:p>
        </w:tc>
        <w:tc>
          <w:tcPr>
            <w:tcW w:w="350" w:type="pct"/>
            <w:vAlign w:val="bottom"/>
          </w:tcPr>
          <w:p w14:paraId="6352A53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74985BA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21.00</w:t>
            </w:r>
          </w:p>
        </w:tc>
        <w:tc>
          <w:tcPr>
            <w:tcW w:w="350" w:type="pct"/>
            <w:vAlign w:val="bottom"/>
          </w:tcPr>
          <w:p w14:paraId="14013CD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1.92</w:t>
            </w:r>
          </w:p>
        </w:tc>
        <w:tc>
          <w:tcPr>
            <w:tcW w:w="350" w:type="pct"/>
            <w:vAlign w:val="bottom"/>
          </w:tcPr>
          <w:p w14:paraId="0E879A8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51.71</w:t>
            </w:r>
          </w:p>
        </w:tc>
        <w:tc>
          <w:tcPr>
            <w:tcW w:w="350" w:type="pct"/>
            <w:vAlign w:val="bottom"/>
          </w:tcPr>
          <w:p w14:paraId="033F52F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10.17</w:t>
            </w:r>
          </w:p>
        </w:tc>
        <w:tc>
          <w:tcPr>
            <w:tcW w:w="350" w:type="pct"/>
            <w:vAlign w:val="bottom"/>
          </w:tcPr>
          <w:p w14:paraId="2F5F344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1.17</w:t>
            </w:r>
          </w:p>
        </w:tc>
      </w:tr>
      <w:tr w:rsidR="00FD7FE0" w:rsidRPr="0021732A" w14:paraId="4212C30E" w14:textId="77777777" w:rsidTr="005B2EC0">
        <w:trPr>
          <w:trHeight w:val="281"/>
        </w:trPr>
        <w:tc>
          <w:tcPr>
            <w:tcW w:w="464" w:type="pct"/>
            <w:noWrap/>
            <w:hideMark/>
          </w:tcPr>
          <w:p w14:paraId="4157CE2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T13</w:t>
            </w:r>
          </w:p>
        </w:tc>
        <w:tc>
          <w:tcPr>
            <w:tcW w:w="685" w:type="pct"/>
            <w:noWrap/>
            <w:hideMark/>
          </w:tcPr>
          <w:p w14:paraId="608D66B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9</w:t>
            </w:r>
          </w:p>
        </w:tc>
        <w:tc>
          <w:tcPr>
            <w:tcW w:w="350" w:type="pct"/>
            <w:noWrap/>
            <w:hideMark/>
          </w:tcPr>
          <w:p w14:paraId="2BA9860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7.08</w:t>
            </w:r>
          </w:p>
        </w:tc>
        <w:tc>
          <w:tcPr>
            <w:tcW w:w="350" w:type="pct"/>
            <w:noWrap/>
            <w:hideMark/>
          </w:tcPr>
          <w:p w14:paraId="2188237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3.26</w:t>
            </w:r>
          </w:p>
        </w:tc>
        <w:tc>
          <w:tcPr>
            <w:tcW w:w="350" w:type="pct"/>
            <w:vAlign w:val="bottom"/>
          </w:tcPr>
          <w:p w14:paraId="7EC68E4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94.27</w:t>
            </w:r>
          </w:p>
        </w:tc>
        <w:tc>
          <w:tcPr>
            <w:tcW w:w="350" w:type="pct"/>
            <w:vAlign w:val="bottom"/>
          </w:tcPr>
          <w:p w14:paraId="224C72F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5.53</w:t>
            </w:r>
          </w:p>
        </w:tc>
        <w:tc>
          <w:tcPr>
            <w:tcW w:w="350" w:type="pct"/>
            <w:vAlign w:val="bottom"/>
          </w:tcPr>
          <w:p w14:paraId="69E414D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5.53</w:t>
            </w:r>
          </w:p>
        </w:tc>
        <w:tc>
          <w:tcPr>
            <w:tcW w:w="350" w:type="pct"/>
            <w:vAlign w:val="bottom"/>
          </w:tcPr>
          <w:p w14:paraId="6E019B5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4EB1E4E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20.00</w:t>
            </w:r>
          </w:p>
        </w:tc>
        <w:tc>
          <w:tcPr>
            <w:tcW w:w="350" w:type="pct"/>
            <w:vAlign w:val="bottom"/>
          </w:tcPr>
          <w:p w14:paraId="19A81D1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w:t>
            </w:r>
          </w:p>
        </w:tc>
        <w:tc>
          <w:tcPr>
            <w:tcW w:w="350" w:type="pct"/>
            <w:vAlign w:val="bottom"/>
          </w:tcPr>
          <w:p w14:paraId="617179C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55.90</w:t>
            </w:r>
          </w:p>
        </w:tc>
        <w:tc>
          <w:tcPr>
            <w:tcW w:w="350" w:type="pct"/>
            <w:vAlign w:val="bottom"/>
          </w:tcPr>
          <w:p w14:paraId="595AF4B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9.00</w:t>
            </w:r>
          </w:p>
        </w:tc>
        <w:tc>
          <w:tcPr>
            <w:tcW w:w="350" w:type="pct"/>
            <w:vAlign w:val="bottom"/>
          </w:tcPr>
          <w:p w14:paraId="116A9CE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0.92</w:t>
            </w:r>
          </w:p>
        </w:tc>
      </w:tr>
      <w:tr w:rsidR="00FD7FE0" w:rsidRPr="0021732A" w14:paraId="3489B6DA" w14:textId="77777777" w:rsidTr="005B2EC0">
        <w:trPr>
          <w:trHeight w:val="281"/>
        </w:trPr>
        <w:tc>
          <w:tcPr>
            <w:tcW w:w="464" w:type="pct"/>
            <w:noWrap/>
            <w:hideMark/>
          </w:tcPr>
          <w:p w14:paraId="64D1C83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T14</w:t>
            </w:r>
          </w:p>
        </w:tc>
        <w:tc>
          <w:tcPr>
            <w:tcW w:w="685" w:type="pct"/>
            <w:noWrap/>
            <w:hideMark/>
          </w:tcPr>
          <w:p w14:paraId="5EFA3DB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Sulugod 10</w:t>
            </w:r>
          </w:p>
        </w:tc>
        <w:tc>
          <w:tcPr>
            <w:tcW w:w="350" w:type="pct"/>
            <w:noWrap/>
            <w:hideMark/>
          </w:tcPr>
          <w:p w14:paraId="411F8D7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7.34</w:t>
            </w:r>
          </w:p>
        </w:tc>
        <w:tc>
          <w:tcPr>
            <w:tcW w:w="350" w:type="pct"/>
            <w:noWrap/>
            <w:hideMark/>
          </w:tcPr>
          <w:p w14:paraId="7283209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3.44</w:t>
            </w:r>
          </w:p>
        </w:tc>
        <w:tc>
          <w:tcPr>
            <w:tcW w:w="350" w:type="pct"/>
            <w:vAlign w:val="bottom"/>
          </w:tcPr>
          <w:p w14:paraId="2B852AB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105.07</w:t>
            </w:r>
          </w:p>
        </w:tc>
        <w:tc>
          <w:tcPr>
            <w:tcW w:w="350" w:type="pct"/>
            <w:vAlign w:val="bottom"/>
          </w:tcPr>
          <w:p w14:paraId="2EC3EE9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6.00</w:t>
            </w:r>
          </w:p>
        </w:tc>
        <w:tc>
          <w:tcPr>
            <w:tcW w:w="350" w:type="pct"/>
            <w:vAlign w:val="bottom"/>
          </w:tcPr>
          <w:p w14:paraId="2DA40CD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5.27</w:t>
            </w:r>
          </w:p>
        </w:tc>
        <w:tc>
          <w:tcPr>
            <w:tcW w:w="350" w:type="pct"/>
            <w:vAlign w:val="bottom"/>
          </w:tcPr>
          <w:p w14:paraId="098D579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0.20</w:t>
            </w:r>
          </w:p>
        </w:tc>
        <w:tc>
          <w:tcPr>
            <w:tcW w:w="350" w:type="pct"/>
            <w:vAlign w:val="bottom"/>
          </w:tcPr>
          <w:p w14:paraId="0E67152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9.67</w:t>
            </w:r>
          </w:p>
        </w:tc>
        <w:tc>
          <w:tcPr>
            <w:tcW w:w="350" w:type="pct"/>
            <w:vAlign w:val="bottom"/>
          </w:tcPr>
          <w:p w14:paraId="23A2467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1.59</w:t>
            </w:r>
          </w:p>
        </w:tc>
        <w:tc>
          <w:tcPr>
            <w:tcW w:w="350" w:type="pct"/>
            <w:vAlign w:val="bottom"/>
          </w:tcPr>
          <w:p w14:paraId="237614E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51.63</w:t>
            </w:r>
          </w:p>
        </w:tc>
        <w:tc>
          <w:tcPr>
            <w:tcW w:w="350" w:type="pct"/>
            <w:vAlign w:val="bottom"/>
          </w:tcPr>
          <w:p w14:paraId="040CBB5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8.37</w:t>
            </w:r>
          </w:p>
        </w:tc>
        <w:tc>
          <w:tcPr>
            <w:tcW w:w="350" w:type="pct"/>
            <w:vAlign w:val="bottom"/>
          </w:tcPr>
          <w:p w14:paraId="777A93E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1.07</w:t>
            </w:r>
          </w:p>
        </w:tc>
      </w:tr>
      <w:tr w:rsidR="00FD7FE0" w:rsidRPr="0021732A" w14:paraId="0E5E98F5" w14:textId="77777777" w:rsidTr="005B2EC0">
        <w:trPr>
          <w:trHeight w:val="281"/>
        </w:trPr>
        <w:tc>
          <w:tcPr>
            <w:tcW w:w="464" w:type="pct"/>
            <w:noWrap/>
            <w:hideMark/>
          </w:tcPr>
          <w:p w14:paraId="2238954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T15</w:t>
            </w:r>
          </w:p>
        </w:tc>
        <w:tc>
          <w:tcPr>
            <w:tcW w:w="685" w:type="pct"/>
            <w:noWrap/>
            <w:hideMark/>
          </w:tcPr>
          <w:p w14:paraId="6FC279B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Devanoor</w:t>
            </w:r>
          </w:p>
        </w:tc>
        <w:tc>
          <w:tcPr>
            <w:tcW w:w="350" w:type="pct"/>
            <w:noWrap/>
            <w:hideMark/>
          </w:tcPr>
          <w:p w14:paraId="12C5181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8.32</w:t>
            </w:r>
          </w:p>
        </w:tc>
        <w:tc>
          <w:tcPr>
            <w:tcW w:w="350" w:type="pct"/>
            <w:noWrap/>
            <w:hideMark/>
          </w:tcPr>
          <w:p w14:paraId="2E38CD8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3.60</w:t>
            </w:r>
          </w:p>
        </w:tc>
        <w:tc>
          <w:tcPr>
            <w:tcW w:w="350" w:type="pct"/>
            <w:vAlign w:val="bottom"/>
          </w:tcPr>
          <w:p w14:paraId="54321C0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165.50</w:t>
            </w:r>
          </w:p>
        </w:tc>
        <w:tc>
          <w:tcPr>
            <w:tcW w:w="350" w:type="pct"/>
            <w:vAlign w:val="bottom"/>
          </w:tcPr>
          <w:p w14:paraId="2169D37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5.17</w:t>
            </w:r>
          </w:p>
        </w:tc>
        <w:tc>
          <w:tcPr>
            <w:tcW w:w="350" w:type="pct"/>
            <w:vAlign w:val="bottom"/>
          </w:tcPr>
          <w:p w14:paraId="73E177E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4.77</w:t>
            </w:r>
          </w:p>
        </w:tc>
        <w:tc>
          <w:tcPr>
            <w:tcW w:w="350" w:type="pct"/>
            <w:vAlign w:val="bottom"/>
          </w:tcPr>
          <w:p w14:paraId="2BC1E1A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0.40</w:t>
            </w:r>
          </w:p>
        </w:tc>
        <w:tc>
          <w:tcPr>
            <w:tcW w:w="350" w:type="pct"/>
            <w:vAlign w:val="bottom"/>
          </w:tcPr>
          <w:p w14:paraId="47FAFD4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22.00</w:t>
            </w:r>
          </w:p>
        </w:tc>
        <w:tc>
          <w:tcPr>
            <w:tcW w:w="350" w:type="pct"/>
            <w:vAlign w:val="bottom"/>
          </w:tcPr>
          <w:p w14:paraId="02D2F0A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2.49</w:t>
            </w:r>
          </w:p>
        </w:tc>
        <w:tc>
          <w:tcPr>
            <w:tcW w:w="350" w:type="pct"/>
            <w:vAlign w:val="bottom"/>
          </w:tcPr>
          <w:p w14:paraId="7165D23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57.37</w:t>
            </w:r>
          </w:p>
        </w:tc>
        <w:tc>
          <w:tcPr>
            <w:tcW w:w="350" w:type="pct"/>
            <w:vAlign w:val="bottom"/>
          </w:tcPr>
          <w:p w14:paraId="6A3E424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10.00</w:t>
            </w:r>
          </w:p>
        </w:tc>
        <w:tc>
          <w:tcPr>
            <w:tcW w:w="350" w:type="pct"/>
            <w:vAlign w:val="bottom"/>
          </w:tcPr>
          <w:p w14:paraId="7181747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0.60</w:t>
            </w:r>
          </w:p>
        </w:tc>
      </w:tr>
      <w:tr w:rsidR="00FD7FE0" w:rsidRPr="0021732A" w14:paraId="3B00B6CF" w14:textId="77777777" w:rsidTr="005B2EC0">
        <w:trPr>
          <w:trHeight w:val="281"/>
        </w:trPr>
        <w:tc>
          <w:tcPr>
            <w:tcW w:w="464" w:type="pct"/>
            <w:noWrap/>
            <w:hideMark/>
          </w:tcPr>
          <w:p w14:paraId="5E1EB5A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T16</w:t>
            </w:r>
          </w:p>
        </w:tc>
        <w:tc>
          <w:tcPr>
            <w:tcW w:w="685" w:type="pct"/>
            <w:noWrap/>
            <w:hideMark/>
          </w:tcPr>
          <w:p w14:paraId="5B2BF93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Srimangala</w:t>
            </w:r>
          </w:p>
        </w:tc>
        <w:tc>
          <w:tcPr>
            <w:tcW w:w="350" w:type="pct"/>
            <w:noWrap/>
            <w:hideMark/>
          </w:tcPr>
          <w:p w14:paraId="4105D27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6.30</w:t>
            </w:r>
          </w:p>
        </w:tc>
        <w:tc>
          <w:tcPr>
            <w:tcW w:w="350" w:type="pct"/>
            <w:noWrap/>
            <w:hideMark/>
          </w:tcPr>
          <w:p w14:paraId="1767B3E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2.94</w:t>
            </w:r>
          </w:p>
        </w:tc>
        <w:tc>
          <w:tcPr>
            <w:tcW w:w="350" w:type="pct"/>
            <w:vAlign w:val="bottom"/>
          </w:tcPr>
          <w:p w14:paraId="006DD09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68.67</w:t>
            </w:r>
          </w:p>
        </w:tc>
        <w:tc>
          <w:tcPr>
            <w:tcW w:w="350" w:type="pct"/>
            <w:vAlign w:val="bottom"/>
          </w:tcPr>
          <w:p w14:paraId="0FE79CE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3.83</w:t>
            </w:r>
          </w:p>
        </w:tc>
        <w:tc>
          <w:tcPr>
            <w:tcW w:w="350" w:type="pct"/>
            <w:vAlign w:val="bottom"/>
          </w:tcPr>
          <w:p w14:paraId="437BFDC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2.70</w:t>
            </w:r>
          </w:p>
        </w:tc>
        <w:tc>
          <w:tcPr>
            <w:tcW w:w="350" w:type="pct"/>
            <w:vAlign w:val="bottom"/>
          </w:tcPr>
          <w:p w14:paraId="06C46E5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0.23</w:t>
            </w:r>
          </w:p>
        </w:tc>
        <w:tc>
          <w:tcPr>
            <w:tcW w:w="350" w:type="pct"/>
            <w:vAlign w:val="bottom"/>
          </w:tcPr>
          <w:p w14:paraId="38C8C42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13.67</w:t>
            </w:r>
          </w:p>
        </w:tc>
        <w:tc>
          <w:tcPr>
            <w:tcW w:w="350" w:type="pct"/>
            <w:vAlign w:val="bottom"/>
          </w:tcPr>
          <w:p w14:paraId="09193AB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w:t>
            </w:r>
          </w:p>
        </w:tc>
        <w:tc>
          <w:tcPr>
            <w:tcW w:w="350" w:type="pct"/>
            <w:vAlign w:val="bottom"/>
          </w:tcPr>
          <w:p w14:paraId="27EE940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40.91</w:t>
            </w:r>
          </w:p>
        </w:tc>
        <w:tc>
          <w:tcPr>
            <w:tcW w:w="350" w:type="pct"/>
            <w:vAlign w:val="bottom"/>
          </w:tcPr>
          <w:p w14:paraId="06B20C6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11.20</w:t>
            </w:r>
          </w:p>
        </w:tc>
        <w:tc>
          <w:tcPr>
            <w:tcW w:w="350" w:type="pct"/>
            <w:vAlign w:val="bottom"/>
          </w:tcPr>
          <w:p w14:paraId="77921A1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1.83</w:t>
            </w:r>
          </w:p>
        </w:tc>
      </w:tr>
      <w:tr w:rsidR="00FD7FE0" w:rsidRPr="0021732A" w14:paraId="2ABB470F" w14:textId="77777777" w:rsidTr="005B2EC0">
        <w:trPr>
          <w:trHeight w:val="281"/>
        </w:trPr>
        <w:tc>
          <w:tcPr>
            <w:tcW w:w="464" w:type="pct"/>
            <w:noWrap/>
            <w:hideMark/>
          </w:tcPr>
          <w:p w14:paraId="2571E8C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T17</w:t>
            </w:r>
          </w:p>
        </w:tc>
        <w:tc>
          <w:tcPr>
            <w:tcW w:w="685" w:type="pct"/>
            <w:noWrap/>
            <w:hideMark/>
          </w:tcPr>
          <w:p w14:paraId="1DFD1D3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Kanoor</w:t>
            </w:r>
          </w:p>
        </w:tc>
        <w:tc>
          <w:tcPr>
            <w:tcW w:w="350" w:type="pct"/>
            <w:noWrap/>
            <w:hideMark/>
          </w:tcPr>
          <w:p w14:paraId="1256ED4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8.02</w:t>
            </w:r>
          </w:p>
        </w:tc>
        <w:tc>
          <w:tcPr>
            <w:tcW w:w="350" w:type="pct"/>
            <w:noWrap/>
            <w:hideMark/>
          </w:tcPr>
          <w:p w14:paraId="2BD8660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3.90</w:t>
            </w:r>
          </w:p>
        </w:tc>
        <w:tc>
          <w:tcPr>
            <w:tcW w:w="350" w:type="pct"/>
            <w:vAlign w:val="bottom"/>
          </w:tcPr>
          <w:p w14:paraId="27CFC43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169.00</w:t>
            </w:r>
          </w:p>
        </w:tc>
        <w:tc>
          <w:tcPr>
            <w:tcW w:w="350" w:type="pct"/>
            <w:vAlign w:val="bottom"/>
          </w:tcPr>
          <w:p w14:paraId="68A7FE8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5.57</w:t>
            </w:r>
          </w:p>
        </w:tc>
        <w:tc>
          <w:tcPr>
            <w:tcW w:w="350" w:type="pct"/>
            <w:vAlign w:val="bottom"/>
          </w:tcPr>
          <w:p w14:paraId="0FDC348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4.73</w:t>
            </w:r>
          </w:p>
        </w:tc>
        <w:tc>
          <w:tcPr>
            <w:tcW w:w="350" w:type="pct"/>
            <w:vAlign w:val="bottom"/>
          </w:tcPr>
          <w:p w14:paraId="0DD7A3F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24BAFA4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23.33</w:t>
            </w:r>
          </w:p>
        </w:tc>
        <w:tc>
          <w:tcPr>
            <w:tcW w:w="350" w:type="pct"/>
            <w:vAlign w:val="bottom"/>
          </w:tcPr>
          <w:p w14:paraId="34212A3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2.136</w:t>
            </w:r>
          </w:p>
        </w:tc>
        <w:tc>
          <w:tcPr>
            <w:tcW w:w="350" w:type="pct"/>
            <w:vAlign w:val="bottom"/>
          </w:tcPr>
          <w:p w14:paraId="775CB24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40.78</w:t>
            </w:r>
          </w:p>
        </w:tc>
        <w:tc>
          <w:tcPr>
            <w:tcW w:w="350" w:type="pct"/>
            <w:vAlign w:val="bottom"/>
          </w:tcPr>
          <w:p w14:paraId="3A30402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10.87</w:t>
            </w:r>
          </w:p>
        </w:tc>
        <w:tc>
          <w:tcPr>
            <w:tcW w:w="350" w:type="pct"/>
            <w:vAlign w:val="bottom"/>
          </w:tcPr>
          <w:p w14:paraId="6819396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0.51</w:t>
            </w:r>
          </w:p>
        </w:tc>
      </w:tr>
      <w:tr w:rsidR="00FD7FE0" w:rsidRPr="0021732A" w14:paraId="67E5007C" w14:textId="77777777" w:rsidTr="005B2EC0">
        <w:trPr>
          <w:trHeight w:val="281"/>
        </w:trPr>
        <w:tc>
          <w:tcPr>
            <w:tcW w:w="464" w:type="pct"/>
            <w:noWrap/>
            <w:hideMark/>
          </w:tcPr>
          <w:p w14:paraId="6DA1D7D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lastRenderedPageBreak/>
              <w:t>T18</w:t>
            </w:r>
          </w:p>
        </w:tc>
        <w:tc>
          <w:tcPr>
            <w:tcW w:w="685" w:type="pct"/>
            <w:noWrap/>
            <w:hideMark/>
          </w:tcPr>
          <w:p w14:paraId="74E2920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Sirangalli 1</w:t>
            </w:r>
          </w:p>
        </w:tc>
        <w:tc>
          <w:tcPr>
            <w:tcW w:w="350" w:type="pct"/>
            <w:noWrap/>
            <w:hideMark/>
          </w:tcPr>
          <w:p w14:paraId="3308C32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6.76</w:t>
            </w:r>
          </w:p>
        </w:tc>
        <w:tc>
          <w:tcPr>
            <w:tcW w:w="350" w:type="pct"/>
            <w:noWrap/>
            <w:hideMark/>
          </w:tcPr>
          <w:p w14:paraId="72327F7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3.36</w:t>
            </w:r>
          </w:p>
        </w:tc>
        <w:tc>
          <w:tcPr>
            <w:tcW w:w="350" w:type="pct"/>
            <w:vAlign w:val="bottom"/>
          </w:tcPr>
          <w:p w14:paraId="1650ADB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70.33</w:t>
            </w:r>
          </w:p>
        </w:tc>
        <w:tc>
          <w:tcPr>
            <w:tcW w:w="350" w:type="pct"/>
            <w:vAlign w:val="bottom"/>
          </w:tcPr>
          <w:p w14:paraId="3025AD1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3.73</w:t>
            </w:r>
          </w:p>
        </w:tc>
        <w:tc>
          <w:tcPr>
            <w:tcW w:w="350" w:type="pct"/>
            <w:vAlign w:val="bottom"/>
          </w:tcPr>
          <w:p w14:paraId="306DE9C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3.17</w:t>
            </w:r>
          </w:p>
        </w:tc>
        <w:tc>
          <w:tcPr>
            <w:tcW w:w="350" w:type="pct"/>
            <w:vAlign w:val="bottom"/>
          </w:tcPr>
          <w:p w14:paraId="03AE476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4FF5A7D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14.33</w:t>
            </w:r>
          </w:p>
        </w:tc>
        <w:tc>
          <w:tcPr>
            <w:tcW w:w="350" w:type="pct"/>
            <w:vAlign w:val="bottom"/>
          </w:tcPr>
          <w:p w14:paraId="1E3494C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2.402</w:t>
            </w:r>
          </w:p>
        </w:tc>
        <w:tc>
          <w:tcPr>
            <w:tcW w:w="350" w:type="pct"/>
            <w:vAlign w:val="bottom"/>
          </w:tcPr>
          <w:p w14:paraId="623CA6E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45.01</w:t>
            </w:r>
          </w:p>
        </w:tc>
        <w:tc>
          <w:tcPr>
            <w:tcW w:w="350" w:type="pct"/>
            <w:vAlign w:val="bottom"/>
          </w:tcPr>
          <w:p w14:paraId="4BDBDB7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11.33</w:t>
            </w:r>
          </w:p>
        </w:tc>
        <w:tc>
          <w:tcPr>
            <w:tcW w:w="350" w:type="pct"/>
            <w:vAlign w:val="bottom"/>
          </w:tcPr>
          <w:p w14:paraId="4C800FA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0.81</w:t>
            </w:r>
          </w:p>
        </w:tc>
      </w:tr>
      <w:tr w:rsidR="00FD7FE0" w:rsidRPr="0021732A" w14:paraId="40309EB3" w14:textId="77777777" w:rsidTr="005B2EC0">
        <w:trPr>
          <w:trHeight w:val="281"/>
        </w:trPr>
        <w:tc>
          <w:tcPr>
            <w:tcW w:w="464" w:type="pct"/>
            <w:noWrap/>
            <w:hideMark/>
          </w:tcPr>
          <w:p w14:paraId="5750833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T19</w:t>
            </w:r>
          </w:p>
        </w:tc>
        <w:tc>
          <w:tcPr>
            <w:tcW w:w="685" w:type="pct"/>
            <w:noWrap/>
            <w:hideMark/>
          </w:tcPr>
          <w:p w14:paraId="46C5C91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Sirangalli 2</w:t>
            </w:r>
          </w:p>
        </w:tc>
        <w:tc>
          <w:tcPr>
            <w:tcW w:w="350" w:type="pct"/>
            <w:noWrap/>
            <w:hideMark/>
          </w:tcPr>
          <w:p w14:paraId="2CC04C7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6.70</w:t>
            </w:r>
          </w:p>
        </w:tc>
        <w:tc>
          <w:tcPr>
            <w:tcW w:w="350" w:type="pct"/>
            <w:noWrap/>
            <w:hideMark/>
          </w:tcPr>
          <w:p w14:paraId="6842A4F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2.94</w:t>
            </w:r>
          </w:p>
        </w:tc>
        <w:tc>
          <w:tcPr>
            <w:tcW w:w="350" w:type="pct"/>
            <w:vAlign w:val="bottom"/>
          </w:tcPr>
          <w:p w14:paraId="5FC0280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80.67</w:t>
            </w:r>
          </w:p>
        </w:tc>
        <w:tc>
          <w:tcPr>
            <w:tcW w:w="350" w:type="pct"/>
            <w:vAlign w:val="bottom"/>
          </w:tcPr>
          <w:p w14:paraId="69CC24C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4.27</w:t>
            </w:r>
          </w:p>
        </w:tc>
        <w:tc>
          <w:tcPr>
            <w:tcW w:w="350" w:type="pct"/>
            <w:vAlign w:val="bottom"/>
          </w:tcPr>
          <w:p w14:paraId="57ACB64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3.17</w:t>
            </w:r>
          </w:p>
        </w:tc>
        <w:tc>
          <w:tcPr>
            <w:tcW w:w="350" w:type="pct"/>
            <w:vAlign w:val="bottom"/>
          </w:tcPr>
          <w:p w14:paraId="17D9613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0.33</w:t>
            </w:r>
          </w:p>
        </w:tc>
        <w:tc>
          <w:tcPr>
            <w:tcW w:w="350" w:type="pct"/>
            <w:vAlign w:val="bottom"/>
          </w:tcPr>
          <w:p w14:paraId="09724C6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20.00</w:t>
            </w:r>
          </w:p>
        </w:tc>
        <w:tc>
          <w:tcPr>
            <w:tcW w:w="350" w:type="pct"/>
            <w:vAlign w:val="bottom"/>
          </w:tcPr>
          <w:p w14:paraId="00E9B65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0.826</w:t>
            </w:r>
          </w:p>
        </w:tc>
        <w:tc>
          <w:tcPr>
            <w:tcW w:w="350" w:type="pct"/>
            <w:vAlign w:val="bottom"/>
          </w:tcPr>
          <w:p w14:paraId="2105779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42.05</w:t>
            </w:r>
          </w:p>
        </w:tc>
        <w:tc>
          <w:tcPr>
            <w:tcW w:w="350" w:type="pct"/>
            <w:vAlign w:val="bottom"/>
          </w:tcPr>
          <w:p w14:paraId="69CA582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11.03</w:t>
            </w:r>
          </w:p>
        </w:tc>
        <w:tc>
          <w:tcPr>
            <w:tcW w:w="350" w:type="pct"/>
            <w:vAlign w:val="bottom"/>
          </w:tcPr>
          <w:p w14:paraId="12A4327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0.85</w:t>
            </w:r>
          </w:p>
        </w:tc>
      </w:tr>
      <w:tr w:rsidR="00FD7FE0" w:rsidRPr="0021732A" w14:paraId="1D35382C" w14:textId="77777777" w:rsidTr="005B2EC0">
        <w:trPr>
          <w:trHeight w:val="281"/>
        </w:trPr>
        <w:tc>
          <w:tcPr>
            <w:tcW w:w="464" w:type="pct"/>
            <w:noWrap/>
            <w:hideMark/>
          </w:tcPr>
          <w:p w14:paraId="24451DF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T20</w:t>
            </w:r>
          </w:p>
        </w:tc>
        <w:tc>
          <w:tcPr>
            <w:tcW w:w="685" w:type="pct"/>
            <w:noWrap/>
            <w:hideMark/>
          </w:tcPr>
          <w:p w14:paraId="0A9B0D2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Sirangalli 3</w:t>
            </w:r>
          </w:p>
        </w:tc>
        <w:tc>
          <w:tcPr>
            <w:tcW w:w="350" w:type="pct"/>
            <w:noWrap/>
            <w:hideMark/>
          </w:tcPr>
          <w:p w14:paraId="79557AF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7.66</w:t>
            </w:r>
          </w:p>
        </w:tc>
        <w:tc>
          <w:tcPr>
            <w:tcW w:w="350" w:type="pct"/>
            <w:noWrap/>
            <w:hideMark/>
          </w:tcPr>
          <w:p w14:paraId="5F5C67F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3.50</w:t>
            </w:r>
          </w:p>
        </w:tc>
        <w:tc>
          <w:tcPr>
            <w:tcW w:w="350" w:type="pct"/>
            <w:vAlign w:val="bottom"/>
          </w:tcPr>
          <w:p w14:paraId="770C8A8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58.17</w:t>
            </w:r>
          </w:p>
        </w:tc>
        <w:tc>
          <w:tcPr>
            <w:tcW w:w="350" w:type="pct"/>
            <w:vAlign w:val="bottom"/>
          </w:tcPr>
          <w:p w14:paraId="372C22A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3.47</w:t>
            </w:r>
          </w:p>
        </w:tc>
        <w:tc>
          <w:tcPr>
            <w:tcW w:w="350" w:type="pct"/>
            <w:vAlign w:val="bottom"/>
          </w:tcPr>
          <w:p w14:paraId="333B56F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2.63</w:t>
            </w:r>
          </w:p>
        </w:tc>
        <w:tc>
          <w:tcPr>
            <w:tcW w:w="350" w:type="pct"/>
            <w:vAlign w:val="bottom"/>
          </w:tcPr>
          <w:p w14:paraId="0682F3F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68D69FE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9.67</w:t>
            </w:r>
          </w:p>
        </w:tc>
        <w:tc>
          <w:tcPr>
            <w:tcW w:w="350" w:type="pct"/>
            <w:vAlign w:val="bottom"/>
          </w:tcPr>
          <w:p w14:paraId="0CC131D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1.408</w:t>
            </w:r>
          </w:p>
        </w:tc>
        <w:tc>
          <w:tcPr>
            <w:tcW w:w="350" w:type="pct"/>
            <w:vAlign w:val="bottom"/>
          </w:tcPr>
          <w:p w14:paraId="6AA1E58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53.11</w:t>
            </w:r>
          </w:p>
        </w:tc>
        <w:tc>
          <w:tcPr>
            <w:tcW w:w="350" w:type="pct"/>
            <w:vAlign w:val="bottom"/>
          </w:tcPr>
          <w:p w14:paraId="5FEFB03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9.17</w:t>
            </w:r>
          </w:p>
        </w:tc>
        <w:tc>
          <w:tcPr>
            <w:tcW w:w="350" w:type="pct"/>
            <w:vAlign w:val="bottom"/>
          </w:tcPr>
          <w:p w14:paraId="0947A94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0.94</w:t>
            </w:r>
          </w:p>
        </w:tc>
      </w:tr>
      <w:tr w:rsidR="00FD7FE0" w:rsidRPr="0021732A" w14:paraId="37532DBC" w14:textId="77777777" w:rsidTr="005B2EC0">
        <w:trPr>
          <w:trHeight w:val="281"/>
        </w:trPr>
        <w:tc>
          <w:tcPr>
            <w:tcW w:w="464" w:type="pct"/>
            <w:noWrap/>
            <w:hideMark/>
          </w:tcPr>
          <w:p w14:paraId="1DB8B8B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T21</w:t>
            </w:r>
          </w:p>
        </w:tc>
        <w:tc>
          <w:tcPr>
            <w:tcW w:w="685" w:type="pct"/>
            <w:noWrap/>
            <w:hideMark/>
          </w:tcPr>
          <w:p w14:paraId="529412C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Sirangalli 4</w:t>
            </w:r>
          </w:p>
        </w:tc>
        <w:tc>
          <w:tcPr>
            <w:tcW w:w="350" w:type="pct"/>
            <w:noWrap/>
            <w:hideMark/>
          </w:tcPr>
          <w:p w14:paraId="15A27B7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6.26</w:t>
            </w:r>
          </w:p>
        </w:tc>
        <w:tc>
          <w:tcPr>
            <w:tcW w:w="350" w:type="pct"/>
            <w:noWrap/>
            <w:hideMark/>
          </w:tcPr>
          <w:p w14:paraId="1567967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2.76</w:t>
            </w:r>
          </w:p>
        </w:tc>
        <w:tc>
          <w:tcPr>
            <w:tcW w:w="350" w:type="pct"/>
            <w:vAlign w:val="bottom"/>
          </w:tcPr>
          <w:p w14:paraId="420528D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69.50</w:t>
            </w:r>
          </w:p>
        </w:tc>
        <w:tc>
          <w:tcPr>
            <w:tcW w:w="350" w:type="pct"/>
            <w:vAlign w:val="bottom"/>
          </w:tcPr>
          <w:p w14:paraId="5AFC2AA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3.57</w:t>
            </w:r>
          </w:p>
        </w:tc>
        <w:tc>
          <w:tcPr>
            <w:tcW w:w="350" w:type="pct"/>
            <w:vAlign w:val="bottom"/>
          </w:tcPr>
          <w:p w14:paraId="16FE0AA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2.97</w:t>
            </w:r>
          </w:p>
        </w:tc>
        <w:tc>
          <w:tcPr>
            <w:tcW w:w="350" w:type="pct"/>
            <w:vAlign w:val="bottom"/>
          </w:tcPr>
          <w:p w14:paraId="2AEAD64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0.33</w:t>
            </w:r>
          </w:p>
        </w:tc>
        <w:tc>
          <w:tcPr>
            <w:tcW w:w="350" w:type="pct"/>
            <w:vAlign w:val="bottom"/>
          </w:tcPr>
          <w:p w14:paraId="0E2A103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16.00</w:t>
            </w:r>
          </w:p>
        </w:tc>
        <w:tc>
          <w:tcPr>
            <w:tcW w:w="350" w:type="pct"/>
            <w:vAlign w:val="bottom"/>
          </w:tcPr>
          <w:p w14:paraId="7EBD0C4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1.1057</w:t>
            </w:r>
          </w:p>
        </w:tc>
        <w:tc>
          <w:tcPr>
            <w:tcW w:w="350" w:type="pct"/>
            <w:vAlign w:val="bottom"/>
          </w:tcPr>
          <w:p w14:paraId="358E15F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50.36</w:t>
            </w:r>
          </w:p>
        </w:tc>
        <w:tc>
          <w:tcPr>
            <w:tcW w:w="350" w:type="pct"/>
            <w:vAlign w:val="bottom"/>
          </w:tcPr>
          <w:p w14:paraId="26EE0B9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8.57</w:t>
            </w:r>
          </w:p>
        </w:tc>
        <w:tc>
          <w:tcPr>
            <w:tcW w:w="350" w:type="pct"/>
            <w:vAlign w:val="bottom"/>
          </w:tcPr>
          <w:p w14:paraId="153F455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0.77</w:t>
            </w:r>
          </w:p>
        </w:tc>
      </w:tr>
      <w:tr w:rsidR="00FD7FE0" w:rsidRPr="0021732A" w14:paraId="0F62B055" w14:textId="77777777" w:rsidTr="005B2EC0">
        <w:trPr>
          <w:trHeight w:val="281"/>
        </w:trPr>
        <w:tc>
          <w:tcPr>
            <w:tcW w:w="464" w:type="pct"/>
            <w:noWrap/>
            <w:hideMark/>
          </w:tcPr>
          <w:p w14:paraId="0D0E621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T22</w:t>
            </w:r>
          </w:p>
        </w:tc>
        <w:tc>
          <w:tcPr>
            <w:tcW w:w="685" w:type="pct"/>
            <w:noWrap/>
            <w:hideMark/>
          </w:tcPr>
          <w:p w14:paraId="7BD4AE5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Mallur 1</w:t>
            </w:r>
          </w:p>
        </w:tc>
        <w:tc>
          <w:tcPr>
            <w:tcW w:w="350" w:type="pct"/>
            <w:noWrap/>
            <w:hideMark/>
          </w:tcPr>
          <w:p w14:paraId="2931381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7.64</w:t>
            </w:r>
          </w:p>
        </w:tc>
        <w:tc>
          <w:tcPr>
            <w:tcW w:w="350" w:type="pct"/>
            <w:noWrap/>
            <w:hideMark/>
          </w:tcPr>
          <w:p w14:paraId="6041A73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3.46</w:t>
            </w:r>
          </w:p>
        </w:tc>
        <w:tc>
          <w:tcPr>
            <w:tcW w:w="350" w:type="pct"/>
            <w:vAlign w:val="bottom"/>
          </w:tcPr>
          <w:p w14:paraId="51B7DEA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81.50</w:t>
            </w:r>
          </w:p>
        </w:tc>
        <w:tc>
          <w:tcPr>
            <w:tcW w:w="350" w:type="pct"/>
            <w:vAlign w:val="bottom"/>
          </w:tcPr>
          <w:p w14:paraId="15E5EDC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3.87</w:t>
            </w:r>
          </w:p>
        </w:tc>
        <w:tc>
          <w:tcPr>
            <w:tcW w:w="350" w:type="pct"/>
            <w:vAlign w:val="bottom"/>
          </w:tcPr>
          <w:p w14:paraId="30DF08B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3.40</w:t>
            </w:r>
          </w:p>
        </w:tc>
        <w:tc>
          <w:tcPr>
            <w:tcW w:w="350" w:type="pct"/>
            <w:vAlign w:val="bottom"/>
          </w:tcPr>
          <w:p w14:paraId="775D204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4AAC238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15.67</w:t>
            </w:r>
          </w:p>
        </w:tc>
        <w:tc>
          <w:tcPr>
            <w:tcW w:w="350" w:type="pct"/>
            <w:vAlign w:val="bottom"/>
          </w:tcPr>
          <w:p w14:paraId="48DCB77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1.2425</w:t>
            </w:r>
          </w:p>
        </w:tc>
        <w:tc>
          <w:tcPr>
            <w:tcW w:w="350" w:type="pct"/>
            <w:vAlign w:val="bottom"/>
          </w:tcPr>
          <w:p w14:paraId="5676D82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45.23</w:t>
            </w:r>
          </w:p>
        </w:tc>
        <w:tc>
          <w:tcPr>
            <w:tcW w:w="350" w:type="pct"/>
            <w:vAlign w:val="bottom"/>
          </w:tcPr>
          <w:p w14:paraId="284FF39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11.03</w:t>
            </w:r>
          </w:p>
        </w:tc>
        <w:tc>
          <w:tcPr>
            <w:tcW w:w="350" w:type="pct"/>
            <w:vAlign w:val="bottom"/>
          </w:tcPr>
          <w:p w14:paraId="1E3FC48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0.68</w:t>
            </w:r>
          </w:p>
        </w:tc>
      </w:tr>
      <w:tr w:rsidR="00FD7FE0" w:rsidRPr="0021732A" w14:paraId="186E8F02" w14:textId="77777777" w:rsidTr="005B2EC0">
        <w:trPr>
          <w:trHeight w:val="281"/>
        </w:trPr>
        <w:tc>
          <w:tcPr>
            <w:tcW w:w="464" w:type="pct"/>
            <w:noWrap/>
            <w:hideMark/>
          </w:tcPr>
          <w:p w14:paraId="58135F1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T23</w:t>
            </w:r>
          </w:p>
        </w:tc>
        <w:tc>
          <w:tcPr>
            <w:tcW w:w="685" w:type="pct"/>
            <w:noWrap/>
            <w:hideMark/>
          </w:tcPr>
          <w:p w14:paraId="7A3376E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Mallur 2</w:t>
            </w:r>
          </w:p>
        </w:tc>
        <w:tc>
          <w:tcPr>
            <w:tcW w:w="350" w:type="pct"/>
            <w:noWrap/>
            <w:hideMark/>
          </w:tcPr>
          <w:p w14:paraId="23665B2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6.68</w:t>
            </w:r>
          </w:p>
        </w:tc>
        <w:tc>
          <w:tcPr>
            <w:tcW w:w="350" w:type="pct"/>
            <w:noWrap/>
            <w:hideMark/>
          </w:tcPr>
          <w:p w14:paraId="28C4E1E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3.44</w:t>
            </w:r>
          </w:p>
        </w:tc>
        <w:tc>
          <w:tcPr>
            <w:tcW w:w="350" w:type="pct"/>
            <w:vAlign w:val="bottom"/>
          </w:tcPr>
          <w:p w14:paraId="241C48B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73.50</w:t>
            </w:r>
          </w:p>
        </w:tc>
        <w:tc>
          <w:tcPr>
            <w:tcW w:w="350" w:type="pct"/>
            <w:vAlign w:val="bottom"/>
          </w:tcPr>
          <w:p w14:paraId="6C1E8BD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3.73</w:t>
            </w:r>
          </w:p>
        </w:tc>
        <w:tc>
          <w:tcPr>
            <w:tcW w:w="350" w:type="pct"/>
            <w:vAlign w:val="bottom"/>
          </w:tcPr>
          <w:p w14:paraId="6AE79E8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3.33</w:t>
            </w:r>
          </w:p>
        </w:tc>
        <w:tc>
          <w:tcPr>
            <w:tcW w:w="350" w:type="pct"/>
            <w:vAlign w:val="bottom"/>
          </w:tcPr>
          <w:p w14:paraId="52B8AE2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11FEE32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16.00</w:t>
            </w:r>
          </w:p>
        </w:tc>
        <w:tc>
          <w:tcPr>
            <w:tcW w:w="350" w:type="pct"/>
            <w:vAlign w:val="bottom"/>
          </w:tcPr>
          <w:p w14:paraId="7A5DB4E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2.2119</w:t>
            </w:r>
          </w:p>
        </w:tc>
        <w:tc>
          <w:tcPr>
            <w:tcW w:w="350" w:type="pct"/>
            <w:vAlign w:val="bottom"/>
          </w:tcPr>
          <w:p w14:paraId="77F1B1F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46.94</w:t>
            </w:r>
          </w:p>
        </w:tc>
        <w:tc>
          <w:tcPr>
            <w:tcW w:w="350" w:type="pct"/>
            <w:vAlign w:val="bottom"/>
          </w:tcPr>
          <w:p w14:paraId="0E447B6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10.83</w:t>
            </w:r>
          </w:p>
        </w:tc>
        <w:tc>
          <w:tcPr>
            <w:tcW w:w="350" w:type="pct"/>
            <w:vAlign w:val="bottom"/>
          </w:tcPr>
          <w:p w14:paraId="743E632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0.64</w:t>
            </w:r>
          </w:p>
        </w:tc>
      </w:tr>
      <w:tr w:rsidR="00FD7FE0" w:rsidRPr="0021732A" w14:paraId="19D1E789" w14:textId="77777777" w:rsidTr="005B2EC0">
        <w:trPr>
          <w:trHeight w:val="281"/>
        </w:trPr>
        <w:tc>
          <w:tcPr>
            <w:tcW w:w="464" w:type="pct"/>
            <w:noWrap/>
            <w:hideMark/>
          </w:tcPr>
          <w:p w14:paraId="6471104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T24</w:t>
            </w:r>
          </w:p>
        </w:tc>
        <w:tc>
          <w:tcPr>
            <w:tcW w:w="685" w:type="pct"/>
            <w:noWrap/>
            <w:hideMark/>
          </w:tcPr>
          <w:p w14:paraId="608A316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Mallur 3</w:t>
            </w:r>
          </w:p>
        </w:tc>
        <w:tc>
          <w:tcPr>
            <w:tcW w:w="350" w:type="pct"/>
            <w:noWrap/>
            <w:hideMark/>
          </w:tcPr>
          <w:p w14:paraId="3095624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8.10</w:t>
            </w:r>
          </w:p>
        </w:tc>
        <w:tc>
          <w:tcPr>
            <w:tcW w:w="350" w:type="pct"/>
            <w:noWrap/>
            <w:hideMark/>
          </w:tcPr>
          <w:p w14:paraId="6DE82A4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3.56</w:t>
            </w:r>
          </w:p>
        </w:tc>
        <w:tc>
          <w:tcPr>
            <w:tcW w:w="350" w:type="pct"/>
            <w:vAlign w:val="bottom"/>
          </w:tcPr>
          <w:p w14:paraId="7EAB335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89.00</w:t>
            </w:r>
          </w:p>
        </w:tc>
        <w:tc>
          <w:tcPr>
            <w:tcW w:w="350" w:type="pct"/>
            <w:vAlign w:val="bottom"/>
          </w:tcPr>
          <w:p w14:paraId="08DCB3E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4.17</w:t>
            </w:r>
          </w:p>
        </w:tc>
        <w:tc>
          <w:tcPr>
            <w:tcW w:w="350" w:type="pct"/>
            <w:vAlign w:val="bottom"/>
          </w:tcPr>
          <w:p w14:paraId="15EF243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3.80</w:t>
            </w:r>
          </w:p>
        </w:tc>
        <w:tc>
          <w:tcPr>
            <w:tcW w:w="350" w:type="pct"/>
            <w:vAlign w:val="bottom"/>
          </w:tcPr>
          <w:p w14:paraId="124C8C9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1DBA9BC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13.67</w:t>
            </w:r>
          </w:p>
        </w:tc>
        <w:tc>
          <w:tcPr>
            <w:tcW w:w="350" w:type="pct"/>
            <w:vAlign w:val="bottom"/>
          </w:tcPr>
          <w:p w14:paraId="1AF7051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1.565</w:t>
            </w:r>
          </w:p>
        </w:tc>
        <w:tc>
          <w:tcPr>
            <w:tcW w:w="350" w:type="pct"/>
            <w:vAlign w:val="bottom"/>
          </w:tcPr>
          <w:p w14:paraId="118B67D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40.32</w:t>
            </w:r>
          </w:p>
        </w:tc>
        <w:tc>
          <w:tcPr>
            <w:tcW w:w="350" w:type="pct"/>
            <w:vAlign w:val="bottom"/>
          </w:tcPr>
          <w:p w14:paraId="2C1AD80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11.33</w:t>
            </w:r>
          </w:p>
        </w:tc>
        <w:tc>
          <w:tcPr>
            <w:tcW w:w="350" w:type="pct"/>
            <w:vAlign w:val="bottom"/>
          </w:tcPr>
          <w:p w14:paraId="1CDE5E3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0.79</w:t>
            </w:r>
          </w:p>
        </w:tc>
      </w:tr>
      <w:tr w:rsidR="00FD7FE0" w:rsidRPr="0021732A" w14:paraId="48E9E8F8" w14:textId="77777777" w:rsidTr="005B2EC0">
        <w:trPr>
          <w:trHeight w:val="281"/>
        </w:trPr>
        <w:tc>
          <w:tcPr>
            <w:tcW w:w="464" w:type="pct"/>
            <w:noWrap/>
            <w:hideMark/>
          </w:tcPr>
          <w:p w14:paraId="24AC2E0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T25</w:t>
            </w:r>
          </w:p>
        </w:tc>
        <w:tc>
          <w:tcPr>
            <w:tcW w:w="685" w:type="pct"/>
            <w:noWrap/>
            <w:hideMark/>
          </w:tcPr>
          <w:p w14:paraId="7C6F031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Mallur 4</w:t>
            </w:r>
          </w:p>
        </w:tc>
        <w:tc>
          <w:tcPr>
            <w:tcW w:w="350" w:type="pct"/>
            <w:noWrap/>
            <w:hideMark/>
          </w:tcPr>
          <w:p w14:paraId="49D71BF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7.10</w:t>
            </w:r>
          </w:p>
        </w:tc>
        <w:tc>
          <w:tcPr>
            <w:tcW w:w="350" w:type="pct"/>
            <w:noWrap/>
            <w:hideMark/>
          </w:tcPr>
          <w:p w14:paraId="5C58C7F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3.18</w:t>
            </w:r>
          </w:p>
        </w:tc>
        <w:tc>
          <w:tcPr>
            <w:tcW w:w="350" w:type="pct"/>
            <w:vAlign w:val="bottom"/>
          </w:tcPr>
          <w:p w14:paraId="54FD3F6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95.17</w:t>
            </w:r>
          </w:p>
        </w:tc>
        <w:tc>
          <w:tcPr>
            <w:tcW w:w="350" w:type="pct"/>
            <w:vAlign w:val="bottom"/>
          </w:tcPr>
          <w:p w14:paraId="1275397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6.20</w:t>
            </w:r>
          </w:p>
        </w:tc>
        <w:tc>
          <w:tcPr>
            <w:tcW w:w="350" w:type="pct"/>
            <w:vAlign w:val="bottom"/>
          </w:tcPr>
          <w:p w14:paraId="362B54A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4.70</w:t>
            </w:r>
          </w:p>
        </w:tc>
        <w:tc>
          <w:tcPr>
            <w:tcW w:w="350" w:type="pct"/>
            <w:vAlign w:val="bottom"/>
          </w:tcPr>
          <w:p w14:paraId="375BD8F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0.20</w:t>
            </w:r>
          </w:p>
        </w:tc>
        <w:tc>
          <w:tcPr>
            <w:tcW w:w="350" w:type="pct"/>
            <w:vAlign w:val="bottom"/>
          </w:tcPr>
          <w:p w14:paraId="599E97E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21.67</w:t>
            </w:r>
          </w:p>
        </w:tc>
        <w:tc>
          <w:tcPr>
            <w:tcW w:w="350" w:type="pct"/>
            <w:vAlign w:val="bottom"/>
          </w:tcPr>
          <w:p w14:paraId="34373B0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2.026</w:t>
            </w:r>
          </w:p>
        </w:tc>
        <w:tc>
          <w:tcPr>
            <w:tcW w:w="350" w:type="pct"/>
            <w:vAlign w:val="bottom"/>
          </w:tcPr>
          <w:p w14:paraId="45E09D3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46.42</w:t>
            </w:r>
          </w:p>
        </w:tc>
        <w:tc>
          <w:tcPr>
            <w:tcW w:w="350" w:type="pct"/>
            <w:vAlign w:val="bottom"/>
          </w:tcPr>
          <w:p w14:paraId="54FD064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9.93</w:t>
            </w:r>
          </w:p>
        </w:tc>
        <w:tc>
          <w:tcPr>
            <w:tcW w:w="350" w:type="pct"/>
            <w:vAlign w:val="bottom"/>
          </w:tcPr>
          <w:p w14:paraId="09E59DF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0.64</w:t>
            </w:r>
          </w:p>
        </w:tc>
      </w:tr>
      <w:tr w:rsidR="00FD7FE0" w:rsidRPr="0021732A" w14:paraId="484CE2B5" w14:textId="77777777" w:rsidTr="005B2EC0">
        <w:trPr>
          <w:trHeight w:val="281"/>
        </w:trPr>
        <w:tc>
          <w:tcPr>
            <w:tcW w:w="464" w:type="pct"/>
            <w:noWrap/>
            <w:hideMark/>
          </w:tcPr>
          <w:p w14:paraId="509B3C9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T26</w:t>
            </w:r>
          </w:p>
        </w:tc>
        <w:tc>
          <w:tcPr>
            <w:tcW w:w="685" w:type="pct"/>
            <w:noWrap/>
            <w:hideMark/>
          </w:tcPr>
          <w:p w14:paraId="6E6F9C0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Kuttandi 1</w:t>
            </w:r>
          </w:p>
        </w:tc>
        <w:tc>
          <w:tcPr>
            <w:tcW w:w="350" w:type="pct"/>
            <w:noWrap/>
            <w:hideMark/>
          </w:tcPr>
          <w:p w14:paraId="4AC0D2F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8.20</w:t>
            </w:r>
          </w:p>
        </w:tc>
        <w:tc>
          <w:tcPr>
            <w:tcW w:w="350" w:type="pct"/>
            <w:noWrap/>
            <w:hideMark/>
          </w:tcPr>
          <w:p w14:paraId="626935B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3.64</w:t>
            </w:r>
          </w:p>
        </w:tc>
        <w:tc>
          <w:tcPr>
            <w:tcW w:w="350" w:type="pct"/>
            <w:vAlign w:val="bottom"/>
          </w:tcPr>
          <w:p w14:paraId="793DFF2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87.70</w:t>
            </w:r>
          </w:p>
        </w:tc>
        <w:tc>
          <w:tcPr>
            <w:tcW w:w="350" w:type="pct"/>
            <w:vAlign w:val="bottom"/>
          </w:tcPr>
          <w:p w14:paraId="5A73317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5.17</w:t>
            </w:r>
          </w:p>
        </w:tc>
        <w:tc>
          <w:tcPr>
            <w:tcW w:w="350" w:type="pct"/>
            <w:vAlign w:val="bottom"/>
          </w:tcPr>
          <w:p w14:paraId="103CC30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4.07</w:t>
            </w:r>
          </w:p>
        </w:tc>
        <w:tc>
          <w:tcPr>
            <w:tcW w:w="350" w:type="pct"/>
            <w:vAlign w:val="bottom"/>
          </w:tcPr>
          <w:p w14:paraId="06118FA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6AC0931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12.33</w:t>
            </w:r>
          </w:p>
        </w:tc>
        <w:tc>
          <w:tcPr>
            <w:tcW w:w="350" w:type="pct"/>
            <w:vAlign w:val="bottom"/>
          </w:tcPr>
          <w:p w14:paraId="78D6E31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w:t>
            </w:r>
          </w:p>
        </w:tc>
        <w:tc>
          <w:tcPr>
            <w:tcW w:w="350" w:type="pct"/>
            <w:vAlign w:val="bottom"/>
          </w:tcPr>
          <w:p w14:paraId="66D3DDF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42.80</w:t>
            </w:r>
          </w:p>
        </w:tc>
        <w:tc>
          <w:tcPr>
            <w:tcW w:w="350" w:type="pct"/>
            <w:vAlign w:val="bottom"/>
          </w:tcPr>
          <w:p w14:paraId="68F77ED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11.33</w:t>
            </w:r>
          </w:p>
        </w:tc>
        <w:tc>
          <w:tcPr>
            <w:tcW w:w="350" w:type="pct"/>
            <w:vAlign w:val="bottom"/>
          </w:tcPr>
          <w:p w14:paraId="79C9A85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2.37</w:t>
            </w:r>
          </w:p>
        </w:tc>
      </w:tr>
      <w:tr w:rsidR="00FD7FE0" w:rsidRPr="0021732A" w14:paraId="7FEA34C9" w14:textId="77777777" w:rsidTr="005B2EC0">
        <w:trPr>
          <w:trHeight w:val="281"/>
        </w:trPr>
        <w:tc>
          <w:tcPr>
            <w:tcW w:w="464" w:type="pct"/>
            <w:noWrap/>
            <w:hideMark/>
          </w:tcPr>
          <w:p w14:paraId="48A21B6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T27</w:t>
            </w:r>
          </w:p>
        </w:tc>
        <w:tc>
          <w:tcPr>
            <w:tcW w:w="685" w:type="pct"/>
            <w:noWrap/>
            <w:hideMark/>
          </w:tcPr>
          <w:p w14:paraId="0E01727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Kuttandi 2</w:t>
            </w:r>
          </w:p>
        </w:tc>
        <w:tc>
          <w:tcPr>
            <w:tcW w:w="350" w:type="pct"/>
            <w:noWrap/>
            <w:hideMark/>
          </w:tcPr>
          <w:p w14:paraId="68902BD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6.90</w:t>
            </w:r>
          </w:p>
        </w:tc>
        <w:tc>
          <w:tcPr>
            <w:tcW w:w="350" w:type="pct"/>
            <w:noWrap/>
            <w:hideMark/>
          </w:tcPr>
          <w:p w14:paraId="7DEEF2A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3.34</w:t>
            </w:r>
          </w:p>
        </w:tc>
        <w:tc>
          <w:tcPr>
            <w:tcW w:w="350" w:type="pct"/>
            <w:vAlign w:val="bottom"/>
          </w:tcPr>
          <w:p w14:paraId="52DFF42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37.30</w:t>
            </w:r>
          </w:p>
        </w:tc>
        <w:tc>
          <w:tcPr>
            <w:tcW w:w="350" w:type="pct"/>
            <w:vAlign w:val="bottom"/>
          </w:tcPr>
          <w:p w14:paraId="74A6E71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4.17</w:t>
            </w:r>
          </w:p>
        </w:tc>
        <w:tc>
          <w:tcPr>
            <w:tcW w:w="350" w:type="pct"/>
            <w:vAlign w:val="bottom"/>
          </w:tcPr>
          <w:p w14:paraId="41FB620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3.13</w:t>
            </w:r>
          </w:p>
        </w:tc>
        <w:tc>
          <w:tcPr>
            <w:tcW w:w="350" w:type="pct"/>
            <w:vAlign w:val="bottom"/>
          </w:tcPr>
          <w:p w14:paraId="63EC5AE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0.17</w:t>
            </w:r>
          </w:p>
        </w:tc>
        <w:tc>
          <w:tcPr>
            <w:tcW w:w="350" w:type="pct"/>
            <w:vAlign w:val="bottom"/>
          </w:tcPr>
          <w:p w14:paraId="7D68C1E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10.33</w:t>
            </w:r>
          </w:p>
        </w:tc>
        <w:tc>
          <w:tcPr>
            <w:tcW w:w="350" w:type="pct"/>
            <w:vAlign w:val="bottom"/>
          </w:tcPr>
          <w:p w14:paraId="36E4E27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w:t>
            </w:r>
          </w:p>
        </w:tc>
        <w:tc>
          <w:tcPr>
            <w:tcW w:w="350" w:type="pct"/>
            <w:vAlign w:val="bottom"/>
          </w:tcPr>
          <w:p w14:paraId="05D1A83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42.81</w:t>
            </w:r>
          </w:p>
        </w:tc>
        <w:tc>
          <w:tcPr>
            <w:tcW w:w="350" w:type="pct"/>
            <w:vAlign w:val="bottom"/>
          </w:tcPr>
          <w:p w14:paraId="572EC81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9.27</w:t>
            </w:r>
          </w:p>
        </w:tc>
        <w:tc>
          <w:tcPr>
            <w:tcW w:w="350" w:type="pct"/>
            <w:vAlign w:val="bottom"/>
          </w:tcPr>
          <w:p w14:paraId="38BE846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1.94</w:t>
            </w:r>
          </w:p>
        </w:tc>
      </w:tr>
      <w:tr w:rsidR="00FD7FE0" w:rsidRPr="0021732A" w14:paraId="17FECA06" w14:textId="77777777" w:rsidTr="005B2EC0">
        <w:trPr>
          <w:trHeight w:val="281"/>
        </w:trPr>
        <w:tc>
          <w:tcPr>
            <w:tcW w:w="464" w:type="pct"/>
            <w:noWrap/>
            <w:hideMark/>
          </w:tcPr>
          <w:p w14:paraId="56F80D4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T28</w:t>
            </w:r>
          </w:p>
        </w:tc>
        <w:tc>
          <w:tcPr>
            <w:tcW w:w="685" w:type="pct"/>
            <w:noWrap/>
            <w:hideMark/>
          </w:tcPr>
          <w:p w14:paraId="0521A22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Kuttandi 3</w:t>
            </w:r>
          </w:p>
        </w:tc>
        <w:tc>
          <w:tcPr>
            <w:tcW w:w="350" w:type="pct"/>
            <w:noWrap/>
            <w:hideMark/>
          </w:tcPr>
          <w:p w14:paraId="765576D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6.68</w:t>
            </w:r>
          </w:p>
        </w:tc>
        <w:tc>
          <w:tcPr>
            <w:tcW w:w="350" w:type="pct"/>
            <w:noWrap/>
            <w:hideMark/>
          </w:tcPr>
          <w:p w14:paraId="47BD38C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2.96</w:t>
            </w:r>
          </w:p>
        </w:tc>
        <w:tc>
          <w:tcPr>
            <w:tcW w:w="350" w:type="pct"/>
            <w:vAlign w:val="bottom"/>
          </w:tcPr>
          <w:p w14:paraId="4137EAF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52.33</w:t>
            </w:r>
          </w:p>
        </w:tc>
        <w:tc>
          <w:tcPr>
            <w:tcW w:w="350" w:type="pct"/>
            <w:vAlign w:val="bottom"/>
          </w:tcPr>
          <w:p w14:paraId="193D897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4.37</w:t>
            </w:r>
          </w:p>
        </w:tc>
        <w:tc>
          <w:tcPr>
            <w:tcW w:w="350" w:type="pct"/>
            <w:vAlign w:val="bottom"/>
          </w:tcPr>
          <w:p w14:paraId="68CFEA4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3.23</w:t>
            </w:r>
          </w:p>
        </w:tc>
        <w:tc>
          <w:tcPr>
            <w:tcW w:w="350" w:type="pct"/>
            <w:vAlign w:val="bottom"/>
          </w:tcPr>
          <w:p w14:paraId="0B5C9C2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0.20</w:t>
            </w:r>
          </w:p>
        </w:tc>
        <w:tc>
          <w:tcPr>
            <w:tcW w:w="350" w:type="pct"/>
            <w:vAlign w:val="bottom"/>
          </w:tcPr>
          <w:p w14:paraId="7ADEB07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7.33</w:t>
            </w:r>
          </w:p>
        </w:tc>
        <w:tc>
          <w:tcPr>
            <w:tcW w:w="350" w:type="pct"/>
            <w:vAlign w:val="bottom"/>
          </w:tcPr>
          <w:p w14:paraId="4C24EFE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w:t>
            </w:r>
          </w:p>
        </w:tc>
        <w:tc>
          <w:tcPr>
            <w:tcW w:w="350" w:type="pct"/>
            <w:vAlign w:val="bottom"/>
          </w:tcPr>
          <w:p w14:paraId="4014DBD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34.21</w:t>
            </w:r>
          </w:p>
        </w:tc>
        <w:tc>
          <w:tcPr>
            <w:tcW w:w="350" w:type="pct"/>
            <w:vAlign w:val="bottom"/>
          </w:tcPr>
          <w:p w14:paraId="7B41CBC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9.20</w:t>
            </w:r>
          </w:p>
        </w:tc>
        <w:tc>
          <w:tcPr>
            <w:tcW w:w="350" w:type="pct"/>
            <w:vAlign w:val="bottom"/>
          </w:tcPr>
          <w:p w14:paraId="2633458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1.43</w:t>
            </w:r>
          </w:p>
        </w:tc>
      </w:tr>
      <w:tr w:rsidR="00FD7FE0" w:rsidRPr="0021732A" w14:paraId="5B89872E" w14:textId="77777777" w:rsidTr="005B2EC0">
        <w:trPr>
          <w:trHeight w:val="281"/>
        </w:trPr>
        <w:tc>
          <w:tcPr>
            <w:tcW w:w="464" w:type="pct"/>
            <w:noWrap/>
            <w:hideMark/>
          </w:tcPr>
          <w:p w14:paraId="2498FF5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T29</w:t>
            </w:r>
          </w:p>
        </w:tc>
        <w:tc>
          <w:tcPr>
            <w:tcW w:w="685" w:type="pct"/>
            <w:noWrap/>
            <w:hideMark/>
          </w:tcPr>
          <w:p w14:paraId="1C88075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Boikeri 1</w:t>
            </w:r>
          </w:p>
        </w:tc>
        <w:tc>
          <w:tcPr>
            <w:tcW w:w="350" w:type="pct"/>
            <w:noWrap/>
            <w:hideMark/>
          </w:tcPr>
          <w:p w14:paraId="298F706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5.88</w:t>
            </w:r>
          </w:p>
        </w:tc>
        <w:tc>
          <w:tcPr>
            <w:tcW w:w="350" w:type="pct"/>
            <w:noWrap/>
            <w:hideMark/>
          </w:tcPr>
          <w:p w14:paraId="7ED8BFD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2.90</w:t>
            </w:r>
          </w:p>
        </w:tc>
        <w:tc>
          <w:tcPr>
            <w:tcW w:w="350" w:type="pct"/>
            <w:vAlign w:val="bottom"/>
          </w:tcPr>
          <w:p w14:paraId="5C4393E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39.80</w:t>
            </w:r>
          </w:p>
        </w:tc>
        <w:tc>
          <w:tcPr>
            <w:tcW w:w="350" w:type="pct"/>
            <w:vAlign w:val="bottom"/>
          </w:tcPr>
          <w:p w14:paraId="278F1DF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4.57</w:t>
            </w:r>
          </w:p>
        </w:tc>
        <w:tc>
          <w:tcPr>
            <w:tcW w:w="350" w:type="pct"/>
            <w:vAlign w:val="bottom"/>
          </w:tcPr>
          <w:p w14:paraId="387CE33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2.33</w:t>
            </w:r>
          </w:p>
        </w:tc>
        <w:tc>
          <w:tcPr>
            <w:tcW w:w="350" w:type="pct"/>
            <w:vAlign w:val="bottom"/>
          </w:tcPr>
          <w:p w14:paraId="2A25C36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0.33</w:t>
            </w:r>
          </w:p>
        </w:tc>
        <w:tc>
          <w:tcPr>
            <w:tcW w:w="350" w:type="pct"/>
            <w:vAlign w:val="bottom"/>
          </w:tcPr>
          <w:p w14:paraId="05C6C52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16.00</w:t>
            </w:r>
          </w:p>
        </w:tc>
        <w:tc>
          <w:tcPr>
            <w:tcW w:w="350" w:type="pct"/>
            <w:vAlign w:val="bottom"/>
          </w:tcPr>
          <w:p w14:paraId="3587190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w:t>
            </w:r>
          </w:p>
        </w:tc>
        <w:tc>
          <w:tcPr>
            <w:tcW w:w="350" w:type="pct"/>
            <w:vAlign w:val="bottom"/>
          </w:tcPr>
          <w:p w14:paraId="1AD7040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37.38</w:t>
            </w:r>
          </w:p>
        </w:tc>
        <w:tc>
          <w:tcPr>
            <w:tcW w:w="350" w:type="pct"/>
            <w:vAlign w:val="bottom"/>
          </w:tcPr>
          <w:p w14:paraId="45C2FB2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8.00</w:t>
            </w:r>
          </w:p>
        </w:tc>
        <w:tc>
          <w:tcPr>
            <w:tcW w:w="350" w:type="pct"/>
            <w:vAlign w:val="bottom"/>
          </w:tcPr>
          <w:p w14:paraId="642ADDB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2.82</w:t>
            </w:r>
          </w:p>
        </w:tc>
      </w:tr>
      <w:tr w:rsidR="00FD7FE0" w:rsidRPr="0021732A" w14:paraId="030A3631" w14:textId="77777777" w:rsidTr="005B2EC0">
        <w:trPr>
          <w:trHeight w:val="281"/>
        </w:trPr>
        <w:tc>
          <w:tcPr>
            <w:tcW w:w="464" w:type="pct"/>
            <w:noWrap/>
            <w:hideMark/>
          </w:tcPr>
          <w:p w14:paraId="4613E2A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T30</w:t>
            </w:r>
          </w:p>
        </w:tc>
        <w:tc>
          <w:tcPr>
            <w:tcW w:w="685" w:type="pct"/>
            <w:noWrap/>
            <w:hideMark/>
          </w:tcPr>
          <w:p w14:paraId="03EAEC9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Balaji</w:t>
            </w:r>
          </w:p>
        </w:tc>
        <w:tc>
          <w:tcPr>
            <w:tcW w:w="350" w:type="pct"/>
            <w:noWrap/>
            <w:hideMark/>
          </w:tcPr>
          <w:p w14:paraId="668276F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7.12</w:t>
            </w:r>
          </w:p>
        </w:tc>
        <w:tc>
          <w:tcPr>
            <w:tcW w:w="350" w:type="pct"/>
            <w:noWrap/>
            <w:hideMark/>
          </w:tcPr>
          <w:p w14:paraId="361A474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3.18</w:t>
            </w:r>
          </w:p>
        </w:tc>
        <w:tc>
          <w:tcPr>
            <w:tcW w:w="350" w:type="pct"/>
            <w:vAlign w:val="bottom"/>
          </w:tcPr>
          <w:p w14:paraId="292D6A6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91.74</w:t>
            </w:r>
          </w:p>
        </w:tc>
        <w:tc>
          <w:tcPr>
            <w:tcW w:w="350" w:type="pct"/>
            <w:vAlign w:val="bottom"/>
          </w:tcPr>
          <w:p w14:paraId="4E58A63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5.53</w:t>
            </w:r>
          </w:p>
        </w:tc>
        <w:tc>
          <w:tcPr>
            <w:tcW w:w="350" w:type="pct"/>
            <w:vAlign w:val="bottom"/>
          </w:tcPr>
          <w:p w14:paraId="39ECBAC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4.33</w:t>
            </w:r>
          </w:p>
        </w:tc>
        <w:tc>
          <w:tcPr>
            <w:tcW w:w="350" w:type="pct"/>
            <w:vAlign w:val="bottom"/>
          </w:tcPr>
          <w:p w14:paraId="49C5823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3921346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18.00</w:t>
            </w:r>
          </w:p>
        </w:tc>
        <w:tc>
          <w:tcPr>
            <w:tcW w:w="350" w:type="pct"/>
            <w:vAlign w:val="bottom"/>
          </w:tcPr>
          <w:p w14:paraId="49E309C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1.65</w:t>
            </w:r>
          </w:p>
        </w:tc>
        <w:tc>
          <w:tcPr>
            <w:tcW w:w="350" w:type="pct"/>
            <w:vAlign w:val="bottom"/>
          </w:tcPr>
          <w:p w14:paraId="25FB45B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44.74</w:t>
            </w:r>
          </w:p>
        </w:tc>
        <w:tc>
          <w:tcPr>
            <w:tcW w:w="350" w:type="pct"/>
            <w:vAlign w:val="bottom"/>
          </w:tcPr>
          <w:p w14:paraId="33AEC50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12.27</w:t>
            </w:r>
          </w:p>
        </w:tc>
        <w:tc>
          <w:tcPr>
            <w:tcW w:w="350" w:type="pct"/>
            <w:vAlign w:val="bottom"/>
          </w:tcPr>
          <w:p w14:paraId="52C8F92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1.41</w:t>
            </w:r>
          </w:p>
        </w:tc>
      </w:tr>
      <w:tr w:rsidR="00FD7FE0" w:rsidRPr="0021732A" w14:paraId="5F0F4892" w14:textId="77777777" w:rsidTr="005B2EC0">
        <w:trPr>
          <w:trHeight w:val="281"/>
        </w:trPr>
        <w:tc>
          <w:tcPr>
            <w:tcW w:w="464" w:type="pct"/>
            <w:noWrap/>
            <w:hideMark/>
          </w:tcPr>
          <w:p w14:paraId="39CDA90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T31</w:t>
            </w:r>
          </w:p>
        </w:tc>
        <w:tc>
          <w:tcPr>
            <w:tcW w:w="685" w:type="pct"/>
            <w:noWrap/>
            <w:hideMark/>
          </w:tcPr>
          <w:p w14:paraId="21DB3AD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Mayamudi 1</w:t>
            </w:r>
          </w:p>
        </w:tc>
        <w:tc>
          <w:tcPr>
            <w:tcW w:w="350" w:type="pct"/>
            <w:noWrap/>
            <w:hideMark/>
          </w:tcPr>
          <w:p w14:paraId="726DB9F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6.24</w:t>
            </w:r>
          </w:p>
        </w:tc>
        <w:tc>
          <w:tcPr>
            <w:tcW w:w="350" w:type="pct"/>
            <w:noWrap/>
            <w:hideMark/>
          </w:tcPr>
          <w:p w14:paraId="768389A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2.60</w:t>
            </w:r>
          </w:p>
        </w:tc>
        <w:tc>
          <w:tcPr>
            <w:tcW w:w="350" w:type="pct"/>
            <w:vAlign w:val="bottom"/>
          </w:tcPr>
          <w:p w14:paraId="2F4588F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119.33</w:t>
            </w:r>
          </w:p>
        </w:tc>
        <w:tc>
          <w:tcPr>
            <w:tcW w:w="350" w:type="pct"/>
            <w:vAlign w:val="bottom"/>
          </w:tcPr>
          <w:p w14:paraId="19A5355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6.23</w:t>
            </w:r>
          </w:p>
        </w:tc>
        <w:tc>
          <w:tcPr>
            <w:tcW w:w="350" w:type="pct"/>
            <w:vAlign w:val="bottom"/>
          </w:tcPr>
          <w:p w14:paraId="71FC25D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4.53</w:t>
            </w:r>
          </w:p>
        </w:tc>
        <w:tc>
          <w:tcPr>
            <w:tcW w:w="350" w:type="pct"/>
            <w:vAlign w:val="bottom"/>
          </w:tcPr>
          <w:p w14:paraId="714598A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15FD306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23.67</w:t>
            </w:r>
          </w:p>
        </w:tc>
        <w:tc>
          <w:tcPr>
            <w:tcW w:w="350" w:type="pct"/>
            <w:vAlign w:val="bottom"/>
          </w:tcPr>
          <w:p w14:paraId="2D35D5A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1.74</w:t>
            </w:r>
          </w:p>
        </w:tc>
        <w:tc>
          <w:tcPr>
            <w:tcW w:w="350" w:type="pct"/>
            <w:vAlign w:val="bottom"/>
          </w:tcPr>
          <w:p w14:paraId="0551338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47.90</w:t>
            </w:r>
          </w:p>
        </w:tc>
        <w:tc>
          <w:tcPr>
            <w:tcW w:w="350" w:type="pct"/>
            <w:vAlign w:val="bottom"/>
          </w:tcPr>
          <w:p w14:paraId="17331BD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12.00</w:t>
            </w:r>
          </w:p>
        </w:tc>
        <w:tc>
          <w:tcPr>
            <w:tcW w:w="350" w:type="pct"/>
            <w:vAlign w:val="bottom"/>
          </w:tcPr>
          <w:p w14:paraId="1EC0A1E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1.15</w:t>
            </w:r>
          </w:p>
        </w:tc>
      </w:tr>
      <w:tr w:rsidR="00FD7FE0" w:rsidRPr="0021732A" w14:paraId="39FB43F4" w14:textId="77777777" w:rsidTr="005B2EC0">
        <w:trPr>
          <w:trHeight w:val="281"/>
        </w:trPr>
        <w:tc>
          <w:tcPr>
            <w:tcW w:w="464" w:type="pct"/>
            <w:noWrap/>
            <w:hideMark/>
          </w:tcPr>
          <w:p w14:paraId="685FF15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T32</w:t>
            </w:r>
          </w:p>
        </w:tc>
        <w:tc>
          <w:tcPr>
            <w:tcW w:w="685" w:type="pct"/>
            <w:noWrap/>
            <w:hideMark/>
          </w:tcPr>
          <w:p w14:paraId="43BA6A7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Mayamudi 2</w:t>
            </w:r>
          </w:p>
        </w:tc>
        <w:tc>
          <w:tcPr>
            <w:tcW w:w="350" w:type="pct"/>
            <w:noWrap/>
            <w:hideMark/>
          </w:tcPr>
          <w:p w14:paraId="6192A16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7.66</w:t>
            </w:r>
          </w:p>
        </w:tc>
        <w:tc>
          <w:tcPr>
            <w:tcW w:w="350" w:type="pct"/>
            <w:noWrap/>
            <w:hideMark/>
          </w:tcPr>
          <w:p w14:paraId="5147E92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3.52</w:t>
            </w:r>
          </w:p>
        </w:tc>
        <w:tc>
          <w:tcPr>
            <w:tcW w:w="350" w:type="pct"/>
            <w:vAlign w:val="bottom"/>
          </w:tcPr>
          <w:p w14:paraId="4EC76D9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136.37</w:t>
            </w:r>
          </w:p>
        </w:tc>
        <w:tc>
          <w:tcPr>
            <w:tcW w:w="350" w:type="pct"/>
            <w:vAlign w:val="bottom"/>
          </w:tcPr>
          <w:p w14:paraId="53C4AC3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6.33</w:t>
            </w:r>
          </w:p>
        </w:tc>
        <w:tc>
          <w:tcPr>
            <w:tcW w:w="350" w:type="pct"/>
            <w:vAlign w:val="bottom"/>
          </w:tcPr>
          <w:p w14:paraId="3B10DE0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5.87</w:t>
            </w:r>
          </w:p>
        </w:tc>
        <w:tc>
          <w:tcPr>
            <w:tcW w:w="350" w:type="pct"/>
            <w:vAlign w:val="bottom"/>
          </w:tcPr>
          <w:p w14:paraId="1122970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77088AE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21.00</w:t>
            </w:r>
          </w:p>
        </w:tc>
        <w:tc>
          <w:tcPr>
            <w:tcW w:w="350" w:type="pct"/>
            <w:vAlign w:val="bottom"/>
          </w:tcPr>
          <w:p w14:paraId="1DC5DC4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2.08</w:t>
            </w:r>
          </w:p>
        </w:tc>
        <w:tc>
          <w:tcPr>
            <w:tcW w:w="350" w:type="pct"/>
            <w:vAlign w:val="bottom"/>
          </w:tcPr>
          <w:p w14:paraId="4AA1066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50.13</w:t>
            </w:r>
          </w:p>
        </w:tc>
        <w:tc>
          <w:tcPr>
            <w:tcW w:w="350" w:type="pct"/>
            <w:vAlign w:val="bottom"/>
          </w:tcPr>
          <w:p w14:paraId="1E7EAEF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8.90</w:t>
            </w:r>
          </w:p>
        </w:tc>
        <w:tc>
          <w:tcPr>
            <w:tcW w:w="350" w:type="pct"/>
            <w:vAlign w:val="bottom"/>
          </w:tcPr>
          <w:p w14:paraId="7D0B6A5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0.87</w:t>
            </w:r>
          </w:p>
        </w:tc>
      </w:tr>
      <w:tr w:rsidR="00FD7FE0" w:rsidRPr="0021732A" w14:paraId="7129D585" w14:textId="77777777" w:rsidTr="005B2EC0">
        <w:trPr>
          <w:trHeight w:val="281"/>
        </w:trPr>
        <w:tc>
          <w:tcPr>
            <w:tcW w:w="464" w:type="pct"/>
            <w:noWrap/>
            <w:hideMark/>
          </w:tcPr>
          <w:p w14:paraId="776AB1E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T33</w:t>
            </w:r>
          </w:p>
        </w:tc>
        <w:tc>
          <w:tcPr>
            <w:tcW w:w="685" w:type="pct"/>
            <w:noWrap/>
            <w:hideMark/>
          </w:tcPr>
          <w:p w14:paraId="5337784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Mayamudi 3</w:t>
            </w:r>
          </w:p>
        </w:tc>
        <w:tc>
          <w:tcPr>
            <w:tcW w:w="350" w:type="pct"/>
            <w:noWrap/>
            <w:hideMark/>
          </w:tcPr>
          <w:p w14:paraId="120D3C5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4.94</w:t>
            </w:r>
          </w:p>
        </w:tc>
        <w:tc>
          <w:tcPr>
            <w:tcW w:w="350" w:type="pct"/>
            <w:noWrap/>
            <w:hideMark/>
          </w:tcPr>
          <w:p w14:paraId="20D0B09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2.20</w:t>
            </w:r>
          </w:p>
        </w:tc>
        <w:tc>
          <w:tcPr>
            <w:tcW w:w="350" w:type="pct"/>
            <w:vAlign w:val="bottom"/>
          </w:tcPr>
          <w:p w14:paraId="0112982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144.77</w:t>
            </w:r>
          </w:p>
        </w:tc>
        <w:tc>
          <w:tcPr>
            <w:tcW w:w="350" w:type="pct"/>
            <w:vAlign w:val="bottom"/>
          </w:tcPr>
          <w:p w14:paraId="4163ABB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6.27</w:t>
            </w:r>
          </w:p>
        </w:tc>
        <w:tc>
          <w:tcPr>
            <w:tcW w:w="350" w:type="pct"/>
            <w:vAlign w:val="bottom"/>
          </w:tcPr>
          <w:p w14:paraId="27C06BD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5.97</w:t>
            </w:r>
          </w:p>
        </w:tc>
        <w:tc>
          <w:tcPr>
            <w:tcW w:w="350" w:type="pct"/>
            <w:vAlign w:val="bottom"/>
          </w:tcPr>
          <w:p w14:paraId="1BF712C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7097D15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21.67</w:t>
            </w:r>
          </w:p>
        </w:tc>
        <w:tc>
          <w:tcPr>
            <w:tcW w:w="350" w:type="pct"/>
            <w:vAlign w:val="bottom"/>
          </w:tcPr>
          <w:p w14:paraId="0B4755F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1.79</w:t>
            </w:r>
          </w:p>
        </w:tc>
        <w:tc>
          <w:tcPr>
            <w:tcW w:w="350" w:type="pct"/>
            <w:vAlign w:val="bottom"/>
          </w:tcPr>
          <w:p w14:paraId="4AB9D0B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40.48</w:t>
            </w:r>
          </w:p>
        </w:tc>
        <w:tc>
          <w:tcPr>
            <w:tcW w:w="350" w:type="pct"/>
            <w:vAlign w:val="bottom"/>
          </w:tcPr>
          <w:p w14:paraId="5588596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9.20</w:t>
            </w:r>
          </w:p>
        </w:tc>
        <w:tc>
          <w:tcPr>
            <w:tcW w:w="350" w:type="pct"/>
            <w:vAlign w:val="bottom"/>
          </w:tcPr>
          <w:p w14:paraId="6ADB110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0.70</w:t>
            </w:r>
          </w:p>
        </w:tc>
      </w:tr>
      <w:tr w:rsidR="00FD7FE0" w:rsidRPr="0021732A" w14:paraId="4BD880F3" w14:textId="77777777" w:rsidTr="005B2EC0">
        <w:trPr>
          <w:trHeight w:val="281"/>
        </w:trPr>
        <w:tc>
          <w:tcPr>
            <w:tcW w:w="464" w:type="pct"/>
            <w:noWrap/>
            <w:hideMark/>
          </w:tcPr>
          <w:p w14:paraId="6CF1395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T34</w:t>
            </w:r>
          </w:p>
        </w:tc>
        <w:tc>
          <w:tcPr>
            <w:tcW w:w="685" w:type="pct"/>
            <w:noWrap/>
            <w:hideMark/>
          </w:tcPr>
          <w:p w14:paraId="7D31995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Mayamudi 4</w:t>
            </w:r>
          </w:p>
        </w:tc>
        <w:tc>
          <w:tcPr>
            <w:tcW w:w="350" w:type="pct"/>
            <w:noWrap/>
            <w:hideMark/>
          </w:tcPr>
          <w:p w14:paraId="72D49D9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6.54</w:t>
            </w:r>
          </w:p>
        </w:tc>
        <w:tc>
          <w:tcPr>
            <w:tcW w:w="350" w:type="pct"/>
            <w:noWrap/>
            <w:hideMark/>
          </w:tcPr>
          <w:p w14:paraId="61AF3F0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2.90</w:t>
            </w:r>
          </w:p>
        </w:tc>
        <w:tc>
          <w:tcPr>
            <w:tcW w:w="350" w:type="pct"/>
            <w:vAlign w:val="bottom"/>
          </w:tcPr>
          <w:p w14:paraId="1B11521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114.17</w:t>
            </w:r>
          </w:p>
        </w:tc>
        <w:tc>
          <w:tcPr>
            <w:tcW w:w="350" w:type="pct"/>
            <w:vAlign w:val="bottom"/>
          </w:tcPr>
          <w:p w14:paraId="0287542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6.33</w:t>
            </w:r>
          </w:p>
        </w:tc>
        <w:tc>
          <w:tcPr>
            <w:tcW w:w="350" w:type="pct"/>
            <w:vAlign w:val="bottom"/>
          </w:tcPr>
          <w:p w14:paraId="1CB482E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5.83</w:t>
            </w:r>
          </w:p>
        </w:tc>
        <w:tc>
          <w:tcPr>
            <w:tcW w:w="350" w:type="pct"/>
            <w:vAlign w:val="bottom"/>
          </w:tcPr>
          <w:p w14:paraId="540DF7B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36E4E94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23.33</w:t>
            </w:r>
          </w:p>
        </w:tc>
        <w:tc>
          <w:tcPr>
            <w:tcW w:w="350" w:type="pct"/>
            <w:vAlign w:val="bottom"/>
          </w:tcPr>
          <w:p w14:paraId="06D5C1F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1.71</w:t>
            </w:r>
          </w:p>
        </w:tc>
        <w:tc>
          <w:tcPr>
            <w:tcW w:w="350" w:type="pct"/>
            <w:vAlign w:val="bottom"/>
          </w:tcPr>
          <w:p w14:paraId="517F595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48.98</w:t>
            </w:r>
          </w:p>
        </w:tc>
        <w:tc>
          <w:tcPr>
            <w:tcW w:w="350" w:type="pct"/>
            <w:vAlign w:val="bottom"/>
          </w:tcPr>
          <w:p w14:paraId="1D93C11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8.40</w:t>
            </w:r>
          </w:p>
        </w:tc>
        <w:tc>
          <w:tcPr>
            <w:tcW w:w="350" w:type="pct"/>
            <w:vAlign w:val="bottom"/>
          </w:tcPr>
          <w:p w14:paraId="4864533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0.77</w:t>
            </w:r>
          </w:p>
        </w:tc>
      </w:tr>
      <w:tr w:rsidR="00FD7FE0" w:rsidRPr="0021732A" w14:paraId="4E180167" w14:textId="77777777" w:rsidTr="005B2EC0">
        <w:trPr>
          <w:trHeight w:val="281"/>
        </w:trPr>
        <w:tc>
          <w:tcPr>
            <w:tcW w:w="464" w:type="pct"/>
            <w:noWrap/>
            <w:hideMark/>
          </w:tcPr>
          <w:p w14:paraId="4BD7D7A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T35</w:t>
            </w:r>
          </w:p>
        </w:tc>
        <w:tc>
          <w:tcPr>
            <w:tcW w:w="685" w:type="pct"/>
            <w:noWrap/>
            <w:hideMark/>
          </w:tcPr>
          <w:p w14:paraId="3279C2D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Maamudi 5</w:t>
            </w:r>
          </w:p>
        </w:tc>
        <w:tc>
          <w:tcPr>
            <w:tcW w:w="350" w:type="pct"/>
            <w:noWrap/>
            <w:hideMark/>
          </w:tcPr>
          <w:p w14:paraId="0433A3E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6.60</w:t>
            </w:r>
          </w:p>
        </w:tc>
        <w:tc>
          <w:tcPr>
            <w:tcW w:w="350" w:type="pct"/>
            <w:noWrap/>
            <w:hideMark/>
          </w:tcPr>
          <w:p w14:paraId="4C23451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3.32</w:t>
            </w:r>
          </w:p>
        </w:tc>
        <w:tc>
          <w:tcPr>
            <w:tcW w:w="350" w:type="pct"/>
            <w:vAlign w:val="bottom"/>
          </w:tcPr>
          <w:p w14:paraId="001F108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120.90</w:t>
            </w:r>
          </w:p>
        </w:tc>
        <w:tc>
          <w:tcPr>
            <w:tcW w:w="350" w:type="pct"/>
            <w:vAlign w:val="bottom"/>
          </w:tcPr>
          <w:p w14:paraId="42C8C35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7.20</w:t>
            </w:r>
          </w:p>
        </w:tc>
        <w:tc>
          <w:tcPr>
            <w:tcW w:w="350" w:type="pct"/>
            <w:vAlign w:val="bottom"/>
          </w:tcPr>
          <w:p w14:paraId="2AFB777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6.33</w:t>
            </w:r>
          </w:p>
        </w:tc>
        <w:tc>
          <w:tcPr>
            <w:tcW w:w="350" w:type="pct"/>
            <w:vAlign w:val="bottom"/>
          </w:tcPr>
          <w:p w14:paraId="0C23E13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57829BB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23.67</w:t>
            </w:r>
          </w:p>
        </w:tc>
        <w:tc>
          <w:tcPr>
            <w:tcW w:w="350" w:type="pct"/>
            <w:vAlign w:val="bottom"/>
          </w:tcPr>
          <w:p w14:paraId="489BCA6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1.83</w:t>
            </w:r>
          </w:p>
        </w:tc>
        <w:tc>
          <w:tcPr>
            <w:tcW w:w="350" w:type="pct"/>
            <w:vAlign w:val="bottom"/>
          </w:tcPr>
          <w:p w14:paraId="1BB11AA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54.14</w:t>
            </w:r>
          </w:p>
        </w:tc>
        <w:tc>
          <w:tcPr>
            <w:tcW w:w="350" w:type="pct"/>
            <w:vAlign w:val="bottom"/>
          </w:tcPr>
          <w:p w14:paraId="7459345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9.00</w:t>
            </w:r>
          </w:p>
        </w:tc>
        <w:tc>
          <w:tcPr>
            <w:tcW w:w="350" w:type="pct"/>
            <w:vAlign w:val="bottom"/>
          </w:tcPr>
          <w:p w14:paraId="1D39D11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0.73</w:t>
            </w:r>
          </w:p>
        </w:tc>
      </w:tr>
      <w:tr w:rsidR="00FD7FE0" w:rsidRPr="0021732A" w14:paraId="151EA5A3" w14:textId="77777777" w:rsidTr="005B2EC0">
        <w:trPr>
          <w:trHeight w:val="281"/>
        </w:trPr>
        <w:tc>
          <w:tcPr>
            <w:tcW w:w="464" w:type="pct"/>
            <w:noWrap/>
            <w:hideMark/>
          </w:tcPr>
          <w:p w14:paraId="09FAAB4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T36</w:t>
            </w:r>
          </w:p>
        </w:tc>
        <w:tc>
          <w:tcPr>
            <w:tcW w:w="685" w:type="pct"/>
            <w:noWrap/>
            <w:hideMark/>
          </w:tcPr>
          <w:p w14:paraId="70899AF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Ponnapsanthe 1</w:t>
            </w:r>
          </w:p>
        </w:tc>
        <w:tc>
          <w:tcPr>
            <w:tcW w:w="350" w:type="pct"/>
            <w:noWrap/>
            <w:hideMark/>
          </w:tcPr>
          <w:p w14:paraId="6A0B875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5.78</w:t>
            </w:r>
          </w:p>
        </w:tc>
        <w:tc>
          <w:tcPr>
            <w:tcW w:w="350" w:type="pct"/>
            <w:noWrap/>
            <w:hideMark/>
          </w:tcPr>
          <w:p w14:paraId="5755087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2.68</w:t>
            </w:r>
          </w:p>
        </w:tc>
        <w:tc>
          <w:tcPr>
            <w:tcW w:w="350" w:type="pct"/>
            <w:vAlign w:val="bottom"/>
          </w:tcPr>
          <w:p w14:paraId="7432F64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124.10</w:t>
            </w:r>
          </w:p>
        </w:tc>
        <w:tc>
          <w:tcPr>
            <w:tcW w:w="350" w:type="pct"/>
            <w:vAlign w:val="bottom"/>
          </w:tcPr>
          <w:p w14:paraId="621FDAD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6.03</w:t>
            </w:r>
          </w:p>
        </w:tc>
        <w:tc>
          <w:tcPr>
            <w:tcW w:w="350" w:type="pct"/>
            <w:vAlign w:val="bottom"/>
          </w:tcPr>
          <w:p w14:paraId="7B1B2F1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4.83</w:t>
            </w:r>
          </w:p>
        </w:tc>
        <w:tc>
          <w:tcPr>
            <w:tcW w:w="350" w:type="pct"/>
            <w:vAlign w:val="bottom"/>
          </w:tcPr>
          <w:p w14:paraId="5CEB508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0.40</w:t>
            </w:r>
          </w:p>
        </w:tc>
        <w:tc>
          <w:tcPr>
            <w:tcW w:w="350" w:type="pct"/>
            <w:vAlign w:val="bottom"/>
          </w:tcPr>
          <w:p w14:paraId="4A7D924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18.33</w:t>
            </w:r>
          </w:p>
        </w:tc>
        <w:tc>
          <w:tcPr>
            <w:tcW w:w="350" w:type="pct"/>
            <w:vAlign w:val="bottom"/>
          </w:tcPr>
          <w:p w14:paraId="4E6186F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w:t>
            </w:r>
          </w:p>
        </w:tc>
        <w:tc>
          <w:tcPr>
            <w:tcW w:w="350" w:type="pct"/>
            <w:vAlign w:val="bottom"/>
          </w:tcPr>
          <w:p w14:paraId="0E8344B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34.82</w:t>
            </w:r>
          </w:p>
        </w:tc>
        <w:tc>
          <w:tcPr>
            <w:tcW w:w="350" w:type="pct"/>
            <w:vAlign w:val="bottom"/>
          </w:tcPr>
          <w:p w14:paraId="5CEEEC0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12.33</w:t>
            </w:r>
          </w:p>
        </w:tc>
        <w:tc>
          <w:tcPr>
            <w:tcW w:w="350" w:type="pct"/>
            <w:vAlign w:val="bottom"/>
          </w:tcPr>
          <w:p w14:paraId="54E29FF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0.86</w:t>
            </w:r>
          </w:p>
        </w:tc>
      </w:tr>
      <w:tr w:rsidR="00FD7FE0" w:rsidRPr="0021732A" w14:paraId="77A88376" w14:textId="77777777" w:rsidTr="005B2EC0">
        <w:trPr>
          <w:trHeight w:val="281"/>
        </w:trPr>
        <w:tc>
          <w:tcPr>
            <w:tcW w:w="464" w:type="pct"/>
            <w:noWrap/>
            <w:hideMark/>
          </w:tcPr>
          <w:p w14:paraId="53C523D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T37</w:t>
            </w:r>
          </w:p>
        </w:tc>
        <w:tc>
          <w:tcPr>
            <w:tcW w:w="685" w:type="pct"/>
            <w:noWrap/>
            <w:hideMark/>
          </w:tcPr>
          <w:p w14:paraId="4CFC25A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Ponnapsanthe 2</w:t>
            </w:r>
          </w:p>
        </w:tc>
        <w:tc>
          <w:tcPr>
            <w:tcW w:w="350" w:type="pct"/>
            <w:noWrap/>
            <w:hideMark/>
          </w:tcPr>
          <w:p w14:paraId="003E376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6.38</w:t>
            </w:r>
          </w:p>
        </w:tc>
        <w:tc>
          <w:tcPr>
            <w:tcW w:w="350" w:type="pct"/>
            <w:noWrap/>
            <w:hideMark/>
          </w:tcPr>
          <w:p w14:paraId="6DDFAD2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3.06</w:t>
            </w:r>
          </w:p>
        </w:tc>
        <w:tc>
          <w:tcPr>
            <w:tcW w:w="350" w:type="pct"/>
            <w:vAlign w:val="bottom"/>
          </w:tcPr>
          <w:p w14:paraId="39018E8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113.87</w:t>
            </w:r>
          </w:p>
        </w:tc>
        <w:tc>
          <w:tcPr>
            <w:tcW w:w="350" w:type="pct"/>
            <w:vAlign w:val="bottom"/>
          </w:tcPr>
          <w:p w14:paraId="0BC49FB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6.47</w:t>
            </w:r>
          </w:p>
        </w:tc>
        <w:tc>
          <w:tcPr>
            <w:tcW w:w="350" w:type="pct"/>
            <w:vAlign w:val="bottom"/>
          </w:tcPr>
          <w:p w14:paraId="112EFEF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4.80</w:t>
            </w:r>
          </w:p>
        </w:tc>
        <w:tc>
          <w:tcPr>
            <w:tcW w:w="350" w:type="pct"/>
            <w:vAlign w:val="bottom"/>
          </w:tcPr>
          <w:p w14:paraId="52F78C3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7DCAEEF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18.33</w:t>
            </w:r>
          </w:p>
        </w:tc>
        <w:tc>
          <w:tcPr>
            <w:tcW w:w="350" w:type="pct"/>
            <w:vAlign w:val="bottom"/>
          </w:tcPr>
          <w:p w14:paraId="6D3DB95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1.55</w:t>
            </w:r>
          </w:p>
        </w:tc>
        <w:tc>
          <w:tcPr>
            <w:tcW w:w="350" w:type="pct"/>
            <w:vAlign w:val="bottom"/>
          </w:tcPr>
          <w:p w14:paraId="73FD23F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46.17</w:t>
            </w:r>
          </w:p>
        </w:tc>
        <w:tc>
          <w:tcPr>
            <w:tcW w:w="350" w:type="pct"/>
            <w:vAlign w:val="bottom"/>
          </w:tcPr>
          <w:p w14:paraId="5158917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11.67</w:t>
            </w:r>
          </w:p>
        </w:tc>
        <w:tc>
          <w:tcPr>
            <w:tcW w:w="350" w:type="pct"/>
            <w:vAlign w:val="bottom"/>
          </w:tcPr>
          <w:p w14:paraId="4DD175F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1.19</w:t>
            </w:r>
          </w:p>
        </w:tc>
      </w:tr>
      <w:tr w:rsidR="00FD7FE0" w:rsidRPr="0021732A" w14:paraId="0E9E9554" w14:textId="77777777" w:rsidTr="005B2EC0">
        <w:trPr>
          <w:trHeight w:val="281"/>
        </w:trPr>
        <w:tc>
          <w:tcPr>
            <w:tcW w:w="464" w:type="pct"/>
            <w:noWrap/>
            <w:hideMark/>
          </w:tcPr>
          <w:p w14:paraId="16C83F2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T38</w:t>
            </w:r>
          </w:p>
        </w:tc>
        <w:tc>
          <w:tcPr>
            <w:tcW w:w="685" w:type="pct"/>
            <w:noWrap/>
            <w:hideMark/>
          </w:tcPr>
          <w:p w14:paraId="1B2C7E3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Ponnapsanthe 3</w:t>
            </w:r>
          </w:p>
        </w:tc>
        <w:tc>
          <w:tcPr>
            <w:tcW w:w="350" w:type="pct"/>
            <w:noWrap/>
            <w:hideMark/>
          </w:tcPr>
          <w:p w14:paraId="14F1ACF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6.70</w:t>
            </w:r>
          </w:p>
        </w:tc>
        <w:tc>
          <w:tcPr>
            <w:tcW w:w="350" w:type="pct"/>
            <w:noWrap/>
            <w:hideMark/>
          </w:tcPr>
          <w:p w14:paraId="1684413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3.10</w:t>
            </w:r>
          </w:p>
        </w:tc>
        <w:tc>
          <w:tcPr>
            <w:tcW w:w="350" w:type="pct"/>
            <w:vAlign w:val="bottom"/>
          </w:tcPr>
          <w:p w14:paraId="6AC5ABA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127.13</w:t>
            </w:r>
          </w:p>
        </w:tc>
        <w:tc>
          <w:tcPr>
            <w:tcW w:w="350" w:type="pct"/>
            <w:vAlign w:val="bottom"/>
          </w:tcPr>
          <w:p w14:paraId="3C56D7A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6.70</w:t>
            </w:r>
          </w:p>
        </w:tc>
        <w:tc>
          <w:tcPr>
            <w:tcW w:w="350" w:type="pct"/>
            <w:vAlign w:val="bottom"/>
          </w:tcPr>
          <w:p w14:paraId="6A9BB4C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5.17</w:t>
            </w:r>
          </w:p>
        </w:tc>
        <w:tc>
          <w:tcPr>
            <w:tcW w:w="350" w:type="pct"/>
            <w:vAlign w:val="bottom"/>
          </w:tcPr>
          <w:p w14:paraId="7272F5F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3F53872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25.33</w:t>
            </w:r>
          </w:p>
        </w:tc>
        <w:tc>
          <w:tcPr>
            <w:tcW w:w="350" w:type="pct"/>
            <w:vAlign w:val="bottom"/>
          </w:tcPr>
          <w:p w14:paraId="0274F5C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1.66</w:t>
            </w:r>
          </w:p>
        </w:tc>
        <w:tc>
          <w:tcPr>
            <w:tcW w:w="350" w:type="pct"/>
            <w:vAlign w:val="bottom"/>
          </w:tcPr>
          <w:p w14:paraId="5C06A55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40.90</w:t>
            </w:r>
          </w:p>
        </w:tc>
        <w:tc>
          <w:tcPr>
            <w:tcW w:w="350" w:type="pct"/>
            <w:vAlign w:val="bottom"/>
          </w:tcPr>
          <w:p w14:paraId="0602F69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13.13</w:t>
            </w:r>
          </w:p>
        </w:tc>
        <w:tc>
          <w:tcPr>
            <w:tcW w:w="350" w:type="pct"/>
            <w:vAlign w:val="bottom"/>
          </w:tcPr>
          <w:p w14:paraId="3ABA0D5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1.37</w:t>
            </w:r>
          </w:p>
        </w:tc>
      </w:tr>
      <w:tr w:rsidR="00FD7FE0" w:rsidRPr="0021732A" w14:paraId="0A9C9597" w14:textId="77777777" w:rsidTr="005B2EC0">
        <w:trPr>
          <w:trHeight w:val="281"/>
        </w:trPr>
        <w:tc>
          <w:tcPr>
            <w:tcW w:w="464" w:type="pct"/>
            <w:noWrap/>
            <w:hideMark/>
          </w:tcPr>
          <w:p w14:paraId="74D37F5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T39</w:t>
            </w:r>
          </w:p>
        </w:tc>
        <w:tc>
          <w:tcPr>
            <w:tcW w:w="685" w:type="pct"/>
            <w:noWrap/>
            <w:hideMark/>
          </w:tcPr>
          <w:p w14:paraId="70CA40C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Ponnapsanthe 4</w:t>
            </w:r>
          </w:p>
        </w:tc>
        <w:tc>
          <w:tcPr>
            <w:tcW w:w="350" w:type="pct"/>
            <w:noWrap/>
            <w:hideMark/>
          </w:tcPr>
          <w:p w14:paraId="1A2396B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6.80</w:t>
            </w:r>
          </w:p>
        </w:tc>
        <w:tc>
          <w:tcPr>
            <w:tcW w:w="350" w:type="pct"/>
            <w:noWrap/>
            <w:hideMark/>
          </w:tcPr>
          <w:p w14:paraId="6259B98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3.02</w:t>
            </w:r>
          </w:p>
        </w:tc>
        <w:tc>
          <w:tcPr>
            <w:tcW w:w="350" w:type="pct"/>
            <w:vAlign w:val="bottom"/>
          </w:tcPr>
          <w:p w14:paraId="272F621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95.43</w:t>
            </w:r>
          </w:p>
        </w:tc>
        <w:tc>
          <w:tcPr>
            <w:tcW w:w="350" w:type="pct"/>
            <w:vAlign w:val="bottom"/>
          </w:tcPr>
          <w:p w14:paraId="5FD2AB0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5.90</w:t>
            </w:r>
          </w:p>
        </w:tc>
        <w:tc>
          <w:tcPr>
            <w:tcW w:w="350" w:type="pct"/>
            <w:vAlign w:val="bottom"/>
          </w:tcPr>
          <w:p w14:paraId="2FF7040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4.50</w:t>
            </w:r>
          </w:p>
        </w:tc>
        <w:tc>
          <w:tcPr>
            <w:tcW w:w="350" w:type="pct"/>
            <w:vAlign w:val="bottom"/>
          </w:tcPr>
          <w:p w14:paraId="32616E8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5ED94A6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17.33</w:t>
            </w:r>
          </w:p>
        </w:tc>
        <w:tc>
          <w:tcPr>
            <w:tcW w:w="350" w:type="pct"/>
            <w:vAlign w:val="bottom"/>
          </w:tcPr>
          <w:p w14:paraId="5107BE0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w:t>
            </w:r>
          </w:p>
        </w:tc>
        <w:tc>
          <w:tcPr>
            <w:tcW w:w="350" w:type="pct"/>
            <w:vAlign w:val="bottom"/>
          </w:tcPr>
          <w:p w14:paraId="3111513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49.97</w:t>
            </w:r>
          </w:p>
        </w:tc>
        <w:tc>
          <w:tcPr>
            <w:tcW w:w="350" w:type="pct"/>
            <w:vAlign w:val="bottom"/>
          </w:tcPr>
          <w:p w14:paraId="0065291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12.07</w:t>
            </w:r>
          </w:p>
        </w:tc>
        <w:tc>
          <w:tcPr>
            <w:tcW w:w="350" w:type="pct"/>
            <w:vAlign w:val="bottom"/>
          </w:tcPr>
          <w:p w14:paraId="43E6DC4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0.90</w:t>
            </w:r>
          </w:p>
        </w:tc>
      </w:tr>
      <w:tr w:rsidR="00FD7FE0" w:rsidRPr="0021732A" w14:paraId="04465425" w14:textId="77777777" w:rsidTr="005B2EC0">
        <w:trPr>
          <w:trHeight w:val="281"/>
        </w:trPr>
        <w:tc>
          <w:tcPr>
            <w:tcW w:w="464" w:type="pct"/>
            <w:noWrap/>
            <w:hideMark/>
          </w:tcPr>
          <w:p w14:paraId="342379E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lastRenderedPageBreak/>
              <w:t>T40</w:t>
            </w:r>
          </w:p>
        </w:tc>
        <w:tc>
          <w:tcPr>
            <w:tcW w:w="685" w:type="pct"/>
            <w:noWrap/>
            <w:hideMark/>
          </w:tcPr>
          <w:p w14:paraId="500867A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Ponnapsante 5</w:t>
            </w:r>
          </w:p>
        </w:tc>
        <w:tc>
          <w:tcPr>
            <w:tcW w:w="350" w:type="pct"/>
            <w:noWrap/>
            <w:hideMark/>
          </w:tcPr>
          <w:p w14:paraId="6D7DA8F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5.86</w:t>
            </w:r>
          </w:p>
        </w:tc>
        <w:tc>
          <w:tcPr>
            <w:tcW w:w="350" w:type="pct"/>
            <w:noWrap/>
            <w:hideMark/>
          </w:tcPr>
          <w:p w14:paraId="08C70AA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2.68</w:t>
            </w:r>
          </w:p>
        </w:tc>
        <w:tc>
          <w:tcPr>
            <w:tcW w:w="350" w:type="pct"/>
            <w:vAlign w:val="bottom"/>
          </w:tcPr>
          <w:p w14:paraId="56EF9DA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141.50</w:t>
            </w:r>
          </w:p>
        </w:tc>
        <w:tc>
          <w:tcPr>
            <w:tcW w:w="350" w:type="pct"/>
            <w:vAlign w:val="bottom"/>
          </w:tcPr>
          <w:p w14:paraId="4180D1D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6.80</w:t>
            </w:r>
          </w:p>
        </w:tc>
        <w:tc>
          <w:tcPr>
            <w:tcW w:w="350" w:type="pct"/>
            <w:vAlign w:val="bottom"/>
          </w:tcPr>
          <w:p w14:paraId="05FFC0D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5.67</w:t>
            </w:r>
          </w:p>
        </w:tc>
        <w:tc>
          <w:tcPr>
            <w:tcW w:w="350" w:type="pct"/>
            <w:vAlign w:val="bottom"/>
          </w:tcPr>
          <w:p w14:paraId="3F968CE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0.33</w:t>
            </w:r>
          </w:p>
        </w:tc>
        <w:tc>
          <w:tcPr>
            <w:tcW w:w="350" w:type="pct"/>
            <w:vAlign w:val="bottom"/>
          </w:tcPr>
          <w:p w14:paraId="0DA7DFE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21.33</w:t>
            </w:r>
          </w:p>
        </w:tc>
        <w:tc>
          <w:tcPr>
            <w:tcW w:w="350" w:type="pct"/>
            <w:vAlign w:val="bottom"/>
          </w:tcPr>
          <w:p w14:paraId="7C46131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2.61</w:t>
            </w:r>
          </w:p>
        </w:tc>
        <w:tc>
          <w:tcPr>
            <w:tcW w:w="350" w:type="pct"/>
            <w:vAlign w:val="bottom"/>
          </w:tcPr>
          <w:p w14:paraId="27570F3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46.89</w:t>
            </w:r>
          </w:p>
        </w:tc>
        <w:tc>
          <w:tcPr>
            <w:tcW w:w="350" w:type="pct"/>
            <w:vAlign w:val="bottom"/>
          </w:tcPr>
          <w:p w14:paraId="51F014F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10.27</w:t>
            </w:r>
          </w:p>
        </w:tc>
        <w:tc>
          <w:tcPr>
            <w:tcW w:w="350" w:type="pct"/>
            <w:vAlign w:val="bottom"/>
          </w:tcPr>
          <w:p w14:paraId="0261FD7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0.53</w:t>
            </w:r>
          </w:p>
        </w:tc>
      </w:tr>
      <w:tr w:rsidR="00FD7FE0" w:rsidRPr="0021732A" w14:paraId="2FD50329" w14:textId="77777777" w:rsidTr="005B2EC0">
        <w:trPr>
          <w:trHeight w:val="281"/>
        </w:trPr>
        <w:tc>
          <w:tcPr>
            <w:tcW w:w="464" w:type="pct"/>
            <w:noWrap/>
            <w:hideMark/>
          </w:tcPr>
          <w:p w14:paraId="1916B79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T41</w:t>
            </w:r>
          </w:p>
        </w:tc>
        <w:tc>
          <w:tcPr>
            <w:tcW w:w="685" w:type="pct"/>
            <w:noWrap/>
            <w:hideMark/>
          </w:tcPr>
          <w:p w14:paraId="178E8D9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Ponnapsante 6</w:t>
            </w:r>
          </w:p>
        </w:tc>
        <w:tc>
          <w:tcPr>
            <w:tcW w:w="350" w:type="pct"/>
            <w:noWrap/>
            <w:hideMark/>
          </w:tcPr>
          <w:p w14:paraId="52D9BD3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5.70</w:t>
            </w:r>
          </w:p>
        </w:tc>
        <w:tc>
          <w:tcPr>
            <w:tcW w:w="350" w:type="pct"/>
            <w:noWrap/>
            <w:hideMark/>
          </w:tcPr>
          <w:p w14:paraId="063CDEC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2.78</w:t>
            </w:r>
          </w:p>
        </w:tc>
        <w:tc>
          <w:tcPr>
            <w:tcW w:w="350" w:type="pct"/>
            <w:vAlign w:val="bottom"/>
          </w:tcPr>
          <w:p w14:paraId="683A665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143.20</w:t>
            </w:r>
          </w:p>
        </w:tc>
        <w:tc>
          <w:tcPr>
            <w:tcW w:w="350" w:type="pct"/>
            <w:vAlign w:val="bottom"/>
          </w:tcPr>
          <w:p w14:paraId="2374AB0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7.10</w:t>
            </w:r>
          </w:p>
        </w:tc>
        <w:tc>
          <w:tcPr>
            <w:tcW w:w="350" w:type="pct"/>
            <w:vAlign w:val="bottom"/>
          </w:tcPr>
          <w:p w14:paraId="4DD16DA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6.30</w:t>
            </w:r>
          </w:p>
        </w:tc>
        <w:tc>
          <w:tcPr>
            <w:tcW w:w="350" w:type="pct"/>
            <w:vAlign w:val="bottom"/>
          </w:tcPr>
          <w:p w14:paraId="7668782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20D6843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16.33</w:t>
            </w:r>
          </w:p>
        </w:tc>
        <w:tc>
          <w:tcPr>
            <w:tcW w:w="350" w:type="pct"/>
            <w:vAlign w:val="bottom"/>
          </w:tcPr>
          <w:p w14:paraId="609B7BE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2.17</w:t>
            </w:r>
          </w:p>
        </w:tc>
        <w:tc>
          <w:tcPr>
            <w:tcW w:w="350" w:type="pct"/>
            <w:vAlign w:val="bottom"/>
          </w:tcPr>
          <w:p w14:paraId="47ED877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46.98</w:t>
            </w:r>
          </w:p>
        </w:tc>
        <w:tc>
          <w:tcPr>
            <w:tcW w:w="350" w:type="pct"/>
            <w:vAlign w:val="bottom"/>
          </w:tcPr>
          <w:p w14:paraId="7E73AB2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9.80</w:t>
            </w:r>
          </w:p>
        </w:tc>
        <w:tc>
          <w:tcPr>
            <w:tcW w:w="350" w:type="pct"/>
            <w:vAlign w:val="bottom"/>
          </w:tcPr>
          <w:p w14:paraId="367B360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1.13</w:t>
            </w:r>
          </w:p>
        </w:tc>
      </w:tr>
      <w:tr w:rsidR="00FD7FE0" w:rsidRPr="0021732A" w14:paraId="16228FF9" w14:textId="77777777" w:rsidTr="005B2EC0">
        <w:trPr>
          <w:trHeight w:val="281"/>
        </w:trPr>
        <w:tc>
          <w:tcPr>
            <w:tcW w:w="464" w:type="pct"/>
            <w:noWrap/>
            <w:hideMark/>
          </w:tcPr>
          <w:p w14:paraId="19E71A7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T42</w:t>
            </w:r>
          </w:p>
        </w:tc>
        <w:tc>
          <w:tcPr>
            <w:tcW w:w="685" w:type="pct"/>
            <w:noWrap/>
            <w:hideMark/>
          </w:tcPr>
          <w:p w14:paraId="51EEB6D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Ponnapsante 7</w:t>
            </w:r>
          </w:p>
        </w:tc>
        <w:tc>
          <w:tcPr>
            <w:tcW w:w="350" w:type="pct"/>
            <w:noWrap/>
            <w:hideMark/>
          </w:tcPr>
          <w:p w14:paraId="4DE8789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6.84</w:t>
            </w:r>
          </w:p>
        </w:tc>
        <w:tc>
          <w:tcPr>
            <w:tcW w:w="350" w:type="pct"/>
            <w:noWrap/>
            <w:hideMark/>
          </w:tcPr>
          <w:p w14:paraId="6A67450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2.80</w:t>
            </w:r>
          </w:p>
        </w:tc>
        <w:tc>
          <w:tcPr>
            <w:tcW w:w="350" w:type="pct"/>
            <w:vAlign w:val="bottom"/>
          </w:tcPr>
          <w:p w14:paraId="16D0B16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158.60</w:t>
            </w:r>
          </w:p>
        </w:tc>
        <w:tc>
          <w:tcPr>
            <w:tcW w:w="350" w:type="pct"/>
            <w:vAlign w:val="bottom"/>
          </w:tcPr>
          <w:p w14:paraId="5F339B2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7.27</w:t>
            </w:r>
          </w:p>
        </w:tc>
        <w:tc>
          <w:tcPr>
            <w:tcW w:w="350" w:type="pct"/>
            <w:vAlign w:val="bottom"/>
          </w:tcPr>
          <w:p w14:paraId="59D4315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6.27</w:t>
            </w:r>
          </w:p>
        </w:tc>
        <w:tc>
          <w:tcPr>
            <w:tcW w:w="350" w:type="pct"/>
            <w:vAlign w:val="bottom"/>
          </w:tcPr>
          <w:p w14:paraId="3C7587F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03EE9CE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27.67</w:t>
            </w:r>
          </w:p>
        </w:tc>
        <w:tc>
          <w:tcPr>
            <w:tcW w:w="350" w:type="pct"/>
            <w:vAlign w:val="bottom"/>
          </w:tcPr>
          <w:p w14:paraId="7406E36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2.07</w:t>
            </w:r>
          </w:p>
        </w:tc>
        <w:tc>
          <w:tcPr>
            <w:tcW w:w="350" w:type="pct"/>
            <w:vAlign w:val="bottom"/>
          </w:tcPr>
          <w:p w14:paraId="474F905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40.19</w:t>
            </w:r>
          </w:p>
        </w:tc>
        <w:tc>
          <w:tcPr>
            <w:tcW w:w="350" w:type="pct"/>
            <w:vAlign w:val="bottom"/>
          </w:tcPr>
          <w:p w14:paraId="5260EE8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9.50</w:t>
            </w:r>
          </w:p>
        </w:tc>
        <w:tc>
          <w:tcPr>
            <w:tcW w:w="350" w:type="pct"/>
            <w:vAlign w:val="bottom"/>
          </w:tcPr>
          <w:p w14:paraId="6BAAE51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0.95</w:t>
            </w:r>
          </w:p>
        </w:tc>
      </w:tr>
      <w:tr w:rsidR="00FD7FE0" w:rsidRPr="0021732A" w14:paraId="0637D49E" w14:textId="77777777" w:rsidTr="005B2EC0">
        <w:trPr>
          <w:trHeight w:val="281"/>
        </w:trPr>
        <w:tc>
          <w:tcPr>
            <w:tcW w:w="464" w:type="pct"/>
            <w:noWrap/>
            <w:hideMark/>
          </w:tcPr>
          <w:p w14:paraId="46FA125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T43</w:t>
            </w:r>
          </w:p>
        </w:tc>
        <w:tc>
          <w:tcPr>
            <w:tcW w:w="685" w:type="pct"/>
            <w:noWrap/>
            <w:hideMark/>
          </w:tcPr>
          <w:p w14:paraId="029F112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Ponnapsante 8</w:t>
            </w:r>
          </w:p>
        </w:tc>
        <w:tc>
          <w:tcPr>
            <w:tcW w:w="350" w:type="pct"/>
            <w:noWrap/>
            <w:hideMark/>
          </w:tcPr>
          <w:p w14:paraId="2B62458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7.98</w:t>
            </w:r>
          </w:p>
        </w:tc>
        <w:tc>
          <w:tcPr>
            <w:tcW w:w="350" w:type="pct"/>
            <w:noWrap/>
            <w:hideMark/>
          </w:tcPr>
          <w:p w14:paraId="7411707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3.44</w:t>
            </w:r>
          </w:p>
        </w:tc>
        <w:tc>
          <w:tcPr>
            <w:tcW w:w="350" w:type="pct"/>
            <w:vAlign w:val="bottom"/>
          </w:tcPr>
          <w:p w14:paraId="5C1510D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118.27</w:t>
            </w:r>
          </w:p>
        </w:tc>
        <w:tc>
          <w:tcPr>
            <w:tcW w:w="350" w:type="pct"/>
            <w:vAlign w:val="bottom"/>
          </w:tcPr>
          <w:p w14:paraId="2F35345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6.30</w:t>
            </w:r>
          </w:p>
        </w:tc>
        <w:tc>
          <w:tcPr>
            <w:tcW w:w="350" w:type="pct"/>
            <w:vAlign w:val="bottom"/>
          </w:tcPr>
          <w:p w14:paraId="27250A8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5.77</w:t>
            </w:r>
          </w:p>
        </w:tc>
        <w:tc>
          <w:tcPr>
            <w:tcW w:w="350" w:type="pct"/>
            <w:vAlign w:val="bottom"/>
          </w:tcPr>
          <w:p w14:paraId="5312981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0B62890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14.00</w:t>
            </w:r>
          </w:p>
        </w:tc>
        <w:tc>
          <w:tcPr>
            <w:tcW w:w="350" w:type="pct"/>
            <w:vAlign w:val="bottom"/>
          </w:tcPr>
          <w:p w14:paraId="5E2F61A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1.75</w:t>
            </w:r>
          </w:p>
        </w:tc>
        <w:tc>
          <w:tcPr>
            <w:tcW w:w="350" w:type="pct"/>
            <w:vAlign w:val="bottom"/>
          </w:tcPr>
          <w:p w14:paraId="5AC21F8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59.85</w:t>
            </w:r>
          </w:p>
        </w:tc>
        <w:tc>
          <w:tcPr>
            <w:tcW w:w="350" w:type="pct"/>
            <w:vAlign w:val="bottom"/>
          </w:tcPr>
          <w:p w14:paraId="6440726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8.30</w:t>
            </w:r>
          </w:p>
        </w:tc>
        <w:tc>
          <w:tcPr>
            <w:tcW w:w="350" w:type="pct"/>
            <w:vAlign w:val="bottom"/>
          </w:tcPr>
          <w:p w14:paraId="1771DCF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0.77</w:t>
            </w:r>
          </w:p>
        </w:tc>
      </w:tr>
      <w:tr w:rsidR="00FD7FE0" w:rsidRPr="0021732A" w14:paraId="044962D2" w14:textId="77777777" w:rsidTr="005B2EC0">
        <w:trPr>
          <w:trHeight w:val="281"/>
        </w:trPr>
        <w:tc>
          <w:tcPr>
            <w:tcW w:w="464" w:type="pct"/>
            <w:noWrap/>
            <w:hideMark/>
          </w:tcPr>
          <w:p w14:paraId="26E46AC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T44</w:t>
            </w:r>
          </w:p>
        </w:tc>
        <w:tc>
          <w:tcPr>
            <w:tcW w:w="685" w:type="pct"/>
            <w:noWrap/>
            <w:hideMark/>
          </w:tcPr>
          <w:p w14:paraId="23E1CCD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Arecad 1</w:t>
            </w:r>
          </w:p>
        </w:tc>
        <w:tc>
          <w:tcPr>
            <w:tcW w:w="350" w:type="pct"/>
            <w:noWrap/>
            <w:hideMark/>
          </w:tcPr>
          <w:p w14:paraId="287BCE1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7.56</w:t>
            </w:r>
          </w:p>
        </w:tc>
        <w:tc>
          <w:tcPr>
            <w:tcW w:w="350" w:type="pct"/>
            <w:noWrap/>
            <w:hideMark/>
          </w:tcPr>
          <w:p w14:paraId="309EF3F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3.32</w:t>
            </w:r>
          </w:p>
        </w:tc>
        <w:tc>
          <w:tcPr>
            <w:tcW w:w="350" w:type="pct"/>
            <w:vAlign w:val="bottom"/>
          </w:tcPr>
          <w:p w14:paraId="5D033FB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136.33</w:t>
            </w:r>
          </w:p>
        </w:tc>
        <w:tc>
          <w:tcPr>
            <w:tcW w:w="350" w:type="pct"/>
            <w:vAlign w:val="bottom"/>
          </w:tcPr>
          <w:p w14:paraId="60B07DF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7.10</w:t>
            </w:r>
          </w:p>
        </w:tc>
        <w:tc>
          <w:tcPr>
            <w:tcW w:w="350" w:type="pct"/>
            <w:vAlign w:val="bottom"/>
          </w:tcPr>
          <w:p w14:paraId="6DDE2E5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5.53</w:t>
            </w:r>
          </w:p>
        </w:tc>
        <w:tc>
          <w:tcPr>
            <w:tcW w:w="350" w:type="pct"/>
            <w:vAlign w:val="bottom"/>
          </w:tcPr>
          <w:p w14:paraId="7FA3F0B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4F561F6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21.67</w:t>
            </w:r>
          </w:p>
        </w:tc>
        <w:tc>
          <w:tcPr>
            <w:tcW w:w="350" w:type="pct"/>
            <w:vAlign w:val="bottom"/>
          </w:tcPr>
          <w:p w14:paraId="35FF8F8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2.26</w:t>
            </w:r>
          </w:p>
        </w:tc>
        <w:tc>
          <w:tcPr>
            <w:tcW w:w="350" w:type="pct"/>
            <w:vAlign w:val="bottom"/>
          </w:tcPr>
          <w:p w14:paraId="28330BF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41.75</w:t>
            </w:r>
          </w:p>
        </w:tc>
        <w:tc>
          <w:tcPr>
            <w:tcW w:w="350" w:type="pct"/>
            <w:vAlign w:val="bottom"/>
          </w:tcPr>
          <w:p w14:paraId="495E99E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8.10</w:t>
            </w:r>
          </w:p>
        </w:tc>
        <w:tc>
          <w:tcPr>
            <w:tcW w:w="350" w:type="pct"/>
            <w:vAlign w:val="bottom"/>
          </w:tcPr>
          <w:p w14:paraId="4D4251C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0.63</w:t>
            </w:r>
          </w:p>
        </w:tc>
      </w:tr>
      <w:tr w:rsidR="00FD7FE0" w:rsidRPr="0021732A" w14:paraId="6FF60125" w14:textId="77777777" w:rsidTr="005B2EC0">
        <w:trPr>
          <w:trHeight w:val="281"/>
        </w:trPr>
        <w:tc>
          <w:tcPr>
            <w:tcW w:w="464" w:type="pct"/>
            <w:noWrap/>
            <w:hideMark/>
          </w:tcPr>
          <w:p w14:paraId="0E60C5F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T45</w:t>
            </w:r>
          </w:p>
        </w:tc>
        <w:tc>
          <w:tcPr>
            <w:tcW w:w="685" w:type="pct"/>
            <w:noWrap/>
            <w:hideMark/>
          </w:tcPr>
          <w:p w14:paraId="3198617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Arecad 2</w:t>
            </w:r>
          </w:p>
        </w:tc>
        <w:tc>
          <w:tcPr>
            <w:tcW w:w="350" w:type="pct"/>
            <w:noWrap/>
            <w:hideMark/>
          </w:tcPr>
          <w:p w14:paraId="3DE0C57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7.38</w:t>
            </w:r>
          </w:p>
        </w:tc>
        <w:tc>
          <w:tcPr>
            <w:tcW w:w="350" w:type="pct"/>
            <w:noWrap/>
            <w:hideMark/>
          </w:tcPr>
          <w:p w14:paraId="7303290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3.68</w:t>
            </w:r>
          </w:p>
        </w:tc>
        <w:tc>
          <w:tcPr>
            <w:tcW w:w="350" w:type="pct"/>
            <w:vAlign w:val="bottom"/>
          </w:tcPr>
          <w:p w14:paraId="5B4A25D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138.93</w:t>
            </w:r>
          </w:p>
        </w:tc>
        <w:tc>
          <w:tcPr>
            <w:tcW w:w="350" w:type="pct"/>
            <w:vAlign w:val="bottom"/>
          </w:tcPr>
          <w:p w14:paraId="4699C45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6.50</w:t>
            </w:r>
          </w:p>
        </w:tc>
        <w:tc>
          <w:tcPr>
            <w:tcW w:w="350" w:type="pct"/>
            <w:vAlign w:val="bottom"/>
          </w:tcPr>
          <w:p w14:paraId="140D989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6.07</w:t>
            </w:r>
          </w:p>
        </w:tc>
        <w:tc>
          <w:tcPr>
            <w:tcW w:w="350" w:type="pct"/>
            <w:vAlign w:val="bottom"/>
          </w:tcPr>
          <w:p w14:paraId="68A3BD0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6C97D67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19.00</w:t>
            </w:r>
          </w:p>
        </w:tc>
        <w:tc>
          <w:tcPr>
            <w:tcW w:w="350" w:type="pct"/>
            <w:vAlign w:val="bottom"/>
          </w:tcPr>
          <w:p w14:paraId="180C598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1.90</w:t>
            </w:r>
          </w:p>
        </w:tc>
        <w:tc>
          <w:tcPr>
            <w:tcW w:w="350" w:type="pct"/>
            <w:vAlign w:val="bottom"/>
          </w:tcPr>
          <w:p w14:paraId="2CD4052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34.65</w:t>
            </w:r>
          </w:p>
        </w:tc>
        <w:tc>
          <w:tcPr>
            <w:tcW w:w="350" w:type="pct"/>
            <w:vAlign w:val="bottom"/>
          </w:tcPr>
          <w:p w14:paraId="5CD5C8C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9.80</w:t>
            </w:r>
          </w:p>
        </w:tc>
        <w:tc>
          <w:tcPr>
            <w:tcW w:w="350" w:type="pct"/>
            <w:vAlign w:val="bottom"/>
          </w:tcPr>
          <w:p w14:paraId="108596C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0.66</w:t>
            </w:r>
          </w:p>
        </w:tc>
      </w:tr>
      <w:tr w:rsidR="00FD7FE0" w:rsidRPr="0021732A" w14:paraId="7AA8455A" w14:textId="77777777" w:rsidTr="005B2EC0">
        <w:trPr>
          <w:trHeight w:val="281"/>
        </w:trPr>
        <w:tc>
          <w:tcPr>
            <w:tcW w:w="464" w:type="pct"/>
            <w:noWrap/>
            <w:hideMark/>
          </w:tcPr>
          <w:p w14:paraId="4B96D2C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T46</w:t>
            </w:r>
          </w:p>
        </w:tc>
        <w:tc>
          <w:tcPr>
            <w:tcW w:w="685" w:type="pct"/>
            <w:noWrap/>
            <w:hideMark/>
          </w:tcPr>
          <w:p w14:paraId="7420797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Arecad 3</w:t>
            </w:r>
          </w:p>
        </w:tc>
        <w:tc>
          <w:tcPr>
            <w:tcW w:w="350" w:type="pct"/>
            <w:noWrap/>
            <w:hideMark/>
          </w:tcPr>
          <w:p w14:paraId="1CE01F3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6.68</w:t>
            </w:r>
          </w:p>
        </w:tc>
        <w:tc>
          <w:tcPr>
            <w:tcW w:w="350" w:type="pct"/>
            <w:noWrap/>
            <w:hideMark/>
          </w:tcPr>
          <w:p w14:paraId="5D1A9DA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3.46</w:t>
            </w:r>
          </w:p>
        </w:tc>
        <w:tc>
          <w:tcPr>
            <w:tcW w:w="350" w:type="pct"/>
            <w:vAlign w:val="bottom"/>
          </w:tcPr>
          <w:p w14:paraId="611F089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155.27</w:t>
            </w:r>
          </w:p>
        </w:tc>
        <w:tc>
          <w:tcPr>
            <w:tcW w:w="350" w:type="pct"/>
            <w:vAlign w:val="bottom"/>
          </w:tcPr>
          <w:p w14:paraId="7E99DC3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6.73</w:t>
            </w:r>
          </w:p>
        </w:tc>
        <w:tc>
          <w:tcPr>
            <w:tcW w:w="350" w:type="pct"/>
            <w:vAlign w:val="bottom"/>
          </w:tcPr>
          <w:p w14:paraId="6FA2869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5.60</w:t>
            </w:r>
          </w:p>
        </w:tc>
        <w:tc>
          <w:tcPr>
            <w:tcW w:w="350" w:type="pct"/>
            <w:vAlign w:val="bottom"/>
          </w:tcPr>
          <w:p w14:paraId="49115F4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3A81620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18.67</w:t>
            </w:r>
          </w:p>
        </w:tc>
        <w:tc>
          <w:tcPr>
            <w:tcW w:w="350" w:type="pct"/>
            <w:vAlign w:val="bottom"/>
          </w:tcPr>
          <w:p w14:paraId="109AF06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2.70</w:t>
            </w:r>
          </w:p>
        </w:tc>
        <w:tc>
          <w:tcPr>
            <w:tcW w:w="350" w:type="pct"/>
            <w:vAlign w:val="bottom"/>
          </w:tcPr>
          <w:p w14:paraId="23055FE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50.92</w:t>
            </w:r>
          </w:p>
        </w:tc>
        <w:tc>
          <w:tcPr>
            <w:tcW w:w="350" w:type="pct"/>
            <w:vAlign w:val="bottom"/>
          </w:tcPr>
          <w:p w14:paraId="203E165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9.60</w:t>
            </w:r>
          </w:p>
        </w:tc>
        <w:tc>
          <w:tcPr>
            <w:tcW w:w="350" w:type="pct"/>
            <w:vAlign w:val="bottom"/>
          </w:tcPr>
          <w:p w14:paraId="08ECACA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0.55</w:t>
            </w:r>
          </w:p>
        </w:tc>
      </w:tr>
      <w:tr w:rsidR="00FD7FE0" w:rsidRPr="0021732A" w14:paraId="2721C15F" w14:textId="77777777" w:rsidTr="005B2EC0">
        <w:trPr>
          <w:trHeight w:val="281"/>
        </w:trPr>
        <w:tc>
          <w:tcPr>
            <w:tcW w:w="464" w:type="pct"/>
            <w:noWrap/>
            <w:hideMark/>
          </w:tcPr>
          <w:p w14:paraId="247980D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T47</w:t>
            </w:r>
          </w:p>
        </w:tc>
        <w:tc>
          <w:tcPr>
            <w:tcW w:w="685" w:type="pct"/>
            <w:noWrap/>
            <w:hideMark/>
          </w:tcPr>
          <w:p w14:paraId="645158C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Arecad 4</w:t>
            </w:r>
          </w:p>
        </w:tc>
        <w:tc>
          <w:tcPr>
            <w:tcW w:w="350" w:type="pct"/>
            <w:noWrap/>
            <w:hideMark/>
          </w:tcPr>
          <w:p w14:paraId="1FC8AB5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7.08</w:t>
            </w:r>
          </w:p>
        </w:tc>
        <w:tc>
          <w:tcPr>
            <w:tcW w:w="350" w:type="pct"/>
            <w:noWrap/>
            <w:hideMark/>
          </w:tcPr>
          <w:p w14:paraId="706297B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3.24</w:t>
            </w:r>
          </w:p>
        </w:tc>
        <w:tc>
          <w:tcPr>
            <w:tcW w:w="350" w:type="pct"/>
            <w:vAlign w:val="bottom"/>
          </w:tcPr>
          <w:p w14:paraId="11629F7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127.47</w:t>
            </w:r>
          </w:p>
        </w:tc>
        <w:tc>
          <w:tcPr>
            <w:tcW w:w="350" w:type="pct"/>
            <w:vAlign w:val="bottom"/>
          </w:tcPr>
          <w:p w14:paraId="0F8C98B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6.73</w:t>
            </w:r>
          </w:p>
        </w:tc>
        <w:tc>
          <w:tcPr>
            <w:tcW w:w="350" w:type="pct"/>
            <w:vAlign w:val="bottom"/>
          </w:tcPr>
          <w:p w14:paraId="1FCC2B7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6.10</w:t>
            </w:r>
          </w:p>
        </w:tc>
        <w:tc>
          <w:tcPr>
            <w:tcW w:w="350" w:type="pct"/>
            <w:vAlign w:val="bottom"/>
          </w:tcPr>
          <w:p w14:paraId="76ACD69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5FB12E9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15.33</w:t>
            </w:r>
          </w:p>
        </w:tc>
        <w:tc>
          <w:tcPr>
            <w:tcW w:w="350" w:type="pct"/>
            <w:vAlign w:val="bottom"/>
          </w:tcPr>
          <w:p w14:paraId="2B54C7C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2.00</w:t>
            </w:r>
          </w:p>
        </w:tc>
        <w:tc>
          <w:tcPr>
            <w:tcW w:w="350" w:type="pct"/>
            <w:vAlign w:val="bottom"/>
          </w:tcPr>
          <w:p w14:paraId="6E81A36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51.50</w:t>
            </w:r>
          </w:p>
        </w:tc>
        <w:tc>
          <w:tcPr>
            <w:tcW w:w="350" w:type="pct"/>
            <w:vAlign w:val="bottom"/>
          </w:tcPr>
          <w:p w14:paraId="7E661BB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9.30</w:t>
            </w:r>
          </w:p>
        </w:tc>
        <w:tc>
          <w:tcPr>
            <w:tcW w:w="350" w:type="pct"/>
            <w:vAlign w:val="bottom"/>
          </w:tcPr>
          <w:p w14:paraId="2E41A34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0.66</w:t>
            </w:r>
          </w:p>
        </w:tc>
      </w:tr>
      <w:tr w:rsidR="00FD7FE0" w:rsidRPr="0021732A" w14:paraId="0BE996E0" w14:textId="77777777" w:rsidTr="005B2EC0">
        <w:trPr>
          <w:trHeight w:val="281"/>
        </w:trPr>
        <w:tc>
          <w:tcPr>
            <w:tcW w:w="464" w:type="pct"/>
            <w:noWrap/>
            <w:hideMark/>
          </w:tcPr>
          <w:p w14:paraId="5504268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T48</w:t>
            </w:r>
          </w:p>
        </w:tc>
        <w:tc>
          <w:tcPr>
            <w:tcW w:w="685" w:type="pct"/>
            <w:noWrap/>
            <w:hideMark/>
          </w:tcPr>
          <w:p w14:paraId="1B474B7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Ammangala 1</w:t>
            </w:r>
          </w:p>
        </w:tc>
        <w:tc>
          <w:tcPr>
            <w:tcW w:w="350" w:type="pct"/>
            <w:noWrap/>
            <w:hideMark/>
          </w:tcPr>
          <w:p w14:paraId="1927953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6.90</w:t>
            </w:r>
          </w:p>
        </w:tc>
        <w:tc>
          <w:tcPr>
            <w:tcW w:w="350" w:type="pct"/>
            <w:noWrap/>
            <w:hideMark/>
          </w:tcPr>
          <w:p w14:paraId="1E94F9B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3.28</w:t>
            </w:r>
          </w:p>
        </w:tc>
        <w:tc>
          <w:tcPr>
            <w:tcW w:w="350" w:type="pct"/>
            <w:vAlign w:val="bottom"/>
          </w:tcPr>
          <w:p w14:paraId="543B951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91.17</w:t>
            </w:r>
          </w:p>
        </w:tc>
        <w:tc>
          <w:tcPr>
            <w:tcW w:w="350" w:type="pct"/>
            <w:vAlign w:val="bottom"/>
          </w:tcPr>
          <w:p w14:paraId="0CD2E65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5.67</w:t>
            </w:r>
          </w:p>
        </w:tc>
        <w:tc>
          <w:tcPr>
            <w:tcW w:w="350" w:type="pct"/>
            <w:vAlign w:val="bottom"/>
          </w:tcPr>
          <w:p w14:paraId="11DAD1A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4.80</w:t>
            </w:r>
          </w:p>
        </w:tc>
        <w:tc>
          <w:tcPr>
            <w:tcW w:w="350" w:type="pct"/>
            <w:vAlign w:val="bottom"/>
          </w:tcPr>
          <w:p w14:paraId="12A8A7F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0.20</w:t>
            </w:r>
          </w:p>
        </w:tc>
        <w:tc>
          <w:tcPr>
            <w:tcW w:w="350" w:type="pct"/>
            <w:vAlign w:val="bottom"/>
          </w:tcPr>
          <w:p w14:paraId="6B3F809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20.67</w:t>
            </w:r>
          </w:p>
        </w:tc>
        <w:tc>
          <w:tcPr>
            <w:tcW w:w="350" w:type="pct"/>
            <w:vAlign w:val="bottom"/>
          </w:tcPr>
          <w:p w14:paraId="7E35425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1.80</w:t>
            </w:r>
          </w:p>
        </w:tc>
        <w:tc>
          <w:tcPr>
            <w:tcW w:w="350" w:type="pct"/>
            <w:vAlign w:val="bottom"/>
          </w:tcPr>
          <w:p w14:paraId="5C3E54C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40.94</w:t>
            </w:r>
          </w:p>
        </w:tc>
        <w:tc>
          <w:tcPr>
            <w:tcW w:w="350" w:type="pct"/>
            <w:vAlign w:val="bottom"/>
          </w:tcPr>
          <w:p w14:paraId="5E471C0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9.50</w:t>
            </w:r>
          </w:p>
        </w:tc>
        <w:tc>
          <w:tcPr>
            <w:tcW w:w="350" w:type="pct"/>
            <w:vAlign w:val="bottom"/>
          </w:tcPr>
          <w:p w14:paraId="690BFCA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0.96</w:t>
            </w:r>
          </w:p>
        </w:tc>
      </w:tr>
      <w:tr w:rsidR="00FD7FE0" w:rsidRPr="0021732A" w14:paraId="225A8E0D" w14:textId="77777777" w:rsidTr="005B2EC0">
        <w:trPr>
          <w:trHeight w:val="281"/>
        </w:trPr>
        <w:tc>
          <w:tcPr>
            <w:tcW w:w="464" w:type="pct"/>
            <w:noWrap/>
            <w:hideMark/>
          </w:tcPr>
          <w:p w14:paraId="1B4DC5E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T49</w:t>
            </w:r>
          </w:p>
        </w:tc>
        <w:tc>
          <w:tcPr>
            <w:tcW w:w="685" w:type="pct"/>
            <w:noWrap/>
            <w:hideMark/>
          </w:tcPr>
          <w:p w14:paraId="11AED19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Ammangala 2</w:t>
            </w:r>
          </w:p>
        </w:tc>
        <w:tc>
          <w:tcPr>
            <w:tcW w:w="350" w:type="pct"/>
            <w:noWrap/>
            <w:hideMark/>
          </w:tcPr>
          <w:p w14:paraId="7AAA718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8.50</w:t>
            </w:r>
          </w:p>
        </w:tc>
        <w:tc>
          <w:tcPr>
            <w:tcW w:w="350" w:type="pct"/>
            <w:noWrap/>
            <w:hideMark/>
          </w:tcPr>
          <w:p w14:paraId="77D3322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3.74</w:t>
            </w:r>
          </w:p>
        </w:tc>
        <w:tc>
          <w:tcPr>
            <w:tcW w:w="350" w:type="pct"/>
            <w:vAlign w:val="bottom"/>
          </w:tcPr>
          <w:p w14:paraId="7C3896E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132.07</w:t>
            </w:r>
          </w:p>
        </w:tc>
        <w:tc>
          <w:tcPr>
            <w:tcW w:w="350" w:type="pct"/>
            <w:vAlign w:val="bottom"/>
          </w:tcPr>
          <w:p w14:paraId="220107F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6.13</w:t>
            </w:r>
          </w:p>
        </w:tc>
        <w:tc>
          <w:tcPr>
            <w:tcW w:w="350" w:type="pct"/>
            <w:vAlign w:val="bottom"/>
          </w:tcPr>
          <w:p w14:paraId="1C9A3FB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5.37</w:t>
            </w:r>
          </w:p>
        </w:tc>
        <w:tc>
          <w:tcPr>
            <w:tcW w:w="350" w:type="pct"/>
            <w:vAlign w:val="bottom"/>
          </w:tcPr>
          <w:p w14:paraId="648ABB1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0.23</w:t>
            </w:r>
          </w:p>
        </w:tc>
        <w:tc>
          <w:tcPr>
            <w:tcW w:w="350" w:type="pct"/>
            <w:vAlign w:val="bottom"/>
          </w:tcPr>
          <w:p w14:paraId="39389EB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24.67</w:t>
            </w:r>
          </w:p>
        </w:tc>
        <w:tc>
          <w:tcPr>
            <w:tcW w:w="350" w:type="pct"/>
            <w:vAlign w:val="bottom"/>
          </w:tcPr>
          <w:p w14:paraId="4C2D131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2.09</w:t>
            </w:r>
          </w:p>
        </w:tc>
        <w:tc>
          <w:tcPr>
            <w:tcW w:w="350" w:type="pct"/>
            <w:vAlign w:val="bottom"/>
          </w:tcPr>
          <w:p w14:paraId="78423FE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48.82</w:t>
            </w:r>
          </w:p>
        </w:tc>
        <w:tc>
          <w:tcPr>
            <w:tcW w:w="350" w:type="pct"/>
            <w:vAlign w:val="bottom"/>
          </w:tcPr>
          <w:p w14:paraId="209B80D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9.70</w:t>
            </w:r>
          </w:p>
        </w:tc>
        <w:tc>
          <w:tcPr>
            <w:tcW w:w="350" w:type="pct"/>
            <w:vAlign w:val="bottom"/>
          </w:tcPr>
          <w:p w14:paraId="08AAFA8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0.64</w:t>
            </w:r>
          </w:p>
        </w:tc>
      </w:tr>
      <w:tr w:rsidR="00FD7FE0" w:rsidRPr="0021732A" w14:paraId="2BA5ECCF" w14:textId="77777777" w:rsidTr="005B2EC0">
        <w:trPr>
          <w:trHeight w:val="281"/>
        </w:trPr>
        <w:tc>
          <w:tcPr>
            <w:tcW w:w="464" w:type="pct"/>
            <w:noWrap/>
            <w:hideMark/>
          </w:tcPr>
          <w:p w14:paraId="07083D4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T50</w:t>
            </w:r>
          </w:p>
        </w:tc>
        <w:tc>
          <w:tcPr>
            <w:tcW w:w="685" w:type="pct"/>
            <w:noWrap/>
            <w:hideMark/>
          </w:tcPr>
          <w:p w14:paraId="6222806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Ammangala 3</w:t>
            </w:r>
          </w:p>
        </w:tc>
        <w:tc>
          <w:tcPr>
            <w:tcW w:w="350" w:type="pct"/>
            <w:noWrap/>
            <w:hideMark/>
          </w:tcPr>
          <w:p w14:paraId="60A4426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7.54</w:t>
            </w:r>
          </w:p>
        </w:tc>
        <w:tc>
          <w:tcPr>
            <w:tcW w:w="350" w:type="pct"/>
            <w:noWrap/>
            <w:hideMark/>
          </w:tcPr>
          <w:p w14:paraId="1893A37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3.18</w:t>
            </w:r>
          </w:p>
        </w:tc>
        <w:tc>
          <w:tcPr>
            <w:tcW w:w="350" w:type="pct"/>
            <w:vAlign w:val="bottom"/>
          </w:tcPr>
          <w:p w14:paraId="72F1C07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127.40</w:t>
            </w:r>
          </w:p>
        </w:tc>
        <w:tc>
          <w:tcPr>
            <w:tcW w:w="350" w:type="pct"/>
            <w:vAlign w:val="bottom"/>
          </w:tcPr>
          <w:p w14:paraId="3F72CCE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6.50</w:t>
            </w:r>
          </w:p>
        </w:tc>
        <w:tc>
          <w:tcPr>
            <w:tcW w:w="350" w:type="pct"/>
            <w:vAlign w:val="bottom"/>
          </w:tcPr>
          <w:p w14:paraId="322BDB6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5.60</w:t>
            </w:r>
          </w:p>
        </w:tc>
        <w:tc>
          <w:tcPr>
            <w:tcW w:w="350" w:type="pct"/>
            <w:vAlign w:val="bottom"/>
          </w:tcPr>
          <w:p w14:paraId="578C4F8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3CD339A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16.00</w:t>
            </w:r>
          </w:p>
        </w:tc>
        <w:tc>
          <w:tcPr>
            <w:tcW w:w="350" w:type="pct"/>
            <w:vAlign w:val="bottom"/>
          </w:tcPr>
          <w:p w14:paraId="0E58303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2.71</w:t>
            </w:r>
          </w:p>
        </w:tc>
        <w:tc>
          <w:tcPr>
            <w:tcW w:w="350" w:type="pct"/>
            <w:vAlign w:val="bottom"/>
          </w:tcPr>
          <w:p w14:paraId="683F42D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40.53</w:t>
            </w:r>
          </w:p>
        </w:tc>
        <w:tc>
          <w:tcPr>
            <w:tcW w:w="350" w:type="pct"/>
            <w:vAlign w:val="bottom"/>
          </w:tcPr>
          <w:p w14:paraId="5DF4122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8.40</w:t>
            </w:r>
          </w:p>
        </w:tc>
        <w:tc>
          <w:tcPr>
            <w:tcW w:w="350" w:type="pct"/>
            <w:vAlign w:val="bottom"/>
          </w:tcPr>
          <w:p w14:paraId="7769A9D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0.77</w:t>
            </w:r>
          </w:p>
        </w:tc>
      </w:tr>
      <w:tr w:rsidR="00FD7FE0" w:rsidRPr="0021732A" w14:paraId="1D424AB0" w14:textId="77777777" w:rsidTr="005B2EC0">
        <w:trPr>
          <w:trHeight w:val="281"/>
        </w:trPr>
        <w:tc>
          <w:tcPr>
            <w:tcW w:w="464" w:type="pct"/>
            <w:noWrap/>
            <w:hideMark/>
          </w:tcPr>
          <w:p w14:paraId="177A882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T51</w:t>
            </w:r>
          </w:p>
        </w:tc>
        <w:tc>
          <w:tcPr>
            <w:tcW w:w="685" w:type="pct"/>
            <w:noWrap/>
            <w:hideMark/>
          </w:tcPr>
          <w:p w14:paraId="52C640E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Ammangala 4</w:t>
            </w:r>
          </w:p>
        </w:tc>
        <w:tc>
          <w:tcPr>
            <w:tcW w:w="350" w:type="pct"/>
            <w:noWrap/>
            <w:hideMark/>
          </w:tcPr>
          <w:p w14:paraId="1AB46D4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6.54</w:t>
            </w:r>
          </w:p>
        </w:tc>
        <w:tc>
          <w:tcPr>
            <w:tcW w:w="350" w:type="pct"/>
            <w:noWrap/>
            <w:hideMark/>
          </w:tcPr>
          <w:p w14:paraId="16D11FB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3.22</w:t>
            </w:r>
          </w:p>
        </w:tc>
        <w:tc>
          <w:tcPr>
            <w:tcW w:w="350" w:type="pct"/>
            <w:vAlign w:val="bottom"/>
          </w:tcPr>
          <w:p w14:paraId="6FB9E6D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118.37</w:t>
            </w:r>
          </w:p>
        </w:tc>
        <w:tc>
          <w:tcPr>
            <w:tcW w:w="350" w:type="pct"/>
            <w:vAlign w:val="bottom"/>
          </w:tcPr>
          <w:p w14:paraId="49DAF8D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6.53</w:t>
            </w:r>
          </w:p>
        </w:tc>
        <w:tc>
          <w:tcPr>
            <w:tcW w:w="350" w:type="pct"/>
            <w:vAlign w:val="bottom"/>
          </w:tcPr>
          <w:p w14:paraId="7089257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4.63</w:t>
            </w:r>
          </w:p>
        </w:tc>
        <w:tc>
          <w:tcPr>
            <w:tcW w:w="350" w:type="pct"/>
            <w:vAlign w:val="bottom"/>
          </w:tcPr>
          <w:p w14:paraId="586E825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228B549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22.00</w:t>
            </w:r>
          </w:p>
        </w:tc>
        <w:tc>
          <w:tcPr>
            <w:tcW w:w="350" w:type="pct"/>
            <w:vAlign w:val="bottom"/>
          </w:tcPr>
          <w:p w14:paraId="563910E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2.26</w:t>
            </w:r>
          </w:p>
        </w:tc>
        <w:tc>
          <w:tcPr>
            <w:tcW w:w="350" w:type="pct"/>
            <w:vAlign w:val="bottom"/>
          </w:tcPr>
          <w:p w14:paraId="664A44E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51.71</w:t>
            </w:r>
          </w:p>
        </w:tc>
        <w:tc>
          <w:tcPr>
            <w:tcW w:w="350" w:type="pct"/>
            <w:vAlign w:val="bottom"/>
          </w:tcPr>
          <w:p w14:paraId="4A42741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9.10</w:t>
            </w:r>
          </w:p>
        </w:tc>
        <w:tc>
          <w:tcPr>
            <w:tcW w:w="350" w:type="pct"/>
            <w:vAlign w:val="bottom"/>
          </w:tcPr>
          <w:p w14:paraId="726B665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0.87</w:t>
            </w:r>
          </w:p>
        </w:tc>
      </w:tr>
      <w:tr w:rsidR="00FD7FE0" w:rsidRPr="0021732A" w14:paraId="0211C08F" w14:textId="77777777" w:rsidTr="005B2EC0">
        <w:trPr>
          <w:trHeight w:val="281"/>
        </w:trPr>
        <w:tc>
          <w:tcPr>
            <w:tcW w:w="464" w:type="pct"/>
            <w:noWrap/>
            <w:hideMark/>
          </w:tcPr>
          <w:p w14:paraId="1337FA3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T52</w:t>
            </w:r>
          </w:p>
        </w:tc>
        <w:tc>
          <w:tcPr>
            <w:tcW w:w="685" w:type="pct"/>
            <w:noWrap/>
            <w:hideMark/>
          </w:tcPr>
          <w:p w14:paraId="6586ACE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Nanjarayapatna 1</w:t>
            </w:r>
          </w:p>
        </w:tc>
        <w:tc>
          <w:tcPr>
            <w:tcW w:w="350" w:type="pct"/>
            <w:noWrap/>
            <w:hideMark/>
          </w:tcPr>
          <w:p w14:paraId="7AA3F81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8.88</w:t>
            </w:r>
          </w:p>
        </w:tc>
        <w:tc>
          <w:tcPr>
            <w:tcW w:w="350" w:type="pct"/>
            <w:noWrap/>
            <w:hideMark/>
          </w:tcPr>
          <w:p w14:paraId="7F71E3A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4.18</w:t>
            </w:r>
          </w:p>
        </w:tc>
        <w:tc>
          <w:tcPr>
            <w:tcW w:w="350" w:type="pct"/>
            <w:vAlign w:val="bottom"/>
          </w:tcPr>
          <w:p w14:paraId="4F3727D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92.20</w:t>
            </w:r>
          </w:p>
        </w:tc>
        <w:tc>
          <w:tcPr>
            <w:tcW w:w="350" w:type="pct"/>
            <w:vAlign w:val="bottom"/>
          </w:tcPr>
          <w:p w14:paraId="1200BA3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5.60</w:t>
            </w:r>
          </w:p>
        </w:tc>
        <w:tc>
          <w:tcPr>
            <w:tcW w:w="350" w:type="pct"/>
            <w:vAlign w:val="bottom"/>
          </w:tcPr>
          <w:p w14:paraId="40F5095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4.93</w:t>
            </w:r>
          </w:p>
        </w:tc>
        <w:tc>
          <w:tcPr>
            <w:tcW w:w="350" w:type="pct"/>
            <w:vAlign w:val="bottom"/>
          </w:tcPr>
          <w:p w14:paraId="1374AA1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0.20</w:t>
            </w:r>
          </w:p>
        </w:tc>
        <w:tc>
          <w:tcPr>
            <w:tcW w:w="350" w:type="pct"/>
            <w:vAlign w:val="bottom"/>
          </w:tcPr>
          <w:p w14:paraId="7DAD4F5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21.67</w:t>
            </w:r>
          </w:p>
        </w:tc>
        <w:tc>
          <w:tcPr>
            <w:tcW w:w="350" w:type="pct"/>
            <w:vAlign w:val="bottom"/>
          </w:tcPr>
          <w:p w14:paraId="7CCA0F3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1.70</w:t>
            </w:r>
          </w:p>
        </w:tc>
        <w:tc>
          <w:tcPr>
            <w:tcW w:w="350" w:type="pct"/>
            <w:vAlign w:val="bottom"/>
          </w:tcPr>
          <w:p w14:paraId="6EB714A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49.67</w:t>
            </w:r>
          </w:p>
        </w:tc>
        <w:tc>
          <w:tcPr>
            <w:tcW w:w="350" w:type="pct"/>
            <w:vAlign w:val="bottom"/>
          </w:tcPr>
          <w:p w14:paraId="00A17E1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10.07</w:t>
            </w:r>
          </w:p>
        </w:tc>
        <w:tc>
          <w:tcPr>
            <w:tcW w:w="350" w:type="pct"/>
            <w:vAlign w:val="bottom"/>
          </w:tcPr>
          <w:p w14:paraId="4E6E8C8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0.96</w:t>
            </w:r>
          </w:p>
        </w:tc>
      </w:tr>
      <w:tr w:rsidR="00FD7FE0" w:rsidRPr="0021732A" w14:paraId="4C293122" w14:textId="77777777" w:rsidTr="005B2EC0">
        <w:trPr>
          <w:trHeight w:val="281"/>
        </w:trPr>
        <w:tc>
          <w:tcPr>
            <w:tcW w:w="464" w:type="pct"/>
            <w:noWrap/>
            <w:hideMark/>
          </w:tcPr>
          <w:p w14:paraId="7E14DEA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T53</w:t>
            </w:r>
          </w:p>
        </w:tc>
        <w:tc>
          <w:tcPr>
            <w:tcW w:w="685" w:type="pct"/>
            <w:noWrap/>
            <w:hideMark/>
          </w:tcPr>
          <w:p w14:paraId="01AE891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Nanjarayapatna 2</w:t>
            </w:r>
          </w:p>
        </w:tc>
        <w:tc>
          <w:tcPr>
            <w:tcW w:w="350" w:type="pct"/>
            <w:noWrap/>
            <w:hideMark/>
          </w:tcPr>
          <w:p w14:paraId="1FCCCD8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5.80</w:t>
            </w:r>
          </w:p>
        </w:tc>
        <w:tc>
          <w:tcPr>
            <w:tcW w:w="350" w:type="pct"/>
            <w:noWrap/>
            <w:hideMark/>
          </w:tcPr>
          <w:p w14:paraId="0EF4AB8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2.46</w:t>
            </w:r>
          </w:p>
        </w:tc>
        <w:tc>
          <w:tcPr>
            <w:tcW w:w="350" w:type="pct"/>
            <w:vAlign w:val="bottom"/>
          </w:tcPr>
          <w:p w14:paraId="5B65267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105.37</w:t>
            </w:r>
          </w:p>
        </w:tc>
        <w:tc>
          <w:tcPr>
            <w:tcW w:w="350" w:type="pct"/>
            <w:vAlign w:val="bottom"/>
          </w:tcPr>
          <w:p w14:paraId="5281ADE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5.77</w:t>
            </w:r>
          </w:p>
        </w:tc>
        <w:tc>
          <w:tcPr>
            <w:tcW w:w="350" w:type="pct"/>
            <w:vAlign w:val="bottom"/>
          </w:tcPr>
          <w:p w14:paraId="53FA18E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5.40</w:t>
            </w:r>
          </w:p>
        </w:tc>
        <w:tc>
          <w:tcPr>
            <w:tcW w:w="350" w:type="pct"/>
            <w:vAlign w:val="bottom"/>
          </w:tcPr>
          <w:p w14:paraId="3C99BAB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709D012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20.67</w:t>
            </w:r>
          </w:p>
        </w:tc>
        <w:tc>
          <w:tcPr>
            <w:tcW w:w="350" w:type="pct"/>
            <w:vAlign w:val="bottom"/>
          </w:tcPr>
          <w:p w14:paraId="52422CF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1.80</w:t>
            </w:r>
          </w:p>
        </w:tc>
        <w:tc>
          <w:tcPr>
            <w:tcW w:w="350" w:type="pct"/>
            <w:vAlign w:val="bottom"/>
          </w:tcPr>
          <w:p w14:paraId="4FC45DB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56.29</w:t>
            </w:r>
          </w:p>
        </w:tc>
        <w:tc>
          <w:tcPr>
            <w:tcW w:w="350" w:type="pct"/>
            <w:vAlign w:val="bottom"/>
          </w:tcPr>
          <w:p w14:paraId="3B4D239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10.00</w:t>
            </w:r>
          </w:p>
        </w:tc>
        <w:tc>
          <w:tcPr>
            <w:tcW w:w="350" w:type="pct"/>
            <w:vAlign w:val="bottom"/>
          </w:tcPr>
          <w:p w14:paraId="195AD1A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0.75</w:t>
            </w:r>
          </w:p>
        </w:tc>
      </w:tr>
      <w:tr w:rsidR="00FD7FE0" w:rsidRPr="0021732A" w14:paraId="13A95A64" w14:textId="77777777" w:rsidTr="005B2EC0">
        <w:trPr>
          <w:trHeight w:val="281"/>
        </w:trPr>
        <w:tc>
          <w:tcPr>
            <w:tcW w:w="464" w:type="pct"/>
            <w:noWrap/>
            <w:hideMark/>
          </w:tcPr>
          <w:p w14:paraId="634EB3C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T54</w:t>
            </w:r>
          </w:p>
        </w:tc>
        <w:tc>
          <w:tcPr>
            <w:tcW w:w="685" w:type="pct"/>
            <w:noWrap/>
            <w:hideMark/>
          </w:tcPr>
          <w:p w14:paraId="5D54A02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Perur 1</w:t>
            </w:r>
          </w:p>
        </w:tc>
        <w:tc>
          <w:tcPr>
            <w:tcW w:w="350" w:type="pct"/>
            <w:noWrap/>
            <w:hideMark/>
          </w:tcPr>
          <w:p w14:paraId="128FF7F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8.78</w:t>
            </w:r>
          </w:p>
        </w:tc>
        <w:tc>
          <w:tcPr>
            <w:tcW w:w="350" w:type="pct"/>
            <w:noWrap/>
            <w:hideMark/>
          </w:tcPr>
          <w:p w14:paraId="3828A0B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4.14</w:t>
            </w:r>
          </w:p>
        </w:tc>
        <w:tc>
          <w:tcPr>
            <w:tcW w:w="350" w:type="pct"/>
            <w:vAlign w:val="bottom"/>
          </w:tcPr>
          <w:p w14:paraId="09AB3C9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117.50</w:t>
            </w:r>
          </w:p>
        </w:tc>
        <w:tc>
          <w:tcPr>
            <w:tcW w:w="350" w:type="pct"/>
            <w:vAlign w:val="bottom"/>
          </w:tcPr>
          <w:p w14:paraId="0941379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6.30</w:t>
            </w:r>
          </w:p>
        </w:tc>
        <w:tc>
          <w:tcPr>
            <w:tcW w:w="350" w:type="pct"/>
            <w:vAlign w:val="bottom"/>
          </w:tcPr>
          <w:p w14:paraId="25FE6C8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5.67</w:t>
            </w:r>
          </w:p>
        </w:tc>
        <w:tc>
          <w:tcPr>
            <w:tcW w:w="350" w:type="pct"/>
            <w:vAlign w:val="bottom"/>
          </w:tcPr>
          <w:p w14:paraId="2C974F1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43C2E8F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23.33</w:t>
            </w:r>
          </w:p>
        </w:tc>
        <w:tc>
          <w:tcPr>
            <w:tcW w:w="350" w:type="pct"/>
            <w:vAlign w:val="bottom"/>
          </w:tcPr>
          <w:p w14:paraId="27705F5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0.90</w:t>
            </w:r>
          </w:p>
        </w:tc>
        <w:tc>
          <w:tcPr>
            <w:tcW w:w="350" w:type="pct"/>
            <w:vAlign w:val="bottom"/>
          </w:tcPr>
          <w:p w14:paraId="1D06600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42.66</w:t>
            </w:r>
          </w:p>
        </w:tc>
        <w:tc>
          <w:tcPr>
            <w:tcW w:w="350" w:type="pct"/>
            <w:vAlign w:val="bottom"/>
          </w:tcPr>
          <w:p w14:paraId="189DC03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9.30</w:t>
            </w:r>
          </w:p>
        </w:tc>
        <w:tc>
          <w:tcPr>
            <w:tcW w:w="350" w:type="pct"/>
            <w:vAlign w:val="bottom"/>
          </w:tcPr>
          <w:p w14:paraId="76E393C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0.60</w:t>
            </w:r>
          </w:p>
        </w:tc>
      </w:tr>
      <w:tr w:rsidR="00FD7FE0" w:rsidRPr="0021732A" w14:paraId="6E9E9381" w14:textId="77777777" w:rsidTr="005B2EC0">
        <w:trPr>
          <w:trHeight w:val="281"/>
        </w:trPr>
        <w:tc>
          <w:tcPr>
            <w:tcW w:w="464" w:type="pct"/>
            <w:noWrap/>
            <w:hideMark/>
          </w:tcPr>
          <w:p w14:paraId="62FD762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T55</w:t>
            </w:r>
          </w:p>
        </w:tc>
        <w:tc>
          <w:tcPr>
            <w:tcW w:w="685" w:type="pct"/>
            <w:noWrap/>
            <w:hideMark/>
          </w:tcPr>
          <w:p w14:paraId="30ABCA5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Perur 2</w:t>
            </w:r>
          </w:p>
        </w:tc>
        <w:tc>
          <w:tcPr>
            <w:tcW w:w="350" w:type="pct"/>
            <w:noWrap/>
            <w:hideMark/>
          </w:tcPr>
          <w:p w14:paraId="497DEFE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8.40</w:t>
            </w:r>
          </w:p>
        </w:tc>
        <w:tc>
          <w:tcPr>
            <w:tcW w:w="350" w:type="pct"/>
            <w:noWrap/>
            <w:hideMark/>
          </w:tcPr>
          <w:p w14:paraId="7F684BC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3.78</w:t>
            </w:r>
          </w:p>
        </w:tc>
        <w:tc>
          <w:tcPr>
            <w:tcW w:w="350" w:type="pct"/>
            <w:vAlign w:val="bottom"/>
          </w:tcPr>
          <w:p w14:paraId="5F2FDE3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132.63</w:t>
            </w:r>
          </w:p>
        </w:tc>
        <w:tc>
          <w:tcPr>
            <w:tcW w:w="350" w:type="pct"/>
            <w:vAlign w:val="bottom"/>
          </w:tcPr>
          <w:p w14:paraId="4A6DDF5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6.37</w:t>
            </w:r>
          </w:p>
        </w:tc>
        <w:tc>
          <w:tcPr>
            <w:tcW w:w="350" w:type="pct"/>
            <w:vAlign w:val="bottom"/>
          </w:tcPr>
          <w:p w14:paraId="741DFF3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5.57</w:t>
            </w:r>
          </w:p>
        </w:tc>
        <w:tc>
          <w:tcPr>
            <w:tcW w:w="350" w:type="pct"/>
            <w:vAlign w:val="bottom"/>
          </w:tcPr>
          <w:p w14:paraId="3DD5EA4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5289904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22.33</w:t>
            </w:r>
          </w:p>
        </w:tc>
        <w:tc>
          <w:tcPr>
            <w:tcW w:w="350" w:type="pct"/>
            <w:vAlign w:val="bottom"/>
          </w:tcPr>
          <w:p w14:paraId="02705ED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1.01</w:t>
            </w:r>
          </w:p>
        </w:tc>
        <w:tc>
          <w:tcPr>
            <w:tcW w:w="350" w:type="pct"/>
            <w:vAlign w:val="bottom"/>
          </w:tcPr>
          <w:p w14:paraId="2BF230C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37.13</w:t>
            </w:r>
          </w:p>
        </w:tc>
        <w:tc>
          <w:tcPr>
            <w:tcW w:w="350" w:type="pct"/>
            <w:vAlign w:val="bottom"/>
          </w:tcPr>
          <w:p w14:paraId="0546D6C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9.20</w:t>
            </w:r>
          </w:p>
        </w:tc>
        <w:tc>
          <w:tcPr>
            <w:tcW w:w="350" w:type="pct"/>
            <w:vAlign w:val="bottom"/>
          </w:tcPr>
          <w:p w14:paraId="09AA8AE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0.62</w:t>
            </w:r>
          </w:p>
        </w:tc>
      </w:tr>
      <w:tr w:rsidR="00FD7FE0" w:rsidRPr="0021732A" w14:paraId="2680654B" w14:textId="77777777" w:rsidTr="005B2EC0">
        <w:trPr>
          <w:trHeight w:val="281"/>
        </w:trPr>
        <w:tc>
          <w:tcPr>
            <w:tcW w:w="464" w:type="pct"/>
            <w:noWrap/>
            <w:hideMark/>
          </w:tcPr>
          <w:p w14:paraId="548DBDC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T56</w:t>
            </w:r>
          </w:p>
        </w:tc>
        <w:tc>
          <w:tcPr>
            <w:tcW w:w="685" w:type="pct"/>
            <w:noWrap/>
            <w:hideMark/>
          </w:tcPr>
          <w:p w14:paraId="5CB6C70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Perur 3</w:t>
            </w:r>
          </w:p>
        </w:tc>
        <w:tc>
          <w:tcPr>
            <w:tcW w:w="350" w:type="pct"/>
            <w:noWrap/>
            <w:hideMark/>
          </w:tcPr>
          <w:p w14:paraId="6AFE067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9.40</w:t>
            </w:r>
          </w:p>
        </w:tc>
        <w:tc>
          <w:tcPr>
            <w:tcW w:w="350" w:type="pct"/>
            <w:noWrap/>
            <w:hideMark/>
          </w:tcPr>
          <w:p w14:paraId="2E4A386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4.36</w:t>
            </w:r>
          </w:p>
        </w:tc>
        <w:tc>
          <w:tcPr>
            <w:tcW w:w="350" w:type="pct"/>
            <w:vAlign w:val="bottom"/>
          </w:tcPr>
          <w:p w14:paraId="7061A98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126.30</w:t>
            </w:r>
          </w:p>
        </w:tc>
        <w:tc>
          <w:tcPr>
            <w:tcW w:w="350" w:type="pct"/>
            <w:vAlign w:val="bottom"/>
          </w:tcPr>
          <w:p w14:paraId="6DB21E3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6.43</w:t>
            </w:r>
          </w:p>
        </w:tc>
        <w:tc>
          <w:tcPr>
            <w:tcW w:w="350" w:type="pct"/>
            <w:vAlign w:val="bottom"/>
          </w:tcPr>
          <w:p w14:paraId="653D692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5.17</w:t>
            </w:r>
          </w:p>
        </w:tc>
        <w:tc>
          <w:tcPr>
            <w:tcW w:w="350" w:type="pct"/>
            <w:vAlign w:val="bottom"/>
          </w:tcPr>
          <w:p w14:paraId="7FF8339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6FE1198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22.33</w:t>
            </w:r>
          </w:p>
        </w:tc>
        <w:tc>
          <w:tcPr>
            <w:tcW w:w="350" w:type="pct"/>
            <w:vAlign w:val="bottom"/>
          </w:tcPr>
          <w:p w14:paraId="299E187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0.72</w:t>
            </w:r>
          </w:p>
        </w:tc>
        <w:tc>
          <w:tcPr>
            <w:tcW w:w="350" w:type="pct"/>
            <w:vAlign w:val="bottom"/>
          </w:tcPr>
          <w:p w14:paraId="311CF91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39.66</w:t>
            </w:r>
          </w:p>
        </w:tc>
        <w:tc>
          <w:tcPr>
            <w:tcW w:w="350" w:type="pct"/>
            <w:vAlign w:val="bottom"/>
          </w:tcPr>
          <w:p w14:paraId="3F8C2D1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8.73</w:t>
            </w:r>
          </w:p>
        </w:tc>
        <w:tc>
          <w:tcPr>
            <w:tcW w:w="350" w:type="pct"/>
            <w:vAlign w:val="bottom"/>
          </w:tcPr>
          <w:p w14:paraId="7FA98C8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0.55</w:t>
            </w:r>
          </w:p>
        </w:tc>
      </w:tr>
      <w:tr w:rsidR="00FD7FE0" w:rsidRPr="0021732A" w14:paraId="1F90D054" w14:textId="77777777" w:rsidTr="005B2EC0">
        <w:trPr>
          <w:trHeight w:val="281"/>
        </w:trPr>
        <w:tc>
          <w:tcPr>
            <w:tcW w:w="464" w:type="pct"/>
            <w:noWrap/>
            <w:hideMark/>
          </w:tcPr>
          <w:p w14:paraId="26BAB0B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T57</w:t>
            </w:r>
          </w:p>
        </w:tc>
        <w:tc>
          <w:tcPr>
            <w:tcW w:w="685" w:type="pct"/>
            <w:noWrap/>
            <w:hideMark/>
          </w:tcPr>
          <w:p w14:paraId="6319EE0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Perur 4</w:t>
            </w:r>
          </w:p>
        </w:tc>
        <w:tc>
          <w:tcPr>
            <w:tcW w:w="350" w:type="pct"/>
            <w:noWrap/>
            <w:hideMark/>
          </w:tcPr>
          <w:p w14:paraId="74CCD64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7.96</w:t>
            </w:r>
          </w:p>
        </w:tc>
        <w:tc>
          <w:tcPr>
            <w:tcW w:w="350" w:type="pct"/>
            <w:noWrap/>
            <w:hideMark/>
          </w:tcPr>
          <w:p w14:paraId="714494C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3.50</w:t>
            </w:r>
          </w:p>
        </w:tc>
        <w:tc>
          <w:tcPr>
            <w:tcW w:w="350" w:type="pct"/>
            <w:vAlign w:val="bottom"/>
          </w:tcPr>
          <w:p w14:paraId="6F0C078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115.87</w:t>
            </w:r>
          </w:p>
        </w:tc>
        <w:tc>
          <w:tcPr>
            <w:tcW w:w="350" w:type="pct"/>
            <w:vAlign w:val="bottom"/>
          </w:tcPr>
          <w:p w14:paraId="3B89CEA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6.60</w:t>
            </w:r>
          </w:p>
        </w:tc>
        <w:tc>
          <w:tcPr>
            <w:tcW w:w="350" w:type="pct"/>
            <w:vAlign w:val="bottom"/>
          </w:tcPr>
          <w:p w14:paraId="30C9222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4.87</w:t>
            </w:r>
          </w:p>
        </w:tc>
        <w:tc>
          <w:tcPr>
            <w:tcW w:w="350" w:type="pct"/>
            <w:vAlign w:val="bottom"/>
          </w:tcPr>
          <w:p w14:paraId="2F2FEAF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5C55D36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21.67</w:t>
            </w:r>
          </w:p>
        </w:tc>
        <w:tc>
          <w:tcPr>
            <w:tcW w:w="350" w:type="pct"/>
            <w:vAlign w:val="bottom"/>
          </w:tcPr>
          <w:p w14:paraId="639D0AA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1.12</w:t>
            </w:r>
          </w:p>
        </w:tc>
        <w:tc>
          <w:tcPr>
            <w:tcW w:w="350" w:type="pct"/>
            <w:vAlign w:val="bottom"/>
          </w:tcPr>
          <w:p w14:paraId="1AAEDE3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43.84</w:t>
            </w:r>
          </w:p>
        </w:tc>
        <w:tc>
          <w:tcPr>
            <w:tcW w:w="350" w:type="pct"/>
            <w:vAlign w:val="bottom"/>
          </w:tcPr>
          <w:p w14:paraId="418FE89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10.07</w:t>
            </w:r>
          </w:p>
        </w:tc>
        <w:tc>
          <w:tcPr>
            <w:tcW w:w="350" w:type="pct"/>
            <w:vAlign w:val="bottom"/>
          </w:tcPr>
          <w:p w14:paraId="48DB491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0.49</w:t>
            </w:r>
          </w:p>
        </w:tc>
      </w:tr>
      <w:tr w:rsidR="00FD7FE0" w:rsidRPr="0021732A" w14:paraId="4EEA8AA6" w14:textId="77777777" w:rsidTr="005B2EC0">
        <w:trPr>
          <w:trHeight w:val="281"/>
        </w:trPr>
        <w:tc>
          <w:tcPr>
            <w:tcW w:w="464" w:type="pct"/>
            <w:noWrap/>
            <w:hideMark/>
          </w:tcPr>
          <w:p w14:paraId="1194E47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T58</w:t>
            </w:r>
          </w:p>
        </w:tc>
        <w:tc>
          <w:tcPr>
            <w:tcW w:w="685" w:type="pct"/>
            <w:noWrap/>
            <w:hideMark/>
          </w:tcPr>
          <w:p w14:paraId="180E24D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Perur 5</w:t>
            </w:r>
          </w:p>
        </w:tc>
        <w:tc>
          <w:tcPr>
            <w:tcW w:w="350" w:type="pct"/>
            <w:noWrap/>
            <w:hideMark/>
          </w:tcPr>
          <w:p w14:paraId="71A823F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6.60</w:t>
            </w:r>
          </w:p>
        </w:tc>
        <w:tc>
          <w:tcPr>
            <w:tcW w:w="350" w:type="pct"/>
            <w:noWrap/>
            <w:hideMark/>
          </w:tcPr>
          <w:p w14:paraId="5A79C9F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4.52</w:t>
            </w:r>
          </w:p>
        </w:tc>
        <w:tc>
          <w:tcPr>
            <w:tcW w:w="350" w:type="pct"/>
            <w:vAlign w:val="bottom"/>
          </w:tcPr>
          <w:p w14:paraId="0D4540B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105.33</w:t>
            </w:r>
          </w:p>
        </w:tc>
        <w:tc>
          <w:tcPr>
            <w:tcW w:w="350" w:type="pct"/>
            <w:vAlign w:val="bottom"/>
          </w:tcPr>
          <w:p w14:paraId="34D0E40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5.67</w:t>
            </w:r>
          </w:p>
        </w:tc>
        <w:tc>
          <w:tcPr>
            <w:tcW w:w="350" w:type="pct"/>
            <w:vAlign w:val="bottom"/>
          </w:tcPr>
          <w:p w14:paraId="4CC9C7A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5.67</w:t>
            </w:r>
          </w:p>
        </w:tc>
        <w:tc>
          <w:tcPr>
            <w:tcW w:w="350" w:type="pct"/>
            <w:vAlign w:val="bottom"/>
          </w:tcPr>
          <w:p w14:paraId="73FE027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0.40</w:t>
            </w:r>
          </w:p>
        </w:tc>
        <w:tc>
          <w:tcPr>
            <w:tcW w:w="350" w:type="pct"/>
            <w:vAlign w:val="bottom"/>
          </w:tcPr>
          <w:p w14:paraId="72B1D8D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24.33</w:t>
            </w:r>
          </w:p>
        </w:tc>
        <w:tc>
          <w:tcPr>
            <w:tcW w:w="350" w:type="pct"/>
            <w:vAlign w:val="bottom"/>
          </w:tcPr>
          <w:p w14:paraId="2BD9685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1.26</w:t>
            </w:r>
          </w:p>
        </w:tc>
        <w:tc>
          <w:tcPr>
            <w:tcW w:w="350" w:type="pct"/>
            <w:vAlign w:val="bottom"/>
          </w:tcPr>
          <w:p w14:paraId="4E845AD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29.67</w:t>
            </w:r>
          </w:p>
        </w:tc>
        <w:tc>
          <w:tcPr>
            <w:tcW w:w="350" w:type="pct"/>
            <w:vAlign w:val="bottom"/>
          </w:tcPr>
          <w:p w14:paraId="469D113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8.97</w:t>
            </w:r>
          </w:p>
        </w:tc>
        <w:tc>
          <w:tcPr>
            <w:tcW w:w="350" w:type="pct"/>
            <w:vAlign w:val="bottom"/>
          </w:tcPr>
          <w:p w14:paraId="12AB410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0.81</w:t>
            </w:r>
          </w:p>
        </w:tc>
      </w:tr>
      <w:tr w:rsidR="00FD7FE0" w:rsidRPr="0021732A" w14:paraId="46AEB8F6" w14:textId="77777777" w:rsidTr="005B2EC0">
        <w:trPr>
          <w:trHeight w:val="281"/>
        </w:trPr>
        <w:tc>
          <w:tcPr>
            <w:tcW w:w="464" w:type="pct"/>
            <w:noWrap/>
            <w:hideMark/>
          </w:tcPr>
          <w:p w14:paraId="16D5EBB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T59</w:t>
            </w:r>
          </w:p>
        </w:tc>
        <w:tc>
          <w:tcPr>
            <w:tcW w:w="685" w:type="pct"/>
            <w:noWrap/>
            <w:hideMark/>
          </w:tcPr>
          <w:p w14:paraId="27C12E3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Kattemadu 1</w:t>
            </w:r>
          </w:p>
        </w:tc>
        <w:tc>
          <w:tcPr>
            <w:tcW w:w="350" w:type="pct"/>
            <w:noWrap/>
            <w:hideMark/>
          </w:tcPr>
          <w:p w14:paraId="3916C02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5.24</w:t>
            </w:r>
          </w:p>
        </w:tc>
        <w:tc>
          <w:tcPr>
            <w:tcW w:w="350" w:type="pct"/>
            <w:noWrap/>
            <w:hideMark/>
          </w:tcPr>
          <w:p w14:paraId="38D79A8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2.36</w:t>
            </w:r>
          </w:p>
        </w:tc>
        <w:tc>
          <w:tcPr>
            <w:tcW w:w="350" w:type="pct"/>
            <w:vAlign w:val="bottom"/>
          </w:tcPr>
          <w:p w14:paraId="424EE8A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85.10</w:t>
            </w:r>
          </w:p>
        </w:tc>
        <w:tc>
          <w:tcPr>
            <w:tcW w:w="350" w:type="pct"/>
            <w:vAlign w:val="bottom"/>
          </w:tcPr>
          <w:p w14:paraId="68404BC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5.23</w:t>
            </w:r>
          </w:p>
        </w:tc>
        <w:tc>
          <w:tcPr>
            <w:tcW w:w="350" w:type="pct"/>
            <w:vAlign w:val="bottom"/>
          </w:tcPr>
          <w:p w14:paraId="05A8B7F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5.40</w:t>
            </w:r>
          </w:p>
        </w:tc>
        <w:tc>
          <w:tcPr>
            <w:tcW w:w="350" w:type="pct"/>
            <w:vAlign w:val="bottom"/>
          </w:tcPr>
          <w:p w14:paraId="34A7277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0BA125A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25.00</w:t>
            </w:r>
          </w:p>
        </w:tc>
        <w:tc>
          <w:tcPr>
            <w:tcW w:w="350" w:type="pct"/>
            <w:vAlign w:val="bottom"/>
          </w:tcPr>
          <w:p w14:paraId="402DEDA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1.11</w:t>
            </w:r>
          </w:p>
        </w:tc>
        <w:tc>
          <w:tcPr>
            <w:tcW w:w="350" w:type="pct"/>
            <w:vAlign w:val="bottom"/>
          </w:tcPr>
          <w:p w14:paraId="3D02064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47.46</w:t>
            </w:r>
          </w:p>
        </w:tc>
        <w:tc>
          <w:tcPr>
            <w:tcW w:w="350" w:type="pct"/>
            <w:vAlign w:val="bottom"/>
          </w:tcPr>
          <w:p w14:paraId="11B825B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6.57</w:t>
            </w:r>
          </w:p>
        </w:tc>
        <w:tc>
          <w:tcPr>
            <w:tcW w:w="350" w:type="pct"/>
            <w:vAlign w:val="bottom"/>
          </w:tcPr>
          <w:p w14:paraId="608AC4D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0.83</w:t>
            </w:r>
          </w:p>
        </w:tc>
      </w:tr>
      <w:tr w:rsidR="00FD7FE0" w:rsidRPr="0021732A" w14:paraId="17E0517A" w14:textId="77777777" w:rsidTr="005B2EC0">
        <w:trPr>
          <w:trHeight w:val="281"/>
        </w:trPr>
        <w:tc>
          <w:tcPr>
            <w:tcW w:w="464" w:type="pct"/>
            <w:noWrap/>
            <w:hideMark/>
          </w:tcPr>
          <w:p w14:paraId="37FA801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lastRenderedPageBreak/>
              <w:t>T60</w:t>
            </w:r>
          </w:p>
        </w:tc>
        <w:tc>
          <w:tcPr>
            <w:tcW w:w="685" w:type="pct"/>
            <w:noWrap/>
            <w:hideMark/>
          </w:tcPr>
          <w:p w14:paraId="2010100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Kattemadu 2</w:t>
            </w:r>
          </w:p>
        </w:tc>
        <w:tc>
          <w:tcPr>
            <w:tcW w:w="350" w:type="pct"/>
            <w:noWrap/>
            <w:hideMark/>
          </w:tcPr>
          <w:p w14:paraId="2344909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7.64</w:t>
            </w:r>
          </w:p>
        </w:tc>
        <w:tc>
          <w:tcPr>
            <w:tcW w:w="350" w:type="pct"/>
            <w:noWrap/>
            <w:hideMark/>
          </w:tcPr>
          <w:p w14:paraId="186B26A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3.62</w:t>
            </w:r>
          </w:p>
        </w:tc>
        <w:tc>
          <w:tcPr>
            <w:tcW w:w="350" w:type="pct"/>
            <w:vAlign w:val="bottom"/>
          </w:tcPr>
          <w:p w14:paraId="61B79B6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100.67</w:t>
            </w:r>
          </w:p>
        </w:tc>
        <w:tc>
          <w:tcPr>
            <w:tcW w:w="350" w:type="pct"/>
            <w:vAlign w:val="bottom"/>
          </w:tcPr>
          <w:p w14:paraId="5BD2A9F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5.70</w:t>
            </w:r>
          </w:p>
        </w:tc>
        <w:tc>
          <w:tcPr>
            <w:tcW w:w="350" w:type="pct"/>
            <w:vAlign w:val="bottom"/>
          </w:tcPr>
          <w:p w14:paraId="3BCF753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5.57</w:t>
            </w:r>
          </w:p>
        </w:tc>
        <w:tc>
          <w:tcPr>
            <w:tcW w:w="350" w:type="pct"/>
            <w:vAlign w:val="bottom"/>
          </w:tcPr>
          <w:p w14:paraId="20D0D54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0.33</w:t>
            </w:r>
          </w:p>
        </w:tc>
        <w:tc>
          <w:tcPr>
            <w:tcW w:w="350" w:type="pct"/>
            <w:vAlign w:val="bottom"/>
          </w:tcPr>
          <w:p w14:paraId="0693399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17.00</w:t>
            </w:r>
          </w:p>
        </w:tc>
        <w:tc>
          <w:tcPr>
            <w:tcW w:w="350" w:type="pct"/>
            <w:vAlign w:val="bottom"/>
          </w:tcPr>
          <w:p w14:paraId="5915618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1.54</w:t>
            </w:r>
          </w:p>
        </w:tc>
        <w:tc>
          <w:tcPr>
            <w:tcW w:w="350" w:type="pct"/>
            <w:vAlign w:val="bottom"/>
          </w:tcPr>
          <w:p w14:paraId="244B1B5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41.02</w:t>
            </w:r>
          </w:p>
        </w:tc>
        <w:tc>
          <w:tcPr>
            <w:tcW w:w="350" w:type="pct"/>
            <w:vAlign w:val="bottom"/>
          </w:tcPr>
          <w:p w14:paraId="70647AE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10.20</w:t>
            </w:r>
          </w:p>
        </w:tc>
        <w:tc>
          <w:tcPr>
            <w:tcW w:w="350" w:type="pct"/>
            <w:vAlign w:val="bottom"/>
          </w:tcPr>
          <w:p w14:paraId="59CC90E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0.64</w:t>
            </w:r>
          </w:p>
        </w:tc>
      </w:tr>
      <w:tr w:rsidR="00FD7FE0" w:rsidRPr="0021732A" w14:paraId="2A29907D" w14:textId="77777777" w:rsidTr="005B2EC0">
        <w:trPr>
          <w:trHeight w:val="281"/>
        </w:trPr>
        <w:tc>
          <w:tcPr>
            <w:tcW w:w="464" w:type="pct"/>
            <w:noWrap/>
            <w:hideMark/>
          </w:tcPr>
          <w:p w14:paraId="13A2817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T61</w:t>
            </w:r>
          </w:p>
        </w:tc>
        <w:tc>
          <w:tcPr>
            <w:tcW w:w="685" w:type="pct"/>
            <w:noWrap/>
            <w:hideMark/>
          </w:tcPr>
          <w:p w14:paraId="5C4CE13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Kattemadu 3</w:t>
            </w:r>
          </w:p>
        </w:tc>
        <w:tc>
          <w:tcPr>
            <w:tcW w:w="350" w:type="pct"/>
            <w:noWrap/>
            <w:hideMark/>
          </w:tcPr>
          <w:p w14:paraId="0C69871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6.10</w:t>
            </w:r>
          </w:p>
        </w:tc>
        <w:tc>
          <w:tcPr>
            <w:tcW w:w="350" w:type="pct"/>
            <w:noWrap/>
            <w:hideMark/>
          </w:tcPr>
          <w:p w14:paraId="476FBA4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2.70</w:t>
            </w:r>
          </w:p>
        </w:tc>
        <w:tc>
          <w:tcPr>
            <w:tcW w:w="350" w:type="pct"/>
            <w:vAlign w:val="bottom"/>
          </w:tcPr>
          <w:p w14:paraId="244AB9A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66.33</w:t>
            </w:r>
          </w:p>
        </w:tc>
        <w:tc>
          <w:tcPr>
            <w:tcW w:w="350" w:type="pct"/>
            <w:vAlign w:val="bottom"/>
          </w:tcPr>
          <w:p w14:paraId="61C0C61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4.63</w:t>
            </w:r>
          </w:p>
        </w:tc>
        <w:tc>
          <w:tcPr>
            <w:tcW w:w="350" w:type="pct"/>
            <w:vAlign w:val="bottom"/>
          </w:tcPr>
          <w:p w14:paraId="3B7BF6F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5.23</w:t>
            </w:r>
          </w:p>
        </w:tc>
        <w:tc>
          <w:tcPr>
            <w:tcW w:w="350" w:type="pct"/>
            <w:vAlign w:val="bottom"/>
          </w:tcPr>
          <w:p w14:paraId="1DBEF5D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0.40</w:t>
            </w:r>
          </w:p>
        </w:tc>
        <w:tc>
          <w:tcPr>
            <w:tcW w:w="350" w:type="pct"/>
            <w:vAlign w:val="bottom"/>
          </w:tcPr>
          <w:p w14:paraId="41EA203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19.00</w:t>
            </w:r>
          </w:p>
        </w:tc>
        <w:tc>
          <w:tcPr>
            <w:tcW w:w="350" w:type="pct"/>
            <w:vAlign w:val="bottom"/>
          </w:tcPr>
          <w:p w14:paraId="4DE268B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1.04</w:t>
            </w:r>
          </w:p>
        </w:tc>
        <w:tc>
          <w:tcPr>
            <w:tcW w:w="350" w:type="pct"/>
            <w:vAlign w:val="bottom"/>
          </w:tcPr>
          <w:p w14:paraId="01D74D8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43.92</w:t>
            </w:r>
          </w:p>
        </w:tc>
        <w:tc>
          <w:tcPr>
            <w:tcW w:w="350" w:type="pct"/>
            <w:vAlign w:val="bottom"/>
          </w:tcPr>
          <w:p w14:paraId="3BC61E3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6.03</w:t>
            </w:r>
          </w:p>
        </w:tc>
        <w:tc>
          <w:tcPr>
            <w:tcW w:w="350" w:type="pct"/>
            <w:vAlign w:val="bottom"/>
          </w:tcPr>
          <w:p w14:paraId="3A820C9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0.87</w:t>
            </w:r>
          </w:p>
        </w:tc>
      </w:tr>
      <w:tr w:rsidR="00FD7FE0" w:rsidRPr="0021732A" w14:paraId="2FD380E3" w14:textId="77777777" w:rsidTr="005B2EC0">
        <w:trPr>
          <w:trHeight w:val="281"/>
        </w:trPr>
        <w:tc>
          <w:tcPr>
            <w:tcW w:w="464" w:type="pct"/>
            <w:noWrap/>
            <w:hideMark/>
          </w:tcPr>
          <w:p w14:paraId="1798D58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T62</w:t>
            </w:r>
          </w:p>
        </w:tc>
        <w:tc>
          <w:tcPr>
            <w:tcW w:w="685" w:type="pct"/>
            <w:noWrap/>
            <w:hideMark/>
          </w:tcPr>
          <w:p w14:paraId="5D43F51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Konankatte 1</w:t>
            </w:r>
          </w:p>
        </w:tc>
        <w:tc>
          <w:tcPr>
            <w:tcW w:w="350" w:type="pct"/>
            <w:noWrap/>
            <w:hideMark/>
          </w:tcPr>
          <w:p w14:paraId="131DEF1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7.64</w:t>
            </w:r>
          </w:p>
        </w:tc>
        <w:tc>
          <w:tcPr>
            <w:tcW w:w="350" w:type="pct"/>
            <w:noWrap/>
            <w:hideMark/>
          </w:tcPr>
          <w:p w14:paraId="7E69EB4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3.32</w:t>
            </w:r>
          </w:p>
        </w:tc>
        <w:tc>
          <w:tcPr>
            <w:tcW w:w="350" w:type="pct"/>
            <w:vAlign w:val="bottom"/>
          </w:tcPr>
          <w:p w14:paraId="40738C7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124.77</w:t>
            </w:r>
          </w:p>
        </w:tc>
        <w:tc>
          <w:tcPr>
            <w:tcW w:w="350" w:type="pct"/>
            <w:vAlign w:val="bottom"/>
          </w:tcPr>
          <w:p w14:paraId="2BE04EF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6.50</w:t>
            </w:r>
          </w:p>
        </w:tc>
        <w:tc>
          <w:tcPr>
            <w:tcW w:w="350" w:type="pct"/>
            <w:vAlign w:val="bottom"/>
          </w:tcPr>
          <w:p w14:paraId="5742AAE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6.30</w:t>
            </w:r>
          </w:p>
        </w:tc>
        <w:tc>
          <w:tcPr>
            <w:tcW w:w="350" w:type="pct"/>
            <w:vAlign w:val="bottom"/>
          </w:tcPr>
          <w:p w14:paraId="33A44BB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40F8C05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22.00</w:t>
            </w:r>
          </w:p>
        </w:tc>
        <w:tc>
          <w:tcPr>
            <w:tcW w:w="350" w:type="pct"/>
            <w:vAlign w:val="bottom"/>
          </w:tcPr>
          <w:p w14:paraId="21F7607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2.12</w:t>
            </w:r>
          </w:p>
        </w:tc>
        <w:tc>
          <w:tcPr>
            <w:tcW w:w="350" w:type="pct"/>
            <w:vAlign w:val="bottom"/>
          </w:tcPr>
          <w:p w14:paraId="2A3C51B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50.04</w:t>
            </w:r>
          </w:p>
        </w:tc>
        <w:tc>
          <w:tcPr>
            <w:tcW w:w="350" w:type="pct"/>
            <w:vAlign w:val="bottom"/>
          </w:tcPr>
          <w:p w14:paraId="6717412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9.00</w:t>
            </w:r>
          </w:p>
        </w:tc>
        <w:tc>
          <w:tcPr>
            <w:tcW w:w="350" w:type="pct"/>
            <w:vAlign w:val="bottom"/>
          </w:tcPr>
          <w:p w14:paraId="022A678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0.92</w:t>
            </w:r>
          </w:p>
        </w:tc>
      </w:tr>
      <w:tr w:rsidR="00FD7FE0" w:rsidRPr="0021732A" w14:paraId="7436CC25" w14:textId="77777777" w:rsidTr="005B2EC0">
        <w:trPr>
          <w:trHeight w:val="281"/>
        </w:trPr>
        <w:tc>
          <w:tcPr>
            <w:tcW w:w="464" w:type="pct"/>
            <w:noWrap/>
            <w:hideMark/>
          </w:tcPr>
          <w:p w14:paraId="6004573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T63</w:t>
            </w:r>
          </w:p>
        </w:tc>
        <w:tc>
          <w:tcPr>
            <w:tcW w:w="685" w:type="pct"/>
            <w:noWrap/>
            <w:hideMark/>
          </w:tcPr>
          <w:p w14:paraId="2191AB4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Konankatte 2</w:t>
            </w:r>
          </w:p>
        </w:tc>
        <w:tc>
          <w:tcPr>
            <w:tcW w:w="350" w:type="pct"/>
            <w:noWrap/>
            <w:hideMark/>
          </w:tcPr>
          <w:p w14:paraId="6C655AC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5.58</w:t>
            </w:r>
          </w:p>
        </w:tc>
        <w:tc>
          <w:tcPr>
            <w:tcW w:w="350" w:type="pct"/>
            <w:noWrap/>
            <w:hideMark/>
          </w:tcPr>
          <w:p w14:paraId="07593C4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2.62</w:t>
            </w:r>
          </w:p>
        </w:tc>
        <w:tc>
          <w:tcPr>
            <w:tcW w:w="350" w:type="pct"/>
            <w:vAlign w:val="bottom"/>
          </w:tcPr>
          <w:p w14:paraId="056AF09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138.63</w:t>
            </w:r>
          </w:p>
        </w:tc>
        <w:tc>
          <w:tcPr>
            <w:tcW w:w="350" w:type="pct"/>
            <w:vAlign w:val="bottom"/>
          </w:tcPr>
          <w:p w14:paraId="729BFD6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6.87</w:t>
            </w:r>
          </w:p>
        </w:tc>
        <w:tc>
          <w:tcPr>
            <w:tcW w:w="350" w:type="pct"/>
            <w:vAlign w:val="bottom"/>
          </w:tcPr>
          <w:p w14:paraId="65548B7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6.57</w:t>
            </w:r>
          </w:p>
        </w:tc>
        <w:tc>
          <w:tcPr>
            <w:tcW w:w="350" w:type="pct"/>
            <w:vAlign w:val="bottom"/>
          </w:tcPr>
          <w:p w14:paraId="77773F9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0.27</w:t>
            </w:r>
          </w:p>
        </w:tc>
        <w:tc>
          <w:tcPr>
            <w:tcW w:w="350" w:type="pct"/>
            <w:vAlign w:val="bottom"/>
          </w:tcPr>
          <w:p w14:paraId="34CFDBF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11.00</w:t>
            </w:r>
          </w:p>
        </w:tc>
        <w:tc>
          <w:tcPr>
            <w:tcW w:w="350" w:type="pct"/>
            <w:vAlign w:val="bottom"/>
          </w:tcPr>
          <w:p w14:paraId="2535CD6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2.08</w:t>
            </w:r>
          </w:p>
        </w:tc>
        <w:tc>
          <w:tcPr>
            <w:tcW w:w="350" w:type="pct"/>
            <w:vAlign w:val="bottom"/>
          </w:tcPr>
          <w:p w14:paraId="1C16816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50.70</w:t>
            </w:r>
          </w:p>
        </w:tc>
        <w:tc>
          <w:tcPr>
            <w:tcW w:w="350" w:type="pct"/>
            <w:vAlign w:val="bottom"/>
          </w:tcPr>
          <w:p w14:paraId="266F05B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8.57</w:t>
            </w:r>
          </w:p>
        </w:tc>
        <w:tc>
          <w:tcPr>
            <w:tcW w:w="350" w:type="pct"/>
            <w:vAlign w:val="bottom"/>
          </w:tcPr>
          <w:p w14:paraId="0C3BFBC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1.28</w:t>
            </w:r>
          </w:p>
        </w:tc>
      </w:tr>
      <w:tr w:rsidR="00FD7FE0" w:rsidRPr="0021732A" w14:paraId="60D4E68E" w14:textId="77777777" w:rsidTr="005B2EC0">
        <w:trPr>
          <w:trHeight w:val="281"/>
        </w:trPr>
        <w:tc>
          <w:tcPr>
            <w:tcW w:w="464" w:type="pct"/>
            <w:noWrap/>
            <w:hideMark/>
          </w:tcPr>
          <w:p w14:paraId="754292E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T64</w:t>
            </w:r>
          </w:p>
        </w:tc>
        <w:tc>
          <w:tcPr>
            <w:tcW w:w="685" w:type="pct"/>
            <w:noWrap/>
            <w:hideMark/>
          </w:tcPr>
          <w:p w14:paraId="1609FA9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Konankatte3</w:t>
            </w:r>
          </w:p>
        </w:tc>
        <w:tc>
          <w:tcPr>
            <w:tcW w:w="350" w:type="pct"/>
            <w:noWrap/>
            <w:hideMark/>
          </w:tcPr>
          <w:p w14:paraId="17DF2A8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7.52</w:t>
            </w:r>
          </w:p>
        </w:tc>
        <w:tc>
          <w:tcPr>
            <w:tcW w:w="350" w:type="pct"/>
            <w:noWrap/>
            <w:hideMark/>
          </w:tcPr>
          <w:p w14:paraId="676F554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3.38</w:t>
            </w:r>
          </w:p>
        </w:tc>
        <w:tc>
          <w:tcPr>
            <w:tcW w:w="350" w:type="pct"/>
            <w:vAlign w:val="bottom"/>
          </w:tcPr>
          <w:p w14:paraId="3528907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119.17</w:t>
            </w:r>
          </w:p>
        </w:tc>
        <w:tc>
          <w:tcPr>
            <w:tcW w:w="350" w:type="pct"/>
            <w:vAlign w:val="bottom"/>
          </w:tcPr>
          <w:p w14:paraId="703BEE9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6.57</w:t>
            </w:r>
          </w:p>
        </w:tc>
        <w:tc>
          <w:tcPr>
            <w:tcW w:w="350" w:type="pct"/>
            <w:vAlign w:val="bottom"/>
          </w:tcPr>
          <w:p w14:paraId="463DE9C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6.07</w:t>
            </w:r>
          </w:p>
        </w:tc>
        <w:tc>
          <w:tcPr>
            <w:tcW w:w="350" w:type="pct"/>
            <w:vAlign w:val="bottom"/>
          </w:tcPr>
          <w:p w14:paraId="503D808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6278BF1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21.67</w:t>
            </w:r>
          </w:p>
        </w:tc>
        <w:tc>
          <w:tcPr>
            <w:tcW w:w="350" w:type="pct"/>
            <w:vAlign w:val="bottom"/>
          </w:tcPr>
          <w:p w14:paraId="4D46CAF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2.08</w:t>
            </w:r>
          </w:p>
        </w:tc>
        <w:tc>
          <w:tcPr>
            <w:tcW w:w="350" w:type="pct"/>
            <w:vAlign w:val="bottom"/>
          </w:tcPr>
          <w:p w14:paraId="2FE52CC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51.45</w:t>
            </w:r>
          </w:p>
        </w:tc>
        <w:tc>
          <w:tcPr>
            <w:tcW w:w="350" w:type="pct"/>
            <w:vAlign w:val="bottom"/>
          </w:tcPr>
          <w:p w14:paraId="05F3162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9.27</w:t>
            </w:r>
          </w:p>
        </w:tc>
        <w:tc>
          <w:tcPr>
            <w:tcW w:w="350" w:type="pct"/>
            <w:vAlign w:val="bottom"/>
          </w:tcPr>
          <w:p w14:paraId="59A66DF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0.64</w:t>
            </w:r>
          </w:p>
        </w:tc>
      </w:tr>
      <w:tr w:rsidR="00FD7FE0" w:rsidRPr="0021732A" w14:paraId="4E5AF751" w14:textId="77777777" w:rsidTr="005B2EC0">
        <w:trPr>
          <w:trHeight w:val="281"/>
        </w:trPr>
        <w:tc>
          <w:tcPr>
            <w:tcW w:w="464" w:type="pct"/>
            <w:noWrap/>
            <w:hideMark/>
          </w:tcPr>
          <w:p w14:paraId="629DC94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T65</w:t>
            </w:r>
          </w:p>
        </w:tc>
        <w:tc>
          <w:tcPr>
            <w:tcW w:w="685" w:type="pct"/>
            <w:noWrap/>
            <w:hideMark/>
          </w:tcPr>
          <w:p w14:paraId="5A3F6DA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Konankatte4</w:t>
            </w:r>
          </w:p>
        </w:tc>
        <w:tc>
          <w:tcPr>
            <w:tcW w:w="350" w:type="pct"/>
            <w:noWrap/>
            <w:hideMark/>
          </w:tcPr>
          <w:p w14:paraId="4E5E76B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6.66</w:t>
            </w:r>
          </w:p>
        </w:tc>
        <w:tc>
          <w:tcPr>
            <w:tcW w:w="350" w:type="pct"/>
            <w:noWrap/>
            <w:hideMark/>
          </w:tcPr>
          <w:p w14:paraId="18FDE6B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3.10</w:t>
            </w:r>
          </w:p>
        </w:tc>
        <w:tc>
          <w:tcPr>
            <w:tcW w:w="350" w:type="pct"/>
            <w:vAlign w:val="bottom"/>
          </w:tcPr>
          <w:p w14:paraId="5F879FF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114.97</w:t>
            </w:r>
          </w:p>
        </w:tc>
        <w:tc>
          <w:tcPr>
            <w:tcW w:w="350" w:type="pct"/>
            <w:vAlign w:val="bottom"/>
          </w:tcPr>
          <w:p w14:paraId="711193A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6.33</w:t>
            </w:r>
          </w:p>
        </w:tc>
        <w:tc>
          <w:tcPr>
            <w:tcW w:w="350" w:type="pct"/>
            <w:vAlign w:val="bottom"/>
          </w:tcPr>
          <w:p w14:paraId="4A59AF2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6.13</w:t>
            </w:r>
          </w:p>
        </w:tc>
        <w:tc>
          <w:tcPr>
            <w:tcW w:w="350" w:type="pct"/>
            <w:vAlign w:val="bottom"/>
          </w:tcPr>
          <w:p w14:paraId="6DA23EF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0.33</w:t>
            </w:r>
          </w:p>
        </w:tc>
        <w:tc>
          <w:tcPr>
            <w:tcW w:w="350" w:type="pct"/>
            <w:vAlign w:val="bottom"/>
          </w:tcPr>
          <w:p w14:paraId="04567FF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18.33</w:t>
            </w:r>
          </w:p>
        </w:tc>
        <w:tc>
          <w:tcPr>
            <w:tcW w:w="350" w:type="pct"/>
            <w:vAlign w:val="bottom"/>
          </w:tcPr>
          <w:p w14:paraId="057818D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1.86</w:t>
            </w:r>
          </w:p>
        </w:tc>
        <w:tc>
          <w:tcPr>
            <w:tcW w:w="350" w:type="pct"/>
            <w:vAlign w:val="bottom"/>
          </w:tcPr>
          <w:p w14:paraId="6B5E08C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50.11</w:t>
            </w:r>
          </w:p>
        </w:tc>
        <w:tc>
          <w:tcPr>
            <w:tcW w:w="350" w:type="pct"/>
            <w:vAlign w:val="bottom"/>
          </w:tcPr>
          <w:p w14:paraId="1184CE1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9.00</w:t>
            </w:r>
          </w:p>
        </w:tc>
        <w:tc>
          <w:tcPr>
            <w:tcW w:w="350" w:type="pct"/>
            <w:vAlign w:val="bottom"/>
          </w:tcPr>
          <w:p w14:paraId="2EE2D03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w:t>
            </w:r>
          </w:p>
        </w:tc>
      </w:tr>
      <w:tr w:rsidR="00FD7FE0" w:rsidRPr="0021732A" w14:paraId="03D699EA" w14:textId="77777777" w:rsidTr="005B2EC0">
        <w:trPr>
          <w:trHeight w:val="281"/>
        </w:trPr>
        <w:tc>
          <w:tcPr>
            <w:tcW w:w="464" w:type="pct"/>
            <w:noWrap/>
            <w:hideMark/>
          </w:tcPr>
          <w:p w14:paraId="12CECBC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T66</w:t>
            </w:r>
          </w:p>
        </w:tc>
        <w:tc>
          <w:tcPr>
            <w:tcW w:w="685" w:type="pct"/>
            <w:noWrap/>
            <w:hideMark/>
          </w:tcPr>
          <w:p w14:paraId="226B38C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Konankatte5</w:t>
            </w:r>
          </w:p>
        </w:tc>
        <w:tc>
          <w:tcPr>
            <w:tcW w:w="350" w:type="pct"/>
            <w:noWrap/>
            <w:hideMark/>
          </w:tcPr>
          <w:p w14:paraId="066CF9D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6.64</w:t>
            </w:r>
          </w:p>
        </w:tc>
        <w:tc>
          <w:tcPr>
            <w:tcW w:w="350" w:type="pct"/>
            <w:noWrap/>
            <w:hideMark/>
          </w:tcPr>
          <w:p w14:paraId="1DB969A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3.28</w:t>
            </w:r>
          </w:p>
        </w:tc>
        <w:tc>
          <w:tcPr>
            <w:tcW w:w="350" w:type="pct"/>
            <w:vAlign w:val="bottom"/>
          </w:tcPr>
          <w:p w14:paraId="6D16D62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154.67</w:t>
            </w:r>
          </w:p>
        </w:tc>
        <w:tc>
          <w:tcPr>
            <w:tcW w:w="350" w:type="pct"/>
            <w:vAlign w:val="bottom"/>
          </w:tcPr>
          <w:p w14:paraId="20226FA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7.30</w:t>
            </w:r>
          </w:p>
        </w:tc>
        <w:tc>
          <w:tcPr>
            <w:tcW w:w="350" w:type="pct"/>
            <w:vAlign w:val="bottom"/>
          </w:tcPr>
          <w:p w14:paraId="64216F3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6.23</w:t>
            </w:r>
          </w:p>
        </w:tc>
        <w:tc>
          <w:tcPr>
            <w:tcW w:w="350" w:type="pct"/>
            <w:vAlign w:val="bottom"/>
          </w:tcPr>
          <w:p w14:paraId="71B3A6B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0.37</w:t>
            </w:r>
          </w:p>
        </w:tc>
        <w:tc>
          <w:tcPr>
            <w:tcW w:w="350" w:type="pct"/>
            <w:vAlign w:val="bottom"/>
          </w:tcPr>
          <w:p w14:paraId="14103E6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23.00</w:t>
            </w:r>
          </w:p>
        </w:tc>
        <w:tc>
          <w:tcPr>
            <w:tcW w:w="350" w:type="pct"/>
            <w:vAlign w:val="bottom"/>
          </w:tcPr>
          <w:p w14:paraId="4E36F9F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2.12</w:t>
            </w:r>
          </w:p>
        </w:tc>
        <w:tc>
          <w:tcPr>
            <w:tcW w:w="350" w:type="pct"/>
            <w:vAlign w:val="bottom"/>
          </w:tcPr>
          <w:p w14:paraId="2E205EE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49.07</w:t>
            </w:r>
          </w:p>
        </w:tc>
        <w:tc>
          <w:tcPr>
            <w:tcW w:w="350" w:type="pct"/>
            <w:vAlign w:val="bottom"/>
          </w:tcPr>
          <w:p w14:paraId="2AE6C76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8.57</w:t>
            </w:r>
          </w:p>
        </w:tc>
        <w:tc>
          <w:tcPr>
            <w:tcW w:w="350" w:type="pct"/>
            <w:vAlign w:val="bottom"/>
          </w:tcPr>
          <w:p w14:paraId="727B6B7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0.79</w:t>
            </w:r>
          </w:p>
        </w:tc>
      </w:tr>
      <w:tr w:rsidR="00FD7FE0" w:rsidRPr="0021732A" w14:paraId="1ACC0BEE" w14:textId="77777777" w:rsidTr="005B2EC0">
        <w:trPr>
          <w:trHeight w:val="281"/>
        </w:trPr>
        <w:tc>
          <w:tcPr>
            <w:tcW w:w="464" w:type="pct"/>
            <w:noWrap/>
            <w:hideMark/>
          </w:tcPr>
          <w:p w14:paraId="5ADB45D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T67</w:t>
            </w:r>
          </w:p>
        </w:tc>
        <w:tc>
          <w:tcPr>
            <w:tcW w:w="685" w:type="pct"/>
            <w:noWrap/>
            <w:hideMark/>
          </w:tcPr>
          <w:p w14:paraId="29139D9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Rajapura 1</w:t>
            </w:r>
          </w:p>
        </w:tc>
        <w:tc>
          <w:tcPr>
            <w:tcW w:w="350" w:type="pct"/>
            <w:noWrap/>
            <w:hideMark/>
          </w:tcPr>
          <w:p w14:paraId="7091FBE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8.54</w:t>
            </w:r>
          </w:p>
        </w:tc>
        <w:tc>
          <w:tcPr>
            <w:tcW w:w="350" w:type="pct"/>
            <w:noWrap/>
            <w:hideMark/>
          </w:tcPr>
          <w:p w14:paraId="2B78C5E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3.66</w:t>
            </w:r>
          </w:p>
        </w:tc>
        <w:tc>
          <w:tcPr>
            <w:tcW w:w="350" w:type="pct"/>
            <w:vAlign w:val="bottom"/>
          </w:tcPr>
          <w:p w14:paraId="534CD66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144.50</w:t>
            </w:r>
          </w:p>
        </w:tc>
        <w:tc>
          <w:tcPr>
            <w:tcW w:w="350" w:type="pct"/>
            <w:vAlign w:val="bottom"/>
          </w:tcPr>
          <w:p w14:paraId="45CA230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6.70</w:t>
            </w:r>
          </w:p>
        </w:tc>
        <w:tc>
          <w:tcPr>
            <w:tcW w:w="350" w:type="pct"/>
            <w:vAlign w:val="bottom"/>
          </w:tcPr>
          <w:p w14:paraId="76AFB0A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5.93</w:t>
            </w:r>
          </w:p>
        </w:tc>
        <w:tc>
          <w:tcPr>
            <w:tcW w:w="350" w:type="pct"/>
            <w:vAlign w:val="bottom"/>
          </w:tcPr>
          <w:p w14:paraId="4D196F2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63C92B1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24.00</w:t>
            </w:r>
          </w:p>
        </w:tc>
        <w:tc>
          <w:tcPr>
            <w:tcW w:w="350" w:type="pct"/>
            <w:vAlign w:val="bottom"/>
          </w:tcPr>
          <w:p w14:paraId="3787E77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1.83</w:t>
            </w:r>
          </w:p>
        </w:tc>
        <w:tc>
          <w:tcPr>
            <w:tcW w:w="350" w:type="pct"/>
            <w:vAlign w:val="bottom"/>
          </w:tcPr>
          <w:p w14:paraId="73C81B6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50.45</w:t>
            </w:r>
          </w:p>
        </w:tc>
        <w:tc>
          <w:tcPr>
            <w:tcW w:w="350" w:type="pct"/>
            <w:vAlign w:val="bottom"/>
          </w:tcPr>
          <w:p w14:paraId="5ECFD6F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9.17</w:t>
            </w:r>
          </w:p>
        </w:tc>
        <w:tc>
          <w:tcPr>
            <w:tcW w:w="350" w:type="pct"/>
            <w:vAlign w:val="bottom"/>
          </w:tcPr>
          <w:p w14:paraId="6677BE4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0.92</w:t>
            </w:r>
          </w:p>
        </w:tc>
      </w:tr>
      <w:tr w:rsidR="00FD7FE0" w:rsidRPr="0021732A" w14:paraId="3947061F" w14:textId="77777777" w:rsidTr="005B2EC0">
        <w:trPr>
          <w:trHeight w:val="281"/>
        </w:trPr>
        <w:tc>
          <w:tcPr>
            <w:tcW w:w="464" w:type="pct"/>
            <w:noWrap/>
            <w:hideMark/>
          </w:tcPr>
          <w:p w14:paraId="20F2644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T68</w:t>
            </w:r>
          </w:p>
        </w:tc>
        <w:tc>
          <w:tcPr>
            <w:tcW w:w="685" w:type="pct"/>
            <w:noWrap/>
            <w:hideMark/>
          </w:tcPr>
          <w:p w14:paraId="0DFDE83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Rajapura 2</w:t>
            </w:r>
          </w:p>
        </w:tc>
        <w:tc>
          <w:tcPr>
            <w:tcW w:w="350" w:type="pct"/>
            <w:noWrap/>
            <w:hideMark/>
          </w:tcPr>
          <w:p w14:paraId="60C13E9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6.16</w:t>
            </w:r>
          </w:p>
        </w:tc>
        <w:tc>
          <w:tcPr>
            <w:tcW w:w="350" w:type="pct"/>
            <w:noWrap/>
            <w:hideMark/>
          </w:tcPr>
          <w:p w14:paraId="708B402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2.80</w:t>
            </w:r>
          </w:p>
        </w:tc>
        <w:tc>
          <w:tcPr>
            <w:tcW w:w="350" w:type="pct"/>
            <w:vAlign w:val="bottom"/>
          </w:tcPr>
          <w:p w14:paraId="292930C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145.43</w:t>
            </w:r>
          </w:p>
        </w:tc>
        <w:tc>
          <w:tcPr>
            <w:tcW w:w="350" w:type="pct"/>
            <w:vAlign w:val="bottom"/>
          </w:tcPr>
          <w:p w14:paraId="2C41DC1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6.87</w:t>
            </w:r>
          </w:p>
        </w:tc>
        <w:tc>
          <w:tcPr>
            <w:tcW w:w="350" w:type="pct"/>
            <w:vAlign w:val="bottom"/>
          </w:tcPr>
          <w:p w14:paraId="75A58AB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5.93</w:t>
            </w:r>
          </w:p>
        </w:tc>
        <w:tc>
          <w:tcPr>
            <w:tcW w:w="350" w:type="pct"/>
            <w:vAlign w:val="bottom"/>
          </w:tcPr>
          <w:p w14:paraId="6AC6797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0.33</w:t>
            </w:r>
          </w:p>
        </w:tc>
        <w:tc>
          <w:tcPr>
            <w:tcW w:w="350" w:type="pct"/>
            <w:vAlign w:val="bottom"/>
          </w:tcPr>
          <w:p w14:paraId="5B2DFFD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20.67</w:t>
            </w:r>
          </w:p>
        </w:tc>
        <w:tc>
          <w:tcPr>
            <w:tcW w:w="350" w:type="pct"/>
            <w:vAlign w:val="bottom"/>
          </w:tcPr>
          <w:p w14:paraId="0EBC33C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2.00</w:t>
            </w:r>
          </w:p>
        </w:tc>
        <w:tc>
          <w:tcPr>
            <w:tcW w:w="350" w:type="pct"/>
            <w:vAlign w:val="bottom"/>
          </w:tcPr>
          <w:p w14:paraId="651AD88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51.61</w:t>
            </w:r>
          </w:p>
        </w:tc>
        <w:tc>
          <w:tcPr>
            <w:tcW w:w="350" w:type="pct"/>
            <w:vAlign w:val="bottom"/>
          </w:tcPr>
          <w:p w14:paraId="51F22D6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10.17</w:t>
            </w:r>
          </w:p>
        </w:tc>
        <w:tc>
          <w:tcPr>
            <w:tcW w:w="350" w:type="pct"/>
            <w:vAlign w:val="bottom"/>
          </w:tcPr>
          <w:p w14:paraId="52C3B6C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1.17</w:t>
            </w:r>
          </w:p>
        </w:tc>
      </w:tr>
      <w:tr w:rsidR="00FD7FE0" w:rsidRPr="0021732A" w14:paraId="68195B33" w14:textId="77777777" w:rsidTr="005B2EC0">
        <w:trPr>
          <w:trHeight w:val="281"/>
        </w:trPr>
        <w:tc>
          <w:tcPr>
            <w:tcW w:w="464" w:type="pct"/>
            <w:noWrap/>
            <w:hideMark/>
          </w:tcPr>
          <w:p w14:paraId="74C29E5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T69</w:t>
            </w:r>
          </w:p>
        </w:tc>
        <w:tc>
          <w:tcPr>
            <w:tcW w:w="685" w:type="pct"/>
            <w:noWrap/>
            <w:hideMark/>
          </w:tcPr>
          <w:p w14:paraId="6941499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Rajapura 3</w:t>
            </w:r>
          </w:p>
        </w:tc>
        <w:tc>
          <w:tcPr>
            <w:tcW w:w="350" w:type="pct"/>
            <w:noWrap/>
            <w:hideMark/>
          </w:tcPr>
          <w:p w14:paraId="08B12BE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6.40</w:t>
            </w:r>
          </w:p>
        </w:tc>
        <w:tc>
          <w:tcPr>
            <w:tcW w:w="350" w:type="pct"/>
            <w:noWrap/>
            <w:hideMark/>
          </w:tcPr>
          <w:p w14:paraId="0FEE150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3.12</w:t>
            </w:r>
          </w:p>
        </w:tc>
        <w:tc>
          <w:tcPr>
            <w:tcW w:w="350" w:type="pct"/>
            <w:vAlign w:val="bottom"/>
          </w:tcPr>
          <w:p w14:paraId="3BA9C52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131.97</w:t>
            </w:r>
          </w:p>
        </w:tc>
        <w:tc>
          <w:tcPr>
            <w:tcW w:w="350" w:type="pct"/>
            <w:vAlign w:val="bottom"/>
          </w:tcPr>
          <w:p w14:paraId="7AFC21B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6.60</w:t>
            </w:r>
          </w:p>
        </w:tc>
        <w:tc>
          <w:tcPr>
            <w:tcW w:w="350" w:type="pct"/>
            <w:vAlign w:val="bottom"/>
          </w:tcPr>
          <w:p w14:paraId="35A608B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6.00</w:t>
            </w:r>
          </w:p>
        </w:tc>
        <w:tc>
          <w:tcPr>
            <w:tcW w:w="350" w:type="pct"/>
            <w:vAlign w:val="bottom"/>
          </w:tcPr>
          <w:p w14:paraId="3DA997A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2E2C5BA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22.33</w:t>
            </w:r>
          </w:p>
        </w:tc>
        <w:tc>
          <w:tcPr>
            <w:tcW w:w="350" w:type="pct"/>
            <w:vAlign w:val="bottom"/>
          </w:tcPr>
          <w:p w14:paraId="76C4078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1.98</w:t>
            </w:r>
          </w:p>
        </w:tc>
        <w:tc>
          <w:tcPr>
            <w:tcW w:w="350" w:type="pct"/>
            <w:vAlign w:val="bottom"/>
          </w:tcPr>
          <w:p w14:paraId="5961B04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49.47</w:t>
            </w:r>
          </w:p>
        </w:tc>
        <w:tc>
          <w:tcPr>
            <w:tcW w:w="350" w:type="pct"/>
            <w:vAlign w:val="bottom"/>
          </w:tcPr>
          <w:p w14:paraId="13B4F69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11.17</w:t>
            </w:r>
          </w:p>
        </w:tc>
        <w:tc>
          <w:tcPr>
            <w:tcW w:w="350" w:type="pct"/>
            <w:vAlign w:val="bottom"/>
          </w:tcPr>
          <w:p w14:paraId="2065451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0.98</w:t>
            </w:r>
          </w:p>
        </w:tc>
      </w:tr>
      <w:tr w:rsidR="00FD7FE0" w:rsidRPr="0021732A" w14:paraId="70A9EAA7" w14:textId="77777777" w:rsidTr="005B2EC0">
        <w:trPr>
          <w:trHeight w:val="281"/>
        </w:trPr>
        <w:tc>
          <w:tcPr>
            <w:tcW w:w="464" w:type="pct"/>
            <w:noWrap/>
            <w:hideMark/>
          </w:tcPr>
          <w:p w14:paraId="2FCCA26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T70</w:t>
            </w:r>
          </w:p>
        </w:tc>
        <w:tc>
          <w:tcPr>
            <w:tcW w:w="685" w:type="pct"/>
            <w:noWrap/>
            <w:hideMark/>
          </w:tcPr>
          <w:p w14:paraId="587FDC7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Rajapura 4</w:t>
            </w:r>
          </w:p>
        </w:tc>
        <w:tc>
          <w:tcPr>
            <w:tcW w:w="350" w:type="pct"/>
            <w:noWrap/>
            <w:hideMark/>
          </w:tcPr>
          <w:p w14:paraId="3C3A2CF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7.10</w:t>
            </w:r>
          </w:p>
        </w:tc>
        <w:tc>
          <w:tcPr>
            <w:tcW w:w="350" w:type="pct"/>
            <w:noWrap/>
            <w:hideMark/>
          </w:tcPr>
          <w:p w14:paraId="1EDB776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3.06</w:t>
            </w:r>
          </w:p>
        </w:tc>
        <w:tc>
          <w:tcPr>
            <w:tcW w:w="350" w:type="pct"/>
            <w:vAlign w:val="bottom"/>
          </w:tcPr>
          <w:p w14:paraId="6480F12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132.33</w:t>
            </w:r>
          </w:p>
        </w:tc>
        <w:tc>
          <w:tcPr>
            <w:tcW w:w="350" w:type="pct"/>
            <w:vAlign w:val="bottom"/>
          </w:tcPr>
          <w:p w14:paraId="41AF4DB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6.63</w:t>
            </w:r>
          </w:p>
        </w:tc>
        <w:tc>
          <w:tcPr>
            <w:tcW w:w="350" w:type="pct"/>
            <w:vAlign w:val="bottom"/>
          </w:tcPr>
          <w:p w14:paraId="7D4621D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6.00</w:t>
            </w:r>
          </w:p>
        </w:tc>
        <w:tc>
          <w:tcPr>
            <w:tcW w:w="350" w:type="pct"/>
            <w:vAlign w:val="bottom"/>
          </w:tcPr>
          <w:p w14:paraId="068C978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1.23</w:t>
            </w:r>
          </w:p>
        </w:tc>
        <w:tc>
          <w:tcPr>
            <w:tcW w:w="350" w:type="pct"/>
            <w:vAlign w:val="bottom"/>
          </w:tcPr>
          <w:p w14:paraId="5A9D39C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24.33</w:t>
            </w:r>
          </w:p>
        </w:tc>
        <w:tc>
          <w:tcPr>
            <w:tcW w:w="350" w:type="pct"/>
            <w:vAlign w:val="bottom"/>
          </w:tcPr>
          <w:p w14:paraId="5CBF7D0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1.83</w:t>
            </w:r>
          </w:p>
        </w:tc>
        <w:tc>
          <w:tcPr>
            <w:tcW w:w="350" w:type="pct"/>
            <w:vAlign w:val="bottom"/>
          </w:tcPr>
          <w:p w14:paraId="392C9D0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41.81</w:t>
            </w:r>
          </w:p>
        </w:tc>
        <w:tc>
          <w:tcPr>
            <w:tcW w:w="350" w:type="pct"/>
            <w:vAlign w:val="bottom"/>
          </w:tcPr>
          <w:p w14:paraId="7F902E4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9.50</w:t>
            </w:r>
          </w:p>
        </w:tc>
        <w:tc>
          <w:tcPr>
            <w:tcW w:w="350" w:type="pct"/>
            <w:vAlign w:val="bottom"/>
          </w:tcPr>
          <w:p w14:paraId="594CC18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1.15</w:t>
            </w:r>
          </w:p>
        </w:tc>
      </w:tr>
      <w:tr w:rsidR="00FD7FE0" w:rsidRPr="0021732A" w14:paraId="501CFD75" w14:textId="77777777" w:rsidTr="005B2EC0">
        <w:trPr>
          <w:trHeight w:val="281"/>
        </w:trPr>
        <w:tc>
          <w:tcPr>
            <w:tcW w:w="464" w:type="pct"/>
            <w:noWrap/>
            <w:hideMark/>
          </w:tcPr>
          <w:p w14:paraId="419BFDD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T71</w:t>
            </w:r>
          </w:p>
        </w:tc>
        <w:tc>
          <w:tcPr>
            <w:tcW w:w="685" w:type="pct"/>
            <w:noWrap/>
            <w:hideMark/>
          </w:tcPr>
          <w:p w14:paraId="186697B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Rajapura 5</w:t>
            </w:r>
          </w:p>
        </w:tc>
        <w:tc>
          <w:tcPr>
            <w:tcW w:w="350" w:type="pct"/>
            <w:noWrap/>
            <w:hideMark/>
          </w:tcPr>
          <w:p w14:paraId="32D6590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6.70</w:t>
            </w:r>
          </w:p>
        </w:tc>
        <w:tc>
          <w:tcPr>
            <w:tcW w:w="350" w:type="pct"/>
            <w:noWrap/>
            <w:hideMark/>
          </w:tcPr>
          <w:p w14:paraId="6422922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2.88</w:t>
            </w:r>
          </w:p>
        </w:tc>
        <w:tc>
          <w:tcPr>
            <w:tcW w:w="350" w:type="pct"/>
            <w:vAlign w:val="bottom"/>
          </w:tcPr>
          <w:p w14:paraId="1D4D9A8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147.43</w:t>
            </w:r>
          </w:p>
        </w:tc>
        <w:tc>
          <w:tcPr>
            <w:tcW w:w="350" w:type="pct"/>
            <w:vAlign w:val="bottom"/>
          </w:tcPr>
          <w:p w14:paraId="452D843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6.63</w:t>
            </w:r>
          </w:p>
        </w:tc>
        <w:tc>
          <w:tcPr>
            <w:tcW w:w="350" w:type="pct"/>
            <w:vAlign w:val="bottom"/>
          </w:tcPr>
          <w:p w14:paraId="7E35BF5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6.03</w:t>
            </w:r>
          </w:p>
        </w:tc>
        <w:tc>
          <w:tcPr>
            <w:tcW w:w="350" w:type="pct"/>
            <w:vAlign w:val="bottom"/>
          </w:tcPr>
          <w:p w14:paraId="6EF96D0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71D78C7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25.67</w:t>
            </w:r>
          </w:p>
        </w:tc>
        <w:tc>
          <w:tcPr>
            <w:tcW w:w="350" w:type="pct"/>
            <w:vAlign w:val="bottom"/>
          </w:tcPr>
          <w:p w14:paraId="7534879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2.25</w:t>
            </w:r>
          </w:p>
        </w:tc>
        <w:tc>
          <w:tcPr>
            <w:tcW w:w="350" w:type="pct"/>
            <w:vAlign w:val="bottom"/>
          </w:tcPr>
          <w:p w14:paraId="7B43C93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42.50</w:t>
            </w:r>
          </w:p>
        </w:tc>
        <w:tc>
          <w:tcPr>
            <w:tcW w:w="350" w:type="pct"/>
            <w:vAlign w:val="bottom"/>
          </w:tcPr>
          <w:p w14:paraId="728BE0F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9.53</w:t>
            </w:r>
          </w:p>
        </w:tc>
        <w:tc>
          <w:tcPr>
            <w:tcW w:w="350" w:type="pct"/>
            <w:vAlign w:val="bottom"/>
          </w:tcPr>
          <w:p w14:paraId="7B42E37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0.94</w:t>
            </w:r>
          </w:p>
        </w:tc>
      </w:tr>
      <w:tr w:rsidR="00FD7FE0" w:rsidRPr="0021732A" w14:paraId="65FE4A73" w14:textId="77777777" w:rsidTr="005B2EC0">
        <w:trPr>
          <w:trHeight w:val="281"/>
        </w:trPr>
        <w:tc>
          <w:tcPr>
            <w:tcW w:w="464" w:type="pct"/>
            <w:noWrap/>
            <w:hideMark/>
          </w:tcPr>
          <w:p w14:paraId="0334586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T72</w:t>
            </w:r>
          </w:p>
        </w:tc>
        <w:tc>
          <w:tcPr>
            <w:tcW w:w="685" w:type="pct"/>
            <w:noWrap/>
            <w:hideMark/>
          </w:tcPr>
          <w:p w14:paraId="0A2F6A2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Nittur 1</w:t>
            </w:r>
          </w:p>
        </w:tc>
        <w:tc>
          <w:tcPr>
            <w:tcW w:w="350" w:type="pct"/>
            <w:noWrap/>
            <w:hideMark/>
          </w:tcPr>
          <w:p w14:paraId="5807A5F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6.38</w:t>
            </w:r>
          </w:p>
        </w:tc>
        <w:tc>
          <w:tcPr>
            <w:tcW w:w="350" w:type="pct"/>
            <w:noWrap/>
            <w:hideMark/>
          </w:tcPr>
          <w:p w14:paraId="38760E9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2.62</w:t>
            </w:r>
          </w:p>
        </w:tc>
        <w:tc>
          <w:tcPr>
            <w:tcW w:w="350" w:type="pct"/>
            <w:vAlign w:val="bottom"/>
          </w:tcPr>
          <w:p w14:paraId="241AB80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107.30</w:t>
            </w:r>
          </w:p>
        </w:tc>
        <w:tc>
          <w:tcPr>
            <w:tcW w:w="350" w:type="pct"/>
            <w:vAlign w:val="bottom"/>
          </w:tcPr>
          <w:p w14:paraId="3012EA7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6.07</w:t>
            </w:r>
          </w:p>
        </w:tc>
        <w:tc>
          <w:tcPr>
            <w:tcW w:w="350" w:type="pct"/>
            <w:vAlign w:val="bottom"/>
          </w:tcPr>
          <w:p w14:paraId="60B8BB3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5.43</w:t>
            </w:r>
          </w:p>
        </w:tc>
        <w:tc>
          <w:tcPr>
            <w:tcW w:w="350" w:type="pct"/>
            <w:vAlign w:val="bottom"/>
          </w:tcPr>
          <w:p w14:paraId="29F3998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0155BAB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25.00</w:t>
            </w:r>
          </w:p>
        </w:tc>
        <w:tc>
          <w:tcPr>
            <w:tcW w:w="350" w:type="pct"/>
            <w:vAlign w:val="bottom"/>
          </w:tcPr>
          <w:p w14:paraId="50E9D7A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1.59</w:t>
            </w:r>
          </w:p>
        </w:tc>
        <w:tc>
          <w:tcPr>
            <w:tcW w:w="350" w:type="pct"/>
            <w:vAlign w:val="bottom"/>
          </w:tcPr>
          <w:p w14:paraId="3603DAB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52.99</w:t>
            </w:r>
          </w:p>
        </w:tc>
        <w:tc>
          <w:tcPr>
            <w:tcW w:w="350" w:type="pct"/>
            <w:vAlign w:val="bottom"/>
          </w:tcPr>
          <w:p w14:paraId="4CEAA61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10.00</w:t>
            </w:r>
          </w:p>
        </w:tc>
        <w:tc>
          <w:tcPr>
            <w:tcW w:w="350" w:type="pct"/>
            <w:vAlign w:val="bottom"/>
          </w:tcPr>
          <w:p w14:paraId="60F3047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1.34</w:t>
            </w:r>
          </w:p>
        </w:tc>
      </w:tr>
      <w:tr w:rsidR="00FD7FE0" w:rsidRPr="0021732A" w14:paraId="0E4E3F0F" w14:textId="77777777" w:rsidTr="005B2EC0">
        <w:trPr>
          <w:trHeight w:val="293"/>
        </w:trPr>
        <w:tc>
          <w:tcPr>
            <w:tcW w:w="464" w:type="pct"/>
            <w:noWrap/>
            <w:hideMark/>
          </w:tcPr>
          <w:p w14:paraId="677B111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T73</w:t>
            </w:r>
          </w:p>
        </w:tc>
        <w:tc>
          <w:tcPr>
            <w:tcW w:w="685" w:type="pct"/>
            <w:noWrap/>
            <w:hideMark/>
          </w:tcPr>
          <w:p w14:paraId="774B8E1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Nittur 2</w:t>
            </w:r>
          </w:p>
        </w:tc>
        <w:tc>
          <w:tcPr>
            <w:tcW w:w="350" w:type="pct"/>
            <w:noWrap/>
            <w:hideMark/>
          </w:tcPr>
          <w:p w14:paraId="289740C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6.24</w:t>
            </w:r>
          </w:p>
        </w:tc>
        <w:tc>
          <w:tcPr>
            <w:tcW w:w="350" w:type="pct"/>
            <w:noWrap/>
            <w:hideMark/>
          </w:tcPr>
          <w:p w14:paraId="4D9C06B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2.94</w:t>
            </w:r>
          </w:p>
        </w:tc>
        <w:tc>
          <w:tcPr>
            <w:tcW w:w="350" w:type="pct"/>
            <w:vAlign w:val="bottom"/>
          </w:tcPr>
          <w:p w14:paraId="75B9F20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157.20</w:t>
            </w:r>
          </w:p>
        </w:tc>
        <w:tc>
          <w:tcPr>
            <w:tcW w:w="350" w:type="pct"/>
            <w:vAlign w:val="bottom"/>
          </w:tcPr>
          <w:p w14:paraId="7986805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7.00</w:t>
            </w:r>
          </w:p>
        </w:tc>
        <w:tc>
          <w:tcPr>
            <w:tcW w:w="350" w:type="pct"/>
            <w:vAlign w:val="bottom"/>
          </w:tcPr>
          <w:p w14:paraId="37F71B7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6.40</w:t>
            </w:r>
          </w:p>
        </w:tc>
        <w:tc>
          <w:tcPr>
            <w:tcW w:w="350" w:type="pct"/>
            <w:vAlign w:val="bottom"/>
          </w:tcPr>
          <w:p w14:paraId="1DE5A08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0.30</w:t>
            </w:r>
          </w:p>
        </w:tc>
        <w:tc>
          <w:tcPr>
            <w:tcW w:w="350" w:type="pct"/>
            <w:vAlign w:val="bottom"/>
          </w:tcPr>
          <w:p w14:paraId="0D4C8EB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16.67</w:t>
            </w:r>
          </w:p>
        </w:tc>
        <w:tc>
          <w:tcPr>
            <w:tcW w:w="350" w:type="pct"/>
            <w:vAlign w:val="bottom"/>
          </w:tcPr>
          <w:p w14:paraId="4D0C18B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1.79</w:t>
            </w:r>
          </w:p>
        </w:tc>
        <w:tc>
          <w:tcPr>
            <w:tcW w:w="350" w:type="pct"/>
            <w:vAlign w:val="bottom"/>
          </w:tcPr>
          <w:p w14:paraId="641CDF3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52.89</w:t>
            </w:r>
          </w:p>
        </w:tc>
        <w:tc>
          <w:tcPr>
            <w:tcW w:w="350" w:type="pct"/>
            <w:vAlign w:val="bottom"/>
          </w:tcPr>
          <w:p w14:paraId="42AC772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9.90</w:t>
            </w:r>
          </w:p>
        </w:tc>
        <w:tc>
          <w:tcPr>
            <w:tcW w:w="350" w:type="pct"/>
            <w:vAlign w:val="bottom"/>
          </w:tcPr>
          <w:p w14:paraId="6D631CA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1.22</w:t>
            </w:r>
          </w:p>
        </w:tc>
      </w:tr>
      <w:tr w:rsidR="00FD7FE0" w:rsidRPr="0021732A" w14:paraId="191445EE" w14:textId="77777777" w:rsidTr="005B2EC0">
        <w:trPr>
          <w:trHeight w:val="293"/>
        </w:trPr>
        <w:tc>
          <w:tcPr>
            <w:tcW w:w="464" w:type="pct"/>
            <w:noWrap/>
          </w:tcPr>
          <w:p w14:paraId="6AD5CB95" w14:textId="77777777" w:rsidR="00FD7FE0" w:rsidRPr="00DC057A" w:rsidRDefault="00FD7FE0" w:rsidP="006A2473">
            <w:pPr>
              <w:spacing w:after="160"/>
              <w:jc w:val="both"/>
              <w:rPr>
                <w:rFonts w:ascii="Arial" w:hAnsi="Arial" w:cs="Arial"/>
                <w:b w:val="0"/>
                <w:bCs w:val="0"/>
              </w:rPr>
            </w:pPr>
          </w:p>
        </w:tc>
        <w:tc>
          <w:tcPr>
            <w:tcW w:w="685" w:type="pct"/>
            <w:noWrap/>
          </w:tcPr>
          <w:p w14:paraId="26F0089E"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Range</w:t>
            </w:r>
          </w:p>
        </w:tc>
        <w:tc>
          <w:tcPr>
            <w:tcW w:w="350" w:type="pct"/>
            <w:noWrap/>
          </w:tcPr>
          <w:p w14:paraId="6187680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4.94-9.40</w:t>
            </w:r>
          </w:p>
        </w:tc>
        <w:tc>
          <w:tcPr>
            <w:tcW w:w="350" w:type="pct"/>
            <w:noWrap/>
          </w:tcPr>
          <w:p w14:paraId="22AF554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2.20-4.52</w:t>
            </w:r>
          </w:p>
        </w:tc>
        <w:tc>
          <w:tcPr>
            <w:tcW w:w="350" w:type="pct"/>
            <w:vAlign w:val="bottom"/>
          </w:tcPr>
          <w:p w14:paraId="3B66374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37.30-171.57</w:t>
            </w:r>
          </w:p>
        </w:tc>
        <w:tc>
          <w:tcPr>
            <w:tcW w:w="350" w:type="pct"/>
            <w:vAlign w:val="bottom"/>
          </w:tcPr>
          <w:p w14:paraId="5B62FC5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3.47-7.67</w:t>
            </w:r>
          </w:p>
        </w:tc>
        <w:tc>
          <w:tcPr>
            <w:tcW w:w="350" w:type="pct"/>
            <w:vAlign w:val="bottom"/>
          </w:tcPr>
          <w:p w14:paraId="7F76E71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2.33-6.57</w:t>
            </w:r>
          </w:p>
        </w:tc>
        <w:tc>
          <w:tcPr>
            <w:tcW w:w="350" w:type="pct"/>
            <w:vAlign w:val="bottom"/>
          </w:tcPr>
          <w:p w14:paraId="0F8BA576"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NS</w:t>
            </w:r>
          </w:p>
        </w:tc>
        <w:tc>
          <w:tcPr>
            <w:tcW w:w="350" w:type="pct"/>
            <w:vAlign w:val="bottom"/>
          </w:tcPr>
          <w:p w14:paraId="7B57668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7.33-26.67</w:t>
            </w:r>
          </w:p>
        </w:tc>
        <w:tc>
          <w:tcPr>
            <w:tcW w:w="350" w:type="pct"/>
            <w:vAlign w:val="bottom"/>
          </w:tcPr>
          <w:p w14:paraId="6305078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0.72-2.71</w:t>
            </w:r>
          </w:p>
        </w:tc>
        <w:tc>
          <w:tcPr>
            <w:tcW w:w="350" w:type="pct"/>
          </w:tcPr>
          <w:p w14:paraId="52FED92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29.67-59.85</w:t>
            </w:r>
          </w:p>
        </w:tc>
        <w:tc>
          <w:tcPr>
            <w:tcW w:w="350" w:type="pct"/>
          </w:tcPr>
          <w:p w14:paraId="15DC8FF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6.03-13.13</w:t>
            </w:r>
          </w:p>
        </w:tc>
        <w:tc>
          <w:tcPr>
            <w:tcW w:w="350" w:type="pct"/>
          </w:tcPr>
          <w:p w14:paraId="498BF3C9"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0.49-2.82</w:t>
            </w:r>
          </w:p>
        </w:tc>
      </w:tr>
      <w:tr w:rsidR="00FD7FE0" w:rsidRPr="0021732A" w14:paraId="4FF9537B" w14:textId="77777777" w:rsidTr="005B2EC0">
        <w:trPr>
          <w:trHeight w:val="293"/>
        </w:trPr>
        <w:tc>
          <w:tcPr>
            <w:tcW w:w="464" w:type="pct"/>
            <w:noWrap/>
          </w:tcPr>
          <w:p w14:paraId="39CB821E" w14:textId="77777777" w:rsidR="00FD7FE0" w:rsidRPr="00DC057A" w:rsidRDefault="00FD7FE0" w:rsidP="006A2473">
            <w:pPr>
              <w:spacing w:after="160"/>
              <w:jc w:val="both"/>
              <w:rPr>
                <w:rFonts w:ascii="Arial" w:hAnsi="Arial" w:cs="Arial"/>
                <w:b w:val="0"/>
                <w:bCs w:val="0"/>
              </w:rPr>
            </w:pPr>
          </w:p>
        </w:tc>
        <w:tc>
          <w:tcPr>
            <w:tcW w:w="685" w:type="pct"/>
            <w:noWrap/>
          </w:tcPr>
          <w:p w14:paraId="4F4B9DC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Mean</w:t>
            </w:r>
          </w:p>
        </w:tc>
        <w:tc>
          <w:tcPr>
            <w:tcW w:w="350" w:type="pct"/>
            <w:noWrap/>
          </w:tcPr>
          <w:p w14:paraId="22EFBB5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7.02</w:t>
            </w:r>
          </w:p>
        </w:tc>
        <w:tc>
          <w:tcPr>
            <w:tcW w:w="350" w:type="pct"/>
            <w:noWrap/>
          </w:tcPr>
          <w:p w14:paraId="61F21A3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3.24</w:t>
            </w:r>
          </w:p>
        </w:tc>
        <w:tc>
          <w:tcPr>
            <w:tcW w:w="350" w:type="pct"/>
            <w:vAlign w:val="bottom"/>
          </w:tcPr>
          <w:p w14:paraId="1FE3CF1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113.17</w:t>
            </w:r>
          </w:p>
        </w:tc>
        <w:tc>
          <w:tcPr>
            <w:tcW w:w="350" w:type="pct"/>
            <w:vAlign w:val="bottom"/>
          </w:tcPr>
          <w:p w14:paraId="018CD13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5.91</w:t>
            </w:r>
          </w:p>
        </w:tc>
        <w:tc>
          <w:tcPr>
            <w:tcW w:w="350" w:type="pct"/>
            <w:vAlign w:val="bottom"/>
          </w:tcPr>
          <w:p w14:paraId="1244053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5.04</w:t>
            </w:r>
          </w:p>
        </w:tc>
        <w:tc>
          <w:tcPr>
            <w:tcW w:w="350" w:type="pct"/>
            <w:vAlign w:val="bottom"/>
          </w:tcPr>
          <w:p w14:paraId="5689436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NS</w:t>
            </w:r>
          </w:p>
        </w:tc>
        <w:tc>
          <w:tcPr>
            <w:tcW w:w="350" w:type="pct"/>
            <w:vAlign w:val="bottom"/>
          </w:tcPr>
          <w:p w14:paraId="6AEBE11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13.63</w:t>
            </w:r>
          </w:p>
        </w:tc>
        <w:tc>
          <w:tcPr>
            <w:tcW w:w="350" w:type="pct"/>
            <w:vAlign w:val="bottom"/>
          </w:tcPr>
          <w:p w14:paraId="7627B5C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1.79</w:t>
            </w:r>
          </w:p>
        </w:tc>
        <w:tc>
          <w:tcPr>
            <w:tcW w:w="350" w:type="pct"/>
          </w:tcPr>
          <w:p w14:paraId="6C748B2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10.01</w:t>
            </w:r>
          </w:p>
        </w:tc>
        <w:tc>
          <w:tcPr>
            <w:tcW w:w="350" w:type="pct"/>
          </w:tcPr>
          <w:p w14:paraId="4E0B092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10.01</w:t>
            </w:r>
          </w:p>
        </w:tc>
        <w:tc>
          <w:tcPr>
            <w:tcW w:w="350" w:type="pct"/>
          </w:tcPr>
          <w:p w14:paraId="186AB04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0.96</w:t>
            </w:r>
          </w:p>
        </w:tc>
      </w:tr>
      <w:tr w:rsidR="00FD7FE0" w:rsidRPr="0021732A" w14:paraId="1FC74A0F" w14:textId="77777777" w:rsidTr="005B2EC0">
        <w:trPr>
          <w:trHeight w:val="293"/>
        </w:trPr>
        <w:tc>
          <w:tcPr>
            <w:tcW w:w="464" w:type="pct"/>
            <w:noWrap/>
          </w:tcPr>
          <w:p w14:paraId="2B047EA9" w14:textId="77777777" w:rsidR="00FD7FE0" w:rsidRPr="00DC057A" w:rsidRDefault="00FD7FE0" w:rsidP="006A2473">
            <w:pPr>
              <w:spacing w:after="160"/>
              <w:jc w:val="both"/>
              <w:rPr>
                <w:rFonts w:ascii="Arial" w:hAnsi="Arial" w:cs="Arial"/>
                <w:b w:val="0"/>
                <w:bCs w:val="0"/>
              </w:rPr>
            </w:pPr>
          </w:p>
        </w:tc>
        <w:tc>
          <w:tcPr>
            <w:tcW w:w="685" w:type="pct"/>
            <w:noWrap/>
          </w:tcPr>
          <w:p w14:paraId="667BDF3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SE (m) ±</w:t>
            </w:r>
          </w:p>
        </w:tc>
        <w:tc>
          <w:tcPr>
            <w:tcW w:w="350" w:type="pct"/>
            <w:noWrap/>
          </w:tcPr>
          <w:p w14:paraId="392F990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0.10</w:t>
            </w:r>
          </w:p>
        </w:tc>
        <w:tc>
          <w:tcPr>
            <w:tcW w:w="350" w:type="pct"/>
            <w:noWrap/>
          </w:tcPr>
          <w:p w14:paraId="720D622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0.05</w:t>
            </w:r>
          </w:p>
        </w:tc>
        <w:tc>
          <w:tcPr>
            <w:tcW w:w="350" w:type="pct"/>
            <w:vAlign w:val="bottom"/>
          </w:tcPr>
          <w:p w14:paraId="067C35A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3.63</w:t>
            </w:r>
          </w:p>
        </w:tc>
        <w:tc>
          <w:tcPr>
            <w:tcW w:w="350" w:type="pct"/>
            <w:vAlign w:val="bottom"/>
          </w:tcPr>
          <w:p w14:paraId="6622673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0.12</w:t>
            </w:r>
          </w:p>
        </w:tc>
        <w:tc>
          <w:tcPr>
            <w:tcW w:w="350" w:type="pct"/>
            <w:vAlign w:val="bottom"/>
          </w:tcPr>
          <w:p w14:paraId="50DF4B6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0.13</w:t>
            </w:r>
          </w:p>
        </w:tc>
        <w:tc>
          <w:tcPr>
            <w:tcW w:w="350" w:type="pct"/>
            <w:vAlign w:val="bottom"/>
          </w:tcPr>
          <w:p w14:paraId="215C89C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NS</w:t>
            </w:r>
          </w:p>
        </w:tc>
        <w:tc>
          <w:tcPr>
            <w:tcW w:w="350" w:type="pct"/>
            <w:vAlign w:val="bottom"/>
          </w:tcPr>
          <w:p w14:paraId="761D9B0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0.51</w:t>
            </w:r>
          </w:p>
        </w:tc>
        <w:tc>
          <w:tcPr>
            <w:tcW w:w="350" w:type="pct"/>
            <w:vAlign w:val="bottom"/>
          </w:tcPr>
          <w:p w14:paraId="68D2888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0.0</w:t>
            </w:r>
          </w:p>
        </w:tc>
        <w:tc>
          <w:tcPr>
            <w:tcW w:w="350" w:type="pct"/>
          </w:tcPr>
          <w:p w14:paraId="6FCBB90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0.72</w:t>
            </w:r>
          </w:p>
        </w:tc>
        <w:tc>
          <w:tcPr>
            <w:tcW w:w="350" w:type="pct"/>
          </w:tcPr>
          <w:p w14:paraId="7585CDD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0.16</w:t>
            </w:r>
          </w:p>
        </w:tc>
        <w:tc>
          <w:tcPr>
            <w:tcW w:w="350" w:type="pct"/>
          </w:tcPr>
          <w:p w14:paraId="29363621"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0.05</w:t>
            </w:r>
          </w:p>
        </w:tc>
      </w:tr>
      <w:tr w:rsidR="00FD7FE0" w:rsidRPr="0021732A" w14:paraId="13534376" w14:textId="77777777" w:rsidTr="005B2EC0">
        <w:trPr>
          <w:trHeight w:val="293"/>
        </w:trPr>
        <w:tc>
          <w:tcPr>
            <w:tcW w:w="464" w:type="pct"/>
            <w:noWrap/>
          </w:tcPr>
          <w:p w14:paraId="3B70F286" w14:textId="77777777" w:rsidR="00FD7FE0" w:rsidRPr="00DC057A" w:rsidRDefault="00FD7FE0" w:rsidP="006A2473">
            <w:pPr>
              <w:spacing w:after="160"/>
              <w:jc w:val="both"/>
              <w:rPr>
                <w:rFonts w:ascii="Arial" w:hAnsi="Arial" w:cs="Arial"/>
                <w:b w:val="0"/>
                <w:bCs w:val="0"/>
              </w:rPr>
            </w:pPr>
          </w:p>
        </w:tc>
        <w:tc>
          <w:tcPr>
            <w:tcW w:w="685" w:type="pct"/>
            <w:noWrap/>
          </w:tcPr>
          <w:p w14:paraId="7714C6AF"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CD at 5%</w:t>
            </w:r>
          </w:p>
        </w:tc>
        <w:tc>
          <w:tcPr>
            <w:tcW w:w="350" w:type="pct"/>
            <w:noWrap/>
          </w:tcPr>
          <w:p w14:paraId="731716C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0.71</w:t>
            </w:r>
          </w:p>
        </w:tc>
        <w:tc>
          <w:tcPr>
            <w:tcW w:w="350" w:type="pct"/>
            <w:noWrap/>
          </w:tcPr>
          <w:p w14:paraId="57D14C52"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0.54</w:t>
            </w:r>
          </w:p>
        </w:tc>
        <w:tc>
          <w:tcPr>
            <w:tcW w:w="350" w:type="pct"/>
            <w:vAlign w:val="bottom"/>
          </w:tcPr>
          <w:p w14:paraId="1369CE0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20.64</w:t>
            </w:r>
          </w:p>
        </w:tc>
        <w:tc>
          <w:tcPr>
            <w:tcW w:w="350" w:type="pct"/>
            <w:vAlign w:val="bottom"/>
          </w:tcPr>
          <w:p w14:paraId="5D113C54"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0.45</w:t>
            </w:r>
          </w:p>
        </w:tc>
        <w:tc>
          <w:tcPr>
            <w:tcW w:w="350" w:type="pct"/>
            <w:vAlign w:val="bottom"/>
          </w:tcPr>
          <w:p w14:paraId="79444A4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0.50</w:t>
            </w:r>
          </w:p>
        </w:tc>
        <w:tc>
          <w:tcPr>
            <w:tcW w:w="350" w:type="pct"/>
            <w:vAlign w:val="bottom"/>
          </w:tcPr>
          <w:p w14:paraId="4BE2E8A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NS</w:t>
            </w:r>
          </w:p>
        </w:tc>
        <w:tc>
          <w:tcPr>
            <w:tcW w:w="350" w:type="pct"/>
            <w:vAlign w:val="bottom"/>
          </w:tcPr>
          <w:p w14:paraId="5B050EF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5.95</w:t>
            </w:r>
          </w:p>
        </w:tc>
        <w:tc>
          <w:tcPr>
            <w:tcW w:w="350" w:type="pct"/>
            <w:vAlign w:val="bottom"/>
          </w:tcPr>
          <w:p w14:paraId="6C1CC71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0.72</w:t>
            </w:r>
          </w:p>
        </w:tc>
        <w:tc>
          <w:tcPr>
            <w:tcW w:w="350" w:type="pct"/>
          </w:tcPr>
          <w:p w14:paraId="270EACA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10.14</w:t>
            </w:r>
          </w:p>
        </w:tc>
        <w:tc>
          <w:tcPr>
            <w:tcW w:w="350" w:type="pct"/>
          </w:tcPr>
          <w:p w14:paraId="790145E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0.79</w:t>
            </w:r>
          </w:p>
        </w:tc>
        <w:tc>
          <w:tcPr>
            <w:tcW w:w="350" w:type="pct"/>
          </w:tcPr>
          <w:p w14:paraId="40E459B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0.32</w:t>
            </w:r>
          </w:p>
        </w:tc>
      </w:tr>
      <w:tr w:rsidR="00FD7FE0" w:rsidRPr="0021732A" w14:paraId="51233D23" w14:textId="77777777" w:rsidTr="005B2EC0">
        <w:trPr>
          <w:trHeight w:val="293"/>
        </w:trPr>
        <w:tc>
          <w:tcPr>
            <w:tcW w:w="464" w:type="pct"/>
            <w:noWrap/>
          </w:tcPr>
          <w:p w14:paraId="7C4FC840" w14:textId="77777777" w:rsidR="00FD7FE0" w:rsidRPr="00DC057A" w:rsidRDefault="00FD7FE0" w:rsidP="006A2473">
            <w:pPr>
              <w:spacing w:after="160"/>
              <w:jc w:val="both"/>
              <w:rPr>
                <w:rFonts w:ascii="Arial" w:hAnsi="Arial" w:cs="Arial"/>
                <w:b w:val="0"/>
                <w:bCs w:val="0"/>
              </w:rPr>
            </w:pPr>
          </w:p>
        </w:tc>
        <w:tc>
          <w:tcPr>
            <w:tcW w:w="685" w:type="pct"/>
            <w:noWrap/>
          </w:tcPr>
          <w:p w14:paraId="1BC23CE8"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CV</w:t>
            </w:r>
          </w:p>
        </w:tc>
        <w:tc>
          <w:tcPr>
            <w:tcW w:w="350" w:type="pct"/>
            <w:noWrap/>
          </w:tcPr>
          <w:p w14:paraId="05A75B4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12.76</w:t>
            </w:r>
          </w:p>
        </w:tc>
        <w:tc>
          <w:tcPr>
            <w:tcW w:w="350" w:type="pct"/>
            <w:noWrap/>
          </w:tcPr>
          <w:p w14:paraId="0065D28B"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14.11</w:t>
            </w:r>
          </w:p>
        </w:tc>
        <w:tc>
          <w:tcPr>
            <w:tcW w:w="350" w:type="pct"/>
            <w:vAlign w:val="bottom"/>
          </w:tcPr>
          <w:p w14:paraId="5D4ADBDC"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27.37</w:t>
            </w:r>
          </w:p>
        </w:tc>
        <w:tc>
          <w:tcPr>
            <w:tcW w:w="350" w:type="pct"/>
            <w:vAlign w:val="bottom"/>
          </w:tcPr>
          <w:p w14:paraId="1BE17E10"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17.46</w:t>
            </w:r>
          </w:p>
        </w:tc>
        <w:tc>
          <w:tcPr>
            <w:tcW w:w="350" w:type="pct"/>
            <w:vAlign w:val="bottom"/>
          </w:tcPr>
          <w:p w14:paraId="34ADE655"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21.20</w:t>
            </w:r>
          </w:p>
        </w:tc>
        <w:tc>
          <w:tcPr>
            <w:tcW w:w="350" w:type="pct"/>
            <w:vAlign w:val="bottom"/>
          </w:tcPr>
          <w:p w14:paraId="0E6A1F67"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NS</w:t>
            </w:r>
          </w:p>
        </w:tc>
        <w:tc>
          <w:tcPr>
            <w:tcW w:w="350" w:type="pct"/>
            <w:vAlign w:val="bottom"/>
          </w:tcPr>
          <w:p w14:paraId="184361B3"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22.96</w:t>
            </w:r>
          </w:p>
        </w:tc>
        <w:tc>
          <w:tcPr>
            <w:tcW w:w="350" w:type="pct"/>
            <w:vAlign w:val="bottom"/>
          </w:tcPr>
          <w:p w14:paraId="6C07DB1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25.83</w:t>
            </w:r>
          </w:p>
        </w:tc>
        <w:tc>
          <w:tcPr>
            <w:tcW w:w="350" w:type="pct"/>
          </w:tcPr>
          <w:p w14:paraId="046D74C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13.32</w:t>
            </w:r>
          </w:p>
        </w:tc>
        <w:tc>
          <w:tcPr>
            <w:tcW w:w="350" w:type="pct"/>
          </w:tcPr>
          <w:p w14:paraId="762695CA"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13.92</w:t>
            </w:r>
          </w:p>
        </w:tc>
        <w:tc>
          <w:tcPr>
            <w:tcW w:w="350" w:type="pct"/>
          </w:tcPr>
          <w:p w14:paraId="414D64DD" w14:textId="77777777" w:rsidR="00FD7FE0" w:rsidRPr="00DC057A" w:rsidRDefault="00FD7FE0" w:rsidP="006A2473">
            <w:pPr>
              <w:spacing w:after="160"/>
              <w:jc w:val="both"/>
              <w:rPr>
                <w:rFonts w:ascii="Arial" w:hAnsi="Arial" w:cs="Arial"/>
                <w:b w:val="0"/>
                <w:bCs w:val="0"/>
              </w:rPr>
            </w:pPr>
            <w:r w:rsidRPr="00DC057A">
              <w:rPr>
                <w:rFonts w:ascii="Arial" w:hAnsi="Arial" w:cs="Arial"/>
                <w:b w:val="0"/>
                <w:bCs w:val="0"/>
              </w:rPr>
              <w:t>41.89</w:t>
            </w:r>
          </w:p>
        </w:tc>
      </w:tr>
    </w:tbl>
    <w:p w14:paraId="4FED5329" w14:textId="77777777" w:rsidR="00FD7FE0" w:rsidRPr="0021732A" w:rsidRDefault="00FD7FE0" w:rsidP="006A2473">
      <w:pPr>
        <w:spacing w:line="240" w:lineRule="auto"/>
        <w:jc w:val="both"/>
        <w:rPr>
          <w:color w:val="auto"/>
          <w:szCs w:val="24"/>
        </w:rPr>
        <w:sectPr w:rsidR="00FD7FE0" w:rsidRPr="0021732A" w:rsidSect="00115B4B">
          <w:type w:val="nextPage"/>
          <w:pgSz w:w="15840" w:h="12240" w:orient="landscape" w:code="1"/>
          <w:pgMar w:top="1440" w:right="1440" w:bottom="1440" w:left="1440" w:header="720" w:footer="720" w:gutter="0"/>
          <w:cols w:space="720"/>
          <w:docGrid w:linePitch="360"/>
        </w:sectPr>
      </w:pPr>
    </w:p>
    <w:p w14:paraId="4761676A" w14:textId="4F6C8B7C" w:rsidR="00F56A4C" w:rsidRPr="00DC057A" w:rsidRDefault="00DC057A" w:rsidP="006A2473">
      <w:pPr>
        <w:spacing w:line="240" w:lineRule="auto"/>
        <w:rPr>
          <w:rFonts w:ascii="Arial" w:hAnsi="Arial" w:cs="Arial"/>
          <w:color w:val="auto"/>
          <w:sz w:val="22"/>
          <w:szCs w:val="22"/>
        </w:rPr>
      </w:pPr>
      <w:r w:rsidRPr="00DC057A">
        <w:rPr>
          <w:rFonts w:ascii="Arial" w:hAnsi="Arial" w:cs="Arial"/>
          <w:color w:val="auto"/>
          <w:sz w:val="22"/>
          <w:szCs w:val="22"/>
        </w:rPr>
        <w:lastRenderedPageBreak/>
        <w:t xml:space="preserve">3.3 </w:t>
      </w:r>
      <w:r w:rsidR="00F56A4C" w:rsidRPr="00DC057A">
        <w:rPr>
          <w:rFonts w:ascii="Arial" w:hAnsi="Arial" w:cs="Arial"/>
          <w:color w:val="auto"/>
          <w:sz w:val="22"/>
          <w:szCs w:val="22"/>
        </w:rPr>
        <w:t>Genetic variability parameters</w:t>
      </w:r>
    </w:p>
    <w:p w14:paraId="42E30BA6" w14:textId="20BEC909" w:rsidR="00F106E1" w:rsidRPr="00DC057A" w:rsidRDefault="00F56A4C" w:rsidP="006A2473">
      <w:pPr>
        <w:spacing w:line="240" w:lineRule="auto"/>
        <w:ind w:firstLine="720"/>
        <w:jc w:val="both"/>
        <w:rPr>
          <w:rFonts w:ascii="Arial" w:hAnsi="Arial" w:cs="Arial"/>
          <w:b w:val="0"/>
          <w:bCs w:val="0"/>
          <w:color w:val="auto"/>
          <w:sz w:val="22"/>
          <w:szCs w:val="22"/>
        </w:rPr>
      </w:pPr>
      <w:r w:rsidRPr="00DC057A">
        <w:rPr>
          <w:rFonts w:ascii="Arial" w:hAnsi="Arial" w:cs="Arial"/>
          <w:b w:val="0"/>
          <w:bCs w:val="0"/>
          <w:color w:val="auto"/>
          <w:sz w:val="22"/>
          <w:szCs w:val="22"/>
        </w:rPr>
        <w:t xml:space="preserve">The   data on   different   genetic   variability   parameters   viz., Genotypic Variance (GV), Phenotypic Variance (PV), Environmental Variance (EV), phenotypic   coefficient   of   variation (PCV), genotypic   coefficient   of   variation (GCV), environmental coefficient of variation (ECV), heritability broad sense (h2) and expected genetic advance   across the Coorg mandarin accession, that were collected for the study are presented in the Table </w:t>
      </w:r>
      <w:r w:rsidR="008E135B" w:rsidRPr="00DC057A">
        <w:rPr>
          <w:rFonts w:ascii="Arial" w:hAnsi="Arial" w:cs="Arial"/>
          <w:b w:val="0"/>
          <w:bCs w:val="0"/>
          <w:color w:val="auto"/>
          <w:sz w:val="22"/>
          <w:szCs w:val="22"/>
        </w:rPr>
        <w:t>3</w:t>
      </w:r>
      <w:r w:rsidRPr="00DC057A">
        <w:rPr>
          <w:rFonts w:ascii="Arial" w:hAnsi="Arial" w:cs="Arial"/>
          <w:b w:val="0"/>
          <w:bCs w:val="0"/>
          <w:color w:val="auto"/>
          <w:sz w:val="22"/>
          <w:szCs w:val="22"/>
        </w:rPr>
        <w:t xml:space="preserve">. Among these, </w:t>
      </w:r>
      <w:bookmarkStart w:id="3" w:name="_Hlk198718849"/>
      <w:r w:rsidRPr="00DC057A">
        <w:rPr>
          <w:rFonts w:ascii="Arial" w:hAnsi="Arial" w:cs="Arial"/>
          <w:b w:val="0"/>
          <w:bCs w:val="0"/>
          <w:color w:val="auto"/>
          <w:sz w:val="22"/>
          <w:szCs w:val="22"/>
        </w:rPr>
        <w:t>fruit weight exhibited the highest genotypic variance (905.69)</w:t>
      </w:r>
      <w:bookmarkEnd w:id="3"/>
      <w:r w:rsidRPr="00DC057A">
        <w:rPr>
          <w:rFonts w:ascii="Arial" w:hAnsi="Arial" w:cs="Arial"/>
          <w:b w:val="0"/>
          <w:bCs w:val="0"/>
          <w:color w:val="auto"/>
          <w:sz w:val="22"/>
          <w:szCs w:val="22"/>
        </w:rPr>
        <w:t xml:space="preserve">, indicating substantial genetic influence on this trait. This suggests that, fruit weight is highly heritable and may serve as a key selection criterion in breeding programs aimed at yield improvement. </w:t>
      </w:r>
      <w:bookmarkStart w:id="4" w:name="_Hlk198718954"/>
      <w:r w:rsidRPr="00DC057A">
        <w:rPr>
          <w:rFonts w:ascii="Arial" w:hAnsi="Arial" w:cs="Arial"/>
          <w:b w:val="0"/>
          <w:bCs w:val="0"/>
          <w:color w:val="auto"/>
          <w:sz w:val="22"/>
          <w:szCs w:val="22"/>
        </w:rPr>
        <w:t>The highest phenotypic variance was recorded for fruit weight (1067.44)</w:t>
      </w:r>
      <w:bookmarkEnd w:id="4"/>
      <w:r w:rsidRPr="00DC057A">
        <w:rPr>
          <w:rFonts w:ascii="Arial" w:hAnsi="Arial" w:cs="Arial"/>
          <w:b w:val="0"/>
          <w:bCs w:val="0"/>
          <w:color w:val="auto"/>
          <w:sz w:val="22"/>
          <w:szCs w:val="22"/>
        </w:rPr>
        <w:t>.  Among the evaluated traits, acidity demonstrated the lowest phenotypic variance (0.19), which indicates minimal variation in this parameter across the studied accessions. The low phenotypic variance for acidity suggests that, this trait is relatively stable and less affected by genetic and environmental factors, making it less responsive to selection.</w:t>
      </w:r>
      <w:r w:rsidR="00F106E1" w:rsidRPr="00DC057A">
        <w:rPr>
          <w:rFonts w:ascii="Arial" w:hAnsi="Arial" w:cs="Arial"/>
          <w:b w:val="0"/>
          <w:bCs w:val="0"/>
          <w:color w:val="auto"/>
          <w:sz w:val="22"/>
          <w:szCs w:val="22"/>
        </w:rPr>
        <w:t xml:space="preserve"> Similar studies conducted by </w:t>
      </w:r>
      <w:r w:rsidR="00F106E1" w:rsidRPr="00DC057A">
        <w:rPr>
          <w:rFonts w:ascii="Arial" w:hAnsi="Arial" w:cs="Arial"/>
          <w:b w:val="0"/>
          <w:bCs w:val="0"/>
          <w:color w:val="EE0000"/>
          <w:sz w:val="22"/>
          <w:szCs w:val="22"/>
        </w:rPr>
        <w:t xml:space="preserve">Singh </w:t>
      </w:r>
      <w:r w:rsidR="00F106E1" w:rsidRPr="00FE0F72">
        <w:rPr>
          <w:rFonts w:ascii="Arial" w:hAnsi="Arial" w:cs="Arial"/>
          <w:b w:val="0"/>
          <w:bCs w:val="0"/>
          <w:color w:val="EE0000"/>
          <w:sz w:val="22"/>
          <w:szCs w:val="22"/>
        </w:rPr>
        <w:t>et al.</w:t>
      </w:r>
      <w:r w:rsidR="00F106E1" w:rsidRPr="00DC057A">
        <w:rPr>
          <w:rFonts w:ascii="Arial" w:hAnsi="Arial" w:cs="Arial"/>
          <w:b w:val="0"/>
          <w:bCs w:val="0"/>
          <w:color w:val="EE0000"/>
          <w:sz w:val="22"/>
          <w:szCs w:val="22"/>
        </w:rPr>
        <w:t xml:space="preserve"> (2021) </w:t>
      </w:r>
      <w:r w:rsidR="00F106E1" w:rsidRPr="00DC057A">
        <w:rPr>
          <w:rFonts w:ascii="Arial" w:hAnsi="Arial" w:cs="Arial"/>
          <w:b w:val="0"/>
          <w:bCs w:val="0"/>
          <w:color w:val="auto"/>
          <w:sz w:val="22"/>
          <w:szCs w:val="22"/>
        </w:rPr>
        <w:t>on genotypic variance (GV) and Phenotypic variance of morphological characters in mandarin (</w:t>
      </w:r>
      <w:r w:rsidR="00F106E1" w:rsidRPr="00DC057A">
        <w:rPr>
          <w:rFonts w:ascii="Arial" w:hAnsi="Arial" w:cs="Arial"/>
          <w:b w:val="0"/>
          <w:bCs w:val="0"/>
          <w:i/>
          <w:iCs/>
          <w:color w:val="auto"/>
          <w:sz w:val="22"/>
          <w:szCs w:val="22"/>
        </w:rPr>
        <w:t>Citrus reticulata</w:t>
      </w:r>
      <w:r w:rsidR="00F106E1" w:rsidRPr="00DC057A">
        <w:rPr>
          <w:rFonts w:ascii="Arial" w:hAnsi="Arial" w:cs="Arial"/>
          <w:b w:val="0"/>
          <w:bCs w:val="0"/>
          <w:color w:val="auto"/>
          <w:sz w:val="22"/>
          <w:szCs w:val="22"/>
        </w:rPr>
        <w:t xml:space="preserve"> Balanco), where the values were maximum for fruit weight. Environmental variance was also observed to be highest for fruit weight (161.74), followed by juice percentage (38.59). </w:t>
      </w:r>
    </w:p>
    <w:p w14:paraId="7878032E" w14:textId="56EA6C26" w:rsidR="00F106E1" w:rsidRPr="00DC057A" w:rsidRDefault="00F106E1" w:rsidP="006A2473">
      <w:pPr>
        <w:spacing w:line="240" w:lineRule="auto"/>
        <w:ind w:firstLine="720"/>
        <w:jc w:val="both"/>
        <w:rPr>
          <w:rFonts w:ascii="Arial" w:hAnsi="Arial" w:cs="Arial"/>
          <w:b w:val="0"/>
          <w:bCs w:val="0"/>
          <w:color w:val="auto"/>
          <w:sz w:val="22"/>
          <w:szCs w:val="22"/>
        </w:rPr>
      </w:pPr>
      <w:r w:rsidRPr="00DC057A">
        <w:rPr>
          <w:rFonts w:ascii="Arial" w:hAnsi="Arial" w:cs="Arial"/>
          <w:b w:val="0"/>
          <w:bCs w:val="0"/>
          <w:color w:val="auto"/>
          <w:sz w:val="22"/>
          <w:szCs w:val="22"/>
        </w:rPr>
        <w:t>The data analyzed showed that</w:t>
      </w:r>
      <w:bookmarkStart w:id="5" w:name="_Hlk198719038"/>
      <w:r w:rsidRPr="00DC057A">
        <w:rPr>
          <w:rFonts w:ascii="Arial" w:hAnsi="Arial" w:cs="Arial"/>
          <w:b w:val="0"/>
          <w:bCs w:val="0"/>
          <w:color w:val="auto"/>
          <w:sz w:val="22"/>
          <w:szCs w:val="22"/>
        </w:rPr>
        <w:t xml:space="preserve">, the highest PCV was seen in characters such as acidity (45.02), fruit weight (28.87) and number of seeds per fruit (27.89). </w:t>
      </w:r>
      <w:bookmarkEnd w:id="5"/>
      <w:r w:rsidRPr="00DC057A">
        <w:rPr>
          <w:rFonts w:ascii="Arial" w:hAnsi="Arial" w:cs="Arial"/>
          <w:b w:val="0"/>
          <w:bCs w:val="0"/>
          <w:color w:val="auto"/>
          <w:sz w:val="22"/>
          <w:szCs w:val="22"/>
        </w:rPr>
        <w:t xml:space="preserve">The high PCV is    an indication   of   the   existence for   wide   scope   and selection   for   the   improvement of the traits from a considerable amount of variability present. Whereas </w:t>
      </w:r>
      <w:bookmarkStart w:id="6" w:name="_Hlk198719075"/>
      <w:r w:rsidRPr="00DC057A">
        <w:rPr>
          <w:rFonts w:ascii="Arial" w:hAnsi="Arial" w:cs="Arial"/>
          <w:b w:val="0"/>
          <w:bCs w:val="0"/>
          <w:color w:val="auto"/>
          <w:sz w:val="22"/>
          <w:szCs w:val="22"/>
          <w:shd w:val="clear" w:color="auto" w:fill="FFFFFF"/>
        </w:rPr>
        <w:t>the higher coefficient of variance was noticed in acidity (40.22), followed fruit weight (26.59). Lowest genetic coefficient of variance was noticed in the characters such leaf length (12.39), TSS (13.62) and leaf breadth (13.38).</w:t>
      </w:r>
      <w:bookmarkEnd w:id="6"/>
      <w:r w:rsidRPr="00DC057A">
        <w:rPr>
          <w:rFonts w:ascii="Arial" w:hAnsi="Arial" w:cs="Arial"/>
          <w:b w:val="0"/>
          <w:bCs w:val="0"/>
          <w:color w:val="auto"/>
          <w:sz w:val="22"/>
          <w:szCs w:val="22"/>
          <w:shd w:val="clear" w:color="auto" w:fill="FFFFFF"/>
        </w:rPr>
        <w:t xml:space="preserve"> Similarly, </w:t>
      </w:r>
      <w:r w:rsidRPr="00DC057A">
        <w:rPr>
          <w:rFonts w:ascii="Arial" w:hAnsi="Arial" w:cs="Arial"/>
          <w:b w:val="0"/>
          <w:bCs w:val="0"/>
          <w:color w:val="EE0000"/>
          <w:sz w:val="22"/>
          <w:szCs w:val="22"/>
          <w:shd w:val="clear" w:color="auto" w:fill="FFFFFF"/>
        </w:rPr>
        <w:t xml:space="preserve">Baswal </w:t>
      </w:r>
      <w:r w:rsidRPr="00FE0F72">
        <w:rPr>
          <w:rFonts w:ascii="Arial" w:hAnsi="Arial" w:cs="Arial"/>
          <w:b w:val="0"/>
          <w:bCs w:val="0"/>
          <w:color w:val="EE0000"/>
          <w:sz w:val="22"/>
          <w:szCs w:val="22"/>
          <w:shd w:val="clear" w:color="auto" w:fill="FFFFFF"/>
        </w:rPr>
        <w:t>et al.</w:t>
      </w:r>
      <w:r w:rsidRPr="00DC057A">
        <w:rPr>
          <w:rFonts w:ascii="Arial" w:hAnsi="Arial" w:cs="Arial"/>
          <w:b w:val="0"/>
          <w:bCs w:val="0"/>
          <w:color w:val="EE0000"/>
          <w:sz w:val="22"/>
          <w:szCs w:val="22"/>
          <w:shd w:val="clear" w:color="auto" w:fill="FFFFFF"/>
        </w:rPr>
        <w:t xml:space="preserve"> (2017)</w:t>
      </w:r>
      <w:r w:rsidRPr="00DC057A">
        <w:rPr>
          <w:rFonts w:ascii="Arial" w:hAnsi="Arial" w:cs="Arial"/>
          <w:b w:val="0"/>
          <w:bCs w:val="0"/>
          <w:color w:val="auto"/>
          <w:sz w:val="22"/>
          <w:szCs w:val="22"/>
          <w:shd w:val="clear" w:color="auto" w:fill="FFFFFF"/>
        </w:rPr>
        <w:t xml:space="preserve"> noted that, in sweet orange the highest GCV and PCV was observed for Titrable acidity (27.88) followed by fruit weight (21.52). </w:t>
      </w:r>
      <w:r w:rsidRPr="00DC057A">
        <w:rPr>
          <w:rFonts w:ascii="Arial" w:hAnsi="Arial" w:cs="Arial"/>
          <w:b w:val="0"/>
          <w:bCs w:val="0"/>
          <w:color w:val="auto"/>
          <w:sz w:val="22"/>
          <w:szCs w:val="22"/>
        </w:rPr>
        <w:t xml:space="preserve">The present study revealed a </w:t>
      </w:r>
      <w:bookmarkStart w:id="7" w:name="_Hlk198719107"/>
      <w:r w:rsidRPr="00DC057A">
        <w:rPr>
          <w:rFonts w:ascii="Arial" w:hAnsi="Arial" w:cs="Arial"/>
          <w:b w:val="0"/>
          <w:bCs w:val="0"/>
          <w:color w:val="auto"/>
          <w:sz w:val="22"/>
          <w:szCs w:val="22"/>
        </w:rPr>
        <w:t>high environmental coefficient of variance in acidity (20.22) and the lowest ECV was observed in fruit diameter (4.57) and TSS (4.97)</w:t>
      </w:r>
      <w:bookmarkEnd w:id="7"/>
      <w:r w:rsidRPr="00DC057A">
        <w:rPr>
          <w:rFonts w:ascii="Arial" w:hAnsi="Arial" w:cs="Arial"/>
          <w:b w:val="0"/>
          <w:bCs w:val="0"/>
          <w:color w:val="auto"/>
          <w:sz w:val="22"/>
          <w:szCs w:val="22"/>
        </w:rPr>
        <w:t>. The overall findings indicates that, in most traits, the magnitude of GCV was approximately equal to that of PCV, both of which were notably higher than the environmental coefficient of variation (ECV).</w:t>
      </w:r>
    </w:p>
    <w:p w14:paraId="35E87709" w14:textId="0F4A8663" w:rsidR="006E1E35" w:rsidRPr="00DC057A" w:rsidRDefault="006E1E35" w:rsidP="006A2473">
      <w:pPr>
        <w:spacing w:line="240" w:lineRule="auto"/>
        <w:ind w:firstLine="720"/>
        <w:jc w:val="both"/>
        <w:rPr>
          <w:rFonts w:ascii="Arial" w:hAnsi="Arial" w:cs="Arial"/>
          <w:b w:val="0"/>
          <w:bCs w:val="0"/>
          <w:color w:val="auto"/>
          <w:sz w:val="22"/>
          <w:szCs w:val="22"/>
        </w:rPr>
      </w:pPr>
      <w:r w:rsidRPr="00DC057A">
        <w:rPr>
          <w:rFonts w:ascii="Arial" w:hAnsi="Arial" w:cs="Arial"/>
          <w:b w:val="0"/>
          <w:bCs w:val="0"/>
          <w:color w:val="auto"/>
          <w:sz w:val="22"/>
          <w:szCs w:val="22"/>
        </w:rPr>
        <w:t xml:space="preserve">Heritability is high when its value is greater than 50 per cent. In the present study </w:t>
      </w:r>
      <w:bookmarkStart w:id="8" w:name="_Hlk198719171"/>
      <w:r w:rsidRPr="00DC057A">
        <w:rPr>
          <w:rFonts w:ascii="Arial" w:hAnsi="Arial" w:cs="Arial"/>
          <w:b w:val="0"/>
          <w:bCs w:val="0"/>
          <w:color w:val="auto"/>
          <w:sz w:val="22"/>
          <w:szCs w:val="22"/>
        </w:rPr>
        <w:t>heritability estimates revealed that, fruit length (0.92) exhibited highest heritability values</w:t>
      </w:r>
      <w:bookmarkEnd w:id="8"/>
      <w:r w:rsidRPr="00DC057A">
        <w:rPr>
          <w:rFonts w:ascii="Arial" w:hAnsi="Arial" w:cs="Arial"/>
          <w:b w:val="0"/>
          <w:bCs w:val="0"/>
          <w:color w:val="auto"/>
          <w:sz w:val="22"/>
          <w:szCs w:val="22"/>
        </w:rPr>
        <w:t xml:space="preserve">, which indicates a strong genetic influence on these traits with minimal environmental interference. The data on fruit diameter and fruit length, and the values of total soluble solids (TSS) (0.88), fruit weight (0.85), leaf length (0.80), acidity (0.79) and leaf breadth (0.77) also displayed high heritability values (Table </w:t>
      </w:r>
      <w:r w:rsidR="008E135B" w:rsidRPr="00DC057A">
        <w:rPr>
          <w:rFonts w:ascii="Arial" w:hAnsi="Arial" w:cs="Arial"/>
          <w:b w:val="0"/>
          <w:bCs w:val="0"/>
          <w:color w:val="auto"/>
          <w:sz w:val="22"/>
          <w:szCs w:val="22"/>
        </w:rPr>
        <w:t>3</w:t>
      </w:r>
      <w:r w:rsidRPr="00DC057A">
        <w:rPr>
          <w:rFonts w:ascii="Arial" w:hAnsi="Arial" w:cs="Arial"/>
          <w:b w:val="0"/>
          <w:bCs w:val="0"/>
          <w:color w:val="auto"/>
          <w:sz w:val="22"/>
          <w:szCs w:val="22"/>
        </w:rPr>
        <w:t xml:space="preserve">). In a </w:t>
      </w:r>
      <w:r w:rsidRPr="00DC057A">
        <w:rPr>
          <w:rFonts w:ascii="Arial" w:hAnsi="Arial" w:cs="Arial"/>
          <w:b w:val="0"/>
          <w:bCs w:val="0"/>
          <w:color w:val="auto"/>
          <w:sz w:val="22"/>
          <w:szCs w:val="22"/>
          <w:shd w:val="clear" w:color="auto" w:fill="FFFFFF"/>
        </w:rPr>
        <w:t xml:space="preserve">genetic diversity analysis of 46 prominent mandarins grown in different countries on fruit traits </w:t>
      </w:r>
      <w:r w:rsidRPr="00DC057A">
        <w:rPr>
          <w:rFonts w:ascii="Arial" w:hAnsi="Arial" w:cs="Arial"/>
          <w:b w:val="0"/>
          <w:bCs w:val="0"/>
          <w:color w:val="EE0000"/>
          <w:sz w:val="22"/>
          <w:szCs w:val="22"/>
          <w:shd w:val="clear" w:color="auto" w:fill="FFFFFF"/>
        </w:rPr>
        <w:t xml:space="preserve">by Kaur </w:t>
      </w:r>
      <w:r w:rsidRPr="00FE0F72">
        <w:rPr>
          <w:rFonts w:ascii="Arial" w:hAnsi="Arial" w:cs="Arial"/>
          <w:b w:val="0"/>
          <w:bCs w:val="0"/>
          <w:color w:val="EE0000"/>
          <w:sz w:val="22"/>
          <w:szCs w:val="22"/>
          <w:shd w:val="clear" w:color="auto" w:fill="FFFFFF"/>
        </w:rPr>
        <w:t>et al.</w:t>
      </w:r>
      <w:r w:rsidRPr="00DC057A">
        <w:rPr>
          <w:rFonts w:ascii="Arial" w:hAnsi="Arial" w:cs="Arial"/>
          <w:b w:val="0"/>
          <w:bCs w:val="0"/>
          <w:color w:val="EE0000"/>
          <w:sz w:val="22"/>
          <w:szCs w:val="22"/>
          <w:shd w:val="clear" w:color="auto" w:fill="FFFFFF"/>
        </w:rPr>
        <w:t xml:space="preserve"> (2022), </w:t>
      </w:r>
      <w:r w:rsidRPr="00DC057A">
        <w:rPr>
          <w:rFonts w:ascii="Arial" w:hAnsi="Arial" w:cs="Arial"/>
          <w:b w:val="0"/>
          <w:bCs w:val="0"/>
          <w:color w:val="auto"/>
          <w:sz w:val="22"/>
          <w:szCs w:val="22"/>
          <w:shd w:val="clear" w:color="auto" w:fill="FFFFFF"/>
        </w:rPr>
        <w:t>showed higher heritability (h</w:t>
      </w:r>
      <w:r w:rsidRPr="00DC057A">
        <w:rPr>
          <w:rFonts w:ascii="Arial" w:hAnsi="Arial" w:cs="Arial"/>
          <w:b w:val="0"/>
          <w:bCs w:val="0"/>
          <w:color w:val="auto"/>
          <w:sz w:val="22"/>
          <w:szCs w:val="22"/>
          <w:shd w:val="clear" w:color="auto" w:fill="FFFFFF"/>
          <w:vertAlign w:val="superscript"/>
        </w:rPr>
        <w:t>2</w:t>
      </w:r>
      <w:r w:rsidRPr="00DC057A">
        <w:rPr>
          <w:rFonts w:ascii="Arial" w:hAnsi="Arial" w:cs="Arial"/>
          <w:b w:val="0"/>
          <w:bCs w:val="0"/>
          <w:color w:val="auto"/>
          <w:sz w:val="22"/>
          <w:szCs w:val="22"/>
          <w:shd w:val="clear" w:color="auto" w:fill="FFFFFF"/>
        </w:rPr>
        <w:t xml:space="preserve">) in fruit weight. </w:t>
      </w:r>
      <w:bookmarkStart w:id="9" w:name="_Hlk198719209"/>
      <w:r w:rsidRPr="00DC057A">
        <w:rPr>
          <w:rFonts w:ascii="Arial" w:hAnsi="Arial" w:cs="Arial"/>
          <w:b w:val="0"/>
          <w:bCs w:val="0"/>
          <w:color w:val="auto"/>
          <w:sz w:val="22"/>
          <w:szCs w:val="22"/>
        </w:rPr>
        <w:t>Genetic advance was highest for fruit weight (57.10)</w:t>
      </w:r>
      <w:bookmarkEnd w:id="9"/>
      <w:r w:rsidRPr="00DC057A">
        <w:rPr>
          <w:rFonts w:ascii="Arial" w:hAnsi="Arial" w:cs="Arial"/>
          <w:b w:val="0"/>
          <w:bCs w:val="0"/>
          <w:color w:val="auto"/>
          <w:sz w:val="22"/>
          <w:szCs w:val="22"/>
        </w:rPr>
        <w:t xml:space="preserve">. This suggests that, these traits exhibit a strong genetic component and have high potential for improvement through selection. Similarly in grapefruit and pumello, </w:t>
      </w:r>
      <w:r w:rsidRPr="00DC057A">
        <w:rPr>
          <w:rFonts w:ascii="Arial" w:hAnsi="Arial" w:cs="Arial"/>
          <w:b w:val="0"/>
          <w:bCs w:val="0"/>
          <w:color w:val="EE0000"/>
          <w:sz w:val="22"/>
          <w:szCs w:val="22"/>
          <w:shd w:val="clear" w:color="auto" w:fill="FFFFFF"/>
        </w:rPr>
        <w:t xml:space="preserve">Elkhlifi </w:t>
      </w:r>
      <w:r w:rsidRPr="00FE0F72">
        <w:rPr>
          <w:rFonts w:ascii="Arial" w:hAnsi="Arial" w:cs="Arial"/>
          <w:b w:val="0"/>
          <w:bCs w:val="0"/>
          <w:color w:val="EE0000"/>
          <w:sz w:val="22"/>
          <w:szCs w:val="22"/>
          <w:shd w:val="clear" w:color="auto" w:fill="FFFFFF"/>
        </w:rPr>
        <w:t>et al.</w:t>
      </w:r>
      <w:r w:rsidRPr="00DC057A">
        <w:rPr>
          <w:rFonts w:ascii="Arial" w:hAnsi="Arial" w:cs="Arial"/>
          <w:b w:val="0"/>
          <w:bCs w:val="0"/>
          <w:color w:val="EE0000"/>
          <w:sz w:val="22"/>
          <w:szCs w:val="22"/>
          <w:shd w:val="clear" w:color="auto" w:fill="FFFFFF"/>
        </w:rPr>
        <w:t xml:space="preserve"> (2024</w:t>
      </w:r>
      <w:r w:rsidRPr="00DC057A">
        <w:rPr>
          <w:rFonts w:ascii="Arial" w:hAnsi="Arial" w:cs="Arial"/>
          <w:color w:val="EE0000"/>
          <w:sz w:val="22"/>
          <w:szCs w:val="22"/>
          <w:shd w:val="clear" w:color="auto" w:fill="FFFFFF"/>
        </w:rPr>
        <w:t>)</w:t>
      </w:r>
      <w:r w:rsidRPr="00DC057A">
        <w:rPr>
          <w:rFonts w:ascii="Arial" w:hAnsi="Arial" w:cs="Arial"/>
          <w:b w:val="0"/>
          <w:bCs w:val="0"/>
          <w:color w:val="EE0000"/>
          <w:sz w:val="22"/>
          <w:szCs w:val="22"/>
        </w:rPr>
        <w:t xml:space="preserve"> </w:t>
      </w:r>
      <w:r w:rsidRPr="00DC057A">
        <w:rPr>
          <w:rFonts w:ascii="Arial" w:hAnsi="Arial" w:cs="Arial"/>
          <w:b w:val="0"/>
          <w:bCs w:val="0"/>
          <w:color w:val="auto"/>
          <w:sz w:val="22"/>
          <w:szCs w:val="22"/>
        </w:rPr>
        <w:t>noticed Genetic advance (GA) to be highest for vitamin C (169.64), followed by fruit weight (168.50) and the number of seeds per fruit (59.02).</w:t>
      </w:r>
    </w:p>
    <w:p w14:paraId="7A9628DD" w14:textId="3A48431F" w:rsidR="00FD7FE0" w:rsidRPr="00DC057A" w:rsidRDefault="00FD7FE0" w:rsidP="006A2473">
      <w:pPr>
        <w:spacing w:line="240" w:lineRule="auto"/>
        <w:jc w:val="both"/>
        <w:rPr>
          <w:rFonts w:ascii="Arial" w:hAnsi="Arial" w:cs="Arial"/>
          <w:b w:val="0"/>
          <w:bCs w:val="0"/>
          <w:color w:val="auto"/>
          <w:sz w:val="22"/>
          <w:szCs w:val="22"/>
        </w:rPr>
      </w:pPr>
      <w:r w:rsidRPr="00DC057A">
        <w:rPr>
          <w:rFonts w:ascii="Arial" w:hAnsi="Arial" w:cs="Arial"/>
          <w:color w:val="auto"/>
          <w:sz w:val="22"/>
          <w:szCs w:val="22"/>
        </w:rPr>
        <w:t xml:space="preserve">Table </w:t>
      </w:r>
      <w:r w:rsidR="008E135B" w:rsidRPr="00DC057A">
        <w:rPr>
          <w:rFonts w:ascii="Arial" w:hAnsi="Arial" w:cs="Arial"/>
          <w:color w:val="auto"/>
          <w:sz w:val="22"/>
          <w:szCs w:val="22"/>
        </w:rPr>
        <w:t>3</w:t>
      </w:r>
      <w:r w:rsidRPr="00DC057A">
        <w:rPr>
          <w:rFonts w:ascii="Arial" w:hAnsi="Arial" w:cs="Arial"/>
          <w:color w:val="auto"/>
          <w:sz w:val="22"/>
          <w:szCs w:val="22"/>
        </w:rPr>
        <w:t>:</w:t>
      </w:r>
      <w:r w:rsidRPr="00DC057A">
        <w:rPr>
          <w:rFonts w:ascii="Arial" w:hAnsi="Arial" w:cs="Arial"/>
          <w:b w:val="0"/>
          <w:bCs w:val="0"/>
          <w:color w:val="auto"/>
          <w:sz w:val="22"/>
          <w:szCs w:val="22"/>
        </w:rPr>
        <w:t xml:space="preserve"> </w:t>
      </w:r>
      <w:r w:rsidRPr="00DC057A">
        <w:rPr>
          <w:rFonts w:ascii="Arial" w:hAnsi="Arial" w:cs="Arial"/>
          <w:color w:val="auto"/>
          <w:sz w:val="22"/>
          <w:szCs w:val="22"/>
        </w:rPr>
        <w:t xml:space="preserve">Genetic parameters for </w:t>
      </w:r>
      <w:r w:rsidR="00830727" w:rsidRPr="00DC057A">
        <w:rPr>
          <w:rFonts w:ascii="Arial" w:hAnsi="Arial" w:cs="Arial"/>
          <w:color w:val="auto"/>
          <w:sz w:val="22"/>
          <w:szCs w:val="22"/>
        </w:rPr>
        <w:t>nine</w:t>
      </w:r>
      <w:r w:rsidRPr="00DC057A">
        <w:rPr>
          <w:rFonts w:ascii="Arial" w:hAnsi="Arial" w:cs="Arial"/>
          <w:color w:val="auto"/>
          <w:sz w:val="22"/>
          <w:szCs w:val="22"/>
        </w:rPr>
        <w:t xml:space="preserve"> quantitative traits in Coorg mandarin accessions</w:t>
      </w:r>
    </w:p>
    <w:tbl>
      <w:tblPr>
        <w:tblStyle w:val="TableGrid"/>
        <w:tblW w:w="5000" w:type="pct"/>
        <w:jc w:val="center"/>
        <w:tblInd w:w="0" w:type="dxa"/>
        <w:tblLook w:val="04A0" w:firstRow="1" w:lastRow="0" w:firstColumn="1" w:lastColumn="0" w:noHBand="0" w:noVBand="1"/>
      </w:tblPr>
      <w:tblGrid>
        <w:gridCol w:w="1809"/>
        <w:gridCol w:w="889"/>
        <w:gridCol w:w="1012"/>
        <w:gridCol w:w="889"/>
        <w:gridCol w:w="767"/>
        <w:gridCol w:w="767"/>
        <w:gridCol w:w="767"/>
        <w:gridCol w:w="1353"/>
        <w:gridCol w:w="1097"/>
      </w:tblGrid>
      <w:tr w:rsidR="00FD7FE0" w:rsidRPr="00DC057A" w14:paraId="6E1D00F4" w14:textId="77777777" w:rsidTr="00FD7FE0">
        <w:trPr>
          <w:jc w:val="center"/>
        </w:trPr>
        <w:tc>
          <w:tcPr>
            <w:tcW w:w="1273" w:type="pct"/>
            <w:vAlign w:val="center"/>
          </w:tcPr>
          <w:p w14:paraId="6DAA8F8F" w14:textId="77777777" w:rsidR="00FD7FE0" w:rsidRPr="00DC057A" w:rsidRDefault="00FD7FE0" w:rsidP="006A2473">
            <w:pPr>
              <w:jc w:val="center"/>
              <w:rPr>
                <w:rFonts w:ascii="Arial" w:hAnsi="Arial" w:cs="Arial"/>
              </w:rPr>
            </w:pPr>
            <w:r w:rsidRPr="00DC057A">
              <w:rPr>
                <w:rFonts w:ascii="Arial" w:eastAsia="Times New Roman" w:hAnsi="Arial" w:cs="Arial"/>
                <w:kern w:val="24"/>
              </w:rPr>
              <w:t>Character</w:t>
            </w:r>
          </w:p>
        </w:tc>
        <w:tc>
          <w:tcPr>
            <w:tcW w:w="392" w:type="pct"/>
            <w:vAlign w:val="center"/>
          </w:tcPr>
          <w:p w14:paraId="435242BB" w14:textId="77777777" w:rsidR="00FD7FE0" w:rsidRPr="00DC057A" w:rsidRDefault="00FD7FE0" w:rsidP="006A2473">
            <w:pPr>
              <w:jc w:val="center"/>
              <w:rPr>
                <w:rFonts w:ascii="Arial" w:hAnsi="Arial" w:cs="Arial"/>
              </w:rPr>
            </w:pPr>
            <w:r w:rsidRPr="00DC057A">
              <w:rPr>
                <w:rFonts w:ascii="Arial" w:eastAsia="Times New Roman" w:hAnsi="Arial" w:cs="Arial"/>
                <w:kern w:val="24"/>
              </w:rPr>
              <w:t>GV</w:t>
            </w:r>
          </w:p>
        </w:tc>
        <w:tc>
          <w:tcPr>
            <w:tcW w:w="445" w:type="pct"/>
            <w:vAlign w:val="center"/>
          </w:tcPr>
          <w:p w14:paraId="45D6DB6C" w14:textId="77777777" w:rsidR="00FD7FE0" w:rsidRPr="00DC057A" w:rsidRDefault="00FD7FE0" w:rsidP="006A2473">
            <w:pPr>
              <w:jc w:val="center"/>
              <w:rPr>
                <w:rFonts w:ascii="Arial" w:hAnsi="Arial" w:cs="Arial"/>
              </w:rPr>
            </w:pPr>
            <w:r w:rsidRPr="00DC057A">
              <w:rPr>
                <w:rFonts w:ascii="Arial" w:eastAsia="Times New Roman" w:hAnsi="Arial" w:cs="Arial"/>
                <w:kern w:val="24"/>
              </w:rPr>
              <w:t>PV</w:t>
            </w:r>
          </w:p>
        </w:tc>
        <w:tc>
          <w:tcPr>
            <w:tcW w:w="392" w:type="pct"/>
            <w:vAlign w:val="center"/>
          </w:tcPr>
          <w:p w14:paraId="5EAC8FC1" w14:textId="77777777" w:rsidR="00FD7FE0" w:rsidRPr="00DC057A" w:rsidRDefault="00FD7FE0" w:rsidP="006A2473">
            <w:pPr>
              <w:jc w:val="center"/>
              <w:rPr>
                <w:rFonts w:ascii="Arial" w:eastAsia="Times New Roman" w:hAnsi="Arial" w:cs="Arial"/>
                <w:kern w:val="24"/>
              </w:rPr>
            </w:pPr>
            <w:r w:rsidRPr="00DC057A">
              <w:rPr>
                <w:rFonts w:ascii="Arial" w:eastAsia="Times New Roman" w:hAnsi="Arial" w:cs="Arial"/>
                <w:kern w:val="24"/>
              </w:rPr>
              <w:t>EV</w:t>
            </w:r>
          </w:p>
        </w:tc>
        <w:tc>
          <w:tcPr>
            <w:tcW w:w="338" w:type="pct"/>
            <w:vAlign w:val="center"/>
          </w:tcPr>
          <w:p w14:paraId="1D13D0EF" w14:textId="77777777" w:rsidR="00FD7FE0" w:rsidRPr="00DC057A" w:rsidRDefault="00FD7FE0" w:rsidP="006A2473">
            <w:pPr>
              <w:jc w:val="center"/>
              <w:rPr>
                <w:rFonts w:ascii="Arial" w:hAnsi="Arial" w:cs="Arial"/>
              </w:rPr>
            </w:pPr>
            <w:r w:rsidRPr="00DC057A">
              <w:rPr>
                <w:rFonts w:ascii="Arial" w:eastAsia="Times New Roman" w:hAnsi="Arial" w:cs="Arial"/>
                <w:kern w:val="24"/>
              </w:rPr>
              <w:t>GCV</w:t>
            </w:r>
          </w:p>
        </w:tc>
        <w:tc>
          <w:tcPr>
            <w:tcW w:w="338" w:type="pct"/>
            <w:vAlign w:val="center"/>
          </w:tcPr>
          <w:p w14:paraId="1C4310EE" w14:textId="77777777" w:rsidR="00FD7FE0" w:rsidRPr="00DC057A" w:rsidRDefault="00FD7FE0" w:rsidP="006A2473">
            <w:pPr>
              <w:jc w:val="center"/>
              <w:rPr>
                <w:rFonts w:ascii="Arial" w:hAnsi="Arial" w:cs="Arial"/>
              </w:rPr>
            </w:pPr>
            <w:r w:rsidRPr="00DC057A">
              <w:rPr>
                <w:rFonts w:ascii="Arial" w:eastAsia="Times New Roman" w:hAnsi="Arial" w:cs="Arial"/>
                <w:kern w:val="24"/>
              </w:rPr>
              <w:t>PCV</w:t>
            </w:r>
          </w:p>
        </w:tc>
        <w:tc>
          <w:tcPr>
            <w:tcW w:w="338" w:type="pct"/>
            <w:vAlign w:val="center"/>
          </w:tcPr>
          <w:p w14:paraId="53ED4577" w14:textId="77777777" w:rsidR="00FD7FE0" w:rsidRPr="00DC057A" w:rsidRDefault="00FD7FE0" w:rsidP="006A2473">
            <w:pPr>
              <w:jc w:val="center"/>
              <w:rPr>
                <w:rFonts w:ascii="Arial" w:eastAsia="Times New Roman" w:hAnsi="Arial" w:cs="Arial"/>
                <w:kern w:val="24"/>
              </w:rPr>
            </w:pPr>
            <w:r w:rsidRPr="00DC057A">
              <w:rPr>
                <w:rFonts w:ascii="Arial" w:eastAsia="Times New Roman" w:hAnsi="Arial" w:cs="Arial"/>
                <w:kern w:val="24"/>
              </w:rPr>
              <w:t>ECV</w:t>
            </w:r>
          </w:p>
        </w:tc>
        <w:tc>
          <w:tcPr>
            <w:tcW w:w="633" w:type="pct"/>
            <w:vAlign w:val="center"/>
          </w:tcPr>
          <w:p w14:paraId="508EB940" w14:textId="77777777" w:rsidR="00FD7FE0" w:rsidRPr="00DC057A" w:rsidRDefault="00FD7FE0" w:rsidP="006A2473">
            <w:pPr>
              <w:jc w:val="center"/>
              <w:rPr>
                <w:rFonts w:ascii="Arial" w:hAnsi="Arial" w:cs="Arial"/>
              </w:rPr>
            </w:pPr>
            <w:r w:rsidRPr="00DC057A">
              <w:rPr>
                <w:rFonts w:ascii="Arial" w:eastAsia="Times New Roman" w:hAnsi="Arial" w:cs="Arial"/>
                <w:kern w:val="24"/>
              </w:rPr>
              <w:t>Heritability</w:t>
            </w:r>
          </w:p>
        </w:tc>
        <w:tc>
          <w:tcPr>
            <w:tcW w:w="851" w:type="pct"/>
            <w:vAlign w:val="center"/>
          </w:tcPr>
          <w:p w14:paraId="0E65AFFC" w14:textId="77777777" w:rsidR="00FD7FE0" w:rsidRPr="00DC057A" w:rsidRDefault="00FD7FE0" w:rsidP="006A2473">
            <w:pPr>
              <w:jc w:val="center"/>
              <w:rPr>
                <w:rFonts w:ascii="Arial" w:hAnsi="Arial" w:cs="Arial"/>
              </w:rPr>
            </w:pPr>
            <w:r w:rsidRPr="00DC057A">
              <w:rPr>
                <w:rFonts w:ascii="Arial" w:eastAsia="Times New Roman" w:hAnsi="Arial" w:cs="Arial"/>
                <w:kern w:val="24"/>
              </w:rPr>
              <w:t>Genetic advance</w:t>
            </w:r>
          </w:p>
        </w:tc>
      </w:tr>
      <w:tr w:rsidR="00FD7FE0" w:rsidRPr="00DC057A" w14:paraId="65B7ED5A" w14:textId="77777777" w:rsidTr="00FD7FE0">
        <w:trPr>
          <w:jc w:val="center"/>
        </w:trPr>
        <w:tc>
          <w:tcPr>
            <w:tcW w:w="1273" w:type="pct"/>
            <w:vAlign w:val="center"/>
          </w:tcPr>
          <w:p w14:paraId="69BA897F" w14:textId="77777777" w:rsidR="00FD7FE0" w:rsidRPr="00DC057A" w:rsidRDefault="00FD7FE0" w:rsidP="006A2473">
            <w:pPr>
              <w:jc w:val="center"/>
              <w:rPr>
                <w:rFonts w:ascii="Arial" w:hAnsi="Arial" w:cs="Arial"/>
              </w:rPr>
            </w:pPr>
            <w:r w:rsidRPr="00DC057A">
              <w:rPr>
                <w:rFonts w:ascii="Arial" w:hAnsi="Arial" w:cs="Arial"/>
              </w:rPr>
              <w:t>Leaf length (cm)</w:t>
            </w:r>
          </w:p>
        </w:tc>
        <w:tc>
          <w:tcPr>
            <w:tcW w:w="392" w:type="pct"/>
            <w:vAlign w:val="center"/>
          </w:tcPr>
          <w:p w14:paraId="3439CCE4" w14:textId="77777777" w:rsidR="00FD7FE0" w:rsidRPr="00DC057A" w:rsidRDefault="00FD7FE0" w:rsidP="006A2473">
            <w:pPr>
              <w:jc w:val="center"/>
              <w:rPr>
                <w:rFonts w:ascii="Arial" w:hAnsi="Arial" w:cs="Arial"/>
                <w:b w:val="0"/>
                <w:bCs w:val="0"/>
              </w:rPr>
            </w:pPr>
            <w:r w:rsidRPr="00DC057A">
              <w:rPr>
                <w:rFonts w:ascii="Arial" w:hAnsi="Arial" w:cs="Arial"/>
                <w:b w:val="0"/>
                <w:bCs w:val="0"/>
              </w:rPr>
              <w:t>0.76</w:t>
            </w:r>
          </w:p>
        </w:tc>
        <w:tc>
          <w:tcPr>
            <w:tcW w:w="445" w:type="pct"/>
            <w:vAlign w:val="center"/>
          </w:tcPr>
          <w:p w14:paraId="2876150E" w14:textId="77777777" w:rsidR="00FD7FE0" w:rsidRPr="00DC057A" w:rsidRDefault="00FD7FE0" w:rsidP="006A2473">
            <w:pPr>
              <w:jc w:val="center"/>
              <w:rPr>
                <w:rFonts w:ascii="Arial" w:hAnsi="Arial" w:cs="Arial"/>
                <w:b w:val="0"/>
                <w:bCs w:val="0"/>
              </w:rPr>
            </w:pPr>
            <w:r w:rsidRPr="00DC057A">
              <w:rPr>
                <w:rFonts w:ascii="Arial" w:hAnsi="Arial" w:cs="Arial"/>
                <w:b w:val="0"/>
                <w:bCs w:val="0"/>
              </w:rPr>
              <w:t>0.96</w:t>
            </w:r>
          </w:p>
        </w:tc>
        <w:tc>
          <w:tcPr>
            <w:tcW w:w="392" w:type="pct"/>
            <w:vAlign w:val="center"/>
          </w:tcPr>
          <w:p w14:paraId="551285D6" w14:textId="77777777" w:rsidR="00FD7FE0" w:rsidRPr="00DC057A" w:rsidRDefault="00FD7FE0" w:rsidP="006A2473">
            <w:pPr>
              <w:jc w:val="center"/>
              <w:rPr>
                <w:rFonts w:ascii="Arial" w:hAnsi="Arial" w:cs="Arial"/>
                <w:b w:val="0"/>
                <w:bCs w:val="0"/>
              </w:rPr>
            </w:pPr>
            <w:r w:rsidRPr="00DC057A">
              <w:rPr>
                <w:rFonts w:ascii="Arial" w:hAnsi="Arial" w:cs="Arial"/>
                <w:b w:val="0"/>
                <w:bCs w:val="0"/>
              </w:rPr>
              <w:t>0.19</w:t>
            </w:r>
          </w:p>
        </w:tc>
        <w:tc>
          <w:tcPr>
            <w:tcW w:w="338" w:type="pct"/>
            <w:vAlign w:val="center"/>
          </w:tcPr>
          <w:p w14:paraId="42A55515" w14:textId="77777777" w:rsidR="00FD7FE0" w:rsidRPr="00DC057A" w:rsidRDefault="00FD7FE0" w:rsidP="006A2473">
            <w:pPr>
              <w:jc w:val="center"/>
              <w:rPr>
                <w:rFonts w:ascii="Arial" w:hAnsi="Arial" w:cs="Arial"/>
                <w:b w:val="0"/>
                <w:bCs w:val="0"/>
              </w:rPr>
            </w:pPr>
            <w:r w:rsidRPr="00DC057A">
              <w:rPr>
                <w:rFonts w:ascii="Arial" w:hAnsi="Arial" w:cs="Arial"/>
                <w:b w:val="0"/>
                <w:bCs w:val="0"/>
              </w:rPr>
              <w:t>12.39</w:t>
            </w:r>
          </w:p>
        </w:tc>
        <w:tc>
          <w:tcPr>
            <w:tcW w:w="338" w:type="pct"/>
            <w:vAlign w:val="center"/>
          </w:tcPr>
          <w:p w14:paraId="5BBDE783" w14:textId="77777777" w:rsidR="00FD7FE0" w:rsidRPr="00DC057A" w:rsidRDefault="00FD7FE0" w:rsidP="006A2473">
            <w:pPr>
              <w:jc w:val="center"/>
              <w:rPr>
                <w:rFonts w:ascii="Arial" w:hAnsi="Arial" w:cs="Arial"/>
                <w:b w:val="0"/>
                <w:bCs w:val="0"/>
              </w:rPr>
            </w:pPr>
            <w:r w:rsidRPr="00DC057A">
              <w:rPr>
                <w:rFonts w:ascii="Arial" w:hAnsi="Arial" w:cs="Arial"/>
                <w:b w:val="0"/>
                <w:bCs w:val="0"/>
              </w:rPr>
              <w:t>13.87</w:t>
            </w:r>
          </w:p>
        </w:tc>
        <w:tc>
          <w:tcPr>
            <w:tcW w:w="338" w:type="pct"/>
            <w:vAlign w:val="center"/>
          </w:tcPr>
          <w:p w14:paraId="1F67611C" w14:textId="77777777" w:rsidR="00FD7FE0" w:rsidRPr="00DC057A" w:rsidRDefault="00FD7FE0" w:rsidP="006A2473">
            <w:pPr>
              <w:spacing w:after="160"/>
              <w:jc w:val="center"/>
              <w:rPr>
                <w:rFonts w:ascii="Arial" w:hAnsi="Arial" w:cs="Arial"/>
                <w:b w:val="0"/>
                <w:bCs w:val="0"/>
              </w:rPr>
            </w:pPr>
            <w:r w:rsidRPr="00DC057A">
              <w:rPr>
                <w:rFonts w:ascii="Arial" w:hAnsi="Arial" w:cs="Arial"/>
                <w:b w:val="0"/>
                <w:bCs w:val="0"/>
              </w:rPr>
              <w:t>6.23</w:t>
            </w:r>
          </w:p>
        </w:tc>
        <w:tc>
          <w:tcPr>
            <w:tcW w:w="633" w:type="pct"/>
            <w:vAlign w:val="center"/>
          </w:tcPr>
          <w:p w14:paraId="5C0544D0" w14:textId="77777777" w:rsidR="00FD7FE0" w:rsidRPr="00DC057A" w:rsidRDefault="00FD7FE0" w:rsidP="006A2473">
            <w:pPr>
              <w:jc w:val="center"/>
              <w:rPr>
                <w:rFonts w:ascii="Arial" w:hAnsi="Arial" w:cs="Arial"/>
                <w:b w:val="0"/>
                <w:bCs w:val="0"/>
              </w:rPr>
            </w:pPr>
            <w:r w:rsidRPr="00DC057A">
              <w:rPr>
                <w:rFonts w:ascii="Arial" w:hAnsi="Arial" w:cs="Arial"/>
                <w:b w:val="0"/>
                <w:bCs w:val="0"/>
              </w:rPr>
              <w:t>0.80</w:t>
            </w:r>
          </w:p>
        </w:tc>
        <w:tc>
          <w:tcPr>
            <w:tcW w:w="851" w:type="pct"/>
            <w:vAlign w:val="center"/>
          </w:tcPr>
          <w:p w14:paraId="512DD101" w14:textId="77777777" w:rsidR="00FD7FE0" w:rsidRPr="00DC057A" w:rsidRDefault="00FD7FE0" w:rsidP="006A2473">
            <w:pPr>
              <w:spacing w:after="160"/>
              <w:jc w:val="center"/>
              <w:rPr>
                <w:rFonts w:ascii="Arial" w:hAnsi="Arial" w:cs="Arial"/>
                <w:b w:val="0"/>
                <w:bCs w:val="0"/>
              </w:rPr>
            </w:pPr>
            <w:r w:rsidRPr="00DC057A">
              <w:rPr>
                <w:rFonts w:ascii="Arial" w:hAnsi="Arial" w:cs="Arial"/>
                <w:b w:val="0"/>
                <w:bCs w:val="0"/>
              </w:rPr>
              <w:t>1.60</w:t>
            </w:r>
          </w:p>
        </w:tc>
      </w:tr>
      <w:tr w:rsidR="00FD7FE0" w:rsidRPr="00DC057A" w14:paraId="44E8E615" w14:textId="77777777" w:rsidTr="00FD7FE0">
        <w:trPr>
          <w:jc w:val="center"/>
        </w:trPr>
        <w:tc>
          <w:tcPr>
            <w:tcW w:w="1273" w:type="pct"/>
            <w:vAlign w:val="center"/>
          </w:tcPr>
          <w:p w14:paraId="5C19754D" w14:textId="77777777" w:rsidR="00FD7FE0" w:rsidRPr="00DC057A" w:rsidRDefault="00FD7FE0" w:rsidP="006A2473">
            <w:pPr>
              <w:jc w:val="center"/>
              <w:rPr>
                <w:rFonts w:ascii="Arial" w:hAnsi="Arial" w:cs="Arial"/>
              </w:rPr>
            </w:pPr>
            <w:r w:rsidRPr="00DC057A">
              <w:rPr>
                <w:rFonts w:ascii="Arial" w:hAnsi="Arial" w:cs="Arial"/>
              </w:rPr>
              <w:t>Leaf breadth (cm)</w:t>
            </w:r>
          </w:p>
        </w:tc>
        <w:tc>
          <w:tcPr>
            <w:tcW w:w="392" w:type="pct"/>
            <w:vAlign w:val="center"/>
          </w:tcPr>
          <w:p w14:paraId="57B6027B" w14:textId="77777777" w:rsidR="00FD7FE0" w:rsidRPr="00DC057A" w:rsidRDefault="00FD7FE0" w:rsidP="006A2473">
            <w:pPr>
              <w:jc w:val="center"/>
              <w:rPr>
                <w:rFonts w:ascii="Arial" w:hAnsi="Arial" w:cs="Arial"/>
                <w:b w:val="0"/>
                <w:bCs w:val="0"/>
              </w:rPr>
            </w:pPr>
            <w:r w:rsidRPr="00DC057A">
              <w:rPr>
                <w:rFonts w:ascii="Arial" w:hAnsi="Arial" w:cs="Arial"/>
                <w:b w:val="0"/>
                <w:bCs w:val="0"/>
              </w:rPr>
              <w:t>0.1869</w:t>
            </w:r>
          </w:p>
        </w:tc>
        <w:tc>
          <w:tcPr>
            <w:tcW w:w="445" w:type="pct"/>
            <w:vAlign w:val="center"/>
          </w:tcPr>
          <w:p w14:paraId="7C8A1E05" w14:textId="77777777" w:rsidR="00FD7FE0" w:rsidRPr="00DC057A" w:rsidRDefault="00FD7FE0" w:rsidP="006A2473">
            <w:pPr>
              <w:jc w:val="center"/>
              <w:rPr>
                <w:rFonts w:ascii="Arial" w:hAnsi="Arial" w:cs="Arial"/>
                <w:b w:val="0"/>
                <w:bCs w:val="0"/>
              </w:rPr>
            </w:pPr>
            <w:r w:rsidRPr="00DC057A">
              <w:rPr>
                <w:rFonts w:ascii="Arial" w:hAnsi="Arial" w:cs="Arial"/>
                <w:b w:val="0"/>
                <w:bCs w:val="0"/>
              </w:rPr>
              <w:t>0.2418</w:t>
            </w:r>
          </w:p>
        </w:tc>
        <w:tc>
          <w:tcPr>
            <w:tcW w:w="392" w:type="pct"/>
            <w:vAlign w:val="center"/>
          </w:tcPr>
          <w:p w14:paraId="59AE90E3" w14:textId="77777777" w:rsidR="00FD7FE0" w:rsidRPr="00DC057A" w:rsidRDefault="00FD7FE0" w:rsidP="006A2473">
            <w:pPr>
              <w:spacing w:after="160"/>
              <w:jc w:val="center"/>
              <w:rPr>
                <w:rFonts w:ascii="Arial" w:hAnsi="Arial" w:cs="Arial"/>
                <w:b w:val="0"/>
                <w:bCs w:val="0"/>
              </w:rPr>
            </w:pPr>
            <w:r w:rsidRPr="00DC057A">
              <w:rPr>
                <w:rFonts w:ascii="Arial" w:hAnsi="Arial" w:cs="Arial"/>
                <w:b w:val="0"/>
                <w:bCs w:val="0"/>
              </w:rPr>
              <w:t>0.0549</w:t>
            </w:r>
          </w:p>
        </w:tc>
        <w:tc>
          <w:tcPr>
            <w:tcW w:w="338" w:type="pct"/>
            <w:vAlign w:val="center"/>
          </w:tcPr>
          <w:p w14:paraId="18F94409" w14:textId="77777777" w:rsidR="00FD7FE0" w:rsidRPr="00DC057A" w:rsidRDefault="00FD7FE0" w:rsidP="006A2473">
            <w:pPr>
              <w:jc w:val="center"/>
              <w:rPr>
                <w:rFonts w:ascii="Arial" w:hAnsi="Arial" w:cs="Arial"/>
                <w:b w:val="0"/>
                <w:bCs w:val="0"/>
              </w:rPr>
            </w:pPr>
            <w:r w:rsidRPr="00DC057A">
              <w:rPr>
                <w:rFonts w:ascii="Arial" w:hAnsi="Arial" w:cs="Arial"/>
                <w:b w:val="0"/>
                <w:bCs w:val="0"/>
              </w:rPr>
              <w:t>13.38</w:t>
            </w:r>
          </w:p>
        </w:tc>
        <w:tc>
          <w:tcPr>
            <w:tcW w:w="338" w:type="pct"/>
            <w:vAlign w:val="center"/>
          </w:tcPr>
          <w:p w14:paraId="2DB3D281" w14:textId="77777777" w:rsidR="00FD7FE0" w:rsidRPr="00DC057A" w:rsidRDefault="00FD7FE0" w:rsidP="006A2473">
            <w:pPr>
              <w:spacing w:after="160"/>
              <w:jc w:val="center"/>
              <w:rPr>
                <w:rFonts w:ascii="Arial" w:hAnsi="Arial" w:cs="Arial"/>
                <w:b w:val="0"/>
                <w:bCs w:val="0"/>
              </w:rPr>
            </w:pPr>
            <w:r w:rsidRPr="00DC057A">
              <w:rPr>
                <w:rFonts w:ascii="Arial" w:hAnsi="Arial" w:cs="Arial"/>
                <w:b w:val="0"/>
                <w:bCs w:val="0"/>
              </w:rPr>
              <w:t>15.22</w:t>
            </w:r>
          </w:p>
        </w:tc>
        <w:tc>
          <w:tcPr>
            <w:tcW w:w="338" w:type="pct"/>
            <w:vAlign w:val="center"/>
          </w:tcPr>
          <w:p w14:paraId="669F7268" w14:textId="77777777" w:rsidR="00FD7FE0" w:rsidRPr="00DC057A" w:rsidRDefault="00FD7FE0" w:rsidP="006A2473">
            <w:pPr>
              <w:jc w:val="center"/>
              <w:rPr>
                <w:rFonts w:ascii="Arial" w:hAnsi="Arial" w:cs="Arial"/>
                <w:b w:val="0"/>
                <w:bCs w:val="0"/>
              </w:rPr>
            </w:pPr>
            <w:r w:rsidRPr="00DC057A">
              <w:rPr>
                <w:rFonts w:ascii="Arial" w:hAnsi="Arial" w:cs="Arial"/>
                <w:b w:val="0"/>
                <w:bCs w:val="0"/>
              </w:rPr>
              <w:t>7.25</w:t>
            </w:r>
          </w:p>
        </w:tc>
        <w:tc>
          <w:tcPr>
            <w:tcW w:w="633" w:type="pct"/>
            <w:vAlign w:val="center"/>
          </w:tcPr>
          <w:p w14:paraId="0DF4EDEE" w14:textId="77777777" w:rsidR="00FD7FE0" w:rsidRPr="00DC057A" w:rsidRDefault="00FD7FE0" w:rsidP="006A2473">
            <w:pPr>
              <w:jc w:val="center"/>
              <w:rPr>
                <w:rFonts w:ascii="Arial" w:hAnsi="Arial" w:cs="Arial"/>
                <w:b w:val="0"/>
                <w:bCs w:val="0"/>
              </w:rPr>
            </w:pPr>
            <w:r w:rsidRPr="00DC057A">
              <w:rPr>
                <w:rFonts w:ascii="Arial" w:hAnsi="Arial" w:cs="Arial"/>
                <w:b w:val="0"/>
                <w:bCs w:val="0"/>
              </w:rPr>
              <w:t>0.77</w:t>
            </w:r>
          </w:p>
        </w:tc>
        <w:tc>
          <w:tcPr>
            <w:tcW w:w="851" w:type="pct"/>
            <w:vAlign w:val="center"/>
          </w:tcPr>
          <w:p w14:paraId="08587764" w14:textId="77777777" w:rsidR="00FD7FE0" w:rsidRPr="00DC057A" w:rsidRDefault="00FD7FE0" w:rsidP="006A2473">
            <w:pPr>
              <w:jc w:val="center"/>
              <w:rPr>
                <w:rFonts w:ascii="Arial" w:hAnsi="Arial" w:cs="Arial"/>
                <w:b w:val="0"/>
                <w:bCs w:val="0"/>
              </w:rPr>
            </w:pPr>
            <w:r w:rsidRPr="00DC057A">
              <w:rPr>
                <w:rFonts w:ascii="Arial" w:hAnsi="Arial" w:cs="Arial"/>
                <w:b w:val="0"/>
                <w:bCs w:val="0"/>
              </w:rPr>
              <w:t>0.78</w:t>
            </w:r>
          </w:p>
        </w:tc>
      </w:tr>
      <w:tr w:rsidR="00FD7FE0" w:rsidRPr="00DC057A" w14:paraId="155BCFE1" w14:textId="77777777" w:rsidTr="00FD7FE0">
        <w:trPr>
          <w:jc w:val="center"/>
        </w:trPr>
        <w:tc>
          <w:tcPr>
            <w:tcW w:w="1273" w:type="pct"/>
            <w:vAlign w:val="center"/>
          </w:tcPr>
          <w:p w14:paraId="35CF9AA8" w14:textId="77777777" w:rsidR="00FD7FE0" w:rsidRPr="00DC057A" w:rsidRDefault="00FD7FE0" w:rsidP="006A2473">
            <w:pPr>
              <w:jc w:val="center"/>
              <w:rPr>
                <w:rFonts w:ascii="Arial" w:hAnsi="Arial" w:cs="Arial"/>
              </w:rPr>
            </w:pPr>
            <w:r w:rsidRPr="00DC057A">
              <w:rPr>
                <w:rFonts w:ascii="Arial" w:hAnsi="Arial" w:cs="Arial"/>
              </w:rPr>
              <w:lastRenderedPageBreak/>
              <w:t>Fruit weight (g)</w:t>
            </w:r>
          </w:p>
        </w:tc>
        <w:tc>
          <w:tcPr>
            <w:tcW w:w="392" w:type="pct"/>
            <w:vAlign w:val="center"/>
          </w:tcPr>
          <w:p w14:paraId="786CEF80" w14:textId="77777777" w:rsidR="00FD7FE0" w:rsidRPr="00DC057A" w:rsidRDefault="00FD7FE0" w:rsidP="006A2473">
            <w:pPr>
              <w:jc w:val="center"/>
              <w:rPr>
                <w:rFonts w:ascii="Arial" w:hAnsi="Arial" w:cs="Arial"/>
                <w:b w:val="0"/>
                <w:bCs w:val="0"/>
              </w:rPr>
            </w:pPr>
            <w:r w:rsidRPr="00DC057A">
              <w:rPr>
                <w:rFonts w:ascii="Arial" w:hAnsi="Arial" w:cs="Arial"/>
                <w:b w:val="0"/>
                <w:bCs w:val="0"/>
              </w:rPr>
              <w:t>905.69</w:t>
            </w:r>
          </w:p>
        </w:tc>
        <w:tc>
          <w:tcPr>
            <w:tcW w:w="445" w:type="pct"/>
            <w:vAlign w:val="center"/>
          </w:tcPr>
          <w:p w14:paraId="062D04DA" w14:textId="77777777" w:rsidR="00FD7FE0" w:rsidRPr="00DC057A" w:rsidRDefault="00FD7FE0" w:rsidP="006A2473">
            <w:pPr>
              <w:jc w:val="center"/>
              <w:rPr>
                <w:rFonts w:ascii="Arial" w:hAnsi="Arial" w:cs="Arial"/>
                <w:b w:val="0"/>
                <w:bCs w:val="0"/>
              </w:rPr>
            </w:pPr>
            <w:r w:rsidRPr="00DC057A">
              <w:rPr>
                <w:rFonts w:ascii="Arial" w:hAnsi="Arial" w:cs="Arial"/>
                <w:b w:val="0"/>
                <w:bCs w:val="0"/>
              </w:rPr>
              <w:t>1067.44</w:t>
            </w:r>
          </w:p>
        </w:tc>
        <w:tc>
          <w:tcPr>
            <w:tcW w:w="392" w:type="pct"/>
            <w:vAlign w:val="center"/>
          </w:tcPr>
          <w:p w14:paraId="081FE2B6" w14:textId="77777777" w:rsidR="00FD7FE0" w:rsidRPr="00DC057A" w:rsidRDefault="00FD7FE0" w:rsidP="006A2473">
            <w:pPr>
              <w:jc w:val="center"/>
              <w:rPr>
                <w:rFonts w:ascii="Arial" w:hAnsi="Arial" w:cs="Arial"/>
                <w:b w:val="0"/>
                <w:bCs w:val="0"/>
              </w:rPr>
            </w:pPr>
            <w:r w:rsidRPr="00DC057A">
              <w:rPr>
                <w:rFonts w:ascii="Arial" w:hAnsi="Arial" w:cs="Arial"/>
                <w:b w:val="0"/>
                <w:bCs w:val="0"/>
              </w:rPr>
              <w:t>161.74</w:t>
            </w:r>
          </w:p>
        </w:tc>
        <w:tc>
          <w:tcPr>
            <w:tcW w:w="338" w:type="pct"/>
            <w:vAlign w:val="center"/>
          </w:tcPr>
          <w:p w14:paraId="4A49067B" w14:textId="77777777" w:rsidR="00FD7FE0" w:rsidRPr="00DC057A" w:rsidRDefault="00FD7FE0" w:rsidP="006A2473">
            <w:pPr>
              <w:jc w:val="center"/>
              <w:rPr>
                <w:rFonts w:ascii="Arial" w:hAnsi="Arial" w:cs="Arial"/>
                <w:b w:val="0"/>
                <w:bCs w:val="0"/>
              </w:rPr>
            </w:pPr>
            <w:r w:rsidRPr="00DC057A">
              <w:rPr>
                <w:rFonts w:ascii="Arial" w:hAnsi="Arial" w:cs="Arial"/>
                <w:b w:val="0"/>
                <w:bCs w:val="0"/>
              </w:rPr>
              <w:t>26.59</w:t>
            </w:r>
          </w:p>
        </w:tc>
        <w:tc>
          <w:tcPr>
            <w:tcW w:w="338" w:type="pct"/>
            <w:vAlign w:val="center"/>
          </w:tcPr>
          <w:p w14:paraId="6E8A7685" w14:textId="77777777" w:rsidR="00FD7FE0" w:rsidRPr="00DC057A" w:rsidRDefault="00FD7FE0" w:rsidP="006A2473">
            <w:pPr>
              <w:jc w:val="center"/>
              <w:rPr>
                <w:rFonts w:ascii="Arial" w:hAnsi="Arial" w:cs="Arial"/>
                <w:b w:val="0"/>
                <w:bCs w:val="0"/>
              </w:rPr>
            </w:pPr>
            <w:r w:rsidRPr="00DC057A">
              <w:rPr>
                <w:rFonts w:ascii="Arial" w:hAnsi="Arial" w:cs="Arial"/>
                <w:b w:val="0"/>
                <w:bCs w:val="0"/>
              </w:rPr>
              <w:t>28.87</w:t>
            </w:r>
          </w:p>
        </w:tc>
        <w:tc>
          <w:tcPr>
            <w:tcW w:w="338" w:type="pct"/>
            <w:vAlign w:val="center"/>
          </w:tcPr>
          <w:p w14:paraId="50F1C45A" w14:textId="77777777" w:rsidR="00FD7FE0" w:rsidRPr="00DC057A" w:rsidRDefault="00FD7FE0" w:rsidP="006A2473">
            <w:pPr>
              <w:jc w:val="center"/>
              <w:rPr>
                <w:rFonts w:ascii="Arial" w:hAnsi="Arial" w:cs="Arial"/>
                <w:b w:val="0"/>
                <w:bCs w:val="0"/>
              </w:rPr>
            </w:pPr>
            <w:r w:rsidRPr="00DC057A">
              <w:rPr>
                <w:rFonts w:ascii="Arial" w:hAnsi="Arial" w:cs="Arial"/>
                <w:b w:val="0"/>
                <w:bCs w:val="0"/>
              </w:rPr>
              <w:t>11.24</w:t>
            </w:r>
          </w:p>
        </w:tc>
        <w:tc>
          <w:tcPr>
            <w:tcW w:w="633" w:type="pct"/>
            <w:vAlign w:val="center"/>
          </w:tcPr>
          <w:p w14:paraId="66068A3C" w14:textId="77777777" w:rsidR="00FD7FE0" w:rsidRPr="00DC057A" w:rsidRDefault="00FD7FE0" w:rsidP="006A2473">
            <w:pPr>
              <w:jc w:val="center"/>
              <w:rPr>
                <w:rFonts w:ascii="Arial" w:hAnsi="Arial" w:cs="Arial"/>
                <w:b w:val="0"/>
                <w:bCs w:val="0"/>
              </w:rPr>
            </w:pPr>
            <w:r w:rsidRPr="00DC057A">
              <w:rPr>
                <w:rFonts w:ascii="Arial" w:hAnsi="Arial" w:cs="Arial"/>
                <w:b w:val="0"/>
                <w:bCs w:val="0"/>
              </w:rPr>
              <w:t>0.85</w:t>
            </w:r>
          </w:p>
        </w:tc>
        <w:tc>
          <w:tcPr>
            <w:tcW w:w="851" w:type="pct"/>
            <w:vAlign w:val="center"/>
          </w:tcPr>
          <w:p w14:paraId="23F1FBF6" w14:textId="77777777" w:rsidR="00FD7FE0" w:rsidRPr="00DC057A" w:rsidRDefault="00FD7FE0" w:rsidP="006A2473">
            <w:pPr>
              <w:jc w:val="center"/>
              <w:rPr>
                <w:rFonts w:ascii="Arial" w:hAnsi="Arial" w:cs="Arial"/>
                <w:b w:val="0"/>
                <w:bCs w:val="0"/>
              </w:rPr>
            </w:pPr>
            <w:r w:rsidRPr="00DC057A">
              <w:rPr>
                <w:rFonts w:ascii="Arial" w:hAnsi="Arial" w:cs="Arial"/>
                <w:b w:val="0"/>
                <w:bCs w:val="0"/>
              </w:rPr>
              <w:t>57.10</w:t>
            </w:r>
          </w:p>
        </w:tc>
      </w:tr>
      <w:tr w:rsidR="00FD7FE0" w:rsidRPr="00DC057A" w14:paraId="15AE0660" w14:textId="77777777" w:rsidTr="00FD7FE0">
        <w:trPr>
          <w:jc w:val="center"/>
        </w:trPr>
        <w:tc>
          <w:tcPr>
            <w:tcW w:w="1273" w:type="pct"/>
            <w:vAlign w:val="center"/>
          </w:tcPr>
          <w:p w14:paraId="7E42B776" w14:textId="77777777" w:rsidR="00FD7FE0" w:rsidRPr="00DC057A" w:rsidRDefault="00FD7FE0" w:rsidP="006A2473">
            <w:pPr>
              <w:jc w:val="center"/>
              <w:rPr>
                <w:rFonts w:ascii="Arial" w:hAnsi="Arial" w:cs="Arial"/>
              </w:rPr>
            </w:pPr>
            <w:r w:rsidRPr="00DC057A">
              <w:rPr>
                <w:rFonts w:ascii="Arial" w:hAnsi="Arial" w:cs="Arial"/>
              </w:rPr>
              <w:t>Fruit diameter (cm)</w:t>
            </w:r>
          </w:p>
        </w:tc>
        <w:tc>
          <w:tcPr>
            <w:tcW w:w="392" w:type="pct"/>
            <w:vAlign w:val="center"/>
          </w:tcPr>
          <w:p w14:paraId="60852A11" w14:textId="77777777" w:rsidR="00FD7FE0" w:rsidRPr="00DC057A" w:rsidRDefault="00FD7FE0" w:rsidP="006A2473">
            <w:pPr>
              <w:jc w:val="center"/>
              <w:rPr>
                <w:rFonts w:ascii="Arial" w:hAnsi="Arial" w:cs="Arial"/>
                <w:b w:val="0"/>
                <w:bCs w:val="0"/>
              </w:rPr>
            </w:pPr>
            <w:r w:rsidRPr="00DC057A">
              <w:rPr>
                <w:rFonts w:ascii="Arial" w:hAnsi="Arial" w:cs="Arial"/>
                <w:b w:val="0"/>
                <w:bCs w:val="0"/>
              </w:rPr>
              <w:t>1.03</w:t>
            </w:r>
          </w:p>
        </w:tc>
        <w:tc>
          <w:tcPr>
            <w:tcW w:w="445" w:type="pct"/>
            <w:vAlign w:val="center"/>
          </w:tcPr>
          <w:p w14:paraId="6FABC649" w14:textId="77777777" w:rsidR="00FD7FE0" w:rsidRPr="00DC057A" w:rsidRDefault="00FD7FE0" w:rsidP="006A2473">
            <w:pPr>
              <w:jc w:val="center"/>
              <w:rPr>
                <w:rFonts w:ascii="Arial" w:hAnsi="Arial" w:cs="Arial"/>
                <w:b w:val="0"/>
                <w:bCs w:val="0"/>
              </w:rPr>
            </w:pPr>
            <w:r w:rsidRPr="00DC057A">
              <w:rPr>
                <w:rFonts w:ascii="Arial" w:hAnsi="Arial" w:cs="Arial"/>
                <w:b w:val="0"/>
                <w:bCs w:val="0"/>
              </w:rPr>
              <w:t>1.11</w:t>
            </w:r>
          </w:p>
        </w:tc>
        <w:tc>
          <w:tcPr>
            <w:tcW w:w="392" w:type="pct"/>
            <w:vAlign w:val="center"/>
          </w:tcPr>
          <w:p w14:paraId="2BE2BEE1" w14:textId="77777777" w:rsidR="00FD7FE0" w:rsidRPr="00DC057A" w:rsidRDefault="00FD7FE0" w:rsidP="006A2473">
            <w:pPr>
              <w:jc w:val="center"/>
              <w:rPr>
                <w:rFonts w:ascii="Arial" w:hAnsi="Arial" w:cs="Arial"/>
                <w:b w:val="0"/>
                <w:bCs w:val="0"/>
              </w:rPr>
            </w:pPr>
            <w:r w:rsidRPr="00DC057A">
              <w:rPr>
                <w:rFonts w:ascii="Arial" w:hAnsi="Arial" w:cs="Arial"/>
                <w:b w:val="0"/>
                <w:bCs w:val="0"/>
              </w:rPr>
              <w:t>0.072</w:t>
            </w:r>
          </w:p>
        </w:tc>
        <w:tc>
          <w:tcPr>
            <w:tcW w:w="338" w:type="pct"/>
            <w:vAlign w:val="center"/>
          </w:tcPr>
          <w:p w14:paraId="34C187FE" w14:textId="77777777" w:rsidR="00FD7FE0" w:rsidRPr="00DC057A" w:rsidRDefault="00FD7FE0" w:rsidP="006A2473">
            <w:pPr>
              <w:jc w:val="center"/>
              <w:rPr>
                <w:rFonts w:ascii="Arial" w:hAnsi="Arial" w:cs="Arial"/>
                <w:b w:val="0"/>
                <w:bCs w:val="0"/>
              </w:rPr>
            </w:pPr>
            <w:r w:rsidRPr="00DC057A">
              <w:rPr>
                <w:rFonts w:ascii="Arial" w:hAnsi="Arial" w:cs="Arial"/>
                <w:b w:val="0"/>
                <w:bCs w:val="0"/>
              </w:rPr>
              <w:t>17.26</w:t>
            </w:r>
          </w:p>
        </w:tc>
        <w:tc>
          <w:tcPr>
            <w:tcW w:w="338" w:type="pct"/>
            <w:vAlign w:val="center"/>
          </w:tcPr>
          <w:p w14:paraId="7F8AF555" w14:textId="77777777" w:rsidR="00FD7FE0" w:rsidRPr="00DC057A" w:rsidRDefault="00FD7FE0" w:rsidP="006A2473">
            <w:pPr>
              <w:jc w:val="center"/>
              <w:rPr>
                <w:rFonts w:ascii="Arial" w:hAnsi="Arial" w:cs="Arial"/>
                <w:b w:val="0"/>
                <w:bCs w:val="0"/>
              </w:rPr>
            </w:pPr>
            <w:r w:rsidRPr="00DC057A">
              <w:rPr>
                <w:rFonts w:ascii="Arial" w:hAnsi="Arial" w:cs="Arial"/>
                <w:b w:val="0"/>
                <w:bCs w:val="0"/>
              </w:rPr>
              <w:t>17.85</w:t>
            </w:r>
          </w:p>
        </w:tc>
        <w:tc>
          <w:tcPr>
            <w:tcW w:w="338" w:type="pct"/>
            <w:vAlign w:val="center"/>
          </w:tcPr>
          <w:p w14:paraId="10F2CAD2" w14:textId="77777777" w:rsidR="00FD7FE0" w:rsidRPr="00DC057A" w:rsidRDefault="00FD7FE0" w:rsidP="006A2473">
            <w:pPr>
              <w:jc w:val="center"/>
              <w:rPr>
                <w:rFonts w:ascii="Arial" w:hAnsi="Arial" w:cs="Arial"/>
                <w:b w:val="0"/>
                <w:bCs w:val="0"/>
              </w:rPr>
            </w:pPr>
            <w:r w:rsidRPr="00DC057A">
              <w:rPr>
                <w:rFonts w:ascii="Arial" w:hAnsi="Arial" w:cs="Arial"/>
                <w:b w:val="0"/>
                <w:bCs w:val="0"/>
              </w:rPr>
              <w:t>4.57</w:t>
            </w:r>
          </w:p>
        </w:tc>
        <w:tc>
          <w:tcPr>
            <w:tcW w:w="633" w:type="pct"/>
            <w:vAlign w:val="center"/>
          </w:tcPr>
          <w:p w14:paraId="4D5BA764" w14:textId="77777777" w:rsidR="00FD7FE0" w:rsidRPr="00DC057A" w:rsidRDefault="00FD7FE0" w:rsidP="006A2473">
            <w:pPr>
              <w:jc w:val="center"/>
              <w:rPr>
                <w:rFonts w:ascii="Arial" w:hAnsi="Arial" w:cs="Arial"/>
                <w:b w:val="0"/>
                <w:bCs w:val="0"/>
              </w:rPr>
            </w:pPr>
            <w:r w:rsidRPr="00DC057A">
              <w:rPr>
                <w:rFonts w:ascii="Arial" w:hAnsi="Arial" w:cs="Arial"/>
                <w:b w:val="0"/>
                <w:bCs w:val="0"/>
              </w:rPr>
              <w:t>0.93</w:t>
            </w:r>
          </w:p>
        </w:tc>
        <w:tc>
          <w:tcPr>
            <w:tcW w:w="851" w:type="pct"/>
            <w:vAlign w:val="center"/>
          </w:tcPr>
          <w:p w14:paraId="50317DA5" w14:textId="77777777" w:rsidR="00FD7FE0" w:rsidRPr="00DC057A" w:rsidRDefault="00FD7FE0" w:rsidP="006A2473">
            <w:pPr>
              <w:jc w:val="center"/>
              <w:rPr>
                <w:rFonts w:ascii="Arial" w:hAnsi="Arial" w:cs="Arial"/>
                <w:b w:val="0"/>
                <w:bCs w:val="0"/>
              </w:rPr>
            </w:pPr>
            <w:r w:rsidRPr="00DC057A">
              <w:rPr>
                <w:rFonts w:ascii="Arial" w:hAnsi="Arial" w:cs="Arial"/>
                <w:b w:val="0"/>
                <w:bCs w:val="0"/>
              </w:rPr>
              <w:t>2.03</w:t>
            </w:r>
          </w:p>
        </w:tc>
      </w:tr>
      <w:tr w:rsidR="00FD7FE0" w:rsidRPr="00DC057A" w14:paraId="452DBCA9" w14:textId="77777777" w:rsidTr="00FD7FE0">
        <w:trPr>
          <w:jc w:val="center"/>
        </w:trPr>
        <w:tc>
          <w:tcPr>
            <w:tcW w:w="1273" w:type="pct"/>
            <w:vAlign w:val="center"/>
          </w:tcPr>
          <w:p w14:paraId="503745C6" w14:textId="77777777" w:rsidR="00FD7FE0" w:rsidRPr="00DC057A" w:rsidRDefault="00FD7FE0" w:rsidP="006A2473">
            <w:pPr>
              <w:jc w:val="center"/>
              <w:rPr>
                <w:rFonts w:ascii="Arial" w:hAnsi="Arial" w:cs="Arial"/>
              </w:rPr>
            </w:pPr>
            <w:r w:rsidRPr="00DC057A">
              <w:rPr>
                <w:rFonts w:ascii="Arial" w:hAnsi="Arial" w:cs="Arial"/>
              </w:rPr>
              <w:t>Fruit length (cm)</w:t>
            </w:r>
          </w:p>
        </w:tc>
        <w:tc>
          <w:tcPr>
            <w:tcW w:w="392" w:type="pct"/>
            <w:vAlign w:val="center"/>
          </w:tcPr>
          <w:p w14:paraId="737C9FE8" w14:textId="77777777" w:rsidR="00FD7FE0" w:rsidRPr="00DC057A" w:rsidRDefault="00FD7FE0" w:rsidP="006A2473">
            <w:pPr>
              <w:jc w:val="center"/>
              <w:rPr>
                <w:rFonts w:ascii="Arial" w:hAnsi="Arial" w:cs="Arial"/>
                <w:b w:val="0"/>
                <w:bCs w:val="0"/>
              </w:rPr>
            </w:pPr>
            <w:r w:rsidRPr="00DC057A">
              <w:rPr>
                <w:rFonts w:ascii="Arial" w:hAnsi="Arial" w:cs="Arial"/>
                <w:b w:val="0"/>
                <w:bCs w:val="0"/>
              </w:rPr>
              <w:t>1.11</w:t>
            </w:r>
          </w:p>
        </w:tc>
        <w:tc>
          <w:tcPr>
            <w:tcW w:w="445" w:type="pct"/>
            <w:vAlign w:val="center"/>
          </w:tcPr>
          <w:p w14:paraId="0F0F8577" w14:textId="77777777" w:rsidR="00FD7FE0" w:rsidRPr="00DC057A" w:rsidRDefault="00FD7FE0" w:rsidP="006A2473">
            <w:pPr>
              <w:jc w:val="center"/>
              <w:rPr>
                <w:rFonts w:ascii="Arial" w:hAnsi="Arial" w:cs="Arial"/>
                <w:b w:val="0"/>
                <w:bCs w:val="0"/>
              </w:rPr>
            </w:pPr>
            <w:r w:rsidRPr="00DC057A">
              <w:rPr>
                <w:rFonts w:ascii="Arial" w:hAnsi="Arial" w:cs="Arial"/>
                <w:b w:val="0"/>
                <w:bCs w:val="0"/>
              </w:rPr>
              <w:t>1.20</w:t>
            </w:r>
          </w:p>
        </w:tc>
        <w:tc>
          <w:tcPr>
            <w:tcW w:w="392" w:type="pct"/>
            <w:vAlign w:val="center"/>
          </w:tcPr>
          <w:p w14:paraId="617FD535" w14:textId="77777777" w:rsidR="00FD7FE0" w:rsidRPr="00DC057A" w:rsidRDefault="00FD7FE0" w:rsidP="006A2473">
            <w:pPr>
              <w:jc w:val="center"/>
              <w:rPr>
                <w:rFonts w:ascii="Arial" w:hAnsi="Arial" w:cs="Arial"/>
                <w:b w:val="0"/>
                <w:bCs w:val="0"/>
              </w:rPr>
            </w:pPr>
            <w:r w:rsidRPr="00DC057A">
              <w:rPr>
                <w:rFonts w:ascii="Arial" w:hAnsi="Arial" w:cs="Arial"/>
                <w:b w:val="0"/>
                <w:bCs w:val="0"/>
              </w:rPr>
              <w:t>0.09</w:t>
            </w:r>
          </w:p>
        </w:tc>
        <w:tc>
          <w:tcPr>
            <w:tcW w:w="338" w:type="pct"/>
            <w:vAlign w:val="center"/>
          </w:tcPr>
          <w:p w14:paraId="00234E31" w14:textId="77777777" w:rsidR="00FD7FE0" w:rsidRPr="00DC057A" w:rsidRDefault="00FD7FE0" w:rsidP="006A2473">
            <w:pPr>
              <w:jc w:val="center"/>
              <w:rPr>
                <w:rFonts w:ascii="Arial" w:hAnsi="Arial" w:cs="Arial"/>
                <w:b w:val="0"/>
                <w:bCs w:val="0"/>
              </w:rPr>
            </w:pPr>
            <w:r w:rsidRPr="00DC057A">
              <w:rPr>
                <w:rFonts w:ascii="Arial" w:hAnsi="Arial" w:cs="Arial"/>
                <w:b w:val="0"/>
                <w:bCs w:val="0"/>
              </w:rPr>
              <w:t>20.91</w:t>
            </w:r>
          </w:p>
        </w:tc>
        <w:tc>
          <w:tcPr>
            <w:tcW w:w="338" w:type="pct"/>
            <w:vAlign w:val="center"/>
          </w:tcPr>
          <w:p w14:paraId="657B4B8C" w14:textId="77777777" w:rsidR="00FD7FE0" w:rsidRPr="00DC057A" w:rsidRDefault="00FD7FE0" w:rsidP="006A2473">
            <w:pPr>
              <w:jc w:val="center"/>
              <w:rPr>
                <w:rFonts w:ascii="Arial" w:hAnsi="Arial" w:cs="Arial"/>
                <w:b w:val="0"/>
                <w:bCs w:val="0"/>
              </w:rPr>
            </w:pPr>
            <w:r w:rsidRPr="00DC057A">
              <w:rPr>
                <w:rFonts w:ascii="Arial" w:hAnsi="Arial" w:cs="Arial"/>
                <w:b w:val="0"/>
                <w:bCs w:val="0"/>
              </w:rPr>
              <w:t>21.74</w:t>
            </w:r>
          </w:p>
        </w:tc>
        <w:tc>
          <w:tcPr>
            <w:tcW w:w="338" w:type="pct"/>
            <w:vAlign w:val="center"/>
          </w:tcPr>
          <w:p w14:paraId="460E17F9" w14:textId="77777777" w:rsidR="00FD7FE0" w:rsidRPr="00DC057A" w:rsidRDefault="00FD7FE0" w:rsidP="006A2473">
            <w:pPr>
              <w:jc w:val="center"/>
              <w:rPr>
                <w:rFonts w:ascii="Arial" w:hAnsi="Arial" w:cs="Arial"/>
                <w:b w:val="0"/>
                <w:bCs w:val="0"/>
              </w:rPr>
            </w:pPr>
            <w:r w:rsidRPr="00DC057A">
              <w:rPr>
                <w:rFonts w:ascii="Arial" w:hAnsi="Arial" w:cs="Arial"/>
                <w:b w:val="0"/>
                <w:bCs w:val="0"/>
              </w:rPr>
              <w:t>5.95</w:t>
            </w:r>
          </w:p>
        </w:tc>
        <w:tc>
          <w:tcPr>
            <w:tcW w:w="633" w:type="pct"/>
            <w:vAlign w:val="center"/>
          </w:tcPr>
          <w:p w14:paraId="25BA72B7" w14:textId="77777777" w:rsidR="00FD7FE0" w:rsidRPr="00DC057A" w:rsidRDefault="00FD7FE0" w:rsidP="006A2473">
            <w:pPr>
              <w:jc w:val="center"/>
              <w:rPr>
                <w:rFonts w:ascii="Arial" w:hAnsi="Arial" w:cs="Arial"/>
                <w:b w:val="0"/>
                <w:bCs w:val="0"/>
              </w:rPr>
            </w:pPr>
            <w:r w:rsidRPr="00DC057A">
              <w:rPr>
                <w:rFonts w:ascii="Arial" w:hAnsi="Arial" w:cs="Arial"/>
                <w:b w:val="0"/>
                <w:bCs w:val="0"/>
              </w:rPr>
              <w:t>0.92</w:t>
            </w:r>
          </w:p>
        </w:tc>
        <w:tc>
          <w:tcPr>
            <w:tcW w:w="851" w:type="pct"/>
            <w:vAlign w:val="center"/>
          </w:tcPr>
          <w:p w14:paraId="7CCFA65A" w14:textId="77777777" w:rsidR="00FD7FE0" w:rsidRPr="00DC057A" w:rsidRDefault="00FD7FE0" w:rsidP="006A2473">
            <w:pPr>
              <w:jc w:val="center"/>
              <w:rPr>
                <w:rFonts w:ascii="Arial" w:hAnsi="Arial" w:cs="Arial"/>
                <w:b w:val="0"/>
                <w:bCs w:val="0"/>
              </w:rPr>
            </w:pPr>
            <w:r w:rsidRPr="00DC057A">
              <w:rPr>
                <w:rFonts w:ascii="Arial" w:hAnsi="Arial" w:cs="Arial"/>
                <w:b w:val="0"/>
                <w:bCs w:val="0"/>
              </w:rPr>
              <w:t>2.08</w:t>
            </w:r>
          </w:p>
        </w:tc>
      </w:tr>
      <w:tr w:rsidR="00FD7FE0" w:rsidRPr="00DC057A" w14:paraId="6C6F6CE9" w14:textId="77777777" w:rsidTr="00FD7FE0">
        <w:trPr>
          <w:jc w:val="center"/>
        </w:trPr>
        <w:tc>
          <w:tcPr>
            <w:tcW w:w="1273" w:type="pct"/>
            <w:vAlign w:val="center"/>
          </w:tcPr>
          <w:p w14:paraId="06AB83E1" w14:textId="77777777" w:rsidR="00FD7FE0" w:rsidRPr="00DC057A" w:rsidRDefault="00FD7FE0" w:rsidP="006A2473">
            <w:pPr>
              <w:jc w:val="center"/>
              <w:rPr>
                <w:rFonts w:ascii="Arial" w:hAnsi="Arial" w:cs="Arial"/>
              </w:rPr>
            </w:pPr>
            <w:r w:rsidRPr="00DC057A">
              <w:rPr>
                <w:rFonts w:ascii="Arial" w:hAnsi="Arial" w:cs="Arial"/>
              </w:rPr>
              <w:t>Number of seeds per fruit</w:t>
            </w:r>
          </w:p>
        </w:tc>
        <w:tc>
          <w:tcPr>
            <w:tcW w:w="392" w:type="pct"/>
            <w:vAlign w:val="center"/>
          </w:tcPr>
          <w:p w14:paraId="7CEEF21A" w14:textId="77777777" w:rsidR="00FD7FE0" w:rsidRPr="00DC057A" w:rsidRDefault="00FD7FE0" w:rsidP="006A2473">
            <w:pPr>
              <w:jc w:val="center"/>
              <w:rPr>
                <w:rFonts w:ascii="Arial" w:hAnsi="Arial" w:cs="Arial"/>
                <w:b w:val="0"/>
                <w:bCs w:val="0"/>
              </w:rPr>
            </w:pPr>
            <w:r w:rsidRPr="00DC057A">
              <w:rPr>
                <w:rFonts w:ascii="Arial" w:hAnsi="Arial" w:cs="Arial"/>
                <w:b w:val="0"/>
                <w:bCs w:val="0"/>
              </w:rPr>
              <w:t>14.60</w:t>
            </w:r>
          </w:p>
        </w:tc>
        <w:tc>
          <w:tcPr>
            <w:tcW w:w="445" w:type="pct"/>
            <w:vAlign w:val="center"/>
          </w:tcPr>
          <w:p w14:paraId="75CAC574" w14:textId="77777777" w:rsidR="00FD7FE0" w:rsidRPr="00DC057A" w:rsidRDefault="00FD7FE0" w:rsidP="006A2473">
            <w:pPr>
              <w:jc w:val="center"/>
              <w:rPr>
                <w:rFonts w:ascii="Arial" w:hAnsi="Arial" w:cs="Arial"/>
                <w:b w:val="0"/>
                <w:bCs w:val="0"/>
              </w:rPr>
            </w:pPr>
            <w:r w:rsidRPr="00DC057A">
              <w:rPr>
                <w:rFonts w:ascii="Arial" w:hAnsi="Arial" w:cs="Arial"/>
                <w:b w:val="0"/>
                <w:bCs w:val="0"/>
              </w:rPr>
              <w:t>28.28</w:t>
            </w:r>
          </w:p>
        </w:tc>
        <w:tc>
          <w:tcPr>
            <w:tcW w:w="392" w:type="pct"/>
            <w:vAlign w:val="center"/>
          </w:tcPr>
          <w:p w14:paraId="7F05F6A3" w14:textId="77777777" w:rsidR="00FD7FE0" w:rsidRPr="00DC057A" w:rsidRDefault="00FD7FE0" w:rsidP="006A2473">
            <w:pPr>
              <w:jc w:val="center"/>
              <w:rPr>
                <w:rFonts w:ascii="Arial" w:hAnsi="Arial" w:cs="Arial"/>
                <w:b w:val="0"/>
                <w:bCs w:val="0"/>
              </w:rPr>
            </w:pPr>
            <w:r w:rsidRPr="00DC057A">
              <w:rPr>
                <w:rFonts w:ascii="Arial" w:hAnsi="Arial" w:cs="Arial"/>
                <w:b w:val="0"/>
                <w:bCs w:val="0"/>
              </w:rPr>
              <w:t>13.67</w:t>
            </w:r>
          </w:p>
        </w:tc>
        <w:tc>
          <w:tcPr>
            <w:tcW w:w="338" w:type="pct"/>
            <w:vAlign w:val="center"/>
          </w:tcPr>
          <w:p w14:paraId="22D3C307" w14:textId="77777777" w:rsidR="00FD7FE0" w:rsidRPr="00DC057A" w:rsidRDefault="00FD7FE0" w:rsidP="006A2473">
            <w:pPr>
              <w:jc w:val="center"/>
              <w:rPr>
                <w:rFonts w:ascii="Arial" w:hAnsi="Arial" w:cs="Arial"/>
                <w:b w:val="0"/>
                <w:bCs w:val="0"/>
              </w:rPr>
            </w:pPr>
            <w:r w:rsidRPr="00DC057A">
              <w:rPr>
                <w:rFonts w:ascii="Arial" w:hAnsi="Arial" w:cs="Arial"/>
                <w:b w:val="0"/>
                <w:bCs w:val="0"/>
              </w:rPr>
              <w:t>20.04</w:t>
            </w:r>
          </w:p>
        </w:tc>
        <w:tc>
          <w:tcPr>
            <w:tcW w:w="338" w:type="pct"/>
            <w:vAlign w:val="center"/>
          </w:tcPr>
          <w:p w14:paraId="30EDA81B" w14:textId="77777777" w:rsidR="00FD7FE0" w:rsidRPr="00DC057A" w:rsidRDefault="00FD7FE0" w:rsidP="006A2473">
            <w:pPr>
              <w:jc w:val="center"/>
              <w:rPr>
                <w:rFonts w:ascii="Arial" w:hAnsi="Arial" w:cs="Arial"/>
                <w:b w:val="0"/>
                <w:bCs w:val="0"/>
              </w:rPr>
            </w:pPr>
            <w:r w:rsidRPr="00DC057A">
              <w:rPr>
                <w:rFonts w:ascii="Arial" w:hAnsi="Arial" w:cs="Arial"/>
                <w:b w:val="0"/>
                <w:bCs w:val="0"/>
              </w:rPr>
              <w:t>27.89</w:t>
            </w:r>
          </w:p>
        </w:tc>
        <w:tc>
          <w:tcPr>
            <w:tcW w:w="338" w:type="pct"/>
            <w:vAlign w:val="center"/>
          </w:tcPr>
          <w:p w14:paraId="2856CF01" w14:textId="77777777" w:rsidR="00FD7FE0" w:rsidRPr="00DC057A" w:rsidRDefault="00FD7FE0" w:rsidP="006A2473">
            <w:pPr>
              <w:jc w:val="center"/>
              <w:rPr>
                <w:rFonts w:ascii="Arial" w:hAnsi="Arial" w:cs="Arial"/>
                <w:b w:val="0"/>
                <w:bCs w:val="0"/>
              </w:rPr>
            </w:pPr>
            <w:r w:rsidRPr="00DC057A">
              <w:rPr>
                <w:rFonts w:ascii="Arial" w:hAnsi="Arial" w:cs="Arial"/>
                <w:b w:val="0"/>
                <w:bCs w:val="0"/>
              </w:rPr>
              <w:t>19.39</w:t>
            </w:r>
          </w:p>
        </w:tc>
        <w:tc>
          <w:tcPr>
            <w:tcW w:w="633" w:type="pct"/>
            <w:vAlign w:val="center"/>
          </w:tcPr>
          <w:p w14:paraId="25501FDF" w14:textId="77777777" w:rsidR="00FD7FE0" w:rsidRPr="00DC057A" w:rsidRDefault="00FD7FE0" w:rsidP="006A2473">
            <w:pPr>
              <w:jc w:val="center"/>
              <w:rPr>
                <w:rFonts w:ascii="Arial" w:hAnsi="Arial" w:cs="Arial"/>
                <w:b w:val="0"/>
                <w:bCs w:val="0"/>
              </w:rPr>
            </w:pPr>
            <w:r w:rsidRPr="00DC057A">
              <w:rPr>
                <w:rFonts w:ascii="Arial" w:hAnsi="Arial" w:cs="Arial"/>
                <w:b w:val="0"/>
                <w:bCs w:val="0"/>
              </w:rPr>
              <w:t>0.52</w:t>
            </w:r>
          </w:p>
        </w:tc>
        <w:tc>
          <w:tcPr>
            <w:tcW w:w="851" w:type="pct"/>
            <w:vAlign w:val="center"/>
          </w:tcPr>
          <w:p w14:paraId="0DE384EF" w14:textId="77777777" w:rsidR="00FD7FE0" w:rsidRPr="00DC057A" w:rsidRDefault="00FD7FE0" w:rsidP="006A2473">
            <w:pPr>
              <w:jc w:val="center"/>
              <w:rPr>
                <w:rFonts w:ascii="Arial" w:hAnsi="Arial" w:cs="Arial"/>
                <w:b w:val="0"/>
                <w:bCs w:val="0"/>
              </w:rPr>
            </w:pPr>
            <w:r w:rsidRPr="00DC057A">
              <w:rPr>
                <w:rFonts w:ascii="Arial" w:hAnsi="Arial" w:cs="Arial"/>
                <w:b w:val="0"/>
                <w:bCs w:val="0"/>
              </w:rPr>
              <w:t>5.66</w:t>
            </w:r>
          </w:p>
        </w:tc>
      </w:tr>
      <w:tr w:rsidR="00FD7FE0" w:rsidRPr="00DC057A" w14:paraId="0BCDFC49" w14:textId="77777777" w:rsidTr="00FD7FE0">
        <w:trPr>
          <w:jc w:val="center"/>
        </w:trPr>
        <w:tc>
          <w:tcPr>
            <w:tcW w:w="1273" w:type="pct"/>
            <w:vAlign w:val="center"/>
          </w:tcPr>
          <w:p w14:paraId="09B2074E" w14:textId="77777777" w:rsidR="00FD7FE0" w:rsidRPr="00DC057A" w:rsidRDefault="00FD7FE0" w:rsidP="006A2473">
            <w:pPr>
              <w:jc w:val="center"/>
              <w:rPr>
                <w:rFonts w:ascii="Arial" w:hAnsi="Arial" w:cs="Arial"/>
              </w:rPr>
            </w:pPr>
            <w:r w:rsidRPr="00DC057A">
              <w:rPr>
                <w:rFonts w:ascii="Arial" w:hAnsi="Arial" w:cs="Arial"/>
              </w:rPr>
              <w:t>Juice percentage (%)</w:t>
            </w:r>
          </w:p>
        </w:tc>
        <w:tc>
          <w:tcPr>
            <w:tcW w:w="392" w:type="pct"/>
            <w:vAlign w:val="center"/>
          </w:tcPr>
          <w:p w14:paraId="0DCEFB1A" w14:textId="77777777" w:rsidR="00FD7FE0" w:rsidRPr="00DC057A" w:rsidRDefault="00FD7FE0" w:rsidP="006A2473">
            <w:pPr>
              <w:jc w:val="center"/>
              <w:rPr>
                <w:rFonts w:ascii="Arial" w:hAnsi="Arial" w:cs="Arial"/>
                <w:b w:val="0"/>
                <w:bCs w:val="0"/>
              </w:rPr>
            </w:pPr>
            <w:r w:rsidRPr="00DC057A">
              <w:rPr>
                <w:rFonts w:ascii="Arial" w:hAnsi="Arial" w:cs="Arial"/>
                <w:b w:val="0"/>
                <w:bCs w:val="0"/>
              </w:rPr>
              <w:t>24.39</w:t>
            </w:r>
          </w:p>
        </w:tc>
        <w:tc>
          <w:tcPr>
            <w:tcW w:w="445" w:type="pct"/>
            <w:vAlign w:val="center"/>
          </w:tcPr>
          <w:p w14:paraId="5883DE06" w14:textId="77777777" w:rsidR="00FD7FE0" w:rsidRPr="00DC057A" w:rsidRDefault="00FD7FE0" w:rsidP="006A2473">
            <w:pPr>
              <w:jc w:val="center"/>
              <w:rPr>
                <w:rFonts w:ascii="Arial" w:hAnsi="Arial" w:cs="Arial"/>
                <w:b w:val="0"/>
                <w:bCs w:val="0"/>
              </w:rPr>
            </w:pPr>
            <w:r w:rsidRPr="00DC057A">
              <w:rPr>
                <w:rFonts w:ascii="Arial" w:hAnsi="Arial" w:cs="Arial"/>
                <w:b w:val="0"/>
                <w:bCs w:val="0"/>
              </w:rPr>
              <w:t>63.29</w:t>
            </w:r>
          </w:p>
        </w:tc>
        <w:tc>
          <w:tcPr>
            <w:tcW w:w="392" w:type="pct"/>
            <w:vAlign w:val="center"/>
          </w:tcPr>
          <w:p w14:paraId="55E97441" w14:textId="77777777" w:rsidR="00FD7FE0" w:rsidRPr="00DC057A" w:rsidRDefault="00FD7FE0" w:rsidP="006A2473">
            <w:pPr>
              <w:jc w:val="center"/>
              <w:rPr>
                <w:rFonts w:ascii="Arial" w:hAnsi="Arial" w:cs="Arial"/>
                <w:b w:val="0"/>
                <w:bCs w:val="0"/>
              </w:rPr>
            </w:pPr>
            <w:r w:rsidRPr="00DC057A">
              <w:rPr>
                <w:rFonts w:ascii="Arial" w:hAnsi="Arial" w:cs="Arial"/>
                <w:b w:val="0"/>
                <w:bCs w:val="0"/>
              </w:rPr>
              <w:t>38.59</w:t>
            </w:r>
          </w:p>
        </w:tc>
        <w:tc>
          <w:tcPr>
            <w:tcW w:w="338" w:type="pct"/>
            <w:vAlign w:val="center"/>
          </w:tcPr>
          <w:p w14:paraId="781DC6EA" w14:textId="77777777" w:rsidR="00FD7FE0" w:rsidRPr="00DC057A" w:rsidRDefault="00FD7FE0" w:rsidP="006A2473">
            <w:pPr>
              <w:jc w:val="center"/>
              <w:rPr>
                <w:rFonts w:ascii="Arial" w:hAnsi="Arial" w:cs="Arial"/>
                <w:b w:val="0"/>
                <w:bCs w:val="0"/>
              </w:rPr>
            </w:pPr>
            <w:r w:rsidRPr="00DC057A">
              <w:rPr>
                <w:rFonts w:ascii="Arial" w:hAnsi="Arial" w:cs="Arial"/>
                <w:b w:val="0"/>
                <w:bCs w:val="0"/>
              </w:rPr>
              <w:t>10.76</w:t>
            </w:r>
          </w:p>
        </w:tc>
        <w:tc>
          <w:tcPr>
            <w:tcW w:w="338" w:type="pct"/>
            <w:vAlign w:val="center"/>
          </w:tcPr>
          <w:p w14:paraId="2964EF07" w14:textId="77777777" w:rsidR="00FD7FE0" w:rsidRPr="00DC057A" w:rsidRDefault="00FD7FE0" w:rsidP="006A2473">
            <w:pPr>
              <w:jc w:val="center"/>
              <w:rPr>
                <w:rFonts w:ascii="Arial" w:hAnsi="Arial" w:cs="Arial"/>
                <w:b w:val="0"/>
                <w:bCs w:val="0"/>
              </w:rPr>
            </w:pPr>
            <w:r w:rsidRPr="00DC057A">
              <w:rPr>
                <w:rFonts w:ascii="Arial" w:hAnsi="Arial" w:cs="Arial"/>
                <w:b w:val="0"/>
                <w:bCs w:val="0"/>
              </w:rPr>
              <w:t>17.33</w:t>
            </w:r>
          </w:p>
        </w:tc>
        <w:tc>
          <w:tcPr>
            <w:tcW w:w="338" w:type="pct"/>
            <w:vAlign w:val="center"/>
          </w:tcPr>
          <w:p w14:paraId="2032A84D" w14:textId="77777777" w:rsidR="00FD7FE0" w:rsidRPr="00DC057A" w:rsidRDefault="00FD7FE0" w:rsidP="006A2473">
            <w:pPr>
              <w:jc w:val="center"/>
              <w:rPr>
                <w:rFonts w:ascii="Arial" w:hAnsi="Arial" w:cs="Arial"/>
                <w:b w:val="0"/>
                <w:bCs w:val="0"/>
              </w:rPr>
            </w:pPr>
            <w:r w:rsidRPr="00DC057A">
              <w:rPr>
                <w:rFonts w:ascii="Arial" w:hAnsi="Arial" w:cs="Arial"/>
                <w:b w:val="0"/>
                <w:bCs w:val="0"/>
              </w:rPr>
              <w:t>13.59</w:t>
            </w:r>
          </w:p>
        </w:tc>
        <w:tc>
          <w:tcPr>
            <w:tcW w:w="633" w:type="pct"/>
            <w:vAlign w:val="center"/>
          </w:tcPr>
          <w:p w14:paraId="526F53C2" w14:textId="77777777" w:rsidR="00FD7FE0" w:rsidRPr="00DC057A" w:rsidRDefault="00FD7FE0" w:rsidP="006A2473">
            <w:pPr>
              <w:jc w:val="center"/>
              <w:rPr>
                <w:rFonts w:ascii="Arial" w:hAnsi="Arial" w:cs="Arial"/>
                <w:b w:val="0"/>
                <w:bCs w:val="0"/>
              </w:rPr>
            </w:pPr>
            <w:r w:rsidRPr="00DC057A">
              <w:rPr>
                <w:rFonts w:ascii="Arial" w:hAnsi="Arial" w:cs="Arial"/>
                <w:b w:val="0"/>
                <w:bCs w:val="0"/>
              </w:rPr>
              <w:t>0.38</w:t>
            </w:r>
          </w:p>
        </w:tc>
        <w:tc>
          <w:tcPr>
            <w:tcW w:w="851" w:type="pct"/>
            <w:vAlign w:val="center"/>
          </w:tcPr>
          <w:p w14:paraId="13ED25C0" w14:textId="77777777" w:rsidR="00FD7FE0" w:rsidRPr="00DC057A" w:rsidRDefault="00FD7FE0" w:rsidP="006A2473">
            <w:pPr>
              <w:jc w:val="center"/>
              <w:rPr>
                <w:rFonts w:ascii="Arial" w:hAnsi="Arial" w:cs="Arial"/>
                <w:b w:val="0"/>
                <w:bCs w:val="0"/>
              </w:rPr>
            </w:pPr>
            <w:r w:rsidRPr="00DC057A">
              <w:rPr>
                <w:rFonts w:ascii="Arial" w:hAnsi="Arial" w:cs="Arial"/>
                <w:b w:val="0"/>
                <w:bCs w:val="0"/>
              </w:rPr>
              <w:t>6.31</w:t>
            </w:r>
          </w:p>
        </w:tc>
      </w:tr>
      <w:tr w:rsidR="00FD7FE0" w:rsidRPr="00DC057A" w14:paraId="1D9CD8B7" w14:textId="77777777" w:rsidTr="00FD7FE0">
        <w:trPr>
          <w:jc w:val="center"/>
        </w:trPr>
        <w:tc>
          <w:tcPr>
            <w:tcW w:w="1273" w:type="pct"/>
            <w:vAlign w:val="center"/>
          </w:tcPr>
          <w:p w14:paraId="78544592" w14:textId="77777777" w:rsidR="00FD7FE0" w:rsidRPr="00DC057A" w:rsidRDefault="00FD7FE0" w:rsidP="006A2473">
            <w:pPr>
              <w:jc w:val="center"/>
              <w:rPr>
                <w:rFonts w:ascii="Arial" w:hAnsi="Arial" w:cs="Arial"/>
              </w:rPr>
            </w:pPr>
            <w:r w:rsidRPr="00DC057A">
              <w:rPr>
                <w:rFonts w:ascii="Arial" w:hAnsi="Arial" w:cs="Arial"/>
              </w:rPr>
              <w:t>TSS (Brix)</w:t>
            </w:r>
          </w:p>
        </w:tc>
        <w:tc>
          <w:tcPr>
            <w:tcW w:w="392" w:type="pct"/>
            <w:vAlign w:val="center"/>
          </w:tcPr>
          <w:p w14:paraId="53FDF610" w14:textId="77777777" w:rsidR="00FD7FE0" w:rsidRPr="00DC057A" w:rsidRDefault="00FD7FE0" w:rsidP="006A2473">
            <w:pPr>
              <w:jc w:val="center"/>
              <w:rPr>
                <w:rFonts w:ascii="Arial" w:hAnsi="Arial" w:cs="Arial"/>
                <w:b w:val="0"/>
                <w:bCs w:val="0"/>
              </w:rPr>
            </w:pPr>
            <w:r w:rsidRPr="00DC057A">
              <w:rPr>
                <w:rFonts w:ascii="Arial" w:hAnsi="Arial" w:cs="Arial"/>
                <w:b w:val="0"/>
                <w:bCs w:val="0"/>
              </w:rPr>
              <w:t>1.85</w:t>
            </w:r>
          </w:p>
        </w:tc>
        <w:tc>
          <w:tcPr>
            <w:tcW w:w="445" w:type="pct"/>
            <w:vAlign w:val="center"/>
          </w:tcPr>
          <w:p w14:paraId="50D59FC0" w14:textId="77777777" w:rsidR="00FD7FE0" w:rsidRPr="00DC057A" w:rsidRDefault="00FD7FE0" w:rsidP="006A2473">
            <w:pPr>
              <w:jc w:val="center"/>
              <w:rPr>
                <w:rFonts w:ascii="Arial" w:hAnsi="Arial" w:cs="Arial"/>
                <w:b w:val="0"/>
                <w:bCs w:val="0"/>
              </w:rPr>
            </w:pPr>
            <w:r w:rsidRPr="00DC057A">
              <w:rPr>
                <w:rFonts w:ascii="Arial" w:hAnsi="Arial" w:cs="Arial"/>
                <w:b w:val="0"/>
                <w:bCs w:val="0"/>
              </w:rPr>
              <w:t>2.10</w:t>
            </w:r>
          </w:p>
        </w:tc>
        <w:tc>
          <w:tcPr>
            <w:tcW w:w="392" w:type="pct"/>
            <w:vAlign w:val="center"/>
          </w:tcPr>
          <w:p w14:paraId="2E5E5DB8" w14:textId="77777777" w:rsidR="00FD7FE0" w:rsidRPr="00DC057A" w:rsidRDefault="00FD7FE0" w:rsidP="006A2473">
            <w:pPr>
              <w:jc w:val="center"/>
              <w:rPr>
                <w:rFonts w:ascii="Arial" w:hAnsi="Arial" w:cs="Arial"/>
                <w:b w:val="0"/>
                <w:bCs w:val="0"/>
              </w:rPr>
            </w:pPr>
            <w:r w:rsidRPr="00DC057A">
              <w:rPr>
                <w:rFonts w:ascii="Arial" w:hAnsi="Arial" w:cs="Arial"/>
                <w:b w:val="0"/>
                <w:bCs w:val="0"/>
              </w:rPr>
              <w:t>0.24</w:t>
            </w:r>
          </w:p>
        </w:tc>
        <w:tc>
          <w:tcPr>
            <w:tcW w:w="338" w:type="pct"/>
            <w:vAlign w:val="center"/>
          </w:tcPr>
          <w:p w14:paraId="753E34EE" w14:textId="77777777" w:rsidR="00FD7FE0" w:rsidRPr="00DC057A" w:rsidRDefault="00FD7FE0" w:rsidP="006A2473">
            <w:pPr>
              <w:jc w:val="center"/>
              <w:rPr>
                <w:rFonts w:ascii="Arial" w:hAnsi="Arial" w:cs="Arial"/>
                <w:b w:val="0"/>
                <w:bCs w:val="0"/>
              </w:rPr>
            </w:pPr>
            <w:r w:rsidRPr="00DC057A">
              <w:rPr>
                <w:rFonts w:ascii="Arial" w:hAnsi="Arial" w:cs="Arial"/>
                <w:b w:val="0"/>
                <w:bCs w:val="0"/>
              </w:rPr>
              <w:t>13.62</w:t>
            </w:r>
          </w:p>
        </w:tc>
        <w:tc>
          <w:tcPr>
            <w:tcW w:w="338" w:type="pct"/>
            <w:vAlign w:val="center"/>
          </w:tcPr>
          <w:p w14:paraId="6E818D89" w14:textId="77777777" w:rsidR="00FD7FE0" w:rsidRPr="00DC057A" w:rsidRDefault="00FD7FE0" w:rsidP="006A2473">
            <w:pPr>
              <w:jc w:val="center"/>
              <w:rPr>
                <w:rFonts w:ascii="Arial" w:hAnsi="Arial" w:cs="Arial"/>
                <w:b w:val="0"/>
                <w:bCs w:val="0"/>
              </w:rPr>
            </w:pPr>
            <w:r w:rsidRPr="00DC057A">
              <w:rPr>
                <w:rFonts w:ascii="Arial" w:hAnsi="Arial" w:cs="Arial"/>
                <w:b w:val="0"/>
                <w:bCs w:val="0"/>
              </w:rPr>
              <w:t>14.50</w:t>
            </w:r>
          </w:p>
        </w:tc>
        <w:tc>
          <w:tcPr>
            <w:tcW w:w="338" w:type="pct"/>
            <w:vAlign w:val="center"/>
          </w:tcPr>
          <w:p w14:paraId="7B1FC35E" w14:textId="77777777" w:rsidR="00FD7FE0" w:rsidRPr="00DC057A" w:rsidRDefault="00FD7FE0" w:rsidP="006A2473">
            <w:pPr>
              <w:jc w:val="center"/>
              <w:rPr>
                <w:rFonts w:ascii="Arial" w:hAnsi="Arial" w:cs="Arial"/>
                <w:b w:val="0"/>
                <w:bCs w:val="0"/>
              </w:rPr>
            </w:pPr>
            <w:r w:rsidRPr="00DC057A">
              <w:rPr>
                <w:rFonts w:ascii="Arial" w:hAnsi="Arial" w:cs="Arial"/>
                <w:b w:val="0"/>
                <w:bCs w:val="0"/>
              </w:rPr>
              <w:t>4.97</w:t>
            </w:r>
          </w:p>
        </w:tc>
        <w:tc>
          <w:tcPr>
            <w:tcW w:w="633" w:type="pct"/>
            <w:vAlign w:val="center"/>
          </w:tcPr>
          <w:p w14:paraId="0C96DE12" w14:textId="77777777" w:rsidR="00FD7FE0" w:rsidRPr="00DC057A" w:rsidRDefault="00FD7FE0" w:rsidP="006A2473">
            <w:pPr>
              <w:jc w:val="center"/>
              <w:rPr>
                <w:rFonts w:ascii="Arial" w:hAnsi="Arial" w:cs="Arial"/>
                <w:b w:val="0"/>
                <w:bCs w:val="0"/>
              </w:rPr>
            </w:pPr>
            <w:r w:rsidRPr="00DC057A">
              <w:rPr>
                <w:rFonts w:ascii="Arial" w:hAnsi="Arial" w:cs="Arial"/>
                <w:b w:val="0"/>
                <w:bCs w:val="0"/>
              </w:rPr>
              <w:t>0.88</w:t>
            </w:r>
          </w:p>
        </w:tc>
        <w:tc>
          <w:tcPr>
            <w:tcW w:w="851" w:type="pct"/>
            <w:vAlign w:val="center"/>
          </w:tcPr>
          <w:p w14:paraId="12D201D4" w14:textId="77777777" w:rsidR="00FD7FE0" w:rsidRPr="00DC057A" w:rsidRDefault="00FD7FE0" w:rsidP="006A2473">
            <w:pPr>
              <w:jc w:val="center"/>
              <w:rPr>
                <w:rFonts w:ascii="Arial" w:hAnsi="Arial" w:cs="Arial"/>
                <w:b w:val="0"/>
                <w:bCs w:val="0"/>
              </w:rPr>
            </w:pPr>
            <w:r w:rsidRPr="00DC057A">
              <w:rPr>
                <w:rFonts w:ascii="Arial" w:hAnsi="Arial" w:cs="Arial"/>
                <w:b w:val="0"/>
                <w:bCs w:val="0"/>
              </w:rPr>
              <w:t>2.63</w:t>
            </w:r>
          </w:p>
        </w:tc>
      </w:tr>
      <w:tr w:rsidR="00FD7FE0" w:rsidRPr="00DC057A" w14:paraId="3953D2D2" w14:textId="77777777" w:rsidTr="00FD7FE0">
        <w:trPr>
          <w:jc w:val="center"/>
        </w:trPr>
        <w:tc>
          <w:tcPr>
            <w:tcW w:w="1273" w:type="pct"/>
            <w:vAlign w:val="center"/>
          </w:tcPr>
          <w:p w14:paraId="2532AEE3" w14:textId="77777777" w:rsidR="00FD7FE0" w:rsidRPr="00DC057A" w:rsidRDefault="00FD7FE0" w:rsidP="006A2473">
            <w:pPr>
              <w:jc w:val="center"/>
              <w:rPr>
                <w:rFonts w:ascii="Arial" w:hAnsi="Arial" w:cs="Arial"/>
              </w:rPr>
            </w:pPr>
            <w:r w:rsidRPr="00DC057A">
              <w:rPr>
                <w:rFonts w:ascii="Arial" w:hAnsi="Arial" w:cs="Arial"/>
              </w:rPr>
              <w:t>Acidity</w:t>
            </w:r>
          </w:p>
        </w:tc>
        <w:tc>
          <w:tcPr>
            <w:tcW w:w="392" w:type="pct"/>
            <w:vAlign w:val="center"/>
          </w:tcPr>
          <w:p w14:paraId="246BFC1B" w14:textId="77777777" w:rsidR="00FD7FE0" w:rsidRPr="00DC057A" w:rsidRDefault="00FD7FE0" w:rsidP="006A2473">
            <w:pPr>
              <w:jc w:val="center"/>
              <w:rPr>
                <w:rFonts w:ascii="Arial" w:hAnsi="Arial" w:cs="Arial"/>
                <w:b w:val="0"/>
                <w:bCs w:val="0"/>
              </w:rPr>
            </w:pPr>
            <w:r w:rsidRPr="00DC057A">
              <w:rPr>
                <w:rFonts w:ascii="Arial" w:hAnsi="Arial" w:cs="Arial"/>
                <w:b w:val="0"/>
                <w:bCs w:val="0"/>
              </w:rPr>
              <w:t>0.15</w:t>
            </w:r>
          </w:p>
        </w:tc>
        <w:tc>
          <w:tcPr>
            <w:tcW w:w="445" w:type="pct"/>
            <w:vAlign w:val="center"/>
          </w:tcPr>
          <w:p w14:paraId="5DB34FC7" w14:textId="77777777" w:rsidR="00FD7FE0" w:rsidRPr="00DC057A" w:rsidRDefault="00FD7FE0" w:rsidP="006A2473">
            <w:pPr>
              <w:jc w:val="center"/>
              <w:rPr>
                <w:rFonts w:ascii="Arial" w:hAnsi="Arial" w:cs="Arial"/>
                <w:b w:val="0"/>
                <w:bCs w:val="0"/>
              </w:rPr>
            </w:pPr>
            <w:r w:rsidRPr="00DC057A">
              <w:rPr>
                <w:rFonts w:ascii="Arial" w:hAnsi="Arial" w:cs="Arial"/>
                <w:b w:val="0"/>
                <w:bCs w:val="0"/>
              </w:rPr>
              <w:t>0.19</w:t>
            </w:r>
          </w:p>
        </w:tc>
        <w:tc>
          <w:tcPr>
            <w:tcW w:w="392" w:type="pct"/>
            <w:vAlign w:val="center"/>
          </w:tcPr>
          <w:p w14:paraId="4308796F" w14:textId="77777777" w:rsidR="00FD7FE0" w:rsidRPr="00DC057A" w:rsidRDefault="00FD7FE0" w:rsidP="006A2473">
            <w:pPr>
              <w:jc w:val="center"/>
              <w:rPr>
                <w:rFonts w:ascii="Arial" w:hAnsi="Arial" w:cs="Arial"/>
                <w:b w:val="0"/>
                <w:bCs w:val="0"/>
              </w:rPr>
            </w:pPr>
            <w:r w:rsidRPr="00DC057A">
              <w:rPr>
                <w:rFonts w:ascii="Arial" w:hAnsi="Arial" w:cs="Arial"/>
                <w:b w:val="0"/>
                <w:bCs w:val="0"/>
              </w:rPr>
              <w:t>0.03</w:t>
            </w:r>
          </w:p>
        </w:tc>
        <w:tc>
          <w:tcPr>
            <w:tcW w:w="338" w:type="pct"/>
            <w:vAlign w:val="center"/>
          </w:tcPr>
          <w:p w14:paraId="37275FA2" w14:textId="77777777" w:rsidR="00FD7FE0" w:rsidRPr="00DC057A" w:rsidRDefault="00FD7FE0" w:rsidP="006A2473">
            <w:pPr>
              <w:jc w:val="center"/>
              <w:rPr>
                <w:rFonts w:ascii="Arial" w:hAnsi="Arial" w:cs="Arial"/>
                <w:b w:val="0"/>
                <w:bCs w:val="0"/>
              </w:rPr>
            </w:pPr>
            <w:r w:rsidRPr="00DC057A">
              <w:rPr>
                <w:rFonts w:ascii="Arial" w:hAnsi="Arial" w:cs="Arial"/>
                <w:b w:val="0"/>
                <w:bCs w:val="0"/>
              </w:rPr>
              <w:t>40.22</w:t>
            </w:r>
          </w:p>
        </w:tc>
        <w:tc>
          <w:tcPr>
            <w:tcW w:w="338" w:type="pct"/>
            <w:vAlign w:val="center"/>
          </w:tcPr>
          <w:p w14:paraId="7C8C8830" w14:textId="77777777" w:rsidR="00FD7FE0" w:rsidRPr="00DC057A" w:rsidRDefault="00FD7FE0" w:rsidP="006A2473">
            <w:pPr>
              <w:jc w:val="center"/>
              <w:rPr>
                <w:rFonts w:ascii="Arial" w:hAnsi="Arial" w:cs="Arial"/>
                <w:b w:val="0"/>
                <w:bCs w:val="0"/>
              </w:rPr>
            </w:pPr>
            <w:r w:rsidRPr="00DC057A">
              <w:rPr>
                <w:rFonts w:ascii="Arial" w:hAnsi="Arial" w:cs="Arial"/>
                <w:b w:val="0"/>
                <w:bCs w:val="0"/>
              </w:rPr>
              <w:t>45.02</w:t>
            </w:r>
          </w:p>
        </w:tc>
        <w:tc>
          <w:tcPr>
            <w:tcW w:w="338" w:type="pct"/>
            <w:vAlign w:val="center"/>
          </w:tcPr>
          <w:p w14:paraId="36519E70" w14:textId="77777777" w:rsidR="00FD7FE0" w:rsidRPr="00DC057A" w:rsidRDefault="00FD7FE0" w:rsidP="006A2473">
            <w:pPr>
              <w:jc w:val="center"/>
              <w:rPr>
                <w:rFonts w:ascii="Arial" w:hAnsi="Arial" w:cs="Arial"/>
                <w:b w:val="0"/>
                <w:bCs w:val="0"/>
              </w:rPr>
            </w:pPr>
            <w:r w:rsidRPr="00DC057A">
              <w:rPr>
                <w:rFonts w:ascii="Arial" w:hAnsi="Arial" w:cs="Arial"/>
                <w:b w:val="0"/>
                <w:bCs w:val="0"/>
              </w:rPr>
              <w:t>20.22</w:t>
            </w:r>
          </w:p>
        </w:tc>
        <w:tc>
          <w:tcPr>
            <w:tcW w:w="633" w:type="pct"/>
            <w:vAlign w:val="center"/>
          </w:tcPr>
          <w:p w14:paraId="7437F20C" w14:textId="77777777" w:rsidR="00FD7FE0" w:rsidRPr="00DC057A" w:rsidRDefault="00FD7FE0" w:rsidP="006A2473">
            <w:pPr>
              <w:jc w:val="center"/>
              <w:rPr>
                <w:rFonts w:ascii="Arial" w:hAnsi="Arial" w:cs="Arial"/>
                <w:b w:val="0"/>
                <w:bCs w:val="0"/>
              </w:rPr>
            </w:pPr>
            <w:r w:rsidRPr="00DC057A">
              <w:rPr>
                <w:rFonts w:ascii="Arial" w:hAnsi="Arial" w:cs="Arial"/>
                <w:b w:val="0"/>
                <w:bCs w:val="0"/>
              </w:rPr>
              <w:t>0.79</w:t>
            </w:r>
          </w:p>
        </w:tc>
        <w:tc>
          <w:tcPr>
            <w:tcW w:w="851" w:type="pct"/>
            <w:vAlign w:val="center"/>
          </w:tcPr>
          <w:p w14:paraId="214D9B84" w14:textId="77777777" w:rsidR="00FD7FE0" w:rsidRPr="00DC057A" w:rsidRDefault="00FD7FE0" w:rsidP="006A2473">
            <w:pPr>
              <w:jc w:val="center"/>
              <w:rPr>
                <w:rFonts w:ascii="Arial" w:hAnsi="Arial" w:cs="Arial"/>
                <w:b w:val="0"/>
                <w:bCs w:val="0"/>
              </w:rPr>
            </w:pPr>
            <w:r w:rsidRPr="00DC057A">
              <w:rPr>
                <w:rFonts w:ascii="Arial" w:hAnsi="Arial" w:cs="Arial"/>
                <w:b w:val="0"/>
                <w:bCs w:val="0"/>
              </w:rPr>
              <w:t>0.71</w:t>
            </w:r>
          </w:p>
        </w:tc>
      </w:tr>
    </w:tbl>
    <w:p w14:paraId="5FCBA126" w14:textId="77777777" w:rsidR="00FD7FE0" w:rsidRPr="00DC057A" w:rsidRDefault="00FD7FE0" w:rsidP="006A2473">
      <w:pPr>
        <w:spacing w:line="240" w:lineRule="auto"/>
        <w:jc w:val="both"/>
        <w:rPr>
          <w:rFonts w:ascii="Arial" w:hAnsi="Arial" w:cs="Arial"/>
          <w:b w:val="0"/>
          <w:bCs w:val="0"/>
          <w:color w:val="auto"/>
          <w:sz w:val="22"/>
          <w:szCs w:val="22"/>
        </w:rPr>
      </w:pPr>
      <w:r w:rsidRPr="00DC057A">
        <w:rPr>
          <w:rFonts w:ascii="Arial" w:hAnsi="Arial" w:cs="Arial"/>
          <w:b w:val="0"/>
          <w:bCs w:val="0"/>
          <w:color w:val="auto"/>
          <w:sz w:val="22"/>
          <w:szCs w:val="22"/>
        </w:rPr>
        <w:t xml:space="preserve">GV: Genotypic Variance, PV: Phenotypic Variance, EV: Environmental Variance, </w:t>
      </w:r>
    </w:p>
    <w:p w14:paraId="21F206FF" w14:textId="77777777" w:rsidR="00FD7FE0" w:rsidRPr="00DC057A" w:rsidRDefault="00FD7FE0" w:rsidP="006A2473">
      <w:pPr>
        <w:spacing w:line="240" w:lineRule="auto"/>
        <w:jc w:val="both"/>
        <w:rPr>
          <w:rFonts w:ascii="Arial" w:hAnsi="Arial" w:cs="Arial"/>
          <w:b w:val="0"/>
          <w:bCs w:val="0"/>
          <w:color w:val="auto"/>
          <w:sz w:val="22"/>
          <w:szCs w:val="22"/>
        </w:rPr>
      </w:pPr>
      <w:r w:rsidRPr="00DC057A">
        <w:rPr>
          <w:rFonts w:ascii="Arial" w:hAnsi="Arial" w:cs="Arial"/>
          <w:b w:val="0"/>
          <w:bCs w:val="0"/>
          <w:color w:val="auto"/>
          <w:sz w:val="22"/>
          <w:szCs w:val="22"/>
        </w:rPr>
        <w:t>GCV: Genotypic Coefficient of Variance, PCV:  Phenotypic Coefficient of Variance</w:t>
      </w:r>
    </w:p>
    <w:p w14:paraId="57CEFD10" w14:textId="50CD6B3A" w:rsidR="008E135B" w:rsidRPr="00DC057A" w:rsidRDefault="00FD7FE0" w:rsidP="006A2473">
      <w:pPr>
        <w:spacing w:before="100" w:beforeAutospacing="1" w:after="100" w:afterAutospacing="1" w:line="240" w:lineRule="auto"/>
        <w:jc w:val="both"/>
        <w:rPr>
          <w:rFonts w:ascii="Arial" w:hAnsi="Arial" w:cs="Arial"/>
          <w:b w:val="0"/>
          <w:bCs w:val="0"/>
          <w:color w:val="auto"/>
          <w:sz w:val="22"/>
          <w:szCs w:val="22"/>
        </w:rPr>
      </w:pPr>
      <w:r w:rsidRPr="00DC057A">
        <w:rPr>
          <w:rFonts w:ascii="Arial" w:hAnsi="Arial" w:cs="Arial"/>
          <w:b w:val="0"/>
          <w:bCs w:val="0"/>
          <w:color w:val="auto"/>
          <w:sz w:val="22"/>
          <w:szCs w:val="22"/>
        </w:rPr>
        <w:t>ECV: Environmental Coefficient of Variance</w:t>
      </w:r>
    </w:p>
    <w:p w14:paraId="08CCFA81" w14:textId="7E221BD5" w:rsidR="00DC04CB" w:rsidRPr="00DC057A" w:rsidRDefault="00DC057A" w:rsidP="006A2473">
      <w:pPr>
        <w:spacing w:before="100" w:beforeAutospacing="1" w:after="100" w:afterAutospacing="1" w:line="240" w:lineRule="auto"/>
        <w:jc w:val="both"/>
        <w:rPr>
          <w:rFonts w:ascii="Arial" w:hAnsi="Arial" w:cs="Arial"/>
          <w:b w:val="0"/>
          <w:bCs w:val="0"/>
          <w:color w:val="auto"/>
          <w:sz w:val="22"/>
          <w:szCs w:val="22"/>
        </w:rPr>
      </w:pPr>
      <w:r w:rsidRPr="00DC057A">
        <w:rPr>
          <w:rFonts w:ascii="Arial" w:hAnsi="Arial" w:cs="Arial"/>
          <w:color w:val="auto"/>
          <w:sz w:val="22"/>
          <w:szCs w:val="22"/>
        </w:rPr>
        <w:t xml:space="preserve">3.4 </w:t>
      </w:r>
      <w:r w:rsidR="00DC04CB" w:rsidRPr="00DC057A">
        <w:rPr>
          <w:rFonts w:ascii="Arial" w:hAnsi="Arial" w:cs="Arial"/>
          <w:color w:val="auto"/>
          <w:sz w:val="22"/>
          <w:szCs w:val="22"/>
        </w:rPr>
        <w:t>Genetic Relationship Among Coorg Mandarin Accessions</w:t>
      </w:r>
    </w:p>
    <w:p w14:paraId="3AB2CA88" w14:textId="371FC487" w:rsidR="00DC04CB" w:rsidRPr="00DC057A" w:rsidRDefault="00DC04CB" w:rsidP="006A2473">
      <w:pPr>
        <w:spacing w:before="100" w:beforeAutospacing="1" w:after="100" w:afterAutospacing="1" w:line="240" w:lineRule="auto"/>
        <w:ind w:firstLine="720"/>
        <w:jc w:val="both"/>
        <w:rPr>
          <w:rFonts w:ascii="Arial" w:hAnsi="Arial" w:cs="Arial"/>
          <w:b w:val="0"/>
          <w:bCs w:val="0"/>
          <w:color w:val="auto"/>
          <w:sz w:val="22"/>
          <w:szCs w:val="22"/>
        </w:rPr>
      </w:pPr>
      <w:r w:rsidRPr="00DC057A">
        <w:rPr>
          <w:rFonts w:ascii="Arial" w:hAnsi="Arial" w:cs="Arial"/>
          <w:b w:val="0"/>
          <w:bCs w:val="0"/>
          <w:color w:val="auto"/>
          <w:sz w:val="22"/>
          <w:szCs w:val="22"/>
        </w:rPr>
        <w:t>The dendrogram (Fig. 1) illustrates the clustering of 73 Coorg mandarin (Citrus reticulata Blanco) accessions based on morphological descriptors, using the UPGMA method. Two major clusters were identified, highlighting considerable phenotypic diversity within the population.</w:t>
      </w:r>
    </w:p>
    <w:p w14:paraId="78108890" w14:textId="77777777" w:rsidR="00DC04CB" w:rsidRPr="00DC057A" w:rsidRDefault="00DC04CB" w:rsidP="006A2473">
      <w:pPr>
        <w:spacing w:before="100" w:beforeAutospacing="1" w:after="100" w:afterAutospacing="1" w:line="240" w:lineRule="auto"/>
        <w:jc w:val="both"/>
        <w:rPr>
          <w:rFonts w:ascii="Arial" w:hAnsi="Arial" w:cs="Arial"/>
          <w:b w:val="0"/>
          <w:bCs w:val="0"/>
          <w:color w:val="auto"/>
          <w:sz w:val="22"/>
          <w:szCs w:val="22"/>
        </w:rPr>
      </w:pPr>
      <w:r w:rsidRPr="00DC057A">
        <w:rPr>
          <w:rFonts w:ascii="Arial" w:hAnsi="Arial" w:cs="Arial"/>
          <w:color w:val="auto"/>
          <w:sz w:val="22"/>
          <w:szCs w:val="22"/>
        </w:rPr>
        <w:t>Cluster I (Red)</w:t>
      </w:r>
      <w:r w:rsidRPr="00DC057A">
        <w:rPr>
          <w:rFonts w:ascii="Arial" w:hAnsi="Arial" w:cs="Arial"/>
          <w:b w:val="0"/>
          <w:bCs w:val="0"/>
          <w:color w:val="auto"/>
          <w:sz w:val="22"/>
          <w:szCs w:val="22"/>
        </w:rPr>
        <w:t xml:space="preserve"> includes accessions predominantly from Perur, Ponnapsanthe, Konanakatte, and Ammangala, reflecting morphological uniformity likely due to regional propagation practices. Sub-clusters within this group suggest varying degrees of similarity, with Sub-cluster IA showing high uniformity (e.g., Perur 1–5, Kattemadu 2), Sub-cluster IB indicating moderate divergence, and Sub-cluster IC displaying wider intra-regional variation.</w:t>
      </w:r>
    </w:p>
    <w:p w14:paraId="2D53EF41" w14:textId="77777777" w:rsidR="00DC04CB" w:rsidRPr="00DC057A" w:rsidRDefault="00DC04CB" w:rsidP="006A2473">
      <w:pPr>
        <w:spacing w:before="100" w:beforeAutospacing="1" w:after="100" w:afterAutospacing="1" w:line="240" w:lineRule="auto"/>
        <w:jc w:val="both"/>
        <w:rPr>
          <w:rFonts w:ascii="Arial" w:hAnsi="Arial" w:cs="Arial"/>
          <w:b w:val="0"/>
          <w:bCs w:val="0"/>
          <w:color w:val="auto"/>
          <w:sz w:val="22"/>
          <w:szCs w:val="22"/>
        </w:rPr>
      </w:pPr>
      <w:r w:rsidRPr="00DC057A">
        <w:rPr>
          <w:rFonts w:ascii="Arial" w:hAnsi="Arial" w:cs="Arial"/>
          <w:color w:val="auto"/>
          <w:sz w:val="22"/>
          <w:szCs w:val="22"/>
        </w:rPr>
        <w:t>Cluster II (Green)</w:t>
      </w:r>
      <w:r w:rsidRPr="00DC057A">
        <w:rPr>
          <w:rFonts w:ascii="Arial" w:hAnsi="Arial" w:cs="Arial"/>
          <w:b w:val="0"/>
          <w:bCs w:val="0"/>
          <w:color w:val="auto"/>
          <w:sz w:val="22"/>
          <w:szCs w:val="22"/>
        </w:rPr>
        <w:t xml:space="preserve"> comprises more diverse accessions from Sulugodu, Kottageri, Mallur, and Kuttandi, indicating greater intra-cluster variability. Sub-cluster IIA suggests a structured morphotype from Sirangalli and Mallur regions, while IIB shows a compact but diverse grouping of Sulugodu accessions, possibly due to geographic isolation or farmer selection. Sub-cluster IIC includes accessions from Kottageri, Devanoor, and Kanoor, showing localized uniformity.</w:t>
      </w:r>
    </w:p>
    <w:p w14:paraId="080E5CAB" w14:textId="77777777" w:rsidR="00DC04CB" w:rsidRPr="00DC057A" w:rsidRDefault="00DC04CB" w:rsidP="006A2473">
      <w:pPr>
        <w:spacing w:before="100" w:beforeAutospacing="1" w:after="100" w:afterAutospacing="1" w:line="240" w:lineRule="auto"/>
        <w:jc w:val="both"/>
        <w:rPr>
          <w:rFonts w:ascii="Arial" w:hAnsi="Arial" w:cs="Arial"/>
          <w:b w:val="0"/>
          <w:bCs w:val="0"/>
          <w:color w:val="auto"/>
          <w:sz w:val="22"/>
          <w:szCs w:val="22"/>
        </w:rPr>
      </w:pPr>
      <w:r w:rsidRPr="00DC057A">
        <w:rPr>
          <w:rFonts w:ascii="Arial" w:hAnsi="Arial" w:cs="Arial"/>
          <w:b w:val="0"/>
          <w:bCs w:val="0"/>
          <w:color w:val="auto"/>
          <w:sz w:val="22"/>
          <w:szCs w:val="22"/>
        </w:rPr>
        <w:t>The distinct clustering reflects natural variation shaped by geography, environment, and traditional propagation, offering valuable insights for genetic conservation, varietal selection, and breeding programs.</w:t>
      </w:r>
    </w:p>
    <w:p w14:paraId="1B9CFFF7" w14:textId="77777777" w:rsidR="00DC04CB" w:rsidRDefault="00DC04CB" w:rsidP="006A2473">
      <w:pPr>
        <w:spacing w:before="100" w:beforeAutospacing="1" w:after="100" w:afterAutospacing="1" w:line="240" w:lineRule="auto"/>
        <w:jc w:val="both"/>
        <w:rPr>
          <w:b w:val="0"/>
          <w:bCs w:val="0"/>
          <w:color w:val="auto"/>
          <w:szCs w:val="24"/>
        </w:rPr>
      </w:pPr>
    </w:p>
    <w:p w14:paraId="1FDE726D" w14:textId="77777777" w:rsidR="008E135B" w:rsidRDefault="008E135B" w:rsidP="006A2473">
      <w:pPr>
        <w:spacing w:before="100" w:beforeAutospacing="1" w:after="100" w:afterAutospacing="1" w:line="240" w:lineRule="auto"/>
        <w:jc w:val="both"/>
        <w:rPr>
          <w:b w:val="0"/>
          <w:bCs w:val="0"/>
          <w:color w:val="auto"/>
          <w:szCs w:val="24"/>
        </w:rPr>
      </w:pPr>
    </w:p>
    <w:p w14:paraId="73977F7C" w14:textId="77777777" w:rsidR="008E135B" w:rsidRDefault="008E135B" w:rsidP="006A2473">
      <w:pPr>
        <w:spacing w:line="240" w:lineRule="auto"/>
        <w:rPr>
          <w:b w:val="0"/>
          <w:bCs w:val="0"/>
          <w:color w:val="auto"/>
          <w:szCs w:val="24"/>
        </w:rPr>
      </w:pPr>
      <w:r>
        <w:rPr>
          <w:b w:val="0"/>
          <w:bCs w:val="0"/>
          <w:color w:val="auto"/>
          <w:szCs w:val="24"/>
        </w:rPr>
        <w:br w:type="page"/>
      </w:r>
    </w:p>
    <w:p w14:paraId="31521A2D" w14:textId="77777777" w:rsidR="008E135B" w:rsidRDefault="008E135B" w:rsidP="006A2473">
      <w:pPr>
        <w:spacing w:before="100" w:beforeAutospacing="1" w:after="100" w:afterAutospacing="1" w:line="240" w:lineRule="auto"/>
        <w:jc w:val="both"/>
        <w:rPr>
          <w:b w:val="0"/>
          <w:bCs w:val="0"/>
          <w:color w:val="auto"/>
          <w:szCs w:val="24"/>
        </w:rPr>
        <w:sectPr w:rsidR="008E135B" w:rsidSect="00115B4B">
          <w:type w:val="nextPage"/>
          <w:pgSz w:w="12240" w:h="15840"/>
          <w:pgMar w:top="1440" w:right="1440" w:bottom="1440" w:left="1440" w:header="720" w:footer="720" w:gutter="0"/>
          <w:cols w:space="720"/>
          <w:docGrid w:linePitch="360"/>
        </w:sectPr>
      </w:pPr>
    </w:p>
    <w:p w14:paraId="4A297BF6" w14:textId="77777777" w:rsidR="008E135B" w:rsidRDefault="008E135B" w:rsidP="006A2473">
      <w:pPr>
        <w:spacing w:before="100" w:beforeAutospacing="1" w:after="100" w:afterAutospacing="1" w:line="240" w:lineRule="auto"/>
        <w:rPr>
          <w:rFonts w:eastAsia="Times New Roman"/>
          <w:b w:val="0"/>
          <w:bCs w:val="0"/>
          <w:color w:val="auto"/>
          <w:kern w:val="0"/>
          <w:szCs w:val="24"/>
          <w14:ligatures w14:val="none"/>
        </w:rPr>
      </w:pPr>
    </w:p>
    <w:p w14:paraId="34855712" w14:textId="3E4FDAFD" w:rsidR="008E135B" w:rsidRDefault="00643205" w:rsidP="006A2473">
      <w:pPr>
        <w:spacing w:before="100" w:beforeAutospacing="1" w:after="100" w:afterAutospacing="1" w:line="240" w:lineRule="auto"/>
        <w:rPr>
          <w:rFonts w:eastAsia="Times New Roman"/>
          <w:b w:val="0"/>
          <w:bCs w:val="0"/>
          <w:color w:val="auto"/>
          <w:kern w:val="0"/>
          <w:szCs w:val="24"/>
          <w14:ligatures w14:val="none"/>
        </w:rPr>
      </w:pPr>
      <w:r>
        <w:rPr>
          <w:noProof/>
          <w:color w:val="auto"/>
        </w:rPr>
        <mc:AlternateContent>
          <mc:Choice Requires="wps">
            <w:drawing>
              <wp:anchor distT="0" distB="0" distL="114300" distR="114300" simplePos="0" relativeHeight="251662336" behindDoc="0" locked="0" layoutInCell="1" allowOverlap="1" wp14:anchorId="372E4FA8" wp14:editId="0BC85E91">
                <wp:simplePos x="0" y="0"/>
                <wp:positionH relativeFrom="column">
                  <wp:posOffset>450272</wp:posOffset>
                </wp:positionH>
                <wp:positionV relativeFrom="paragraph">
                  <wp:posOffset>2611813</wp:posOffset>
                </wp:positionV>
                <wp:extent cx="1246909" cy="236220"/>
                <wp:effectExtent l="0" t="0" r="10795" b="11430"/>
                <wp:wrapNone/>
                <wp:docPr id="239093241" name="Text Box 19"/>
                <wp:cNvGraphicFramePr/>
                <a:graphic xmlns:a="http://schemas.openxmlformats.org/drawingml/2006/main">
                  <a:graphicData uri="http://schemas.microsoft.com/office/word/2010/wordprocessingShape">
                    <wps:wsp>
                      <wps:cNvSpPr txBox="1"/>
                      <wps:spPr>
                        <a:xfrm>
                          <a:off x="0" y="0"/>
                          <a:ext cx="1246909" cy="236220"/>
                        </a:xfrm>
                        <a:prstGeom prst="rect">
                          <a:avLst/>
                        </a:prstGeom>
                        <a:solidFill>
                          <a:schemeClr val="lt1"/>
                        </a:solidFill>
                        <a:ln w="6350">
                          <a:solidFill>
                            <a:prstClr val="black"/>
                          </a:solidFill>
                        </a:ln>
                      </wps:spPr>
                      <wps:txbx>
                        <w:txbxContent>
                          <w:p w14:paraId="57812EFC"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E4FA8" id="_x0000_t202" coordsize="21600,21600" o:spt="202" path="m,l,21600r21600,l21600,xe">
                <v:stroke joinstyle="miter"/>
                <v:path gradientshapeok="t" o:connecttype="rect"/>
              </v:shapetype>
              <v:shape id="Text Box 19" o:spid="_x0000_s1026" type="#_x0000_t202" style="position:absolute;margin-left:35.45pt;margin-top:205.65pt;width:98.2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" fillcolor="white [3201]" strokeweight=".5pt">
                <v:textbox>
                  <w:txbxContent>
                    <w:p w14:paraId="57812EFC"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IA</w:t>
                      </w:r>
                    </w:p>
                  </w:txbxContent>
                </v:textbox>
              </v:shape>
            </w:pict>
          </mc:Fallback>
        </mc:AlternateContent>
      </w:r>
      <w:r>
        <w:rPr>
          <w:noProof/>
          <w:color w:val="auto"/>
        </w:rPr>
        <mc:AlternateContent>
          <mc:Choice Requires="wps">
            <w:drawing>
              <wp:anchor distT="0" distB="0" distL="114300" distR="114300" simplePos="0" relativeHeight="251663360" behindDoc="0" locked="0" layoutInCell="1" allowOverlap="1" wp14:anchorId="109D1CAE" wp14:editId="1FC90447">
                <wp:simplePos x="0" y="0"/>
                <wp:positionH relativeFrom="column">
                  <wp:posOffset>2085108</wp:posOffset>
                </wp:positionH>
                <wp:positionV relativeFrom="paragraph">
                  <wp:posOffset>2286231</wp:posOffset>
                </wp:positionV>
                <wp:extent cx="1246909" cy="281940"/>
                <wp:effectExtent l="0" t="0" r="10795" b="22860"/>
                <wp:wrapNone/>
                <wp:docPr id="575420810" name="Text Box 20"/>
                <wp:cNvGraphicFramePr/>
                <a:graphic xmlns:a="http://schemas.openxmlformats.org/drawingml/2006/main">
                  <a:graphicData uri="http://schemas.microsoft.com/office/word/2010/wordprocessingShape">
                    <wps:wsp>
                      <wps:cNvSpPr txBox="1"/>
                      <wps:spPr>
                        <a:xfrm>
                          <a:off x="0" y="0"/>
                          <a:ext cx="1246909" cy="281940"/>
                        </a:xfrm>
                        <a:prstGeom prst="rect">
                          <a:avLst/>
                        </a:prstGeom>
                        <a:solidFill>
                          <a:schemeClr val="lt1"/>
                        </a:solidFill>
                        <a:ln w="6350">
                          <a:solidFill>
                            <a:prstClr val="black"/>
                          </a:solidFill>
                        </a:ln>
                      </wps:spPr>
                      <wps:txbx>
                        <w:txbxContent>
                          <w:p w14:paraId="11F46273"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D1CAE" id="Text Box 20" o:spid="_x0000_s1027" type="#_x0000_t202" style="position:absolute;margin-left:164.2pt;margin-top:180pt;width:98.2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" fillcolor="white [3201]" strokeweight=".5pt">
                <v:textbox>
                  <w:txbxContent>
                    <w:p w14:paraId="11F46273"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IB</w:t>
                      </w:r>
                    </w:p>
                  </w:txbxContent>
                </v:textbox>
              </v:shape>
            </w:pict>
          </mc:Fallback>
        </mc:AlternateContent>
      </w:r>
      <w:r w:rsidR="008E135B">
        <w:rPr>
          <w:noProof/>
          <w:color w:val="auto"/>
        </w:rPr>
        <mc:AlternateContent>
          <mc:Choice Requires="wps">
            <w:drawing>
              <wp:anchor distT="0" distB="0" distL="114300" distR="114300" simplePos="0" relativeHeight="251667456" behindDoc="0" locked="0" layoutInCell="1" allowOverlap="1" wp14:anchorId="7A6A2B0C" wp14:editId="56025F92">
                <wp:simplePos x="0" y="0"/>
                <wp:positionH relativeFrom="column">
                  <wp:posOffset>7292340</wp:posOffset>
                </wp:positionH>
                <wp:positionV relativeFrom="paragraph">
                  <wp:posOffset>2390140</wp:posOffset>
                </wp:positionV>
                <wp:extent cx="1323340" cy="259080"/>
                <wp:effectExtent l="0" t="0" r="10160" b="26670"/>
                <wp:wrapNone/>
                <wp:docPr id="1780996270" name="Text Box 24"/>
                <wp:cNvGraphicFramePr/>
                <a:graphic xmlns:a="http://schemas.openxmlformats.org/drawingml/2006/main">
                  <a:graphicData uri="http://schemas.microsoft.com/office/word/2010/wordprocessingShape">
                    <wps:wsp>
                      <wps:cNvSpPr txBox="1"/>
                      <wps:spPr>
                        <a:xfrm>
                          <a:off x="0" y="0"/>
                          <a:ext cx="1323340" cy="259080"/>
                        </a:xfrm>
                        <a:prstGeom prst="rect">
                          <a:avLst/>
                        </a:prstGeom>
                        <a:solidFill>
                          <a:schemeClr val="lt1"/>
                        </a:solidFill>
                        <a:ln w="6350">
                          <a:solidFill>
                            <a:prstClr val="black"/>
                          </a:solidFill>
                        </a:ln>
                      </wps:spPr>
                      <wps:txbx>
                        <w:txbxContent>
                          <w:p w14:paraId="354AE580"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6A2B0C" id="Text Box 24" o:spid="_x0000_s1028" type="#_x0000_t202" style="position:absolute;margin-left:574.2pt;margin-top:188.2pt;width:104.2pt;height:20.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" fillcolor="white [3201]" strokeweight=".5pt">
                <v:textbox>
                  <w:txbxContent>
                    <w:p w14:paraId="354AE580"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IIC</w:t>
                      </w:r>
                    </w:p>
                  </w:txbxContent>
                </v:textbox>
              </v:shape>
            </w:pict>
          </mc:Fallback>
        </mc:AlternateContent>
      </w:r>
      <w:r w:rsidR="008E135B">
        <w:rPr>
          <w:noProof/>
          <w:color w:val="auto"/>
        </w:rPr>
        <mc:AlternateContent>
          <mc:Choice Requires="wps">
            <w:drawing>
              <wp:anchor distT="0" distB="0" distL="114300" distR="114300" simplePos="0" relativeHeight="251666432" behindDoc="0" locked="0" layoutInCell="1" allowOverlap="1" wp14:anchorId="341959C1" wp14:editId="4B95024D">
                <wp:simplePos x="0" y="0"/>
                <wp:positionH relativeFrom="column">
                  <wp:posOffset>6080760</wp:posOffset>
                </wp:positionH>
                <wp:positionV relativeFrom="paragraph">
                  <wp:posOffset>2649220</wp:posOffset>
                </wp:positionV>
                <wp:extent cx="1272540" cy="243840"/>
                <wp:effectExtent l="0" t="0" r="22860" b="22860"/>
                <wp:wrapNone/>
                <wp:docPr id="1960406092" name="Text Box 23"/>
                <wp:cNvGraphicFramePr/>
                <a:graphic xmlns:a="http://schemas.openxmlformats.org/drawingml/2006/main">
                  <a:graphicData uri="http://schemas.microsoft.com/office/word/2010/wordprocessingShape">
                    <wps:wsp>
                      <wps:cNvSpPr txBox="1"/>
                      <wps:spPr>
                        <a:xfrm>
                          <a:off x="0" y="0"/>
                          <a:ext cx="1272540" cy="243840"/>
                        </a:xfrm>
                        <a:prstGeom prst="rect">
                          <a:avLst/>
                        </a:prstGeom>
                        <a:solidFill>
                          <a:schemeClr val="lt1"/>
                        </a:solidFill>
                        <a:ln w="6350">
                          <a:solidFill>
                            <a:prstClr val="black"/>
                          </a:solidFill>
                        </a:ln>
                      </wps:spPr>
                      <wps:txbx>
                        <w:txbxContent>
                          <w:p w14:paraId="155327A9"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IIB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959C1" id="Text Box 23" o:spid="_x0000_s1029" type="#_x0000_t202" style="position:absolute;margin-left:478.8pt;margin-top:208.6pt;width:100.2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" fillcolor="white [3201]" strokeweight=".5pt">
                <v:textbox>
                  <w:txbxContent>
                    <w:p w14:paraId="155327A9"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IIB</w:t>
                      </w:r>
                    </w:p>
                  </w:txbxContent>
                </v:textbox>
              </v:shape>
            </w:pict>
          </mc:Fallback>
        </mc:AlternateContent>
      </w:r>
      <w:r w:rsidR="008E135B">
        <w:rPr>
          <w:noProof/>
          <w:color w:val="auto"/>
        </w:rPr>
        <mc:AlternateContent>
          <mc:Choice Requires="wps">
            <w:drawing>
              <wp:anchor distT="0" distB="0" distL="114300" distR="114300" simplePos="0" relativeHeight="251665408" behindDoc="0" locked="0" layoutInCell="1" allowOverlap="1" wp14:anchorId="2E861EDD" wp14:editId="7282C8DC">
                <wp:simplePos x="0" y="0"/>
                <wp:positionH relativeFrom="column">
                  <wp:posOffset>4785360</wp:posOffset>
                </wp:positionH>
                <wp:positionV relativeFrom="paragraph">
                  <wp:posOffset>2230120</wp:posOffset>
                </wp:positionV>
                <wp:extent cx="1188720" cy="297180"/>
                <wp:effectExtent l="0" t="0" r="11430" b="26670"/>
                <wp:wrapNone/>
                <wp:docPr id="410878202" name="Text Box 22"/>
                <wp:cNvGraphicFramePr/>
                <a:graphic xmlns:a="http://schemas.openxmlformats.org/drawingml/2006/main">
                  <a:graphicData uri="http://schemas.microsoft.com/office/word/2010/wordprocessingShape">
                    <wps:wsp>
                      <wps:cNvSpPr txBox="1"/>
                      <wps:spPr>
                        <a:xfrm>
                          <a:off x="0" y="0"/>
                          <a:ext cx="1188720" cy="297180"/>
                        </a:xfrm>
                        <a:prstGeom prst="rect">
                          <a:avLst/>
                        </a:prstGeom>
                        <a:solidFill>
                          <a:schemeClr val="lt1"/>
                        </a:solidFill>
                        <a:ln w="6350">
                          <a:solidFill>
                            <a:prstClr val="black"/>
                          </a:solidFill>
                        </a:ln>
                      </wps:spPr>
                      <wps:txbx>
                        <w:txbxContent>
                          <w:p w14:paraId="32252ECD"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861EDD" id="Text Box 22" o:spid="_x0000_s1030" type="#_x0000_t202" style="position:absolute;margin-left:376.8pt;margin-top:175.6pt;width:93.6pt;height:23.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" fillcolor="white [3201]" strokeweight=".5pt">
                <v:textbox>
                  <w:txbxContent>
                    <w:p w14:paraId="32252ECD"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IIA</w:t>
                      </w:r>
                    </w:p>
                  </w:txbxContent>
                </v:textbox>
              </v:shape>
            </w:pict>
          </mc:Fallback>
        </mc:AlternateContent>
      </w:r>
      <w:r w:rsidR="008E135B">
        <w:rPr>
          <w:noProof/>
          <w:color w:val="auto"/>
        </w:rPr>
        <mc:AlternateContent>
          <mc:Choice Requires="wps">
            <w:drawing>
              <wp:anchor distT="0" distB="0" distL="114300" distR="114300" simplePos="0" relativeHeight="251664384" behindDoc="0" locked="0" layoutInCell="1" allowOverlap="1" wp14:anchorId="275773B9" wp14:editId="60FF4477">
                <wp:simplePos x="0" y="0"/>
                <wp:positionH relativeFrom="column">
                  <wp:posOffset>3390900</wp:posOffset>
                </wp:positionH>
                <wp:positionV relativeFrom="paragraph">
                  <wp:posOffset>2565400</wp:posOffset>
                </wp:positionV>
                <wp:extent cx="1242060" cy="243840"/>
                <wp:effectExtent l="0" t="0" r="15240" b="22860"/>
                <wp:wrapNone/>
                <wp:docPr id="2055038855" name="Text Box 21"/>
                <wp:cNvGraphicFramePr/>
                <a:graphic xmlns:a="http://schemas.openxmlformats.org/drawingml/2006/main">
                  <a:graphicData uri="http://schemas.microsoft.com/office/word/2010/wordprocessingShape">
                    <wps:wsp>
                      <wps:cNvSpPr txBox="1"/>
                      <wps:spPr>
                        <a:xfrm>
                          <a:off x="0" y="0"/>
                          <a:ext cx="1242060" cy="243840"/>
                        </a:xfrm>
                        <a:prstGeom prst="rect">
                          <a:avLst/>
                        </a:prstGeom>
                        <a:solidFill>
                          <a:schemeClr val="lt1"/>
                        </a:solidFill>
                        <a:ln w="6350">
                          <a:solidFill>
                            <a:prstClr val="black"/>
                          </a:solidFill>
                        </a:ln>
                      </wps:spPr>
                      <wps:txbx>
                        <w:txbxContent>
                          <w:p w14:paraId="677194A4"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773B9" id="Text Box 21" o:spid="_x0000_s1031" type="#_x0000_t202" style="position:absolute;margin-left:267pt;margin-top:202pt;width:97.8pt;height:1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" fillcolor="white [3201]" strokeweight=".5pt">
                <v:textbox>
                  <w:txbxContent>
                    <w:p w14:paraId="677194A4" w14:textId="77777777" w:rsidR="008E135B" w:rsidRPr="006617E1" w:rsidRDefault="008E135B" w:rsidP="008E135B">
                      <w:pPr>
                        <w:rPr>
                          <w:rFonts w:ascii="Arial" w:hAnsi="Arial" w:cs="Arial"/>
                          <w:sz w:val="22"/>
                          <w:szCs w:val="22"/>
                        </w:rPr>
                      </w:pPr>
                      <w:r w:rsidRPr="006617E1">
                        <w:rPr>
                          <w:rFonts w:ascii="Arial" w:hAnsi="Arial" w:cs="Arial"/>
                          <w:sz w:val="22"/>
                          <w:szCs w:val="22"/>
                        </w:rPr>
                        <w:t>Sub cluster IC</w:t>
                      </w:r>
                    </w:p>
                  </w:txbxContent>
                </v:textbox>
              </v:shape>
            </w:pict>
          </mc:Fallback>
        </mc:AlternateContent>
      </w:r>
      <w:r w:rsidR="008E135B">
        <w:rPr>
          <w:noProof/>
          <w:color w:val="auto"/>
        </w:rPr>
        <mc:AlternateContent>
          <mc:Choice Requires="wps">
            <w:drawing>
              <wp:anchor distT="0" distB="0" distL="114300" distR="114300" simplePos="0" relativeHeight="251661312" behindDoc="0" locked="0" layoutInCell="1" allowOverlap="1" wp14:anchorId="3BF27547" wp14:editId="5F89FBC8">
                <wp:simplePos x="0" y="0"/>
                <wp:positionH relativeFrom="column">
                  <wp:posOffset>5897880</wp:posOffset>
                </wp:positionH>
                <wp:positionV relativeFrom="paragraph">
                  <wp:posOffset>789940</wp:posOffset>
                </wp:positionV>
                <wp:extent cx="1005840" cy="297180"/>
                <wp:effectExtent l="0" t="0" r="3810" b="7620"/>
                <wp:wrapNone/>
                <wp:docPr id="1326965425" name="Text Box 18"/>
                <wp:cNvGraphicFramePr/>
                <a:graphic xmlns:a="http://schemas.openxmlformats.org/drawingml/2006/main">
                  <a:graphicData uri="http://schemas.microsoft.com/office/word/2010/wordprocessingShape">
                    <wps:wsp>
                      <wps:cNvSpPr txBox="1"/>
                      <wps:spPr>
                        <a:xfrm>
                          <a:off x="0" y="0"/>
                          <a:ext cx="1005840" cy="297180"/>
                        </a:xfrm>
                        <a:prstGeom prst="rect">
                          <a:avLst/>
                        </a:prstGeom>
                        <a:solidFill>
                          <a:schemeClr val="lt1"/>
                        </a:solidFill>
                        <a:ln w="6350">
                          <a:noFill/>
                        </a:ln>
                      </wps:spPr>
                      <wps:txbx>
                        <w:txbxContent>
                          <w:p w14:paraId="0B6040A2" w14:textId="77777777" w:rsidR="008E135B" w:rsidRPr="006617E1" w:rsidRDefault="008E135B" w:rsidP="008E135B">
                            <w:pPr>
                              <w:rPr>
                                <w:rFonts w:ascii="Arial" w:hAnsi="Arial" w:cs="Arial"/>
                                <w:sz w:val="22"/>
                                <w:szCs w:val="22"/>
                              </w:rPr>
                            </w:pPr>
                            <w:r w:rsidRPr="006617E1">
                              <w:rPr>
                                <w:rFonts w:ascii="Arial" w:hAnsi="Arial" w:cs="Arial"/>
                                <w:sz w:val="22"/>
                                <w:szCs w:val="22"/>
                              </w:rPr>
                              <w:t>Cluster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27547" id="Text Box 18" o:spid="_x0000_s1032" type="#_x0000_t202" style="position:absolute;margin-left:464.4pt;margin-top:62.2pt;width:79.2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" fillcolor="white [3201]" stroked="f" strokeweight=".5pt">
                <v:textbox>
                  <w:txbxContent>
                    <w:p w14:paraId="0B6040A2" w14:textId="77777777" w:rsidR="008E135B" w:rsidRPr="006617E1" w:rsidRDefault="008E135B" w:rsidP="008E135B">
                      <w:pPr>
                        <w:rPr>
                          <w:rFonts w:ascii="Arial" w:hAnsi="Arial" w:cs="Arial"/>
                          <w:sz w:val="22"/>
                          <w:szCs w:val="22"/>
                        </w:rPr>
                      </w:pPr>
                      <w:r w:rsidRPr="006617E1">
                        <w:rPr>
                          <w:rFonts w:ascii="Arial" w:hAnsi="Arial" w:cs="Arial"/>
                          <w:sz w:val="22"/>
                          <w:szCs w:val="22"/>
                        </w:rPr>
                        <w:t>Cluster II</w:t>
                      </w:r>
                    </w:p>
                  </w:txbxContent>
                </v:textbox>
              </v:shape>
            </w:pict>
          </mc:Fallback>
        </mc:AlternateContent>
      </w:r>
      <w:r w:rsidR="008E135B" w:rsidRPr="007A4A63">
        <w:rPr>
          <w:noProof/>
          <w:color w:val="auto"/>
        </w:rPr>
        <mc:AlternateContent>
          <mc:Choice Requires="wps">
            <w:drawing>
              <wp:anchor distT="0" distB="0" distL="114300" distR="114300" simplePos="0" relativeHeight="251659264" behindDoc="0" locked="0" layoutInCell="1" allowOverlap="1" wp14:anchorId="4B8D2370" wp14:editId="00955C3A">
                <wp:simplePos x="0" y="0"/>
                <wp:positionH relativeFrom="column">
                  <wp:posOffset>0</wp:posOffset>
                </wp:positionH>
                <wp:positionV relativeFrom="paragraph">
                  <wp:posOffset>4983480</wp:posOffset>
                </wp:positionV>
                <wp:extent cx="8928100" cy="527050"/>
                <wp:effectExtent l="0" t="0" r="6350" b="6350"/>
                <wp:wrapNone/>
                <wp:docPr id="1082102798" name="Text Box 17"/>
                <wp:cNvGraphicFramePr/>
                <a:graphic xmlns:a="http://schemas.openxmlformats.org/drawingml/2006/main">
                  <a:graphicData uri="http://schemas.microsoft.com/office/word/2010/wordprocessingShape">
                    <wps:wsp>
                      <wps:cNvSpPr txBox="1"/>
                      <wps:spPr>
                        <a:xfrm>
                          <a:off x="0" y="0"/>
                          <a:ext cx="8928100" cy="527050"/>
                        </a:xfrm>
                        <a:prstGeom prst="rect">
                          <a:avLst/>
                        </a:prstGeom>
                        <a:solidFill>
                          <a:schemeClr val="lt1"/>
                        </a:solidFill>
                        <a:ln w="6350">
                          <a:noFill/>
                        </a:ln>
                      </wps:spPr>
                      <wps:txbx>
                        <w:txbxContent>
                          <w:p w14:paraId="069C2D4B" w14:textId="3964F660" w:rsidR="008E135B" w:rsidRPr="006617E1" w:rsidRDefault="008E135B" w:rsidP="008E135B">
                            <w:pPr>
                              <w:rPr>
                                <w:rFonts w:ascii="Arial" w:hAnsi="Arial" w:cs="Arial"/>
                                <w:b w:val="0"/>
                                <w:bCs w:val="0"/>
                                <w:sz w:val="22"/>
                                <w:szCs w:val="24"/>
                              </w:rPr>
                            </w:pPr>
                            <w:r w:rsidRPr="006617E1">
                              <w:rPr>
                                <w:rFonts w:ascii="Arial" w:hAnsi="Arial" w:cs="Arial"/>
                                <w:sz w:val="22"/>
                                <w:szCs w:val="24"/>
                              </w:rPr>
                              <w:t xml:space="preserve">Fig 1. </w:t>
                            </w:r>
                            <w:r w:rsidRPr="006617E1">
                              <w:rPr>
                                <w:rFonts w:ascii="Arial" w:hAnsi="Arial" w:cs="Arial"/>
                                <w:b w:val="0"/>
                                <w:bCs w:val="0"/>
                                <w:sz w:val="22"/>
                                <w:szCs w:val="24"/>
                              </w:rPr>
                              <w:t>Dendrogram illustrating genetic relationship among 73 accessions based on Morphological data generated by UPGMA tree analysis</w:t>
                            </w:r>
                          </w:p>
                          <w:p w14:paraId="308250B1" w14:textId="77777777" w:rsidR="008E135B" w:rsidRPr="006617E1" w:rsidRDefault="008E135B" w:rsidP="008E135B">
                            <w:pPr>
                              <w:rPr>
                                <w:rFonts w:ascii="Arial" w:hAnsi="Arial" w:cs="Arial"/>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8D2370" id="Text Box 17" o:spid="_x0000_s1033" type="#_x0000_t202" style="position:absolute;margin-left:0;margin-top:392.4pt;width:703pt;height: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" fillcolor="white [3201]" stroked="f" strokeweight=".5pt">
                <v:textbox>
                  <w:txbxContent>
                    <w:p w14:paraId="069C2D4B" w14:textId="3964F660" w:rsidR="008E135B" w:rsidRPr="006617E1" w:rsidRDefault="008E135B" w:rsidP="008E135B">
                      <w:pPr>
                        <w:rPr>
                          <w:rFonts w:ascii="Arial" w:hAnsi="Arial" w:cs="Arial"/>
                          <w:b w:val="0"/>
                          <w:bCs w:val="0"/>
                          <w:sz w:val="22"/>
                          <w:szCs w:val="24"/>
                        </w:rPr>
                      </w:pPr>
                      <w:r w:rsidRPr="006617E1">
                        <w:rPr>
                          <w:rFonts w:ascii="Arial" w:hAnsi="Arial" w:cs="Arial"/>
                          <w:sz w:val="22"/>
                          <w:szCs w:val="24"/>
                        </w:rPr>
                        <w:t xml:space="preserve">Fig 1. </w:t>
                      </w:r>
                      <w:r w:rsidRPr="006617E1">
                        <w:rPr>
                          <w:rFonts w:ascii="Arial" w:hAnsi="Arial" w:cs="Arial"/>
                          <w:b w:val="0"/>
                          <w:bCs w:val="0"/>
                          <w:sz w:val="22"/>
                          <w:szCs w:val="24"/>
                        </w:rPr>
                        <w:t>Dendrogram illustrating genetic relationship among 73 accessions based on Morphological data generated by UPGMA tree analysis</w:t>
                      </w:r>
                    </w:p>
                    <w:p w14:paraId="308250B1" w14:textId="77777777" w:rsidR="008E135B" w:rsidRPr="006617E1" w:rsidRDefault="008E135B" w:rsidP="008E135B">
                      <w:pPr>
                        <w:rPr>
                          <w:rFonts w:ascii="Arial" w:hAnsi="Arial" w:cs="Arial"/>
                          <w:sz w:val="22"/>
                          <w:szCs w:val="24"/>
                        </w:rPr>
                      </w:pPr>
                    </w:p>
                  </w:txbxContent>
                </v:textbox>
              </v:shape>
            </w:pict>
          </mc:Fallback>
        </mc:AlternateContent>
      </w:r>
      <w:r w:rsidR="008E135B">
        <w:rPr>
          <w:noProof/>
          <w:color w:val="auto"/>
        </w:rPr>
        <mc:AlternateContent>
          <mc:Choice Requires="wps">
            <w:drawing>
              <wp:anchor distT="0" distB="0" distL="114300" distR="114300" simplePos="0" relativeHeight="251660288" behindDoc="0" locked="0" layoutInCell="1" allowOverlap="1" wp14:anchorId="7CFFDD0E" wp14:editId="7ED066EE">
                <wp:simplePos x="0" y="0"/>
                <wp:positionH relativeFrom="column">
                  <wp:posOffset>1927860</wp:posOffset>
                </wp:positionH>
                <wp:positionV relativeFrom="paragraph">
                  <wp:posOffset>787400</wp:posOffset>
                </wp:positionV>
                <wp:extent cx="830580" cy="297180"/>
                <wp:effectExtent l="0" t="0" r="7620" b="7620"/>
                <wp:wrapNone/>
                <wp:docPr id="727281417" name="Text Box 18"/>
                <wp:cNvGraphicFramePr/>
                <a:graphic xmlns:a="http://schemas.openxmlformats.org/drawingml/2006/main">
                  <a:graphicData uri="http://schemas.microsoft.com/office/word/2010/wordprocessingShape">
                    <wps:wsp>
                      <wps:cNvSpPr txBox="1"/>
                      <wps:spPr>
                        <a:xfrm>
                          <a:off x="0" y="0"/>
                          <a:ext cx="830580" cy="297180"/>
                        </a:xfrm>
                        <a:prstGeom prst="rect">
                          <a:avLst/>
                        </a:prstGeom>
                        <a:solidFill>
                          <a:schemeClr val="lt1"/>
                        </a:solidFill>
                        <a:ln w="6350">
                          <a:noFill/>
                        </a:ln>
                      </wps:spPr>
                      <wps:txbx>
                        <w:txbxContent>
                          <w:p w14:paraId="125E63DB" w14:textId="77777777" w:rsidR="008E135B" w:rsidRPr="006617E1" w:rsidRDefault="008E135B" w:rsidP="008E135B">
                            <w:pPr>
                              <w:rPr>
                                <w:rFonts w:ascii="Arial" w:hAnsi="Arial" w:cs="Arial"/>
                                <w:sz w:val="22"/>
                                <w:szCs w:val="22"/>
                              </w:rPr>
                            </w:pPr>
                            <w:r w:rsidRPr="006617E1">
                              <w:rPr>
                                <w:rFonts w:ascii="Arial" w:hAnsi="Arial" w:cs="Arial"/>
                                <w:sz w:val="22"/>
                                <w:szCs w:val="22"/>
                              </w:rPr>
                              <w:t>Cluster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FDD0E" id="_x0000_s1034" type="#_x0000_t202" style="position:absolute;margin-left:151.8pt;margin-top:62pt;width:65.4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" fillcolor="white [3201]" stroked="f" strokeweight=".5pt">
                <v:textbox>
                  <w:txbxContent>
                    <w:p w14:paraId="125E63DB" w14:textId="77777777" w:rsidR="008E135B" w:rsidRPr="006617E1" w:rsidRDefault="008E135B" w:rsidP="008E135B">
                      <w:pPr>
                        <w:rPr>
                          <w:rFonts w:ascii="Arial" w:hAnsi="Arial" w:cs="Arial"/>
                          <w:sz w:val="22"/>
                          <w:szCs w:val="22"/>
                        </w:rPr>
                      </w:pPr>
                      <w:r w:rsidRPr="006617E1">
                        <w:rPr>
                          <w:rFonts w:ascii="Arial" w:hAnsi="Arial" w:cs="Arial"/>
                          <w:sz w:val="22"/>
                          <w:szCs w:val="22"/>
                        </w:rPr>
                        <w:t>Cluster I</w:t>
                      </w:r>
                    </w:p>
                  </w:txbxContent>
                </v:textbox>
              </v:shape>
            </w:pict>
          </mc:Fallback>
        </mc:AlternateContent>
      </w:r>
      <w:r w:rsidR="008E135B" w:rsidRPr="00577C16">
        <w:rPr>
          <w:noProof/>
          <w:color w:val="auto"/>
        </w:rPr>
        <w:t xml:space="preserve"> </w:t>
      </w:r>
      <w:r w:rsidR="008E135B">
        <w:rPr>
          <w:noProof/>
          <w:color w:val="auto"/>
        </w:rPr>
        <w:drawing>
          <wp:inline distT="0" distB="0" distL="0" distR="0" wp14:anchorId="1C09C627" wp14:editId="3E038C3A">
            <wp:extent cx="8662670" cy="4810044"/>
            <wp:effectExtent l="0" t="0" r="5080" b="0"/>
            <wp:docPr id="49375843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92368" cy="4826534"/>
                    </a:xfrm>
                    <a:prstGeom prst="rect">
                      <a:avLst/>
                    </a:prstGeom>
                    <a:noFill/>
                  </pic:spPr>
                </pic:pic>
              </a:graphicData>
            </a:graphic>
          </wp:inline>
        </w:drawing>
      </w:r>
    </w:p>
    <w:p w14:paraId="17DB3D5A" w14:textId="4FCB4F4A" w:rsidR="008E135B" w:rsidRDefault="008E135B" w:rsidP="006A2473">
      <w:pPr>
        <w:spacing w:before="100" w:beforeAutospacing="1" w:after="100" w:afterAutospacing="1" w:line="240" w:lineRule="auto"/>
        <w:jc w:val="both"/>
        <w:rPr>
          <w:b w:val="0"/>
          <w:bCs w:val="0"/>
          <w:color w:val="auto"/>
          <w:szCs w:val="24"/>
        </w:rPr>
      </w:pPr>
    </w:p>
    <w:p w14:paraId="35C30385" w14:textId="77777777" w:rsidR="008E135B" w:rsidRDefault="008E135B" w:rsidP="006A2473">
      <w:pPr>
        <w:spacing w:before="100" w:beforeAutospacing="1" w:after="100" w:afterAutospacing="1" w:line="240" w:lineRule="auto"/>
        <w:jc w:val="both"/>
        <w:rPr>
          <w:b w:val="0"/>
          <w:bCs w:val="0"/>
          <w:color w:val="auto"/>
          <w:szCs w:val="24"/>
        </w:rPr>
        <w:sectPr w:rsidR="008E135B" w:rsidSect="00115B4B">
          <w:type w:val="nextPage"/>
          <w:pgSz w:w="15840" w:h="12240" w:orient="landscape"/>
          <w:pgMar w:top="1440" w:right="1440" w:bottom="1440" w:left="1440" w:header="720" w:footer="720" w:gutter="0"/>
          <w:cols w:space="720"/>
          <w:docGrid w:linePitch="360"/>
        </w:sectPr>
      </w:pPr>
    </w:p>
    <w:p w14:paraId="492D647A" w14:textId="003241B5" w:rsidR="005F7C8E" w:rsidRPr="00DC057A" w:rsidRDefault="00DC057A" w:rsidP="006A2473">
      <w:pPr>
        <w:spacing w:before="100" w:beforeAutospacing="1" w:after="100" w:afterAutospacing="1" w:line="240" w:lineRule="auto"/>
        <w:jc w:val="both"/>
        <w:rPr>
          <w:rFonts w:ascii="Arial" w:hAnsi="Arial" w:cs="Arial"/>
          <w:color w:val="auto"/>
          <w:sz w:val="22"/>
          <w:szCs w:val="22"/>
        </w:rPr>
      </w:pPr>
      <w:r w:rsidRPr="006617E1">
        <w:rPr>
          <w:rFonts w:ascii="Arial" w:hAnsi="Arial" w:cs="Arial"/>
          <w:color w:val="auto"/>
          <w:sz w:val="22"/>
          <w:szCs w:val="22"/>
        </w:rPr>
        <w:lastRenderedPageBreak/>
        <w:t>4.</w:t>
      </w:r>
      <w:r w:rsidR="005F7C8E" w:rsidRPr="00DC057A">
        <w:rPr>
          <w:rFonts w:ascii="Arial" w:hAnsi="Arial" w:cs="Arial"/>
          <w:color w:val="auto"/>
          <w:sz w:val="22"/>
          <w:szCs w:val="22"/>
        </w:rPr>
        <w:t>Conclusion</w:t>
      </w:r>
    </w:p>
    <w:p w14:paraId="5D06081E" w14:textId="77777777" w:rsidR="005F7C8E" w:rsidRPr="00DC057A" w:rsidRDefault="005F7C8E" w:rsidP="006A2473">
      <w:pPr>
        <w:spacing w:before="100" w:beforeAutospacing="1" w:after="100" w:afterAutospacing="1" w:line="240" w:lineRule="auto"/>
        <w:ind w:firstLine="720"/>
        <w:jc w:val="both"/>
        <w:rPr>
          <w:rFonts w:ascii="Arial" w:hAnsi="Arial" w:cs="Arial"/>
          <w:b w:val="0"/>
          <w:bCs w:val="0"/>
          <w:color w:val="auto"/>
          <w:sz w:val="22"/>
          <w:szCs w:val="22"/>
          <w:lang w:val="en-IN"/>
        </w:rPr>
      </w:pPr>
      <w:r w:rsidRPr="00DC057A">
        <w:rPr>
          <w:rFonts w:ascii="Arial" w:hAnsi="Arial" w:cs="Arial"/>
          <w:b w:val="0"/>
          <w:bCs w:val="0"/>
          <w:color w:val="auto"/>
          <w:sz w:val="22"/>
          <w:szCs w:val="22"/>
          <w:lang w:val="en-IN"/>
        </w:rPr>
        <w:t xml:space="preserve">The present study successfully assessed the morphological diversity of 73 accessions of </w:t>
      </w:r>
      <w:r w:rsidRPr="00DC057A">
        <w:rPr>
          <w:rFonts w:ascii="Arial" w:hAnsi="Arial" w:cs="Arial"/>
          <w:color w:val="auto"/>
          <w:sz w:val="22"/>
          <w:szCs w:val="22"/>
          <w:lang w:val="en-IN"/>
        </w:rPr>
        <w:t>Coorg mandarin</w:t>
      </w:r>
      <w:r w:rsidRPr="00DC057A">
        <w:rPr>
          <w:rFonts w:ascii="Arial" w:hAnsi="Arial" w:cs="Arial"/>
          <w:b w:val="0"/>
          <w:bCs w:val="0"/>
          <w:color w:val="auto"/>
          <w:sz w:val="22"/>
          <w:szCs w:val="22"/>
          <w:lang w:val="en-IN"/>
        </w:rPr>
        <w:t xml:space="preserve"> using standardized </w:t>
      </w:r>
      <w:r w:rsidRPr="00DC057A">
        <w:rPr>
          <w:rFonts w:ascii="Arial" w:hAnsi="Arial" w:cs="Arial"/>
          <w:color w:val="auto"/>
          <w:sz w:val="22"/>
          <w:szCs w:val="22"/>
          <w:lang w:val="en-IN"/>
        </w:rPr>
        <w:t>DUS (Distinctness, Uniformity, and Stability) descriptors</w:t>
      </w:r>
      <w:r w:rsidRPr="00DC057A">
        <w:rPr>
          <w:rFonts w:ascii="Arial" w:hAnsi="Arial" w:cs="Arial"/>
          <w:b w:val="0"/>
          <w:bCs w:val="0"/>
          <w:color w:val="auto"/>
          <w:sz w:val="22"/>
          <w:szCs w:val="22"/>
          <w:lang w:val="en-IN"/>
        </w:rPr>
        <w:t xml:space="preserve">. Substantial variation was observed across several qualitative and quantitative traits such as </w:t>
      </w:r>
      <w:r w:rsidRPr="00DC057A">
        <w:rPr>
          <w:rFonts w:ascii="Arial" w:hAnsi="Arial" w:cs="Arial"/>
          <w:color w:val="auto"/>
          <w:sz w:val="22"/>
          <w:szCs w:val="22"/>
          <w:lang w:val="en-IN"/>
        </w:rPr>
        <w:t>tree growth habit</w:t>
      </w:r>
      <w:r w:rsidRPr="00DC057A">
        <w:rPr>
          <w:rFonts w:ascii="Arial" w:hAnsi="Arial" w:cs="Arial"/>
          <w:b w:val="0"/>
          <w:bCs w:val="0"/>
          <w:color w:val="auto"/>
          <w:sz w:val="22"/>
          <w:szCs w:val="22"/>
          <w:lang w:val="en-IN"/>
        </w:rPr>
        <w:t xml:space="preserve">, </w:t>
      </w:r>
      <w:r w:rsidRPr="00DC057A">
        <w:rPr>
          <w:rFonts w:ascii="Arial" w:hAnsi="Arial" w:cs="Arial"/>
          <w:color w:val="auto"/>
          <w:sz w:val="22"/>
          <w:szCs w:val="22"/>
          <w:lang w:val="en-IN"/>
        </w:rPr>
        <w:t>leaf dimensions</w:t>
      </w:r>
      <w:r w:rsidRPr="00DC057A">
        <w:rPr>
          <w:rFonts w:ascii="Arial" w:hAnsi="Arial" w:cs="Arial"/>
          <w:b w:val="0"/>
          <w:bCs w:val="0"/>
          <w:color w:val="auto"/>
          <w:sz w:val="22"/>
          <w:szCs w:val="22"/>
          <w:lang w:val="en-IN"/>
        </w:rPr>
        <w:t xml:space="preserve">, </w:t>
      </w:r>
      <w:r w:rsidRPr="00DC057A">
        <w:rPr>
          <w:rFonts w:ascii="Arial" w:hAnsi="Arial" w:cs="Arial"/>
          <w:color w:val="auto"/>
          <w:sz w:val="22"/>
          <w:szCs w:val="22"/>
          <w:lang w:val="en-IN"/>
        </w:rPr>
        <w:t>fruit size and weight</w:t>
      </w:r>
      <w:r w:rsidRPr="00DC057A">
        <w:rPr>
          <w:rFonts w:ascii="Arial" w:hAnsi="Arial" w:cs="Arial"/>
          <w:b w:val="0"/>
          <w:bCs w:val="0"/>
          <w:color w:val="auto"/>
          <w:sz w:val="22"/>
          <w:szCs w:val="22"/>
          <w:lang w:val="en-IN"/>
        </w:rPr>
        <w:t xml:space="preserve">, </w:t>
      </w:r>
      <w:r w:rsidRPr="00DC057A">
        <w:rPr>
          <w:rFonts w:ascii="Arial" w:hAnsi="Arial" w:cs="Arial"/>
          <w:color w:val="auto"/>
          <w:sz w:val="22"/>
          <w:szCs w:val="22"/>
          <w:lang w:val="en-IN"/>
        </w:rPr>
        <w:t>rind color and peelability</w:t>
      </w:r>
      <w:r w:rsidRPr="00DC057A">
        <w:rPr>
          <w:rFonts w:ascii="Arial" w:hAnsi="Arial" w:cs="Arial"/>
          <w:b w:val="0"/>
          <w:bCs w:val="0"/>
          <w:color w:val="auto"/>
          <w:sz w:val="22"/>
          <w:szCs w:val="22"/>
          <w:lang w:val="en-IN"/>
        </w:rPr>
        <w:t xml:space="preserve">, </w:t>
      </w:r>
      <w:r w:rsidRPr="00DC057A">
        <w:rPr>
          <w:rFonts w:ascii="Arial" w:hAnsi="Arial" w:cs="Arial"/>
          <w:color w:val="auto"/>
          <w:sz w:val="22"/>
          <w:szCs w:val="22"/>
          <w:lang w:val="en-IN"/>
        </w:rPr>
        <w:t>juice content</w:t>
      </w:r>
      <w:r w:rsidRPr="00DC057A">
        <w:rPr>
          <w:rFonts w:ascii="Arial" w:hAnsi="Arial" w:cs="Arial"/>
          <w:b w:val="0"/>
          <w:bCs w:val="0"/>
          <w:color w:val="auto"/>
          <w:sz w:val="22"/>
          <w:szCs w:val="22"/>
          <w:lang w:val="en-IN"/>
        </w:rPr>
        <w:t xml:space="preserve">, </w:t>
      </w:r>
      <w:r w:rsidRPr="00DC057A">
        <w:rPr>
          <w:rFonts w:ascii="Arial" w:hAnsi="Arial" w:cs="Arial"/>
          <w:color w:val="auto"/>
          <w:sz w:val="22"/>
          <w:szCs w:val="22"/>
          <w:lang w:val="en-IN"/>
        </w:rPr>
        <w:t>TSS</w:t>
      </w:r>
      <w:r w:rsidRPr="00DC057A">
        <w:rPr>
          <w:rFonts w:ascii="Arial" w:hAnsi="Arial" w:cs="Arial"/>
          <w:b w:val="0"/>
          <w:bCs w:val="0"/>
          <w:color w:val="auto"/>
          <w:sz w:val="22"/>
          <w:szCs w:val="22"/>
          <w:lang w:val="en-IN"/>
        </w:rPr>
        <w:t xml:space="preserve">, </w:t>
      </w:r>
      <w:r w:rsidRPr="00DC057A">
        <w:rPr>
          <w:rFonts w:ascii="Arial" w:hAnsi="Arial" w:cs="Arial"/>
          <w:color w:val="auto"/>
          <w:sz w:val="22"/>
          <w:szCs w:val="22"/>
          <w:lang w:val="en-IN"/>
        </w:rPr>
        <w:t>acidity</w:t>
      </w:r>
      <w:r w:rsidRPr="00DC057A">
        <w:rPr>
          <w:rFonts w:ascii="Arial" w:hAnsi="Arial" w:cs="Arial"/>
          <w:b w:val="0"/>
          <w:bCs w:val="0"/>
          <w:color w:val="auto"/>
          <w:sz w:val="22"/>
          <w:szCs w:val="22"/>
          <w:lang w:val="en-IN"/>
        </w:rPr>
        <w:t xml:space="preserve">, and </w:t>
      </w:r>
      <w:r w:rsidRPr="00DC057A">
        <w:rPr>
          <w:rFonts w:ascii="Arial" w:hAnsi="Arial" w:cs="Arial"/>
          <w:color w:val="auto"/>
          <w:sz w:val="22"/>
          <w:szCs w:val="22"/>
          <w:lang w:val="en-IN"/>
        </w:rPr>
        <w:t>seed characteristics</w:t>
      </w:r>
      <w:r w:rsidRPr="00DC057A">
        <w:rPr>
          <w:rFonts w:ascii="Arial" w:hAnsi="Arial" w:cs="Arial"/>
          <w:b w:val="0"/>
          <w:bCs w:val="0"/>
          <w:color w:val="auto"/>
          <w:sz w:val="22"/>
          <w:szCs w:val="22"/>
          <w:lang w:val="en-IN"/>
        </w:rPr>
        <w:t>.</w:t>
      </w:r>
    </w:p>
    <w:p w14:paraId="4B7258DD" w14:textId="77777777" w:rsidR="005F7C8E" w:rsidRPr="00DC057A" w:rsidRDefault="005F7C8E" w:rsidP="006A2473">
      <w:pPr>
        <w:spacing w:before="100" w:beforeAutospacing="1" w:after="100" w:afterAutospacing="1" w:line="240" w:lineRule="auto"/>
        <w:ind w:firstLine="720"/>
        <w:jc w:val="both"/>
        <w:rPr>
          <w:rFonts w:ascii="Arial" w:hAnsi="Arial" w:cs="Arial"/>
          <w:b w:val="0"/>
          <w:bCs w:val="0"/>
          <w:color w:val="auto"/>
          <w:sz w:val="22"/>
          <w:szCs w:val="22"/>
          <w:lang w:val="en-IN"/>
        </w:rPr>
      </w:pPr>
      <w:r w:rsidRPr="00DC057A">
        <w:rPr>
          <w:rFonts w:ascii="Arial" w:hAnsi="Arial" w:cs="Arial"/>
          <w:b w:val="0"/>
          <w:bCs w:val="0"/>
          <w:color w:val="auto"/>
          <w:sz w:val="22"/>
          <w:szCs w:val="22"/>
          <w:lang w:val="en-IN"/>
        </w:rPr>
        <w:t xml:space="preserve">The predominance of </w:t>
      </w:r>
      <w:r w:rsidRPr="00DC057A">
        <w:rPr>
          <w:rFonts w:ascii="Arial" w:hAnsi="Arial" w:cs="Arial"/>
          <w:color w:val="auto"/>
          <w:sz w:val="22"/>
          <w:szCs w:val="22"/>
          <w:lang w:val="en-IN"/>
        </w:rPr>
        <w:t>erect tree habit</w:t>
      </w:r>
      <w:r w:rsidRPr="00DC057A">
        <w:rPr>
          <w:rFonts w:ascii="Arial" w:hAnsi="Arial" w:cs="Arial"/>
          <w:b w:val="0"/>
          <w:bCs w:val="0"/>
          <w:color w:val="auto"/>
          <w:sz w:val="22"/>
          <w:szCs w:val="22"/>
          <w:lang w:val="en-IN"/>
        </w:rPr>
        <w:t xml:space="preserve">, combined with significant variation in </w:t>
      </w:r>
      <w:r w:rsidRPr="00DC057A">
        <w:rPr>
          <w:rFonts w:ascii="Arial" w:hAnsi="Arial" w:cs="Arial"/>
          <w:color w:val="auto"/>
          <w:sz w:val="22"/>
          <w:szCs w:val="22"/>
          <w:lang w:val="en-IN"/>
        </w:rPr>
        <w:t>fruit quality traits</w:t>
      </w:r>
      <w:r w:rsidRPr="00DC057A">
        <w:rPr>
          <w:rFonts w:ascii="Arial" w:hAnsi="Arial" w:cs="Arial"/>
          <w:b w:val="0"/>
          <w:bCs w:val="0"/>
          <w:color w:val="auto"/>
          <w:sz w:val="22"/>
          <w:szCs w:val="22"/>
          <w:lang w:val="en-IN"/>
        </w:rPr>
        <w:t xml:space="preserve"> like </w:t>
      </w:r>
      <w:r w:rsidRPr="00DC057A">
        <w:rPr>
          <w:rFonts w:ascii="Arial" w:hAnsi="Arial" w:cs="Arial"/>
          <w:color w:val="auto"/>
          <w:sz w:val="22"/>
          <w:szCs w:val="22"/>
          <w:lang w:val="en-IN"/>
        </w:rPr>
        <w:t>TSS and juice percentage</w:t>
      </w:r>
      <w:r w:rsidRPr="00DC057A">
        <w:rPr>
          <w:rFonts w:ascii="Arial" w:hAnsi="Arial" w:cs="Arial"/>
          <w:b w:val="0"/>
          <w:bCs w:val="0"/>
          <w:color w:val="auto"/>
          <w:sz w:val="22"/>
          <w:szCs w:val="22"/>
          <w:lang w:val="en-IN"/>
        </w:rPr>
        <w:t xml:space="preserve">, highlights the potential of specific accessions for both </w:t>
      </w:r>
      <w:r w:rsidRPr="00DC057A">
        <w:rPr>
          <w:rFonts w:ascii="Arial" w:hAnsi="Arial" w:cs="Arial"/>
          <w:color w:val="auto"/>
          <w:sz w:val="22"/>
          <w:szCs w:val="22"/>
          <w:lang w:val="en-IN"/>
        </w:rPr>
        <w:t>fresh consumption</w:t>
      </w:r>
      <w:r w:rsidRPr="00DC057A">
        <w:rPr>
          <w:rFonts w:ascii="Arial" w:hAnsi="Arial" w:cs="Arial"/>
          <w:b w:val="0"/>
          <w:bCs w:val="0"/>
          <w:color w:val="auto"/>
          <w:sz w:val="22"/>
          <w:szCs w:val="22"/>
          <w:lang w:val="en-IN"/>
        </w:rPr>
        <w:t xml:space="preserve"> and </w:t>
      </w:r>
      <w:r w:rsidRPr="00DC057A">
        <w:rPr>
          <w:rFonts w:ascii="Arial" w:hAnsi="Arial" w:cs="Arial"/>
          <w:color w:val="auto"/>
          <w:sz w:val="22"/>
          <w:szCs w:val="22"/>
          <w:lang w:val="en-IN"/>
        </w:rPr>
        <w:t>processing industries</w:t>
      </w:r>
      <w:r w:rsidRPr="00DC057A">
        <w:rPr>
          <w:rFonts w:ascii="Arial" w:hAnsi="Arial" w:cs="Arial"/>
          <w:b w:val="0"/>
          <w:bCs w:val="0"/>
          <w:color w:val="auto"/>
          <w:sz w:val="22"/>
          <w:szCs w:val="22"/>
          <w:lang w:val="en-IN"/>
        </w:rPr>
        <w:t>. Traits such as fruit apex and base shape, peelability, and seed size proved especially useful in distinguishing accessions, validating the effectiveness of DUS-based morphological characterization in varietal identification.</w:t>
      </w:r>
    </w:p>
    <w:p w14:paraId="1004D019" w14:textId="1AB22215" w:rsidR="005F7C8E" w:rsidRDefault="005F7C8E" w:rsidP="006A2473">
      <w:pPr>
        <w:spacing w:before="100" w:beforeAutospacing="1" w:after="100" w:afterAutospacing="1" w:line="240" w:lineRule="auto"/>
        <w:ind w:firstLine="720"/>
        <w:jc w:val="both"/>
        <w:rPr>
          <w:rFonts w:ascii="Arial" w:hAnsi="Arial" w:cs="Arial"/>
          <w:b w:val="0"/>
          <w:bCs w:val="0"/>
          <w:color w:val="auto"/>
          <w:sz w:val="22"/>
          <w:szCs w:val="22"/>
          <w:lang w:val="en-IN"/>
        </w:rPr>
      </w:pPr>
      <w:r w:rsidRPr="00DC057A">
        <w:rPr>
          <w:rFonts w:ascii="Arial" w:hAnsi="Arial" w:cs="Arial"/>
          <w:b w:val="0"/>
          <w:bCs w:val="0"/>
          <w:color w:val="auto"/>
          <w:sz w:val="22"/>
          <w:szCs w:val="22"/>
          <w:lang w:val="en-IN"/>
        </w:rPr>
        <w:t xml:space="preserve">The findings are particularly significant in the context of </w:t>
      </w:r>
      <w:r w:rsidRPr="00DC057A">
        <w:rPr>
          <w:rFonts w:ascii="Arial" w:hAnsi="Arial" w:cs="Arial"/>
          <w:color w:val="auto"/>
          <w:sz w:val="22"/>
          <w:szCs w:val="22"/>
          <w:lang w:val="en-IN"/>
        </w:rPr>
        <w:t>plant variety protection</w:t>
      </w:r>
      <w:r w:rsidRPr="00DC057A">
        <w:rPr>
          <w:rFonts w:ascii="Arial" w:hAnsi="Arial" w:cs="Arial"/>
          <w:b w:val="0"/>
          <w:bCs w:val="0"/>
          <w:color w:val="auto"/>
          <w:sz w:val="22"/>
          <w:szCs w:val="22"/>
          <w:lang w:val="en-IN"/>
        </w:rPr>
        <w:t xml:space="preserve">, </w:t>
      </w:r>
      <w:r w:rsidRPr="00DC057A">
        <w:rPr>
          <w:rFonts w:ascii="Arial" w:hAnsi="Arial" w:cs="Arial"/>
          <w:color w:val="auto"/>
          <w:sz w:val="22"/>
          <w:szCs w:val="22"/>
          <w:lang w:val="en-IN"/>
        </w:rPr>
        <w:t>germplasm conservation</w:t>
      </w:r>
      <w:r w:rsidRPr="00DC057A">
        <w:rPr>
          <w:rFonts w:ascii="Arial" w:hAnsi="Arial" w:cs="Arial"/>
          <w:b w:val="0"/>
          <w:bCs w:val="0"/>
          <w:color w:val="auto"/>
          <w:sz w:val="22"/>
          <w:szCs w:val="22"/>
          <w:lang w:val="en-IN"/>
        </w:rPr>
        <w:t xml:space="preserve">, and </w:t>
      </w:r>
      <w:r w:rsidRPr="00DC057A">
        <w:rPr>
          <w:rFonts w:ascii="Arial" w:hAnsi="Arial" w:cs="Arial"/>
          <w:color w:val="auto"/>
          <w:sz w:val="22"/>
          <w:szCs w:val="22"/>
          <w:lang w:val="en-IN"/>
        </w:rPr>
        <w:t>commercial propagation</w:t>
      </w:r>
      <w:r w:rsidRPr="00DC057A">
        <w:rPr>
          <w:rFonts w:ascii="Arial" w:hAnsi="Arial" w:cs="Arial"/>
          <w:b w:val="0"/>
          <w:bCs w:val="0"/>
          <w:color w:val="auto"/>
          <w:sz w:val="22"/>
          <w:szCs w:val="22"/>
          <w:lang w:val="en-IN"/>
        </w:rPr>
        <w:t xml:space="preserve">, especially after the </w:t>
      </w:r>
      <w:r w:rsidRPr="00DC057A">
        <w:rPr>
          <w:rFonts w:ascii="Arial" w:hAnsi="Arial" w:cs="Arial"/>
          <w:color w:val="auto"/>
          <w:sz w:val="22"/>
          <w:szCs w:val="22"/>
          <w:lang w:val="en-IN"/>
        </w:rPr>
        <w:t>GI tagging of Coorg mandarin</w:t>
      </w:r>
      <w:r w:rsidRPr="00DC057A">
        <w:rPr>
          <w:rFonts w:ascii="Arial" w:hAnsi="Arial" w:cs="Arial"/>
          <w:b w:val="0"/>
          <w:bCs w:val="0"/>
          <w:color w:val="auto"/>
          <w:sz w:val="22"/>
          <w:szCs w:val="22"/>
          <w:lang w:val="en-IN"/>
        </w:rPr>
        <w:t xml:space="preserve">. The use of DUS characters not only ensures legal protection but also facilitates the identification of elite accessions for targeted </w:t>
      </w:r>
      <w:r w:rsidRPr="00DC057A">
        <w:rPr>
          <w:rFonts w:ascii="Arial" w:hAnsi="Arial" w:cs="Arial"/>
          <w:color w:val="auto"/>
          <w:sz w:val="22"/>
          <w:szCs w:val="22"/>
          <w:lang w:val="en-IN"/>
        </w:rPr>
        <w:t>breeding and crop improvement programs</w:t>
      </w:r>
      <w:r w:rsidRPr="00DC057A">
        <w:rPr>
          <w:rFonts w:ascii="Arial" w:hAnsi="Arial" w:cs="Arial"/>
          <w:b w:val="0"/>
          <w:bCs w:val="0"/>
          <w:color w:val="auto"/>
          <w:sz w:val="22"/>
          <w:szCs w:val="22"/>
          <w:lang w:val="en-IN"/>
        </w:rPr>
        <w:t>.</w:t>
      </w:r>
      <w:r w:rsidR="001206D0" w:rsidRPr="00DC057A">
        <w:rPr>
          <w:rFonts w:ascii="Arial" w:hAnsi="Arial" w:cs="Arial"/>
          <w:b w:val="0"/>
          <w:bCs w:val="0"/>
          <w:color w:val="auto"/>
          <w:sz w:val="22"/>
          <w:szCs w:val="22"/>
          <w:lang w:val="en-IN"/>
        </w:rPr>
        <w:t xml:space="preserve"> </w:t>
      </w:r>
      <w:r w:rsidRPr="00DC057A">
        <w:rPr>
          <w:rFonts w:ascii="Arial" w:hAnsi="Arial" w:cs="Arial"/>
          <w:color w:val="auto"/>
          <w:sz w:val="22"/>
          <w:szCs w:val="22"/>
          <w:lang w:val="en-IN"/>
        </w:rPr>
        <w:t>Molecular characterization</w:t>
      </w:r>
      <w:r w:rsidRPr="00DC057A">
        <w:rPr>
          <w:rFonts w:ascii="Arial" w:hAnsi="Arial" w:cs="Arial"/>
          <w:b w:val="0"/>
          <w:bCs w:val="0"/>
          <w:color w:val="auto"/>
          <w:sz w:val="22"/>
          <w:szCs w:val="22"/>
          <w:lang w:val="en-IN"/>
        </w:rPr>
        <w:t xml:space="preserve"> (e.g., SSR, SNP markers) should be conducted to complement morphological data and confirm genetic distinctness.</w:t>
      </w:r>
      <w:r w:rsidR="001206D0" w:rsidRPr="00DC057A">
        <w:rPr>
          <w:rFonts w:ascii="Arial" w:hAnsi="Arial" w:cs="Arial"/>
          <w:b w:val="0"/>
          <w:bCs w:val="0"/>
          <w:color w:val="auto"/>
          <w:sz w:val="22"/>
          <w:szCs w:val="22"/>
          <w:lang w:val="en-IN"/>
        </w:rPr>
        <w:t xml:space="preserve"> </w:t>
      </w:r>
      <w:r w:rsidRPr="00DC057A">
        <w:rPr>
          <w:rFonts w:ascii="Arial" w:hAnsi="Arial" w:cs="Arial"/>
          <w:color w:val="auto"/>
          <w:sz w:val="22"/>
          <w:szCs w:val="22"/>
          <w:lang w:val="en-IN"/>
        </w:rPr>
        <w:t>Multi-location trials</w:t>
      </w:r>
      <w:r w:rsidRPr="00DC057A">
        <w:rPr>
          <w:rFonts w:ascii="Arial" w:hAnsi="Arial" w:cs="Arial"/>
          <w:b w:val="0"/>
          <w:bCs w:val="0"/>
          <w:color w:val="auto"/>
          <w:sz w:val="22"/>
          <w:szCs w:val="22"/>
          <w:lang w:val="en-IN"/>
        </w:rPr>
        <w:t xml:space="preserve"> are needed to evaluate the stability of key traits under different agro-climatic conditions.</w:t>
      </w:r>
      <w:r w:rsidR="001206D0" w:rsidRPr="00DC057A">
        <w:rPr>
          <w:rFonts w:ascii="Arial" w:hAnsi="Arial" w:cs="Arial"/>
          <w:b w:val="0"/>
          <w:bCs w:val="0"/>
          <w:color w:val="auto"/>
          <w:sz w:val="22"/>
          <w:szCs w:val="22"/>
          <w:lang w:val="en-IN"/>
        </w:rPr>
        <w:t xml:space="preserve"> </w:t>
      </w:r>
      <w:r w:rsidRPr="00DC057A">
        <w:rPr>
          <w:rFonts w:ascii="Arial" w:hAnsi="Arial" w:cs="Arial"/>
          <w:b w:val="0"/>
          <w:bCs w:val="0"/>
          <w:color w:val="auto"/>
          <w:sz w:val="22"/>
          <w:szCs w:val="22"/>
          <w:lang w:val="en-IN"/>
        </w:rPr>
        <w:t xml:space="preserve">Efforts should be made to </w:t>
      </w:r>
      <w:r w:rsidRPr="00DC057A">
        <w:rPr>
          <w:rFonts w:ascii="Arial" w:hAnsi="Arial" w:cs="Arial"/>
          <w:color w:val="auto"/>
          <w:sz w:val="22"/>
          <w:szCs w:val="22"/>
          <w:lang w:val="en-IN"/>
        </w:rPr>
        <w:t>conserve elite accessions in germplasm repositories</w:t>
      </w:r>
      <w:r w:rsidRPr="00DC057A">
        <w:rPr>
          <w:rFonts w:ascii="Arial" w:hAnsi="Arial" w:cs="Arial"/>
          <w:b w:val="0"/>
          <w:bCs w:val="0"/>
          <w:color w:val="auto"/>
          <w:sz w:val="22"/>
          <w:szCs w:val="22"/>
          <w:lang w:val="en-IN"/>
        </w:rPr>
        <w:t xml:space="preserve"> and promote them through certified nurseries for commercial cultivation.</w:t>
      </w:r>
    </w:p>
    <w:p w14:paraId="3116EBF4" w14:textId="77777777" w:rsidR="00C060D5" w:rsidRDefault="00C060D5" w:rsidP="006A2473">
      <w:pPr>
        <w:spacing w:before="100" w:beforeAutospacing="1" w:after="100" w:afterAutospacing="1" w:line="240" w:lineRule="auto"/>
        <w:ind w:firstLine="720"/>
        <w:jc w:val="both"/>
        <w:rPr>
          <w:rFonts w:ascii="Arial" w:hAnsi="Arial" w:cs="Arial"/>
          <w:b w:val="0"/>
          <w:bCs w:val="0"/>
          <w:color w:val="auto"/>
          <w:sz w:val="22"/>
          <w:szCs w:val="22"/>
          <w:lang w:val="en-IN"/>
        </w:rPr>
      </w:pPr>
    </w:p>
    <w:p w14:paraId="3E9090CF" w14:textId="77777777" w:rsidR="00C060D5" w:rsidRDefault="00C060D5" w:rsidP="006A2473">
      <w:pPr>
        <w:spacing w:before="100" w:beforeAutospacing="1" w:after="100" w:afterAutospacing="1" w:line="240" w:lineRule="auto"/>
        <w:ind w:firstLine="720"/>
        <w:jc w:val="both"/>
        <w:rPr>
          <w:rFonts w:ascii="Arial" w:hAnsi="Arial" w:cs="Arial"/>
          <w:b w:val="0"/>
          <w:bCs w:val="0"/>
          <w:color w:val="auto"/>
          <w:sz w:val="22"/>
          <w:szCs w:val="22"/>
          <w:lang w:val="en-IN"/>
        </w:rPr>
      </w:pPr>
    </w:p>
    <w:p w14:paraId="342E6E34" w14:textId="77777777" w:rsidR="00C060D5" w:rsidRPr="00C060D5" w:rsidRDefault="00C060D5" w:rsidP="00C060D5">
      <w:pPr>
        <w:spacing w:after="200" w:line="276" w:lineRule="auto"/>
        <w:jc w:val="both"/>
        <w:outlineLvl w:val="0"/>
        <w:rPr>
          <w:rFonts w:ascii="Arial" w:eastAsia="Times New Roman" w:hAnsi="Arial" w:cs="Arial"/>
          <w:b w:val="0"/>
          <w:bCs w:val="0"/>
          <w:color w:val="auto"/>
          <w:kern w:val="0"/>
          <w:sz w:val="22"/>
          <w:szCs w:val="22"/>
          <w:lang w:val="en-GB" w:eastAsia="en-GB"/>
          <w14:ligatures w14:val="none"/>
        </w:rPr>
      </w:pPr>
      <w:r w:rsidRPr="00C060D5">
        <w:rPr>
          <w:rFonts w:ascii="Arial" w:eastAsia="Times New Roman" w:hAnsi="Arial" w:cs="Arial"/>
          <w:color w:val="auto"/>
          <w:kern w:val="0"/>
          <w:sz w:val="22"/>
          <w:szCs w:val="22"/>
          <w:lang w:val="en-GB" w:eastAsia="en-GB"/>
          <w14:ligatures w14:val="none"/>
        </w:rPr>
        <w:t>COMPETING INTERESTS DISCLAIMER:</w:t>
      </w:r>
    </w:p>
    <w:p w14:paraId="74469B1A" w14:textId="77777777" w:rsidR="00C060D5" w:rsidRPr="00C060D5" w:rsidRDefault="00C060D5" w:rsidP="00C060D5">
      <w:pPr>
        <w:spacing w:after="200" w:line="276" w:lineRule="auto"/>
        <w:rPr>
          <w:rFonts w:ascii="Calibri" w:eastAsia="Times New Roman" w:hAnsi="Calibri"/>
          <w:b w:val="0"/>
          <w:bCs w:val="0"/>
          <w:color w:val="auto"/>
          <w:kern w:val="0"/>
          <w:sz w:val="22"/>
          <w:szCs w:val="22"/>
          <w:lang w:val="en-GB" w:eastAsia="en-GB"/>
          <w14:ligatures w14:val="none"/>
        </w:rPr>
      </w:pPr>
      <w:r w:rsidRPr="00C060D5">
        <w:rPr>
          <w:rFonts w:ascii="Calibri" w:eastAsia="Times New Roman" w:hAnsi="Calibri"/>
          <w:b w:val="0"/>
          <w:bCs w:val="0"/>
          <w:color w:val="auto"/>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02D85FE" w14:textId="77777777" w:rsidR="00C060D5" w:rsidRPr="00DC057A" w:rsidRDefault="00C060D5" w:rsidP="006A2473">
      <w:pPr>
        <w:spacing w:before="100" w:beforeAutospacing="1" w:after="100" w:afterAutospacing="1" w:line="240" w:lineRule="auto"/>
        <w:ind w:firstLine="720"/>
        <w:jc w:val="both"/>
        <w:rPr>
          <w:rFonts w:ascii="Arial" w:hAnsi="Arial" w:cs="Arial"/>
          <w:b w:val="0"/>
          <w:bCs w:val="0"/>
          <w:color w:val="auto"/>
          <w:sz w:val="22"/>
          <w:szCs w:val="22"/>
          <w:lang w:val="en-IN"/>
        </w:rPr>
      </w:pPr>
    </w:p>
    <w:p w14:paraId="7B8BCACE" w14:textId="3D236DC7" w:rsidR="00CA31D1" w:rsidRPr="00DC057A" w:rsidRDefault="00DC057A" w:rsidP="006A2473">
      <w:pPr>
        <w:spacing w:before="100" w:beforeAutospacing="1" w:after="100" w:afterAutospacing="1" w:line="240" w:lineRule="auto"/>
        <w:jc w:val="both"/>
        <w:rPr>
          <w:rFonts w:ascii="Arial" w:hAnsi="Arial" w:cs="Arial"/>
          <w:color w:val="auto"/>
          <w:sz w:val="22"/>
          <w:szCs w:val="22"/>
          <w:lang w:val="en-IN"/>
        </w:rPr>
      </w:pPr>
      <w:r w:rsidRPr="00DC057A">
        <w:rPr>
          <w:rFonts w:ascii="Arial" w:hAnsi="Arial" w:cs="Arial"/>
          <w:color w:val="auto"/>
          <w:sz w:val="22"/>
          <w:szCs w:val="22"/>
          <w:lang w:val="en-IN"/>
        </w:rPr>
        <w:t xml:space="preserve">5. </w:t>
      </w:r>
      <w:r w:rsidR="00CA31D1" w:rsidRPr="00DC057A">
        <w:rPr>
          <w:rFonts w:ascii="Arial" w:hAnsi="Arial" w:cs="Arial"/>
          <w:color w:val="auto"/>
          <w:sz w:val="22"/>
          <w:szCs w:val="22"/>
          <w:lang w:val="en-IN"/>
        </w:rPr>
        <w:t>REFERENCES</w:t>
      </w:r>
    </w:p>
    <w:p w14:paraId="42E42C12"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2"/>
        </w:rPr>
      </w:pPr>
      <w:bookmarkStart w:id="10" w:name="_Hlk205476539"/>
      <w:r w:rsidRPr="001161E1">
        <w:rPr>
          <w:rFonts w:ascii="Arial" w:hAnsi="Arial" w:cs="Arial"/>
          <w:b w:val="0"/>
          <w:bCs w:val="0"/>
          <w:color w:val="auto"/>
          <w:sz w:val="20"/>
          <w:szCs w:val="22"/>
        </w:rPr>
        <w:t>Kumar, D., Bhattacharyya, S. and Ghosh, D., (2023). Assessing the export potential of Nagpur mandarin: the promising citrus fruit of Central India. </w:t>
      </w:r>
      <w:r w:rsidRPr="001161E1">
        <w:rPr>
          <w:rFonts w:ascii="Arial" w:hAnsi="Arial" w:cs="Arial"/>
          <w:b w:val="0"/>
          <w:bCs w:val="0"/>
          <w:i/>
          <w:iCs/>
          <w:color w:val="auto"/>
          <w:sz w:val="20"/>
          <w:szCs w:val="22"/>
        </w:rPr>
        <w:t>Current Science</w:t>
      </w:r>
      <w:r w:rsidRPr="001161E1">
        <w:rPr>
          <w:rFonts w:ascii="Arial" w:hAnsi="Arial" w:cs="Arial"/>
          <w:b w:val="0"/>
          <w:bCs w:val="0"/>
          <w:color w:val="auto"/>
          <w:sz w:val="20"/>
          <w:szCs w:val="22"/>
        </w:rPr>
        <w:t>, 124(7), 782-784.</w:t>
      </w:r>
    </w:p>
    <w:p w14:paraId="467B7C3D"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2"/>
        </w:rPr>
      </w:pPr>
      <w:r w:rsidRPr="001161E1">
        <w:rPr>
          <w:rFonts w:ascii="Arial" w:hAnsi="Arial" w:cs="Arial"/>
          <w:b w:val="0"/>
          <w:bCs w:val="0"/>
          <w:color w:val="auto"/>
          <w:sz w:val="20"/>
          <w:szCs w:val="22"/>
        </w:rPr>
        <w:t>Wu, G.A., Terol, J., Ibanez, V., López-García, A., Pérez-Román, E., Borredá, C., Domingo, C., Tadeo, F.R., Carbonell-Caballero, J., Alonso, R. and Curk, F., (2018.) Genomics of the origin and evolution of Citrus. </w:t>
      </w:r>
      <w:r w:rsidRPr="001161E1">
        <w:rPr>
          <w:rFonts w:ascii="Arial" w:hAnsi="Arial" w:cs="Arial"/>
          <w:b w:val="0"/>
          <w:bCs w:val="0"/>
          <w:i/>
          <w:iCs/>
          <w:color w:val="auto"/>
          <w:sz w:val="20"/>
          <w:szCs w:val="22"/>
        </w:rPr>
        <w:t>Nature</w:t>
      </w:r>
      <w:r w:rsidRPr="001161E1">
        <w:rPr>
          <w:rFonts w:ascii="Arial" w:hAnsi="Arial" w:cs="Arial"/>
          <w:b w:val="0"/>
          <w:bCs w:val="0"/>
          <w:color w:val="auto"/>
          <w:sz w:val="20"/>
          <w:szCs w:val="22"/>
        </w:rPr>
        <w:t xml:space="preserve">, 554(7692), 311-316. </w:t>
      </w:r>
      <w:hyperlink r:id="rId14" w:history="1">
        <w:r w:rsidRPr="001161E1">
          <w:rPr>
            <w:rStyle w:val="Hyperlink"/>
            <w:rFonts w:ascii="Arial" w:hAnsi="Arial" w:cs="Arial"/>
            <w:b w:val="0"/>
            <w:bCs w:val="0"/>
            <w:sz w:val="20"/>
            <w:szCs w:val="22"/>
          </w:rPr>
          <w:t>https://doi.org/10.1038/nature25447</w:t>
        </w:r>
      </w:hyperlink>
      <w:r w:rsidRPr="001161E1">
        <w:rPr>
          <w:rFonts w:ascii="Arial" w:hAnsi="Arial" w:cs="Arial"/>
          <w:b w:val="0"/>
          <w:bCs w:val="0"/>
          <w:color w:val="auto"/>
          <w:sz w:val="20"/>
          <w:szCs w:val="22"/>
        </w:rPr>
        <w:t xml:space="preserve"> </w:t>
      </w:r>
    </w:p>
    <w:p w14:paraId="0A5A17DD"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2"/>
        </w:rPr>
      </w:pPr>
      <w:r w:rsidRPr="001161E1">
        <w:rPr>
          <w:rFonts w:ascii="Arial" w:hAnsi="Arial" w:cs="Arial"/>
          <w:b w:val="0"/>
          <w:bCs w:val="0"/>
          <w:color w:val="auto"/>
          <w:sz w:val="20"/>
          <w:szCs w:val="22"/>
        </w:rPr>
        <w:t>Yazici, K., Balijagic, J., Goksu, B., Bilgin, O.F. and Ercisli, S., (2023). Comparison of some fruit quality parameters of selected 12 mandarin genotypes from black sea region in Turkey. </w:t>
      </w:r>
      <w:r w:rsidRPr="001161E1">
        <w:rPr>
          <w:rFonts w:ascii="Arial" w:hAnsi="Arial" w:cs="Arial"/>
          <w:b w:val="0"/>
          <w:bCs w:val="0"/>
          <w:i/>
          <w:iCs/>
          <w:color w:val="auto"/>
          <w:sz w:val="20"/>
          <w:szCs w:val="22"/>
        </w:rPr>
        <w:t>ACS omega</w:t>
      </w:r>
      <w:r w:rsidRPr="001161E1">
        <w:rPr>
          <w:rFonts w:ascii="Arial" w:hAnsi="Arial" w:cs="Arial"/>
          <w:b w:val="0"/>
          <w:bCs w:val="0"/>
          <w:color w:val="auto"/>
          <w:sz w:val="20"/>
          <w:szCs w:val="22"/>
        </w:rPr>
        <w:t xml:space="preserve">, 8(22), 19719-19727.  </w:t>
      </w:r>
      <w:hyperlink r:id="rId15" w:history="1">
        <w:r w:rsidRPr="001161E1">
          <w:rPr>
            <w:rStyle w:val="Hyperlink"/>
            <w:rFonts w:ascii="Arial" w:hAnsi="Arial" w:cs="Arial"/>
            <w:b w:val="0"/>
            <w:bCs w:val="0"/>
            <w:sz w:val="20"/>
            <w:szCs w:val="22"/>
          </w:rPr>
          <w:t>https://doi.org/10.1021/acsomega.3c01364</w:t>
        </w:r>
      </w:hyperlink>
      <w:r w:rsidRPr="001161E1">
        <w:rPr>
          <w:rFonts w:ascii="Arial" w:hAnsi="Arial" w:cs="Arial"/>
          <w:b w:val="0"/>
          <w:bCs w:val="0"/>
          <w:color w:val="auto"/>
          <w:sz w:val="20"/>
          <w:szCs w:val="22"/>
        </w:rPr>
        <w:t xml:space="preserve"> </w:t>
      </w:r>
    </w:p>
    <w:p w14:paraId="3D523BBF"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2"/>
        </w:rPr>
      </w:pPr>
      <w:r w:rsidRPr="001161E1">
        <w:rPr>
          <w:rFonts w:ascii="Arial" w:hAnsi="Arial" w:cs="Arial"/>
          <w:b w:val="0"/>
          <w:bCs w:val="0"/>
          <w:color w:val="auto"/>
          <w:sz w:val="20"/>
          <w:szCs w:val="22"/>
        </w:rPr>
        <w:t xml:space="preserve">Maslov Bandić, L., Vlahoviček-Kahlina, K., Sigurnjak Bureš, M., Sopko Stracenski, K., Jalšenjak, N., Fruk, G., Antolković, A.M. and Jurić, S., (2023). Fruit quality of satsuma mandarins from Neretva valley and their flavonoid and carotenoid content. </w:t>
      </w:r>
      <w:r w:rsidRPr="001161E1">
        <w:rPr>
          <w:rFonts w:ascii="Arial" w:hAnsi="Arial" w:cs="Arial"/>
          <w:b w:val="0"/>
          <w:bCs w:val="0"/>
          <w:i/>
          <w:iCs/>
          <w:color w:val="auto"/>
          <w:sz w:val="20"/>
          <w:szCs w:val="22"/>
        </w:rPr>
        <w:t>Horticulturae</w:t>
      </w:r>
      <w:r w:rsidRPr="001161E1">
        <w:rPr>
          <w:rFonts w:ascii="Arial" w:hAnsi="Arial" w:cs="Arial"/>
          <w:b w:val="0"/>
          <w:bCs w:val="0"/>
          <w:color w:val="auto"/>
          <w:sz w:val="20"/>
          <w:szCs w:val="22"/>
        </w:rPr>
        <w:t xml:space="preserve">, 9(3), 383. </w:t>
      </w:r>
      <w:hyperlink r:id="rId16" w:history="1">
        <w:r w:rsidRPr="001161E1">
          <w:rPr>
            <w:rStyle w:val="Hyperlink"/>
            <w:rFonts w:ascii="Arial" w:hAnsi="Arial" w:cs="Arial"/>
            <w:b w:val="0"/>
            <w:bCs w:val="0"/>
            <w:sz w:val="20"/>
            <w:szCs w:val="22"/>
          </w:rPr>
          <w:t>https://doi.org/10.3390/horticulturae9030383</w:t>
        </w:r>
      </w:hyperlink>
      <w:r w:rsidRPr="001161E1">
        <w:rPr>
          <w:rFonts w:ascii="Arial" w:hAnsi="Arial" w:cs="Arial"/>
          <w:b w:val="0"/>
          <w:bCs w:val="0"/>
          <w:color w:val="auto"/>
          <w:sz w:val="20"/>
          <w:szCs w:val="22"/>
        </w:rPr>
        <w:t>)</w:t>
      </w:r>
    </w:p>
    <w:p w14:paraId="16CAECA6" w14:textId="77777777" w:rsidR="006A2473" w:rsidRPr="001161E1" w:rsidRDefault="006A2473" w:rsidP="001161E1">
      <w:pPr>
        <w:pStyle w:val="ListParagraph"/>
        <w:numPr>
          <w:ilvl w:val="0"/>
          <w:numId w:val="11"/>
        </w:numPr>
        <w:spacing w:line="240" w:lineRule="auto"/>
        <w:rPr>
          <w:rFonts w:ascii="Arial" w:hAnsi="Arial" w:cs="Arial"/>
          <w:sz w:val="20"/>
          <w:szCs w:val="22"/>
        </w:rPr>
      </w:pPr>
      <w:r w:rsidRPr="001161E1">
        <w:rPr>
          <w:rFonts w:ascii="Arial" w:hAnsi="Arial" w:cs="Arial"/>
          <w:b w:val="0"/>
          <w:bCs w:val="0"/>
          <w:color w:val="auto"/>
          <w:sz w:val="20"/>
          <w:szCs w:val="20"/>
        </w:rPr>
        <w:t xml:space="preserve">Annonymous. (2006. </w:t>
      </w:r>
      <w:hyperlink r:id="rId17" w:history="1">
        <w:r w:rsidRPr="001161E1">
          <w:rPr>
            <w:rStyle w:val="Hyperlink"/>
            <w:rFonts w:ascii="Arial" w:hAnsi="Arial" w:cs="Arial"/>
            <w:b w:val="0"/>
            <w:bCs w:val="0"/>
            <w:color w:val="auto"/>
            <w:sz w:val="20"/>
            <w:szCs w:val="20"/>
          </w:rPr>
          <w:t>https://apeda.gov.in/apedawebsite/about_apeda/Karnataka.htm</w:t>
        </w:r>
      </w:hyperlink>
    </w:p>
    <w:p w14:paraId="01E5631E"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rPr>
      </w:pPr>
      <w:r w:rsidRPr="001161E1">
        <w:rPr>
          <w:rFonts w:ascii="Arial" w:hAnsi="Arial" w:cs="Arial"/>
          <w:b w:val="0"/>
          <w:bCs w:val="0"/>
          <w:color w:val="auto"/>
          <w:sz w:val="20"/>
          <w:szCs w:val="20"/>
        </w:rPr>
        <w:t>Tripathi, P., (2023), Coorg mandarin, Akinik publications, New Delhi.</w:t>
      </w:r>
    </w:p>
    <w:p w14:paraId="58181BF6"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lastRenderedPageBreak/>
        <w:t>Abedinpour, H., Babaeian Jelodar, N.A., Ranjbar, G.A. and Golein, B., (2015). Study of genetic diversities and relatedness of Iranian citrus genotypes using morphological and molecular markers. </w:t>
      </w:r>
      <w:r w:rsidRPr="001161E1">
        <w:rPr>
          <w:rFonts w:ascii="Arial" w:hAnsi="Arial" w:cs="Arial"/>
          <w:b w:val="0"/>
          <w:bCs w:val="0"/>
          <w:i/>
          <w:iCs/>
          <w:color w:val="auto"/>
          <w:sz w:val="20"/>
          <w:szCs w:val="20"/>
          <w:shd w:val="clear" w:color="auto" w:fill="FFFFFF"/>
        </w:rPr>
        <w:t>Journal of Plant Molecular Breeding</w:t>
      </w:r>
      <w:r w:rsidRPr="001161E1">
        <w:rPr>
          <w:rFonts w:ascii="Arial" w:hAnsi="Arial" w:cs="Arial"/>
          <w:b w:val="0"/>
          <w:bCs w:val="0"/>
          <w:color w:val="auto"/>
          <w:sz w:val="20"/>
          <w:szCs w:val="20"/>
          <w:shd w:val="clear" w:color="auto" w:fill="FFFFFF"/>
        </w:rPr>
        <w:t xml:space="preserve">, 3(1), 35-49. </w:t>
      </w:r>
      <w:hyperlink r:id="rId18" w:history="1">
        <w:r w:rsidRPr="001161E1">
          <w:rPr>
            <w:rStyle w:val="Hyperlink"/>
            <w:rFonts w:ascii="Arial" w:hAnsi="Arial" w:cs="Arial"/>
            <w:b w:val="0"/>
            <w:bCs w:val="0"/>
            <w:sz w:val="20"/>
            <w:szCs w:val="20"/>
            <w:shd w:val="clear" w:color="auto" w:fill="FFFFFF"/>
          </w:rPr>
          <w:t>https://doi.org/10.22058/jpmb.2015.14131</w:t>
        </w:r>
      </w:hyperlink>
      <w:r w:rsidRPr="001161E1">
        <w:rPr>
          <w:rFonts w:ascii="Arial" w:hAnsi="Arial" w:cs="Arial"/>
          <w:b w:val="0"/>
          <w:bCs w:val="0"/>
          <w:color w:val="auto"/>
          <w:sz w:val="20"/>
          <w:szCs w:val="20"/>
          <w:shd w:val="clear" w:color="auto" w:fill="FFFFFF"/>
        </w:rPr>
        <w:t xml:space="preserve"> </w:t>
      </w:r>
    </w:p>
    <w:p w14:paraId="2FF590B3"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rPr>
        <w:t xml:space="preserve">Barbora, A.C., Saikia, J., Kakoti, R.K., Deka, S., Hazarika, B. and Gogoi, A., (2019). Survey, Selection and Evaluation of Elite Khasi Mandarin (Citrus reticulata Blanco.) Genotypes for Growth, Yield, Quality and Biotic Stress Tolerance under Climatic Conditions of North-Eastern Region. </w:t>
      </w:r>
      <w:r w:rsidRPr="001161E1">
        <w:rPr>
          <w:rFonts w:ascii="Arial" w:hAnsi="Arial" w:cs="Arial"/>
          <w:b w:val="0"/>
          <w:bCs w:val="0"/>
          <w:i/>
          <w:iCs/>
          <w:color w:val="auto"/>
          <w:sz w:val="20"/>
          <w:szCs w:val="20"/>
        </w:rPr>
        <w:t>International Journal of Pure and Applied Biosciences,</w:t>
      </w:r>
      <w:r w:rsidRPr="001161E1">
        <w:rPr>
          <w:rFonts w:ascii="Arial" w:hAnsi="Arial" w:cs="Arial"/>
          <w:b w:val="0"/>
          <w:bCs w:val="0"/>
          <w:color w:val="auto"/>
          <w:sz w:val="20"/>
          <w:szCs w:val="20"/>
        </w:rPr>
        <w:t xml:space="preserve"> 7(1), 469-474. </w:t>
      </w:r>
      <w:hyperlink r:id="rId19" w:history="1">
        <w:r w:rsidRPr="001161E1">
          <w:rPr>
            <w:rStyle w:val="Hyperlink"/>
            <w:rFonts w:ascii="Arial" w:hAnsi="Arial" w:cs="Arial"/>
            <w:b w:val="0"/>
            <w:bCs w:val="0"/>
            <w:sz w:val="20"/>
            <w:szCs w:val="20"/>
          </w:rPr>
          <w:t>https://doi.org/10.18782/2320-7051.7483</w:t>
        </w:r>
      </w:hyperlink>
      <w:r w:rsidRPr="001161E1">
        <w:rPr>
          <w:rFonts w:ascii="Arial" w:hAnsi="Arial" w:cs="Arial"/>
          <w:b w:val="0"/>
          <w:bCs w:val="0"/>
          <w:color w:val="auto"/>
          <w:sz w:val="20"/>
          <w:szCs w:val="20"/>
        </w:rPr>
        <w:t xml:space="preserve">  </w:t>
      </w:r>
    </w:p>
    <w:p w14:paraId="7ABCF5D2"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Ahmed, S., Rattanpal, H.S., Kumari, P. and Singh, J., (2017). Study of genetic variability in Citrus fruit crop by molecular markers a review. </w:t>
      </w:r>
      <w:r w:rsidRPr="001161E1">
        <w:rPr>
          <w:rFonts w:ascii="Arial" w:hAnsi="Arial" w:cs="Arial"/>
          <w:b w:val="0"/>
          <w:bCs w:val="0"/>
          <w:i/>
          <w:iCs/>
          <w:color w:val="auto"/>
          <w:sz w:val="20"/>
          <w:szCs w:val="20"/>
          <w:shd w:val="clear" w:color="auto" w:fill="FFFFFF"/>
        </w:rPr>
        <w:t>Indian Journal of Pure &amp; Applied Biosciences</w:t>
      </w:r>
      <w:r w:rsidRPr="001161E1">
        <w:rPr>
          <w:rFonts w:ascii="Arial" w:hAnsi="Arial" w:cs="Arial"/>
          <w:b w:val="0"/>
          <w:bCs w:val="0"/>
          <w:color w:val="auto"/>
          <w:sz w:val="20"/>
          <w:szCs w:val="20"/>
          <w:shd w:val="clear" w:color="auto" w:fill="FFFFFF"/>
        </w:rPr>
        <w:t xml:space="preserve">, 5(1), 111-128. </w:t>
      </w:r>
      <w:hyperlink r:id="rId20" w:history="1">
        <w:r w:rsidRPr="001161E1">
          <w:rPr>
            <w:rStyle w:val="Hyperlink"/>
            <w:rFonts w:ascii="Arial" w:hAnsi="Arial" w:cs="Arial"/>
            <w:b w:val="0"/>
            <w:bCs w:val="0"/>
            <w:sz w:val="20"/>
            <w:szCs w:val="20"/>
            <w:shd w:val="clear" w:color="auto" w:fill="FFFFFF"/>
          </w:rPr>
          <w:t>http://dx.doi.org/10.18782/2320-7051.2480</w:t>
        </w:r>
      </w:hyperlink>
      <w:r w:rsidRPr="001161E1">
        <w:rPr>
          <w:rFonts w:ascii="Arial" w:hAnsi="Arial" w:cs="Arial"/>
          <w:b w:val="0"/>
          <w:bCs w:val="0"/>
          <w:color w:val="auto"/>
          <w:sz w:val="20"/>
          <w:szCs w:val="20"/>
          <w:shd w:val="clear" w:color="auto" w:fill="FFFFFF"/>
        </w:rPr>
        <w:t xml:space="preserve"> </w:t>
      </w:r>
    </w:p>
    <w:p w14:paraId="3E2F6E7A"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 xml:space="preserve">Gaikwad, K.A., Patil, S.R., Nagre, P.K. and Potdukhe, N.R., (2018). Morphological characterization of citrus rootstock genotypes. </w:t>
      </w:r>
      <w:r w:rsidRPr="001161E1">
        <w:rPr>
          <w:rFonts w:ascii="Arial" w:hAnsi="Arial" w:cs="Arial"/>
          <w:b w:val="0"/>
          <w:bCs w:val="0"/>
          <w:i/>
          <w:iCs/>
          <w:color w:val="auto"/>
          <w:sz w:val="20"/>
          <w:szCs w:val="20"/>
          <w:shd w:val="clear" w:color="auto" w:fill="FFFFFF"/>
        </w:rPr>
        <w:t>International Journal of Chemical Studies</w:t>
      </w:r>
      <w:r w:rsidRPr="001161E1">
        <w:rPr>
          <w:rFonts w:ascii="Arial" w:hAnsi="Arial" w:cs="Arial"/>
          <w:b w:val="0"/>
          <w:bCs w:val="0"/>
          <w:color w:val="auto"/>
          <w:sz w:val="20"/>
          <w:szCs w:val="20"/>
          <w:shd w:val="clear" w:color="auto" w:fill="FFFFFF"/>
        </w:rPr>
        <w:t>, 6(2), 516-529.</w:t>
      </w:r>
    </w:p>
    <w:p w14:paraId="3CAE1B75"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Dubey, A.K., Sharma, R.M., Awasthi, O.P., Sharma, N. and Kholia, A., (2019). Morphological characterization of Indian pummelo (</w:t>
      </w:r>
      <w:r w:rsidRPr="001161E1">
        <w:rPr>
          <w:rFonts w:ascii="Arial" w:hAnsi="Arial" w:cs="Arial"/>
          <w:b w:val="0"/>
          <w:bCs w:val="0"/>
          <w:i/>
          <w:iCs/>
          <w:color w:val="auto"/>
          <w:sz w:val="20"/>
          <w:szCs w:val="20"/>
          <w:shd w:val="clear" w:color="auto" w:fill="FFFFFF"/>
        </w:rPr>
        <w:t>Citrus maxima</w:t>
      </w:r>
      <w:r w:rsidRPr="001161E1">
        <w:rPr>
          <w:rFonts w:ascii="Arial" w:hAnsi="Arial" w:cs="Arial"/>
          <w:b w:val="0"/>
          <w:bCs w:val="0"/>
          <w:color w:val="auto"/>
          <w:sz w:val="20"/>
          <w:szCs w:val="20"/>
          <w:shd w:val="clear" w:color="auto" w:fill="FFFFFF"/>
        </w:rPr>
        <w:t xml:space="preserve">). </w:t>
      </w:r>
      <w:r w:rsidRPr="001161E1">
        <w:rPr>
          <w:rFonts w:ascii="Arial" w:hAnsi="Arial" w:cs="Arial"/>
          <w:b w:val="0"/>
          <w:bCs w:val="0"/>
          <w:i/>
          <w:iCs/>
          <w:color w:val="auto"/>
          <w:sz w:val="20"/>
          <w:szCs w:val="20"/>
          <w:shd w:val="clear" w:color="auto" w:fill="FFFFFF"/>
        </w:rPr>
        <w:t>Indian Journal of Agricultural Sciences,</w:t>
      </w:r>
      <w:r w:rsidRPr="001161E1">
        <w:rPr>
          <w:rFonts w:ascii="Arial" w:hAnsi="Arial" w:cs="Arial"/>
          <w:b w:val="0"/>
          <w:bCs w:val="0"/>
          <w:color w:val="auto"/>
          <w:sz w:val="20"/>
          <w:szCs w:val="20"/>
          <w:shd w:val="clear" w:color="auto" w:fill="FFFFFF"/>
        </w:rPr>
        <w:t xml:space="preserve"> 89(9), 1523-8. </w:t>
      </w:r>
      <w:hyperlink r:id="rId21" w:history="1">
        <w:r w:rsidRPr="001161E1">
          <w:rPr>
            <w:rStyle w:val="Hyperlink"/>
            <w:rFonts w:ascii="Arial" w:hAnsi="Arial" w:cs="Arial"/>
            <w:b w:val="0"/>
            <w:bCs w:val="0"/>
            <w:sz w:val="20"/>
            <w:szCs w:val="20"/>
            <w:shd w:val="clear" w:color="auto" w:fill="FFFFFF"/>
          </w:rPr>
          <w:t>https://doi.org/10.56093/ijas.v89i9.93518</w:t>
        </w:r>
      </w:hyperlink>
    </w:p>
    <w:p w14:paraId="7E6028DF"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rPr>
      </w:pPr>
      <w:r w:rsidRPr="001161E1">
        <w:rPr>
          <w:rFonts w:ascii="Arial" w:hAnsi="Arial" w:cs="Arial"/>
          <w:b w:val="0"/>
          <w:bCs w:val="0"/>
          <w:color w:val="auto"/>
          <w:sz w:val="20"/>
          <w:szCs w:val="20"/>
        </w:rPr>
        <w:t>Tripathi, P.C., Karunakaran, G., Sakthivel, T., Ravishankar, H., Sankar, V. and Kumar, R.S., (2016). Evaluation of Coorg mandarin (</w:t>
      </w:r>
      <w:r w:rsidRPr="001161E1">
        <w:rPr>
          <w:rFonts w:ascii="Arial" w:hAnsi="Arial" w:cs="Arial"/>
          <w:b w:val="0"/>
          <w:bCs w:val="0"/>
          <w:i/>
          <w:iCs/>
          <w:color w:val="auto"/>
          <w:sz w:val="20"/>
          <w:szCs w:val="20"/>
        </w:rPr>
        <w:t>Citrus reticulata</w:t>
      </w:r>
      <w:r w:rsidRPr="001161E1">
        <w:rPr>
          <w:rFonts w:ascii="Arial" w:hAnsi="Arial" w:cs="Arial"/>
          <w:b w:val="0"/>
          <w:bCs w:val="0"/>
          <w:color w:val="auto"/>
          <w:sz w:val="20"/>
          <w:szCs w:val="20"/>
        </w:rPr>
        <w:t>) clones for yield and quality. </w:t>
      </w:r>
      <w:r w:rsidRPr="001161E1">
        <w:rPr>
          <w:rFonts w:ascii="Arial" w:hAnsi="Arial" w:cs="Arial"/>
          <w:b w:val="0"/>
          <w:bCs w:val="0"/>
          <w:i/>
          <w:iCs/>
          <w:color w:val="auto"/>
          <w:sz w:val="20"/>
          <w:szCs w:val="20"/>
        </w:rPr>
        <w:t>Indian Journal of Agricultural Sciences</w:t>
      </w:r>
      <w:r w:rsidRPr="001161E1">
        <w:rPr>
          <w:rFonts w:ascii="Arial" w:hAnsi="Arial" w:cs="Arial"/>
          <w:b w:val="0"/>
          <w:bCs w:val="0"/>
          <w:color w:val="auto"/>
          <w:sz w:val="20"/>
          <w:szCs w:val="20"/>
        </w:rPr>
        <w:t>, 86(7), 901-5.</w:t>
      </w:r>
    </w:p>
    <w:p w14:paraId="4A0CFD41"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 xml:space="preserve">Singh, G., Aulakh, P.S. and Rattanpal, H.S., (2016). Genetic divergence of indigenous and exotic mandarin (Citrusreticulata Blanco) accessions based on fruit morphological and physiological traits. </w:t>
      </w:r>
      <w:r w:rsidRPr="001161E1">
        <w:rPr>
          <w:rFonts w:ascii="Arial" w:hAnsi="Arial" w:cs="Arial"/>
          <w:b w:val="0"/>
          <w:bCs w:val="0"/>
          <w:i/>
          <w:iCs/>
          <w:color w:val="auto"/>
          <w:sz w:val="20"/>
          <w:szCs w:val="20"/>
          <w:shd w:val="clear" w:color="auto" w:fill="FFFFFF"/>
        </w:rPr>
        <w:t>Research on Crops</w:t>
      </w:r>
      <w:r w:rsidRPr="001161E1">
        <w:rPr>
          <w:rFonts w:ascii="Arial" w:hAnsi="Arial" w:cs="Arial"/>
          <w:b w:val="0"/>
          <w:bCs w:val="0"/>
          <w:color w:val="auto"/>
          <w:sz w:val="20"/>
          <w:szCs w:val="20"/>
          <w:shd w:val="clear" w:color="auto" w:fill="FFFFFF"/>
        </w:rPr>
        <w:t>, 17(3), 538-544.</w:t>
      </w:r>
    </w:p>
    <w:p w14:paraId="6F5C8565" w14:textId="77777777" w:rsidR="006A2473" w:rsidRPr="001161E1" w:rsidRDefault="006A2473" w:rsidP="001161E1">
      <w:pPr>
        <w:pStyle w:val="ListParagraph"/>
        <w:numPr>
          <w:ilvl w:val="0"/>
          <w:numId w:val="11"/>
        </w:numPr>
        <w:spacing w:line="240" w:lineRule="auto"/>
        <w:jc w:val="both"/>
        <w:rPr>
          <w:rFonts w:ascii="Arial" w:hAnsi="Arial" w:cs="Arial"/>
          <w:sz w:val="20"/>
          <w:szCs w:val="22"/>
        </w:rPr>
      </w:pPr>
      <w:r w:rsidRPr="001161E1">
        <w:rPr>
          <w:rFonts w:ascii="Arial" w:hAnsi="Arial" w:cs="Arial"/>
          <w:b w:val="0"/>
          <w:bCs w:val="0"/>
          <w:color w:val="auto"/>
          <w:sz w:val="20"/>
          <w:szCs w:val="20"/>
        </w:rPr>
        <w:t>Annonymous. (2008).</w:t>
      </w:r>
      <w:r w:rsidRPr="001161E1">
        <w:rPr>
          <w:rFonts w:ascii="Arial" w:hAnsi="Arial" w:cs="Arial"/>
          <w:b w:val="0"/>
          <w:bCs w:val="0"/>
          <w:color w:val="EE0000"/>
          <w:sz w:val="20"/>
          <w:szCs w:val="20"/>
        </w:rPr>
        <w:t xml:space="preserve"> </w:t>
      </w:r>
      <w:r w:rsidRPr="001161E1">
        <w:rPr>
          <w:rFonts w:ascii="Arial" w:hAnsi="Arial" w:cs="Arial"/>
          <w:b w:val="0"/>
          <w:bCs w:val="0"/>
          <w:color w:val="auto"/>
          <w:sz w:val="20"/>
          <w:szCs w:val="20"/>
        </w:rPr>
        <w:t>PPV and FRA. Guidelines for the Conduct of Test for Distinctiveness, Uniformity and Stability on Mandarin (</w:t>
      </w:r>
      <w:r w:rsidRPr="001161E1">
        <w:rPr>
          <w:rFonts w:ascii="Arial" w:hAnsi="Arial" w:cs="Arial"/>
          <w:b w:val="0"/>
          <w:bCs w:val="0"/>
          <w:i/>
          <w:iCs/>
          <w:color w:val="auto"/>
          <w:sz w:val="20"/>
          <w:szCs w:val="20"/>
        </w:rPr>
        <w:t>Citrus reticulata</w:t>
      </w:r>
      <w:r w:rsidRPr="001161E1">
        <w:rPr>
          <w:rFonts w:ascii="Arial" w:hAnsi="Arial" w:cs="Arial"/>
          <w:b w:val="0"/>
          <w:bCs w:val="0"/>
          <w:color w:val="auto"/>
          <w:sz w:val="20"/>
          <w:szCs w:val="20"/>
        </w:rPr>
        <w:t xml:space="preserve"> Blanco). India. </w:t>
      </w:r>
      <w:hyperlink r:id="rId22" w:history="1">
        <w:r w:rsidRPr="001161E1">
          <w:rPr>
            <w:rStyle w:val="Hyperlink"/>
            <w:rFonts w:ascii="Arial" w:hAnsi="Arial" w:cs="Arial"/>
            <w:b w:val="0"/>
            <w:bCs w:val="0"/>
            <w:sz w:val="20"/>
            <w:szCs w:val="20"/>
          </w:rPr>
          <w:t>https://www.plantauthority.gov.in/sites/default/files/DMandarin.pdf</w:t>
        </w:r>
      </w:hyperlink>
    </w:p>
    <w:p w14:paraId="4B766B47"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rPr>
        <w:t>Annonymous.</w:t>
      </w:r>
      <w:r w:rsidRPr="001161E1">
        <w:rPr>
          <w:rFonts w:ascii="Arial" w:hAnsi="Arial" w:cs="Arial"/>
          <w:b w:val="0"/>
          <w:bCs w:val="0"/>
          <w:color w:val="auto"/>
          <w:sz w:val="20"/>
          <w:szCs w:val="22"/>
        </w:rPr>
        <w:t xml:space="preserve"> (2007).</w:t>
      </w:r>
      <w:r w:rsidRPr="001161E1">
        <w:rPr>
          <w:rFonts w:ascii="Arial" w:hAnsi="Arial" w:cs="Arial"/>
          <w:color w:val="auto"/>
          <w:sz w:val="20"/>
          <w:szCs w:val="22"/>
        </w:rPr>
        <w:t xml:space="preserve"> </w:t>
      </w:r>
      <w:r w:rsidRPr="001161E1">
        <w:rPr>
          <w:rFonts w:ascii="Arial" w:hAnsi="Arial" w:cs="Arial"/>
          <w:b w:val="0"/>
          <w:bCs w:val="0"/>
          <w:color w:val="auto"/>
          <w:sz w:val="20"/>
          <w:szCs w:val="20"/>
          <w:shd w:val="clear" w:color="auto" w:fill="FFFFFF"/>
        </w:rPr>
        <w:t>Biodiversity International. Guidelines for the development of crop descriptor lists. Biodiversity Technical Bulletin Series. Biodiversity International, Rome, Italy. ISBN: 978-92-9043-792-1.</w:t>
      </w:r>
    </w:p>
    <w:p w14:paraId="18FE58BD"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Altaf, S., Khan, M.M., Jaskani, M.J., Khan, I.A., Usman, M., Sadia, B., Awan, F.S., Ali, A. and Khan, A.I., (2014). Morphogenetic characterization of seeded and seedless varieties of Kinnow Mandarin (</w:t>
      </w:r>
      <w:r w:rsidRPr="001161E1">
        <w:rPr>
          <w:rFonts w:ascii="Arial" w:hAnsi="Arial" w:cs="Arial"/>
          <w:b w:val="0"/>
          <w:bCs w:val="0"/>
          <w:i/>
          <w:iCs/>
          <w:color w:val="auto"/>
          <w:sz w:val="20"/>
          <w:szCs w:val="20"/>
          <w:shd w:val="clear" w:color="auto" w:fill="FFFFFF"/>
        </w:rPr>
        <w:t>'Citrus reticulata</w:t>
      </w:r>
      <w:r w:rsidRPr="001161E1">
        <w:rPr>
          <w:rFonts w:ascii="Arial" w:hAnsi="Arial" w:cs="Arial"/>
          <w:b w:val="0"/>
          <w:bCs w:val="0"/>
          <w:color w:val="auto"/>
          <w:sz w:val="20"/>
          <w:szCs w:val="20"/>
          <w:shd w:val="clear" w:color="auto" w:fill="FFFFFF"/>
        </w:rPr>
        <w:t>'B lanco). </w:t>
      </w:r>
      <w:r w:rsidRPr="001161E1">
        <w:rPr>
          <w:rFonts w:ascii="Arial" w:hAnsi="Arial" w:cs="Arial"/>
          <w:b w:val="0"/>
          <w:bCs w:val="0"/>
          <w:i/>
          <w:iCs/>
          <w:color w:val="auto"/>
          <w:sz w:val="20"/>
          <w:szCs w:val="20"/>
          <w:shd w:val="clear" w:color="auto" w:fill="FFFFFF"/>
        </w:rPr>
        <w:t>Australian Journal of Crop Science</w:t>
      </w:r>
      <w:r w:rsidRPr="001161E1">
        <w:rPr>
          <w:rFonts w:ascii="Arial" w:hAnsi="Arial" w:cs="Arial"/>
          <w:b w:val="0"/>
          <w:bCs w:val="0"/>
          <w:color w:val="auto"/>
          <w:sz w:val="20"/>
          <w:szCs w:val="20"/>
          <w:shd w:val="clear" w:color="auto" w:fill="FFFFFF"/>
        </w:rPr>
        <w:t xml:space="preserve">, 8(11), 1542-1549. </w:t>
      </w:r>
      <w:hyperlink r:id="rId23" w:history="1">
        <w:r w:rsidRPr="001161E1">
          <w:rPr>
            <w:rStyle w:val="Hyperlink"/>
            <w:rFonts w:ascii="Arial" w:hAnsi="Arial" w:cs="Arial"/>
            <w:b w:val="0"/>
            <w:bCs w:val="0"/>
            <w:sz w:val="20"/>
            <w:szCs w:val="20"/>
            <w:shd w:val="clear" w:color="auto" w:fill="FFFFFF"/>
          </w:rPr>
          <w:t>https://search.informit.org/doi/10.3316/informit.818425812714123</w:t>
        </w:r>
      </w:hyperlink>
      <w:r w:rsidRPr="001161E1">
        <w:rPr>
          <w:rFonts w:ascii="Arial" w:hAnsi="Arial" w:cs="Arial"/>
          <w:b w:val="0"/>
          <w:bCs w:val="0"/>
          <w:color w:val="auto"/>
          <w:sz w:val="20"/>
          <w:szCs w:val="20"/>
          <w:shd w:val="clear" w:color="auto" w:fill="FFFFFF"/>
        </w:rPr>
        <w:t xml:space="preserve"> </w:t>
      </w:r>
    </w:p>
    <w:p w14:paraId="709F0B3F"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rPr>
      </w:pPr>
      <w:r w:rsidRPr="001161E1">
        <w:rPr>
          <w:rFonts w:ascii="Arial" w:hAnsi="Arial" w:cs="Arial"/>
          <w:b w:val="0"/>
          <w:bCs w:val="0"/>
          <w:color w:val="auto"/>
          <w:sz w:val="20"/>
          <w:szCs w:val="20"/>
        </w:rPr>
        <w:t>Bhamini, K., Kumar, A., Jaiswal, U.S., Ahmad, F. and Rani, R., (2018). Morphological characterization of mango (</w:t>
      </w:r>
      <w:r w:rsidRPr="001161E1">
        <w:rPr>
          <w:rFonts w:ascii="Arial" w:hAnsi="Arial" w:cs="Arial"/>
          <w:b w:val="0"/>
          <w:bCs w:val="0"/>
          <w:i/>
          <w:iCs/>
          <w:color w:val="auto"/>
          <w:sz w:val="20"/>
          <w:szCs w:val="20"/>
        </w:rPr>
        <w:t>Mangifera indica</w:t>
      </w:r>
      <w:r w:rsidRPr="001161E1">
        <w:rPr>
          <w:rFonts w:ascii="Arial" w:hAnsi="Arial" w:cs="Arial"/>
          <w:b w:val="0"/>
          <w:bCs w:val="0"/>
          <w:color w:val="auto"/>
          <w:sz w:val="20"/>
          <w:szCs w:val="20"/>
        </w:rPr>
        <w:t xml:space="preserve"> L.) germplasm using DUS testing. </w:t>
      </w:r>
      <w:r w:rsidRPr="001161E1">
        <w:rPr>
          <w:rFonts w:ascii="Arial" w:hAnsi="Arial" w:cs="Arial"/>
          <w:b w:val="0"/>
          <w:bCs w:val="0"/>
          <w:i/>
          <w:iCs/>
          <w:color w:val="auto"/>
          <w:sz w:val="20"/>
          <w:szCs w:val="20"/>
        </w:rPr>
        <w:t>International Journal of Current Microbiology and Applied Sciences</w:t>
      </w:r>
      <w:r w:rsidRPr="001161E1">
        <w:rPr>
          <w:rFonts w:ascii="Arial" w:hAnsi="Arial" w:cs="Arial"/>
          <w:b w:val="0"/>
          <w:bCs w:val="0"/>
          <w:color w:val="auto"/>
          <w:sz w:val="20"/>
          <w:szCs w:val="20"/>
        </w:rPr>
        <w:t xml:space="preserve">, 7(5), 2944-2959. </w:t>
      </w:r>
      <w:hyperlink r:id="rId24" w:history="1">
        <w:r w:rsidRPr="001161E1">
          <w:rPr>
            <w:rStyle w:val="Hyperlink"/>
            <w:rFonts w:ascii="Arial" w:hAnsi="Arial" w:cs="Arial"/>
            <w:b w:val="0"/>
            <w:bCs w:val="0"/>
            <w:sz w:val="20"/>
            <w:szCs w:val="20"/>
          </w:rPr>
          <w:t>https://doi.org/10.20546/ijcmas.2018.705.343</w:t>
        </w:r>
      </w:hyperlink>
      <w:r w:rsidRPr="001161E1">
        <w:rPr>
          <w:rFonts w:ascii="Arial" w:hAnsi="Arial" w:cs="Arial"/>
          <w:b w:val="0"/>
          <w:bCs w:val="0"/>
          <w:color w:val="auto"/>
          <w:sz w:val="20"/>
          <w:szCs w:val="20"/>
        </w:rPr>
        <w:t xml:space="preserve"> </w:t>
      </w:r>
    </w:p>
    <w:p w14:paraId="207F5FC2"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rPr>
      </w:pPr>
      <w:r w:rsidRPr="001161E1">
        <w:rPr>
          <w:rFonts w:ascii="Arial" w:hAnsi="Arial" w:cs="Arial"/>
          <w:b w:val="0"/>
          <w:bCs w:val="0"/>
          <w:color w:val="auto"/>
          <w:sz w:val="20"/>
          <w:szCs w:val="20"/>
        </w:rPr>
        <w:t xml:space="preserve">Cerqueira-Silva, C.B.M., Faleiro, F.G., de Jesus, O.N., dos Santos, E.S.L. and de Souza, A.P., (2015). The genetic diversity, conservation, and use of passion fruit (Passiflora spp.). </w:t>
      </w:r>
      <w:r w:rsidRPr="001161E1">
        <w:rPr>
          <w:rFonts w:ascii="Arial" w:hAnsi="Arial" w:cs="Arial"/>
          <w:b w:val="0"/>
          <w:bCs w:val="0"/>
          <w:i/>
          <w:iCs/>
          <w:color w:val="auto"/>
          <w:sz w:val="20"/>
          <w:szCs w:val="20"/>
        </w:rPr>
        <w:t>In Genetic Diversity and Erosion in Plants: Case Histories</w:t>
      </w:r>
      <w:r w:rsidRPr="001161E1">
        <w:rPr>
          <w:rFonts w:ascii="Arial" w:hAnsi="Arial" w:cs="Arial"/>
          <w:b w:val="0"/>
          <w:bCs w:val="0"/>
          <w:color w:val="auto"/>
          <w:sz w:val="20"/>
          <w:szCs w:val="20"/>
        </w:rPr>
        <w:t xml:space="preserve"> (pp. 215-231). Cham: Springer International Publishing.</w:t>
      </w:r>
    </w:p>
    <w:p w14:paraId="5189504B"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 xml:space="preserve">Dorji, K. and Yapwattanaphun, C., (2011). Morphological identification of mandarin (Citrus reticulata Blanco) in Bhutan. </w:t>
      </w:r>
      <w:r w:rsidRPr="001161E1">
        <w:rPr>
          <w:rFonts w:ascii="Arial" w:hAnsi="Arial" w:cs="Arial"/>
          <w:b w:val="0"/>
          <w:bCs w:val="0"/>
          <w:i/>
          <w:iCs/>
          <w:color w:val="auto"/>
          <w:sz w:val="20"/>
          <w:szCs w:val="20"/>
          <w:shd w:val="clear" w:color="auto" w:fill="FFFFFF"/>
        </w:rPr>
        <w:t>Agriculture and Natural Resources</w:t>
      </w:r>
      <w:r w:rsidRPr="001161E1">
        <w:rPr>
          <w:rFonts w:ascii="Arial" w:hAnsi="Arial" w:cs="Arial"/>
          <w:b w:val="0"/>
          <w:bCs w:val="0"/>
          <w:color w:val="auto"/>
          <w:sz w:val="20"/>
          <w:szCs w:val="20"/>
          <w:shd w:val="clear" w:color="auto" w:fill="FFFFFF"/>
        </w:rPr>
        <w:t>, 45(5), 793-802.</w:t>
      </w:r>
    </w:p>
    <w:p w14:paraId="1BDA3DA4"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2"/>
        </w:rPr>
      </w:pPr>
      <w:r w:rsidRPr="001161E1">
        <w:rPr>
          <w:rFonts w:ascii="Arial" w:hAnsi="Arial" w:cs="Arial"/>
          <w:b w:val="0"/>
          <w:bCs w:val="0"/>
          <w:color w:val="auto"/>
          <w:sz w:val="20"/>
          <w:szCs w:val="22"/>
        </w:rPr>
        <w:t xml:space="preserve">Yulianti, F., Adiredjo, A.L., SOETOPO, L. and Ashari, S., (2020). Morphology and genetic characteristics of potential citrus rootstock in Indonesia. </w:t>
      </w:r>
      <w:r w:rsidRPr="001161E1">
        <w:rPr>
          <w:rFonts w:ascii="Arial" w:hAnsi="Arial" w:cs="Arial"/>
          <w:b w:val="0"/>
          <w:bCs w:val="0"/>
          <w:i/>
          <w:iCs/>
          <w:color w:val="auto"/>
          <w:sz w:val="20"/>
          <w:szCs w:val="22"/>
        </w:rPr>
        <w:t>Biodiversitas Journal of Biological Diversity</w:t>
      </w:r>
      <w:r w:rsidRPr="001161E1">
        <w:rPr>
          <w:rFonts w:ascii="Arial" w:hAnsi="Arial" w:cs="Arial"/>
          <w:b w:val="0"/>
          <w:bCs w:val="0"/>
          <w:color w:val="auto"/>
          <w:sz w:val="20"/>
          <w:szCs w:val="22"/>
        </w:rPr>
        <w:t xml:space="preserve">, 21(11), 5514-5520. </w:t>
      </w:r>
      <w:hyperlink r:id="rId25" w:history="1">
        <w:r w:rsidRPr="001161E1">
          <w:rPr>
            <w:rStyle w:val="Hyperlink"/>
            <w:rFonts w:ascii="Arial" w:hAnsi="Arial" w:cs="Arial"/>
            <w:b w:val="0"/>
            <w:bCs w:val="0"/>
            <w:sz w:val="20"/>
            <w:szCs w:val="22"/>
          </w:rPr>
          <w:t>https://doi.org/10.13057/biodiv/d211160</w:t>
        </w:r>
      </w:hyperlink>
      <w:r w:rsidRPr="001161E1">
        <w:rPr>
          <w:rFonts w:ascii="Arial" w:hAnsi="Arial" w:cs="Arial"/>
          <w:b w:val="0"/>
          <w:bCs w:val="0"/>
          <w:color w:val="auto"/>
          <w:sz w:val="20"/>
          <w:szCs w:val="22"/>
        </w:rPr>
        <w:t xml:space="preserve"> </w:t>
      </w:r>
    </w:p>
    <w:p w14:paraId="1E7B81BD"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 xml:space="preserve">Rohini, M.R., Sankaran, M., Rajkumar, S., Prakash, K., Gaikwad, A., Chaudhury, R. and Malik, S.K., (2020). Morphological characterization and analysis of genetic diversity and population structure in </w:t>
      </w:r>
      <w:r w:rsidRPr="001161E1">
        <w:rPr>
          <w:rFonts w:ascii="Arial" w:hAnsi="Arial" w:cs="Arial"/>
          <w:b w:val="0"/>
          <w:bCs w:val="0"/>
          <w:i/>
          <w:iCs/>
          <w:color w:val="auto"/>
          <w:sz w:val="20"/>
          <w:szCs w:val="20"/>
          <w:shd w:val="clear" w:color="auto" w:fill="FFFFFF"/>
        </w:rPr>
        <w:t>Citrus× jambhiri</w:t>
      </w:r>
      <w:r w:rsidRPr="001161E1">
        <w:rPr>
          <w:rFonts w:ascii="Arial" w:hAnsi="Arial" w:cs="Arial"/>
          <w:b w:val="0"/>
          <w:bCs w:val="0"/>
          <w:color w:val="auto"/>
          <w:sz w:val="20"/>
          <w:szCs w:val="20"/>
          <w:shd w:val="clear" w:color="auto" w:fill="FFFFFF"/>
        </w:rPr>
        <w:t xml:space="preserve"> Lush. using SSR markers. </w:t>
      </w:r>
      <w:r w:rsidRPr="001161E1">
        <w:rPr>
          <w:rFonts w:ascii="Arial" w:hAnsi="Arial" w:cs="Arial"/>
          <w:b w:val="0"/>
          <w:bCs w:val="0"/>
          <w:i/>
          <w:iCs/>
          <w:color w:val="auto"/>
          <w:sz w:val="20"/>
          <w:szCs w:val="20"/>
          <w:shd w:val="clear" w:color="auto" w:fill="FFFFFF"/>
        </w:rPr>
        <w:t>Genetic Resources and Crop Evolution</w:t>
      </w:r>
      <w:r w:rsidRPr="001161E1">
        <w:rPr>
          <w:rFonts w:ascii="Arial" w:hAnsi="Arial" w:cs="Arial"/>
          <w:b w:val="0"/>
          <w:bCs w:val="0"/>
          <w:color w:val="auto"/>
          <w:sz w:val="20"/>
          <w:szCs w:val="20"/>
          <w:shd w:val="clear" w:color="auto" w:fill="FFFFFF"/>
        </w:rPr>
        <w:t xml:space="preserve">, 67(5), 1259-1275. </w:t>
      </w:r>
      <w:hyperlink r:id="rId26" w:history="1">
        <w:r w:rsidRPr="001161E1">
          <w:rPr>
            <w:rStyle w:val="Hyperlink"/>
            <w:rFonts w:ascii="Arial" w:hAnsi="Arial" w:cs="Arial"/>
            <w:b w:val="0"/>
            <w:bCs w:val="0"/>
            <w:sz w:val="20"/>
            <w:szCs w:val="20"/>
            <w:shd w:val="clear" w:color="auto" w:fill="FFFFFF"/>
          </w:rPr>
          <w:t>https://doi.org/10.1007/s10722-020-00909-4</w:t>
        </w:r>
      </w:hyperlink>
      <w:r w:rsidRPr="001161E1">
        <w:rPr>
          <w:rFonts w:ascii="Arial" w:hAnsi="Arial" w:cs="Arial"/>
          <w:b w:val="0"/>
          <w:bCs w:val="0"/>
          <w:color w:val="auto"/>
          <w:sz w:val="20"/>
          <w:szCs w:val="20"/>
          <w:shd w:val="clear" w:color="auto" w:fill="FFFFFF"/>
        </w:rPr>
        <w:t xml:space="preserve"> </w:t>
      </w:r>
    </w:p>
    <w:p w14:paraId="032CFC3E"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 xml:space="preserve">Selvan, R.T., Parthiban, K.T. and Palanikumaran, B., (2019). Distinctness, uniformity and stability (DUS) characterization of </w:t>
      </w:r>
      <w:r w:rsidRPr="001161E1">
        <w:rPr>
          <w:rFonts w:ascii="Arial" w:hAnsi="Arial" w:cs="Arial"/>
          <w:b w:val="0"/>
          <w:bCs w:val="0"/>
          <w:i/>
          <w:iCs/>
          <w:color w:val="auto"/>
          <w:sz w:val="20"/>
          <w:szCs w:val="20"/>
          <w:shd w:val="clear" w:color="auto" w:fill="FFFFFF"/>
        </w:rPr>
        <w:t>Neolamarckia cadamba</w:t>
      </w:r>
      <w:r w:rsidRPr="001161E1">
        <w:rPr>
          <w:rFonts w:ascii="Arial" w:hAnsi="Arial" w:cs="Arial"/>
          <w:b w:val="0"/>
          <w:bCs w:val="0"/>
          <w:color w:val="auto"/>
          <w:sz w:val="20"/>
          <w:szCs w:val="20"/>
          <w:shd w:val="clear" w:color="auto" w:fill="FFFFFF"/>
        </w:rPr>
        <w:t xml:space="preserve"> genetic resources. </w:t>
      </w:r>
      <w:r w:rsidRPr="001161E1">
        <w:rPr>
          <w:rFonts w:ascii="Arial" w:hAnsi="Arial" w:cs="Arial"/>
          <w:b w:val="0"/>
          <w:bCs w:val="0"/>
          <w:i/>
          <w:iCs/>
          <w:color w:val="auto"/>
          <w:sz w:val="20"/>
          <w:szCs w:val="20"/>
          <w:shd w:val="clear" w:color="auto" w:fill="FFFFFF"/>
        </w:rPr>
        <w:t>Current Agriculture Research Journal</w:t>
      </w:r>
      <w:r w:rsidRPr="001161E1">
        <w:rPr>
          <w:rFonts w:ascii="Arial" w:hAnsi="Arial" w:cs="Arial"/>
          <w:b w:val="0"/>
          <w:bCs w:val="0"/>
          <w:color w:val="auto"/>
          <w:sz w:val="20"/>
          <w:szCs w:val="20"/>
          <w:shd w:val="clear" w:color="auto" w:fill="FFFFFF"/>
        </w:rPr>
        <w:t>, 7(2), 268.</w:t>
      </w:r>
    </w:p>
    <w:p w14:paraId="6FD57C0F"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Chan, S.R.O.S. and Achmad, B.S., (2022). Morphological characterization of gunung omeh citrus (Citrus nobilis Lour) in Guguak District, Lima Puluh Kota Regency. In </w:t>
      </w:r>
      <w:r w:rsidRPr="001161E1">
        <w:rPr>
          <w:rFonts w:ascii="Arial" w:hAnsi="Arial" w:cs="Arial"/>
          <w:b w:val="0"/>
          <w:bCs w:val="0"/>
          <w:i/>
          <w:iCs/>
          <w:color w:val="auto"/>
          <w:sz w:val="20"/>
          <w:szCs w:val="20"/>
          <w:shd w:val="clear" w:color="auto" w:fill="FFFFFF"/>
        </w:rPr>
        <w:t xml:space="preserve">IOP Conference Series: Earth </w:t>
      </w:r>
      <w:r w:rsidRPr="001161E1">
        <w:rPr>
          <w:rFonts w:ascii="Arial" w:hAnsi="Arial" w:cs="Arial"/>
          <w:b w:val="0"/>
          <w:bCs w:val="0"/>
          <w:i/>
          <w:iCs/>
          <w:color w:val="auto"/>
          <w:sz w:val="20"/>
          <w:szCs w:val="20"/>
          <w:shd w:val="clear" w:color="auto" w:fill="FFFFFF"/>
        </w:rPr>
        <w:lastRenderedPageBreak/>
        <w:t>and Environmental Science</w:t>
      </w:r>
      <w:r w:rsidRPr="001161E1">
        <w:rPr>
          <w:rFonts w:ascii="Arial" w:hAnsi="Arial" w:cs="Arial"/>
          <w:b w:val="0"/>
          <w:bCs w:val="0"/>
          <w:color w:val="auto"/>
          <w:sz w:val="20"/>
          <w:szCs w:val="20"/>
          <w:shd w:val="clear" w:color="auto" w:fill="FFFFFF"/>
        </w:rPr>
        <w:t xml:space="preserve"> (Vol. 1097, No. 1, p. 012032). IOP Publishing. </w:t>
      </w:r>
      <w:hyperlink r:id="rId27" w:history="1">
        <w:r w:rsidRPr="001161E1">
          <w:rPr>
            <w:rStyle w:val="Hyperlink"/>
            <w:rFonts w:ascii="Arial" w:hAnsi="Arial" w:cs="Arial"/>
            <w:b w:val="0"/>
            <w:bCs w:val="0"/>
            <w:sz w:val="20"/>
            <w:szCs w:val="20"/>
            <w:shd w:val="clear" w:color="auto" w:fill="FFFFFF"/>
          </w:rPr>
          <w:t>https://doi.org/10.1088/1755-1315/1097/1/012032</w:t>
        </w:r>
      </w:hyperlink>
      <w:r w:rsidRPr="001161E1">
        <w:rPr>
          <w:rFonts w:ascii="Arial" w:hAnsi="Arial" w:cs="Arial"/>
          <w:b w:val="0"/>
          <w:bCs w:val="0"/>
          <w:color w:val="auto"/>
          <w:sz w:val="20"/>
          <w:szCs w:val="20"/>
          <w:shd w:val="clear" w:color="auto" w:fill="FFFFFF"/>
        </w:rPr>
        <w:t xml:space="preserve"> </w:t>
      </w:r>
    </w:p>
    <w:p w14:paraId="6C054BBA"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rPr>
      </w:pPr>
      <w:r w:rsidRPr="001161E1">
        <w:rPr>
          <w:rFonts w:ascii="Arial" w:hAnsi="Arial" w:cs="Arial"/>
          <w:b w:val="0"/>
          <w:bCs w:val="0"/>
          <w:color w:val="auto"/>
          <w:sz w:val="20"/>
          <w:szCs w:val="20"/>
        </w:rPr>
        <w:t xml:space="preserve">Traband, R.C., Wang, X., Lui, J., Yu, L., Hiraoka, Y., Herniter, I.A., Bowman, C., Resendiz, M., Wang, Z., Knowles, S.P. and Lo, S., (2023). Exploring the phylogenetic relationship among Citrus through leaf shape traits: A morphological study on Citrus leaves. </w:t>
      </w:r>
      <w:r w:rsidRPr="001161E1">
        <w:rPr>
          <w:rFonts w:ascii="Arial" w:hAnsi="Arial" w:cs="Arial"/>
          <w:b w:val="0"/>
          <w:bCs w:val="0"/>
          <w:i/>
          <w:iCs/>
          <w:color w:val="auto"/>
          <w:sz w:val="20"/>
          <w:szCs w:val="20"/>
        </w:rPr>
        <w:t>Horticulturae,</w:t>
      </w:r>
      <w:r w:rsidRPr="001161E1">
        <w:rPr>
          <w:rFonts w:ascii="Arial" w:hAnsi="Arial" w:cs="Arial"/>
          <w:b w:val="0"/>
          <w:bCs w:val="0"/>
          <w:color w:val="auto"/>
          <w:sz w:val="20"/>
          <w:szCs w:val="20"/>
        </w:rPr>
        <w:t xml:space="preserve"> 9(7), 793. </w:t>
      </w:r>
      <w:hyperlink r:id="rId28" w:history="1">
        <w:r w:rsidRPr="001161E1">
          <w:rPr>
            <w:rStyle w:val="Hyperlink"/>
            <w:rFonts w:ascii="Arial" w:hAnsi="Arial" w:cs="Arial"/>
            <w:b w:val="0"/>
            <w:bCs w:val="0"/>
            <w:sz w:val="20"/>
            <w:szCs w:val="20"/>
          </w:rPr>
          <w:t>https://doi.org/10.3390/horticulturae9070793</w:t>
        </w:r>
      </w:hyperlink>
    </w:p>
    <w:p w14:paraId="22370E4A"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Ladaniya, M.S., Marathe, R.A., Murkute, A.A., Huchche, A.D., Das, A.K., George, A. and Kolwadkar, J., (2021). Response of Nagpur mandarin (</w:t>
      </w:r>
      <w:r w:rsidRPr="001161E1">
        <w:rPr>
          <w:rFonts w:ascii="Arial" w:hAnsi="Arial" w:cs="Arial"/>
          <w:b w:val="0"/>
          <w:bCs w:val="0"/>
          <w:i/>
          <w:iCs/>
          <w:color w:val="auto"/>
          <w:sz w:val="20"/>
          <w:szCs w:val="20"/>
          <w:shd w:val="clear" w:color="auto" w:fill="FFFFFF"/>
        </w:rPr>
        <w:t>Citrus reticulata</w:t>
      </w:r>
      <w:r w:rsidRPr="001161E1">
        <w:rPr>
          <w:rFonts w:ascii="Arial" w:hAnsi="Arial" w:cs="Arial"/>
          <w:b w:val="0"/>
          <w:bCs w:val="0"/>
          <w:color w:val="auto"/>
          <w:sz w:val="20"/>
          <w:szCs w:val="20"/>
          <w:shd w:val="clear" w:color="auto" w:fill="FFFFFF"/>
        </w:rPr>
        <w:t xml:space="preserve"> Blanco) to high density planting systems. </w:t>
      </w:r>
      <w:r w:rsidRPr="001161E1">
        <w:rPr>
          <w:rFonts w:ascii="Arial" w:hAnsi="Arial" w:cs="Arial"/>
          <w:b w:val="0"/>
          <w:bCs w:val="0"/>
          <w:i/>
          <w:iCs/>
          <w:color w:val="auto"/>
          <w:sz w:val="20"/>
          <w:szCs w:val="20"/>
          <w:shd w:val="clear" w:color="auto" w:fill="FFFFFF"/>
        </w:rPr>
        <w:t>Scientific Reports</w:t>
      </w:r>
      <w:r w:rsidRPr="001161E1">
        <w:rPr>
          <w:rFonts w:ascii="Arial" w:hAnsi="Arial" w:cs="Arial"/>
          <w:b w:val="0"/>
          <w:bCs w:val="0"/>
          <w:color w:val="auto"/>
          <w:sz w:val="20"/>
          <w:szCs w:val="20"/>
          <w:shd w:val="clear" w:color="auto" w:fill="FFFFFF"/>
        </w:rPr>
        <w:t xml:space="preserve">, 11(1), p.10845. </w:t>
      </w:r>
      <w:hyperlink r:id="rId29" w:history="1">
        <w:r w:rsidRPr="001161E1">
          <w:rPr>
            <w:rStyle w:val="Hyperlink"/>
            <w:rFonts w:ascii="Arial" w:hAnsi="Arial" w:cs="Arial"/>
            <w:b w:val="0"/>
            <w:bCs w:val="0"/>
            <w:sz w:val="20"/>
            <w:szCs w:val="20"/>
            <w:shd w:val="clear" w:color="auto" w:fill="FFFFFF"/>
          </w:rPr>
          <w:t>https://doi.org/10.1038/s41598-021-89221-4</w:t>
        </w:r>
      </w:hyperlink>
      <w:r w:rsidRPr="001161E1">
        <w:rPr>
          <w:rFonts w:ascii="Arial" w:hAnsi="Arial" w:cs="Arial"/>
          <w:b w:val="0"/>
          <w:bCs w:val="0"/>
          <w:color w:val="auto"/>
          <w:sz w:val="20"/>
          <w:szCs w:val="20"/>
          <w:shd w:val="clear" w:color="auto" w:fill="FFFFFF"/>
        </w:rPr>
        <w:t xml:space="preserve"> </w:t>
      </w:r>
    </w:p>
    <w:p w14:paraId="352C0021"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Sekhar, R.S., Kundu, S. and Ghosh, B., 2022. Studies on Diversity of Lemon (</w:t>
      </w:r>
      <w:r w:rsidRPr="001161E1">
        <w:rPr>
          <w:rFonts w:ascii="Arial" w:hAnsi="Arial" w:cs="Arial"/>
          <w:b w:val="0"/>
          <w:bCs w:val="0"/>
          <w:i/>
          <w:iCs/>
          <w:color w:val="auto"/>
          <w:sz w:val="20"/>
          <w:szCs w:val="20"/>
          <w:shd w:val="clear" w:color="auto" w:fill="FFFFFF"/>
        </w:rPr>
        <w:t>Citrus limon</w:t>
      </w:r>
      <w:r w:rsidRPr="001161E1">
        <w:rPr>
          <w:rFonts w:ascii="Arial" w:hAnsi="Arial" w:cs="Arial"/>
          <w:b w:val="0"/>
          <w:bCs w:val="0"/>
          <w:color w:val="auto"/>
          <w:sz w:val="20"/>
          <w:szCs w:val="20"/>
          <w:shd w:val="clear" w:color="auto" w:fill="FFFFFF"/>
        </w:rPr>
        <w:t xml:space="preserve"> (L.) Burm.) based on Quantitative Traits under West Bengal Conditions. </w:t>
      </w:r>
      <w:r w:rsidRPr="001161E1">
        <w:rPr>
          <w:rFonts w:ascii="Arial" w:hAnsi="Arial" w:cs="Arial"/>
          <w:b w:val="0"/>
          <w:bCs w:val="0"/>
          <w:i/>
          <w:iCs/>
          <w:color w:val="auto"/>
          <w:sz w:val="20"/>
          <w:szCs w:val="20"/>
          <w:shd w:val="clear" w:color="auto" w:fill="FFFFFF"/>
        </w:rPr>
        <w:t>Indian Journal of Plant</w:t>
      </w:r>
      <w:r w:rsidRPr="001161E1">
        <w:rPr>
          <w:rFonts w:ascii="Arial" w:hAnsi="Arial" w:cs="Arial"/>
          <w:b w:val="0"/>
          <w:bCs w:val="0"/>
          <w:color w:val="auto"/>
          <w:sz w:val="20"/>
          <w:szCs w:val="20"/>
          <w:shd w:val="clear" w:color="auto" w:fill="FFFFFF"/>
        </w:rPr>
        <w:t xml:space="preserve"> </w:t>
      </w:r>
      <w:r w:rsidRPr="001161E1">
        <w:rPr>
          <w:rFonts w:ascii="Arial" w:hAnsi="Arial" w:cs="Arial"/>
          <w:b w:val="0"/>
          <w:bCs w:val="0"/>
          <w:i/>
          <w:iCs/>
          <w:color w:val="auto"/>
          <w:sz w:val="20"/>
          <w:szCs w:val="20"/>
          <w:shd w:val="clear" w:color="auto" w:fill="FFFFFF"/>
        </w:rPr>
        <w:t>Genetic Resources</w:t>
      </w:r>
      <w:r w:rsidRPr="001161E1">
        <w:rPr>
          <w:rFonts w:ascii="Arial" w:hAnsi="Arial" w:cs="Arial"/>
          <w:b w:val="0"/>
          <w:bCs w:val="0"/>
          <w:color w:val="auto"/>
          <w:sz w:val="20"/>
          <w:szCs w:val="20"/>
          <w:shd w:val="clear" w:color="auto" w:fill="FFFFFF"/>
        </w:rPr>
        <w:t xml:space="preserve">, 35(1), 58-65. </w:t>
      </w:r>
      <w:hyperlink r:id="rId30" w:history="1">
        <w:r w:rsidRPr="001161E1">
          <w:rPr>
            <w:rStyle w:val="Hyperlink"/>
            <w:rFonts w:ascii="Arial" w:hAnsi="Arial" w:cs="Arial"/>
            <w:b w:val="0"/>
            <w:bCs w:val="0"/>
            <w:sz w:val="20"/>
            <w:szCs w:val="20"/>
            <w:shd w:val="clear" w:color="auto" w:fill="FFFFFF"/>
          </w:rPr>
          <w:t>https://doi.org/10.5958/0976-1926.2022.00009.2</w:t>
        </w:r>
      </w:hyperlink>
      <w:r w:rsidRPr="001161E1">
        <w:rPr>
          <w:rFonts w:ascii="Arial" w:hAnsi="Arial" w:cs="Arial"/>
          <w:b w:val="0"/>
          <w:bCs w:val="0"/>
          <w:color w:val="auto"/>
          <w:sz w:val="20"/>
          <w:szCs w:val="20"/>
          <w:shd w:val="clear" w:color="auto" w:fill="FFFFFF"/>
        </w:rPr>
        <w:t xml:space="preserve"> </w:t>
      </w:r>
    </w:p>
    <w:p w14:paraId="740DC442"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Deb, P., Mukherjee, P.K. and Das, P., (2024). Morpho-biochemical characterization of pomelo (</w:t>
      </w:r>
      <w:r w:rsidRPr="001161E1">
        <w:rPr>
          <w:rFonts w:ascii="Arial" w:hAnsi="Arial" w:cs="Arial"/>
          <w:b w:val="0"/>
          <w:bCs w:val="0"/>
          <w:i/>
          <w:iCs/>
          <w:color w:val="auto"/>
          <w:sz w:val="20"/>
          <w:szCs w:val="20"/>
          <w:shd w:val="clear" w:color="auto" w:fill="FFFFFF"/>
        </w:rPr>
        <w:t>Citrus grandis</w:t>
      </w:r>
      <w:r w:rsidRPr="001161E1">
        <w:rPr>
          <w:rFonts w:ascii="Arial" w:hAnsi="Arial" w:cs="Arial"/>
          <w:b w:val="0"/>
          <w:bCs w:val="0"/>
          <w:color w:val="auto"/>
          <w:sz w:val="20"/>
          <w:szCs w:val="20"/>
          <w:shd w:val="clear" w:color="auto" w:fill="FFFFFF"/>
        </w:rPr>
        <w:t xml:space="preserve"> L.) accessions and assessment of bioactive compounds under Western part of West Bengal. </w:t>
      </w:r>
      <w:r w:rsidRPr="001161E1">
        <w:rPr>
          <w:rFonts w:ascii="Arial" w:hAnsi="Arial" w:cs="Arial"/>
          <w:b w:val="0"/>
          <w:bCs w:val="0"/>
          <w:i/>
          <w:iCs/>
          <w:color w:val="auto"/>
          <w:sz w:val="20"/>
          <w:szCs w:val="20"/>
          <w:shd w:val="clear" w:color="auto" w:fill="FFFFFF"/>
        </w:rPr>
        <w:t>Int J Minor Fruits Med Arom Plants</w:t>
      </w:r>
      <w:r w:rsidRPr="001161E1">
        <w:rPr>
          <w:rFonts w:ascii="Arial" w:hAnsi="Arial" w:cs="Arial"/>
          <w:b w:val="0"/>
          <w:bCs w:val="0"/>
          <w:color w:val="auto"/>
          <w:sz w:val="20"/>
          <w:szCs w:val="20"/>
          <w:shd w:val="clear" w:color="auto" w:fill="FFFFFF"/>
        </w:rPr>
        <w:t>, </w:t>
      </w:r>
      <w:r w:rsidRPr="001161E1">
        <w:rPr>
          <w:rFonts w:ascii="Arial" w:hAnsi="Arial" w:cs="Arial"/>
          <w:b w:val="0"/>
          <w:bCs w:val="0"/>
          <w:i/>
          <w:iCs/>
          <w:color w:val="auto"/>
          <w:sz w:val="20"/>
          <w:szCs w:val="20"/>
          <w:shd w:val="clear" w:color="auto" w:fill="FFFFFF"/>
        </w:rPr>
        <w:t>10</w:t>
      </w:r>
      <w:r w:rsidRPr="001161E1">
        <w:rPr>
          <w:rFonts w:ascii="Arial" w:hAnsi="Arial" w:cs="Arial"/>
          <w:b w:val="0"/>
          <w:bCs w:val="0"/>
          <w:color w:val="auto"/>
          <w:sz w:val="20"/>
          <w:szCs w:val="20"/>
          <w:shd w:val="clear" w:color="auto" w:fill="FFFFFF"/>
        </w:rPr>
        <w:t xml:space="preserve">(1), 122-124. </w:t>
      </w:r>
      <w:hyperlink r:id="rId31" w:history="1">
        <w:r w:rsidRPr="001161E1">
          <w:rPr>
            <w:rStyle w:val="Hyperlink"/>
            <w:rFonts w:ascii="Arial" w:hAnsi="Arial" w:cs="Arial"/>
            <w:b w:val="0"/>
            <w:bCs w:val="0"/>
            <w:sz w:val="20"/>
            <w:szCs w:val="20"/>
            <w:shd w:val="clear" w:color="auto" w:fill="FFFFFF"/>
          </w:rPr>
          <w:t>https://doi.org/10.53552/ijmfmap.10.1.2024.112-124</w:t>
        </w:r>
      </w:hyperlink>
      <w:r w:rsidRPr="001161E1">
        <w:rPr>
          <w:rFonts w:ascii="Arial" w:hAnsi="Arial" w:cs="Arial"/>
          <w:b w:val="0"/>
          <w:bCs w:val="0"/>
          <w:color w:val="auto"/>
          <w:sz w:val="20"/>
          <w:szCs w:val="20"/>
          <w:shd w:val="clear" w:color="auto" w:fill="FFFFFF"/>
        </w:rPr>
        <w:t xml:space="preserve"> </w:t>
      </w:r>
    </w:p>
    <w:p w14:paraId="4F2F02C0"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rPr>
      </w:pPr>
      <w:r w:rsidRPr="001161E1">
        <w:rPr>
          <w:rFonts w:ascii="Arial" w:hAnsi="Arial" w:cs="Arial"/>
          <w:b w:val="0"/>
          <w:bCs w:val="0"/>
          <w:color w:val="auto"/>
          <w:sz w:val="20"/>
          <w:szCs w:val="20"/>
        </w:rPr>
        <w:t xml:space="preserve">Singh, S.K., Singh, I.P., Singh, A. and Parthasarathy, V.A., (2015). Pummelo [Citrus grandis (L.) Osbeck] Diversity in India. </w:t>
      </w:r>
      <w:r w:rsidRPr="001161E1">
        <w:rPr>
          <w:rFonts w:ascii="Arial" w:hAnsi="Arial" w:cs="Arial"/>
          <w:b w:val="0"/>
          <w:bCs w:val="0"/>
          <w:i/>
          <w:iCs/>
          <w:color w:val="auto"/>
          <w:sz w:val="20"/>
          <w:szCs w:val="20"/>
        </w:rPr>
        <w:t>Indian Journal of Plant Genetic Resources</w:t>
      </w:r>
      <w:r w:rsidRPr="001161E1">
        <w:rPr>
          <w:rFonts w:ascii="Arial" w:hAnsi="Arial" w:cs="Arial"/>
          <w:b w:val="0"/>
          <w:bCs w:val="0"/>
          <w:color w:val="auto"/>
          <w:sz w:val="20"/>
          <w:szCs w:val="20"/>
        </w:rPr>
        <w:t xml:space="preserve">, 28(01), 44-49. </w:t>
      </w:r>
      <w:hyperlink r:id="rId32" w:history="1">
        <w:r w:rsidRPr="001161E1">
          <w:rPr>
            <w:rStyle w:val="Hyperlink"/>
            <w:rFonts w:ascii="Arial" w:hAnsi="Arial" w:cs="Arial"/>
            <w:b w:val="0"/>
            <w:bCs w:val="0"/>
            <w:sz w:val="20"/>
            <w:szCs w:val="20"/>
          </w:rPr>
          <w:t>https://doi.org/10.5958/0976-1926.2015.00006.6</w:t>
        </w:r>
      </w:hyperlink>
      <w:r w:rsidRPr="001161E1">
        <w:rPr>
          <w:rFonts w:ascii="Arial" w:hAnsi="Arial" w:cs="Arial"/>
          <w:b w:val="0"/>
          <w:bCs w:val="0"/>
          <w:color w:val="auto"/>
          <w:sz w:val="20"/>
          <w:szCs w:val="20"/>
        </w:rPr>
        <w:t xml:space="preserve"> </w:t>
      </w:r>
    </w:p>
    <w:p w14:paraId="59895372"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Singh, G., Rattanpal, H.S., Gupta, M. and Sidhu, G.S., (2022). Genetic variability and heritability among mandarin (</w:t>
      </w:r>
      <w:r w:rsidRPr="001161E1">
        <w:rPr>
          <w:rFonts w:ascii="Arial" w:hAnsi="Arial" w:cs="Arial"/>
          <w:b w:val="0"/>
          <w:bCs w:val="0"/>
          <w:i/>
          <w:iCs/>
          <w:color w:val="auto"/>
          <w:sz w:val="20"/>
          <w:szCs w:val="20"/>
          <w:shd w:val="clear" w:color="auto" w:fill="FFFFFF"/>
        </w:rPr>
        <w:t>Citrus reticulata</w:t>
      </w:r>
      <w:r w:rsidRPr="001161E1">
        <w:rPr>
          <w:rFonts w:ascii="Arial" w:hAnsi="Arial" w:cs="Arial"/>
          <w:b w:val="0"/>
          <w:bCs w:val="0"/>
          <w:color w:val="auto"/>
          <w:sz w:val="20"/>
          <w:szCs w:val="20"/>
          <w:shd w:val="clear" w:color="auto" w:fill="FFFFFF"/>
        </w:rPr>
        <w:t xml:space="preserve"> Blanco) genotypes under Indian sub-tropical conditions. </w:t>
      </w:r>
      <w:r w:rsidRPr="001161E1">
        <w:rPr>
          <w:rFonts w:ascii="Arial" w:hAnsi="Arial" w:cs="Arial"/>
          <w:b w:val="0"/>
          <w:bCs w:val="0"/>
          <w:i/>
          <w:iCs/>
          <w:color w:val="auto"/>
          <w:sz w:val="20"/>
          <w:szCs w:val="20"/>
          <w:shd w:val="clear" w:color="auto" w:fill="FFFFFF"/>
        </w:rPr>
        <w:t>Applied Ecology &amp; Environmental Research</w:t>
      </w:r>
      <w:r w:rsidRPr="001161E1">
        <w:rPr>
          <w:rFonts w:ascii="Arial" w:hAnsi="Arial" w:cs="Arial"/>
          <w:b w:val="0"/>
          <w:bCs w:val="0"/>
          <w:color w:val="auto"/>
          <w:sz w:val="20"/>
          <w:szCs w:val="20"/>
          <w:shd w:val="clear" w:color="auto" w:fill="FFFFFF"/>
        </w:rPr>
        <w:t xml:space="preserve">, 20(4), 2913-2930. </w:t>
      </w:r>
      <w:hyperlink r:id="rId33" w:history="1">
        <w:r w:rsidRPr="001161E1">
          <w:rPr>
            <w:rStyle w:val="Hyperlink"/>
            <w:rFonts w:ascii="Arial" w:hAnsi="Arial" w:cs="Arial"/>
            <w:b w:val="0"/>
            <w:bCs w:val="0"/>
            <w:sz w:val="20"/>
            <w:szCs w:val="20"/>
            <w:shd w:val="clear" w:color="auto" w:fill="FFFFFF"/>
          </w:rPr>
          <w:t>http://dx.doi.org/10.15666/aeer/2004_29132930</w:t>
        </w:r>
      </w:hyperlink>
      <w:r w:rsidRPr="001161E1">
        <w:rPr>
          <w:rFonts w:ascii="Arial" w:hAnsi="Arial" w:cs="Arial"/>
          <w:b w:val="0"/>
          <w:bCs w:val="0"/>
          <w:color w:val="auto"/>
          <w:sz w:val="20"/>
          <w:szCs w:val="20"/>
          <w:shd w:val="clear" w:color="auto" w:fill="FFFFFF"/>
        </w:rPr>
        <w:t xml:space="preserve"> </w:t>
      </w:r>
    </w:p>
    <w:p w14:paraId="04531223"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rPr>
      </w:pPr>
      <w:r w:rsidRPr="001161E1">
        <w:rPr>
          <w:rFonts w:ascii="Arial" w:hAnsi="Arial" w:cs="Arial"/>
          <w:b w:val="0"/>
          <w:bCs w:val="0"/>
          <w:color w:val="auto"/>
          <w:sz w:val="20"/>
          <w:szCs w:val="20"/>
        </w:rPr>
        <w:t>Goldenberg, L., Yaniv, Y., Porat, R. and Carmi, N., (2018). Mandarin fruit quality: a review. </w:t>
      </w:r>
      <w:r w:rsidRPr="001161E1">
        <w:rPr>
          <w:rFonts w:ascii="Arial" w:hAnsi="Arial" w:cs="Arial"/>
          <w:b w:val="0"/>
          <w:bCs w:val="0"/>
          <w:i/>
          <w:iCs/>
          <w:color w:val="auto"/>
          <w:sz w:val="20"/>
          <w:szCs w:val="20"/>
        </w:rPr>
        <w:t>Journal of the Science of Food and Agriculture</w:t>
      </w:r>
      <w:r w:rsidRPr="001161E1">
        <w:rPr>
          <w:rFonts w:ascii="Arial" w:hAnsi="Arial" w:cs="Arial"/>
          <w:b w:val="0"/>
          <w:bCs w:val="0"/>
          <w:color w:val="auto"/>
          <w:sz w:val="20"/>
          <w:szCs w:val="20"/>
        </w:rPr>
        <w:t xml:space="preserve">, 98(1), 18-26. </w:t>
      </w:r>
      <w:hyperlink r:id="rId34" w:history="1">
        <w:r w:rsidRPr="001161E1">
          <w:rPr>
            <w:rStyle w:val="Hyperlink"/>
            <w:rFonts w:ascii="Arial" w:hAnsi="Arial" w:cs="Arial"/>
            <w:b w:val="0"/>
            <w:bCs w:val="0"/>
            <w:sz w:val="20"/>
            <w:szCs w:val="20"/>
          </w:rPr>
          <w:t>https://doi.org/10.1002/jsfa.8495</w:t>
        </w:r>
      </w:hyperlink>
      <w:r w:rsidRPr="001161E1">
        <w:rPr>
          <w:rFonts w:ascii="Arial" w:hAnsi="Arial" w:cs="Arial"/>
          <w:b w:val="0"/>
          <w:bCs w:val="0"/>
          <w:color w:val="auto"/>
          <w:sz w:val="20"/>
          <w:szCs w:val="20"/>
        </w:rPr>
        <w:t xml:space="preserve"> </w:t>
      </w:r>
    </w:p>
    <w:p w14:paraId="01EB7467" w14:textId="77777777" w:rsidR="006A2473" w:rsidRPr="001161E1" w:rsidRDefault="006A2473" w:rsidP="001161E1">
      <w:pPr>
        <w:pStyle w:val="ListParagraph"/>
        <w:numPr>
          <w:ilvl w:val="0"/>
          <w:numId w:val="11"/>
        </w:numPr>
        <w:spacing w:line="240" w:lineRule="auto"/>
        <w:jc w:val="both"/>
        <w:rPr>
          <w:rFonts w:ascii="Arial" w:hAnsi="Arial" w:cs="Arial"/>
          <w:b w:val="0"/>
          <w:bCs w:val="0"/>
          <w:sz w:val="20"/>
          <w:szCs w:val="22"/>
        </w:rPr>
      </w:pPr>
      <w:r w:rsidRPr="001161E1">
        <w:rPr>
          <w:rFonts w:ascii="Arial" w:hAnsi="Arial" w:cs="Arial"/>
          <w:b w:val="0"/>
          <w:bCs w:val="0"/>
          <w:color w:val="auto"/>
          <w:sz w:val="20"/>
          <w:szCs w:val="20"/>
          <w:shd w:val="clear" w:color="auto" w:fill="FFFFFF"/>
        </w:rPr>
        <w:t>Singh, A., Singh, G., Rattanpal, H.S. and Gupta, M., (2021). Diversity assessment of mandarin (</w:t>
      </w:r>
      <w:r w:rsidRPr="001161E1">
        <w:rPr>
          <w:rFonts w:ascii="Arial" w:hAnsi="Arial" w:cs="Arial"/>
          <w:b w:val="0"/>
          <w:bCs w:val="0"/>
          <w:i/>
          <w:iCs/>
          <w:color w:val="auto"/>
          <w:sz w:val="20"/>
          <w:szCs w:val="20"/>
          <w:shd w:val="clear" w:color="auto" w:fill="FFFFFF"/>
        </w:rPr>
        <w:t>Citrus reticulata</w:t>
      </w:r>
      <w:r w:rsidRPr="001161E1">
        <w:rPr>
          <w:rFonts w:ascii="Arial" w:hAnsi="Arial" w:cs="Arial"/>
          <w:b w:val="0"/>
          <w:bCs w:val="0"/>
          <w:color w:val="auto"/>
          <w:sz w:val="20"/>
          <w:szCs w:val="20"/>
          <w:shd w:val="clear" w:color="auto" w:fill="FFFFFF"/>
        </w:rPr>
        <w:t xml:space="preserve"> blanco) genotypes under sub-tropical conditions. Agricultural Research Journal, 58(6), 1006-1013. </w:t>
      </w:r>
      <w:hyperlink r:id="rId35" w:history="1">
        <w:r w:rsidRPr="001161E1">
          <w:rPr>
            <w:rStyle w:val="Hyperlink"/>
            <w:rFonts w:ascii="Arial" w:hAnsi="Arial" w:cs="Arial"/>
            <w:b w:val="0"/>
            <w:bCs w:val="0"/>
            <w:sz w:val="20"/>
            <w:szCs w:val="20"/>
            <w:shd w:val="clear" w:color="auto" w:fill="FFFFFF"/>
          </w:rPr>
          <w:t>https://doi.org/10.5958/2395-146X.2021.00142.3</w:t>
        </w:r>
      </w:hyperlink>
      <w:r w:rsidRPr="001161E1">
        <w:rPr>
          <w:rFonts w:ascii="Arial" w:hAnsi="Arial" w:cs="Arial"/>
          <w:b w:val="0"/>
          <w:bCs w:val="0"/>
          <w:color w:val="auto"/>
          <w:sz w:val="20"/>
          <w:szCs w:val="20"/>
          <w:shd w:val="clear" w:color="auto" w:fill="FFFFFF"/>
        </w:rPr>
        <w:t xml:space="preserve"> </w:t>
      </w:r>
    </w:p>
    <w:p w14:paraId="40DD42EC"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bookmarkStart w:id="11" w:name="_Hlk192839739"/>
      <w:r w:rsidRPr="001161E1">
        <w:rPr>
          <w:rFonts w:ascii="Arial" w:hAnsi="Arial" w:cs="Arial"/>
          <w:b w:val="0"/>
          <w:bCs w:val="0"/>
          <w:color w:val="auto"/>
          <w:sz w:val="20"/>
          <w:szCs w:val="20"/>
          <w:shd w:val="clear" w:color="auto" w:fill="FFFFFF"/>
        </w:rPr>
        <w:t>Baswal, A.K., Rattanpal, H.S., Uppal, G.S. and Gill, K.S., (2017). Assessment on performance and variability in different sweet orange (Citrus sinensis Obseck) cultivars under Punjab conditions. </w:t>
      </w:r>
      <w:r w:rsidRPr="001161E1">
        <w:rPr>
          <w:rFonts w:ascii="Arial" w:hAnsi="Arial" w:cs="Arial"/>
          <w:b w:val="0"/>
          <w:bCs w:val="0"/>
          <w:i/>
          <w:iCs/>
          <w:color w:val="auto"/>
          <w:sz w:val="20"/>
          <w:szCs w:val="20"/>
          <w:shd w:val="clear" w:color="auto" w:fill="FFFFFF"/>
        </w:rPr>
        <w:t>Journal of Applied and Natural Science</w:t>
      </w:r>
      <w:r w:rsidRPr="001161E1">
        <w:rPr>
          <w:rFonts w:ascii="Arial" w:hAnsi="Arial" w:cs="Arial"/>
          <w:b w:val="0"/>
          <w:bCs w:val="0"/>
          <w:color w:val="auto"/>
          <w:sz w:val="20"/>
          <w:szCs w:val="20"/>
          <w:shd w:val="clear" w:color="auto" w:fill="FFFFFF"/>
        </w:rPr>
        <w:t>, </w:t>
      </w:r>
      <w:r w:rsidRPr="001161E1">
        <w:rPr>
          <w:rFonts w:ascii="Arial" w:hAnsi="Arial" w:cs="Arial"/>
          <w:b w:val="0"/>
          <w:bCs w:val="0"/>
          <w:i/>
          <w:iCs/>
          <w:color w:val="auto"/>
          <w:sz w:val="20"/>
          <w:szCs w:val="20"/>
          <w:shd w:val="clear" w:color="auto" w:fill="FFFFFF"/>
        </w:rPr>
        <w:t>9</w:t>
      </w:r>
      <w:r w:rsidRPr="001161E1">
        <w:rPr>
          <w:rFonts w:ascii="Arial" w:hAnsi="Arial" w:cs="Arial"/>
          <w:b w:val="0"/>
          <w:bCs w:val="0"/>
          <w:color w:val="auto"/>
          <w:sz w:val="20"/>
          <w:szCs w:val="20"/>
          <w:shd w:val="clear" w:color="auto" w:fill="FFFFFF"/>
        </w:rPr>
        <w:t>(2): 780.</w:t>
      </w:r>
    </w:p>
    <w:p w14:paraId="035D37B9"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 xml:space="preserve">Kaur, H., Sidhu, G.S., Sarao, N.K., Singh, R. and Singh, G., (2022). Assessment of genetic diversity of mandarin cultivars grown in major citrus regions of world using morphological and microsatellite markers. </w:t>
      </w:r>
      <w:r w:rsidRPr="001161E1">
        <w:rPr>
          <w:rFonts w:ascii="Arial" w:hAnsi="Arial" w:cs="Arial"/>
          <w:b w:val="0"/>
          <w:bCs w:val="0"/>
          <w:i/>
          <w:iCs/>
          <w:color w:val="auto"/>
          <w:sz w:val="20"/>
          <w:szCs w:val="20"/>
          <w:shd w:val="clear" w:color="auto" w:fill="FFFFFF"/>
        </w:rPr>
        <w:t>Horticulture, Environment, and Biotechnology,</w:t>
      </w:r>
      <w:r w:rsidRPr="001161E1">
        <w:rPr>
          <w:rFonts w:ascii="Arial" w:hAnsi="Arial" w:cs="Arial"/>
          <w:b w:val="0"/>
          <w:bCs w:val="0"/>
          <w:color w:val="auto"/>
          <w:sz w:val="20"/>
          <w:szCs w:val="20"/>
          <w:shd w:val="clear" w:color="auto" w:fill="FFFFFF"/>
        </w:rPr>
        <w:t xml:space="preserve"> 63(3), 425-437. </w:t>
      </w:r>
      <w:hyperlink r:id="rId36" w:history="1">
        <w:r w:rsidRPr="001161E1">
          <w:rPr>
            <w:rStyle w:val="Hyperlink"/>
            <w:rFonts w:ascii="Arial" w:hAnsi="Arial" w:cs="Arial"/>
            <w:b w:val="0"/>
            <w:bCs w:val="0"/>
            <w:sz w:val="20"/>
            <w:szCs w:val="20"/>
            <w:shd w:val="clear" w:color="auto" w:fill="FFFFFF"/>
          </w:rPr>
          <w:t>https://doi.org/10.1007/s13580-021-00404-4</w:t>
        </w:r>
      </w:hyperlink>
      <w:r w:rsidRPr="001161E1">
        <w:rPr>
          <w:rFonts w:ascii="Arial" w:hAnsi="Arial" w:cs="Arial"/>
          <w:b w:val="0"/>
          <w:bCs w:val="0"/>
          <w:color w:val="auto"/>
          <w:sz w:val="20"/>
          <w:szCs w:val="20"/>
          <w:shd w:val="clear" w:color="auto" w:fill="FFFFFF"/>
        </w:rPr>
        <w:t xml:space="preserve"> </w:t>
      </w:r>
    </w:p>
    <w:bookmarkEnd w:id="11"/>
    <w:p w14:paraId="2A2F7279" w14:textId="77777777" w:rsidR="006A2473" w:rsidRPr="001161E1" w:rsidRDefault="006A2473" w:rsidP="001161E1">
      <w:pPr>
        <w:pStyle w:val="ListParagraph"/>
        <w:numPr>
          <w:ilvl w:val="0"/>
          <w:numId w:val="11"/>
        </w:numPr>
        <w:spacing w:line="240" w:lineRule="auto"/>
        <w:jc w:val="both"/>
        <w:rPr>
          <w:rFonts w:ascii="Arial" w:hAnsi="Arial" w:cs="Arial"/>
          <w:b w:val="0"/>
          <w:bCs w:val="0"/>
          <w:color w:val="auto"/>
          <w:sz w:val="20"/>
          <w:szCs w:val="20"/>
          <w:shd w:val="clear" w:color="auto" w:fill="FFFFFF"/>
        </w:rPr>
      </w:pPr>
      <w:r w:rsidRPr="001161E1">
        <w:rPr>
          <w:rFonts w:ascii="Arial" w:hAnsi="Arial" w:cs="Arial"/>
          <w:b w:val="0"/>
          <w:bCs w:val="0"/>
          <w:color w:val="auto"/>
          <w:sz w:val="20"/>
          <w:szCs w:val="20"/>
          <w:shd w:val="clear" w:color="auto" w:fill="FFFFFF"/>
        </w:rPr>
        <w:t>Elkhlifi, F., Elbakkali, M., Chetto, O., Talha, A. and Benkirane, R., (2024). Variability analysis of the Phenotypic Characteristics of some Grapefruit and Pomelo under Moroccan Conditions.</w:t>
      </w:r>
      <w:r w:rsidRPr="001161E1">
        <w:rPr>
          <w:rFonts w:ascii="Arial" w:hAnsi="Arial" w:cs="Arial"/>
          <w:b w:val="0"/>
          <w:bCs w:val="0"/>
          <w:i/>
          <w:iCs/>
          <w:color w:val="auto"/>
          <w:sz w:val="20"/>
          <w:szCs w:val="20"/>
          <w:shd w:val="clear" w:color="auto" w:fill="FFFFFF"/>
        </w:rPr>
        <w:t xml:space="preserve"> Journal of Global Innovations in Agricultural Sciences</w:t>
      </w:r>
      <w:r w:rsidRPr="001161E1">
        <w:rPr>
          <w:rFonts w:ascii="Arial" w:hAnsi="Arial" w:cs="Arial"/>
          <w:b w:val="0"/>
          <w:bCs w:val="0"/>
          <w:color w:val="auto"/>
          <w:sz w:val="20"/>
          <w:szCs w:val="20"/>
          <w:shd w:val="clear" w:color="auto" w:fill="FFFFFF"/>
        </w:rPr>
        <w:t xml:space="preserve">., 12(2), 263-275. </w:t>
      </w:r>
      <w:hyperlink r:id="rId37" w:history="1">
        <w:r w:rsidRPr="001161E1">
          <w:rPr>
            <w:rStyle w:val="Hyperlink"/>
            <w:rFonts w:ascii="Arial" w:hAnsi="Arial" w:cs="Arial"/>
            <w:b w:val="0"/>
            <w:bCs w:val="0"/>
            <w:sz w:val="20"/>
            <w:szCs w:val="20"/>
            <w:shd w:val="clear" w:color="auto" w:fill="FFFFFF"/>
          </w:rPr>
          <w:t>https://doi.org/10.22194/JGIAS/24.1219</w:t>
        </w:r>
      </w:hyperlink>
      <w:r w:rsidRPr="001161E1">
        <w:rPr>
          <w:rFonts w:ascii="Arial" w:hAnsi="Arial" w:cs="Arial"/>
          <w:b w:val="0"/>
          <w:bCs w:val="0"/>
          <w:color w:val="auto"/>
          <w:sz w:val="20"/>
          <w:szCs w:val="20"/>
          <w:shd w:val="clear" w:color="auto" w:fill="FFFFFF"/>
        </w:rPr>
        <w:t xml:space="preserve"> </w:t>
      </w:r>
    </w:p>
    <w:bookmarkEnd w:id="10"/>
    <w:p w14:paraId="7130551F" w14:textId="7E2CBC48" w:rsidR="005F7C8E" w:rsidRPr="00A43734" w:rsidRDefault="005F7C8E" w:rsidP="006A2473">
      <w:pPr>
        <w:spacing w:before="100" w:beforeAutospacing="1" w:after="100" w:afterAutospacing="1" w:line="240" w:lineRule="auto"/>
        <w:jc w:val="both"/>
        <w:rPr>
          <w:b w:val="0"/>
          <w:bCs w:val="0"/>
          <w:color w:val="auto"/>
          <w:szCs w:val="24"/>
          <w:lang w:val="en-IN"/>
        </w:rPr>
      </w:pPr>
    </w:p>
    <w:p w14:paraId="3B7BAA2F" w14:textId="77777777" w:rsidR="00A43734" w:rsidRPr="00A43734" w:rsidRDefault="00A43734" w:rsidP="006A2473">
      <w:pPr>
        <w:spacing w:before="100" w:beforeAutospacing="1" w:after="100" w:afterAutospacing="1" w:line="240" w:lineRule="auto"/>
        <w:ind w:firstLine="720"/>
        <w:jc w:val="both"/>
        <w:rPr>
          <w:b w:val="0"/>
          <w:bCs w:val="0"/>
          <w:color w:val="auto"/>
          <w:szCs w:val="24"/>
          <w:lang w:val="en-IN"/>
        </w:rPr>
      </w:pPr>
    </w:p>
    <w:p w14:paraId="0D2A6AFB" w14:textId="77777777" w:rsidR="000B380A" w:rsidRDefault="000B380A" w:rsidP="008776FB">
      <w:pPr>
        <w:spacing w:before="100" w:beforeAutospacing="1" w:after="100" w:afterAutospacing="1" w:line="240" w:lineRule="auto"/>
        <w:ind w:firstLine="720"/>
        <w:jc w:val="both"/>
        <w:rPr>
          <w:rFonts w:eastAsia="Times New Roman"/>
          <w:kern w:val="0"/>
          <w:lang w:eastAsia="en-GB"/>
          <w14:ligatures w14:val="none"/>
        </w:rPr>
        <w:sectPr w:rsidR="000B380A" w:rsidSect="00115B4B">
          <w:type w:val="nextPage"/>
          <w:pgSz w:w="12240" w:h="15840"/>
          <w:pgMar w:top="1440" w:right="1440" w:bottom="1440" w:left="1440" w:header="720" w:footer="720" w:gutter="0"/>
          <w:cols w:space="720"/>
          <w:docGrid w:linePitch="360"/>
        </w:sectPr>
      </w:pPr>
    </w:p>
    <w:p w14:paraId="7F7EFAF9" w14:textId="399E4AA3" w:rsidR="002B46D2" w:rsidRPr="00DC21DA" w:rsidRDefault="002B46D2" w:rsidP="006A2473">
      <w:pPr>
        <w:spacing w:before="100" w:beforeAutospacing="1" w:after="100" w:afterAutospacing="1" w:line="240" w:lineRule="auto"/>
        <w:ind w:firstLine="720"/>
        <w:jc w:val="both"/>
        <w:rPr>
          <w:rFonts w:eastAsia="Times New Roman"/>
          <w:kern w:val="0"/>
          <w:lang w:eastAsia="en-GB"/>
          <w14:ligatures w14:val="none"/>
        </w:rPr>
      </w:pPr>
    </w:p>
    <w:p w14:paraId="397E2482" w14:textId="77777777" w:rsidR="00346A95" w:rsidRDefault="00346A95" w:rsidP="006A2473">
      <w:pPr>
        <w:spacing w:line="240" w:lineRule="auto"/>
      </w:pPr>
    </w:p>
    <w:p w14:paraId="2FA950F2" w14:textId="77777777" w:rsidR="00CD6EF6" w:rsidRDefault="00CD6EF6" w:rsidP="006A2473">
      <w:pPr>
        <w:spacing w:line="240" w:lineRule="auto"/>
      </w:pPr>
    </w:p>
    <w:p w14:paraId="75ABEFF6" w14:textId="77777777" w:rsidR="00CD6EF6" w:rsidRDefault="00CD6EF6" w:rsidP="006A2473">
      <w:pPr>
        <w:spacing w:line="240" w:lineRule="auto"/>
      </w:pPr>
    </w:p>
    <w:p w14:paraId="6935EF8F" w14:textId="77777777" w:rsidR="00CD6EF6" w:rsidRDefault="00CD6EF6" w:rsidP="006A2473">
      <w:pPr>
        <w:spacing w:line="240" w:lineRule="auto"/>
      </w:pPr>
    </w:p>
    <w:p w14:paraId="50EB1011" w14:textId="77777777" w:rsidR="00CD6EF6" w:rsidRDefault="00CD6EF6" w:rsidP="006A2473">
      <w:pPr>
        <w:spacing w:line="240" w:lineRule="auto"/>
      </w:pPr>
    </w:p>
    <w:p w14:paraId="0A0D7D0C" w14:textId="77777777" w:rsidR="00CD6EF6" w:rsidRDefault="00CD6EF6" w:rsidP="006A2473">
      <w:pPr>
        <w:spacing w:line="240" w:lineRule="auto"/>
      </w:pPr>
    </w:p>
    <w:p w14:paraId="2883C549" w14:textId="77777777" w:rsidR="00CD6EF6" w:rsidRPr="0039500A" w:rsidRDefault="00CD6EF6" w:rsidP="00CD6EF6">
      <w:pPr>
        <w:spacing w:before="100" w:beforeAutospacing="1" w:after="0" w:line="480" w:lineRule="auto"/>
        <w:jc w:val="both"/>
        <w:rPr>
          <w:b w:val="0"/>
          <w:bCs w:val="0"/>
          <w:color w:val="auto"/>
          <w:szCs w:val="24"/>
          <w:lang w:val="en-IN"/>
        </w:rPr>
      </w:pPr>
      <w:r>
        <w:rPr>
          <w:color w:val="auto"/>
          <w:szCs w:val="24"/>
        </w:rPr>
        <w:t>Supplementary t</w:t>
      </w:r>
      <w:r w:rsidRPr="0021732A">
        <w:rPr>
          <w:color w:val="auto"/>
          <w:szCs w:val="24"/>
        </w:rPr>
        <w:t xml:space="preserve">able 1: List of accessions collected </w:t>
      </w:r>
      <w:r>
        <w:rPr>
          <w:color w:val="auto"/>
          <w:szCs w:val="24"/>
        </w:rPr>
        <w:t>during the survey in Kodagu district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605"/>
        <w:gridCol w:w="2794"/>
        <w:gridCol w:w="2852"/>
      </w:tblGrid>
      <w:tr w:rsidR="00CD6EF6" w:rsidRPr="009E6204" w14:paraId="2B84454C" w14:textId="77777777" w:rsidTr="002B482A">
        <w:trPr>
          <w:trHeight w:val="312"/>
        </w:trPr>
        <w:tc>
          <w:tcPr>
            <w:tcW w:w="588" w:type="pct"/>
            <w:noWrap/>
            <w:vAlign w:val="center"/>
            <w:hideMark/>
          </w:tcPr>
          <w:p w14:paraId="623448C6" w14:textId="77777777" w:rsidR="00CD6EF6" w:rsidRPr="009E6204" w:rsidRDefault="00CD6EF6" w:rsidP="002B482A">
            <w:pPr>
              <w:spacing w:after="0" w:line="240" w:lineRule="auto"/>
              <w:jc w:val="center"/>
              <w:rPr>
                <w:rFonts w:eastAsia="Times New Roman"/>
                <w:color w:val="auto"/>
                <w:kern w:val="0"/>
                <w:szCs w:val="24"/>
                <w14:ligatures w14:val="none"/>
              </w:rPr>
            </w:pPr>
            <w:r w:rsidRPr="009E6204">
              <w:rPr>
                <w:rFonts w:eastAsia="Times New Roman"/>
                <w:color w:val="auto"/>
                <w:kern w:val="0"/>
                <w:szCs w:val="24"/>
                <w14:ligatures w14:val="none"/>
              </w:rPr>
              <w:t>Sl No</w:t>
            </w:r>
          </w:p>
        </w:tc>
        <w:tc>
          <w:tcPr>
            <w:tcW w:w="1393" w:type="pct"/>
            <w:vAlign w:val="center"/>
          </w:tcPr>
          <w:p w14:paraId="0AD8CA2C" w14:textId="77777777" w:rsidR="00CD6EF6" w:rsidRPr="009E6204" w:rsidRDefault="00CD6EF6" w:rsidP="002B482A">
            <w:pPr>
              <w:spacing w:after="0" w:line="240" w:lineRule="auto"/>
              <w:jc w:val="center"/>
              <w:rPr>
                <w:rFonts w:eastAsia="Times New Roman"/>
                <w:color w:val="auto"/>
                <w:kern w:val="0"/>
                <w:szCs w:val="24"/>
                <w14:ligatures w14:val="none"/>
              </w:rPr>
            </w:pPr>
            <w:r>
              <w:rPr>
                <w:rFonts w:eastAsia="Times New Roman"/>
                <w:color w:val="auto"/>
                <w:kern w:val="0"/>
                <w:szCs w:val="24"/>
                <w14:ligatures w14:val="none"/>
              </w:rPr>
              <w:t>Name of the Village</w:t>
            </w:r>
          </w:p>
        </w:tc>
        <w:tc>
          <w:tcPr>
            <w:tcW w:w="1494" w:type="pct"/>
            <w:shd w:val="clear" w:color="auto" w:fill="FFFFFF" w:themeFill="background1"/>
          </w:tcPr>
          <w:p w14:paraId="39D09F39" w14:textId="77777777" w:rsidR="00CD6EF6" w:rsidRPr="009E6204" w:rsidRDefault="00CD6EF6" w:rsidP="002B482A">
            <w:pPr>
              <w:spacing w:after="0" w:line="240" w:lineRule="auto"/>
              <w:jc w:val="center"/>
              <w:rPr>
                <w:rFonts w:eastAsia="Times New Roman"/>
                <w:color w:val="auto"/>
                <w:kern w:val="0"/>
                <w:szCs w:val="24"/>
                <w14:ligatures w14:val="none"/>
              </w:rPr>
            </w:pPr>
            <w:r w:rsidRPr="009E6204">
              <w:rPr>
                <w:rFonts w:eastAsia="Times New Roman"/>
                <w:color w:val="auto"/>
                <w:kern w:val="0"/>
                <w:szCs w:val="24"/>
                <w14:ligatures w14:val="none"/>
              </w:rPr>
              <w:t>Date of Collection</w:t>
            </w:r>
          </w:p>
        </w:tc>
        <w:tc>
          <w:tcPr>
            <w:tcW w:w="1525" w:type="pct"/>
            <w:shd w:val="clear" w:color="auto" w:fill="FFFFFF" w:themeFill="background1"/>
            <w:noWrap/>
            <w:vAlign w:val="center"/>
            <w:hideMark/>
          </w:tcPr>
          <w:p w14:paraId="1379321D" w14:textId="77777777" w:rsidR="00CD6EF6" w:rsidRPr="009E6204" w:rsidRDefault="00CD6EF6" w:rsidP="002B482A">
            <w:pPr>
              <w:spacing w:after="0" w:line="240" w:lineRule="auto"/>
              <w:jc w:val="center"/>
              <w:rPr>
                <w:rFonts w:eastAsia="Times New Roman"/>
                <w:color w:val="auto"/>
                <w:kern w:val="0"/>
                <w:szCs w:val="24"/>
                <w14:ligatures w14:val="none"/>
              </w:rPr>
            </w:pPr>
            <w:r w:rsidRPr="009E6204">
              <w:rPr>
                <w:rFonts w:eastAsia="Times New Roman"/>
                <w:color w:val="auto"/>
                <w:kern w:val="0"/>
                <w:szCs w:val="24"/>
                <w14:ligatures w14:val="none"/>
              </w:rPr>
              <w:t>Accession name</w:t>
            </w:r>
          </w:p>
        </w:tc>
      </w:tr>
      <w:tr w:rsidR="00CD6EF6" w:rsidRPr="009E6204" w14:paraId="68F37AB2" w14:textId="77777777" w:rsidTr="002B482A">
        <w:trPr>
          <w:trHeight w:val="288"/>
        </w:trPr>
        <w:tc>
          <w:tcPr>
            <w:tcW w:w="588" w:type="pct"/>
            <w:noWrap/>
            <w:vAlign w:val="center"/>
            <w:hideMark/>
          </w:tcPr>
          <w:p w14:paraId="0C63486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w:t>
            </w:r>
          </w:p>
        </w:tc>
        <w:tc>
          <w:tcPr>
            <w:tcW w:w="1393" w:type="pct"/>
            <w:vMerge w:val="restart"/>
            <w:vAlign w:val="center"/>
          </w:tcPr>
          <w:p w14:paraId="57DC8DEC"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Kottageri</w:t>
            </w:r>
          </w:p>
        </w:tc>
        <w:tc>
          <w:tcPr>
            <w:tcW w:w="1494" w:type="pct"/>
          </w:tcPr>
          <w:p w14:paraId="433D8B0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27-12-2022</w:t>
            </w:r>
          </w:p>
        </w:tc>
        <w:tc>
          <w:tcPr>
            <w:tcW w:w="1525" w:type="pct"/>
            <w:noWrap/>
            <w:vAlign w:val="center"/>
            <w:hideMark/>
          </w:tcPr>
          <w:p w14:paraId="2B0B3B6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Kottageri 1</w:t>
            </w:r>
          </w:p>
        </w:tc>
      </w:tr>
      <w:tr w:rsidR="00CD6EF6" w:rsidRPr="009E6204" w14:paraId="28D53852" w14:textId="77777777" w:rsidTr="002B482A">
        <w:trPr>
          <w:trHeight w:val="288"/>
        </w:trPr>
        <w:tc>
          <w:tcPr>
            <w:tcW w:w="588" w:type="pct"/>
            <w:noWrap/>
            <w:vAlign w:val="center"/>
            <w:hideMark/>
          </w:tcPr>
          <w:p w14:paraId="5FB6DE0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w:t>
            </w:r>
          </w:p>
        </w:tc>
        <w:tc>
          <w:tcPr>
            <w:tcW w:w="1393" w:type="pct"/>
            <w:vMerge/>
            <w:vAlign w:val="center"/>
          </w:tcPr>
          <w:p w14:paraId="057154F8"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67D5631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27-12-2022</w:t>
            </w:r>
          </w:p>
        </w:tc>
        <w:tc>
          <w:tcPr>
            <w:tcW w:w="1525" w:type="pct"/>
            <w:noWrap/>
            <w:vAlign w:val="center"/>
            <w:hideMark/>
          </w:tcPr>
          <w:p w14:paraId="00466D2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Kottageri 2</w:t>
            </w:r>
          </w:p>
        </w:tc>
      </w:tr>
      <w:tr w:rsidR="00CD6EF6" w:rsidRPr="009E6204" w14:paraId="3908A585" w14:textId="77777777" w:rsidTr="002B482A">
        <w:trPr>
          <w:trHeight w:val="288"/>
        </w:trPr>
        <w:tc>
          <w:tcPr>
            <w:tcW w:w="588" w:type="pct"/>
            <w:noWrap/>
            <w:vAlign w:val="center"/>
            <w:hideMark/>
          </w:tcPr>
          <w:p w14:paraId="16DE778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w:t>
            </w:r>
          </w:p>
        </w:tc>
        <w:tc>
          <w:tcPr>
            <w:tcW w:w="1393" w:type="pct"/>
            <w:vMerge/>
            <w:vAlign w:val="center"/>
          </w:tcPr>
          <w:p w14:paraId="6F9B96A8"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3EEFA27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0A389DC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Kottageri 3</w:t>
            </w:r>
          </w:p>
        </w:tc>
      </w:tr>
      <w:tr w:rsidR="00CD6EF6" w:rsidRPr="009E6204" w14:paraId="5B7035A2" w14:textId="77777777" w:rsidTr="002B482A">
        <w:trPr>
          <w:trHeight w:val="288"/>
        </w:trPr>
        <w:tc>
          <w:tcPr>
            <w:tcW w:w="588" w:type="pct"/>
            <w:noWrap/>
            <w:vAlign w:val="center"/>
            <w:hideMark/>
          </w:tcPr>
          <w:p w14:paraId="1BC29FD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w:t>
            </w:r>
          </w:p>
        </w:tc>
        <w:tc>
          <w:tcPr>
            <w:tcW w:w="1393" w:type="pct"/>
            <w:vMerge/>
            <w:vAlign w:val="center"/>
          </w:tcPr>
          <w:p w14:paraId="147A70EB"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384AA63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22D834D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Kottageri 4</w:t>
            </w:r>
          </w:p>
        </w:tc>
      </w:tr>
      <w:tr w:rsidR="00CD6EF6" w:rsidRPr="009E6204" w14:paraId="2AECEE69" w14:textId="77777777" w:rsidTr="002B482A">
        <w:trPr>
          <w:trHeight w:val="288"/>
        </w:trPr>
        <w:tc>
          <w:tcPr>
            <w:tcW w:w="588" w:type="pct"/>
            <w:noWrap/>
            <w:vAlign w:val="center"/>
            <w:hideMark/>
          </w:tcPr>
          <w:p w14:paraId="7AC668A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w:t>
            </w:r>
          </w:p>
        </w:tc>
        <w:tc>
          <w:tcPr>
            <w:tcW w:w="1393" w:type="pct"/>
            <w:vMerge w:val="restart"/>
            <w:vAlign w:val="center"/>
          </w:tcPr>
          <w:p w14:paraId="28A9E8F2"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Sulugod</w:t>
            </w:r>
          </w:p>
        </w:tc>
        <w:tc>
          <w:tcPr>
            <w:tcW w:w="1494" w:type="pct"/>
          </w:tcPr>
          <w:p w14:paraId="195A65C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27-12-2022</w:t>
            </w:r>
          </w:p>
        </w:tc>
        <w:tc>
          <w:tcPr>
            <w:tcW w:w="1525" w:type="pct"/>
            <w:noWrap/>
            <w:vAlign w:val="center"/>
            <w:hideMark/>
          </w:tcPr>
          <w:p w14:paraId="3BFE6EC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Sulugud 1</w:t>
            </w:r>
          </w:p>
        </w:tc>
      </w:tr>
      <w:tr w:rsidR="00CD6EF6" w:rsidRPr="009E6204" w14:paraId="1D41153E" w14:textId="77777777" w:rsidTr="002B482A">
        <w:trPr>
          <w:trHeight w:val="288"/>
        </w:trPr>
        <w:tc>
          <w:tcPr>
            <w:tcW w:w="588" w:type="pct"/>
            <w:noWrap/>
            <w:vAlign w:val="center"/>
            <w:hideMark/>
          </w:tcPr>
          <w:p w14:paraId="5E83005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w:t>
            </w:r>
          </w:p>
        </w:tc>
        <w:tc>
          <w:tcPr>
            <w:tcW w:w="1393" w:type="pct"/>
            <w:vMerge/>
            <w:vAlign w:val="center"/>
          </w:tcPr>
          <w:p w14:paraId="62B2084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62F3E4A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12-02-2023</w:t>
            </w:r>
          </w:p>
        </w:tc>
        <w:tc>
          <w:tcPr>
            <w:tcW w:w="1525" w:type="pct"/>
            <w:noWrap/>
            <w:vAlign w:val="center"/>
            <w:hideMark/>
          </w:tcPr>
          <w:p w14:paraId="4198C81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Sulugud 2</w:t>
            </w:r>
          </w:p>
        </w:tc>
      </w:tr>
      <w:tr w:rsidR="00CD6EF6" w:rsidRPr="009E6204" w14:paraId="09F8010A" w14:textId="77777777" w:rsidTr="002B482A">
        <w:trPr>
          <w:trHeight w:val="288"/>
        </w:trPr>
        <w:tc>
          <w:tcPr>
            <w:tcW w:w="588" w:type="pct"/>
            <w:noWrap/>
            <w:vAlign w:val="center"/>
            <w:hideMark/>
          </w:tcPr>
          <w:p w14:paraId="64D89AC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7</w:t>
            </w:r>
          </w:p>
        </w:tc>
        <w:tc>
          <w:tcPr>
            <w:tcW w:w="1393" w:type="pct"/>
            <w:vMerge/>
            <w:vAlign w:val="center"/>
          </w:tcPr>
          <w:p w14:paraId="64B79BEA"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72E539F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5EEECB3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Sulugod 3</w:t>
            </w:r>
          </w:p>
        </w:tc>
      </w:tr>
      <w:tr w:rsidR="00CD6EF6" w:rsidRPr="009E6204" w14:paraId="47373D0D" w14:textId="77777777" w:rsidTr="002B482A">
        <w:trPr>
          <w:trHeight w:val="288"/>
        </w:trPr>
        <w:tc>
          <w:tcPr>
            <w:tcW w:w="588" w:type="pct"/>
            <w:noWrap/>
            <w:vAlign w:val="center"/>
            <w:hideMark/>
          </w:tcPr>
          <w:p w14:paraId="0A4C853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8</w:t>
            </w:r>
          </w:p>
        </w:tc>
        <w:tc>
          <w:tcPr>
            <w:tcW w:w="1393" w:type="pct"/>
            <w:vMerge/>
            <w:vAlign w:val="center"/>
          </w:tcPr>
          <w:p w14:paraId="34A0869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0D5864B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131C7EC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Sulugod 4</w:t>
            </w:r>
          </w:p>
        </w:tc>
      </w:tr>
      <w:tr w:rsidR="00CD6EF6" w:rsidRPr="009E6204" w14:paraId="5DC68169" w14:textId="77777777" w:rsidTr="002B482A">
        <w:trPr>
          <w:trHeight w:val="288"/>
        </w:trPr>
        <w:tc>
          <w:tcPr>
            <w:tcW w:w="588" w:type="pct"/>
            <w:noWrap/>
            <w:vAlign w:val="center"/>
            <w:hideMark/>
          </w:tcPr>
          <w:p w14:paraId="2D2E097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9</w:t>
            </w:r>
          </w:p>
        </w:tc>
        <w:tc>
          <w:tcPr>
            <w:tcW w:w="1393" w:type="pct"/>
            <w:vMerge/>
            <w:vAlign w:val="center"/>
          </w:tcPr>
          <w:p w14:paraId="5A2F049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58CFB1DA"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32E6DD5A"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Sulugod 5</w:t>
            </w:r>
          </w:p>
        </w:tc>
      </w:tr>
      <w:tr w:rsidR="00CD6EF6" w:rsidRPr="009E6204" w14:paraId="12EF3273" w14:textId="77777777" w:rsidTr="002B482A">
        <w:trPr>
          <w:trHeight w:val="288"/>
        </w:trPr>
        <w:tc>
          <w:tcPr>
            <w:tcW w:w="588" w:type="pct"/>
            <w:noWrap/>
            <w:vAlign w:val="center"/>
            <w:hideMark/>
          </w:tcPr>
          <w:p w14:paraId="235F906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10</w:t>
            </w:r>
          </w:p>
        </w:tc>
        <w:tc>
          <w:tcPr>
            <w:tcW w:w="1393" w:type="pct"/>
            <w:vMerge/>
            <w:vAlign w:val="center"/>
          </w:tcPr>
          <w:p w14:paraId="2434AC6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13C66FC4"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3EBA7A3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Sulugod 6</w:t>
            </w:r>
          </w:p>
        </w:tc>
      </w:tr>
      <w:tr w:rsidR="00CD6EF6" w:rsidRPr="009E6204" w14:paraId="52CCD457" w14:textId="77777777" w:rsidTr="002B482A">
        <w:trPr>
          <w:trHeight w:val="288"/>
        </w:trPr>
        <w:tc>
          <w:tcPr>
            <w:tcW w:w="588" w:type="pct"/>
            <w:noWrap/>
            <w:vAlign w:val="center"/>
            <w:hideMark/>
          </w:tcPr>
          <w:p w14:paraId="7D6F2E8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11</w:t>
            </w:r>
          </w:p>
        </w:tc>
        <w:tc>
          <w:tcPr>
            <w:tcW w:w="1393" w:type="pct"/>
            <w:vMerge/>
            <w:vAlign w:val="center"/>
          </w:tcPr>
          <w:p w14:paraId="2D58FF8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4A50D70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7-11-2023</w:t>
            </w:r>
          </w:p>
        </w:tc>
        <w:tc>
          <w:tcPr>
            <w:tcW w:w="1525" w:type="pct"/>
            <w:noWrap/>
            <w:vAlign w:val="center"/>
            <w:hideMark/>
          </w:tcPr>
          <w:p w14:paraId="1A553B3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Sulugod 7</w:t>
            </w:r>
          </w:p>
        </w:tc>
      </w:tr>
      <w:tr w:rsidR="00CD6EF6" w:rsidRPr="009E6204" w14:paraId="41DD7247" w14:textId="77777777" w:rsidTr="002B482A">
        <w:trPr>
          <w:trHeight w:val="288"/>
        </w:trPr>
        <w:tc>
          <w:tcPr>
            <w:tcW w:w="588" w:type="pct"/>
            <w:noWrap/>
            <w:vAlign w:val="center"/>
            <w:hideMark/>
          </w:tcPr>
          <w:p w14:paraId="16FAEC0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12</w:t>
            </w:r>
          </w:p>
        </w:tc>
        <w:tc>
          <w:tcPr>
            <w:tcW w:w="1393" w:type="pct"/>
            <w:vMerge/>
            <w:vAlign w:val="center"/>
          </w:tcPr>
          <w:p w14:paraId="333D2A3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4C88AAB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7-11-2023</w:t>
            </w:r>
          </w:p>
        </w:tc>
        <w:tc>
          <w:tcPr>
            <w:tcW w:w="1525" w:type="pct"/>
            <w:noWrap/>
            <w:vAlign w:val="center"/>
            <w:hideMark/>
          </w:tcPr>
          <w:p w14:paraId="3209ED3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Sulugod 8</w:t>
            </w:r>
          </w:p>
        </w:tc>
      </w:tr>
      <w:tr w:rsidR="00CD6EF6" w:rsidRPr="009E6204" w14:paraId="54D2C057" w14:textId="77777777" w:rsidTr="002B482A">
        <w:trPr>
          <w:trHeight w:val="288"/>
        </w:trPr>
        <w:tc>
          <w:tcPr>
            <w:tcW w:w="588" w:type="pct"/>
            <w:noWrap/>
            <w:vAlign w:val="center"/>
            <w:hideMark/>
          </w:tcPr>
          <w:p w14:paraId="6775E2D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13</w:t>
            </w:r>
          </w:p>
        </w:tc>
        <w:tc>
          <w:tcPr>
            <w:tcW w:w="1393" w:type="pct"/>
            <w:vMerge/>
            <w:vAlign w:val="center"/>
          </w:tcPr>
          <w:p w14:paraId="308C0BC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07AD8C1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7-11-2023</w:t>
            </w:r>
          </w:p>
        </w:tc>
        <w:tc>
          <w:tcPr>
            <w:tcW w:w="1525" w:type="pct"/>
            <w:noWrap/>
            <w:vAlign w:val="center"/>
            <w:hideMark/>
          </w:tcPr>
          <w:p w14:paraId="27E344CA"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Sulugod 9</w:t>
            </w:r>
          </w:p>
        </w:tc>
      </w:tr>
      <w:tr w:rsidR="00CD6EF6" w:rsidRPr="009E6204" w14:paraId="7CBB8059" w14:textId="77777777" w:rsidTr="002B482A">
        <w:trPr>
          <w:trHeight w:val="288"/>
        </w:trPr>
        <w:tc>
          <w:tcPr>
            <w:tcW w:w="588" w:type="pct"/>
            <w:noWrap/>
            <w:vAlign w:val="center"/>
            <w:hideMark/>
          </w:tcPr>
          <w:p w14:paraId="3429A3F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14</w:t>
            </w:r>
          </w:p>
        </w:tc>
        <w:tc>
          <w:tcPr>
            <w:tcW w:w="1393" w:type="pct"/>
            <w:vMerge/>
            <w:vAlign w:val="center"/>
          </w:tcPr>
          <w:p w14:paraId="3C843D2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382BF09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7-11-2023</w:t>
            </w:r>
          </w:p>
        </w:tc>
        <w:tc>
          <w:tcPr>
            <w:tcW w:w="1525" w:type="pct"/>
            <w:noWrap/>
            <w:vAlign w:val="center"/>
            <w:hideMark/>
          </w:tcPr>
          <w:p w14:paraId="08BAAE4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Sulugod 10</w:t>
            </w:r>
          </w:p>
        </w:tc>
      </w:tr>
      <w:tr w:rsidR="00CD6EF6" w:rsidRPr="009E6204" w14:paraId="5B33BADF" w14:textId="77777777" w:rsidTr="002B482A">
        <w:trPr>
          <w:trHeight w:val="288"/>
        </w:trPr>
        <w:tc>
          <w:tcPr>
            <w:tcW w:w="588" w:type="pct"/>
            <w:noWrap/>
            <w:vAlign w:val="center"/>
            <w:hideMark/>
          </w:tcPr>
          <w:p w14:paraId="4037D1E4"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15</w:t>
            </w:r>
          </w:p>
        </w:tc>
        <w:tc>
          <w:tcPr>
            <w:tcW w:w="1393" w:type="pct"/>
            <w:vAlign w:val="center"/>
          </w:tcPr>
          <w:p w14:paraId="387BDF89"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Devanoor</w:t>
            </w:r>
          </w:p>
        </w:tc>
        <w:tc>
          <w:tcPr>
            <w:tcW w:w="1494" w:type="pct"/>
          </w:tcPr>
          <w:p w14:paraId="033B5E1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27-12-2022</w:t>
            </w:r>
          </w:p>
        </w:tc>
        <w:tc>
          <w:tcPr>
            <w:tcW w:w="1525" w:type="pct"/>
            <w:noWrap/>
            <w:vAlign w:val="center"/>
            <w:hideMark/>
          </w:tcPr>
          <w:p w14:paraId="1795719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Devanoor</w:t>
            </w:r>
          </w:p>
        </w:tc>
      </w:tr>
      <w:tr w:rsidR="00CD6EF6" w:rsidRPr="009E6204" w14:paraId="2C6FD3EB" w14:textId="77777777" w:rsidTr="002B482A">
        <w:trPr>
          <w:trHeight w:val="288"/>
        </w:trPr>
        <w:tc>
          <w:tcPr>
            <w:tcW w:w="588" w:type="pct"/>
            <w:noWrap/>
            <w:vAlign w:val="center"/>
            <w:hideMark/>
          </w:tcPr>
          <w:p w14:paraId="6A94E80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16</w:t>
            </w:r>
          </w:p>
        </w:tc>
        <w:tc>
          <w:tcPr>
            <w:tcW w:w="1393" w:type="pct"/>
            <w:vAlign w:val="center"/>
          </w:tcPr>
          <w:p w14:paraId="6D957D40"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Srimangala</w:t>
            </w:r>
          </w:p>
        </w:tc>
        <w:tc>
          <w:tcPr>
            <w:tcW w:w="1494" w:type="pct"/>
          </w:tcPr>
          <w:p w14:paraId="1AF2E90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28-12-2022</w:t>
            </w:r>
          </w:p>
        </w:tc>
        <w:tc>
          <w:tcPr>
            <w:tcW w:w="1525" w:type="pct"/>
            <w:noWrap/>
            <w:vAlign w:val="center"/>
            <w:hideMark/>
          </w:tcPr>
          <w:p w14:paraId="73E17C7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Srimangala</w:t>
            </w:r>
          </w:p>
        </w:tc>
      </w:tr>
      <w:tr w:rsidR="00CD6EF6" w:rsidRPr="009E6204" w14:paraId="1846A4FC" w14:textId="77777777" w:rsidTr="002B482A">
        <w:trPr>
          <w:trHeight w:val="288"/>
        </w:trPr>
        <w:tc>
          <w:tcPr>
            <w:tcW w:w="588" w:type="pct"/>
            <w:noWrap/>
            <w:vAlign w:val="center"/>
            <w:hideMark/>
          </w:tcPr>
          <w:p w14:paraId="5921A254"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17</w:t>
            </w:r>
          </w:p>
        </w:tc>
        <w:tc>
          <w:tcPr>
            <w:tcW w:w="1393" w:type="pct"/>
            <w:vAlign w:val="center"/>
          </w:tcPr>
          <w:p w14:paraId="7A5D670D"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Kanoor</w:t>
            </w:r>
          </w:p>
        </w:tc>
        <w:tc>
          <w:tcPr>
            <w:tcW w:w="1494" w:type="pct"/>
          </w:tcPr>
          <w:p w14:paraId="6C47453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27-12-2022</w:t>
            </w:r>
          </w:p>
        </w:tc>
        <w:tc>
          <w:tcPr>
            <w:tcW w:w="1525" w:type="pct"/>
            <w:noWrap/>
            <w:vAlign w:val="center"/>
            <w:hideMark/>
          </w:tcPr>
          <w:p w14:paraId="0536898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Kanoor</w:t>
            </w:r>
          </w:p>
        </w:tc>
      </w:tr>
      <w:tr w:rsidR="00CD6EF6" w:rsidRPr="009E6204" w14:paraId="2E8D1F49" w14:textId="77777777" w:rsidTr="002B482A">
        <w:trPr>
          <w:trHeight w:val="288"/>
        </w:trPr>
        <w:tc>
          <w:tcPr>
            <w:tcW w:w="588" w:type="pct"/>
            <w:noWrap/>
            <w:vAlign w:val="center"/>
            <w:hideMark/>
          </w:tcPr>
          <w:p w14:paraId="6934201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18</w:t>
            </w:r>
          </w:p>
        </w:tc>
        <w:tc>
          <w:tcPr>
            <w:tcW w:w="1393" w:type="pct"/>
            <w:vMerge w:val="restart"/>
            <w:vAlign w:val="center"/>
          </w:tcPr>
          <w:p w14:paraId="0FBF7284"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Sirangalli</w:t>
            </w:r>
          </w:p>
        </w:tc>
        <w:tc>
          <w:tcPr>
            <w:tcW w:w="1494" w:type="pct"/>
          </w:tcPr>
          <w:p w14:paraId="3E98DDD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03-01-2023</w:t>
            </w:r>
          </w:p>
        </w:tc>
        <w:tc>
          <w:tcPr>
            <w:tcW w:w="1525" w:type="pct"/>
            <w:noWrap/>
            <w:vAlign w:val="center"/>
            <w:hideMark/>
          </w:tcPr>
          <w:p w14:paraId="09842BB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Sirangalli 1</w:t>
            </w:r>
          </w:p>
        </w:tc>
      </w:tr>
      <w:tr w:rsidR="00CD6EF6" w:rsidRPr="009E6204" w14:paraId="3FA58BFA" w14:textId="77777777" w:rsidTr="002B482A">
        <w:trPr>
          <w:trHeight w:val="288"/>
        </w:trPr>
        <w:tc>
          <w:tcPr>
            <w:tcW w:w="588" w:type="pct"/>
            <w:noWrap/>
            <w:vAlign w:val="center"/>
            <w:hideMark/>
          </w:tcPr>
          <w:p w14:paraId="76F60244"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w:t>
            </w:r>
          </w:p>
        </w:tc>
        <w:tc>
          <w:tcPr>
            <w:tcW w:w="1393" w:type="pct"/>
            <w:vMerge/>
            <w:vAlign w:val="center"/>
          </w:tcPr>
          <w:p w14:paraId="56C1E73C"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67D0BE7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03-01-2023</w:t>
            </w:r>
          </w:p>
        </w:tc>
        <w:tc>
          <w:tcPr>
            <w:tcW w:w="1525" w:type="pct"/>
            <w:noWrap/>
            <w:vAlign w:val="center"/>
            <w:hideMark/>
          </w:tcPr>
          <w:p w14:paraId="4E26C02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Sirangalli 2</w:t>
            </w:r>
          </w:p>
        </w:tc>
      </w:tr>
      <w:tr w:rsidR="00CD6EF6" w:rsidRPr="009E6204" w14:paraId="4B329E15" w14:textId="77777777" w:rsidTr="002B482A">
        <w:trPr>
          <w:trHeight w:val="288"/>
        </w:trPr>
        <w:tc>
          <w:tcPr>
            <w:tcW w:w="588" w:type="pct"/>
            <w:noWrap/>
            <w:vAlign w:val="center"/>
            <w:hideMark/>
          </w:tcPr>
          <w:p w14:paraId="4CF7D56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20</w:t>
            </w:r>
          </w:p>
        </w:tc>
        <w:tc>
          <w:tcPr>
            <w:tcW w:w="1393" w:type="pct"/>
            <w:vMerge/>
            <w:vAlign w:val="center"/>
          </w:tcPr>
          <w:p w14:paraId="5AC3AE1B"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1FFB372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03-01-2023</w:t>
            </w:r>
          </w:p>
        </w:tc>
        <w:tc>
          <w:tcPr>
            <w:tcW w:w="1525" w:type="pct"/>
            <w:noWrap/>
            <w:vAlign w:val="center"/>
            <w:hideMark/>
          </w:tcPr>
          <w:p w14:paraId="037F718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Sirangalli 3</w:t>
            </w:r>
          </w:p>
        </w:tc>
      </w:tr>
      <w:tr w:rsidR="00CD6EF6" w:rsidRPr="009E6204" w14:paraId="58176695" w14:textId="77777777" w:rsidTr="002B482A">
        <w:trPr>
          <w:trHeight w:val="288"/>
        </w:trPr>
        <w:tc>
          <w:tcPr>
            <w:tcW w:w="588" w:type="pct"/>
            <w:noWrap/>
            <w:vAlign w:val="center"/>
            <w:hideMark/>
          </w:tcPr>
          <w:p w14:paraId="6FE7704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w:t>
            </w:r>
          </w:p>
        </w:tc>
        <w:tc>
          <w:tcPr>
            <w:tcW w:w="1393" w:type="pct"/>
            <w:vMerge/>
            <w:vAlign w:val="center"/>
          </w:tcPr>
          <w:p w14:paraId="1CCA6BA5"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1C90608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03-01-2023</w:t>
            </w:r>
          </w:p>
        </w:tc>
        <w:tc>
          <w:tcPr>
            <w:tcW w:w="1525" w:type="pct"/>
            <w:noWrap/>
            <w:vAlign w:val="center"/>
            <w:hideMark/>
          </w:tcPr>
          <w:p w14:paraId="69D2D3E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Sirangalli 4</w:t>
            </w:r>
          </w:p>
        </w:tc>
      </w:tr>
      <w:tr w:rsidR="00CD6EF6" w:rsidRPr="009E6204" w14:paraId="26447E94" w14:textId="77777777" w:rsidTr="002B482A">
        <w:trPr>
          <w:trHeight w:val="288"/>
        </w:trPr>
        <w:tc>
          <w:tcPr>
            <w:tcW w:w="588" w:type="pct"/>
            <w:noWrap/>
            <w:vAlign w:val="center"/>
            <w:hideMark/>
          </w:tcPr>
          <w:p w14:paraId="14C7480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22</w:t>
            </w:r>
          </w:p>
        </w:tc>
        <w:tc>
          <w:tcPr>
            <w:tcW w:w="1393" w:type="pct"/>
            <w:vMerge w:val="restart"/>
            <w:vAlign w:val="center"/>
          </w:tcPr>
          <w:p w14:paraId="3C2335F2"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Mallur</w:t>
            </w:r>
          </w:p>
        </w:tc>
        <w:tc>
          <w:tcPr>
            <w:tcW w:w="1494" w:type="pct"/>
          </w:tcPr>
          <w:p w14:paraId="2DD952F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0551981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Mallur 1</w:t>
            </w:r>
          </w:p>
        </w:tc>
      </w:tr>
      <w:tr w:rsidR="00CD6EF6" w:rsidRPr="009E6204" w14:paraId="71E5754F" w14:textId="77777777" w:rsidTr="002B482A">
        <w:trPr>
          <w:trHeight w:val="288"/>
        </w:trPr>
        <w:tc>
          <w:tcPr>
            <w:tcW w:w="588" w:type="pct"/>
            <w:noWrap/>
            <w:vAlign w:val="center"/>
            <w:hideMark/>
          </w:tcPr>
          <w:p w14:paraId="2CB8AD8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23</w:t>
            </w:r>
          </w:p>
        </w:tc>
        <w:tc>
          <w:tcPr>
            <w:tcW w:w="1393" w:type="pct"/>
            <w:vMerge/>
            <w:vAlign w:val="center"/>
          </w:tcPr>
          <w:p w14:paraId="43E63C55"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72A5615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4D9540D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Mallur 2</w:t>
            </w:r>
          </w:p>
        </w:tc>
      </w:tr>
      <w:tr w:rsidR="00CD6EF6" w:rsidRPr="009E6204" w14:paraId="5E76864A" w14:textId="77777777" w:rsidTr="002B482A">
        <w:trPr>
          <w:trHeight w:val="288"/>
        </w:trPr>
        <w:tc>
          <w:tcPr>
            <w:tcW w:w="588" w:type="pct"/>
            <w:noWrap/>
            <w:vAlign w:val="center"/>
            <w:hideMark/>
          </w:tcPr>
          <w:p w14:paraId="0AD2458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24</w:t>
            </w:r>
          </w:p>
        </w:tc>
        <w:tc>
          <w:tcPr>
            <w:tcW w:w="1393" w:type="pct"/>
            <w:vMerge/>
            <w:vAlign w:val="center"/>
          </w:tcPr>
          <w:p w14:paraId="3FC2CA6D"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2EDC84C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12-02-2023</w:t>
            </w:r>
          </w:p>
        </w:tc>
        <w:tc>
          <w:tcPr>
            <w:tcW w:w="1525" w:type="pct"/>
            <w:noWrap/>
            <w:vAlign w:val="center"/>
            <w:hideMark/>
          </w:tcPr>
          <w:p w14:paraId="5CDE7D3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Mallur 3</w:t>
            </w:r>
          </w:p>
        </w:tc>
      </w:tr>
      <w:tr w:rsidR="00CD6EF6" w:rsidRPr="009E6204" w14:paraId="5D908396" w14:textId="77777777" w:rsidTr="002B482A">
        <w:trPr>
          <w:trHeight w:val="288"/>
        </w:trPr>
        <w:tc>
          <w:tcPr>
            <w:tcW w:w="588" w:type="pct"/>
            <w:noWrap/>
            <w:vAlign w:val="center"/>
            <w:hideMark/>
          </w:tcPr>
          <w:p w14:paraId="040AA08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25</w:t>
            </w:r>
          </w:p>
        </w:tc>
        <w:tc>
          <w:tcPr>
            <w:tcW w:w="1393" w:type="pct"/>
            <w:vMerge/>
            <w:vAlign w:val="center"/>
          </w:tcPr>
          <w:p w14:paraId="26BCEDC7"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38FAAE8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12-02-2023</w:t>
            </w:r>
          </w:p>
        </w:tc>
        <w:tc>
          <w:tcPr>
            <w:tcW w:w="1525" w:type="pct"/>
            <w:noWrap/>
            <w:vAlign w:val="center"/>
            <w:hideMark/>
          </w:tcPr>
          <w:p w14:paraId="0405621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Mallur 4</w:t>
            </w:r>
          </w:p>
        </w:tc>
      </w:tr>
      <w:tr w:rsidR="00CD6EF6" w:rsidRPr="009E6204" w14:paraId="5FD9D87E" w14:textId="77777777" w:rsidTr="002B482A">
        <w:trPr>
          <w:trHeight w:val="288"/>
        </w:trPr>
        <w:tc>
          <w:tcPr>
            <w:tcW w:w="588" w:type="pct"/>
            <w:noWrap/>
            <w:vAlign w:val="center"/>
            <w:hideMark/>
          </w:tcPr>
          <w:p w14:paraId="0C15080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26</w:t>
            </w:r>
          </w:p>
        </w:tc>
        <w:tc>
          <w:tcPr>
            <w:tcW w:w="1393" w:type="pct"/>
            <w:vMerge w:val="restart"/>
            <w:vAlign w:val="center"/>
          </w:tcPr>
          <w:p w14:paraId="1DE1DC05"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Kuttandi</w:t>
            </w:r>
          </w:p>
        </w:tc>
        <w:tc>
          <w:tcPr>
            <w:tcW w:w="1494" w:type="pct"/>
          </w:tcPr>
          <w:p w14:paraId="7CC27FB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20-06-2023</w:t>
            </w:r>
          </w:p>
        </w:tc>
        <w:tc>
          <w:tcPr>
            <w:tcW w:w="1525" w:type="pct"/>
            <w:noWrap/>
            <w:vAlign w:val="center"/>
            <w:hideMark/>
          </w:tcPr>
          <w:p w14:paraId="4CAB39EB"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Kuttandi 1</w:t>
            </w:r>
          </w:p>
        </w:tc>
      </w:tr>
      <w:tr w:rsidR="00CD6EF6" w:rsidRPr="009E6204" w14:paraId="77B3E22A" w14:textId="77777777" w:rsidTr="002B482A">
        <w:trPr>
          <w:trHeight w:val="288"/>
        </w:trPr>
        <w:tc>
          <w:tcPr>
            <w:tcW w:w="588" w:type="pct"/>
            <w:noWrap/>
            <w:vAlign w:val="center"/>
            <w:hideMark/>
          </w:tcPr>
          <w:p w14:paraId="435337B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27</w:t>
            </w:r>
          </w:p>
        </w:tc>
        <w:tc>
          <w:tcPr>
            <w:tcW w:w="1393" w:type="pct"/>
            <w:vMerge/>
            <w:vAlign w:val="center"/>
          </w:tcPr>
          <w:p w14:paraId="6A8DF898"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6386BC2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20-06-2023</w:t>
            </w:r>
          </w:p>
        </w:tc>
        <w:tc>
          <w:tcPr>
            <w:tcW w:w="1525" w:type="pct"/>
            <w:noWrap/>
            <w:vAlign w:val="center"/>
            <w:hideMark/>
          </w:tcPr>
          <w:p w14:paraId="42EC20D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Kuttandi 2</w:t>
            </w:r>
          </w:p>
        </w:tc>
      </w:tr>
      <w:tr w:rsidR="00CD6EF6" w:rsidRPr="009E6204" w14:paraId="0E67FEB1" w14:textId="77777777" w:rsidTr="002B482A">
        <w:trPr>
          <w:trHeight w:val="288"/>
        </w:trPr>
        <w:tc>
          <w:tcPr>
            <w:tcW w:w="588" w:type="pct"/>
            <w:noWrap/>
            <w:vAlign w:val="center"/>
            <w:hideMark/>
          </w:tcPr>
          <w:p w14:paraId="4AF8693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28</w:t>
            </w:r>
          </w:p>
        </w:tc>
        <w:tc>
          <w:tcPr>
            <w:tcW w:w="1393" w:type="pct"/>
            <w:vMerge/>
            <w:vAlign w:val="center"/>
          </w:tcPr>
          <w:p w14:paraId="36E8EB26"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2091E2E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20-06-2023</w:t>
            </w:r>
          </w:p>
        </w:tc>
        <w:tc>
          <w:tcPr>
            <w:tcW w:w="1525" w:type="pct"/>
            <w:noWrap/>
            <w:vAlign w:val="center"/>
            <w:hideMark/>
          </w:tcPr>
          <w:p w14:paraId="17BB7AF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Kuttandi 3</w:t>
            </w:r>
          </w:p>
        </w:tc>
      </w:tr>
      <w:tr w:rsidR="00CD6EF6" w:rsidRPr="009E6204" w14:paraId="1982C504" w14:textId="77777777" w:rsidTr="002B482A">
        <w:trPr>
          <w:trHeight w:val="288"/>
        </w:trPr>
        <w:tc>
          <w:tcPr>
            <w:tcW w:w="588" w:type="pct"/>
            <w:noWrap/>
            <w:vAlign w:val="center"/>
            <w:hideMark/>
          </w:tcPr>
          <w:p w14:paraId="46A273F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29</w:t>
            </w:r>
          </w:p>
        </w:tc>
        <w:tc>
          <w:tcPr>
            <w:tcW w:w="1393" w:type="pct"/>
            <w:vAlign w:val="center"/>
          </w:tcPr>
          <w:p w14:paraId="61469B66"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Boikeri</w:t>
            </w:r>
          </w:p>
        </w:tc>
        <w:tc>
          <w:tcPr>
            <w:tcW w:w="1494" w:type="pct"/>
          </w:tcPr>
          <w:p w14:paraId="6CC4706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4718B27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Boikeri 1</w:t>
            </w:r>
          </w:p>
        </w:tc>
      </w:tr>
      <w:tr w:rsidR="00CD6EF6" w:rsidRPr="009E6204" w14:paraId="3846338B" w14:textId="77777777" w:rsidTr="002B482A">
        <w:trPr>
          <w:trHeight w:val="288"/>
        </w:trPr>
        <w:tc>
          <w:tcPr>
            <w:tcW w:w="588" w:type="pct"/>
            <w:noWrap/>
            <w:vAlign w:val="center"/>
            <w:hideMark/>
          </w:tcPr>
          <w:p w14:paraId="48CCD8C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lastRenderedPageBreak/>
              <w:t>30</w:t>
            </w:r>
          </w:p>
        </w:tc>
        <w:tc>
          <w:tcPr>
            <w:tcW w:w="1393" w:type="pct"/>
            <w:vAlign w:val="center"/>
          </w:tcPr>
          <w:p w14:paraId="75A46E0E"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Balaji</w:t>
            </w:r>
          </w:p>
        </w:tc>
        <w:tc>
          <w:tcPr>
            <w:tcW w:w="1494" w:type="pct"/>
          </w:tcPr>
          <w:p w14:paraId="401EF84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7F27E34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Balaji</w:t>
            </w:r>
          </w:p>
        </w:tc>
      </w:tr>
      <w:tr w:rsidR="00CD6EF6" w:rsidRPr="009E6204" w14:paraId="1736679B" w14:textId="77777777" w:rsidTr="002B482A">
        <w:trPr>
          <w:trHeight w:val="288"/>
        </w:trPr>
        <w:tc>
          <w:tcPr>
            <w:tcW w:w="588" w:type="pct"/>
            <w:noWrap/>
            <w:vAlign w:val="center"/>
            <w:hideMark/>
          </w:tcPr>
          <w:p w14:paraId="783429F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31</w:t>
            </w:r>
          </w:p>
        </w:tc>
        <w:tc>
          <w:tcPr>
            <w:tcW w:w="1393" w:type="pct"/>
            <w:vMerge w:val="restart"/>
            <w:vAlign w:val="center"/>
          </w:tcPr>
          <w:p w14:paraId="043A0993"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Mayamudi</w:t>
            </w:r>
          </w:p>
        </w:tc>
        <w:tc>
          <w:tcPr>
            <w:tcW w:w="1494" w:type="pct"/>
          </w:tcPr>
          <w:p w14:paraId="418E0C2B"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01759734"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Mayamudi 1</w:t>
            </w:r>
          </w:p>
        </w:tc>
      </w:tr>
      <w:tr w:rsidR="00CD6EF6" w:rsidRPr="009E6204" w14:paraId="5659786A" w14:textId="77777777" w:rsidTr="002B482A">
        <w:trPr>
          <w:trHeight w:val="288"/>
        </w:trPr>
        <w:tc>
          <w:tcPr>
            <w:tcW w:w="588" w:type="pct"/>
            <w:noWrap/>
            <w:vAlign w:val="center"/>
            <w:hideMark/>
          </w:tcPr>
          <w:p w14:paraId="1D31644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32</w:t>
            </w:r>
          </w:p>
        </w:tc>
        <w:tc>
          <w:tcPr>
            <w:tcW w:w="1393" w:type="pct"/>
            <w:vMerge/>
            <w:vAlign w:val="center"/>
          </w:tcPr>
          <w:p w14:paraId="0ADFC069"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44E52D1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27006CC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Mayamudi 2</w:t>
            </w:r>
          </w:p>
        </w:tc>
      </w:tr>
      <w:tr w:rsidR="00CD6EF6" w:rsidRPr="009E6204" w14:paraId="129526FB" w14:textId="77777777" w:rsidTr="002B482A">
        <w:trPr>
          <w:trHeight w:val="288"/>
        </w:trPr>
        <w:tc>
          <w:tcPr>
            <w:tcW w:w="588" w:type="pct"/>
            <w:noWrap/>
            <w:vAlign w:val="center"/>
            <w:hideMark/>
          </w:tcPr>
          <w:p w14:paraId="416D52D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33</w:t>
            </w:r>
          </w:p>
        </w:tc>
        <w:tc>
          <w:tcPr>
            <w:tcW w:w="1393" w:type="pct"/>
            <w:vMerge/>
            <w:vAlign w:val="center"/>
          </w:tcPr>
          <w:p w14:paraId="1A102E98"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79D835F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769A254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Mayamudi 3</w:t>
            </w:r>
          </w:p>
        </w:tc>
      </w:tr>
      <w:tr w:rsidR="00CD6EF6" w:rsidRPr="009E6204" w14:paraId="542A0DED" w14:textId="77777777" w:rsidTr="002B482A">
        <w:trPr>
          <w:trHeight w:val="288"/>
        </w:trPr>
        <w:tc>
          <w:tcPr>
            <w:tcW w:w="588" w:type="pct"/>
            <w:noWrap/>
            <w:vAlign w:val="center"/>
            <w:hideMark/>
          </w:tcPr>
          <w:p w14:paraId="7F052D5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34</w:t>
            </w:r>
          </w:p>
        </w:tc>
        <w:tc>
          <w:tcPr>
            <w:tcW w:w="1393" w:type="pct"/>
            <w:vMerge/>
            <w:vAlign w:val="center"/>
          </w:tcPr>
          <w:p w14:paraId="04A971B9"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737C774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08F9046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Mayamudi 4</w:t>
            </w:r>
          </w:p>
        </w:tc>
      </w:tr>
      <w:tr w:rsidR="00CD6EF6" w:rsidRPr="009E6204" w14:paraId="38535BCC" w14:textId="77777777" w:rsidTr="002B482A">
        <w:trPr>
          <w:trHeight w:val="288"/>
        </w:trPr>
        <w:tc>
          <w:tcPr>
            <w:tcW w:w="588" w:type="pct"/>
            <w:noWrap/>
            <w:vAlign w:val="center"/>
            <w:hideMark/>
          </w:tcPr>
          <w:p w14:paraId="6C650D4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35</w:t>
            </w:r>
          </w:p>
        </w:tc>
        <w:tc>
          <w:tcPr>
            <w:tcW w:w="1393" w:type="pct"/>
            <w:vMerge/>
            <w:vAlign w:val="center"/>
          </w:tcPr>
          <w:p w14:paraId="7BBAF78A"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4EB7637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6C70A41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Maamudi 5</w:t>
            </w:r>
          </w:p>
        </w:tc>
      </w:tr>
      <w:tr w:rsidR="00CD6EF6" w:rsidRPr="009E6204" w14:paraId="52583F65" w14:textId="77777777" w:rsidTr="002B482A">
        <w:trPr>
          <w:trHeight w:val="288"/>
        </w:trPr>
        <w:tc>
          <w:tcPr>
            <w:tcW w:w="588" w:type="pct"/>
            <w:noWrap/>
            <w:vAlign w:val="center"/>
            <w:hideMark/>
          </w:tcPr>
          <w:p w14:paraId="70F5745A"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36</w:t>
            </w:r>
          </w:p>
        </w:tc>
        <w:tc>
          <w:tcPr>
            <w:tcW w:w="1393" w:type="pct"/>
            <w:vMerge w:val="restart"/>
            <w:vAlign w:val="center"/>
          </w:tcPr>
          <w:p w14:paraId="137D9955"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Ponnapsanthe</w:t>
            </w:r>
          </w:p>
        </w:tc>
        <w:tc>
          <w:tcPr>
            <w:tcW w:w="1494" w:type="pct"/>
          </w:tcPr>
          <w:p w14:paraId="5470167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6B19A83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Ponnapsanthe 1</w:t>
            </w:r>
          </w:p>
        </w:tc>
      </w:tr>
      <w:tr w:rsidR="00CD6EF6" w:rsidRPr="009E6204" w14:paraId="79DE8CDB" w14:textId="77777777" w:rsidTr="002B482A">
        <w:trPr>
          <w:trHeight w:val="288"/>
        </w:trPr>
        <w:tc>
          <w:tcPr>
            <w:tcW w:w="588" w:type="pct"/>
            <w:noWrap/>
            <w:vAlign w:val="center"/>
            <w:hideMark/>
          </w:tcPr>
          <w:p w14:paraId="1E84DCA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37</w:t>
            </w:r>
          </w:p>
        </w:tc>
        <w:tc>
          <w:tcPr>
            <w:tcW w:w="1393" w:type="pct"/>
            <w:vMerge/>
            <w:vAlign w:val="center"/>
          </w:tcPr>
          <w:p w14:paraId="6A12FAFD"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7533BEC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5D2BF18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Ponnapsanthe 2</w:t>
            </w:r>
          </w:p>
        </w:tc>
      </w:tr>
      <w:tr w:rsidR="00CD6EF6" w:rsidRPr="009E6204" w14:paraId="4755063C" w14:textId="77777777" w:rsidTr="002B482A">
        <w:trPr>
          <w:trHeight w:val="288"/>
        </w:trPr>
        <w:tc>
          <w:tcPr>
            <w:tcW w:w="588" w:type="pct"/>
            <w:noWrap/>
            <w:vAlign w:val="center"/>
            <w:hideMark/>
          </w:tcPr>
          <w:p w14:paraId="69CE973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38</w:t>
            </w:r>
          </w:p>
        </w:tc>
        <w:tc>
          <w:tcPr>
            <w:tcW w:w="1393" w:type="pct"/>
            <w:vMerge/>
            <w:vAlign w:val="center"/>
          </w:tcPr>
          <w:p w14:paraId="358BAA97"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4A1C30A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36827F2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Ponnapsanthe 3</w:t>
            </w:r>
          </w:p>
        </w:tc>
      </w:tr>
      <w:tr w:rsidR="00CD6EF6" w:rsidRPr="009E6204" w14:paraId="4B233542" w14:textId="77777777" w:rsidTr="002B482A">
        <w:trPr>
          <w:trHeight w:val="288"/>
        </w:trPr>
        <w:tc>
          <w:tcPr>
            <w:tcW w:w="588" w:type="pct"/>
            <w:noWrap/>
            <w:vAlign w:val="center"/>
            <w:hideMark/>
          </w:tcPr>
          <w:p w14:paraId="23DD0A6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39</w:t>
            </w:r>
          </w:p>
        </w:tc>
        <w:tc>
          <w:tcPr>
            <w:tcW w:w="1393" w:type="pct"/>
            <w:vMerge/>
            <w:vAlign w:val="center"/>
          </w:tcPr>
          <w:p w14:paraId="71E6079B"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20BEC9D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21-06-2023</w:t>
            </w:r>
          </w:p>
        </w:tc>
        <w:tc>
          <w:tcPr>
            <w:tcW w:w="1525" w:type="pct"/>
            <w:noWrap/>
            <w:vAlign w:val="center"/>
            <w:hideMark/>
          </w:tcPr>
          <w:p w14:paraId="5252BCD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Ponnapsanthe 4</w:t>
            </w:r>
          </w:p>
        </w:tc>
      </w:tr>
      <w:tr w:rsidR="00CD6EF6" w:rsidRPr="009E6204" w14:paraId="21ABBBD9" w14:textId="77777777" w:rsidTr="002B482A">
        <w:trPr>
          <w:trHeight w:val="288"/>
        </w:trPr>
        <w:tc>
          <w:tcPr>
            <w:tcW w:w="588" w:type="pct"/>
            <w:noWrap/>
            <w:vAlign w:val="center"/>
            <w:hideMark/>
          </w:tcPr>
          <w:p w14:paraId="20BF04D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40</w:t>
            </w:r>
          </w:p>
        </w:tc>
        <w:tc>
          <w:tcPr>
            <w:tcW w:w="1393" w:type="pct"/>
            <w:vMerge/>
            <w:vAlign w:val="center"/>
          </w:tcPr>
          <w:p w14:paraId="5B285F40"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36DB033A"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07-11-2023</w:t>
            </w:r>
          </w:p>
        </w:tc>
        <w:tc>
          <w:tcPr>
            <w:tcW w:w="1525" w:type="pct"/>
            <w:noWrap/>
            <w:vAlign w:val="center"/>
            <w:hideMark/>
          </w:tcPr>
          <w:p w14:paraId="0B178DE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Ponnapsante 5</w:t>
            </w:r>
          </w:p>
        </w:tc>
      </w:tr>
      <w:tr w:rsidR="00CD6EF6" w:rsidRPr="009E6204" w14:paraId="6017BEC2" w14:textId="77777777" w:rsidTr="002B482A">
        <w:trPr>
          <w:trHeight w:val="288"/>
        </w:trPr>
        <w:tc>
          <w:tcPr>
            <w:tcW w:w="588" w:type="pct"/>
            <w:noWrap/>
            <w:vAlign w:val="center"/>
            <w:hideMark/>
          </w:tcPr>
          <w:p w14:paraId="5452410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41</w:t>
            </w:r>
          </w:p>
        </w:tc>
        <w:tc>
          <w:tcPr>
            <w:tcW w:w="1393" w:type="pct"/>
            <w:vMerge/>
            <w:vAlign w:val="center"/>
          </w:tcPr>
          <w:p w14:paraId="7294C702"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50A39D6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07-11-2023</w:t>
            </w:r>
          </w:p>
        </w:tc>
        <w:tc>
          <w:tcPr>
            <w:tcW w:w="1525" w:type="pct"/>
            <w:noWrap/>
            <w:vAlign w:val="center"/>
            <w:hideMark/>
          </w:tcPr>
          <w:p w14:paraId="2FDA2DB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Ponnapsante 6</w:t>
            </w:r>
          </w:p>
        </w:tc>
      </w:tr>
      <w:tr w:rsidR="00CD6EF6" w:rsidRPr="009E6204" w14:paraId="6FB94542" w14:textId="77777777" w:rsidTr="002B482A">
        <w:trPr>
          <w:trHeight w:val="288"/>
        </w:trPr>
        <w:tc>
          <w:tcPr>
            <w:tcW w:w="588" w:type="pct"/>
            <w:noWrap/>
            <w:vAlign w:val="center"/>
            <w:hideMark/>
          </w:tcPr>
          <w:p w14:paraId="09FE020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42</w:t>
            </w:r>
          </w:p>
        </w:tc>
        <w:tc>
          <w:tcPr>
            <w:tcW w:w="1393" w:type="pct"/>
            <w:vMerge/>
            <w:vAlign w:val="center"/>
          </w:tcPr>
          <w:p w14:paraId="70A183F0"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7F4F788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07-11-2023</w:t>
            </w:r>
          </w:p>
        </w:tc>
        <w:tc>
          <w:tcPr>
            <w:tcW w:w="1525" w:type="pct"/>
            <w:noWrap/>
            <w:vAlign w:val="center"/>
            <w:hideMark/>
          </w:tcPr>
          <w:p w14:paraId="26CF09D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Ponnapsante 7</w:t>
            </w:r>
          </w:p>
        </w:tc>
      </w:tr>
      <w:tr w:rsidR="00CD6EF6" w:rsidRPr="009E6204" w14:paraId="3A9A1D88" w14:textId="77777777" w:rsidTr="002B482A">
        <w:trPr>
          <w:trHeight w:val="288"/>
        </w:trPr>
        <w:tc>
          <w:tcPr>
            <w:tcW w:w="588" w:type="pct"/>
            <w:noWrap/>
            <w:vAlign w:val="center"/>
            <w:hideMark/>
          </w:tcPr>
          <w:p w14:paraId="31A2F21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43</w:t>
            </w:r>
          </w:p>
        </w:tc>
        <w:tc>
          <w:tcPr>
            <w:tcW w:w="1393" w:type="pct"/>
            <w:vMerge/>
            <w:vAlign w:val="center"/>
          </w:tcPr>
          <w:p w14:paraId="532EDCD6"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47DACE3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07-11-2023</w:t>
            </w:r>
          </w:p>
        </w:tc>
        <w:tc>
          <w:tcPr>
            <w:tcW w:w="1525" w:type="pct"/>
            <w:noWrap/>
            <w:vAlign w:val="center"/>
            <w:hideMark/>
          </w:tcPr>
          <w:p w14:paraId="3025F0F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Ponnapsante 8</w:t>
            </w:r>
          </w:p>
        </w:tc>
      </w:tr>
      <w:tr w:rsidR="00CD6EF6" w:rsidRPr="009E6204" w14:paraId="4843683E" w14:textId="77777777" w:rsidTr="002B482A">
        <w:trPr>
          <w:trHeight w:val="288"/>
        </w:trPr>
        <w:tc>
          <w:tcPr>
            <w:tcW w:w="588" w:type="pct"/>
            <w:noWrap/>
            <w:vAlign w:val="center"/>
            <w:hideMark/>
          </w:tcPr>
          <w:p w14:paraId="456BB02A"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44</w:t>
            </w:r>
          </w:p>
        </w:tc>
        <w:tc>
          <w:tcPr>
            <w:tcW w:w="1393" w:type="pct"/>
            <w:vMerge w:val="restart"/>
            <w:vAlign w:val="center"/>
          </w:tcPr>
          <w:p w14:paraId="4F521938"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Arecad</w:t>
            </w:r>
          </w:p>
        </w:tc>
        <w:tc>
          <w:tcPr>
            <w:tcW w:w="1494" w:type="pct"/>
          </w:tcPr>
          <w:p w14:paraId="1B9E4AA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22A2527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Arecad 1</w:t>
            </w:r>
          </w:p>
        </w:tc>
      </w:tr>
      <w:tr w:rsidR="00CD6EF6" w:rsidRPr="009E6204" w14:paraId="2B1D801B" w14:textId="77777777" w:rsidTr="002B482A">
        <w:trPr>
          <w:trHeight w:val="288"/>
        </w:trPr>
        <w:tc>
          <w:tcPr>
            <w:tcW w:w="588" w:type="pct"/>
            <w:noWrap/>
            <w:vAlign w:val="center"/>
            <w:hideMark/>
          </w:tcPr>
          <w:p w14:paraId="5D02DC6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45</w:t>
            </w:r>
          </w:p>
        </w:tc>
        <w:tc>
          <w:tcPr>
            <w:tcW w:w="1393" w:type="pct"/>
            <w:vMerge/>
            <w:vAlign w:val="center"/>
          </w:tcPr>
          <w:p w14:paraId="51CE3901"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6F6DB02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5E0CC63A"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Arecad 2</w:t>
            </w:r>
          </w:p>
        </w:tc>
      </w:tr>
      <w:tr w:rsidR="00CD6EF6" w:rsidRPr="009E6204" w14:paraId="6A2717BA" w14:textId="77777777" w:rsidTr="002B482A">
        <w:trPr>
          <w:trHeight w:val="288"/>
        </w:trPr>
        <w:tc>
          <w:tcPr>
            <w:tcW w:w="588" w:type="pct"/>
            <w:noWrap/>
            <w:vAlign w:val="center"/>
            <w:hideMark/>
          </w:tcPr>
          <w:p w14:paraId="25C847E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46</w:t>
            </w:r>
          </w:p>
        </w:tc>
        <w:tc>
          <w:tcPr>
            <w:tcW w:w="1393" w:type="pct"/>
            <w:vMerge/>
            <w:vAlign w:val="center"/>
          </w:tcPr>
          <w:p w14:paraId="0F7B3652"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04DFB39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14FA875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Arecad 3</w:t>
            </w:r>
          </w:p>
        </w:tc>
      </w:tr>
      <w:tr w:rsidR="00CD6EF6" w:rsidRPr="009E6204" w14:paraId="12186DFF" w14:textId="77777777" w:rsidTr="002B482A">
        <w:trPr>
          <w:trHeight w:val="288"/>
        </w:trPr>
        <w:tc>
          <w:tcPr>
            <w:tcW w:w="588" w:type="pct"/>
            <w:noWrap/>
            <w:vAlign w:val="center"/>
            <w:hideMark/>
          </w:tcPr>
          <w:p w14:paraId="78C635D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47</w:t>
            </w:r>
          </w:p>
        </w:tc>
        <w:tc>
          <w:tcPr>
            <w:tcW w:w="1393" w:type="pct"/>
            <w:vMerge/>
            <w:vAlign w:val="center"/>
          </w:tcPr>
          <w:p w14:paraId="670BD823"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4C6F938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6F7C6415"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Arecad 4</w:t>
            </w:r>
          </w:p>
        </w:tc>
      </w:tr>
      <w:tr w:rsidR="00CD6EF6" w:rsidRPr="009E6204" w14:paraId="52C6B759" w14:textId="77777777" w:rsidTr="002B482A">
        <w:trPr>
          <w:trHeight w:val="288"/>
        </w:trPr>
        <w:tc>
          <w:tcPr>
            <w:tcW w:w="588" w:type="pct"/>
            <w:noWrap/>
            <w:vAlign w:val="center"/>
            <w:hideMark/>
          </w:tcPr>
          <w:p w14:paraId="4E40868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48</w:t>
            </w:r>
          </w:p>
        </w:tc>
        <w:tc>
          <w:tcPr>
            <w:tcW w:w="1393" w:type="pct"/>
            <w:vMerge w:val="restart"/>
            <w:vAlign w:val="center"/>
          </w:tcPr>
          <w:p w14:paraId="1C76FB43"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Ammangala</w:t>
            </w:r>
          </w:p>
        </w:tc>
        <w:tc>
          <w:tcPr>
            <w:tcW w:w="1494" w:type="pct"/>
          </w:tcPr>
          <w:p w14:paraId="1B91EE9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487BDC7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Ammangala 1</w:t>
            </w:r>
          </w:p>
        </w:tc>
      </w:tr>
      <w:tr w:rsidR="00CD6EF6" w:rsidRPr="009E6204" w14:paraId="0FF54FB5" w14:textId="77777777" w:rsidTr="002B482A">
        <w:trPr>
          <w:trHeight w:val="288"/>
        </w:trPr>
        <w:tc>
          <w:tcPr>
            <w:tcW w:w="588" w:type="pct"/>
            <w:noWrap/>
            <w:vAlign w:val="center"/>
            <w:hideMark/>
          </w:tcPr>
          <w:p w14:paraId="2C74A88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49</w:t>
            </w:r>
          </w:p>
        </w:tc>
        <w:tc>
          <w:tcPr>
            <w:tcW w:w="1393" w:type="pct"/>
            <w:vMerge/>
            <w:vAlign w:val="center"/>
          </w:tcPr>
          <w:p w14:paraId="1272ED30"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5E01F43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0C03FC5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Ammangala 2</w:t>
            </w:r>
          </w:p>
        </w:tc>
      </w:tr>
      <w:tr w:rsidR="00CD6EF6" w:rsidRPr="009E6204" w14:paraId="4991F464" w14:textId="77777777" w:rsidTr="002B482A">
        <w:trPr>
          <w:trHeight w:val="288"/>
        </w:trPr>
        <w:tc>
          <w:tcPr>
            <w:tcW w:w="588" w:type="pct"/>
            <w:noWrap/>
            <w:vAlign w:val="center"/>
            <w:hideMark/>
          </w:tcPr>
          <w:p w14:paraId="50FF970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50</w:t>
            </w:r>
          </w:p>
        </w:tc>
        <w:tc>
          <w:tcPr>
            <w:tcW w:w="1393" w:type="pct"/>
            <w:vMerge/>
            <w:vAlign w:val="center"/>
          </w:tcPr>
          <w:p w14:paraId="78513A22"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5F3027B4"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5570203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Ammangala 3</w:t>
            </w:r>
          </w:p>
        </w:tc>
      </w:tr>
      <w:tr w:rsidR="00CD6EF6" w:rsidRPr="009E6204" w14:paraId="3E5365EA" w14:textId="77777777" w:rsidTr="002B482A">
        <w:trPr>
          <w:trHeight w:val="288"/>
        </w:trPr>
        <w:tc>
          <w:tcPr>
            <w:tcW w:w="588" w:type="pct"/>
            <w:noWrap/>
            <w:vAlign w:val="center"/>
            <w:hideMark/>
          </w:tcPr>
          <w:p w14:paraId="7F59828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51</w:t>
            </w:r>
          </w:p>
        </w:tc>
        <w:tc>
          <w:tcPr>
            <w:tcW w:w="1393" w:type="pct"/>
            <w:vMerge/>
            <w:vAlign w:val="center"/>
          </w:tcPr>
          <w:p w14:paraId="27F286CF"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1E2A8B8B"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61380CE4"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Ammangala 4</w:t>
            </w:r>
          </w:p>
        </w:tc>
      </w:tr>
      <w:tr w:rsidR="00CD6EF6" w:rsidRPr="009E6204" w14:paraId="36C01282" w14:textId="77777777" w:rsidTr="002B482A">
        <w:trPr>
          <w:trHeight w:val="288"/>
        </w:trPr>
        <w:tc>
          <w:tcPr>
            <w:tcW w:w="588" w:type="pct"/>
            <w:noWrap/>
            <w:vAlign w:val="center"/>
            <w:hideMark/>
          </w:tcPr>
          <w:p w14:paraId="207988B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52</w:t>
            </w:r>
          </w:p>
        </w:tc>
        <w:tc>
          <w:tcPr>
            <w:tcW w:w="1393" w:type="pct"/>
            <w:vMerge w:val="restart"/>
            <w:vAlign w:val="center"/>
          </w:tcPr>
          <w:p w14:paraId="717FA67B"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Nanjarayapatna</w:t>
            </w:r>
          </w:p>
        </w:tc>
        <w:tc>
          <w:tcPr>
            <w:tcW w:w="1494" w:type="pct"/>
          </w:tcPr>
          <w:p w14:paraId="4922A52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5125EB4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Nanjarayapatna 1</w:t>
            </w:r>
          </w:p>
        </w:tc>
      </w:tr>
      <w:tr w:rsidR="00CD6EF6" w:rsidRPr="009E6204" w14:paraId="6411A4AA" w14:textId="77777777" w:rsidTr="002B482A">
        <w:trPr>
          <w:trHeight w:val="288"/>
        </w:trPr>
        <w:tc>
          <w:tcPr>
            <w:tcW w:w="588" w:type="pct"/>
            <w:noWrap/>
            <w:vAlign w:val="center"/>
            <w:hideMark/>
          </w:tcPr>
          <w:p w14:paraId="0192C78B"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53</w:t>
            </w:r>
          </w:p>
        </w:tc>
        <w:tc>
          <w:tcPr>
            <w:tcW w:w="1393" w:type="pct"/>
            <w:vMerge/>
            <w:vAlign w:val="center"/>
          </w:tcPr>
          <w:p w14:paraId="76FDC974"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01265C8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19-10-2023</w:t>
            </w:r>
          </w:p>
        </w:tc>
        <w:tc>
          <w:tcPr>
            <w:tcW w:w="1525" w:type="pct"/>
            <w:noWrap/>
            <w:vAlign w:val="center"/>
            <w:hideMark/>
          </w:tcPr>
          <w:p w14:paraId="37B98AE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Nanjarayapatna 2</w:t>
            </w:r>
          </w:p>
        </w:tc>
      </w:tr>
      <w:tr w:rsidR="00CD6EF6" w:rsidRPr="009E6204" w14:paraId="52DA9A18" w14:textId="77777777" w:rsidTr="002B482A">
        <w:trPr>
          <w:trHeight w:val="288"/>
        </w:trPr>
        <w:tc>
          <w:tcPr>
            <w:tcW w:w="588" w:type="pct"/>
            <w:noWrap/>
            <w:vAlign w:val="center"/>
            <w:hideMark/>
          </w:tcPr>
          <w:p w14:paraId="13E70BA4"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54</w:t>
            </w:r>
          </w:p>
        </w:tc>
        <w:tc>
          <w:tcPr>
            <w:tcW w:w="1393" w:type="pct"/>
            <w:vMerge w:val="restart"/>
            <w:vAlign w:val="center"/>
          </w:tcPr>
          <w:p w14:paraId="21B64C0D"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Perur</w:t>
            </w:r>
          </w:p>
        </w:tc>
        <w:tc>
          <w:tcPr>
            <w:tcW w:w="1494" w:type="pct"/>
          </w:tcPr>
          <w:p w14:paraId="69904E6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01-11-2023</w:t>
            </w:r>
          </w:p>
        </w:tc>
        <w:tc>
          <w:tcPr>
            <w:tcW w:w="1525" w:type="pct"/>
            <w:noWrap/>
            <w:vAlign w:val="center"/>
            <w:hideMark/>
          </w:tcPr>
          <w:p w14:paraId="601CFB1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Perur 1</w:t>
            </w:r>
          </w:p>
        </w:tc>
      </w:tr>
      <w:tr w:rsidR="00CD6EF6" w:rsidRPr="009E6204" w14:paraId="16AE730F" w14:textId="77777777" w:rsidTr="002B482A">
        <w:trPr>
          <w:trHeight w:val="288"/>
        </w:trPr>
        <w:tc>
          <w:tcPr>
            <w:tcW w:w="588" w:type="pct"/>
            <w:noWrap/>
            <w:vAlign w:val="center"/>
            <w:hideMark/>
          </w:tcPr>
          <w:p w14:paraId="27566FA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55</w:t>
            </w:r>
          </w:p>
        </w:tc>
        <w:tc>
          <w:tcPr>
            <w:tcW w:w="1393" w:type="pct"/>
            <w:vMerge/>
            <w:vAlign w:val="center"/>
          </w:tcPr>
          <w:p w14:paraId="3A06007B"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134D4BF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01-11-2023</w:t>
            </w:r>
          </w:p>
        </w:tc>
        <w:tc>
          <w:tcPr>
            <w:tcW w:w="1525" w:type="pct"/>
            <w:noWrap/>
            <w:vAlign w:val="center"/>
            <w:hideMark/>
          </w:tcPr>
          <w:p w14:paraId="1768486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Perur 2</w:t>
            </w:r>
          </w:p>
        </w:tc>
      </w:tr>
      <w:tr w:rsidR="00CD6EF6" w:rsidRPr="009E6204" w14:paraId="7E798CDB" w14:textId="77777777" w:rsidTr="002B482A">
        <w:trPr>
          <w:trHeight w:val="288"/>
        </w:trPr>
        <w:tc>
          <w:tcPr>
            <w:tcW w:w="588" w:type="pct"/>
            <w:noWrap/>
            <w:vAlign w:val="center"/>
            <w:hideMark/>
          </w:tcPr>
          <w:p w14:paraId="3D80BF8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56</w:t>
            </w:r>
          </w:p>
        </w:tc>
        <w:tc>
          <w:tcPr>
            <w:tcW w:w="1393" w:type="pct"/>
            <w:vMerge/>
            <w:vAlign w:val="center"/>
          </w:tcPr>
          <w:p w14:paraId="0F412113"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509E86C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01-11-2023</w:t>
            </w:r>
          </w:p>
        </w:tc>
        <w:tc>
          <w:tcPr>
            <w:tcW w:w="1525" w:type="pct"/>
            <w:noWrap/>
            <w:vAlign w:val="center"/>
            <w:hideMark/>
          </w:tcPr>
          <w:p w14:paraId="6CA4846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Perur 3</w:t>
            </w:r>
          </w:p>
        </w:tc>
      </w:tr>
      <w:tr w:rsidR="00CD6EF6" w:rsidRPr="009E6204" w14:paraId="6A3FBBFE" w14:textId="77777777" w:rsidTr="002B482A">
        <w:trPr>
          <w:trHeight w:val="288"/>
        </w:trPr>
        <w:tc>
          <w:tcPr>
            <w:tcW w:w="588" w:type="pct"/>
            <w:noWrap/>
            <w:vAlign w:val="center"/>
            <w:hideMark/>
          </w:tcPr>
          <w:p w14:paraId="181DBB8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57</w:t>
            </w:r>
          </w:p>
        </w:tc>
        <w:tc>
          <w:tcPr>
            <w:tcW w:w="1393" w:type="pct"/>
            <w:vMerge/>
            <w:vAlign w:val="center"/>
          </w:tcPr>
          <w:p w14:paraId="47B0CBCA"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6486EDBB"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01-11-2023</w:t>
            </w:r>
          </w:p>
        </w:tc>
        <w:tc>
          <w:tcPr>
            <w:tcW w:w="1525" w:type="pct"/>
            <w:noWrap/>
            <w:vAlign w:val="center"/>
            <w:hideMark/>
          </w:tcPr>
          <w:p w14:paraId="275B079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Perur 4</w:t>
            </w:r>
          </w:p>
        </w:tc>
      </w:tr>
      <w:tr w:rsidR="00CD6EF6" w:rsidRPr="009E6204" w14:paraId="26C0D22A" w14:textId="77777777" w:rsidTr="002B482A">
        <w:trPr>
          <w:trHeight w:val="288"/>
        </w:trPr>
        <w:tc>
          <w:tcPr>
            <w:tcW w:w="588" w:type="pct"/>
            <w:noWrap/>
            <w:vAlign w:val="center"/>
            <w:hideMark/>
          </w:tcPr>
          <w:p w14:paraId="2A1BF4B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58</w:t>
            </w:r>
          </w:p>
        </w:tc>
        <w:tc>
          <w:tcPr>
            <w:tcW w:w="1393" w:type="pct"/>
            <w:vMerge/>
            <w:vAlign w:val="center"/>
          </w:tcPr>
          <w:p w14:paraId="0D86CF9E"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07D7A56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01-11-2023</w:t>
            </w:r>
          </w:p>
        </w:tc>
        <w:tc>
          <w:tcPr>
            <w:tcW w:w="1525" w:type="pct"/>
            <w:noWrap/>
            <w:vAlign w:val="center"/>
            <w:hideMark/>
          </w:tcPr>
          <w:p w14:paraId="76F16BC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Perur 5</w:t>
            </w:r>
          </w:p>
        </w:tc>
      </w:tr>
      <w:tr w:rsidR="00CD6EF6" w:rsidRPr="009E6204" w14:paraId="78365627" w14:textId="77777777" w:rsidTr="002B482A">
        <w:trPr>
          <w:trHeight w:val="288"/>
        </w:trPr>
        <w:tc>
          <w:tcPr>
            <w:tcW w:w="588" w:type="pct"/>
            <w:noWrap/>
            <w:vAlign w:val="center"/>
            <w:hideMark/>
          </w:tcPr>
          <w:p w14:paraId="4E4B6E7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59</w:t>
            </w:r>
          </w:p>
        </w:tc>
        <w:tc>
          <w:tcPr>
            <w:tcW w:w="1393" w:type="pct"/>
            <w:vMerge w:val="restart"/>
            <w:vAlign w:val="center"/>
          </w:tcPr>
          <w:p w14:paraId="3EDAE4CA"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Kattemadu</w:t>
            </w:r>
          </w:p>
        </w:tc>
        <w:tc>
          <w:tcPr>
            <w:tcW w:w="1494" w:type="pct"/>
          </w:tcPr>
          <w:p w14:paraId="6E87ED6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01-11-2023</w:t>
            </w:r>
          </w:p>
        </w:tc>
        <w:tc>
          <w:tcPr>
            <w:tcW w:w="1525" w:type="pct"/>
            <w:noWrap/>
            <w:vAlign w:val="center"/>
            <w:hideMark/>
          </w:tcPr>
          <w:p w14:paraId="6FAA6D7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Kattemadu 1</w:t>
            </w:r>
          </w:p>
        </w:tc>
      </w:tr>
      <w:tr w:rsidR="00CD6EF6" w:rsidRPr="009E6204" w14:paraId="47CC2FA7" w14:textId="77777777" w:rsidTr="002B482A">
        <w:trPr>
          <w:trHeight w:val="288"/>
        </w:trPr>
        <w:tc>
          <w:tcPr>
            <w:tcW w:w="588" w:type="pct"/>
            <w:noWrap/>
            <w:vAlign w:val="center"/>
            <w:hideMark/>
          </w:tcPr>
          <w:p w14:paraId="579413F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60</w:t>
            </w:r>
          </w:p>
        </w:tc>
        <w:tc>
          <w:tcPr>
            <w:tcW w:w="1393" w:type="pct"/>
            <w:vMerge/>
            <w:vAlign w:val="center"/>
          </w:tcPr>
          <w:p w14:paraId="66CF1065"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30B4E3D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01-11-2023</w:t>
            </w:r>
          </w:p>
        </w:tc>
        <w:tc>
          <w:tcPr>
            <w:tcW w:w="1525" w:type="pct"/>
            <w:noWrap/>
            <w:vAlign w:val="center"/>
            <w:hideMark/>
          </w:tcPr>
          <w:p w14:paraId="269546D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Kattemadu 2</w:t>
            </w:r>
          </w:p>
        </w:tc>
      </w:tr>
      <w:tr w:rsidR="00CD6EF6" w:rsidRPr="009E6204" w14:paraId="3C7AD36E" w14:textId="77777777" w:rsidTr="002B482A">
        <w:trPr>
          <w:trHeight w:val="288"/>
        </w:trPr>
        <w:tc>
          <w:tcPr>
            <w:tcW w:w="588" w:type="pct"/>
            <w:noWrap/>
            <w:vAlign w:val="center"/>
            <w:hideMark/>
          </w:tcPr>
          <w:p w14:paraId="7F4CE95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61</w:t>
            </w:r>
          </w:p>
        </w:tc>
        <w:tc>
          <w:tcPr>
            <w:tcW w:w="1393" w:type="pct"/>
            <w:vMerge/>
            <w:vAlign w:val="center"/>
          </w:tcPr>
          <w:p w14:paraId="449FA57D"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3B9C76F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01-11-2023</w:t>
            </w:r>
          </w:p>
        </w:tc>
        <w:tc>
          <w:tcPr>
            <w:tcW w:w="1525" w:type="pct"/>
            <w:noWrap/>
            <w:vAlign w:val="center"/>
            <w:hideMark/>
          </w:tcPr>
          <w:p w14:paraId="7C8CB14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Kattemadu 3</w:t>
            </w:r>
          </w:p>
        </w:tc>
      </w:tr>
      <w:tr w:rsidR="00CD6EF6" w:rsidRPr="009E6204" w14:paraId="2157FBB7" w14:textId="77777777" w:rsidTr="002B482A">
        <w:trPr>
          <w:trHeight w:val="288"/>
        </w:trPr>
        <w:tc>
          <w:tcPr>
            <w:tcW w:w="588" w:type="pct"/>
            <w:noWrap/>
            <w:vAlign w:val="center"/>
            <w:hideMark/>
          </w:tcPr>
          <w:p w14:paraId="4F0DF18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62</w:t>
            </w:r>
          </w:p>
        </w:tc>
        <w:tc>
          <w:tcPr>
            <w:tcW w:w="1393" w:type="pct"/>
            <w:vMerge w:val="restart"/>
            <w:vAlign w:val="center"/>
          </w:tcPr>
          <w:p w14:paraId="64F8E98B"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Konankatte</w:t>
            </w:r>
          </w:p>
        </w:tc>
        <w:tc>
          <w:tcPr>
            <w:tcW w:w="1494" w:type="pct"/>
          </w:tcPr>
          <w:p w14:paraId="3C24573B"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5933553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Konankatte 1</w:t>
            </w:r>
          </w:p>
        </w:tc>
      </w:tr>
      <w:tr w:rsidR="00CD6EF6" w:rsidRPr="009E6204" w14:paraId="2ED1AD77" w14:textId="77777777" w:rsidTr="002B482A">
        <w:trPr>
          <w:trHeight w:val="288"/>
        </w:trPr>
        <w:tc>
          <w:tcPr>
            <w:tcW w:w="588" w:type="pct"/>
            <w:noWrap/>
            <w:vAlign w:val="center"/>
            <w:hideMark/>
          </w:tcPr>
          <w:p w14:paraId="476056D3"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63</w:t>
            </w:r>
          </w:p>
        </w:tc>
        <w:tc>
          <w:tcPr>
            <w:tcW w:w="1393" w:type="pct"/>
            <w:vMerge/>
            <w:vAlign w:val="center"/>
          </w:tcPr>
          <w:p w14:paraId="55EFB118"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6769DAC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62FA13A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Konankatte 2</w:t>
            </w:r>
          </w:p>
        </w:tc>
      </w:tr>
      <w:tr w:rsidR="00CD6EF6" w:rsidRPr="009E6204" w14:paraId="1574383A" w14:textId="77777777" w:rsidTr="002B482A">
        <w:trPr>
          <w:trHeight w:val="288"/>
        </w:trPr>
        <w:tc>
          <w:tcPr>
            <w:tcW w:w="588" w:type="pct"/>
            <w:noWrap/>
            <w:vAlign w:val="center"/>
            <w:hideMark/>
          </w:tcPr>
          <w:p w14:paraId="3CF86AF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64</w:t>
            </w:r>
          </w:p>
        </w:tc>
        <w:tc>
          <w:tcPr>
            <w:tcW w:w="1393" w:type="pct"/>
            <w:vMerge/>
            <w:vAlign w:val="center"/>
          </w:tcPr>
          <w:p w14:paraId="212D9E64"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6E222F6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3082654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Konankatte3</w:t>
            </w:r>
          </w:p>
        </w:tc>
      </w:tr>
      <w:tr w:rsidR="00CD6EF6" w:rsidRPr="009E6204" w14:paraId="13678D02" w14:textId="77777777" w:rsidTr="002B482A">
        <w:trPr>
          <w:trHeight w:val="288"/>
        </w:trPr>
        <w:tc>
          <w:tcPr>
            <w:tcW w:w="588" w:type="pct"/>
            <w:noWrap/>
            <w:vAlign w:val="center"/>
            <w:hideMark/>
          </w:tcPr>
          <w:p w14:paraId="269DBDF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65</w:t>
            </w:r>
          </w:p>
        </w:tc>
        <w:tc>
          <w:tcPr>
            <w:tcW w:w="1393" w:type="pct"/>
            <w:vMerge/>
            <w:vAlign w:val="center"/>
          </w:tcPr>
          <w:p w14:paraId="0C8DB614"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338ECEB8"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089D3E3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Konankatte4</w:t>
            </w:r>
          </w:p>
        </w:tc>
      </w:tr>
      <w:tr w:rsidR="00CD6EF6" w:rsidRPr="009E6204" w14:paraId="096AB239" w14:textId="77777777" w:rsidTr="002B482A">
        <w:trPr>
          <w:trHeight w:val="288"/>
        </w:trPr>
        <w:tc>
          <w:tcPr>
            <w:tcW w:w="588" w:type="pct"/>
            <w:noWrap/>
            <w:vAlign w:val="center"/>
            <w:hideMark/>
          </w:tcPr>
          <w:p w14:paraId="069949D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66</w:t>
            </w:r>
          </w:p>
        </w:tc>
        <w:tc>
          <w:tcPr>
            <w:tcW w:w="1393" w:type="pct"/>
            <w:vMerge/>
            <w:vAlign w:val="center"/>
          </w:tcPr>
          <w:p w14:paraId="41B274DA"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7639AE6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1DE586A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Konankatte5</w:t>
            </w:r>
          </w:p>
        </w:tc>
      </w:tr>
      <w:tr w:rsidR="00CD6EF6" w:rsidRPr="009E6204" w14:paraId="7A89FA6B" w14:textId="77777777" w:rsidTr="002B482A">
        <w:trPr>
          <w:trHeight w:val="288"/>
        </w:trPr>
        <w:tc>
          <w:tcPr>
            <w:tcW w:w="588" w:type="pct"/>
            <w:noWrap/>
            <w:vAlign w:val="center"/>
            <w:hideMark/>
          </w:tcPr>
          <w:p w14:paraId="5D43DF1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67</w:t>
            </w:r>
          </w:p>
        </w:tc>
        <w:tc>
          <w:tcPr>
            <w:tcW w:w="1393" w:type="pct"/>
            <w:vMerge w:val="restart"/>
            <w:vAlign w:val="center"/>
          </w:tcPr>
          <w:p w14:paraId="0FD35466"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Rajapura</w:t>
            </w:r>
          </w:p>
        </w:tc>
        <w:tc>
          <w:tcPr>
            <w:tcW w:w="1494" w:type="pct"/>
          </w:tcPr>
          <w:p w14:paraId="39598002"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07-11-2023</w:t>
            </w:r>
          </w:p>
        </w:tc>
        <w:tc>
          <w:tcPr>
            <w:tcW w:w="1525" w:type="pct"/>
            <w:noWrap/>
            <w:vAlign w:val="center"/>
            <w:hideMark/>
          </w:tcPr>
          <w:p w14:paraId="399093FC"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Rajapura 1</w:t>
            </w:r>
          </w:p>
        </w:tc>
      </w:tr>
      <w:tr w:rsidR="00CD6EF6" w:rsidRPr="009E6204" w14:paraId="2ED0464E" w14:textId="77777777" w:rsidTr="002B482A">
        <w:trPr>
          <w:trHeight w:val="288"/>
        </w:trPr>
        <w:tc>
          <w:tcPr>
            <w:tcW w:w="588" w:type="pct"/>
            <w:noWrap/>
            <w:vAlign w:val="center"/>
            <w:hideMark/>
          </w:tcPr>
          <w:p w14:paraId="1A58CCD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68</w:t>
            </w:r>
          </w:p>
        </w:tc>
        <w:tc>
          <w:tcPr>
            <w:tcW w:w="1393" w:type="pct"/>
            <w:vMerge/>
            <w:vAlign w:val="center"/>
          </w:tcPr>
          <w:p w14:paraId="5BB71238"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1942DE7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07-11-2023</w:t>
            </w:r>
          </w:p>
        </w:tc>
        <w:tc>
          <w:tcPr>
            <w:tcW w:w="1525" w:type="pct"/>
            <w:noWrap/>
            <w:vAlign w:val="center"/>
            <w:hideMark/>
          </w:tcPr>
          <w:p w14:paraId="355C3E5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Rajapura 2</w:t>
            </w:r>
          </w:p>
        </w:tc>
      </w:tr>
      <w:tr w:rsidR="00CD6EF6" w:rsidRPr="009E6204" w14:paraId="3BE0B86C" w14:textId="77777777" w:rsidTr="002B482A">
        <w:trPr>
          <w:trHeight w:val="288"/>
        </w:trPr>
        <w:tc>
          <w:tcPr>
            <w:tcW w:w="588" w:type="pct"/>
            <w:noWrap/>
            <w:vAlign w:val="center"/>
            <w:hideMark/>
          </w:tcPr>
          <w:p w14:paraId="0725E8BE"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69</w:t>
            </w:r>
          </w:p>
        </w:tc>
        <w:tc>
          <w:tcPr>
            <w:tcW w:w="1393" w:type="pct"/>
            <w:vMerge/>
            <w:vAlign w:val="center"/>
          </w:tcPr>
          <w:p w14:paraId="545E82A9"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48C76BBB"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07-11-2023</w:t>
            </w:r>
          </w:p>
        </w:tc>
        <w:tc>
          <w:tcPr>
            <w:tcW w:w="1525" w:type="pct"/>
            <w:noWrap/>
            <w:vAlign w:val="center"/>
            <w:hideMark/>
          </w:tcPr>
          <w:p w14:paraId="257CB2B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Rajapura 3</w:t>
            </w:r>
          </w:p>
        </w:tc>
      </w:tr>
      <w:tr w:rsidR="00CD6EF6" w:rsidRPr="009E6204" w14:paraId="2CD97075" w14:textId="77777777" w:rsidTr="002B482A">
        <w:trPr>
          <w:trHeight w:val="288"/>
        </w:trPr>
        <w:tc>
          <w:tcPr>
            <w:tcW w:w="588" w:type="pct"/>
            <w:noWrap/>
            <w:vAlign w:val="center"/>
            <w:hideMark/>
          </w:tcPr>
          <w:p w14:paraId="370FEBF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70</w:t>
            </w:r>
          </w:p>
        </w:tc>
        <w:tc>
          <w:tcPr>
            <w:tcW w:w="1393" w:type="pct"/>
            <w:vMerge/>
            <w:vAlign w:val="center"/>
          </w:tcPr>
          <w:p w14:paraId="78DB34D2"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0C8645F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07-11-2023</w:t>
            </w:r>
          </w:p>
        </w:tc>
        <w:tc>
          <w:tcPr>
            <w:tcW w:w="1525" w:type="pct"/>
            <w:noWrap/>
            <w:vAlign w:val="center"/>
            <w:hideMark/>
          </w:tcPr>
          <w:p w14:paraId="1635E686"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Rajapura 4</w:t>
            </w:r>
          </w:p>
        </w:tc>
      </w:tr>
      <w:tr w:rsidR="00CD6EF6" w:rsidRPr="009E6204" w14:paraId="793BD432" w14:textId="77777777" w:rsidTr="002B482A">
        <w:trPr>
          <w:trHeight w:val="288"/>
        </w:trPr>
        <w:tc>
          <w:tcPr>
            <w:tcW w:w="588" w:type="pct"/>
            <w:noWrap/>
            <w:vAlign w:val="center"/>
            <w:hideMark/>
          </w:tcPr>
          <w:p w14:paraId="2CBC00D0"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71</w:t>
            </w:r>
          </w:p>
        </w:tc>
        <w:tc>
          <w:tcPr>
            <w:tcW w:w="1393" w:type="pct"/>
            <w:vMerge/>
            <w:vAlign w:val="center"/>
          </w:tcPr>
          <w:p w14:paraId="4377E9E7" w14:textId="77777777" w:rsidR="00CD6EF6" w:rsidRPr="009E6204" w:rsidRDefault="00CD6EF6" w:rsidP="002B482A">
            <w:pPr>
              <w:spacing w:after="0" w:line="240" w:lineRule="auto"/>
              <w:rPr>
                <w:rFonts w:eastAsia="Times New Roman"/>
                <w:b w:val="0"/>
                <w:bCs w:val="0"/>
                <w:color w:val="auto"/>
                <w:kern w:val="0"/>
                <w:szCs w:val="24"/>
                <w14:ligatures w14:val="none"/>
              </w:rPr>
            </w:pPr>
          </w:p>
        </w:tc>
        <w:tc>
          <w:tcPr>
            <w:tcW w:w="1494" w:type="pct"/>
          </w:tcPr>
          <w:p w14:paraId="6A55218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07-11-2023</w:t>
            </w:r>
          </w:p>
        </w:tc>
        <w:tc>
          <w:tcPr>
            <w:tcW w:w="1525" w:type="pct"/>
            <w:noWrap/>
            <w:vAlign w:val="center"/>
            <w:hideMark/>
          </w:tcPr>
          <w:p w14:paraId="5EF507D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Rajapura 5</w:t>
            </w:r>
          </w:p>
        </w:tc>
      </w:tr>
      <w:tr w:rsidR="00CD6EF6" w:rsidRPr="009E6204" w14:paraId="0DBC6225" w14:textId="77777777" w:rsidTr="002B482A">
        <w:trPr>
          <w:trHeight w:val="288"/>
        </w:trPr>
        <w:tc>
          <w:tcPr>
            <w:tcW w:w="588" w:type="pct"/>
            <w:noWrap/>
            <w:vAlign w:val="center"/>
            <w:hideMark/>
          </w:tcPr>
          <w:p w14:paraId="0748685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72</w:t>
            </w:r>
          </w:p>
        </w:tc>
        <w:tc>
          <w:tcPr>
            <w:tcW w:w="1393" w:type="pct"/>
            <w:vMerge w:val="restart"/>
            <w:vAlign w:val="center"/>
          </w:tcPr>
          <w:p w14:paraId="7FD8AEB1" w14:textId="77777777" w:rsidR="00CD6EF6" w:rsidRPr="009E6204" w:rsidRDefault="00CD6EF6" w:rsidP="002B482A">
            <w:pPr>
              <w:spacing w:after="0" w:line="240" w:lineRule="auto"/>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Nittur</w:t>
            </w:r>
          </w:p>
        </w:tc>
        <w:tc>
          <w:tcPr>
            <w:tcW w:w="1494" w:type="pct"/>
          </w:tcPr>
          <w:p w14:paraId="36B2C69F"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037A813B"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Nittur 1</w:t>
            </w:r>
          </w:p>
        </w:tc>
      </w:tr>
      <w:tr w:rsidR="00CD6EF6" w:rsidRPr="009E6204" w14:paraId="73B323EA" w14:textId="77777777" w:rsidTr="002B482A">
        <w:trPr>
          <w:trHeight w:val="288"/>
        </w:trPr>
        <w:tc>
          <w:tcPr>
            <w:tcW w:w="588" w:type="pct"/>
            <w:noWrap/>
            <w:vAlign w:val="center"/>
            <w:hideMark/>
          </w:tcPr>
          <w:p w14:paraId="0F0DD147"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lastRenderedPageBreak/>
              <w:t>73</w:t>
            </w:r>
          </w:p>
        </w:tc>
        <w:tc>
          <w:tcPr>
            <w:tcW w:w="1393" w:type="pct"/>
            <w:vMerge/>
            <w:vAlign w:val="center"/>
          </w:tcPr>
          <w:p w14:paraId="20224E3D"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p>
        </w:tc>
        <w:tc>
          <w:tcPr>
            <w:tcW w:w="1494" w:type="pct"/>
          </w:tcPr>
          <w:p w14:paraId="5F202B89"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06-11-2023</w:t>
            </w:r>
          </w:p>
        </w:tc>
        <w:tc>
          <w:tcPr>
            <w:tcW w:w="1525" w:type="pct"/>
            <w:noWrap/>
            <w:vAlign w:val="center"/>
            <w:hideMark/>
          </w:tcPr>
          <w:p w14:paraId="70331B81" w14:textId="77777777" w:rsidR="00CD6EF6" w:rsidRPr="009E6204" w:rsidRDefault="00CD6EF6" w:rsidP="002B482A">
            <w:pPr>
              <w:spacing w:after="0" w:line="240" w:lineRule="auto"/>
              <w:jc w:val="center"/>
              <w:rPr>
                <w:rFonts w:eastAsia="Times New Roman"/>
                <w:b w:val="0"/>
                <w:bCs w:val="0"/>
                <w:color w:val="auto"/>
                <w:kern w:val="0"/>
                <w:szCs w:val="24"/>
                <w14:ligatures w14:val="none"/>
              </w:rPr>
            </w:pPr>
            <w:r w:rsidRPr="009E6204">
              <w:rPr>
                <w:rFonts w:eastAsia="Times New Roman"/>
                <w:b w:val="0"/>
                <w:bCs w:val="0"/>
                <w:color w:val="auto"/>
                <w:kern w:val="0"/>
                <w:szCs w:val="24"/>
                <w14:ligatures w14:val="none"/>
              </w:rPr>
              <w:t>Nittur 2</w:t>
            </w:r>
          </w:p>
        </w:tc>
      </w:tr>
    </w:tbl>
    <w:p w14:paraId="3A75B22F" w14:textId="77777777" w:rsidR="00CD6EF6" w:rsidRDefault="00CD6EF6" w:rsidP="00CD6EF6">
      <w:pPr>
        <w:spacing w:line="360" w:lineRule="auto"/>
        <w:rPr>
          <w:szCs w:val="24"/>
        </w:rPr>
        <w:sectPr w:rsidR="00CD6EF6" w:rsidSect="00115B4B">
          <w:type w:val="nextPage"/>
          <w:pgSz w:w="12240" w:h="15840"/>
          <w:pgMar w:top="1440" w:right="1440" w:bottom="1440" w:left="1440" w:header="720" w:footer="720" w:gutter="0"/>
          <w:cols w:space="720"/>
          <w:docGrid w:linePitch="360"/>
        </w:sectPr>
      </w:pPr>
    </w:p>
    <w:p w14:paraId="50417763" w14:textId="77777777" w:rsidR="00CD6EF6" w:rsidRDefault="00CD6EF6" w:rsidP="00CD6EF6">
      <w:pPr>
        <w:spacing w:after="0" w:line="240" w:lineRule="auto"/>
        <w:jc w:val="both"/>
        <w:rPr>
          <w:color w:val="auto"/>
          <w:szCs w:val="24"/>
        </w:rPr>
      </w:pPr>
      <w:r>
        <w:lastRenderedPageBreak/>
        <w:t xml:space="preserve">Supplementary Table 2: </w:t>
      </w:r>
      <w:r w:rsidRPr="00B52C83">
        <w:rPr>
          <w:color w:val="auto"/>
          <w:szCs w:val="24"/>
        </w:rPr>
        <w:t>DUS Guidelines as provided by Protection of Plant Varieties and Farmers Rights’ Authority</w:t>
      </w:r>
    </w:p>
    <w:p w14:paraId="7A8DE149" w14:textId="77777777" w:rsidR="00CD6EF6" w:rsidRPr="00820521" w:rsidRDefault="00CD6EF6" w:rsidP="00CD6EF6">
      <w:pPr>
        <w:spacing w:after="0" w:line="240" w:lineRule="auto"/>
        <w:jc w:val="both"/>
        <w:rPr>
          <w:b w:val="0"/>
          <w:bCs w:val="0"/>
          <w:color w:val="auto"/>
          <w:szCs w:val="24"/>
        </w:rPr>
      </w:pPr>
    </w:p>
    <w:tbl>
      <w:tblPr>
        <w:tblStyle w:val="PlainTable2"/>
        <w:tblW w:w="0" w:type="auto"/>
        <w:tblLook w:val="04A0" w:firstRow="1" w:lastRow="0" w:firstColumn="1" w:lastColumn="0" w:noHBand="0" w:noVBand="1"/>
      </w:tblPr>
      <w:tblGrid>
        <w:gridCol w:w="562"/>
        <w:gridCol w:w="1820"/>
        <w:gridCol w:w="1666"/>
        <w:gridCol w:w="2653"/>
        <w:gridCol w:w="1314"/>
        <w:gridCol w:w="1345"/>
      </w:tblGrid>
      <w:tr w:rsidR="00CD6EF6" w:rsidRPr="0021732A" w14:paraId="593387CE" w14:textId="77777777" w:rsidTr="002B4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tcPr>
          <w:p w14:paraId="3008A2EF" w14:textId="77777777" w:rsidR="00CD6EF6" w:rsidRDefault="00CD6EF6" w:rsidP="002B482A">
            <w:pPr>
              <w:spacing w:line="360" w:lineRule="auto"/>
              <w:jc w:val="center"/>
              <w:rPr>
                <w:szCs w:val="24"/>
              </w:rPr>
            </w:pPr>
          </w:p>
          <w:p w14:paraId="565F7693" w14:textId="77777777" w:rsidR="00CD6EF6" w:rsidRPr="0021732A" w:rsidRDefault="00CD6EF6" w:rsidP="002B482A">
            <w:pPr>
              <w:spacing w:line="360" w:lineRule="auto"/>
              <w:jc w:val="center"/>
              <w:rPr>
                <w:szCs w:val="24"/>
              </w:rPr>
            </w:pPr>
          </w:p>
        </w:tc>
        <w:tc>
          <w:tcPr>
            <w:tcW w:w="1951" w:type="dxa"/>
          </w:tcPr>
          <w:p w14:paraId="2754D7BF" w14:textId="77777777" w:rsidR="00CD6EF6" w:rsidRPr="0021732A" w:rsidRDefault="00CD6EF6" w:rsidP="002B482A">
            <w:pPr>
              <w:spacing w:line="360" w:lineRule="auto"/>
              <w:jc w:val="center"/>
              <w:cnfStyle w:val="100000000000" w:firstRow="1" w:lastRow="0" w:firstColumn="0" w:lastColumn="0" w:oddVBand="0" w:evenVBand="0" w:oddHBand="0" w:evenHBand="0" w:firstRowFirstColumn="0" w:firstRowLastColumn="0" w:lastRowFirstColumn="0" w:lastRowLastColumn="0"/>
              <w:rPr>
                <w:szCs w:val="24"/>
              </w:rPr>
            </w:pPr>
            <w:r w:rsidRPr="0021732A">
              <w:rPr>
                <w:szCs w:val="24"/>
              </w:rPr>
              <w:t>Characteristics</w:t>
            </w:r>
          </w:p>
        </w:tc>
        <w:tc>
          <w:tcPr>
            <w:tcW w:w="2264" w:type="dxa"/>
          </w:tcPr>
          <w:p w14:paraId="7CE574E7" w14:textId="77777777" w:rsidR="00CD6EF6" w:rsidRPr="0021732A" w:rsidRDefault="00CD6EF6" w:rsidP="002B482A">
            <w:pPr>
              <w:spacing w:line="360" w:lineRule="auto"/>
              <w:jc w:val="center"/>
              <w:cnfStyle w:val="100000000000" w:firstRow="1" w:lastRow="0" w:firstColumn="0" w:lastColumn="0" w:oddVBand="0" w:evenVBand="0" w:oddHBand="0" w:evenHBand="0" w:firstRowFirstColumn="0" w:firstRowLastColumn="0" w:lastRowFirstColumn="0" w:lastRowLastColumn="0"/>
              <w:rPr>
                <w:szCs w:val="24"/>
              </w:rPr>
            </w:pPr>
            <w:r w:rsidRPr="0021732A">
              <w:rPr>
                <w:szCs w:val="24"/>
              </w:rPr>
              <w:t>States</w:t>
            </w:r>
          </w:p>
        </w:tc>
        <w:tc>
          <w:tcPr>
            <w:tcW w:w="5395" w:type="dxa"/>
          </w:tcPr>
          <w:p w14:paraId="09C2BCCE" w14:textId="77777777" w:rsidR="00CD6EF6" w:rsidRPr="0021732A" w:rsidRDefault="00CD6EF6" w:rsidP="002B482A">
            <w:pPr>
              <w:spacing w:line="360" w:lineRule="auto"/>
              <w:jc w:val="center"/>
              <w:cnfStyle w:val="100000000000" w:firstRow="1" w:lastRow="0" w:firstColumn="0" w:lastColumn="0" w:oddVBand="0" w:evenVBand="0" w:oddHBand="0" w:evenHBand="0" w:firstRowFirstColumn="0" w:firstRowLastColumn="0" w:lastRowFirstColumn="0" w:lastRowLastColumn="0"/>
              <w:rPr>
                <w:szCs w:val="24"/>
              </w:rPr>
            </w:pPr>
            <w:r>
              <w:rPr>
                <w:szCs w:val="24"/>
              </w:rPr>
              <w:t>Accessions</w:t>
            </w:r>
          </w:p>
        </w:tc>
        <w:tc>
          <w:tcPr>
            <w:tcW w:w="1327" w:type="dxa"/>
          </w:tcPr>
          <w:p w14:paraId="0ED1DA1E" w14:textId="77777777" w:rsidR="00CD6EF6" w:rsidRPr="0021732A" w:rsidRDefault="00CD6EF6" w:rsidP="002B482A">
            <w:pPr>
              <w:spacing w:line="360" w:lineRule="auto"/>
              <w:jc w:val="center"/>
              <w:cnfStyle w:val="100000000000" w:firstRow="1" w:lastRow="0" w:firstColumn="0" w:lastColumn="0" w:oddVBand="0" w:evenVBand="0" w:oddHBand="0" w:evenHBand="0" w:firstRowFirstColumn="0" w:firstRowLastColumn="0" w:lastRowFirstColumn="0" w:lastRowLastColumn="0"/>
              <w:rPr>
                <w:szCs w:val="24"/>
              </w:rPr>
            </w:pPr>
            <w:r>
              <w:rPr>
                <w:szCs w:val="24"/>
              </w:rPr>
              <w:t>Number of Accessions</w:t>
            </w:r>
          </w:p>
        </w:tc>
        <w:tc>
          <w:tcPr>
            <w:tcW w:w="1149" w:type="dxa"/>
          </w:tcPr>
          <w:p w14:paraId="23A97BFB" w14:textId="77777777" w:rsidR="00CD6EF6" w:rsidRDefault="00CD6EF6" w:rsidP="002B482A">
            <w:pPr>
              <w:spacing w:line="360" w:lineRule="auto"/>
              <w:jc w:val="center"/>
              <w:cnfStyle w:val="100000000000" w:firstRow="1" w:lastRow="0" w:firstColumn="0" w:lastColumn="0" w:oddVBand="0" w:evenVBand="0" w:oddHBand="0" w:evenHBand="0" w:firstRowFirstColumn="0" w:firstRowLastColumn="0" w:lastRowFirstColumn="0" w:lastRowLastColumn="0"/>
              <w:rPr>
                <w:szCs w:val="24"/>
              </w:rPr>
            </w:pPr>
            <w:r>
              <w:rPr>
                <w:szCs w:val="24"/>
              </w:rPr>
              <w:t>Percentage</w:t>
            </w:r>
          </w:p>
          <w:p w14:paraId="3805FFCF" w14:textId="77777777" w:rsidR="00CD6EF6" w:rsidRDefault="00CD6EF6" w:rsidP="002B482A">
            <w:pPr>
              <w:spacing w:line="360" w:lineRule="auto"/>
              <w:jc w:val="center"/>
              <w:cnfStyle w:val="100000000000" w:firstRow="1" w:lastRow="0" w:firstColumn="0" w:lastColumn="0" w:oddVBand="0" w:evenVBand="0" w:oddHBand="0" w:evenHBand="0" w:firstRowFirstColumn="0" w:firstRowLastColumn="0" w:lastRowFirstColumn="0" w:lastRowLastColumn="0"/>
              <w:rPr>
                <w:szCs w:val="24"/>
              </w:rPr>
            </w:pPr>
            <w:r>
              <w:rPr>
                <w:szCs w:val="24"/>
              </w:rPr>
              <w:t>(%)</w:t>
            </w:r>
          </w:p>
        </w:tc>
      </w:tr>
      <w:tr w:rsidR="00CD6EF6" w:rsidRPr="0021732A" w14:paraId="4301F175"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val="restart"/>
          </w:tcPr>
          <w:p w14:paraId="28EDE159" w14:textId="77777777" w:rsidR="00CD6EF6" w:rsidRPr="00E92CAB" w:rsidRDefault="00CD6EF6" w:rsidP="002B482A">
            <w:pPr>
              <w:spacing w:line="360" w:lineRule="auto"/>
              <w:jc w:val="both"/>
              <w:rPr>
                <w:szCs w:val="24"/>
              </w:rPr>
            </w:pPr>
            <w:r w:rsidRPr="00E92CAB">
              <w:rPr>
                <w:szCs w:val="24"/>
              </w:rPr>
              <w:t>1</w:t>
            </w:r>
          </w:p>
        </w:tc>
        <w:tc>
          <w:tcPr>
            <w:tcW w:w="1951" w:type="dxa"/>
            <w:vMerge w:val="restart"/>
          </w:tcPr>
          <w:p w14:paraId="48EAE24E" w14:textId="77777777" w:rsidR="00CD6EF6" w:rsidRPr="00E92CAB"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E92CAB">
              <w:rPr>
                <w:szCs w:val="24"/>
              </w:rPr>
              <w:t>Tree growth habit</w:t>
            </w:r>
          </w:p>
        </w:tc>
        <w:tc>
          <w:tcPr>
            <w:tcW w:w="2264" w:type="dxa"/>
          </w:tcPr>
          <w:p w14:paraId="75F8B568" w14:textId="77777777" w:rsidR="00CD6EF6" w:rsidRPr="00E92CAB"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E92CAB">
              <w:rPr>
                <w:szCs w:val="24"/>
              </w:rPr>
              <w:t>Erect</w:t>
            </w:r>
          </w:p>
        </w:tc>
        <w:tc>
          <w:tcPr>
            <w:tcW w:w="5395" w:type="dxa"/>
            <w:vAlign w:val="bottom"/>
          </w:tcPr>
          <w:p w14:paraId="61544646" w14:textId="77777777" w:rsidR="00CD6EF6" w:rsidRPr="0002781F"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color w:val="auto"/>
                <w:szCs w:val="24"/>
              </w:rPr>
            </w:pPr>
            <w:r w:rsidRPr="0021732A">
              <w:rPr>
                <w:b w:val="0"/>
                <w:bCs w:val="0"/>
                <w:color w:val="auto"/>
                <w:szCs w:val="24"/>
              </w:rPr>
              <w:t>Kottageri 1</w:t>
            </w:r>
            <w:r>
              <w:rPr>
                <w:b w:val="0"/>
                <w:bCs w:val="0"/>
                <w:color w:val="auto"/>
                <w:szCs w:val="24"/>
              </w:rPr>
              <w:t xml:space="preserve">, </w:t>
            </w:r>
            <w:r w:rsidRPr="0021732A">
              <w:rPr>
                <w:b w:val="0"/>
                <w:bCs w:val="0"/>
                <w:color w:val="auto"/>
                <w:szCs w:val="24"/>
              </w:rPr>
              <w:t>Kottageri 2</w:t>
            </w:r>
            <w:r>
              <w:rPr>
                <w:b w:val="0"/>
                <w:bCs w:val="0"/>
                <w:color w:val="auto"/>
                <w:szCs w:val="24"/>
              </w:rPr>
              <w:t xml:space="preserve">, </w:t>
            </w:r>
            <w:r w:rsidRPr="0002781F">
              <w:rPr>
                <w:b w:val="0"/>
                <w:bCs w:val="0"/>
                <w:color w:val="auto"/>
                <w:szCs w:val="24"/>
              </w:rPr>
              <w:t>Sulugud 1</w:t>
            </w:r>
            <w:r>
              <w:rPr>
                <w:b w:val="0"/>
                <w:bCs w:val="0"/>
                <w:color w:val="auto"/>
                <w:szCs w:val="24"/>
              </w:rPr>
              <w:t xml:space="preserve">, </w:t>
            </w:r>
            <w:r w:rsidRPr="0002781F">
              <w:rPr>
                <w:b w:val="0"/>
                <w:bCs w:val="0"/>
                <w:color w:val="auto"/>
                <w:szCs w:val="24"/>
              </w:rPr>
              <w:t>Sulugud 2</w:t>
            </w:r>
            <w:r>
              <w:rPr>
                <w:b w:val="0"/>
                <w:bCs w:val="0"/>
                <w:color w:val="auto"/>
                <w:szCs w:val="24"/>
              </w:rPr>
              <w:t xml:space="preserve">, </w:t>
            </w:r>
            <w:r w:rsidRPr="0002781F">
              <w:rPr>
                <w:b w:val="0"/>
                <w:bCs w:val="0"/>
                <w:color w:val="auto"/>
                <w:szCs w:val="24"/>
              </w:rPr>
              <w:t>Sulugod 3</w:t>
            </w:r>
            <w:r>
              <w:rPr>
                <w:b w:val="0"/>
                <w:bCs w:val="0"/>
                <w:color w:val="auto"/>
                <w:szCs w:val="24"/>
              </w:rPr>
              <w:t xml:space="preserve">, </w:t>
            </w:r>
            <w:r w:rsidRPr="0002781F">
              <w:rPr>
                <w:b w:val="0"/>
                <w:bCs w:val="0"/>
                <w:color w:val="auto"/>
                <w:szCs w:val="24"/>
              </w:rPr>
              <w:t>Sulugod 4</w:t>
            </w:r>
            <w:r>
              <w:rPr>
                <w:b w:val="0"/>
                <w:bCs w:val="0"/>
                <w:color w:val="auto"/>
                <w:szCs w:val="24"/>
              </w:rPr>
              <w:t xml:space="preserve">, </w:t>
            </w:r>
            <w:r w:rsidRPr="0002781F">
              <w:rPr>
                <w:b w:val="0"/>
                <w:bCs w:val="0"/>
                <w:color w:val="auto"/>
                <w:szCs w:val="24"/>
              </w:rPr>
              <w:t>Sulugod 5</w:t>
            </w:r>
            <w:r>
              <w:rPr>
                <w:b w:val="0"/>
                <w:bCs w:val="0"/>
                <w:color w:val="auto"/>
                <w:szCs w:val="24"/>
              </w:rPr>
              <w:t xml:space="preserve">, </w:t>
            </w:r>
            <w:r w:rsidRPr="0002781F">
              <w:rPr>
                <w:b w:val="0"/>
                <w:bCs w:val="0"/>
                <w:color w:val="auto"/>
                <w:szCs w:val="24"/>
              </w:rPr>
              <w:t>Sulugod 6</w:t>
            </w:r>
            <w:r>
              <w:rPr>
                <w:b w:val="0"/>
                <w:bCs w:val="0"/>
                <w:color w:val="auto"/>
                <w:szCs w:val="24"/>
              </w:rPr>
              <w:t xml:space="preserve">, </w:t>
            </w:r>
            <w:r w:rsidRPr="0002781F">
              <w:rPr>
                <w:b w:val="0"/>
                <w:bCs w:val="0"/>
                <w:color w:val="auto"/>
                <w:szCs w:val="24"/>
              </w:rPr>
              <w:t>Sulugod 7</w:t>
            </w:r>
            <w:r>
              <w:rPr>
                <w:b w:val="0"/>
                <w:bCs w:val="0"/>
                <w:color w:val="auto"/>
                <w:szCs w:val="24"/>
              </w:rPr>
              <w:t xml:space="preserve">, </w:t>
            </w:r>
            <w:r w:rsidRPr="0002781F">
              <w:rPr>
                <w:b w:val="0"/>
                <w:bCs w:val="0"/>
                <w:color w:val="auto"/>
                <w:szCs w:val="24"/>
              </w:rPr>
              <w:t>Sulugod 8</w:t>
            </w:r>
            <w:r>
              <w:rPr>
                <w:b w:val="0"/>
                <w:bCs w:val="0"/>
                <w:color w:val="auto"/>
                <w:szCs w:val="24"/>
              </w:rPr>
              <w:t xml:space="preserve">, </w:t>
            </w:r>
            <w:r w:rsidRPr="0002781F">
              <w:rPr>
                <w:b w:val="0"/>
                <w:bCs w:val="0"/>
                <w:color w:val="auto"/>
                <w:szCs w:val="24"/>
              </w:rPr>
              <w:t>Sulugod 9</w:t>
            </w:r>
            <w:r>
              <w:rPr>
                <w:b w:val="0"/>
                <w:bCs w:val="0"/>
                <w:color w:val="auto"/>
                <w:szCs w:val="24"/>
              </w:rPr>
              <w:t xml:space="preserve">, </w:t>
            </w:r>
            <w:r w:rsidRPr="0002781F">
              <w:rPr>
                <w:b w:val="0"/>
                <w:bCs w:val="0"/>
                <w:color w:val="auto"/>
                <w:szCs w:val="24"/>
              </w:rPr>
              <w:t>Sulugod 10</w:t>
            </w:r>
            <w:r>
              <w:rPr>
                <w:b w:val="0"/>
                <w:bCs w:val="0"/>
                <w:color w:val="auto"/>
                <w:szCs w:val="24"/>
              </w:rPr>
              <w:t>,</w:t>
            </w:r>
            <w:r>
              <w:t xml:space="preserve"> </w:t>
            </w:r>
            <w:r w:rsidRPr="0002781F">
              <w:rPr>
                <w:b w:val="0"/>
                <w:bCs w:val="0"/>
                <w:color w:val="auto"/>
                <w:szCs w:val="24"/>
              </w:rPr>
              <w:t>Srimangala</w:t>
            </w:r>
            <w:r>
              <w:rPr>
                <w:b w:val="0"/>
                <w:bCs w:val="0"/>
                <w:color w:val="auto"/>
                <w:szCs w:val="24"/>
              </w:rPr>
              <w:t xml:space="preserve">, </w:t>
            </w:r>
            <w:r w:rsidRPr="0002781F">
              <w:rPr>
                <w:b w:val="0"/>
                <w:bCs w:val="0"/>
                <w:color w:val="auto"/>
                <w:szCs w:val="24"/>
              </w:rPr>
              <w:t>Kanoor</w:t>
            </w:r>
            <w:r>
              <w:rPr>
                <w:b w:val="0"/>
                <w:bCs w:val="0"/>
                <w:color w:val="auto"/>
                <w:szCs w:val="24"/>
              </w:rPr>
              <w:t xml:space="preserve">, </w:t>
            </w:r>
            <w:r w:rsidRPr="0002781F">
              <w:rPr>
                <w:b w:val="0"/>
                <w:bCs w:val="0"/>
                <w:color w:val="auto"/>
                <w:szCs w:val="24"/>
              </w:rPr>
              <w:t>Sirangalli 1</w:t>
            </w:r>
            <w:r>
              <w:rPr>
                <w:b w:val="0"/>
                <w:bCs w:val="0"/>
                <w:color w:val="auto"/>
                <w:szCs w:val="24"/>
              </w:rPr>
              <w:t xml:space="preserve">, </w:t>
            </w:r>
            <w:r w:rsidRPr="0002781F">
              <w:rPr>
                <w:b w:val="0"/>
                <w:bCs w:val="0"/>
                <w:color w:val="auto"/>
                <w:szCs w:val="24"/>
              </w:rPr>
              <w:t>Sirangalli 2</w:t>
            </w:r>
            <w:r>
              <w:rPr>
                <w:b w:val="0"/>
                <w:bCs w:val="0"/>
                <w:color w:val="auto"/>
                <w:szCs w:val="24"/>
              </w:rPr>
              <w:t xml:space="preserve">, </w:t>
            </w:r>
            <w:r w:rsidRPr="0002781F">
              <w:rPr>
                <w:b w:val="0"/>
                <w:bCs w:val="0"/>
                <w:color w:val="auto"/>
                <w:szCs w:val="24"/>
              </w:rPr>
              <w:t>Sirangalli 3</w:t>
            </w:r>
            <w:r>
              <w:rPr>
                <w:b w:val="0"/>
                <w:bCs w:val="0"/>
                <w:color w:val="auto"/>
                <w:szCs w:val="24"/>
              </w:rPr>
              <w:t xml:space="preserve">, </w:t>
            </w:r>
            <w:r w:rsidRPr="0002781F">
              <w:rPr>
                <w:b w:val="0"/>
                <w:bCs w:val="0"/>
                <w:color w:val="auto"/>
                <w:szCs w:val="24"/>
              </w:rPr>
              <w:t>Sirangalli 4</w:t>
            </w:r>
            <w:r>
              <w:rPr>
                <w:b w:val="0"/>
                <w:bCs w:val="0"/>
                <w:color w:val="auto"/>
                <w:szCs w:val="24"/>
              </w:rPr>
              <w:t xml:space="preserve">, </w:t>
            </w:r>
            <w:r w:rsidRPr="0002781F">
              <w:rPr>
                <w:b w:val="0"/>
                <w:bCs w:val="0"/>
                <w:color w:val="auto"/>
                <w:szCs w:val="24"/>
              </w:rPr>
              <w:t>Mallur 1</w:t>
            </w:r>
            <w:r>
              <w:rPr>
                <w:b w:val="0"/>
                <w:bCs w:val="0"/>
                <w:color w:val="auto"/>
                <w:szCs w:val="24"/>
              </w:rPr>
              <w:t xml:space="preserve">, </w:t>
            </w:r>
            <w:r w:rsidRPr="0002781F">
              <w:rPr>
                <w:b w:val="0"/>
                <w:bCs w:val="0"/>
                <w:color w:val="auto"/>
                <w:szCs w:val="24"/>
              </w:rPr>
              <w:t>Mallur 2</w:t>
            </w:r>
            <w:r>
              <w:rPr>
                <w:b w:val="0"/>
                <w:bCs w:val="0"/>
                <w:color w:val="auto"/>
                <w:szCs w:val="24"/>
              </w:rPr>
              <w:t xml:space="preserve">, </w:t>
            </w:r>
            <w:r w:rsidRPr="0002781F">
              <w:rPr>
                <w:b w:val="0"/>
                <w:bCs w:val="0"/>
                <w:color w:val="auto"/>
                <w:szCs w:val="24"/>
              </w:rPr>
              <w:t>Mallur 3</w:t>
            </w:r>
            <w:r>
              <w:rPr>
                <w:b w:val="0"/>
                <w:bCs w:val="0"/>
                <w:color w:val="auto"/>
                <w:szCs w:val="24"/>
              </w:rPr>
              <w:t xml:space="preserve">, </w:t>
            </w:r>
            <w:r w:rsidRPr="0002781F">
              <w:rPr>
                <w:b w:val="0"/>
                <w:bCs w:val="0"/>
                <w:color w:val="auto"/>
                <w:szCs w:val="24"/>
              </w:rPr>
              <w:t>Mallur 4</w:t>
            </w:r>
            <w:r>
              <w:rPr>
                <w:b w:val="0"/>
                <w:bCs w:val="0"/>
                <w:color w:val="auto"/>
                <w:szCs w:val="24"/>
              </w:rPr>
              <w:t xml:space="preserve">, </w:t>
            </w:r>
            <w:r w:rsidRPr="0002781F">
              <w:rPr>
                <w:b w:val="0"/>
                <w:bCs w:val="0"/>
                <w:color w:val="auto"/>
                <w:szCs w:val="24"/>
              </w:rPr>
              <w:t>Kuttandi 1</w:t>
            </w:r>
            <w:r>
              <w:rPr>
                <w:b w:val="0"/>
                <w:bCs w:val="0"/>
                <w:color w:val="auto"/>
                <w:szCs w:val="24"/>
              </w:rPr>
              <w:t xml:space="preserve">, </w:t>
            </w:r>
            <w:r w:rsidRPr="0002781F">
              <w:rPr>
                <w:b w:val="0"/>
                <w:bCs w:val="0"/>
                <w:color w:val="auto"/>
                <w:szCs w:val="24"/>
              </w:rPr>
              <w:t>Kuttandi 2</w:t>
            </w:r>
            <w:r>
              <w:rPr>
                <w:b w:val="0"/>
                <w:bCs w:val="0"/>
                <w:color w:val="auto"/>
                <w:szCs w:val="24"/>
              </w:rPr>
              <w:t xml:space="preserve">, </w:t>
            </w:r>
            <w:r w:rsidRPr="0002781F">
              <w:rPr>
                <w:b w:val="0"/>
                <w:bCs w:val="0"/>
                <w:color w:val="auto"/>
                <w:szCs w:val="24"/>
              </w:rPr>
              <w:t>Kuttandi 3</w:t>
            </w:r>
            <w:r>
              <w:rPr>
                <w:b w:val="0"/>
                <w:bCs w:val="0"/>
                <w:color w:val="auto"/>
                <w:szCs w:val="24"/>
              </w:rPr>
              <w:t xml:space="preserve">, </w:t>
            </w:r>
            <w:r w:rsidRPr="0002781F">
              <w:rPr>
                <w:b w:val="0"/>
                <w:bCs w:val="0"/>
                <w:color w:val="auto"/>
                <w:szCs w:val="24"/>
              </w:rPr>
              <w:t>Boikeri 1</w:t>
            </w:r>
            <w:r>
              <w:rPr>
                <w:b w:val="0"/>
                <w:bCs w:val="0"/>
                <w:color w:val="auto"/>
                <w:szCs w:val="24"/>
              </w:rPr>
              <w:t xml:space="preserve">, </w:t>
            </w:r>
            <w:r w:rsidRPr="0002781F">
              <w:rPr>
                <w:b w:val="0"/>
                <w:bCs w:val="0"/>
                <w:color w:val="auto"/>
                <w:szCs w:val="24"/>
              </w:rPr>
              <w:t>Balaji</w:t>
            </w:r>
            <w:r>
              <w:rPr>
                <w:b w:val="0"/>
                <w:bCs w:val="0"/>
                <w:color w:val="auto"/>
                <w:szCs w:val="24"/>
              </w:rPr>
              <w:t xml:space="preserve">, </w:t>
            </w:r>
            <w:r w:rsidRPr="0002781F">
              <w:rPr>
                <w:b w:val="0"/>
                <w:bCs w:val="0"/>
                <w:color w:val="auto"/>
                <w:szCs w:val="24"/>
              </w:rPr>
              <w:t>Mayamudi 1</w:t>
            </w:r>
            <w:r>
              <w:rPr>
                <w:b w:val="0"/>
                <w:bCs w:val="0"/>
                <w:color w:val="auto"/>
                <w:szCs w:val="24"/>
              </w:rPr>
              <w:t xml:space="preserve">, </w:t>
            </w:r>
            <w:r w:rsidRPr="00156F99">
              <w:rPr>
                <w:b w:val="0"/>
                <w:bCs w:val="0"/>
                <w:color w:val="auto"/>
                <w:szCs w:val="24"/>
              </w:rPr>
              <w:t>Mayamudi 4</w:t>
            </w:r>
            <w:r>
              <w:rPr>
                <w:b w:val="0"/>
                <w:bCs w:val="0"/>
                <w:color w:val="auto"/>
                <w:szCs w:val="24"/>
              </w:rPr>
              <w:t xml:space="preserve">, </w:t>
            </w:r>
            <w:r w:rsidRPr="00156F99">
              <w:rPr>
                <w:b w:val="0"/>
                <w:bCs w:val="0"/>
                <w:color w:val="auto"/>
                <w:szCs w:val="24"/>
              </w:rPr>
              <w:t>Ma</w:t>
            </w:r>
            <w:r>
              <w:rPr>
                <w:b w:val="0"/>
                <w:bCs w:val="0"/>
                <w:color w:val="auto"/>
                <w:szCs w:val="24"/>
              </w:rPr>
              <w:t>y</w:t>
            </w:r>
            <w:r w:rsidRPr="00156F99">
              <w:rPr>
                <w:b w:val="0"/>
                <w:bCs w:val="0"/>
                <w:color w:val="auto"/>
                <w:szCs w:val="24"/>
              </w:rPr>
              <w:t>amudi 5</w:t>
            </w:r>
            <w:r>
              <w:rPr>
                <w:b w:val="0"/>
                <w:bCs w:val="0"/>
                <w:color w:val="auto"/>
                <w:szCs w:val="24"/>
              </w:rPr>
              <w:t xml:space="preserve">, </w:t>
            </w:r>
            <w:r w:rsidRPr="00156F99">
              <w:rPr>
                <w:b w:val="0"/>
                <w:bCs w:val="0"/>
                <w:color w:val="auto"/>
                <w:szCs w:val="24"/>
              </w:rPr>
              <w:t>Ponnapsanthe 1</w:t>
            </w:r>
            <w:r>
              <w:rPr>
                <w:b w:val="0"/>
                <w:bCs w:val="0"/>
                <w:color w:val="auto"/>
                <w:szCs w:val="24"/>
              </w:rPr>
              <w:t xml:space="preserve">, </w:t>
            </w:r>
            <w:r w:rsidRPr="00156F99">
              <w:rPr>
                <w:b w:val="0"/>
                <w:bCs w:val="0"/>
                <w:color w:val="auto"/>
                <w:szCs w:val="24"/>
              </w:rPr>
              <w:t>Ponnapsanthe 2</w:t>
            </w:r>
            <w:r>
              <w:rPr>
                <w:b w:val="0"/>
                <w:bCs w:val="0"/>
                <w:color w:val="auto"/>
                <w:szCs w:val="24"/>
              </w:rPr>
              <w:t xml:space="preserve">, </w:t>
            </w:r>
            <w:r w:rsidRPr="00156F99">
              <w:rPr>
                <w:b w:val="0"/>
                <w:bCs w:val="0"/>
                <w:color w:val="auto"/>
                <w:szCs w:val="24"/>
              </w:rPr>
              <w:t>Ponnapsanthe 3</w:t>
            </w:r>
            <w:r>
              <w:rPr>
                <w:b w:val="0"/>
                <w:bCs w:val="0"/>
                <w:color w:val="auto"/>
                <w:szCs w:val="24"/>
              </w:rPr>
              <w:t xml:space="preserve">, </w:t>
            </w:r>
            <w:r w:rsidRPr="00156F99">
              <w:rPr>
                <w:b w:val="0"/>
                <w:bCs w:val="0"/>
                <w:color w:val="auto"/>
                <w:szCs w:val="24"/>
              </w:rPr>
              <w:t>Ponnapsanthe 4</w:t>
            </w:r>
            <w:r>
              <w:rPr>
                <w:b w:val="0"/>
                <w:bCs w:val="0"/>
                <w:color w:val="auto"/>
                <w:szCs w:val="24"/>
              </w:rPr>
              <w:t xml:space="preserve">, </w:t>
            </w:r>
            <w:r w:rsidRPr="00156F99">
              <w:rPr>
                <w:b w:val="0"/>
                <w:bCs w:val="0"/>
                <w:color w:val="auto"/>
                <w:szCs w:val="24"/>
              </w:rPr>
              <w:t>Arecad 3</w:t>
            </w:r>
            <w:r>
              <w:rPr>
                <w:b w:val="0"/>
                <w:bCs w:val="0"/>
                <w:color w:val="auto"/>
                <w:szCs w:val="24"/>
              </w:rPr>
              <w:t xml:space="preserve">, </w:t>
            </w:r>
            <w:r w:rsidRPr="00156F99">
              <w:rPr>
                <w:b w:val="0"/>
                <w:bCs w:val="0"/>
                <w:color w:val="auto"/>
                <w:szCs w:val="24"/>
              </w:rPr>
              <w:t>Arecad 4</w:t>
            </w:r>
            <w:r>
              <w:rPr>
                <w:b w:val="0"/>
                <w:bCs w:val="0"/>
                <w:color w:val="auto"/>
                <w:szCs w:val="24"/>
              </w:rPr>
              <w:t xml:space="preserve">, </w:t>
            </w:r>
            <w:r w:rsidRPr="00156F99">
              <w:rPr>
                <w:b w:val="0"/>
                <w:bCs w:val="0"/>
                <w:color w:val="auto"/>
                <w:szCs w:val="24"/>
              </w:rPr>
              <w:t>Ammangala 1</w:t>
            </w:r>
            <w:r>
              <w:rPr>
                <w:b w:val="0"/>
                <w:bCs w:val="0"/>
                <w:color w:val="auto"/>
                <w:szCs w:val="24"/>
              </w:rPr>
              <w:t xml:space="preserve">, </w:t>
            </w:r>
            <w:r w:rsidRPr="00156F99">
              <w:rPr>
                <w:b w:val="0"/>
                <w:bCs w:val="0"/>
                <w:color w:val="auto"/>
                <w:szCs w:val="24"/>
              </w:rPr>
              <w:t>Ammangala 2</w:t>
            </w:r>
            <w:r>
              <w:rPr>
                <w:b w:val="0"/>
                <w:bCs w:val="0"/>
                <w:color w:val="auto"/>
                <w:szCs w:val="24"/>
              </w:rPr>
              <w:t xml:space="preserve">, </w:t>
            </w:r>
            <w:r w:rsidRPr="00156F99">
              <w:rPr>
                <w:b w:val="0"/>
                <w:bCs w:val="0"/>
                <w:color w:val="auto"/>
                <w:szCs w:val="24"/>
              </w:rPr>
              <w:t>Ammangala 3</w:t>
            </w:r>
            <w:r>
              <w:rPr>
                <w:b w:val="0"/>
                <w:bCs w:val="0"/>
                <w:color w:val="auto"/>
                <w:szCs w:val="24"/>
              </w:rPr>
              <w:t xml:space="preserve">, </w:t>
            </w:r>
            <w:r w:rsidRPr="00156F99">
              <w:rPr>
                <w:b w:val="0"/>
                <w:bCs w:val="0"/>
                <w:color w:val="auto"/>
                <w:szCs w:val="24"/>
              </w:rPr>
              <w:t>Ammangala 4</w:t>
            </w:r>
            <w:r>
              <w:rPr>
                <w:b w:val="0"/>
                <w:bCs w:val="0"/>
                <w:color w:val="auto"/>
                <w:szCs w:val="24"/>
              </w:rPr>
              <w:t xml:space="preserve">, </w:t>
            </w:r>
            <w:r w:rsidRPr="0021732A">
              <w:rPr>
                <w:b w:val="0"/>
                <w:bCs w:val="0"/>
                <w:color w:val="auto"/>
                <w:szCs w:val="24"/>
              </w:rPr>
              <w:t>Perur 1</w:t>
            </w:r>
            <w:r>
              <w:rPr>
                <w:b w:val="0"/>
                <w:bCs w:val="0"/>
                <w:color w:val="auto"/>
                <w:szCs w:val="24"/>
              </w:rPr>
              <w:t>,</w:t>
            </w:r>
            <w:r>
              <w:t xml:space="preserve"> </w:t>
            </w:r>
            <w:r w:rsidRPr="00156F99">
              <w:rPr>
                <w:b w:val="0"/>
                <w:bCs w:val="0"/>
                <w:color w:val="auto"/>
                <w:szCs w:val="24"/>
              </w:rPr>
              <w:t>Perur 3</w:t>
            </w:r>
            <w:r>
              <w:rPr>
                <w:b w:val="0"/>
                <w:bCs w:val="0"/>
                <w:color w:val="auto"/>
                <w:szCs w:val="24"/>
              </w:rPr>
              <w:t xml:space="preserve">, </w:t>
            </w:r>
            <w:r w:rsidRPr="00156F99">
              <w:rPr>
                <w:b w:val="0"/>
                <w:bCs w:val="0"/>
                <w:color w:val="auto"/>
                <w:szCs w:val="24"/>
              </w:rPr>
              <w:t>Perur 4</w:t>
            </w:r>
            <w:r>
              <w:rPr>
                <w:b w:val="0"/>
                <w:bCs w:val="0"/>
                <w:color w:val="auto"/>
                <w:szCs w:val="24"/>
              </w:rPr>
              <w:t xml:space="preserve">, </w:t>
            </w:r>
            <w:r w:rsidRPr="00156F99">
              <w:rPr>
                <w:b w:val="0"/>
                <w:bCs w:val="0"/>
                <w:color w:val="auto"/>
                <w:szCs w:val="24"/>
              </w:rPr>
              <w:t>Perur 5</w:t>
            </w:r>
            <w:r>
              <w:rPr>
                <w:b w:val="0"/>
                <w:bCs w:val="0"/>
                <w:color w:val="auto"/>
                <w:szCs w:val="24"/>
              </w:rPr>
              <w:t xml:space="preserve">, </w:t>
            </w:r>
            <w:r w:rsidRPr="00156F99">
              <w:rPr>
                <w:b w:val="0"/>
                <w:bCs w:val="0"/>
                <w:color w:val="auto"/>
                <w:szCs w:val="24"/>
              </w:rPr>
              <w:t>Kattemadu 1</w:t>
            </w:r>
            <w:r>
              <w:rPr>
                <w:b w:val="0"/>
                <w:bCs w:val="0"/>
                <w:color w:val="auto"/>
                <w:szCs w:val="24"/>
              </w:rPr>
              <w:t xml:space="preserve">, </w:t>
            </w:r>
            <w:r w:rsidRPr="00156F99">
              <w:rPr>
                <w:b w:val="0"/>
                <w:bCs w:val="0"/>
                <w:color w:val="auto"/>
                <w:szCs w:val="24"/>
              </w:rPr>
              <w:t>Kattemadu 2</w:t>
            </w:r>
            <w:r>
              <w:rPr>
                <w:b w:val="0"/>
                <w:bCs w:val="0"/>
                <w:color w:val="auto"/>
                <w:szCs w:val="24"/>
              </w:rPr>
              <w:t xml:space="preserve">, </w:t>
            </w:r>
            <w:r w:rsidRPr="00156F99">
              <w:rPr>
                <w:b w:val="0"/>
                <w:bCs w:val="0"/>
                <w:color w:val="auto"/>
                <w:szCs w:val="24"/>
              </w:rPr>
              <w:t>Kattemadu 3</w:t>
            </w:r>
            <w:r>
              <w:rPr>
                <w:b w:val="0"/>
                <w:bCs w:val="0"/>
                <w:color w:val="auto"/>
                <w:szCs w:val="24"/>
              </w:rPr>
              <w:t xml:space="preserve">, </w:t>
            </w:r>
            <w:r w:rsidRPr="00156F99">
              <w:rPr>
                <w:b w:val="0"/>
                <w:bCs w:val="0"/>
                <w:color w:val="auto"/>
                <w:szCs w:val="24"/>
              </w:rPr>
              <w:lastRenderedPageBreak/>
              <w:t>Konankatte 1</w:t>
            </w:r>
            <w:r>
              <w:rPr>
                <w:b w:val="0"/>
                <w:bCs w:val="0"/>
                <w:color w:val="auto"/>
                <w:szCs w:val="24"/>
              </w:rPr>
              <w:t xml:space="preserve">, </w:t>
            </w:r>
            <w:r w:rsidRPr="00156F99">
              <w:rPr>
                <w:b w:val="0"/>
                <w:bCs w:val="0"/>
                <w:color w:val="auto"/>
                <w:szCs w:val="24"/>
              </w:rPr>
              <w:t>Konankatte 2</w:t>
            </w:r>
            <w:r>
              <w:rPr>
                <w:b w:val="0"/>
                <w:bCs w:val="0"/>
                <w:color w:val="auto"/>
                <w:szCs w:val="24"/>
              </w:rPr>
              <w:t xml:space="preserve">, </w:t>
            </w:r>
            <w:r w:rsidRPr="00156F99">
              <w:rPr>
                <w:b w:val="0"/>
                <w:bCs w:val="0"/>
                <w:color w:val="auto"/>
                <w:szCs w:val="24"/>
              </w:rPr>
              <w:t>Konankatte3</w:t>
            </w:r>
            <w:r>
              <w:rPr>
                <w:b w:val="0"/>
                <w:bCs w:val="0"/>
                <w:color w:val="auto"/>
                <w:szCs w:val="24"/>
              </w:rPr>
              <w:t xml:space="preserve">, </w:t>
            </w:r>
            <w:r w:rsidRPr="00156F99">
              <w:rPr>
                <w:b w:val="0"/>
                <w:bCs w:val="0"/>
                <w:color w:val="auto"/>
                <w:szCs w:val="24"/>
              </w:rPr>
              <w:t>Konankatte4</w:t>
            </w:r>
            <w:r>
              <w:rPr>
                <w:b w:val="0"/>
                <w:bCs w:val="0"/>
                <w:color w:val="auto"/>
                <w:szCs w:val="24"/>
              </w:rPr>
              <w:t xml:space="preserve">, </w:t>
            </w:r>
            <w:r w:rsidRPr="00156F99">
              <w:rPr>
                <w:b w:val="0"/>
                <w:bCs w:val="0"/>
                <w:color w:val="auto"/>
                <w:szCs w:val="24"/>
              </w:rPr>
              <w:t>Konankatte5</w:t>
            </w:r>
            <w:r>
              <w:rPr>
                <w:b w:val="0"/>
                <w:bCs w:val="0"/>
                <w:color w:val="auto"/>
                <w:szCs w:val="24"/>
              </w:rPr>
              <w:t xml:space="preserve">, </w:t>
            </w:r>
            <w:r w:rsidRPr="00156F99">
              <w:rPr>
                <w:b w:val="0"/>
                <w:bCs w:val="0"/>
                <w:color w:val="auto"/>
                <w:szCs w:val="24"/>
              </w:rPr>
              <w:t>Rajapura 1</w:t>
            </w:r>
            <w:r>
              <w:rPr>
                <w:b w:val="0"/>
                <w:bCs w:val="0"/>
                <w:color w:val="auto"/>
                <w:szCs w:val="24"/>
              </w:rPr>
              <w:t xml:space="preserve">, </w:t>
            </w:r>
            <w:r w:rsidRPr="00156F99">
              <w:rPr>
                <w:b w:val="0"/>
                <w:bCs w:val="0"/>
                <w:color w:val="auto"/>
                <w:szCs w:val="24"/>
              </w:rPr>
              <w:t>Rajapura 2</w:t>
            </w:r>
            <w:r>
              <w:rPr>
                <w:b w:val="0"/>
                <w:bCs w:val="0"/>
                <w:color w:val="auto"/>
                <w:szCs w:val="24"/>
              </w:rPr>
              <w:t xml:space="preserve">, </w:t>
            </w:r>
            <w:r w:rsidRPr="00156F99">
              <w:rPr>
                <w:b w:val="0"/>
                <w:bCs w:val="0"/>
                <w:color w:val="auto"/>
                <w:szCs w:val="24"/>
              </w:rPr>
              <w:t>Rajapura 3</w:t>
            </w:r>
            <w:r>
              <w:rPr>
                <w:b w:val="0"/>
                <w:bCs w:val="0"/>
                <w:color w:val="auto"/>
                <w:szCs w:val="24"/>
              </w:rPr>
              <w:t xml:space="preserve">, </w:t>
            </w:r>
            <w:r w:rsidRPr="00156F99">
              <w:rPr>
                <w:b w:val="0"/>
                <w:bCs w:val="0"/>
                <w:color w:val="auto"/>
                <w:szCs w:val="24"/>
              </w:rPr>
              <w:t>Rajapura 4</w:t>
            </w:r>
            <w:r>
              <w:rPr>
                <w:b w:val="0"/>
                <w:bCs w:val="0"/>
                <w:color w:val="auto"/>
                <w:szCs w:val="24"/>
              </w:rPr>
              <w:t xml:space="preserve">, </w:t>
            </w:r>
            <w:r w:rsidRPr="00156F99">
              <w:rPr>
                <w:b w:val="0"/>
                <w:bCs w:val="0"/>
                <w:color w:val="auto"/>
                <w:szCs w:val="24"/>
              </w:rPr>
              <w:t>Nittur 1</w:t>
            </w:r>
            <w:r>
              <w:rPr>
                <w:b w:val="0"/>
                <w:bCs w:val="0"/>
                <w:color w:val="auto"/>
                <w:szCs w:val="24"/>
              </w:rPr>
              <w:t xml:space="preserve">, </w:t>
            </w:r>
            <w:r w:rsidRPr="00156F99">
              <w:rPr>
                <w:b w:val="0"/>
                <w:bCs w:val="0"/>
                <w:color w:val="auto"/>
                <w:szCs w:val="24"/>
              </w:rPr>
              <w:t>Nittur 2</w:t>
            </w:r>
            <w:r>
              <w:rPr>
                <w:b w:val="0"/>
                <w:bCs w:val="0"/>
                <w:color w:val="auto"/>
                <w:szCs w:val="24"/>
              </w:rPr>
              <w:t xml:space="preserve">   </w:t>
            </w:r>
          </w:p>
        </w:tc>
        <w:tc>
          <w:tcPr>
            <w:tcW w:w="1327" w:type="dxa"/>
            <w:vAlign w:val="center"/>
          </w:tcPr>
          <w:p w14:paraId="7918D00E" w14:textId="77777777" w:rsidR="00CD6EF6" w:rsidRPr="00E92CAB"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E92CAB">
              <w:rPr>
                <w:szCs w:val="24"/>
              </w:rPr>
              <w:lastRenderedPageBreak/>
              <w:t>67</w:t>
            </w:r>
          </w:p>
        </w:tc>
        <w:tc>
          <w:tcPr>
            <w:tcW w:w="1149" w:type="dxa"/>
            <w:vAlign w:val="center"/>
          </w:tcPr>
          <w:p w14:paraId="47F2A71D" w14:textId="77777777" w:rsidR="00CD6EF6" w:rsidRPr="00E92CAB"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E92CAB">
              <w:rPr>
                <w:szCs w:val="24"/>
              </w:rPr>
              <w:t>91.8</w:t>
            </w:r>
          </w:p>
        </w:tc>
      </w:tr>
      <w:tr w:rsidR="00CD6EF6" w:rsidRPr="0021732A" w14:paraId="3CA08F9E"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3C98DAE3" w14:textId="77777777" w:rsidR="00CD6EF6" w:rsidRPr="00E92CAB" w:rsidRDefault="00CD6EF6" w:rsidP="002B482A">
            <w:pPr>
              <w:spacing w:line="360" w:lineRule="auto"/>
              <w:jc w:val="both"/>
              <w:rPr>
                <w:szCs w:val="24"/>
              </w:rPr>
            </w:pPr>
          </w:p>
        </w:tc>
        <w:tc>
          <w:tcPr>
            <w:tcW w:w="1951" w:type="dxa"/>
            <w:vMerge/>
          </w:tcPr>
          <w:p w14:paraId="4F1217F2" w14:textId="77777777" w:rsidR="00CD6EF6" w:rsidRPr="00E92CAB"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p>
        </w:tc>
        <w:tc>
          <w:tcPr>
            <w:tcW w:w="2264" w:type="dxa"/>
          </w:tcPr>
          <w:p w14:paraId="042D84D2" w14:textId="77777777" w:rsidR="00CD6EF6" w:rsidRPr="00E92CAB"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E92CAB">
              <w:rPr>
                <w:szCs w:val="24"/>
              </w:rPr>
              <w:t xml:space="preserve">Spreading </w:t>
            </w:r>
          </w:p>
        </w:tc>
        <w:tc>
          <w:tcPr>
            <w:tcW w:w="5395" w:type="dxa"/>
            <w:vAlign w:val="bottom"/>
          </w:tcPr>
          <w:p w14:paraId="614D20F6" w14:textId="77777777" w:rsidR="00CD6EF6" w:rsidRPr="00156F99"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color w:val="auto"/>
                <w:szCs w:val="24"/>
              </w:rPr>
            </w:pPr>
            <w:r w:rsidRPr="00A50CE0">
              <w:rPr>
                <w:b w:val="0"/>
                <w:bCs w:val="0"/>
                <w:szCs w:val="24"/>
              </w:rPr>
              <w:t>Kottageri 3</w:t>
            </w:r>
            <w:r>
              <w:rPr>
                <w:b w:val="0"/>
                <w:bCs w:val="0"/>
                <w:szCs w:val="24"/>
              </w:rPr>
              <w:t xml:space="preserve">, </w:t>
            </w:r>
            <w:r w:rsidRPr="00A50CE0">
              <w:rPr>
                <w:b w:val="0"/>
                <w:bCs w:val="0"/>
                <w:szCs w:val="24"/>
              </w:rPr>
              <w:t>Kottageri 4</w:t>
            </w:r>
            <w:r>
              <w:rPr>
                <w:b w:val="0"/>
                <w:bCs w:val="0"/>
                <w:szCs w:val="24"/>
              </w:rPr>
              <w:t xml:space="preserve">, </w:t>
            </w:r>
            <w:r w:rsidRPr="0021732A">
              <w:rPr>
                <w:b w:val="0"/>
                <w:bCs w:val="0"/>
                <w:color w:val="auto"/>
                <w:szCs w:val="24"/>
              </w:rPr>
              <w:t>Devanoor</w:t>
            </w:r>
            <w:r>
              <w:rPr>
                <w:b w:val="0"/>
                <w:bCs w:val="0"/>
                <w:color w:val="auto"/>
                <w:szCs w:val="24"/>
              </w:rPr>
              <w:t>,</w:t>
            </w:r>
            <w:r>
              <w:t xml:space="preserve"> </w:t>
            </w:r>
            <w:r w:rsidRPr="0002781F">
              <w:rPr>
                <w:b w:val="0"/>
                <w:bCs w:val="0"/>
                <w:color w:val="auto"/>
                <w:szCs w:val="24"/>
              </w:rPr>
              <w:t>Mayamudi 2</w:t>
            </w:r>
            <w:r>
              <w:rPr>
                <w:b w:val="0"/>
                <w:bCs w:val="0"/>
                <w:color w:val="auto"/>
                <w:szCs w:val="24"/>
              </w:rPr>
              <w:t xml:space="preserve">, </w:t>
            </w:r>
            <w:r w:rsidRPr="0002781F">
              <w:rPr>
                <w:b w:val="0"/>
                <w:bCs w:val="0"/>
                <w:color w:val="auto"/>
                <w:szCs w:val="24"/>
              </w:rPr>
              <w:t>Mayamudi 3</w:t>
            </w:r>
            <w:r>
              <w:rPr>
                <w:b w:val="0"/>
                <w:bCs w:val="0"/>
                <w:color w:val="auto"/>
                <w:szCs w:val="24"/>
              </w:rPr>
              <w:t xml:space="preserve">, </w:t>
            </w:r>
            <w:r w:rsidRPr="00156F99">
              <w:rPr>
                <w:b w:val="0"/>
                <w:bCs w:val="0"/>
                <w:color w:val="auto"/>
                <w:szCs w:val="24"/>
              </w:rPr>
              <w:t>Ponnapsante 5</w:t>
            </w:r>
            <w:r>
              <w:rPr>
                <w:b w:val="0"/>
                <w:bCs w:val="0"/>
                <w:color w:val="auto"/>
                <w:szCs w:val="24"/>
              </w:rPr>
              <w:t xml:space="preserve">, </w:t>
            </w:r>
            <w:r w:rsidRPr="00156F99">
              <w:rPr>
                <w:b w:val="0"/>
                <w:bCs w:val="0"/>
                <w:color w:val="auto"/>
                <w:szCs w:val="24"/>
              </w:rPr>
              <w:t>Ponnapsante 6</w:t>
            </w:r>
            <w:r>
              <w:rPr>
                <w:b w:val="0"/>
                <w:bCs w:val="0"/>
                <w:color w:val="auto"/>
                <w:szCs w:val="24"/>
              </w:rPr>
              <w:t xml:space="preserve">, </w:t>
            </w:r>
            <w:r w:rsidRPr="00156F99">
              <w:rPr>
                <w:b w:val="0"/>
                <w:bCs w:val="0"/>
                <w:color w:val="auto"/>
                <w:szCs w:val="24"/>
              </w:rPr>
              <w:t>Ponnapsante 7</w:t>
            </w:r>
            <w:r>
              <w:rPr>
                <w:b w:val="0"/>
                <w:bCs w:val="0"/>
                <w:color w:val="auto"/>
                <w:szCs w:val="24"/>
              </w:rPr>
              <w:t xml:space="preserve">, </w:t>
            </w:r>
            <w:r w:rsidRPr="00156F99">
              <w:rPr>
                <w:b w:val="0"/>
                <w:bCs w:val="0"/>
                <w:color w:val="auto"/>
                <w:szCs w:val="24"/>
              </w:rPr>
              <w:t>Ponnapsante 8</w:t>
            </w:r>
            <w:r>
              <w:rPr>
                <w:b w:val="0"/>
                <w:bCs w:val="0"/>
                <w:color w:val="auto"/>
                <w:szCs w:val="24"/>
              </w:rPr>
              <w:t xml:space="preserve">, </w:t>
            </w:r>
            <w:r w:rsidRPr="00156F99">
              <w:rPr>
                <w:b w:val="0"/>
                <w:bCs w:val="0"/>
                <w:color w:val="auto"/>
                <w:szCs w:val="24"/>
              </w:rPr>
              <w:t>Arecad 1</w:t>
            </w:r>
            <w:r>
              <w:rPr>
                <w:b w:val="0"/>
                <w:bCs w:val="0"/>
                <w:color w:val="auto"/>
                <w:szCs w:val="24"/>
              </w:rPr>
              <w:t xml:space="preserve">, </w:t>
            </w:r>
            <w:r w:rsidRPr="00156F99">
              <w:rPr>
                <w:b w:val="0"/>
                <w:bCs w:val="0"/>
                <w:color w:val="auto"/>
                <w:szCs w:val="24"/>
              </w:rPr>
              <w:t>Arecad 2</w:t>
            </w:r>
            <w:r>
              <w:rPr>
                <w:b w:val="0"/>
                <w:bCs w:val="0"/>
                <w:color w:val="auto"/>
                <w:szCs w:val="24"/>
              </w:rPr>
              <w:t xml:space="preserve">, </w:t>
            </w:r>
            <w:r w:rsidRPr="00156F99">
              <w:rPr>
                <w:b w:val="0"/>
                <w:bCs w:val="0"/>
                <w:color w:val="auto"/>
                <w:szCs w:val="24"/>
              </w:rPr>
              <w:t>Nanjarayapatna 1</w:t>
            </w:r>
            <w:r>
              <w:rPr>
                <w:b w:val="0"/>
                <w:bCs w:val="0"/>
                <w:color w:val="auto"/>
                <w:szCs w:val="24"/>
              </w:rPr>
              <w:t xml:space="preserve">, </w:t>
            </w:r>
            <w:r w:rsidRPr="00156F99">
              <w:rPr>
                <w:b w:val="0"/>
                <w:bCs w:val="0"/>
                <w:color w:val="auto"/>
                <w:szCs w:val="24"/>
              </w:rPr>
              <w:t>Nanjarayapatna 2</w:t>
            </w:r>
            <w:r>
              <w:rPr>
                <w:b w:val="0"/>
                <w:bCs w:val="0"/>
                <w:color w:val="auto"/>
                <w:szCs w:val="24"/>
              </w:rPr>
              <w:t xml:space="preserve">, </w:t>
            </w:r>
            <w:r w:rsidRPr="0021732A">
              <w:rPr>
                <w:b w:val="0"/>
                <w:bCs w:val="0"/>
                <w:color w:val="auto"/>
                <w:szCs w:val="24"/>
              </w:rPr>
              <w:t>Perur 2</w:t>
            </w:r>
            <w:r>
              <w:rPr>
                <w:b w:val="0"/>
                <w:bCs w:val="0"/>
                <w:color w:val="auto"/>
                <w:szCs w:val="24"/>
              </w:rPr>
              <w:t xml:space="preserve">, </w:t>
            </w:r>
            <w:r w:rsidRPr="00156F99">
              <w:rPr>
                <w:b w:val="0"/>
                <w:bCs w:val="0"/>
                <w:color w:val="auto"/>
                <w:szCs w:val="24"/>
              </w:rPr>
              <w:t>Rajapura 5</w:t>
            </w:r>
          </w:p>
        </w:tc>
        <w:tc>
          <w:tcPr>
            <w:tcW w:w="1327" w:type="dxa"/>
            <w:vAlign w:val="center"/>
          </w:tcPr>
          <w:p w14:paraId="66F671CE" w14:textId="77777777" w:rsidR="00CD6EF6" w:rsidRPr="00E92CAB"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p>
          <w:p w14:paraId="1778D005" w14:textId="77777777" w:rsidR="00CD6EF6" w:rsidRPr="00E92CAB"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E92CAB">
              <w:rPr>
                <w:szCs w:val="24"/>
              </w:rPr>
              <w:t>6</w:t>
            </w:r>
          </w:p>
        </w:tc>
        <w:tc>
          <w:tcPr>
            <w:tcW w:w="1149" w:type="dxa"/>
            <w:vAlign w:val="center"/>
          </w:tcPr>
          <w:p w14:paraId="10D0FDAD" w14:textId="77777777" w:rsidR="00CD6EF6" w:rsidRPr="00E92CAB"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E92CAB">
              <w:rPr>
                <w:szCs w:val="24"/>
              </w:rPr>
              <w:t>8.2</w:t>
            </w:r>
          </w:p>
        </w:tc>
      </w:tr>
      <w:tr w:rsidR="00CD6EF6" w:rsidRPr="0021732A" w14:paraId="79C48311"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val="restart"/>
          </w:tcPr>
          <w:p w14:paraId="76B27BF5" w14:textId="77777777" w:rsidR="00CD6EF6" w:rsidRPr="0021732A" w:rsidRDefault="00CD6EF6" w:rsidP="002B482A">
            <w:pPr>
              <w:spacing w:line="360" w:lineRule="auto"/>
              <w:jc w:val="both"/>
              <w:rPr>
                <w:b w:val="0"/>
                <w:bCs w:val="0"/>
                <w:szCs w:val="24"/>
              </w:rPr>
            </w:pPr>
            <w:r w:rsidRPr="0021732A">
              <w:rPr>
                <w:b w:val="0"/>
                <w:bCs w:val="0"/>
                <w:szCs w:val="24"/>
              </w:rPr>
              <w:t>2</w:t>
            </w:r>
          </w:p>
        </w:tc>
        <w:tc>
          <w:tcPr>
            <w:tcW w:w="1951" w:type="dxa"/>
            <w:vMerge w:val="restart"/>
          </w:tcPr>
          <w:p w14:paraId="384A64DC" w14:textId="77777777" w:rsidR="00CD6EF6" w:rsidRPr="00E92CAB"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E92CAB">
              <w:rPr>
                <w:szCs w:val="24"/>
              </w:rPr>
              <w:t>Leaf length [cm]</w:t>
            </w:r>
          </w:p>
        </w:tc>
        <w:tc>
          <w:tcPr>
            <w:tcW w:w="2264" w:type="dxa"/>
          </w:tcPr>
          <w:p w14:paraId="190C1355" w14:textId="77777777" w:rsidR="00CD6EF6" w:rsidRPr="00E92CAB"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E92CAB">
              <w:rPr>
                <w:szCs w:val="24"/>
              </w:rPr>
              <w:t>Short (&lt; 7)</w:t>
            </w:r>
          </w:p>
        </w:tc>
        <w:tc>
          <w:tcPr>
            <w:tcW w:w="5395" w:type="dxa"/>
          </w:tcPr>
          <w:p w14:paraId="7F4E5B53"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 xml:space="preserve">Kottageri 3, Kottageri 4, Sulugod 3, Sulugod 5, Sulugod 6, Srimangala, Sirangalli 1, Sirangalli 2, Sirangalli 4, Mallur 2, Kuttandi 2, Kuttandi 3, Boikeri 1, Mayamudi 1, Mayamudi 3, Mayamudi 4, Maamudi 5, Ponnapsanthe 1, Ponnapsanthe 2, Ponnapsanthe 3, </w:t>
            </w:r>
            <w:r w:rsidRPr="0021732A">
              <w:rPr>
                <w:b w:val="0"/>
                <w:bCs w:val="0"/>
                <w:szCs w:val="24"/>
              </w:rPr>
              <w:lastRenderedPageBreak/>
              <w:t>Ponnapsanthe 4, Ponnapsante 5, Ponnapsante 6, Ponnapsante 7, Arecad 3, Ammangala 1, Ammangala 4, Nanjarayapatna 2, Perur 5, Kattemadu 1, Kattemadu 3, Konankatte 2, Konankatte4, Konankatte5, Rajapura 2, Rajapura 3, Rajapura 5, Nittur 1, Nittur 2</w:t>
            </w:r>
          </w:p>
        </w:tc>
        <w:tc>
          <w:tcPr>
            <w:tcW w:w="1327" w:type="dxa"/>
            <w:vAlign w:val="center"/>
          </w:tcPr>
          <w:p w14:paraId="7C1268DF" w14:textId="77777777" w:rsidR="00CD6EF6" w:rsidRPr="008C69F9"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8C69F9">
              <w:rPr>
                <w:szCs w:val="24"/>
              </w:rPr>
              <w:lastRenderedPageBreak/>
              <w:t>39</w:t>
            </w:r>
          </w:p>
        </w:tc>
        <w:tc>
          <w:tcPr>
            <w:tcW w:w="1149" w:type="dxa"/>
            <w:vAlign w:val="center"/>
          </w:tcPr>
          <w:p w14:paraId="694E3E9A" w14:textId="77777777" w:rsidR="00CD6EF6" w:rsidRPr="008C69F9"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8C69F9">
              <w:rPr>
                <w:szCs w:val="24"/>
              </w:rPr>
              <w:t>53.42</w:t>
            </w:r>
          </w:p>
        </w:tc>
      </w:tr>
      <w:tr w:rsidR="00CD6EF6" w:rsidRPr="0021732A" w14:paraId="621A1423"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02E51D50" w14:textId="77777777" w:rsidR="00CD6EF6" w:rsidRPr="0021732A" w:rsidRDefault="00CD6EF6" w:rsidP="002B482A">
            <w:pPr>
              <w:spacing w:line="360" w:lineRule="auto"/>
              <w:jc w:val="both"/>
              <w:rPr>
                <w:b w:val="0"/>
                <w:bCs w:val="0"/>
                <w:szCs w:val="24"/>
              </w:rPr>
            </w:pPr>
          </w:p>
        </w:tc>
        <w:tc>
          <w:tcPr>
            <w:tcW w:w="1951" w:type="dxa"/>
            <w:vMerge/>
          </w:tcPr>
          <w:p w14:paraId="2AA23C89" w14:textId="77777777" w:rsidR="00CD6EF6" w:rsidRPr="00E92CAB"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p>
        </w:tc>
        <w:tc>
          <w:tcPr>
            <w:tcW w:w="2264" w:type="dxa"/>
          </w:tcPr>
          <w:p w14:paraId="2CF92FA3" w14:textId="77777777" w:rsidR="00CD6EF6" w:rsidRPr="00E92CAB"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E92CAB">
              <w:rPr>
                <w:szCs w:val="24"/>
              </w:rPr>
              <w:t>Medium (7-8)</w:t>
            </w:r>
          </w:p>
        </w:tc>
        <w:tc>
          <w:tcPr>
            <w:tcW w:w="5395" w:type="dxa"/>
          </w:tcPr>
          <w:p w14:paraId="6EA53EDA"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Kottageri 1, Kottageri 2, Sulugud 1, Sulugud 2, Sulugod 7, Sulugod 8, Sulugod 9, Sulugod 10, Sirangalli 3, Mallur 1, Mallur 4, Balaji, Mayamudi 2, Ponnapsante 8, Arecad 1, Arecad 2, Arecad 4, Ammangala 3, Perur 4, Kattemadu 2, Konankatte 1, Konankatte3, Rajapura 4</w:t>
            </w:r>
          </w:p>
        </w:tc>
        <w:tc>
          <w:tcPr>
            <w:tcW w:w="1327" w:type="dxa"/>
            <w:vAlign w:val="center"/>
          </w:tcPr>
          <w:p w14:paraId="54692BB4" w14:textId="77777777" w:rsidR="00CD6EF6" w:rsidRPr="008C69F9"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8C69F9">
              <w:rPr>
                <w:szCs w:val="24"/>
              </w:rPr>
              <w:t>23</w:t>
            </w:r>
          </w:p>
        </w:tc>
        <w:tc>
          <w:tcPr>
            <w:tcW w:w="1149" w:type="dxa"/>
            <w:vAlign w:val="center"/>
          </w:tcPr>
          <w:p w14:paraId="61BE71A1" w14:textId="77777777" w:rsidR="00CD6EF6" w:rsidRPr="008C69F9"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8C69F9">
              <w:rPr>
                <w:szCs w:val="24"/>
              </w:rPr>
              <w:t>31.51</w:t>
            </w:r>
          </w:p>
        </w:tc>
      </w:tr>
      <w:tr w:rsidR="00CD6EF6" w:rsidRPr="0021732A" w14:paraId="2FCE3526"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1D837D13" w14:textId="77777777" w:rsidR="00CD6EF6" w:rsidRPr="0021732A" w:rsidRDefault="00CD6EF6" w:rsidP="002B482A">
            <w:pPr>
              <w:spacing w:line="360" w:lineRule="auto"/>
              <w:jc w:val="both"/>
              <w:rPr>
                <w:b w:val="0"/>
                <w:bCs w:val="0"/>
                <w:szCs w:val="24"/>
              </w:rPr>
            </w:pPr>
          </w:p>
        </w:tc>
        <w:tc>
          <w:tcPr>
            <w:tcW w:w="1951" w:type="dxa"/>
            <w:vMerge/>
          </w:tcPr>
          <w:p w14:paraId="58620D21" w14:textId="77777777" w:rsidR="00CD6EF6" w:rsidRPr="00E92CAB"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
        </w:tc>
        <w:tc>
          <w:tcPr>
            <w:tcW w:w="2264" w:type="dxa"/>
          </w:tcPr>
          <w:p w14:paraId="449E92EA" w14:textId="77777777" w:rsidR="00CD6EF6" w:rsidRPr="00E92CAB"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E92CAB">
              <w:rPr>
                <w:szCs w:val="24"/>
              </w:rPr>
              <w:t>Long (&gt;8)</w:t>
            </w:r>
          </w:p>
        </w:tc>
        <w:tc>
          <w:tcPr>
            <w:tcW w:w="5395" w:type="dxa"/>
          </w:tcPr>
          <w:p w14:paraId="1276F261"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 xml:space="preserve">Sulugod 4, Devanoor, Kanoor, Mallur 3, Kuttandi 1, Ammangala 2, Nanjarayapatna 1, </w:t>
            </w:r>
            <w:r w:rsidRPr="0021732A">
              <w:rPr>
                <w:b w:val="0"/>
                <w:bCs w:val="0"/>
                <w:szCs w:val="24"/>
              </w:rPr>
              <w:lastRenderedPageBreak/>
              <w:t>Perur 1, Perur 2, Perur 3, Rajapura 1</w:t>
            </w:r>
          </w:p>
        </w:tc>
        <w:tc>
          <w:tcPr>
            <w:tcW w:w="1327" w:type="dxa"/>
            <w:vAlign w:val="center"/>
          </w:tcPr>
          <w:p w14:paraId="783D1EC5" w14:textId="77777777" w:rsidR="00CD6EF6" w:rsidRPr="008C69F9"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8C69F9">
              <w:rPr>
                <w:szCs w:val="24"/>
              </w:rPr>
              <w:lastRenderedPageBreak/>
              <w:t>11</w:t>
            </w:r>
          </w:p>
        </w:tc>
        <w:tc>
          <w:tcPr>
            <w:tcW w:w="1149" w:type="dxa"/>
            <w:vAlign w:val="center"/>
          </w:tcPr>
          <w:p w14:paraId="5BD259DC" w14:textId="77777777" w:rsidR="00CD6EF6" w:rsidRPr="008C69F9"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8C69F9">
              <w:rPr>
                <w:szCs w:val="24"/>
              </w:rPr>
              <w:t>15.07</w:t>
            </w:r>
          </w:p>
        </w:tc>
      </w:tr>
      <w:tr w:rsidR="00CD6EF6" w:rsidRPr="0021732A" w14:paraId="342682E9" w14:textId="77777777" w:rsidTr="002B482A">
        <w:tc>
          <w:tcPr>
            <w:cnfStyle w:val="001000000000" w:firstRow="0" w:lastRow="0" w:firstColumn="1" w:lastColumn="0" w:oddVBand="0" w:evenVBand="0" w:oddHBand="0" w:evenHBand="0" w:firstRowFirstColumn="0" w:firstRowLastColumn="0" w:lastRowFirstColumn="0" w:lastRowLastColumn="0"/>
            <w:tcW w:w="874" w:type="dxa"/>
            <w:vMerge w:val="restart"/>
          </w:tcPr>
          <w:p w14:paraId="14D9BFAF" w14:textId="77777777" w:rsidR="00CD6EF6" w:rsidRPr="0021732A" w:rsidRDefault="00CD6EF6" w:rsidP="002B482A">
            <w:pPr>
              <w:spacing w:line="360" w:lineRule="auto"/>
              <w:jc w:val="both"/>
              <w:rPr>
                <w:b w:val="0"/>
                <w:bCs w:val="0"/>
                <w:szCs w:val="24"/>
              </w:rPr>
            </w:pPr>
            <w:r w:rsidRPr="0021732A">
              <w:rPr>
                <w:b w:val="0"/>
                <w:bCs w:val="0"/>
                <w:szCs w:val="24"/>
              </w:rPr>
              <w:t>3</w:t>
            </w:r>
          </w:p>
        </w:tc>
        <w:tc>
          <w:tcPr>
            <w:tcW w:w="1951" w:type="dxa"/>
            <w:vMerge w:val="restart"/>
          </w:tcPr>
          <w:p w14:paraId="009B5DFE" w14:textId="77777777" w:rsidR="00CD6EF6" w:rsidRPr="008C69F9"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8C69F9">
              <w:rPr>
                <w:szCs w:val="24"/>
              </w:rPr>
              <w:t>Leaf width [cm]</w:t>
            </w:r>
          </w:p>
        </w:tc>
        <w:tc>
          <w:tcPr>
            <w:tcW w:w="2264" w:type="dxa"/>
          </w:tcPr>
          <w:p w14:paraId="63717C57" w14:textId="77777777" w:rsidR="00CD6EF6" w:rsidRPr="008C69F9"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8C69F9">
              <w:rPr>
                <w:szCs w:val="24"/>
              </w:rPr>
              <w:t>Narrow (&lt;3)</w:t>
            </w:r>
          </w:p>
        </w:tc>
        <w:tc>
          <w:tcPr>
            <w:tcW w:w="5395" w:type="dxa"/>
          </w:tcPr>
          <w:p w14:paraId="13BBEFC0"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07028B">
              <w:rPr>
                <w:b w:val="0"/>
                <w:bCs w:val="0"/>
                <w:szCs w:val="24"/>
              </w:rPr>
              <w:t>Kottageri 3, Sulugod 3, Sulugod 5, Srimangala, Sirangalli 2, Sirangalli 4, Kuttandi 3, Boikeri 1, Mayamudi 1, Mayamudi 3, Mayamudi 4, Ponnapsanthe 1, Ponnapsante 5</w:t>
            </w:r>
            <w:r>
              <w:rPr>
                <w:b w:val="0"/>
                <w:bCs w:val="0"/>
                <w:szCs w:val="24"/>
              </w:rPr>
              <w:t xml:space="preserve">, </w:t>
            </w:r>
            <w:r w:rsidRPr="0007028B">
              <w:rPr>
                <w:b w:val="0"/>
                <w:bCs w:val="0"/>
                <w:szCs w:val="24"/>
              </w:rPr>
              <w:t>Ponnapsante 6, Ponnapsante 7, Nanjarayapatna 2, Kattemadu 1, Kattemadu 3, Konankatte 2, Rajapura 2, Rajapura 5, Nittur 1,</w:t>
            </w:r>
            <w:r>
              <w:rPr>
                <w:b w:val="0"/>
                <w:bCs w:val="0"/>
                <w:szCs w:val="24"/>
              </w:rPr>
              <w:t xml:space="preserve"> </w:t>
            </w:r>
            <w:r w:rsidRPr="0007028B">
              <w:rPr>
                <w:b w:val="0"/>
                <w:bCs w:val="0"/>
                <w:szCs w:val="24"/>
              </w:rPr>
              <w:t>Nittur 2</w:t>
            </w:r>
          </w:p>
        </w:tc>
        <w:tc>
          <w:tcPr>
            <w:tcW w:w="1327" w:type="dxa"/>
            <w:vAlign w:val="center"/>
          </w:tcPr>
          <w:p w14:paraId="2BE94509" w14:textId="77777777" w:rsidR="00CD6EF6" w:rsidRPr="008C69F9"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8C69F9">
              <w:rPr>
                <w:szCs w:val="24"/>
              </w:rPr>
              <w:t>23</w:t>
            </w:r>
          </w:p>
        </w:tc>
        <w:tc>
          <w:tcPr>
            <w:tcW w:w="1149" w:type="dxa"/>
            <w:vAlign w:val="center"/>
          </w:tcPr>
          <w:p w14:paraId="2F0A2B29" w14:textId="77777777" w:rsidR="00CD6EF6" w:rsidRPr="008C69F9"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8C69F9">
              <w:rPr>
                <w:szCs w:val="24"/>
              </w:rPr>
              <w:t>31.51</w:t>
            </w:r>
          </w:p>
        </w:tc>
      </w:tr>
      <w:tr w:rsidR="00CD6EF6" w:rsidRPr="0021732A" w14:paraId="1474EFC4"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4478F544" w14:textId="77777777" w:rsidR="00CD6EF6" w:rsidRPr="0021732A" w:rsidRDefault="00CD6EF6" w:rsidP="002B482A">
            <w:pPr>
              <w:spacing w:line="360" w:lineRule="auto"/>
              <w:jc w:val="both"/>
              <w:rPr>
                <w:b w:val="0"/>
                <w:bCs w:val="0"/>
                <w:szCs w:val="24"/>
              </w:rPr>
            </w:pPr>
          </w:p>
        </w:tc>
        <w:tc>
          <w:tcPr>
            <w:tcW w:w="1951" w:type="dxa"/>
            <w:vMerge/>
          </w:tcPr>
          <w:p w14:paraId="6F661CA0" w14:textId="77777777" w:rsidR="00CD6EF6" w:rsidRPr="008C69F9"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
        </w:tc>
        <w:tc>
          <w:tcPr>
            <w:tcW w:w="2264" w:type="dxa"/>
          </w:tcPr>
          <w:p w14:paraId="3B6507AF" w14:textId="77777777" w:rsidR="00CD6EF6" w:rsidRPr="008C69F9"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8C69F9">
              <w:rPr>
                <w:szCs w:val="24"/>
              </w:rPr>
              <w:t>Medium (3-4)</w:t>
            </w:r>
          </w:p>
        </w:tc>
        <w:tc>
          <w:tcPr>
            <w:tcW w:w="5395" w:type="dxa"/>
          </w:tcPr>
          <w:p w14:paraId="2DE48B3C"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 xml:space="preserve">Kottageri 1, Kottageri 2, Kottageri 4, Sulugud 1, Sulugud 2, Sulugod 6, Sulugod 7, Sulugod 8, Sulugod 9, Sulugod 10, Devanoor, Kanoor, Sirangalli 1, Sirangalli 3, Mallur 1, Mallur 2, Mallur 3, Mallur 4, Kuttandi 1, Kuttandi 2, Balaji, Mayamudi 2, Maamudi 5, Ponnapsanthe 2, Ponnapsanthe 3, </w:t>
            </w:r>
            <w:r w:rsidRPr="0021732A">
              <w:rPr>
                <w:b w:val="0"/>
                <w:bCs w:val="0"/>
                <w:szCs w:val="24"/>
              </w:rPr>
              <w:lastRenderedPageBreak/>
              <w:t>Ponnapsanthe 4, Ponnapsante 8, Arecad 1, Arecad 2, Arecad 3, Arecad 4, Ammangala 1, Ammangala 2, Ammangala 3, Ammangala 4, Perur 2, Perur 4, Kattemadu 2, Konankatte 1, Konankatte3, Konankatte4, Konankatte5, Rajapura 1, Rajapura 3, Rajapura 4</w:t>
            </w:r>
          </w:p>
        </w:tc>
        <w:tc>
          <w:tcPr>
            <w:tcW w:w="1327" w:type="dxa"/>
            <w:vAlign w:val="center"/>
          </w:tcPr>
          <w:p w14:paraId="33BE3B4A" w14:textId="77777777" w:rsidR="00CD6EF6" w:rsidRPr="008C69F9"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8C69F9">
              <w:rPr>
                <w:szCs w:val="24"/>
              </w:rPr>
              <w:lastRenderedPageBreak/>
              <w:t>45</w:t>
            </w:r>
          </w:p>
        </w:tc>
        <w:tc>
          <w:tcPr>
            <w:tcW w:w="1149" w:type="dxa"/>
            <w:vAlign w:val="center"/>
          </w:tcPr>
          <w:p w14:paraId="23F54C18" w14:textId="77777777" w:rsidR="00CD6EF6" w:rsidRPr="008C69F9"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8C69F9">
              <w:rPr>
                <w:szCs w:val="24"/>
              </w:rPr>
              <w:t>61.64</w:t>
            </w:r>
          </w:p>
        </w:tc>
      </w:tr>
      <w:tr w:rsidR="00CD6EF6" w:rsidRPr="0021732A" w14:paraId="56AA30F1"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651EEAC6" w14:textId="77777777" w:rsidR="00CD6EF6" w:rsidRPr="0021732A" w:rsidRDefault="00CD6EF6" w:rsidP="002B482A">
            <w:pPr>
              <w:spacing w:line="360" w:lineRule="auto"/>
              <w:jc w:val="both"/>
              <w:rPr>
                <w:b w:val="0"/>
                <w:bCs w:val="0"/>
                <w:szCs w:val="24"/>
              </w:rPr>
            </w:pPr>
          </w:p>
        </w:tc>
        <w:tc>
          <w:tcPr>
            <w:tcW w:w="1951" w:type="dxa"/>
            <w:vMerge/>
          </w:tcPr>
          <w:p w14:paraId="6E218D16" w14:textId="77777777" w:rsidR="00CD6EF6" w:rsidRPr="008C69F9"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p>
        </w:tc>
        <w:tc>
          <w:tcPr>
            <w:tcW w:w="2264" w:type="dxa"/>
          </w:tcPr>
          <w:p w14:paraId="182E790F" w14:textId="77777777" w:rsidR="00CD6EF6" w:rsidRPr="008C69F9"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8C69F9">
              <w:rPr>
                <w:szCs w:val="24"/>
              </w:rPr>
              <w:t>Broad (&gt;4)</w:t>
            </w:r>
          </w:p>
        </w:tc>
        <w:tc>
          <w:tcPr>
            <w:tcW w:w="5395" w:type="dxa"/>
          </w:tcPr>
          <w:p w14:paraId="49E6F5DD"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Sulugod 4, Nanjarayapatna 1, Perur 1, Perur 3, Perur 5</w:t>
            </w:r>
          </w:p>
        </w:tc>
        <w:tc>
          <w:tcPr>
            <w:tcW w:w="1327" w:type="dxa"/>
            <w:vAlign w:val="center"/>
          </w:tcPr>
          <w:p w14:paraId="3C72E8B7" w14:textId="77777777" w:rsidR="00CD6EF6" w:rsidRPr="008C69F9"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8C69F9">
              <w:rPr>
                <w:szCs w:val="24"/>
              </w:rPr>
              <w:t>5</w:t>
            </w:r>
          </w:p>
        </w:tc>
        <w:tc>
          <w:tcPr>
            <w:tcW w:w="1149" w:type="dxa"/>
            <w:vAlign w:val="center"/>
          </w:tcPr>
          <w:p w14:paraId="1F568E9F" w14:textId="77777777" w:rsidR="00CD6EF6" w:rsidRPr="008C69F9"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8C69F9">
              <w:rPr>
                <w:szCs w:val="24"/>
              </w:rPr>
              <w:t>6.85</w:t>
            </w:r>
          </w:p>
        </w:tc>
      </w:tr>
      <w:tr w:rsidR="00CD6EF6" w:rsidRPr="0021732A" w14:paraId="75850D2F"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val="restart"/>
          </w:tcPr>
          <w:p w14:paraId="5A247CD1" w14:textId="77777777" w:rsidR="00CD6EF6" w:rsidRPr="008C69F9" w:rsidRDefault="00CD6EF6" w:rsidP="002B482A">
            <w:pPr>
              <w:spacing w:line="360" w:lineRule="auto"/>
              <w:jc w:val="both"/>
              <w:rPr>
                <w:szCs w:val="24"/>
              </w:rPr>
            </w:pPr>
            <w:r w:rsidRPr="008C69F9">
              <w:rPr>
                <w:szCs w:val="24"/>
              </w:rPr>
              <w:t>4</w:t>
            </w:r>
          </w:p>
        </w:tc>
        <w:tc>
          <w:tcPr>
            <w:tcW w:w="1951" w:type="dxa"/>
            <w:vMerge w:val="restart"/>
          </w:tcPr>
          <w:p w14:paraId="44D55403"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Fruit weight (g)</w:t>
            </w:r>
          </w:p>
        </w:tc>
        <w:tc>
          <w:tcPr>
            <w:tcW w:w="2264" w:type="dxa"/>
          </w:tcPr>
          <w:p w14:paraId="4704DB1E" w14:textId="77777777" w:rsidR="00CD6EF6" w:rsidRPr="008C69F9"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8C69F9">
              <w:rPr>
                <w:szCs w:val="24"/>
              </w:rPr>
              <w:t>Light (&lt;110)</w:t>
            </w:r>
          </w:p>
        </w:tc>
        <w:tc>
          <w:tcPr>
            <w:tcW w:w="5395" w:type="dxa"/>
          </w:tcPr>
          <w:p w14:paraId="2056FA8C"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 xml:space="preserve">Kottageri 1, Sulugud 1, Sulugod 3, Sulugod 5, Sulugod 6, Sulugod 7, Sulugod 8, Sulugod 9, Sulugod 10, Srimangala, Sirangalli 1, Sirangalli 2, Sirangalli 3, Sirangalli 4, Mallur 1, Mallur 2, Mallur 3, Mallur 4, Kuttandi 1, Kuttandi 2, Kuttandi 3, Boikeri 1, Balaji, Ponnapsanthe 4, Ammangala 1, Nanjarayapatna 1, Nanjarayapatna 2, Perur </w:t>
            </w:r>
            <w:r w:rsidRPr="0021732A">
              <w:rPr>
                <w:b w:val="0"/>
                <w:bCs w:val="0"/>
                <w:szCs w:val="24"/>
              </w:rPr>
              <w:lastRenderedPageBreak/>
              <w:t>5, Kattemadu 1, Kattemadu 2, Kattemadu 3, Nittur 1</w:t>
            </w:r>
          </w:p>
        </w:tc>
        <w:tc>
          <w:tcPr>
            <w:tcW w:w="1327" w:type="dxa"/>
            <w:vAlign w:val="center"/>
          </w:tcPr>
          <w:p w14:paraId="43D68EDF" w14:textId="77777777" w:rsidR="00CD6EF6" w:rsidRPr="00793B35"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93B35">
              <w:rPr>
                <w:szCs w:val="24"/>
              </w:rPr>
              <w:lastRenderedPageBreak/>
              <w:t>33</w:t>
            </w:r>
          </w:p>
        </w:tc>
        <w:tc>
          <w:tcPr>
            <w:tcW w:w="1149" w:type="dxa"/>
            <w:vAlign w:val="center"/>
          </w:tcPr>
          <w:p w14:paraId="1933DBD4" w14:textId="77777777" w:rsidR="00CD6EF6" w:rsidRPr="00793B35"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93B35">
              <w:rPr>
                <w:szCs w:val="24"/>
              </w:rPr>
              <w:t>45.21</w:t>
            </w:r>
          </w:p>
        </w:tc>
      </w:tr>
      <w:tr w:rsidR="00CD6EF6" w:rsidRPr="0021732A" w14:paraId="2395637C"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0C57B49F" w14:textId="77777777" w:rsidR="00CD6EF6" w:rsidRPr="0021732A" w:rsidRDefault="00CD6EF6" w:rsidP="002B482A">
            <w:pPr>
              <w:spacing w:line="360" w:lineRule="auto"/>
              <w:jc w:val="both"/>
              <w:rPr>
                <w:b w:val="0"/>
                <w:bCs w:val="0"/>
                <w:szCs w:val="24"/>
              </w:rPr>
            </w:pPr>
          </w:p>
        </w:tc>
        <w:tc>
          <w:tcPr>
            <w:tcW w:w="1951" w:type="dxa"/>
            <w:vMerge/>
          </w:tcPr>
          <w:p w14:paraId="1BB8E4A5"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p>
        </w:tc>
        <w:tc>
          <w:tcPr>
            <w:tcW w:w="2264" w:type="dxa"/>
          </w:tcPr>
          <w:p w14:paraId="1F286037" w14:textId="77777777" w:rsidR="00CD6EF6" w:rsidRPr="008C69F9"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8C69F9">
              <w:rPr>
                <w:szCs w:val="24"/>
              </w:rPr>
              <w:t xml:space="preserve">Medium </w:t>
            </w:r>
          </w:p>
          <w:p w14:paraId="6AFFE263" w14:textId="77777777" w:rsidR="00CD6EF6" w:rsidRPr="008C69F9"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8C69F9">
              <w:rPr>
                <w:szCs w:val="24"/>
              </w:rPr>
              <w:t>(110 – 140)</w:t>
            </w:r>
          </w:p>
        </w:tc>
        <w:tc>
          <w:tcPr>
            <w:tcW w:w="5395" w:type="dxa"/>
          </w:tcPr>
          <w:p w14:paraId="759CE9F2"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Kottageri 2, Sulugod 4, Mayamudi 1, Mayamudi 2, Mayamudi 4, Maamudi 5, Ponnapsanthe 1, Ponnapsanthe 2, Ponnapsanthe 3, Ponnapsante 8, Arecad 1, Arecad 2, Arecad 4, Ammangala 2, Ammangala 3, Ammangala 4, Perur 1, Perur 2, Perur 3, Perur 4, Konankatte 1, Konankatte 2, Konankatte3, Konankatte4, Rajapura 3, Rajapura 4</w:t>
            </w:r>
          </w:p>
        </w:tc>
        <w:tc>
          <w:tcPr>
            <w:tcW w:w="1327" w:type="dxa"/>
            <w:vAlign w:val="center"/>
          </w:tcPr>
          <w:p w14:paraId="1FC7DE07" w14:textId="77777777" w:rsidR="00CD6EF6" w:rsidRPr="00793B35"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93B35">
              <w:rPr>
                <w:szCs w:val="24"/>
              </w:rPr>
              <w:t>25</w:t>
            </w:r>
          </w:p>
        </w:tc>
        <w:tc>
          <w:tcPr>
            <w:tcW w:w="1149" w:type="dxa"/>
            <w:vAlign w:val="center"/>
          </w:tcPr>
          <w:p w14:paraId="519D88C9" w14:textId="77777777" w:rsidR="00CD6EF6" w:rsidRPr="00793B35"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93B35">
              <w:rPr>
                <w:szCs w:val="24"/>
              </w:rPr>
              <w:t>34.25</w:t>
            </w:r>
          </w:p>
        </w:tc>
      </w:tr>
      <w:tr w:rsidR="00CD6EF6" w:rsidRPr="0021732A" w14:paraId="4B39A7C3"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35164511" w14:textId="77777777" w:rsidR="00CD6EF6" w:rsidRPr="0021732A" w:rsidRDefault="00CD6EF6" w:rsidP="002B482A">
            <w:pPr>
              <w:spacing w:line="360" w:lineRule="auto"/>
              <w:jc w:val="both"/>
              <w:rPr>
                <w:b w:val="0"/>
                <w:bCs w:val="0"/>
                <w:szCs w:val="24"/>
              </w:rPr>
            </w:pPr>
          </w:p>
        </w:tc>
        <w:tc>
          <w:tcPr>
            <w:tcW w:w="1951" w:type="dxa"/>
            <w:vMerge/>
          </w:tcPr>
          <w:p w14:paraId="32647FC8"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p>
        </w:tc>
        <w:tc>
          <w:tcPr>
            <w:tcW w:w="2264" w:type="dxa"/>
          </w:tcPr>
          <w:p w14:paraId="5486F6FE" w14:textId="77777777" w:rsidR="00CD6EF6" w:rsidRPr="008C69F9"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8C69F9">
              <w:rPr>
                <w:szCs w:val="24"/>
              </w:rPr>
              <w:t>Heavy (&gt;140)</w:t>
            </w:r>
          </w:p>
        </w:tc>
        <w:tc>
          <w:tcPr>
            <w:tcW w:w="5395" w:type="dxa"/>
          </w:tcPr>
          <w:p w14:paraId="58BE5839"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Kottageri 3, Kottageri 4, Sulugud 2, Devanoor, Kanoor, Mayamudi 3, Ponnapsante 5, Ponnapsante 6, Ponnapsante 7, Arecad 3, Konankatte5, Rajapura 1, Rajapura 2, Rajapura 5, Nittur 2</w:t>
            </w:r>
          </w:p>
        </w:tc>
        <w:tc>
          <w:tcPr>
            <w:tcW w:w="1327" w:type="dxa"/>
            <w:vAlign w:val="center"/>
          </w:tcPr>
          <w:p w14:paraId="194B5668" w14:textId="77777777" w:rsidR="00CD6EF6" w:rsidRPr="00793B35"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93B35">
              <w:rPr>
                <w:szCs w:val="24"/>
              </w:rPr>
              <w:t>15</w:t>
            </w:r>
          </w:p>
        </w:tc>
        <w:tc>
          <w:tcPr>
            <w:tcW w:w="1149" w:type="dxa"/>
            <w:vAlign w:val="center"/>
          </w:tcPr>
          <w:p w14:paraId="7A3E8322" w14:textId="77777777" w:rsidR="00CD6EF6" w:rsidRPr="00793B35"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93B35">
              <w:rPr>
                <w:szCs w:val="24"/>
              </w:rPr>
              <w:t>20.55</w:t>
            </w:r>
          </w:p>
        </w:tc>
      </w:tr>
      <w:tr w:rsidR="00CD6EF6" w:rsidRPr="0021732A" w14:paraId="208FABDD" w14:textId="77777777" w:rsidTr="002B482A">
        <w:tc>
          <w:tcPr>
            <w:cnfStyle w:val="001000000000" w:firstRow="0" w:lastRow="0" w:firstColumn="1" w:lastColumn="0" w:oddVBand="0" w:evenVBand="0" w:oddHBand="0" w:evenHBand="0" w:firstRowFirstColumn="0" w:firstRowLastColumn="0" w:lastRowFirstColumn="0" w:lastRowLastColumn="0"/>
            <w:tcW w:w="874" w:type="dxa"/>
            <w:vMerge w:val="restart"/>
          </w:tcPr>
          <w:p w14:paraId="7DE5B9C7" w14:textId="77777777" w:rsidR="00CD6EF6" w:rsidRPr="0021732A" w:rsidRDefault="00CD6EF6" w:rsidP="002B482A">
            <w:pPr>
              <w:spacing w:line="360" w:lineRule="auto"/>
              <w:jc w:val="both"/>
              <w:rPr>
                <w:b w:val="0"/>
                <w:bCs w:val="0"/>
                <w:szCs w:val="24"/>
              </w:rPr>
            </w:pPr>
            <w:r w:rsidRPr="0021732A">
              <w:rPr>
                <w:b w:val="0"/>
                <w:bCs w:val="0"/>
                <w:szCs w:val="24"/>
              </w:rPr>
              <w:lastRenderedPageBreak/>
              <w:t>5</w:t>
            </w:r>
          </w:p>
        </w:tc>
        <w:tc>
          <w:tcPr>
            <w:tcW w:w="1951" w:type="dxa"/>
            <w:vMerge w:val="restart"/>
          </w:tcPr>
          <w:p w14:paraId="7115149B"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7028B6">
              <w:rPr>
                <w:szCs w:val="24"/>
              </w:rPr>
              <w:t>Fruit diameter</w:t>
            </w:r>
          </w:p>
          <w:p w14:paraId="50C46E53"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7028B6">
              <w:rPr>
                <w:szCs w:val="24"/>
              </w:rPr>
              <w:t>(cm)</w:t>
            </w:r>
          </w:p>
        </w:tc>
        <w:tc>
          <w:tcPr>
            <w:tcW w:w="2264" w:type="dxa"/>
          </w:tcPr>
          <w:p w14:paraId="1AC95546"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7028B6">
              <w:rPr>
                <w:szCs w:val="24"/>
              </w:rPr>
              <w:t>Small (&lt;6)</w:t>
            </w:r>
          </w:p>
        </w:tc>
        <w:tc>
          <w:tcPr>
            <w:tcW w:w="5395" w:type="dxa"/>
          </w:tcPr>
          <w:p w14:paraId="38D92038"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Kottageri 1, Kottageri 2, Sulugud 1, Sulugud 2, Sulugod 6, Sulugod 8, Sulugod 9, Devanoor, Srimangala, Kanoor, Sirangalli 1, Sirangalli 2, Sirangalli 3, Sirangalli 4, Mallur 1, Mallur 2, Mallur 3, Kuttandi 1, Kuttandi 2, Kuttandi 3, Boikeri 1, Balaji, Ponnapsanthe 4, Ammangala 1, Nanjarayapatna 1, Nanjarayapatna 2, Perur 5, Kattemadu 1, Kattemadu 2, Kattemadu 3</w:t>
            </w:r>
          </w:p>
        </w:tc>
        <w:tc>
          <w:tcPr>
            <w:tcW w:w="1327" w:type="dxa"/>
            <w:vAlign w:val="center"/>
          </w:tcPr>
          <w:p w14:paraId="7CB5CA40"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028B6">
              <w:rPr>
                <w:szCs w:val="24"/>
              </w:rPr>
              <w:t>30</w:t>
            </w:r>
          </w:p>
        </w:tc>
        <w:tc>
          <w:tcPr>
            <w:tcW w:w="1149" w:type="dxa"/>
            <w:vAlign w:val="center"/>
          </w:tcPr>
          <w:p w14:paraId="651CE525"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028B6">
              <w:rPr>
                <w:szCs w:val="24"/>
              </w:rPr>
              <w:t>41.10</w:t>
            </w:r>
          </w:p>
        </w:tc>
      </w:tr>
      <w:tr w:rsidR="00CD6EF6" w:rsidRPr="0021732A" w14:paraId="72BA432A"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42C0F495" w14:textId="77777777" w:rsidR="00CD6EF6" w:rsidRPr="0021732A" w:rsidRDefault="00CD6EF6" w:rsidP="002B482A">
            <w:pPr>
              <w:spacing w:line="360" w:lineRule="auto"/>
              <w:jc w:val="both"/>
              <w:rPr>
                <w:b w:val="0"/>
                <w:bCs w:val="0"/>
                <w:szCs w:val="24"/>
              </w:rPr>
            </w:pPr>
          </w:p>
        </w:tc>
        <w:tc>
          <w:tcPr>
            <w:tcW w:w="1951" w:type="dxa"/>
            <w:vMerge/>
          </w:tcPr>
          <w:p w14:paraId="7F73D3EA" w14:textId="77777777" w:rsidR="00CD6EF6" w:rsidRPr="007028B6"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
        </w:tc>
        <w:tc>
          <w:tcPr>
            <w:tcW w:w="2264" w:type="dxa"/>
          </w:tcPr>
          <w:p w14:paraId="1995A568" w14:textId="77777777" w:rsidR="00CD6EF6" w:rsidRPr="007028B6"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roofErr w:type="gramStart"/>
            <w:r w:rsidRPr="007028B6">
              <w:rPr>
                <w:szCs w:val="24"/>
              </w:rPr>
              <w:t>Medium(</w:t>
            </w:r>
            <w:proofErr w:type="gramEnd"/>
            <w:r w:rsidRPr="007028B6">
              <w:rPr>
                <w:szCs w:val="24"/>
              </w:rPr>
              <w:t>6 -7)</w:t>
            </w:r>
          </w:p>
        </w:tc>
        <w:tc>
          <w:tcPr>
            <w:tcW w:w="5395" w:type="dxa"/>
          </w:tcPr>
          <w:p w14:paraId="1CF741C1"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 xml:space="preserve">Sulugod 3, Sulugod 4, Sulugod 5, Sulugod 7, Sulugod 10, Mallur 4, Mayamudi 1, Mayamudi 2, Mayamudi 3, Mayamudi 4, Ponnapsanthe 1, Ponnapsanthe 2, Ponnapsanthe 3, Ponnapsante 5, Ponnapsante 8, Arecad 2, Arecad 3, Arecad 4, Ammangala 2, </w:t>
            </w:r>
            <w:r w:rsidRPr="0021732A">
              <w:rPr>
                <w:b w:val="0"/>
                <w:bCs w:val="0"/>
                <w:szCs w:val="24"/>
              </w:rPr>
              <w:lastRenderedPageBreak/>
              <w:t>Ammangala 3, Ammangala 4, Perur 1, Perur 2, Perur 3, Perur 4, Konankatte 1, Konankatte 2, Konankatte3, Konankatte 4, Rajapura 1, Rajapura 2, Rajapura 3, Rajapura 4, Rajapura 5, Nittur 1, Nittur 2</w:t>
            </w:r>
          </w:p>
        </w:tc>
        <w:tc>
          <w:tcPr>
            <w:tcW w:w="1327" w:type="dxa"/>
            <w:vAlign w:val="center"/>
          </w:tcPr>
          <w:p w14:paraId="54A23AB7" w14:textId="77777777" w:rsidR="00CD6EF6" w:rsidRPr="007028B6"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028B6">
              <w:rPr>
                <w:szCs w:val="24"/>
              </w:rPr>
              <w:lastRenderedPageBreak/>
              <w:t>36</w:t>
            </w:r>
          </w:p>
        </w:tc>
        <w:tc>
          <w:tcPr>
            <w:tcW w:w="1149" w:type="dxa"/>
            <w:vAlign w:val="center"/>
          </w:tcPr>
          <w:p w14:paraId="6EB361C2" w14:textId="77777777" w:rsidR="00CD6EF6" w:rsidRPr="007028B6"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028B6">
              <w:rPr>
                <w:szCs w:val="24"/>
              </w:rPr>
              <w:t>49.32</w:t>
            </w:r>
          </w:p>
        </w:tc>
      </w:tr>
      <w:tr w:rsidR="00CD6EF6" w:rsidRPr="0021732A" w14:paraId="4E9F94BE"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6EAF8D7A" w14:textId="77777777" w:rsidR="00CD6EF6" w:rsidRPr="0021732A" w:rsidRDefault="00CD6EF6" w:rsidP="002B482A">
            <w:pPr>
              <w:spacing w:line="360" w:lineRule="auto"/>
              <w:jc w:val="both"/>
              <w:rPr>
                <w:b w:val="0"/>
                <w:bCs w:val="0"/>
                <w:szCs w:val="24"/>
              </w:rPr>
            </w:pPr>
          </w:p>
        </w:tc>
        <w:tc>
          <w:tcPr>
            <w:tcW w:w="1951" w:type="dxa"/>
            <w:vMerge/>
          </w:tcPr>
          <w:p w14:paraId="5FD37ED3"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p>
        </w:tc>
        <w:tc>
          <w:tcPr>
            <w:tcW w:w="2264" w:type="dxa"/>
          </w:tcPr>
          <w:p w14:paraId="4FB54815"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proofErr w:type="gramStart"/>
            <w:r w:rsidRPr="007028B6">
              <w:rPr>
                <w:szCs w:val="24"/>
              </w:rPr>
              <w:t>Large(</w:t>
            </w:r>
            <w:proofErr w:type="gramEnd"/>
            <w:r w:rsidRPr="007028B6">
              <w:rPr>
                <w:szCs w:val="24"/>
              </w:rPr>
              <w:t>&gt;7)</w:t>
            </w:r>
          </w:p>
        </w:tc>
        <w:tc>
          <w:tcPr>
            <w:tcW w:w="5395" w:type="dxa"/>
          </w:tcPr>
          <w:p w14:paraId="789B28E3"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 xml:space="preserve">Kottageri </w:t>
            </w:r>
            <w:proofErr w:type="gramStart"/>
            <w:r w:rsidRPr="0021732A">
              <w:rPr>
                <w:b w:val="0"/>
                <w:bCs w:val="0"/>
                <w:szCs w:val="24"/>
              </w:rPr>
              <w:t>3,Kottageri</w:t>
            </w:r>
            <w:proofErr w:type="gramEnd"/>
            <w:r w:rsidRPr="0021732A">
              <w:rPr>
                <w:b w:val="0"/>
                <w:bCs w:val="0"/>
                <w:szCs w:val="24"/>
              </w:rPr>
              <w:t xml:space="preserve"> 4, Maamudi 5, Ponnapsante 6, Ponnapsante 7, Arecad 1, Konankatte5</w:t>
            </w:r>
          </w:p>
        </w:tc>
        <w:tc>
          <w:tcPr>
            <w:tcW w:w="1327" w:type="dxa"/>
            <w:vAlign w:val="center"/>
          </w:tcPr>
          <w:p w14:paraId="737C95CE"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028B6">
              <w:rPr>
                <w:szCs w:val="24"/>
              </w:rPr>
              <w:t>7</w:t>
            </w:r>
          </w:p>
        </w:tc>
        <w:tc>
          <w:tcPr>
            <w:tcW w:w="1149" w:type="dxa"/>
            <w:vAlign w:val="center"/>
          </w:tcPr>
          <w:p w14:paraId="0D8BFE18"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028B6">
              <w:rPr>
                <w:szCs w:val="24"/>
              </w:rPr>
              <w:t>9.59</w:t>
            </w:r>
          </w:p>
        </w:tc>
      </w:tr>
      <w:tr w:rsidR="00CD6EF6" w:rsidRPr="0021732A" w14:paraId="1E3990E5"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val="restart"/>
          </w:tcPr>
          <w:p w14:paraId="5B1A1570" w14:textId="77777777" w:rsidR="00CD6EF6" w:rsidRPr="0021732A" w:rsidRDefault="00CD6EF6" w:rsidP="002B482A">
            <w:pPr>
              <w:spacing w:line="360" w:lineRule="auto"/>
              <w:jc w:val="both"/>
              <w:rPr>
                <w:b w:val="0"/>
                <w:bCs w:val="0"/>
                <w:szCs w:val="24"/>
              </w:rPr>
            </w:pPr>
            <w:r w:rsidRPr="0021732A">
              <w:rPr>
                <w:b w:val="0"/>
                <w:bCs w:val="0"/>
                <w:szCs w:val="24"/>
              </w:rPr>
              <w:t>6</w:t>
            </w:r>
          </w:p>
        </w:tc>
        <w:tc>
          <w:tcPr>
            <w:tcW w:w="1951" w:type="dxa"/>
            <w:vMerge w:val="restart"/>
          </w:tcPr>
          <w:p w14:paraId="12B5506B" w14:textId="77777777" w:rsidR="00CD6EF6" w:rsidRPr="007028B6"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7028B6">
              <w:rPr>
                <w:szCs w:val="24"/>
              </w:rPr>
              <w:t>Fruit length (cm)</w:t>
            </w:r>
          </w:p>
        </w:tc>
        <w:tc>
          <w:tcPr>
            <w:tcW w:w="2264" w:type="dxa"/>
          </w:tcPr>
          <w:p w14:paraId="50DACD78" w14:textId="77777777" w:rsidR="00CD6EF6" w:rsidRPr="007028B6"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7028B6">
              <w:rPr>
                <w:szCs w:val="24"/>
              </w:rPr>
              <w:t>Short (&lt;5.5)</w:t>
            </w:r>
          </w:p>
        </w:tc>
        <w:tc>
          <w:tcPr>
            <w:tcW w:w="5395" w:type="dxa"/>
          </w:tcPr>
          <w:p w14:paraId="75096210"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 xml:space="preserve">Kottageri 1, Kottageri 2, Sulugud 1, Sulugud 2, Sulugod 3, Sulugod 4, Sulugod 5, Sulugod 6, Sulugod 7, Sulugod 10, Devanoor, Srimangala, Kanoor, Sirangalli 1, Sirangalli 2, Sirangalli 3, Sirangalli 4, Mallur 1, Mallur 2, Mallur 3, Mallur 4, Kuttandi 1, Kuttandi 2, Kuttandi 3, Boikeri 1, Balaji, Mayamudi 1, Ponnapsanthe 1, Ponnapsanthe 2, Ponnapsanthe 3, </w:t>
            </w:r>
            <w:r w:rsidRPr="0021732A">
              <w:rPr>
                <w:b w:val="0"/>
                <w:bCs w:val="0"/>
                <w:szCs w:val="24"/>
              </w:rPr>
              <w:lastRenderedPageBreak/>
              <w:t>Ponnapsanthe 4, Ammangala 1, Ammangala 2, Ammangala 4, Nanjarayapatna 1, Nanjarayapatna 2, Perur 3, Perur 4, Kattemadu 1, Kattemadu 3, Nittur 1</w:t>
            </w:r>
          </w:p>
        </w:tc>
        <w:tc>
          <w:tcPr>
            <w:tcW w:w="1327" w:type="dxa"/>
            <w:vAlign w:val="center"/>
          </w:tcPr>
          <w:p w14:paraId="0403E81E" w14:textId="77777777" w:rsidR="00CD6EF6" w:rsidRPr="007028B6"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028B6">
              <w:rPr>
                <w:szCs w:val="24"/>
              </w:rPr>
              <w:lastRenderedPageBreak/>
              <w:t>41</w:t>
            </w:r>
          </w:p>
        </w:tc>
        <w:tc>
          <w:tcPr>
            <w:tcW w:w="1149" w:type="dxa"/>
            <w:vAlign w:val="center"/>
          </w:tcPr>
          <w:p w14:paraId="24EC7462" w14:textId="77777777" w:rsidR="00CD6EF6" w:rsidRPr="007028B6"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028B6">
              <w:rPr>
                <w:szCs w:val="24"/>
              </w:rPr>
              <w:t>56.16</w:t>
            </w:r>
          </w:p>
        </w:tc>
      </w:tr>
      <w:tr w:rsidR="00CD6EF6" w:rsidRPr="0021732A" w14:paraId="3C5CEAF9"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21786AFF" w14:textId="77777777" w:rsidR="00CD6EF6" w:rsidRPr="0021732A" w:rsidRDefault="00CD6EF6" w:rsidP="002B482A">
            <w:pPr>
              <w:spacing w:line="360" w:lineRule="auto"/>
              <w:jc w:val="both"/>
              <w:rPr>
                <w:b w:val="0"/>
                <w:bCs w:val="0"/>
                <w:szCs w:val="24"/>
              </w:rPr>
            </w:pPr>
          </w:p>
        </w:tc>
        <w:tc>
          <w:tcPr>
            <w:tcW w:w="1951" w:type="dxa"/>
            <w:vMerge/>
          </w:tcPr>
          <w:p w14:paraId="23AD8F42"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p>
        </w:tc>
        <w:tc>
          <w:tcPr>
            <w:tcW w:w="2264" w:type="dxa"/>
          </w:tcPr>
          <w:p w14:paraId="545D898D"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proofErr w:type="gramStart"/>
            <w:r w:rsidRPr="007028B6">
              <w:rPr>
                <w:szCs w:val="24"/>
              </w:rPr>
              <w:t>Medium(</w:t>
            </w:r>
            <w:proofErr w:type="gramEnd"/>
            <w:r w:rsidRPr="007028B6">
              <w:rPr>
                <w:szCs w:val="24"/>
              </w:rPr>
              <w:t>5.5 – 6.5)</w:t>
            </w:r>
          </w:p>
        </w:tc>
        <w:tc>
          <w:tcPr>
            <w:tcW w:w="5395" w:type="dxa"/>
          </w:tcPr>
          <w:p w14:paraId="2372D75E"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Kottageri 3, Sulugod 8, Sulugod 9, Mayamudi 2, Mayamudi 3, Mayamudi 4, Maamudi 5, Ponnapsante 5, Ponnapsante 6, Ponnapsante 7, Ponnapsante 8, Arecad 1, Arecad 2, Arecad 3, Arecad 4, Ammangala 3, Perur 1, Perur 2, Perur 5, Kattemadu 2, Konankatte 1, Konankatte3, Konankatte4, Konankatte5, Rajapura 1, Rajapura 2, Rajapura 3, Rajapura 4, Rajapura 5, Nittur 2</w:t>
            </w:r>
          </w:p>
        </w:tc>
        <w:tc>
          <w:tcPr>
            <w:tcW w:w="1327" w:type="dxa"/>
            <w:vAlign w:val="center"/>
          </w:tcPr>
          <w:p w14:paraId="07BCEF45"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028B6">
              <w:rPr>
                <w:szCs w:val="24"/>
              </w:rPr>
              <w:t>30</w:t>
            </w:r>
          </w:p>
        </w:tc>
        <w:tc>
          <w:tcPr>
            <w:tcW w:w="1149" w:type="dxa"/>
            <w:vAlign w:val="center"/>
          </w:tcPr>
          <w:p w14:paraId="7633CD6E"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028B6">
              <w:rPr>
                <w:szCs w:val="24"/>
              </w:rPr>
              <w:t>41.10</w:t>
            </w:r>
          </w:p>
        </w:tc>
      </w:tr>
      <w:tr w:rsidR="00CD6EF6" w:rsidRPr="0021732A" w14:paraId="256FDEA4"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53AF2F98" w14:textId="77777777" w:rsidR="00CD6EF6" w:rsidRPr="0021732A" w:rsidRDefault="00CD6EF6" w:rsidP="002B482A">
            <w:pPr>
              <w:spacing w:line="360" w:lineRule="auto"/>
              <w:jc w:val="both"/>
              <w:rPr>
                <w:b w:val="0"/>
                <w:bCs w:val="0"/>
                <w:szCs w:val="24"/>
              </w:rPr>
            </w:pPr>
          </w:p>
        </w:tc>
        <w:tc>
          <w:tcPr>
            <w:tcW w:w="1951" w:type="dxa"/>
            <w:vMerge/>
          </w:tcPr>
          <w:p w14:paraId="02C1AB98"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p>
        </w:tc>
        <w:tc>
          <w:tcPr>
            <w:tcW w:w="2264" w:type="dxa"/>
          </w:tcPr>
          <w:p w14:paraId="5AE0A3BC" w14:textId="77777777" w:rsidR="00CD6EF6" w:rsidRPr="007028B6"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roofErr w:type="gramStart"/>
            <w:r w:rsidRPr="007028B6">
              <w:rPr>
                <w:szCs w:val="24"/>
              </w:rPr>
              <w:t>Long(</w:t>
            </w:r>
            <w:proofErr w:type="gramEnd"/>
            <w:r w:rsidRPr="007028B6">
              <w:rPr>
                <w:szCs w:val="24"/>
              </w:rPr>
              <w:t>&gt;6.5)</w:t>
            </w:r>
          </w:p>
        </w:tc>
        <w:tc>
          <w:tcPr>
            <w:tcW w:w="5395" w:type="dxa"/>
          </w:tcPr>
          <w:p w14:paraId="76F64201"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Kottageri 4, Konankatte 2</w:t>
            </w:r>
          </w:p>
        </w:tc>
        <w:tc>
          <w:tcPr>
            <w:tcW w:w="1327" w:type="dxa"/>
            <w:vAlign w:val="center"/>
          </w:tcPr>
          <w:p w14:paraId="604F27FB" w14:textId="77777777" w:rsidR="00CD6EF6" w:rsidRPr="007028B6"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028B6">
              <w:rPr>
                <w:szCs w:val="24"/>
              </w:rPr>
              <w:t>2</w:t>
            </w:r>
          </w:p>
        </w:tc>
        <w:tc>
          <w:tcPr>
            <w:tcW w:w="1149" w:type="dxa"/>
            <w:vAlign w:val="center"/>
          </w:tcPr>
          <w:p w14:paraId="57BDBFB1" w14:textId="77777777" w:rsidR="00CD6EF6" w:rsidRPr="007028B6"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028B6">
              <w:rPr>
                <w:szCs w:val="24"/>
              </w:rPr>
              <w:t>2.74</w:t>
            </w:r>
          </w:p>
        </w:tc>
      </w:tr>
      <w:tr w:rsidR="00CD6EF6" w:rsidRPr="0021732A" w14:paraId="5ACF1202" w14:textId="77777777" w:rsidTr="002B482A">
        <w:tc>
          <w:tcPr>
            <w:cnfStyle w:val="001000000000" w:firstRow="0" w:lastRow="0" w:firstColumn="1" w:lastColumn="0" w:oddVBand="0" w:evenVBand="0" w:oddHBand="0" w:evenHBand="0" w:firstRowFirstColumn="0" w:firstRowLastColumn="0" w:lastRowFirstColumn="0" w:lastRowLastColumn="0"/>
            <w:tcW w:w="874" w:type="dxa"/>
            <w:vMerge w:val="restart"/>
          </w:tcPr>
          <w:p w14:paraId="4FBCFE49" w14:textId="77777777" w:rsidR="00CD6EF6" w:rsidRPr="0021732A" w:rsidRDefault="00CD6EF6" w:rsidP="002B482A">
            <w:pPr>
              <w:spacing w:line="360" w:lineRule="auto"/>
              <w:jc w:val="both"/>
              <w:rPr>
                <w:b w:val="0"/>
                <w:bCs w:val="0"/>
                <w:szCs w:val="24"/>
              </w:rPr>
            </w:pPr>
            <w:r w:rsidRPr="0021732A">
              <w:rPr>
                <w:b w:val="0"/>
                <w:bCs w:val="0"/>
                <w:szCs w:val="24"/>
              </w:rPr>
              <w:t>7</w:t>
            </w:r>
          </w:p>
        </w:tc>
        <w:tc>
          <w:tcPr>
            <w:tcW w:w="1951" w:type="dxa"/>
            <w:vMerge w:val="restart"/>
          </w:tcPr>
          <w:p w14:paraId="20742604"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7028B6">
              <w:rPr>
                <w:szCs w:val="24"/>
              </w:rPr>
              <w:t>Shape of fruit base</w:t>
            </w:r>
          </w:p>
        </w:tc>
        <w:tc>
          <w:tcPr>
            <w:tcW w:w="2264" w:type="dxa"/>
          </w:tcPr>
          <w:p w14:paraId="22E325B8"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7028B6">
              <w:rPr>
                <w:szCs w:val="24"/>
              </w:rPr>
              <w:t>Truncate</w:t>
            </w:r>
          </w:p>
        </w:tc>
        <w:tc>
          <w:tcPr>
            <w:tcW w:w="5395" w:type="dxa"/>
          </w:tcPr>
          <w:p w14:paraId="7F2ADB82"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D52B46">
              <w:rPr>
                <w:b w:val="0"/>
                <w:bCs w:val="0"/>
                <w:szCs w:val="24"/>
              </w:rPr>
              <w:t>Sulugud 2</w:t>
            </w:r>
            <w:r>
              <w:rPr>
                <w:b w:val="0"/>
                <w:bCs w:val="0"/>
                <w:szCs w:val="24"/>
              </w:rPr>
              <w:t xml:space="preserve">, </w:t>
            </w:r>
            <w:r w:rsidRPr="00D52B46">
              <w:rPr>
                <w:b w:val="0"/>
                <w:bCs w:val="0"/>
                <w:szCs w:val="24"/>
              </w:rPr>
              <w:t>Sulugod 3</w:t>
            </w:r>
            <w:r>
              <w:rPr>
                <w:b w:val="0"/>
                <w:bCs w:val="0"/>
                <w:szCs w:val="24"/>
              </w:rPr>
              <w:t xml:space="preserve">, </w:t>
            </w:r>
            <w:r w:rsidRPr="00D52B46">
              <w:rPr>
                <w:b w:val="0"/>
                <w:bCs w:val="0"/>
                <w:szCs w:val="24"/>
              </w:rPr>
              <w:t>Sulugod 4</w:t>
            </w:r>
            <w:r>
              <w:rPr>
                <w:b w:val="0"/>
                <w:bCs w:val="0"/>
                <w:szCs w:val="24"/>
              </w:rPr>
              <w:t xml:space="preserve">, </w:t>
            </w:r>
            <w:r w:rsidRPr="00D52B46">
              <w:rPr>
                <w:b w:val="0"/>
                <w:bCs w:val="0"/>
                <w:szCs w:val="24"/>
              </w:rPr>
              <w:t>Sulugod 5</w:t>
            </w:r>
            <w:r>
              <w:rPr>
                <w:b w:val="0"/>
                <w:bCs w:val="0"/>
                <w:szCs w:val="24"/>
              </w:rPr>
              <w:t>,</w:t>
            </w:r>
            <w:r>
              <w:t xml:space="preserve"> </w:t>
            </w:r>
            <w:r w:rsidRPr="00D52B46">
              <w:rPr>
                <w:b w:val="0"/>
                <w:bCs w:val="0"/>
                <w:szCs w:val="24"/>
              </w:rPr>
              <w:t>Kanoor</w:t>
            </w:r>
            <w:r>
              <w:rPr>
                <w:b w:val="0"/>
                <w:bCs w:val="0"/>
                <w:szCs w:val="24"/>
              </w:rPr>
              <w:t xml:space="preserve">, </w:t>
            </w:r>
            <w:r w:rsidRPr="00D52B46">
              <w:rPr>
                <w:b w:val="0"/>
                <w:bCs w:val="0"/>
                <w:szCs w:val="24"/>
              </w:rPr>
              <w:t>Sirangalli 2</w:t>
            </w:r>
            <w:r>
              <w:rPr>
                <w:b w:val="0"/>
                <w:bCs w:val="0"/>
                <w:szCs w:val="24"/>
              </w:rPr>
              <w:t xml:space="preserve">, </w:t>
            </w:r>
            <w:r w:rsidRPr="00D52B46">
              <w:rPr>
                <w:b w:val="0"/>
                <w:bCs w:val="0"/>
                <w:szCs w:val="24"/>
              </w:rPr>
              <w:lastRenderedPageBreak/>
              <w:t>Sirangalli 3</w:t>
            </w:r>
            <w:r>
              <w:rPr>
                <w:b w:val="0"/>
                <w:bCs w:val="0"/>
                <w:szCs w:val="24"/>
              </w:rPr>
              <w:t xml:space="preserve">, </w:t>
            </w:r>
            <w:r w:rsidRPr="00D52B46">
              <w:rPr>
                <w:b w:val="0"/>
                <w:bCs w:val="0"/>
                <w:szCs w:val="24"/>
              </w:rPr>
              <w:t>Sirangalli 4</w:t>
            </w:r>
            <w:r>
              <w:rPr>
                <w:b w:val="0"/>
                <w:bCs w:val="0"/>
                <w:szCs w:val="24"/>
              </w:rPr>
              <w:t xml:space="preserve">, </w:t>
            </w:r>
            <w:r w:rsidRPr="00D52B46">
              <w:rPr>
                <w:b w:val="0"/>
                <w:bCs w:val="0"/>
                <w:szCs w:val="24"/>
              </w:rPr>
              <w:t>Mallur 1</w:t>
            </w:r>
            <w:r>
              <w:rPr>
                <w:b w:val="0"/>
                <w:bCs w:val="0"/>
                <w:szCs w:val="24"/>
              </w:rPr>
              <w:t xml:space="preserve">, </w:t>
            </w:r>
            <w:r w:rsidRPr="00A143FE">
              <w:rPr>
                <w:b w:val="0"/>
                <w:bCs w:val="0"/>
                <w:szCs w:val="24"/>
              </w:rPr>
              <w:t>Kuttandi 1</w:t>
            </w:r>
            <w:r>
              <w:rPr>
                <w:b w:val="0"/>
                <w:bCs w:val="0"/>
                <w:szCs w:val="24"/>
              </w:rPr>
              <w:t xml:space="preserve">, </w:t>
            </w:r>
            <w:r w:rsidRPr="00A143FE">
              <w:rPr>
                <w:b w:val="0"/>
                <w:bCs w:val="0"/>
                <w:szCs w:val="24"/>
              </w:rPr>
              <w:t>Kuttandi 2</w:t>
            </w:r>
            <w:r>
              <w:rPr>
                <w:b w:val="0"/>
                <w:bCs w:val="0"/>
                <w:szCs w:val="24"/>
              </w:rPr>
              <w:t xml:space="preserve">, </w:t>
            </w:r>
            <w:r w:rsidRPr="00A143FE">
              <w:rPr>
                <w:b w:val="0"/>
                <w:bCs w:val="0"/>
                <w:szCs w:val="24"/>
              </w:rPr>
              <w:t>Kuttandi 3</w:t>
            </w:r>
            <w:r>
              <w:rPr>
                <w:b w:val="0"/>
                <w:bCs w:val="0"/>
                <w:szCs w:val="24"/>
              </w:rPr>
              <w:t xml:space="preserve">, </w:t>
            </w:r>
            <w:r w:rsidRPr="00A143FE">
              <w:rPr>
                <w:b w:val="0"/>
                <w:bCs w:val="0"/>
                <w:szCs w:val="24"/>
              </w:rPr>
              <w:t>Boikeri 1</w:t>
            </w:r>
            <w:r>
              <w:rPr>
                <w:b w:val="0"/>
                <w:bCs w:val="0"/>
                <w:szCs w:val="24"/>
              </w:rPr>
              <w:t xml:space="preserve">, </w:t>
            </w:r>
            <w:r w:rsidRPr="00A143FE">
              <w:rPr>
                <w:b w:val="0"/>
                <w:bCs w:val="0"/>
                <w:szCs w:val="24"/>
              </w:rPr>
              <w:t>Mayamudi 1</w:t>
            </w:r>
            <w:r>
              <w:rPr>
                <w:b w:val="0"/>
                <w:bCs w:val="0"/>
                <w:szCs w:val="24"/>
              </w:rPr>
              <w:t xml:space="preserve">, </w:t>
            </w:r>
            <w:r w:rsidRPr="00A143FE">
              <w:rPr>
                <w:b w:val="0"/>
                <w:bCs w:val="0"/>
                <w:szCs w:val="24"/>
              </w:rPr>
              <w:t>Mayamudi 2</w:t>
            </w:r>
            <w:r>
              <w:rPr>
                <w:b w:val="0"/>
                <w:bCs w:val="0"/>
                <w:szCs w:val="24"/>
              </w:rPr>
              <w:t xml:space="preserve">, </w:t>
            </w:r>
            <w:r w:rsidRPr="00A143FE">
              <w:rPr>
                <w:b w:val="0"/>
                <w:bCs w:val="0"/>
                <w:szCs w:val="24"/>
              </w:rPr>
              <w:t>Ponnapsanthe 1</w:t>
            </w:r>
            <w:r>
              <w:rPr>
                <w:b w:val="0"/>
                <w:bCs w:val="0"/>
                <w:szCs w:val="24"/>
              </w:rPr>
              <w:t xml:space="preserve">, </w:t>
            </w:r>
            <w:r w:rsidRPr="00A143FE">
              <w:rPr>
                <w:b w:val="0"/>
                <w:bCs w:val="0"/>
                <w:szCs w:val="24"/>
              </w:rPr>
              <w:t>Ponnapsanthe 4</w:t>
            </w:r>
            <w:r>
              <w:rPr>
                <w:b w:val="0"/>
                <w:bCs w:val="0"/>
                <w:szCs w:val="24"/>
              </w:rPr>
              <w:t xml:space="preserve">, </w:t>
            </w:r>
            <w:r w:rsidRPr="00A143FE">
              <w:rPr>
                <w:b w:val="0"/>
                <w:bCs w:val="0"/>
                <w:szCs w:val="24"/>
              </w:rPr>
              <w:t>Ponnapsante 5</w:t>
            </w:r>
            <w:r>
              <w:rPr>
                <w:b w:val="0"/>
                <w:bCs w:val="0"/>
                <w:szCs w:val="24"/>
              </w:rPr>
              <w:t xml:space="preserve">, </w:t>
            </w:r>
          </w:p>
        </w:tc>
        <w:tc>
          <w:tcPr>
            <w:tcW w:w="1327" w:type="dxa"/>
            <w:vAlign w:val="center"/>
          </w:tcPr>
          <w:p w14:paraId="2A33F800"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028B6">
              <w:rPr>
                <w:szCs w:val="24"/>
              </w:rPr>
              <w:lastRenderedPageBreak/>
              <w:t>55</w:t>
            </w:r>
          </w:p>
        </w:tc>
        <w:tc>
          <w:tcPr>
            <w:tcW w:w="1149" w:type="dxa"/>
            <w:vAlign w:val="center"/>
          </w:tcPr>
          <w:p w14:paraId="26BDCF86"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7028B6">
              <w:rPr>
                <w:szCs w:val="24"/>
              </w:rPr>
              <w:t>75.34</w:t>
            </w:r>
          </w:p>
        </w:tc>
      </w:tr>
      <w:tr w:rsidR="00CD6EF6" w:rsidRPr="0021732A" w14:paraId="19657570"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54F2B7C2" w14:textId="77777777" w:rsidR="00CD6EF6" w:rsidRPr="0021732A" w:rsidRDefault="00CD6EF6" w:rsidP="002B482A">
            <w:pPr>
              <w:spacing w:line="360" w:lineRule="auto"/>
              <w:jc w:val="both"/>
              <w:rPr>
                <w:b w:val="0"/>
                <w:bCs w:val="0"/>
                <w:szCs w:val="24"/>
              </w:rPr>
            </w:pPr>
          </w:p>
        </w:tc>
        <w:tc>
          <w:tcPr>
            <w:tcW w:w="1951" w:type="dxa"/>
            <w:vMerge/>
          </w:tcPr>
          <w:p w14:paraId="7E806FEE"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p>
        </w:tc>
        <w:tc>
          <w:tcPr>
            <w:tcW w:w="2264" w:type="dxa"/>
          </w:tcPr>
          <w:p w14:paraId="2052F13A" w14:textId="77777777" w:rsidR="00CD6EF6" w:rsidRPr="007028B6"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7028B6">
              <w:rPr>
                <w:szCs w:val="24"/>
              </w:rPr>
              <w:t>Concave</w:t>
            </w:r>
          </w:p>
        </w:tc>
        <w:tc>
          <w:tcPr>
            <w:tcW w:w="5395" w:type="dxa"/>
          </w:tcPr>
          <w:p w14:paraId="28FD09F9"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D52B46">
              <w:rPr>
                <w:b w:val="0"/>
                <w:bCs w:val="0"/>
                <w:szCs w:val="24"/>
              </w:rPr>
              <w:t>Kottageri 1</w:t>
            </w:r>
            <w:r>
              <w:rPr>
                <w:b w:val="0"/>
                <w:bCs w:val="0"/>
                <w:szCs w:val="24"/>
              </w:rPr>
              <w:t xml:space="preserve">, </w:t>
            </w:r>
            <w:r w:rsidRPr="00D52B46">
              <w:rPr>
                <w:b w:val="0"/>
                <w:bCs w:val="0"/>
                <w:szCs w:val="24"/>
              </w:rPr>
              <w:t>Kottageri 2</w:t>
            </w:r>
            <w:r>
              <w:rPr>
                <w:b w:val="0"/>
                <w:bCs w:val="0"/>
                <w:szCs w:val="24"/>
              </w:rPr>
              <w:t xml:space="preserve">, </w:t>
            </w:r>
            <w:r w:rsidRPr="00D52B46">
              <w:rPr>
                <w:b w:val="0"/>
                <w:bCs w:val="0"/>
                <w:szCs w:val="24"/>
              </w:rPr>
              <w:t>Kottageri 3</w:t>
            </w:r>
            <w:r>
              <w:rPr>
                <w:b w:val="0"/>
                <w:bCs w:val="0"/>
                <w:szCs w:val="24"/>
              </w:rPr>
              <w:t xml:space="preserve">, </w:t>
            </w:r>
            <w:r w:rsidRPr="00D52B46">
              <w:rPr>
                <w:b w:val="0"/>
                <w:bCs w:val="0"/>
                <w:szCs w:val="24"/>
              </w:rPr>
              <w:t>Kottageri 4</w:t>
            </w:r>
            <w:r>
              <w:rPr>
                <w:b w:val="0"/>
                <w:bCs w:val="0"/>
                <w:szCs w:val="24"/>
              </w:rPr>
              <w:t xml:space="preserve">, </w:t>
            </w:r>
            <w:r w:rsidRPr="00D52B46">
              <w:rPr>
                <w:b w:val="0"/>
                <w:bCs w:val="0"/>
                <w:szCs w:val="24"/>
              </w:rPr>
              <w:t>Sulugud 1</w:t>
            </w:r>
            <w:r>
              <w:rPr>
                <w:b w:val="0"/>
                <w:bCs w:val="0"/>
                <w:szCs w:val="24"/>
              </w:rPr>
              <w:t xml:space="preserve">, </w:t>
            </w:r>
            <w:r w:rsidRPr="00D52B46">
              <w:rPr>
                <w:b w:val="0"/>
                <w:bCs w:val="0"/>
                <w:szCs w:val="24"/>
              </w:rPr>
              <w:t>Sulugod 6</w:t>
            </w:r>
            <w:r>
              <w:rPr>
                <w:b w:val="0"/>
                <w:bCs w:val="0"/>
                <w:szCs w:val="24"/>
              </w:rPr>
              <w:t xml:space="preserve">, </w:t>
            </w:r>
            <w:r w:rsidRPr="00D52B46">
              <w:rPr>
                <w:b w:val="0"/>
                <w:bCs w:val="0"/>
                <w:szCs w:val="24"/>
              </w:rPr>
              <w:t>Sulugod 7</w:t>
            </w:r>
            <w:r>
              <w:rPr>
                <w:b w:val="0"/>
                <w:bCs w:val="0"/>
                <w:szCs w:val="24"/>
              </w:rPr>
              <w:t xml:space="preserve">, </w:t>
            </w:r>
            <w:r w:rsidRPr="00D52B46">
              <w:rPr>
                <w:b w:val="0"/>
                <w:bCs w:val="0"/>
                <w:szCs w:val="24"/>
              </w:rPr>
              <w:t>Sulugod 8</w:t>
            </w:r>
            <w:r>
              <w:rPr>
                <w:b w:val="0"/>
                <w:bCs w:val="0"/>
                <w:szCs w:val="24"/>
              </w:rPr>
              <w:t xml:space="preserve">, </w:t>
            </w:r>
            <w:r w:rsidRPr="00D52B46">
              <w:rPr>
                <w:b w:val="0"/>
                <w:bCs w:val="0"/>
                <w:szCs w:val="24"/>
              </w:rPr>
              <w:t>Sulugod 9</w:t>
            </w:r>
            <w:r>
              <w:rPr>
                <w:b w:val="0"/>
                <w:bCs w:val="0"/>
                <w:szCs w:val="24"/>
              </w:rPr>
              <w:t xml:space="preserve">, </w:t>
            </w:r>
            <w:r w:rsidRPr="00D52B46">
              <w:rPr>
                <w:b w:val="0"/>
                <w:bCs w:val="0"/>
                <w:szCs w:val="24"/>
              </w:rPr>
              <w:t>Sulugod 10</w:t>
            </w:r>
            <w:r>
              <w:rPr>
                <w:b w:val="0"/>
                <w:bCs w:val="0"/>
                <w:szCs w:val="24"/>
              </w:rPr>
              <w:t xml:space="preserve">, </w:t>
            </w:r>
            <w:r w:rsidRPr="00D52B46">
              <w:rPr>
                <w:b w:val="0"/>
                <w:bCs w:val="0"/>
                <w:szCs w:val="24"/>
              </w:rPr>
              <w:t>Devanoor</w:t>
            </w:r>
            <w:r>
              <w:rPr>
                <w:b w:val="0"/>
                <w:bCs w:val="0"/>
                <w:szCs w:val="24"/>
              </w:rPr>
              <w:t xml:space="preserve">, </w:t>
            </w:r>
            <w:r w:rsidRPr="00D52B46">
              <w:rPr>
                <w:b w:val="0"/>
                <w:bCs w:val="0"/>
                <w:szCs w:val="24"/>
              </w:rPr>
              <w:t>Srimangala</w:t>
            </w:r>
            <w:r>
              <w:rPr>
                <w:b w:val="0"/>
                <w:bCs w:val="0"/>
                <w:szCs w:val="24"/>
              </w:rPr>
              <w:t xml:space="preserve">, </w:t>
            </w:r>
            <w:r w:rsidRPr="00D52B46">
              <w:rPr>
                <w:b w:val="0"/>
                <w:bCs w:val="0"/>
                <w:szCs w:val="24"/>
              </w:rPr>
              <w:t>Sirangalli 1</w:t>
            </w:r>
            <w:r>
              <w:rPr>
                <w:b w:val="0"/>
                <w:bCs w:val="0"/>
                <w:szCs w:val="24"/>
              </w:rPr>
              <w:t xml:space="preserve">, </w:t>
            </w:r>
            <w:r w:rsidRPr="00A143FE">
              <w:rPr>
                <w:b w:val="0"/>
                <w:bCs w:val="0"/>
                <w:szCs w:val="24"/>
              </w:rPr>
              <w:t>Mallur 2</w:t>
            </w:r>
            <w:r>
              <w:rPr>
                <w:b w:val="0"/>
                <w:bCs w:val="0"/>
                <w:szCs w:val="24"/>
              </w:rPr>
              <w:t xml:space="preserve">, </w:t>
            </w:r>
            <w:r w:rsidRPr="00A143FE">
              <w:rPr>
                <w:b w:val="0"/>
                <w:bCs w:val="0"/>
                <w:szCs w:val="24"/>
              </w:rPr>
              <w:t>Mallur 3</w:t>
            </w:r>
            <w:r>
              <w:rPr>
                <w:b w:val="0"/>
                <w:bCs w:val="0"/>
                <w:szCs w:val="24"/>
              </w:rPr>
              <w:t xml:space="preserve">, </w:t>
            </w:r>
            <w:r w:rsidRPr="00A143FE">
              <w:rPr>
                <w:b w:val="0"/>
                <w:bCs w:val="0"/>
                <w:szCs w:val="24"/>
              </w:rPr>
              <w:t>Mallur 4</w:t>
            </w:r>
            <w:r>
              <w:rPr>
                <w:b w:val="0"/>
                <w:bCs w:val="0"/>
                <w:szCs w:val="24"/>
              </w:rPr>
              <w:t xml:space="preserve">, Balaji, </w:t>
            </w:r>
            <w:r w:rsidRPr="00A143FE">
              <w:rPr>
                <w:b w:val="0"/>
                <w:bCs w:val="0"/>
                <w:szCs w:val="24"/>
              </w:rPr>
              <w:t>Mayamudi 3</w:t>
            </w:r>
            <w:r>
              <w:rPr>
                <w:b w:val="0"/>
                <w:bCs w:val="0"/>
                <w:szCs w:val="24"/>
              </w:rPr>
              <w:t xml:space="preserve">, </w:t>
            </w:r>
            <w:r w:rsidRPr="00A143FE">
              <w:rPr>
                <w:b w:val="0"/>
                <w:bCs w:val="0"/>
                <w:szCs w:val="24"/>
              </w:rPr>
              <w:t>Mayamudi 4</w:t>
            </w:r>
            <w:r>
              <w:rPr>
                <w:b w:val="0"/>
                <w:bCs w:val="0"/>
                <w:szCs w:val="24"/>
              </w:rPr>
              <w:t xml:space="preserve">, </w:t>
            </w:r>
            <w:r w:rsidRPr="00A143FE">
              <w:rPr>
                <w:b w:val="0"/>
                <w:bCs w:val="0"/>
                <w:szCs w:val="24"/>
              </w:rPr>
              <w:t>Maamudi 5</w:t>
            </w:r>
            <w:r>
              <w:rPr>
                <w:b w:val="0"/>
                <w:bCs w:val="0"/>
                <w:szCs w:val="24"/>
              </w:rPr>
              <w:t>,</w:t>
            </w:r>
            <w:r>
              <w:t xml:space="preserve"> </w:t>
            </w:r>
            <w:r w:rsidRPr="00A143FE">
              <w:rPr>
                <w:b w:val="0"/>
                <w:bCs w:val="0"/>
                <w:szCs w:val="24"/>
              </w:rPr>
              <w:t>Ponnapsanthe 2</w:t>
            </w:r>
            <w:r>
              <w:rPr>
                <w:b w:val="0"/>
                <w:bCs w:val="0"/>
                <w:szCs w:val="24"/>
              </w:rPr>
              <w:t xml:space="preserve">, </w:t>
            </w:r>
            <w:r w:rsidRPr="00A143FE">
              <w:rPr>
                <w:b w:val="0"/>
                <w:bCs w:val="0"/>
                <w:szCs w:val="24"/>
              </w:rPr>
              <w:t>Ponnapsanthe 3</w:t>
            </w:r>
            <w:r>
              <w:rPr>
                <w:b w:val="0"/>
                <w:bCs w:val="0"/>
                <w:szCs w:val="24"/>
              </w:rPr>
              <w:t xml:space="preserve">, </w:t>
            </w:r>
            <w:r w:rsidRPr="00A143FE">
              <w:rPr>
                <w:b w:val="0"/>
                <w:bCs w:val="0"/>
                <w:szCs w:val="24"/>
              </w:rPr>
              <w:t>Ponnapsante 6</w:t>
            </w:r>
            <w:r>
              <w:rPr>
                <w:b w:val="0"/>
                <w:bCs w:val="0"/>
                <w:szCs w:val="24"/>
              </w:rPr>
              <w:t xml:space="preserve">, </w:t>
            </w:r>
            <w:r w:rsidRPr="00A143FE">
              <w:rPr>
                <w:b w:val="0"/>
                <w:bCs w:val="0"/>
                <w:szCs w:val="24"/>
              </w:rPr>
              <w:t>Ponnapsante 7</w:t>
            </w:r>
            <w:r>
              <w:rPr>
                <w:b w:val="0"/>
                <w:bCs w:val="0"/>
                <w:szCs w:val="24"/>
              </w:rPr>
              <w:t xml:space="preserve">, </w:t>
            </w:r>
            <w:r w:rsidRPr="00A143FE">
              <w:rPr>
                <w:b w:val="0"/>
                <w:bCs w:val="0"/>
                <w:szCs w:val="24"/>
              </w:rPr>
              <w:t>Ponnapsante 8</w:t>
            </w:r>
            <w:r>
              <w:rPr>
                <w:b w:val="0"/>
                <w:bCs w:val="0"/>
                <w:szCs w:val="24"/>
              </w:rPr>
              <w:t xml:space="preserve">, </w:t>
            </w:r>
            <w:r w:rsidRPr="00A143FE">
              <w:rPr>
                <w:b w:val="0"/>
                <w:bCs w:val="0"/>
                <w:szCs w:val="24"/>
              </w:rPr>
              <w:t>Arecad 1</w:t>
            </w:r>
            <w:r>
              <w:rPr>
                <w:b w:val="0"/>
                <w:bCs w:val="0"/>
                <w:szCs w:val="24"/>
              </w:rPr>
              <w:t xml:space="preserve">, </w:t>
            </w:r>
            <w:r w:rsidRPr="00A143FE">
              <w:rPr>
                <w:b w:val="0"/>
                <w:bCs w:val="0"/>
                <w:szCs w:val="24"/>
              </w:rPr>
              <w:t>Arecad 2</w:t>
            </w:r>
            <w:r>
              <w:rPr>
                <w:b w:val="0"/>
                <w:bCs w:val="0"/>
                <w:szCs w:val="24"/>
              </w:rPr>
              <w:t xml:space="preserve">, </w:t>
            </w:r>
            <w:r w:rsidRPr="00A143FE">
              <w:rPr>
                <w:b w:val="0"/>
                <w:bCs w:val="0"/>
                <w:szCs w:val="24"/>
              </w:rPr>
              <w:t>Arecad 3</w:t>
            </w:r>
            <w:r>
              <w:rPr>
                <w:b w:val="0"/>
                <w:bCs w:val="0"/>
                <w:szCs w:val="24"/>
              </w:rPr>
              <w:t xml:space="preserve">, </w:t>
            </w:r>
            <w:r w:rsidRPr="00A143FE">
              <w:rPr>
                <w:b w:val="0"/>
                <w:bCs w:val="0"/>
                <w:szCs w:val="24"/>
              </w:rPr>
              <w:t>Arecad 4</w:t>
            </w:r>
            <w:r>
              <w:rPr>
                <w:b w:val="0"/>
                <w:bCs w:val="0"/>
                <w:szCs w:val="24"/>
              </w:rPr>
              <w:t xml:space="preserve">, </w:t>
            </w:r>
            <w:r w:rsidRPr="00A143FE">
              <w:rPr>
                <w:b w:val="0"/>
                <w:bCs w:val="0"/>
                <w:szCs w:val="24"/>
              </w:rPr>
              <w:t>Ammangala 1</w:t>
            </w:r>
            <w:r>
              <w:rPr>
                <w:b w:val="0"/>
                <w:bCs w:val="0"/>
                <w:szCs w:val="24"/>
              </w:rPr>
              <w:t xml:space="preserve">, </w:t>
            </w:r>
            <w:r w:rsidRPr="00A143FE">
              <w:rPr>
                <w:b w:val="0"/>
                <w:bCs w:val="0"/>
                <w:szCs w:val="24"/>
              </w:rPr>
              <w:t>Ammangala 2</w:t>
            </w:r>
            <w:r>
              <w:rPr>
                <w:b w:val="0"/>
                <w:bCs w:val="0"/>
                <w:szCs w:val="24"/>
              </w:rPr>
              <w:t xml:space="preserve">, </w:t>
            </w:r>
            <w:r w:rsidRPr="00A143FE">
              <w:rPr>
                <w:b w:val="0"/>
                <w:bCs w:val="0"/>
                <w:szCs w:val="24"/>
              </w:rPr>
              <w:t>Ammangala 3</w:t>
            </w:r>
            <w:r>
              <w:rPr>
                <w:b w:val="0"/>
                <w:bCs w:val="0"/>
                <w:szCs w:val="24"/>
              </w:rPr>
              <w:t xml:space="preserve">, </w:t>
            </w:r>
            <w:r w:rsidRPr="00A143FE">
              <w:rPr>
                <w:b w:val="0"/>
                <w:bCs w:val="0"/>
                <w:szCs w:val="24"/>
              </w:rPr>
              <w:t>Ammangala 4</w:t>
            </w:r>
            <w:r>
              <w:rPr>
                <w:b w:val="0"/>
                <w:bCs w:val="0"/>
                <w:szCs w:val="24"/>
              </w:rPr>
              <w:t xml:space="preserve">, </w:t>
            </w:r>
            <w:r w:rsidRPr="00A143FE">
              <w:rPr>
                <w:b w:val="0"/>
                <w:bCs w:val="0"/>
                <w:szCs w:val="24"/>
              </w:rPr>
              <w:t>Nanjarayapatna 1</w:t>
            </w:r>
            <w:r>
              <w:rPr>
                <w:b w:val="0"/>
                <w:bCs w:val="0"/>
                <w:szCs w:val="24"/>
              </w:rPr>
              <w:t xml:space="preserve">, </w:t>
            </w:r>
            <w:r w:rsidRPr="00A143FE">
              <w:rPr>
                <w:b w:val="0"/>
                <w:bCs w:val="0"/>
                <w:szCs w:val="24"/>
              </w:rPr>
              <w:t>Nanjarayapatna 2</w:t>
            </w:r>
            <w:r>
              <w:rPr>
                <w:b w:val="0"/>
                <w:bCs w:val="0"/>
                <w:szCs w:val="24"/>
              </w:rPr>
              <w:t xml:space="preserve">, </w:t>
            </w:r>
            <w:r w:rsidRPr="00A143FE">
              <w:rPr>
                <w:b w:val="0"/>
                <w:bCs w:val="0"/>
                <w:szCs w:val="24"/>
              </w:rPr>
              <w:t>Perur 1</w:t>
            </w:r>
            <w:r>
              <w:rPr>
                <w:b w:val="0"/>
                <w:bCs w:val="0"/>
                <w:szCs w:val="24"/>
              </w:rPr>
              <w:t xml:space="preserve">, </w:t>
            </w:r>
            <w:r w:rsidRPr="00A143FE">
              <w:rPr>
                <w:b w:val="0"/>
                <w:bCs w:val="0"/>
                <w:szCs w:val="24"/>
              </w:rPr>
              <w:t>Perur 2</w:t>
            </w:r>
            <w:r>
              <w:rPr>
                <w:b w:val="0"/>
                <w:bCs w:val="0"/>
                <w:szCs w:val="24"/>
              </w:rPr>
              <w:t xml:space="preserve">, </w:t>
            </w:r>
            <w:r w:rsidRPr="00A143FE">
              <w:rPr>
                <w:b w:val="0"/>
                <w:bCs w:val="0"/>
                <w:szCs w:val="24"/>
              </w:rPr>
              <w:t>Perur 3</w:t>
            </w:r>
            <w:r>
              <w:rPr>
                <w:b w:val="0"/>
                <w:bCs w:val="0"/>
                <w:szCs w:val="24"/>
              </w:rPr>
              <w:t xml:space="preserve">, </w:t>
            </w:r>
            <w:r w:rsidRPr="00A143FE">
              <w:rPr>
                <w:b w:val="0"/>
                <w:bCs w:val="0"/>
                <w:szCs w:val="24"/>
              </w:rPr>
              <w:t xml:space="preserve">Perur </w:t>
            </w:r>
            <w:r w:rsidRPr="00A143FE">
              <w:rPr>
                <w:b w:val="0"/>
                <w:bCs w:val="0"/>
                <w:szCs w:val="24"/>
              </w:rPr>
              <w:lastRenderedPageBreak/>
              <w:t>4</w:t>
            </w:r>
            <w:r>
              <w:rPr>
                <w:b w:val="0"/>
                <w:bCs w:val="0"/>
                <w:szCs w:val="24"/>
              </w:rPr>
              <w:t xml:space="preserve">, </w:t>
            </w:r>
            <w:r w:rsidRPr="00A143FE">
              <w:rPr>
                <w:b w:val="0"/>
                <w:bCs w:val="0"/>
                <w:szCs w:val="24"/>
              </w:rPr>
              <w:t>Perur 5</w:t>
            </w:r>
            <w:r>
              <w:rPr>
                <w:b w:val="0"/>
                <w:bCs w:val="0"/>
                <w:szCs w:val="24"/>
              </w:rPr>
              <w:t xml:space="preserve">, </w:t>
            </w:r>
            <w:r w:rsidRPr="00A143FE">
              <w:rPr>
                <w:b w:val="0"/>
                <w:bCs w:val="0"/>
                <w:szCs w:val="24"/>
              </w:rPr>
              <w:t>Kattemadu 1</w:t>
            </w:r>
            <w:r>
              <w:rPr>
                <w:b w:val="0"/>
                <w:bCs w:val="0"/>
                <w:szCs w:val="24"/>
              </w:rPr>
              <w:t xml:space="preserve">, </w:t>
            </w:r>
            <w:r w:rsidRPr="00A143FE">
              <w:rPr>
                <w:b w:val="0"/>
                <w:bCs w:val="0"/>
                <w:szCs w:val="24"/>
              </w:rPr>
              <w:t>Kattemadu 2</w:t>
            </w:r>
            <w:r>
              <w:rPr>
                <w:b w:val="0"/>
                <w:bCs w:val="0"/>
                <w:szCs w:val="24"/>
              </w:rPr>
              <w:t xml:space="preserve">, </w:t>
            </w:r>
            <w:r w:rsidRPr="00A143FE">
              <w:rPr>
                <w:b w:val="0"/>
                <w:bCs w:val="0"/>
                <w:szCs w:val="24"/>
              </w:rPr>
              <w:t>Kattemadu 3</w:t>
            </w:r>
            <w:r>
              <w:rPr>
                <w:b w:val="0"/>
                <w:bCs w:val="0"/>
                <w:szCs w:val="24"/>
              </w:rPr>
              <w:t xml:space="preserve">, </w:t>
            </w:r>
            <w:r w:rsidRPr="00A143FE">
              <w:rPr>
                <w:b w:val="0"/>
                <w:bCs w:val="0"/>
                <w:szCs w:val="24"/>
              </w:rPr>
              <w:t>Konankatte 1</w:t>
            </w:r>
            <w:r>
              <w:rPr>
                <w:b w:val="0"/>
                <w:bCs w:val="0"/>
                <w:szCs w:val="24"/>
              </w:rPr>
              <w:t xml:space="preserve">, </w:t>
            </w:r>
            <w:r w:rsidRPr="00A143FE">
              <w:rPr>
                <w:b w:val="0"/>
                <w:bCs w:val="0"/>
                <w:szCs w:val="24"/>
              </w:rPr>
              <w:t>Konankatte 2</w:t>
            </w:r>
            <w:r>
              <w:rPr>
                <w:b w:val="0"/>
                <w:bCs w:val="0"/>
                <w:szCs w:val="24"/>
              </w:rPr>
              <w:t xml:space="preserve">, </w:t>
            </w:r>
            <w:r w:rsidRPr="00A143FE">
              <w:rPr>
                <w:b w:val="0"/>
                <w:bCs w:val="0"/>
                <w:szCs w:val="24"/>
              </w:rPr>
              <w:t>Konankatte3</w:t>
            </w:r>
            <w:r>
              <w:rPr>
                <w:b w:val="0"/>
                <w:bCs w:val="0"/>
                <w:szCs w:val="24"/>
              </w:rPr>
              <w:t xml:space="preserve">, </w:t>
            </w:r>
            <w:r w:rsidRPr="00A143FE">
              <w:rPr>
                <w:b w:val="0"/>
                <w:bCs w:val="0"/>
                <w:szCs w:val="24"/>
              </w:rPr>
              <w:t>Konankatte4</w:t>
            </w:r>
            <w:r>
              <w:rPr>
                <w:b w:val="0"/>
                <w:bCs w:val="0"/>
                <w:szCs w:val="24"/>
              </w:rPr>
              <w:t xml:space="preserve">, </w:t>
            </w:r>
            <w:r w:rsidRPr="00A143FE">
              <w:rPr>
                <w:b w:val="0"/>
                <w:bCs w:val="0"/>
                <w:szCs w:val="24"/>
              </w:rPr>
              <w:t>Konankatte5</w:t>
            </w:r>
            <w:r>
              <w:rPr>
                <w:b w:val="0"/>
                <w:bCs w:val="0"/>
                <w:szCs w:val="24"/>
              </w:rPr>
              <w:t xml:space="preserve">, </w:t>
            </w:r>
            <w:r w:rsidRPr="00A143FE">
              <w:rPr>
                <w:b w:val="0"/>
                <w:bCs w:val="0"/>
                <w:szCs w:val="24"/>
              </w:rPr>
              <w:t>Rajapura 1</w:t>
            </w:r>
            <w:r>
              <w:rPr>
                <w:b w:val="0"/>
                <w:bCs w:val="0"/>
                <w:szCs w:val="24"/>
              </w:rPr>
              <w:t xml:space="preserve">, </w:t>
            </w:r>
            <w:r w:rsidRPr="00A143FE">
              <w:rPr>
                <w:b w:val="0"/>
                <w:bCs w:val="0"/>
                <w:szCs w:val="24"/>
              </w:rPr>
              <w:t>Rajapura 2</w:t>
            </w:r>
            <w:r>
              <w:rPr>
                <w:b w:val="0"/>
                <w:bCs w:val="0"/>
                <w:szCs w:val="24"/>
              </w:rPr>
              <w:t xml:space="preserve">, </w:t>
            </w:r>
            <w:r w:rsidRPr="00A143FE">
              <w:rPr>
                <w:b w:val="0"/>
                <w:bCs w:val="0"/>
                <w:szCs w:val="24"/>
              </w:rPr>
              <w:t>Rajapura 3</w:t>
            </w:r>
            <w:r>
              <w:rPr>
                <w:b w:val="0"/>
                <w:bCs w:val="0"/>
                <w:szCs w:val="24"/>
              </w:rPr>
              <w:t xml:space="preserve">, </w:t>
            </w:r>
            <w:r w:rsidRPr="00A143FE">
              <w:rPr>
                <w:b w:val="0"/>
                <w:bCs w:val="0"/>
                <w:szCs w:val="24"/>
              </w:rPr>
              <w:t>Rajapura 4</w:t>
            </w:r>
            <w:r>
              <w:rPr>
                <w:b w:val="0"/>
                <w:bCs w:val="0"/>
                <w:szCs w:val="24"/>
              </w:rPr>
              <w:t xml:space="preserve">, </w:t>
            </w:r>
            <w:r w:rsidRPr="00A143FE">
              <w:rPr>
                <w:b w:val="0"/>
                <w:bCs w:val="0"/>
                <w:szCs w:val="24"/>
              </w:rPr>
              <w:t>Rajapura 5</w:t>
            </w:r>
            <w:r>
              <w:rPr>
                <w:b w:val="0"/>
                <w:bCs w:val="0"/>
                <w:szCs w:val="24"/>
              </w:rPr>
              <w:t xml:space="preserve">, </w:t>
            </w:r>
            <w:r w:rsidRPr="00A143FE">
              <w:rPr>
                <w:b w:val="0"/>
                <w:bCs w:val="0"/>
                <w:szCs w:val="24"/>
              </w:rPr>
              <w:t>Nittur 1</w:t>
            </w:r>
            <w:r>
              <w:rPr>
                <w:b w:val="0"/>
                <w:bCs w:val="0"/>
                <w:szCs w:val="24"/>
              </w:rPr>
              <w:t xml:space="preserve">, </w:t>
            </w:r>
            <w:r w:rsidRPr="00A143FE">
              <w:rPr>
                <w:b w:val="0"/>
                <w:bCs w:val="0"/>
                <w:szCs w:val="24"/>
              </w:rPr>
              <w:t>Nittur 2</w:t>
            </w:r>
          </w:p>
        </w:tc>
        <w:tc>
          <w:tcPr>
            <w:tcW w:w="1327" w:type="dxa"/>
            <w:vAlign w:val="center"/>
          </w:tcPr>
          <w:p w14:paraId="0E746F60" w14:textId="77777777" w:rsidR="00CD6EF6" w:rsidRPr="007028B6"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028B6">
              <w:rPr>
                <w:szCs w:val="24"/>
              </w:rPr>
              <w:lastRenderedPageBreak/>
              <w:t>18</w:t>
            </w:r>
          </w:p>
        </w:tc>
        <w:tc>
          <w:tcPr>
            <w:tcW w:w="1149" w:type="dxa"/>
            <w:vAlign w:val="center"/>
          </w:tcPr>
          <w:p w14:paraId="23E16827" w14:textId="77777777" w:rsidR="00CD6EF6" w:rsidRPr="007028B6"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7028B6">
              <w:rPr>
                <w:szCs w:val="24"/>
              </w:rPr>
              <w:t>24.666</w:t>
            </w:r>
          </w:p>
        </w:tc>
      </w:tr>
      <w:tr w:rsidR="00CD6EF6" w:rsidRPr="0021732A" w14:paraId="6A4A9596" w14:textId="77777777" w:rsidTr="002B482A">
        <w:tc>
          <w:tcPr>
            <w:cnfStyle w:val="001000000000" w:firstRow="0" w:lastRow="0" w:firstColumn="1" w:lastColumn="0" w:oddVBand="0" w:evenVBand="0" w:oddHBand="0" w:evenHBand="0" w:firstRowFirstColumn="0" w:firstRowLastColumn="0" w:lastRowFirstColumn="0" w:lastRowLastColumn="0"/>
            <w:tcW w:w="874" w:type="dxa"/>
            <w:vMerge w:val="restart"/>
          </w:tcPr>
          <w:p w14:paraId="64571849" w14:textId="77777777" w:rsidR="00CD6EF6" w:rsidRPr="0021732A" w:rsidRDefault="00CD6EF6" w:rsidP="002B482A">
            <w:pPr>
              <w:spacing w:line="360" w:lineRule="auto"/>
              <w:jc w:val="both"/>
              <w:rPr>
                <w:b w:val="0"/>
                <w:bCs w:val="0"/>
                <w:szCs w:val="24"/>
              </w:rPr>
            </w:pPr>
            <w:r w:rsidRPr="0021732A">
              <w:rPr>
                <w:b w:val="0"/>
                <w:bCs w:val="0"/>
                <w:szCs w:val="24"/>
              </w:rPr>
              <w:t>8</w:t>
            </w:r>
          </w:p>
        </w:tc>
        <w:tc>
          <w:tcPr>
            <w:tcW w:w="1951" w:type="dxa"/>
            <w:vMerge w:val="restart"/>
          </w:tcPr>
          <w:p w14:paraId="7C4B971C"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7028B6">
              <w:rPr>
                <w:szCs w:val="24"/>
              </w:rPr>
              <w:t>Shape of fruit apex</w:t>
            </w:r>
          </w:p>
        </w:tc>
        <w:tc>
          <w:tcPr>
            <w:tcW w:w="2264" w:type="dxa"/>
          </w:tcPr>
          <w:p w14:paraId="7AF11144" w14:textId="77777777" w:rsidR="00CD6EF6" w:rsidRPr="007028B6"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7028B6">
              <w:rPr>
                <w:szCs w:val="24"/>
              </w:rPr>
              <w:t xml:space="preserve">Truncate </w:t>
            </w:r>
          </w:p>
        </w:tc>
        <w:tc>
          <w:tcPr>
            <w:tcW w:w="5395" w:type="dxa"/>
          </w:tcPr>
          <w:p w14:paraId="0D3066E6" w14:textId="77777777" w:rsidR="00CD6EF6" w:rsidRPr="00EA6089"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EA6089">
              <w:rPr>
                <w:b w:val="0"/>
                <w:bCs w:val="0"/>
                <w:szCs w:val="24"/>
              </w:rPr>
              <w:t>Kottageri 2</w:t>
            </w:r>
            <w:r>
              <w:rPr>
                <w:b w:val="0"/>
                <w:bCs w:val="0"/>
                <w:szCs w:val="24"/>
              </w:rPr>
              <w:t xml:space="preserve">, </w:t>
            </w:r>
            <w:r w:rsidRPr="00EA6089">
              <w:rPr>
                <w:b w:val="0"/>
                <w:bCs w:val="0"/>
                <w:szCs w:val="24"/>
              </w:rPr>
              <w:t>Sulugud 1</w:t>
            </w:r>
            <w:r>
              <w:rPr>
                <w:b w:val="0"/>
                <w:bCs w:val="0"/>
                <w:szCs w:val="24"/>
              </w:rPr>
              <w:t xml:space="preserve">, </w:t>
            </w:r>
            <w:r w:rsidRPr="00EA6089">
              <w:rPr>
                <w:b w:val="0"/>
                <w:bCs w:val="0"/>
                <w:szCs w:val="24"/>
              </w:rPr>
              <w:t>Sulugod 3</w:t>
            </w:r>
            <w:r>
              <w:rPr>
                <w:b w:val="0"/>
                <w:bCs w:val="0"/>
                <w:szCs w:val="24"/>
              </w:rPr>
              <w:t xml:space="preserve">, </w:t>
            </w:r>
            <w:r w:rsidRPr="00EA6089">
              <w:rPr>
                <w:b w:val="0"/>
                <w:bCs w:val="0"/>
                <w:szCs w:val="24"/>
              </w:rPr>
              <w:t>Sulugod 5</w:t>
            </w:r>
            <w:r>
              <w:rPr>
                <w:b w:val="0"/>
                <w:bCs w:val="0"/>
                <w:szCs w:val="24"/>
              </w:rPr>
              <w:t xml:space="preserve">, </w:t>
            </w:r>
            <w:r w:rsidRPr="00EA6089">
              <w:rPr>
                <w:b w:val="0"/>
                <w:bCs w:val="0"/>
                <w:szCs w:val="24"/>
              </w:rPr>
              <w:t>Sulugod 6</w:t>
            </w:r>
            <w:r>
              <w:rPr>
                <w:b w:val="0"/>
                <w:bCs w:val="0"/>
                <w:szCs w:val="24"/>
              </w:rPr>
              <w:t xml:space="preserve">, </w:t>
            </w:r>
            <w:r w:rsidRPr="00EA6089">
              <w:rPr>
                <w:b w:val="0"/>
                <w:bCs w:val="0"/>
                <w:szCs w:val="24"/>
              </w:rPr>
              <w:t>Sulugod 8</w:t>
            </w:r>
            <w:r>
              <w:rPr>
                <w:b w:val="0"/>
                <w:bCs w:val="0"/>
                <w:szCs w:val="24"/>
              </w:rPr>
              <w:t xml:space="preserve">, </w:t>
            </w:r>
            <w:r w:rsidRPr="00EA6089">
              <w:rPr>
                <w:b w:val="0"/>
                <w:bCs w:val="0"/>
                <w:szCs w:val="24"/>
              </w:rPr>
              <w:t>Sulugod 9</w:t>
            </w:r>
            <w:r>
              <w:rPr>
                <w:b w:val="0"/>
                <w:bCs w:val="0"/>
                <w:szCs w:val="24"/>
              </w:rPr>
              <w:t xml:space="preserve">, </w:t>
            </w:r>
            <w:r w:rsidRPr="00EA6089">
              <w:rPr>
                <w:b w:val="0"/>
                <w:bCs w:val="0"/>
                <w:szCs w:val="24"/>
              </w:rPr>
              <w:t>Sulugod 10</w:t>
            </w:r>
            <w:r>
              <w:rPr>
                <w:b w:val="0"/>
                <w:bCs w:val="0"/>
                <w:szCs w:val="24"/>
              </w:rPr>
              <w:t xml:space="preserve">, </w:t>
            </w:r>
            <w:r w:rsidRPr="00EA6089">
              <w:rPr>
                <w:b w:val="0"/>
                <w:bCs w:val="0"/>
                <w:szCs w:val="24"/>
              </w:rPr>
              <w:t>Kanoor</w:t>
            </w:r>
            <w:r>
              <w:rPr>
                <w:b w:val="0"/>
                <w:bCs w:val="0"/>
                <w:szCs w:val="24"/>
              </w:rPr>
              <w:t xml:space="preserve">, </w:t>
            </w:r>
            <w:r w:rsidRPr="00EA6089">
              <w:rPr>
                <w:b w:val="0"/>
                <w:bCs w:val="0"/>
                <w:szCs w:val="24"/>
              </w:rPr>
              <w:t>Sirangalli 3</w:t>
            </w:r>
            <w:r>
              <w:rPr>
                <w:b w:val="0"/>
                <w:bCs w:val="0"/>
                <w:szCs w:val="24"/>
              </w:rPr>
              <w:t xml:space="preserve">, </w:t>
            </w:r>
            <w:r w:rsidRPr="00EA6089">
              <w:rPr>
                <w:b w:val="0"/>
                <w:bCs w:val="0"/>
                <w:szCs w:val="24"/>
              </w:rPr>
              <w:t xml:space="preserve">Sirangalli </w:t>
            </w:r>
            <w:proofErr w:type="gramStart"/>
            <w:r w:rsidRPr="00EA6089">
              <w:rPr>
                <w:b w:val="0"/>
                <w:bCs w:val="0"/>
                <w:szCs w:val="24"/>
              </w:rPr>
              <w:t>4</w:t>
            </w:r>
            <w:r>
              <w:rPr>
                <w:b w:val="0"/>
                <w:bCs w:val="0"/>
                <w:szCs w:val="24"/>
              </w:rPr>
              <w:t xml:space="preserve">,  </w:t>
            </w:r>
            <w:r w:rsidRPr="00EA6089">
              <w:rPr>
                <w:b w:val="0"/>
                <w:bCs w:val="0"/>
                <w:szCs w:val="24"/>
              </w:rPr>
              <w:t>Mallur</w:t>
            </w:r>
            <w:proofErr w:type="gramEnd"/>
            <w:r w:rsidRPr="00EA6089">
              <w:rPr>
                <w:b w:val="0"/>
                <w:bCs w:val="0"/>
                <w:szCs w:val="24"/>
              </w:rPr>
              <w:t xml:space="preserve"> 4</w:t>
            </w:r>
            <w:r>
              <w:rPr>
                <w:b w:val="0"/>
                <w:bCs w:val="0"/>
                <w:szCs w:val="24"/>
              </w:rPr>
              <w:t xml:space="preserve">, </w:t>
            </w:r>
            <w:r w:rsidRPr="00EA6089">
              <w:rPr>
                <w:b w:val="0"/>
                <w:bCs w:val="0"/>
                <w:szCs w:val="24"/>
              </w:rPr>
              <w:t>Kuttandi 1</w:t>
            </w:r>
            <w:r>
              <w:rPr>
                <w:b w:val="0"/>
                <w:bCs w:val="0"/>
                <w:szCs w:val="24"/>
              </w:rPr>
              <w:t xml:space="preserve">, </w:t>
            </w:r>
            <w:r w:rsidRPr="00EA6089">
              <w:rPr>
                <w:b w:val="0"/>
                <w:bCs w:val="0"/>
                <w:szCs w:val="24"/>
              </w:rPr>
              <w:t>Kuttandi 2</w:t>
            </w:r>
            <w:r>
              <w:rPr>
                <w:b w:val="0"/>
                <w:bCs w:val="0"/>
                <w:szCs w:val="24"/>
              </w:rPr>
              <w:t xml:space="preserve">, </w:t>
            </w:r>
            <w:r w:rsidRPr="00EA6089">
              <w:rPr>
                <w:b w:val="0"/>
                <w:bCs w:val="0"/>
                <w:szCs w:val="24"/>
              </w:rPr>
              <w:t>Kuttandi 3</w:t>
            </w:r>
            <w:r>
              <w:rPr>
                <w:b w:val="0"/>
                <w:bCs w:val="0"/>
                <w:szCs w:val="24"/>
              </w:rPr>
              <w:t xml:space="preserve">, </w:t>
            </w:r>
            <w:r w:rsidRPr="00EA6089">
              <w:rPr>
                <w:b w:val="0"/>
                <w:bCs w:val="0"/>
                <w:szCs w:val="24"/>
              </w:rPr>
              <w:t>Boikeri 1</w:t>
            </w:r>
            <w:r>
              <w:rPr>
                <w:b w:val="0"/>
                <w:bCs w:val="0"/>
                <w:szCs w:val="24"/>
              </w:rPr>
              <w:t xml:space="preserve">, </w:t>
            </w:r>
            <w:r w:rsidRPr="00EA6089">
              <w:rPr>
                <w:b w:val="0"/>
                <w:bCs w:val="0"/>
                <w:szCs w:val="24"/>
              </w:rPr>
              <w:t>Balaji</w:t>
            </w:r>
            <w:r>
              <w:rPr>
                <w:b w:val="0"/>
                <w:bCs w:val="0"/>
                <w:szCs w:val="24"/>
              </w:rPr>
              <w:t xml:space="preserve">, </w:t>
            </w:r>
            <w:r w:rsidRPr="00EA6089">
              <w:rPr>
                <w:b w:val="0"/>
                <w:bCs w:val="0"/>
                <w:szCs w:val="24"/>
              </w:rPr>
              <w:t>Mayamudi 1</w:t>
            </w:r>
            <w:r>
              <w:rPr>
                <w:b w:val="0"/>
                <w:bCs w:val="0"/>
                <w:szCs w:val="24"/>
              </w:rPr>
              <w:t xml:space="preserve">, </w:t>
            </w:r>
            <w:r w:rsidRPr="00EA6089">
              <w:rPr>
                <w:b w:val="0"/>
                <w:bCs w:val="0"/>
                <w:szCs w:val="24"/>
              </w:rPr>
              <w:t>Mayamudi 2</w:t>
            </w:r>
            <w:r>
              <w:rPr>
                <w:b w:val="0"/>
                <w:bCs w:val="0"/>
                <w:szCs w:val="24"/>
              </w:rPr>
              <w:t xml:space="preserve">, </w:t>
            </w:r>
            <w:r w:rsidRPr="00EA6089">
              <w:rPr>
                <w:b w:val="0"/>
                <w:bCs w:val="0"/>
                <w:szCs w:val="24"/>
              </w:rPr>
              <w:t>Mayamudi 3</w:t>
            </w:r>
            <w:r>
              <w:rPr>
                <w:b w:val="0"/>
                <w:bCs w:val="0"/>
                <w:szCs w:val="24"/>
              </w:rPr>
              <w:t xml:space="preserve">, </w:t>
            </w:r>
            <w:r w:rsidRPr="00EA6089">
              <w:rPr>
                <w:b w:val="0"/>
                <w:bCs w:val="0"/>
                <w:szCs w:val="24"/>
              </w:rPr>
              <w:t>Mayamudi 4</w:t>
            </w:r>
            <w:r>
              <w:rPr>
                <w:b w:val="0"/>
                <w:bCs w:val="0"/>
                <w:szCs w:val="24"/>
              </w:rPr>
              <w:t xml:space="preserve">, </w:t>
            </w:r>
            <w:r w:rsidRPr="00EA6089">
              <w:rPr>
                <w:b w:val="0"/>
                <w:bCs w:val="0"/>
                <w:szCs w:val="24"/>
              </w:rPr>
              <w:t>Maamudi 5</w:t>
            </w:r>
            <w:r>
              <w:rPr>
                <w:b w:val="0"/>
                <w:bCs w:val="0"/>
                <w:szCs w:val="24"/>
              </w:rPr>
              <w:t xml:space="preserve">, </w:t>
            </w:r>
            <w:r w:rsidRPr="00EA6089">
              <w:rPr>
                <w:b w:val="0"/>
                <w:bCs w:val="0"/>
                <w:szCs w:val="24"/>
              </w:rPr>
              <w:t xml:space="preserve">Ponnapsanthe </w:t>
            </w:r>
            <w:r>
              <w:rPr>
                <w:b w:val="0"/>
                <w:bCs w:val="0"/>
                <w:szCs w:val="24"/>
              </w:rPr>
              <w:t xml:space="preserve">2, </w:t>
            </w:r>
            <w:r w:rsidRPr="00EA6089">
              <w:rPr>
                <w:b w:val="0"/>
                <w:bCs w:val="0"/>
                <w:szCs w:val="24"/>
              </w:rPr>
              <w:t>Ponnapsanthe 4</w:t>
            </w:r>
            <w:r>
              <w:rPr>
                <w:b w:val="0"/>
                <w:bCs w:val="0"/>
                <w:szCs w:val="24"/>
              </w:rPr>
              <w:t xml:space="preserve">, </w:t>
            </w:r>
            <w:r w:rsidRPr="00EA6089">
              <w:rPr>
                <w:b w:val="0"/>
                <w:bCs w:val="0"/>
                <w:szCs w:val="24"/>
              </w:rPr>
              <w:t>Ponnapsante 5</w:t>
            </w:r>
            <w:r>
              <w:rPr>
                <w:b w:val="0"/>
                <w:bCs w:val="0"/>
                <w:szCs w:val="24"/>
              </w:rPr>
              <w:t xml:space="preserve">, </w:t>
            </w:r>
            <w:r w:rsidRPr="00EA6089">
              <w:rPr>
                <w:b w:val="0"/>
                <w:bCs w:val="0"/>
                <w:szCs w:val="24"/>
              </w:rPr>
              <w:t>Ponnapsante 8</w:t>
            </w:r>
            <w:r>
              <w:rPr>
                <w:b w:val="0"/>
                <w:bCs w:val="0"/>
                <w:szCs w:val="24"/>
              </w:rPr>
              <w:t xml:space="preserve">, </w:t>
            </w:r>
            <w:r w:rsidRPr="00B25E5F">
              <w:rPr>
                <w:b w:val="0"/>
                <w:bCs w:val="0"/>
                <w:szCs w:val="24"/>
              </w:rPr>
              <w:t>Arecad 2</w:t>
            </w:r>
            <w:r>
              <w:rPr>
                <w:b w:val="0"/>
                <w:bCs w:val="0"/>
                <w:szCs w:val="24"/>
              </w:rPr>
              <w:t xml:space="preserve">, </w:t>
            </w:r>
            <w:r w:rsidRPr="00B25E5F">
              <w:rPr>
                <w:b w:val="0"/>
                <w:bCs w:val="0"/>
                <w:szCs w:val="24"/>
              </w:rPr>
              <w:t>Nanjarayapatna 1</w:t>
            </w:r>
            <w:r>
              <w:rPr>
                <w:b w:val="0"/>
                <w:bCs w:val="0"/>
                <w:szCs w:val="24"/>
              </w:rPr>
              <w:t xml:space="preserve">, </w:t>
            </w:r>
            <w:r w:rsidRPr="00B25E5F">
              <w:rPr>
                <w:b w:val="0"/>
                <w:bCs w:val="0"/>
                <w:szCs w:val="24"/>
              </w:rPr>
              <w:t>Nanjarayapatna 2</w:t>
            </w:r>
            <w:r>
              <w:rPr>
                <w:b w:val="0"/>
                <w:bCs w:val="0"/>
                <w:szCs w:val="24"/>
              </w:rPr>
              <w:t xml:space="preserve">, </w:t>
            </w:r>
            <w:r w:rsidRPr="00B25E5F">
              <w:rPr>
                <w:b w:val="0"/>
                <w:bCs w:val="0"/>
                <w:szCs w:val="24"/>
              </w:rPr>
              <w:t>Kattemadu 1</w:t>
            </w:r>
            <w:r>
              <w:rPr>
                <w:b w:val="0"/>
                <w:bCs w:val="0"/>
                <w:szCs w:val="24"/>
              </w:rPr>
              <w:t xml:space="preserve">, </w:t>
            </w:r>
            <w:r w:rsidRPr="00B25E5F">
              <w:rPr>
                <w:b w:val="0"/>
                <w:bCs w:val="0"/>
                <w:szCs w:val="24"/>
              </w:rPr>
              <w:t>Kattemadu 2</w:t>
            </w:r>
            <w:r>
              <w:rPr>
                <w:b w:val="0"/>
                <w:bCs w:val="0"/>
                <w:szCs w:val="24"/>
              </w:rPr>
              <w:t xml:space="preserve">, </w:t>
            </w:r>
            <w:r w:rsidRPr="00B25E5F">
              <w:rPr>
                <w:b w:val="0"/>
                <w:bCs w:val="0"/>
                <w:szCs w:val="24"/>
              </w:rPr>
              <w:t>Kattemadu 3</w:t>
            </w:r>
            <w:r>
              <w:rPr>
                <w:b w:val="0"/>
                <w:bCs w:val="0"/>
                <w:szCs w:val="24"/>
              </w:rPr>
              <w:t xml:space="preserve">, </w:t>
            </w:r>
          </w:p>
          <w:p w14:paraId="14E84F83"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B25E5F">
              <w:rPr>
                <w:b w:val="0"/>
                <w:bCs w:val="0"/>
                <w:szCs w:val="24"/>
              </w:rPr>
              <w:lastRenderedPageBreak/>
              <w:t xml:space="preserve">Konankatte </w:t>
            </w:r>
            <w:r>
              <w:rPr>
                <w:b w:val="0"/>
                <w:bCs w:val="0"/>
                <w:szCs w:val="24"/>
              </w:rPr>
              <w:t xml:space="preserve">2, </w:t>
            </w:r>
            <w:r w:rsidRPr="00AB6314">
              <w:rPr>
                <w:b w:val="0"/>
                <w:bCs w:val="0"/>
                <w:szCs w:val="24"/>
              </w:rPr>
              <w:t>Konankatte4</w:t>
            </w:r>
            <w:r>
              <w:rPr>
                <w:b w:val="0"/>
                <w:bCs w:val="0"/>
                <w:szCs w:val="24"/>
              </w:rPr>
              <w:t xml:space="preserve">, </w:t>
            </w:r>
            <w:r w:rsidRPr="00AB6314">
              <w:rPr>
                <w:b w:val="0"/>
                <w:bCs w:val="0"/>
                <w:szCs w:val="24"/>
              </w:rPr>
              <w:t>Konankatte5</w:t>
            </w:r>
            <w:r>
              <w:rPr>
                <w:b w:val="0"/>
                <w:bCs w:val="0"/>
                <w:szCs w:val="24"/>
              </w:rPr>
              <w:t xml:space="preserve">, </w:t>
            </w:r>
            <w:r w:rsidRPr="00AB6314">
              <w:rPr>
                <w:b w:val="0"/>
                <w:bCs w:val="0"/>
                <w:szCs w:val="24"/>
              </w:rPr>
              <w:t>Rajapura 1</w:t>
            </w:r>
            <w:r>
              <w:rPr>
                <w:b w:val="0"/>
                <w:bCs w:val="0"/>
                <w:szCs w:val="24"/>
              </w:rPr>
              <w:t>,</w:t>
            </w:r>
            <w:r>
              <w:t xml:space="preserve"> </w:t>
            </w:r>
            <w:r w:rsidRPr="00AB6314">
              <w:rPr>
                <w:b w:val="0"/>
                <w:bCs w:val="0"/>
                <w:szCs w:val="24"/>
              </w:rPr>
              <w:t>Rajapura 3</w:t>
            </w:r>
            <w:r>
              <w:rPr>
                <w:b w:val="0"/>
                <w:bCs w:val="0"/>
                <w:szCs w:val="24"/>
              </w:rPr>
              <w:t xml:space="preserve">, </w:t>
            </w:r>
            <w:r w:rsidRPr="00AB6314">
              <w:rPr>
                <w:b w:val="0"/>
                <w:bCs w:val="0"/>
                <w:szCs w:val="24"/>
              </w:rPr>
              <w:t>Nittur 1</w:t>
            </w:r>
          </w:p>
        </w:tc>
        <w:tc>
          <w:tcPr>
            <w:tcW w:w="1327" w:type="dxa"/>
            <w:vAlign w:val="center"/>
          </w:tcPr>
          <w:p w14:paraId="2F3F12C8"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lastRenderedPageBreak/>
              <w:t>38</w:t>
            </w:r>
          </w:p>
        </w:tc>
        <w:tc>
          <w:tcPr>
            <w:tcW w:w="1149" w:type="dxa"/>
            <w:vAlign w:val="center"/>
          </w:tcPr>
          <w:p w14:paraId="21C0535B" w14:textId="77777777" w:rsidR="00CD6EF6" w:rsidRPr="007028B6"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52.05</w:t>
            </w:r>
          </w:p>
        </w:tc>
      </w:tr>
      <w:tr w:rsidR="00CD6EF6" w:rsidRPr="0021732A" w14:paraId="62F474D4" w14:textId="77777777" w:rsidTr="002B482A">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874" w:type="dxa"/>
            <w:vMerge/>
          </w:tcPr>
          <w:p w14:paraId="4A5978ED" w14:textId="77777777" w:rsidR="00CD6EF6" w:rsidRPr="0021732A" w:rsidRDefault="00CD6EF6" w:rsidP="002B482A">
            <w:pPr>
              <w:spacing w:line="360" w:lineRule="auto"/>
              <w:jc w:val="both"/>
              <w:rPr>
                <w:b w:val="0"/>
                <w:bCs w:val="0"/>
                <w:szCs w:val="24"/>
              </w:rPr>
            </w:pPr>
          </w:p>
        </w:tc>
        <w:tc>
          <w:tcPr>
            <w:tcW w:w="1951" w:type="dxa"/>
            <w:vMerge/>
          </w:tcPr>
          <w:p w14:paraId="65810957"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p>
        </w:tc>
        <w:tc>
          <w:tcPr>
            <w:tcW w:w="2264" w:type="dxa"/>
          </w:tcPr>
          <w:p w14:paraId="2250485E" w14:textId="77777777" w:rsidR="00CD6EF6" w:rsidRPr="007028B6"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7028B6">
              <w:rPr>
                <w:szCs w:val="24"/>
              </w:rPr>
              <w:t>Depressed</w:t>
            </w:r>
          </w:p>
        </w:tc>
        <w:tc>
          <w:tcPr>
            <w:tcW w:w="5395" w:type="dxa"/>
          </w:tcPr>
          <w:p w14:paraId="7CF4F7FD"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EA6089">
              <w:rPr>
                <w:b w:val="0"/>
                <w:bCs w:val="0"/>
                <w:szCs w:val="24"/>
              </w:rPr>
              <w:t>Kottageri 1</w:t>
            </w:r>
            <w:r>
              <w:rPr>
                <w:b w:val="0"/>
                <w:bCs w:val="0"/>
                <w:szCs w:val="24"/>
              </w:rPr>
              <w:t xml:space="preserve">, </w:t>
            </w:r>
            <w:r w:rsidRPr="00EA6089">
              <w:rPr>
                <w:b w:val="0"/>
                <w:bCs w:val="0"/>
                <w:szCs w:val="24"/>
              </w:rPr>
              <w:t>Kottageri 3</w:t>
            </w:r>
            <w:r>
              <w:rPr>
                <w:b w:val="0"/>
                <w:bCs w:val="0"/>
                <w:szCs w:val="24"/>
              </w:rPr>
              <w:t xml:space="preserve">, </w:t>
            </w:r>
            <w:r w:rsidRPr="00EA6089">
              <w:rPr>
                <w:b w:val="0"/>
                <w:bCs w:val="0"/>
                <w:szCs w:val="24"/>
              </w:rPr>
              <w:t>Kottageri 4</w:t>
            </w:r>
            <w:r>
              <w:rPr>
                <w:b w:val="0"/>
                <w:bCs w:val="0"/>
                <w:szCs w:val="24"/>
              </w:rPr>
              <w:t xml:space="preserve">, </w:t>
            </w:r>
            <w:r w:rsidRPr="00EA6089">
              <w:rPr>
                <w:b w:val="0"/>
                <w:bCs w:val="0"/>
                <w:szCs w:val="24"/>
              </w:rPr>
              <w:t>Sulugud 2</w:t>
            </w:r>
            <w:r>
              <w:rPr>
                <w:b w:val="0"/>
                <w:bCs w:val="0"/>
                <w:szCs w:val="24"/>
              </w:rPr>
              <w:t xml:space="preserve">, </w:t>
            </w:r>
            <w:r w:rsidRPr="00EA6089">
              <w:rPr>
                <w:b w:val="0"/>
                <w:bCs w:val="0"/>
                <w:szCs w:val="24"/>
              </w:rPr>
              <w:t>Sulugod 4</w:t>
            </w:r>
            <w:r>
              <w:rPr>
                <w:b w:val="0"/>
                <w:bCs w:val="0"/>
                <w:szCs w:val="24"/>
              </w:rPr>
              <w:t xml:space="preserve">, </w:t>
            </w:r>
            <w:r w:rsidRPr="00EA6089">
              <w:rPr>
                <w:b w:val="0"/>
                <w:bCs w:val="0"/>
                <w:szCs w:val="24"/>
              </w:rPr>
              <w:t>Sulugod 7</w:t>
            </w:r>
            <w:r>
              <w:rPr>
                <w:b w:val="0"/>
                <w:bCs w:val="0"/>
                <w:szCs w:val="24"/>
              </w:rPr>
              <w:t xml:space="preserve">, </w:t>
            </w:r>
            <w:r w:rsidRPr="00EA6089">
              <w:rPr>
                <w:b w:val="0"/>
                <w:bCs w:val="0"/>
                <w:szCs w:val="24"/>
              </w:rPr>
              <w:t>Devanoor</w:t>
            </w:r>
            <w:r>
              <w:rPr>
                <w:b w:val="0"/>
                <w:bCs w:val="0"/>
                <w:szCs w:val="24"/>
              </w:rPr>
              <w:t xml:space="preserve">, </w:t>
            </w:r>
            <w:r w:rsidRPr="00EA6089">
              <w:rPr>
                <w:b w:val="0"/>
                <w:bCs w:val="0"/>
                <w:szCs w:val="24"/>
              </w:rPr>
              <w:t>Srimangala</w:t>
            </w:r>
            <w:r>
              <w:rPr>
                <w:b w:val="0"/>
                <w:bCs w:val="0"/>
                <w:szCs w:val="24"/>
              </w:rPr>
              <w:t xml:space="preserve">, </w:t>
            </w:r>
            <w:r w:rsidRPr="00EA6089">
              <w:rPr>
                <w:b w:val="0"/>
                <w:bCs w:val="0"/>
                <w:szCs w:val="24"/>
              </w:rPr>
              <w:t>Sirangalli 1</w:t>
            </w:r>
            <w:r>
              <w:rPr>
                <w:b w:val="0"/>
                <w:bCs w:val="0"/>
                <w:szCs w:val="24"/>
              </w:rPr>
              <w:t xml:space="preserve">, </w:t>
            </w:r>
            <w:r w:rsidRPr="00EA6089">
              <w:rPr>
                <w:b w:val="0"/>
                <w:bCs w:val="0"/>
                <w:szCs w:val="24"/>
              </w:rPr>
              <w:t>Sirangalli 2</w:t>
            </w:r>
            <w:r>
              <w:rPr>
                <w:b w:val="0"/>
                <w:bCs w:val="0"/>
                <w:szCs w:val="24"/>
              </w:rPr>
              <w:t xml:space="preserve">, </w:t>
            </w:r>
            <w:r w:rsidRPr="00EA6089">
              <w:rPr>
                <w:b w:val="0"/>
                <w:bCs w:val="0"/>
                <w:szCs w:val="24"/>
              </w:rPr>
              <w:t>Mallur 1</w:t>
            </w:r>
            <w:r>
              <w:rPr>
                <w:b w:val="0"/>
                <w:bCs w:val="0"/>
                <w:szCs w:val="24"/>
              </w:rPr>
              <w:t xml:space="preserve">, </w:t>
            </w:r>
            <w:r w:rsidRPr="00EA6089">
              <w:rPr>
                <w:b w:val="0"/>
                <w:bCs w:val="0"/>
                <w:szCs w:val="24"/>
              </w:rPr>
              <w:t>Mallur 2</w:t>
            </w:r>
            <w:r>
              <w:rPr>
                <w:b w:val="0"/>
                <w:bCs w:val="0"/>
                <w:szCs w:val="24"/>
              </w:rPr>
              <w:t xml:space="preserve">, </w:t>
            </w:r>
            <w:r w:rsidRPr="00EA6089">
              <w:rPr>
                <w:b w:val="0"/>
                <w:bCs w:val="0"/>
                <w:szCs w:val="24"/>
              </w:rPr>
              <w:t>Mallur 3</w:t>
            </w:r>
            <w:r>
              <w:rPr>
                <w:b w:val="0"/>
                <w:bCs w:val="0"/>
                <w:szCs w:val="24"/>
              </w:rPr>
              <w:t xml:space="preserve">, </w:t>
            </w:r>
            <w:r w:rsidRPr="00EA6089">
              <w:rPr>
                <w:b w:val="0"/>
                <w:bCs w:val="0"/>
                <w:szCs w:val="24"/>
              </w:rPr>
              <w:t>Ponnapsanthe 1</w:t>
            </w:r>
            <w:r>
              <w:rPr>
                <w:b w:val="0"/>
                <w:bCs w:val="0"/>
                <w:szCs w:val="24"/>
              </w:rPr>
              <w:t xml:space="preserve">, </w:t>
            </w:r>
            <w:r w:rsidRPr="00EA6089">
              <w:rPr>
                <w:b w:val="0"/>
                <w:bCs w:val="0"/>
                <w:szCs w:val="24"/>
              </w:rPr>
              <w:t>Ponnapsanthe 3</w:t>
            </w:r>
            <w:r>
              <w:rPr>
                <w:b w:val="0"/>
                <w:bCs w:val="0"/>
                <w:szCs w:val="24"/>
              </w:rPr>
              <w:t xml:space="preserve">, </w:t>
            </w:r>
            <w:r w:rsidRPr="00EA6089">
              <w:rPr>
                <w:b w:val="0"/>
                <w:bCs w:val="0"/>
                <w:szCs w:val="24"/>
              </w:rPr>
              <w:t>Ponnapsante 6</w:t>
            </w:r>
            <w:r>
              <w:rPr>
                <w:b w:val="0"/>
                <w:bCs w:val="0"/>
                <w:szCs w:val="24"/>
              </w:rPr>
              <w:t xml:space="preserve">, </w:t>
            </w:r>
            <w:r w:rsidRPr="00EA6089">
              <w:rPr>
                <w:b w:val="0"/>
                <w:bCs w:val="0"/>
                <w:szCs w:val="24"/>
              </w:rPr>
              <w:t>Ponnapsante 7</w:t>
            </w:r>
            <w:r>
              <w:rPr>
                <w:b w:val="0"/>
                <w:bCs w:val="0"/>
                <w:szCs w:val="24"/>
              </w:rPr>
              <w:t xml:space="preserve">, </w:t>
            </w:r>
            <w:r w:rsidRPr="00EA6089">
              <w:rPr>
                <w:b w:val="0"/>
                <w:bCs w:val="0"/>
                <w:szCs w:val="24"/>
              </w:rPr>
              <w:t>Arecad 1</w:t>
            </w:r>
            <w:r>
              <w:rPr>
                <w:b w:val="0"/>
                <w:bCs w:val="0"/>
                <w:szCs w:val="24"/>
              </w:rPr>
              <w:t xml:space="preserve">, </w:t>
            </w:r>
            <w:r w:rsidRPr="00B25E5F">
              <w:rPr>
                <w:b w:val="0"/>
                <w:bCs w:val="0"/>
                <w:szCs w:val="24"/>
              </w:rPr>
              <w:t>Arecad 3</w:t>
            </w:r>
            <w:r>
              <w:rPr>
                <w:b w:val="0"/>
                <w:bCs w:val="0"/>
                <w:szCs w:val="24"/>
              </w:rPr>
              <w:t xml:space="preserve">, </w:t>
            </w:r>
            <w:r w:rsidRPr="00B25E5F">
              <w:rPr>
                <w:b w:val="0"/>
                <w:bCs w:val="0"/>
                <w:szCs w:val="24"/>
              </w:rPr>
              <w:t>Arecad 4</w:t>
            </w:r>
            <w:r>
              <w:rPr>
                <w:b w:val="0"/>
                <w:bCs w:val="0"/>
                <w:szCs w:val="24"/>
              </w:rPr>
              <w:t xml:space="preserve">, </w:t>
            </w:r>
            <w:r w:rsidRPr="00B25E5F">
              <w:rPr>
                <w:b w:val="0"/>
                <w:bCs w:val="0"/>
                <w:szCs w:val="24"/>
              </w:rPr>
              <w:t>Ammangala 1</w:t>
            </w:r>
            <w:r>
              <w:rPr>
                <w:b w:val="0"/>
                <w:bCs w:val="0"/>
                <w:szCs w:val="24"/>
              </w:rPr>
              <w:t xml:space="preserve">, </w:t>
            </w:r>
            <w:r w:rsidRPr="00B25E5F">
              <w:rPr>
                <w:b w:val="0"/>
                <w:bCs w:val="0"/>
                <w:szCs w:val="24"/>
              </w:rPr>
              <w:t>Ammangala 2</w:t>
            </w:r>
            <w:r>
              <w:rPr>
                <w:b w:val="0"/>
                <w:bCs w:val="0"/>
                <w:szCs w:val="24"/>
              </w:rPr>
              <w:t xml:space="preserve">, </w:t>
            </w:r>
            <w:r w:rsidRPr="00B25E5F">
              <w:rPr>
                <w:b w:val="0"/>
                <w:bCs w:val="0"/>
                <w:szCs w:val="24"/>
              </w:rPr>
              <w:t>Ammangala 3</w:t>
            </w:r>
            <w:r>
              <w:rPr>
                <w:b w:val="0"/>
                <w:bCs w:val="0"/>
                <w:szCs w:val="24"/>
              </w:rPr>
              <w:t xml:space="preserve">, </w:t>
            </w:r>
            <w:r w:rsidRPr="00B25E5F">
              <w:rPr>
                <w:b w:val="0"/>
                <w:bCs w:val="0"/>
                <w:szCs w:val="24"/>
              </w:rPr>
              <w:t>Ammangala 4</w:t>
            </w:r>
            <w:r>
              <w:rPr>
                <w:b w:val="0"/>
                <w:bCs w:val="0"/>
                <w:szCs w:val="24"/>
              </w:rPr>
              <w:t xml:space="preserve">, </w:t>
            </w:r>
            <w:r w:rsidRPr="00B25E5F">
              <w:rPr>
                <w:b w:val="0"/>
                <w:bCs w:val="0"/>
                <w:szCs w:val="24"/>
              </w:rPr>
              <w:t>Perur 1</w:t>
            </w:r>
            <w:r>
              <w:rPr>
                <w:b w:val="0"/>
                <w:bCs w:val="0"/>
                <w:szCs w:val="24"/>
              </w:rPr>
              <w:t xml:space="preserve">, </w:t>
            </w:r>
            <w:r w:rsidRPr="00B25E5F">
              <w:rPr>
                <w:b w:val="0"/>
                <w:bCs w:val="0"/>
                <w:szCs w:val="24"/>
              </w:rPr>
              <w:t>Perur 2</w:t>
            </w:r>
            <w:r>
              <w:rPr>
                <w:b w:val="0"/>
                <w:bCs w:val="0"/>
                <w:szCs w:val="24"/>
              </w:rPr>
              <w:t xml:space="preserve">, </w:t>
            </w:r>
            <w:r w:rsidRPr="00B25E5F">
              <w:rPr>
                <w:b w:val="0"/>
                <w:bCs w:val="0"/>
                <w:szCs w:val="24"/>
              </w:rPr>
              <w:t>Perur 3</w:t>
            </w:r>
            <w:r>
              <w:rPr>
                <w:b w:val="0"/>
                <w:bCs w:val="0"/>
                <w:szCs w:val="24"/>
              </w:rPr>
              <w:t xml:space="preserve">, </w:t>
            </w:r>
            <w:r w:rsidRPr="00B25E5F">
              <w:rPr>
                <w:b w:val="0"/>
                <w:bCs w:val="0"/>
                <w:szCs w:val="24"/>
              </w:rPr>
              <w:t>Perur 4</w:t>
            </w:r>
            <w:r>
              <w:rPr>
                <w:b w:val="0"/>
                <w:bCs w:val="0"/>
                <w:szCs w:val="24"/>
              </w:rPr>
              <w:t xml:space="preserve">, </w:t>
            </w:r>
            <w:r w:rsidRPr="00B25E5F">
              <w:rPr>
                <w:b w:val="0"/>
                <w:bCs w:val="0"/>
                <w:szCs w:val="24"/>
              </w:rPr>
              <w:t>Perur 5</w:t>
            </w:r>
            <w:r>
              <w:rPr>
                <w:b w:val="0"/>
                <w:bCs w:val="0"/>
                <w:szCs w:val="24"/>
              </w:rPr>
              <w:t xml:space="preserve">, </w:t>
            </w:r>
            <w:r w:rsidRPr="00B25E5F">
              <w:rPr>
                <w:b w:val="0"/>
                <w:bCs w:val="0"/>
                <w:szCs w:val="24"/>
              </w:rPr>
              <w:t>Konankatte 1</w:t>
            </w:r>
            <w:r>
              <w:rPr>
                <w:b w:val="0"/>
                <w:bCs w:val="0"/>
                <w:szCs w:val="24"/>
              </w:rPr>
              <w:t xml:space="preserve">, </w:t>
            </w:r>
            <w:r w:rsidRPr="00AB6314">
              <w:rPr>
                <w:b w:val="0"/>
                <w:bCs w:val="0"/>
                <w:szCs w:val="24"/>
              </w:rPr>
              <w:t>Konankatte3</w:t>
            </w:r>
            <w:r>
              <w:rPr>
                <w:b w:val="0"/>
                <w:bCs w:val="0"/>
                <w:szCs w:val="24"/>
              </w:rPr>
              <w:t xml:space="preserve">, </w:t>
            </w:r>
            <w:r w:rsidRPr="00AB6314">
              <w:rPr>
                <w:b w:val="0"/>
                <w:bCs w:val="0"/>
                <w:szCs w:val="24"/>
              </w:rPr>
              <w:t>Rajapura 2</w:t>
            </w:r>
            <w:r>
              <w:rPr>
                <w:b w:val="0"/>
                <w:bCs w:val="0"/>
                <w:szCs w:val="24"/>
              </w:rPr>
              <w:t xml:space="preserve">, </w:t>
            </w:r>
            <w:r w:rsidRPr="00AB6314">
              <w:rPr>
                <w:b w:val="0"/>
                <w:bCs w:val="0"/>
                <w:szCs w:val="24"/>
              </w:rPr>
              <w:t>Rajapura 4</w:t>
            </w:r>
            <w:r>
              <w:rPr>
                <w:b w:val="0"/>
                <w:bCs w:val="0"/>
                <w:szCs w:val="24"/>
              </w:rPr>
              <w:t xml:space="preserve">, </w:t>
            </w:r>
            <w:r w:rsidRPr="00AB6314">
              <w:rPr>
                <w:b w:val="0"/>
                <w:bCs w:val="0"/>
                <w:szCs w:val="24"/>
              </w:rPr>
              <w:t>Rajapura 5</w:t>
            </w:r>
            <w:r>
              <w:rPr>
                <w:b w:val="0"/>
                <w:bCs w:val="0"/>
                <w:szCs w:val="24"/>
              </w:rPr>
              <w:t xml:space="preserve">, </w:t>
            </w:r>
            <w:r w:rsidRPr="00AB6314">
              <w:rPr>
                <w:b w:val="0"/>
                <w:bCs w:val="0"/>
                <w:szCs w:val="24"/>
              </w:rPr>
              <w:t>Nittur 2</w:t>
            </w:r>
          </w:p>
        </w:tc>
        <w:tc>
          <w:tcPr>
            <w:tcW w:w="1327" w:type="dxa"/>
            <w:vAlign w:val="center"/>
          </w:tcPr>
          <w:p w14:paraId="5CDAADCD" w14:textId="77777777" w:rsidR="00CD6EF6" w:rsidRPr="009255A0"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255A0">
              <w:rPr>
                <w:szCs w:val="24"/>
              </w:rPr>
              <w:t>35</w:t>
            </w:r>
          </w:p>
        </w:tc>
        <w:tc>
          <w:tcPr>
            <w:tcW w:w="1149" w:type="dxa"/>
            <w:vAlign w:val="center"/>
          </w:tcPr>
          <w:p w14:paraId="4C4A8C48" w14:textId="77777777" w:rsidR="00CD6EF6" w:rsidRPr="009255A0"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255A0">
              <w:rPr>
                <w:szCs w:val="24"/>
              </w:rPr>
              <w:t>47.95</w:t>
            </w:r>
          </w:p>
        </w:tc>
      </w:tr>
      <w:tr w:rsidR="00CD6EF6" w:rsidRPr="0021732A" w14:paraId="2863ABEC" w14:textId="77777777" w:rsidTr="002B482A">
        <w:tc>
          <w:tcPr>
            <w:cnfStyle w:val="001000000000" w:firstRow="0" w:lastRow="0" w:firstColumn="1" w:lastColumn="0" w:oddVBand="0" w:evenVBand="0" w:oddHBand="0" w:evenHBand="0" w:firstRowFirstColumn="0" w:firstRowLastColumn="0" w:lastRowFirstColumn="0" w:lastRowLastColumn="0"/>
            <w:tcW w:w="874" w:type="dxa"/>
            <w:vMerge w:val="restart"/>
          </w:tcPr>
          <w:p w14:paraId="5732DE94" w14:textId="77777777" w:rsidR="00CD6EF6" w:rsidRPr="0021732A" w:rsidRDefault="00CD6EF6" w:rsidP="002B482A">
            <w:pPr>
              <w:spacing w:line="360" w:lineRule="auto"/>
              <w:jc w:val="both"/>
              <w:rPr>
                <w:b w:val="0"/>
                <w:bCs w:val="0"/>
                <w:szCs w:val="24"/>
              </w:rPr>
            </w:pPr>
            <w:r w:rsidRPr="0021732A">
              <w:rPr>
                <w:b w:val="0"/>
                <w:bCs w:val="0"/>
                <w:szCs w:val="24"/>
              </w:rPr>
              <w:t>9</w:t>
            </w:r>
          </w:p>
        </w:tc>
        <w:tc>
          <w:tcPr>
            <w:tcW w:w="1951" w:type="dxa"/>
            <w:vMerge w:val="restart"/>
          </w:tcPr>
          <w:p w14:paraId="5591AD61" w14:textId="77777777" w:rsidR="00CD6EF6" w:rsidRPr="009255A0"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255A0">
              <w:rPr>
                <w:szCs w:val="24"/>
              </w:rPr>
              <w:t>Fruit rind (epicarp) colour</w:t>
            </w:r>
          </w:p>
        </w:tc>
        <w:tc>
          <w:tcPr>
            <w:tcW w:w="2264" w:type="dxa"/>
          </w:tcPr>
          <w:p w14:paraId="50B5455E" w14:textId="77777777" w:rsidR="00CD6EF6" w:rsidRPr="009255A0"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255A0">
              <w:rPr>
                <w:szCs w:val="24"/>
              </w:rPr>
              <w:t>Greenish</w:t>
            </w:r>
          </w:p>
          <w:p w14:paraId="55330CE6" w14:textId="77777777" w:rsidR="00CD6EF6" w:rsidRPr="009255A0"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255A0">
              <w:rPr>
                <w:szCs w:val="24"/>
              </w:rPr>
              <w:t>Yellow</w:t>
            </w:r>
          </w:p>
        </w:tc>
        <w:tc>
          <w:tcPr>
            <w:tcW w:w="5395" w:type="dxa"/>
          </w:tcPr>
          <w:p w14:paraId="2282C705"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AB6314">
              <w:rPr>
                <w:b w:val="0"/>
                <w:bCs w:val="0"/>
                <w:szCs w:val="24"/>
              </w:rPr>
              <w:t>Kottageri 3</w:t>
            </w:r>
            <w:r>
              <w:rPr>
                <w:b w:val="0"/>
                <w:bCs w:val="0"/>
                <w:szCs w:val="24"/>
              </w:rPr>
              <w:t xml:space="preserve">, </w:t>
            </w:r>
            <w:r w:rsidRPr="00AB6314">
              <w:rPr>
                <w:b w:val="0"/>
                <w:bCs w:val="0"/>
                <w:szCs w:val="24"/>
              </w:rPr>
              <w:t>Kottageri 4</w:t>
            </w:r>
            <w:r>
              <w:rPr>
                <w:b w:val="0"/>
                <w:bCs w:val="0"/>
                <w:szCs w:val="24"/>
              </w:rPr>
              <w:t xml:space="preserve">, </w:t>
            </w:r>
            <w:r w:rsidRPr="00AB6314">
              <w:rPr>
                <w:b w:val="0"/>
                <w:bCs w:val="0"/>
                <w:szCs w:val="24"/>
              </w:rPr>
              <w:t>Sulugud 1</w:t>
            </w:r>
            <w:r>
              <w:rPr>
                <w:b w:val="0"/>
                <w:bCs w:val="0"/>
                <w:szCs w:val="24"/>
              </w:rPr>
              <w:t xml:space="preserve">, </w:t>
            </w:r>
            <w:r w:rsidRPr="00AB6314">
              <w:rPr>
                <w:b w:val="0"/>
                <w:bCs w:val="0"/>
                <w:szCs w:val="24"/>
              </w:rPr>
              <w:t>Sulugud 2</w:t>
            </w:r>
            <w:r>
              <w:rPr>
                <w:b w:val="0"/>
                <w:bCs w:val="0"/>
                <w:szCs w:val="24"/>
              </w:rPr>
              <w:t xml:space="preserve">, </w:t>
            </w:r>
            <w:r w:rsidRPr="00AB6314">
              <w:rPr>
                <w:b w:val="0"/>
                <w:bCs w:val="0"/>
                <w:szCs w:val="24"/>
              </w:rPr>
              <w:t>Sulugod 4</w:t>
            </w:r>
            <w:r>
              <w:rPr>
                <w:b w:val="0"/>
                <w:bCs w:val="0"/>
                <w:szCs w:val="24"/>
              </w:rPr>
              <w:t xml:space="preserve">, </w:t>
            </w:r>
            <w:r w:rsidRPr="00AB6314">
              <w:rPr>
                <w:b w:val="0"/>
                <w:bCs w:val="0"/>
                <w:szCs w:val="24"/>
              </w:rPr>
              <w:t>Sulugod 5</w:t>
            </w:r>
            <w:r>
              <w:rPr>
                <w:b w:val="0"/>
                <w:bCs w:val="0"/>
                <w:szCs w:val="24"/>
              </w:rPr>
              <w:t xml:space="preserve">, </w:t>
            </w:r>
            <w:r w:rsidRPr="00AB6314">
              <w:rPr>
                <w:b w:val="0"/>
                <w:bCs w:val="0"/>
                <w:szCs w:val="24"/>
              </w:rPr>
              <w:t>Sulugod 6</w:t>
            </w:r>
            <w:r>
              <w:rPr>
                <w:b w:val="0"/>
                <w:bCs w:val="0"/>
                <w:szCs w:val="24"/>
              </w:rPr>
              <w:t xml:space="preserve">, </w:t>
            </w:r>
            <w:r w:rsidRPr="00AB6314">
              <w:rPr>
                <w:b w:val="0"/>
                <w:bCs w:val="0"/>
                <w:szCs w:val="24"/>
              </w:rPr>
              <w:t>Sulugod 7</w:t>
            </w:r>
            <w:r>
              <w:rPr>
                <w:b w:val="0"/>
                <w:bCs w:val="0"/>
                <w:szCs w:val="24"/>
              </w:rPr>
              <w:t xml:space="preserve">, </w:t>
            </w:r>
            <w:r w:rsidRPr="00AB6314">
              <w:rPr>
                <w:b w:val="0"/>
                <w:bCs w:val="0"/>
                <w:szCs w:val="24"/>
              </w:rPr>
              <w:t>Sulugod 8</w:t>
            </w:r>
            <w:r>
              <w:rPr>
                <w:b w:val="0"/>
                <w:bCs w:val="0"/>
                <w:szCs w:val="24"/>
              </w:rPr>
              <w:t xml:space="preserve">, </w:t>
            </w:r>
            <w:r w:rsidRPr="00AB6314">
              <w:rPr>
                <w:b w:val="0"/>
                <w:bCs w:val="0"/>
                <w:szCs w:val="24"/>
              </w:rPr>
              <w:t>Sulugod 9</w:t>
            </w:r>
            <w:r>
              <w:rPr>
                <w:b w:val="0"/>
                <w:bCs w:val="0"/>
                <w:szCs w:val="24"/>
              </w:rPr>
              <w:t xml:space="preserve">, </w:t>
            </w:r>
            <w:r w:rsidRPr="00AB6314">
              <w:rPr>
                <w:b w:val="0"/>
                <w:bCs w:val="0"/>
                <w:szCs w:val="24"/>
              </w:rPr>
              <w:t>Sulugod 10</w:t>
            </w:r>
            <w:r>
              <w:rPr>
                <w:b w:val="0"/>
                <w:bCs w:val="0"/>
                <w:szCs w:val="24"/>
              </w:rPr>
              <w:t xml:space="preserve">, </w:t>
            </w:r>
            <w:r w:rsidRPr="00AB6314">
              <w:rPr>
                <w:b w:val="0"/>
                <w:bCs w:val="0"/>
                <w:szCs w:val="24"/>
              </w:rPr>
              <w:t>Devanoor</w:t>
            </w:r>
            <w:r>
              <w:rPr>
                <w:b w:val="0"/>
                <w:bCs w:val="0"/>
                <w:szCs w:val="24"/>
              </w:rPr>
              <w:t xml:space="preserve">, </w:t>
            </w:r>
            <w:r w:rsidRPr="00B51FB5">
              <w:rPr>
                <w:b w:val="0"/>
                <w:bCs w:val="0"/>
                <w:szCs w:val="24"/>
              </w:rPr>
              <w:t>Sirangalli 1</w:t>
            </w:r>
            <w:r>
              <w:rPr>
                <w:b w:val="0"/>
                <w:bCs w:val="0"/>
                <w:szCs w:val="24"/>
              </w:rPr>
              <w:t xml:space="preserve">, </w:t>
            </w:r>
            <w:r w:rsidRPr="00B51FB5">
              <w:rPr>
                <w:b w:val="0"/>
                <w:bCs w:val="0"/>
                <w:szCs w:val="24"/>
              </w:rPr>
              <w:t>Sirangalli 4</w:t>
            </w:r>
            <w:r>
              <w:rPr>
                <w:b w:val="0"/>
                <w:bCs w:val="0"/>
                <w:szCs w:val="24"/>
              </w:rPr>
              <w:t xml:space="preserve">, </w:t>
            </w:r>
            <w:r w:rsidRPr="00B51FB5">
              <w:rPr>
                <w:b w:val="0"/>
                <w:bCs w:val="0"/>
                <w:szCs w:val="24"/>
              </w:rPr>
              <w:lastRenderedPageBreak/>
              <w:t>Mallur 1</w:t>
            </w:r>
            <w:r>
              <w:rPr>
                <w:b w:val="0"/>
                <w:bCs w:val="0"/>
                <w:szCs w:val="24"/>
              </w:rPr>
              <w:t xml:space="preserve">, </w:t>
            </w:r>
            <w:r w:rsidRPr="00B51FB5">
              <w:rPr>
                <w:b w:val="0"/>
                <w:bCs w:val="0"/>
                <w:szCs w:val="24"/>
              </w:rPr>
              <w:t>Mallur 3</w:t>
            </w:r>
            <w:r>
              <w:rPr>
                <w:b w:val="0"/>
                <w:bCs w:val="0"/>
                <w:szCs w:val="24"/>
              </w:rPr>
              <w:t xml:space="preserve">, Kuttandi 2, </w:t>
            </w:r>
            <w:r w:rsidRPr="00B51FB5">
              <w:rPr>
                <w:b w:val="0"/>
                <w:bCs w:val="0"/>
                <w:szCs w:val="24"/>
              </w:rPr>
              <w:t>Boikeri 1</w:t>
            </w:r>
            <w:r>
              <w:rPr>
                <w:b w:val="0"/>
                <w:bCs w:val="0"/>
                <w:szCs w:val="24"/>
              </w:rPr>
              <w:t xml:space="preserve">, </w:t>
            </w:r>
            <w:r w:rsidRPr="00B51FB5">
              <w:rPr>
                <w:b w:val="0"/>
                <w:bCs w:val="0"/>
                <w:szCs w:val="24"/>
              </w:rPr>
              <w:t>Mayamudi 2</w:t>
            </w:r>
            <w:r>
              <w:rPr>
                <w:b w:val="0"/>
                <w:bCs w:val="0"/>
                <w:szCs w:val="24"/>
              </w:rPr>
              <w:t xml:space="preserve">, </w:t>
            </w:r>
            <w:r w:rsidRPr="00B51FB5">
              <w:rPr>
                <w:b w:val="0"/>
                <w:bCs w:val="0"/>
                <w:szCs w:val="24"/>
              </w:rPr>
              <w:t>Mayamudi 3</w:t>
            </w:r>
            <w:r>
              <w:rPr>
                <w:b w:val="0"/>
                <w:bCs w:val="0"/>
                <w:szCs w:val="24"/>
              </w:rPr>
              <w:t xml:space="preserve">, Mayamudi 5, </w:t>
            </w:r>
            <w:r w:rsidRPr="00B51FB5">
              <w:rPr>
                <w:b w:val="0"/>
                <w:bCs w:val="0"/>
                <w:szCs w:val="24"/>
              </w:rPr>
              <w:t>Ponnapsanthe 2</w:t>
            </w:r>
            <w:r>
              <w:rPr>
                <w:b w:val="0"/>
                <w:bCs w:val="0"/>
                <w:szCs w:val="24"/>
              </w:rPr>
              <w:t xml:space="preserve">, </w:t>
            </w:r>
            <w:r w:rsidRPr="00B51FB5">
              <w:rPr>
                <w:b w:val="0"/>
                <w:bCs w:val="0"/>
                <w:szCs w:val="24"/>
              </w:rPr>
              <w:t>Ponnapsanthe 3</w:t>
            </w:r>
            <w:r>
              <w:rPr>
                <w:b w:val="0"/>
                <w:bCs w:val="0"/>
                <w:szCs w:val="24"/>
              </w:rPr>
              <w:t xml:space="preserve">, </w:t>
            </w:r>
            <w:r w:rsidRPr="00B51FB5">
              <w:rPr>
                <w:b w:val="0"/>
                <w:bCs w:val="0"/>
                <w:szCs w:val="24"/>
              </w:rPr>
              <w:t xml:space="preserve">Ponnapsanthe </w:t>
            </w:r>
            <w:r>
              <w:rPr>
                <w:b w:val="0"/>
                <w:bCs w:val="0"/>
                <w:szCs w:val="24"/>
              </w:rPr>
              <w:t xml:space="preserve">5, </w:t>
            </w:r>
            <w:r w:rsidRPr="00B51FB5">
              <w:rPr>
                <w:b w:val="0"/>
                <w:bCs w:val="0"/>
                <w:szCs w:val="24"/>
              </w:rPr>
              <w:t xml:space="preserve">Ponnapsanthe </w:t>
            </w:r>
            <w:r>
              <w:rPr>
                <w:b w:val="0"/>
                <w:bCs w:val="0"/>
                <w:szCs w:val="24"/>
              </w:rPr>
              <w:t xml:space="preserve">6, </w:t>
            </w:r>
            <w:r w:rsidRPr="00B51FB5">
              <w:rPr>
                <w:b w:val="0"/>
                <w:bCs w:val="0"/>
                <w:szCs w:val="24"/>
              </w:rPr>
              <w:t>Ponnapsante 8</w:t>
            </w:r>
            <w:r>
              <w:rPr>
                <w:b w:val="0"/>
                <w:bCs w:val="0"/>
                <w:szCs w:val="24"/>
              </w:rPr>
              <w:t xml:space="preserve">, </w:t>
            </w:r>
            <w:r w:rsidRPr="00B51FB5">
              <w:rPr>
                <w:b w:val="0"/>
                <w:bCs w:val="0"/>
                <w:szCs w:val="24"/>
              </w:rPr>
              <w:t>Arecad 1</w:t>
            </w:r>
            <w:r>
              <w:rPr>
                <w:b w:val="0"/>
                <w:bCs w:val="0"/>
                <w:szCs w:val="24"/>
              </w:rPr>
              <w:t xml:space="preserve">, </w:t>
            </w:r>
            <w:r w:rsidRPr="00B51FB5">
              <w:rPr>
                <w:b w:val="0"/>
                <w:bCs w:val="0"/>
                <w:szCs w:val="24"/>
              </w:rPr>
              <w:t>Arecad 3</w:t>
            </w:r>
            <w:r>
              <w:rPr>
                <w:b w:val="0"/>
                <w:bCs w:val="0"/>
                <w:szCs w:val="24"/>
              </w:rPr>
              <w:t xml:space="preserve">, </w:t>
            </w:r>
            <w:r w:rsidRPr="00B51FB5">
              <w:rPr>
                <w:b w:val="0"/>
                <w:bCs w:val="0"/>
                <w:szCs w:val="24"/>
              </w:rPr>
              <w:t>Ammangala 3</w:t>
            </w:r>
            <w:r>
              <w:rPr>
                <w:b w:val="0"/>
                <w:bCs w:val="0"/>
                <w:szCs w:val="24"/>
              </w:rPr>
              <w:t xml:space="preserve">, </w:t>
            </w:r>
            <w:r w:rsidRPr="00B51FB5">
              <w:rPr>
                <w:b w:val="0"/>
                <w:bCs w:val="0"/>
                <w:szCs w:val="24"/>
              </w:rPr>
              <w:t>Nanjarayapatna 1</w:t>
            </w:r>
            <w:r>
              <w:rPr>
                <w:b w:val="0"/>
                <w:bCs w:val="0"/>
                <w:szCs w:val="24"/>
              </w:rPr>
              <w:t xml:space="preserve">, </w:t>
            </w:r>
            <w:r w:rsidRPr="00B51FB5">
              <w:rPr>
                <w:b w:val="0"/>
                <w:bCs w:val="0"/>
                <w:szCs w:val="24"/>
              </w:rPr>
              <w:t>Nanjarayapatna 2</w:t>
            </w:r>
            <w:r>
              <w:rPr>
                <w:b w:val="0"/>
                <w:bCs w:val="0"/>
                <w:szCs w:val="24"/>
              </w:rPr>
              <w:t xml:space="preserve">, </w:t>
            </w:r>
            <w:r w:rsidRPr="00B51FB5">
              <w:rPr>
                <w:b w:val="0"/>
                <w:bCs w:val="0"/>
                <w:szCs w:val="24"/>
              </w:rPr>
              <w:t>Perur 1</w:t>
            </w:r>
            <w:r>
              <w:rPr>
                <w:b w:val="0"/>
                <w:bCs w:val="0"/>
                <w:szCs w:val="24"/>
              </w:rPr>
              <w:t xml:space="preserve">, </w:t>
            </w:r>
            <w:r w:rsidRPr="00B51FB5">
              <w:rPr>
                <w:b w:val="0"/>
                <w:bCs w:val="0"/>
                <w:szCs w:val="24"/>
              </w:rPr>
              <w:t>Perur 2</w:t>
            </w:r>
            <w:r>
              <w:rPr>
                <w:b w:val="0"/>
                <w:bCs w:val="0"/>
                <w:szCs w:val="24"/>
              </w:rPr>
              <w:t xml:space="preserve">, </w:t>
            </w:r>
            <w:r w:rsidRPr="00B51FB5">
              <w:rPr>
                <w:b w:val="0"/>
                <w:bCs w:val="0"/>
                <w:szCs w:val="24"/>
              </w:rPr>
              <w:t>Perur 3</w:t>
            </w:r>
            <w:r>
              <w:rPr>
                <w:b w:val="0"/>
                <w:bCs w:val="0"/>
                <w:szCs w:val="24"/>
              </w:rPr>
              <w:t xml:space="preserve">, </w:t>
            </w:r>
            <w:r w:rsidRPr="00B51FB5">
              <w:rPr>
                <w:b w:val="0"/>
                <w:bCs w:val="0"/>
                <w:szCs w:val="24"/>
              </w:rPr>
              <w:t>Perur 4</w:t>
            </w:r>
            <w:r>
              <w:rPr>
                <w:b w:val="0"/>
                <w:bCs w:val="0"/>
                <w:szCs w:val="24"/>
              </w:rPr>
              <w:t xml:space="preserve">, </w:t>
            </w:r>
            <w:r w:rsidRPr="00B51FB5">
              <w:rPr>
                <w:b w:val="0"/>
                <w:bCs w:val="0"/>
                <w:szCs w:val="24"/>
              </w:rPr>
              <w:t>Perur 5</w:t>
            </w:r>
            <w:r>
              <w:rPr>
                <w:b w:val="0"/>
                <w:bCs w:val="0"/>
                <w:szCs w:val="24"/>
              </w:rPr>
              <w:t xml:space="preserve">, </w:t>
            </w:r>
            <w:r w:rsidRPr="00B51FB5">
              <w:rPr>
                <w:b w:val="0"/>
                <w:bCs w:val="0"/>
                <w:szCs w:val="24"/>
              </w:rPr>
              <w:t>Kattemadu 1</w:t>
            </w:r>
            <w:r>
              <w:rPr>
                <w:b w:val="0"/>
                <w:bCs w:val="0"/>
                <w:szCs w:val="24"/>
              </w:rPr>
              <w:t xml:space="preserve">, </w:t>
            </w:r>
            <w:r w:rsidRPr="00B51FB5">
              <w:rPr>
                <w:b w:val="0"/>
                <w:bCs w:val="0"/>
                <w:szCs w:val="24"/>
              </w:rPr>
              <w:t>Kattemadu 2</w:t>
            </w:r>
            <w:r>
              <w:rPr>
                <w:b w:val="0"/>
                <w:bCs w:val="0"/>
                <w:szCs w:val="24"/>
              </w:rPr>
              <w:t xml:space="preserve">, </w:t>
            </w:r>
            <w:r w:rsidRPr="00B51FB5">
              <w:rPr>
                <w:b w:val="0"/>
                <w:bCs w:val="0"/>
                <w:szCs w:val="24"/>
              </w:rPr>
              <w:t>Kattemadu 3</w:t>
            </w:r>
            <w:r>
              <w:rPr>
                <w:b w:val="0"/>
                <w:bCs w:val="0"/>
                <w:szCs w:val="24"/>
              </w:rPr>
              <w:t xml:space="preserve">, </w:t>
            </w:r>
            <w:r w:rsidRPr="00B51FB5">
              <w:rPr>
                <w:b w:val="0"/>
                <w:bCs w:val="0"/>
                <w:szCs w:val="24"/>
              </w:rPr>
              <w:t>Konankatte 1</w:t>
            </w:r>
            <w:r>
              <w:rPr>
                <w:b w:val="0"/>
                <w:bCs w:val="0"/>
                <w:szCs w:val="24"/>
              </w:rPr>
              <w:t xml:space="preserve">, </w:t>
            </w:r>
            <w:r w:rsidRPr="00B51FB5">
              <w:rPr>
                <w:b w:val="0"/>
                <w:bCs w:val="0"/>
                <w:szCs w:val="24"/>
              </w:rPr>
              <w:t>Konankatte 2</w:t>
            </w:r>
            <w:r>
              <w:rPr>
                <w:b w:val="0"/>
                <w:bCs w:val="0"/>
                <w:szCs w:val="24"/>
              </w:rPr>
              <w:t xml:space="preserve">, </w:t>
            </w:r>
            <w:r w:rsidRPr="00B51FB5">
              <w:rPr>
                <w:b w:val="0"/>
                <w:bCs w:val="0"/>
                <w:szCs w:val="24"/>
              </w:rPr>
              <w:t>Konankatte3</w:t>
            </w:r>
            <w:r>
              <w:rPr>
                <w:b w:val="0"/>
                <w:bCs w:val="0"/>
                <w:szCs w:val="24"/>
              </w:rPr>
              <w:t xml:space="preserve">, </w:t>
            </w:r>
            <w:r w:rsidRPr="00B51FB5">
              <w:rPr>
                <w:b w:val="0"/>
                <w:bCs w:val="0"/>
                <w:szCs w:val="24"/>
              </w:rPr>
              <w:t>Konankatte4</w:t>
            </w:r>
            <w:r>
              <w:rPr>
                <w:b w:val="0"/>
                <w:bCs w:val="0"/>
                <w:szCs w:val="24"/>
              </w:rPr>
              <w:t xml:space="preserve">, </w:t>
            </w:r>
            <w:r w:rsidRPr="00B51FB5">
              <w:rPr>
                <w:b w:val="0"/>
                <w:bCs w:val="0"/>
                <w:szCs w:val="24"/>
              </w:rPr>
              <w:t>Konankatte5</w:t>
            </w:r>
            <w:r>
              <w:rPr>
                <w:b w:val="0"/>
                <w:bCs w:val="0"/>
                <w:szCs w:val="24"/>
              </w:rPr>
              <w:t xml:space="preserve">, </w:t>
            </w:r>
            <w:r w:rsidRPr="00B51FB5">
              <w:rPr>
                <w:b w:val="0"/>
                <w:bCs w:val="0"/>
                <w:szCs w:val="24"/>
              </w:rPr>
              <w:t>Rajapura 1</w:t>
            </w:r>
            <w:r>
              <w:rPr>
                <w:b w:val="0"/>
                <w:bCs w:val="0"/>
                <w:szCs w:val="24"/>
              </w:rPr>
              <w:t xml:space="preserve">, </w:t>
            </w:r>
            <w:r w:rsidRPr="00B51FB5">
              <w:rPr>
                <w:b w:val="0"/>
                <w:bCs w:val="0"/>
                <w:szCs w:val="24"/>
              </w:rPr>
              <w:t>Rajapura 2</w:t>
            </w:r>
            <w:r>
              <w:rPr>
                <w:b w:val="0"/>
                <w:bCs w:val="0"/>
                <w:szCs w:val="24"/>
              </w:rPr>
              <w:t xml:space="preserve">, </w:t>
            </w:r>
            <w:r w:rsidRPr="00B51FB5">
              <w:rPr>
                <w:b w:val="0"/>
                <w:bCs w:val="0"/>
                <w:szCs w:val="24"/>
              </w:rPr>
              <w:t>Rajapura 3</w:t>
            </w:r>
            <w:r>
              <w:rPr>
                <w:b w:val="0"/>
                <w:bCs w:val="0"/>
                <w:szCs w:val="24"/>
              </w:rPr>
              <w:t xml:space="preserve">, </w:t>
            </w:r>
            <w:r w:rsidRPr="00B51FB5">
              <w:rPr>
                <w:b w:val="0"/>
                <w:bCs w:val="0"/>
                <w:szCs w:val="24"/>
              </w:rPr>
              <w:t>Rajapura 4</w:t>
            </w:r>
            <w:r>
              <w:rPr>
                <w:b w:val="0"/>
                <w:bCs w:val="0"/>
                <w:szCs w:val="24"/>
              </w:rPr>
              <w:t xml:space="preserve">, </w:t>
            </w:r>
            <w:r w:rsidRPr="00B51FB5">
              <w:rPr>
                <w:b w:val="0"/>
                <w:bCs w:val="0"/>
                <w:szCs w:val="24"/>
              </w:rPr>
              <w:t>Rajapura 5</w:t>
            </w:r>
            <w:r>
              <w:rPr>
                <w:b w:val="0"/>
                <w:bCs w:val="0"/>
                <w:szCs w:val="24"/>
              </w:rPr>
              <w:t xml:space="preserve">, </w:t>
            </w:r>
            <w:r w:rsidRPr="00B51FB5">
              <w:rPr>
                <w:b w:val="0"/>
                <w:bCs w:val="0"/>
                <w:szCs w:val="24"/>
              </w:rPr>
              <w:t>Nittur 1</w:t>
            </w:r>
            <w:r>
              <w:rPr>
                <w:b w:val="0"/>
                <w:bCs w:val="0"/>
                <w:szCs w:val="24"/>
              </w:rPr>
              <w:t xml:space="preserve">, </w:t>
            </w:r>
            <w:r w:rsidRPr="00B51FB5">
              <w:rPr>
                <w:b w:val="0"/>
                <w:bCs w:val="0"/>
                <w:szCs w:val="24"/>
              </w:rPr>
              <w:t>Nittur 2</w:t>
            </w:r>
          </w:p>
        </w:tc>
        <w:tc>
          <w:tcPr>
            <w:tcW w:w="1327" w:type="dxa"/>
            <w:vAlign w:val="center"/>
          </w:tcPr>
          <w:p w14:paraId="0E19E123"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lastRenderedPageBreak/>
              <w:t>51</w:t>
            </w:r>
          </w:p>
        </w:tc>
        <w:tc>
          <w:tcPr>
            <w:tcW w:w="1149" w:type="dxa"/>
            <w:vAlign w:val="center"/>
          </w:tcPr>
          <w:p w14:paraId="11DEB8C9"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69.86</w:t>
            </w:r>
          </w:p>
        </w:tc>
      </w:tr>
      <w:tr w:rsidR="00CD6EF6" w:rsidRPr="0021732A" w14:paraId="17B080A5"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12C7395B" w14:textId="77777777" w:rsidR="00CD6EF6" w:rsidRPr="0021732A" w:rsidRDefault="00CD6EF6" w:rsidP="002B482A">
            <w:pPr>
              <w:spacing w:line="360" w:lineRule="auto"/>
              <w:jc w:val="both"/>
              <w:rPr>
                <w:b w:val="0"/>
                <w:bCs w:val="0"/>
                <w:szCs w:val="24"/>
              </w:rPr>
            </w:pPr>
          </w:p>
        </w:tc>
        <w:tc>
          <w:tcPr>
            <w:tcW w:w="1951" w:type="dxa"/>
            <w:vMerge/>
          </w:tcPr>
          <w:p w14:paraId="7FF00982"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p>
        </w:tc>
        <w:tc>
          <w:tcPr>
            <w:tcW w:w="2264" w:type="dxa"/>
          </w:tcPr>
          <w:p w14:paraId="36A9BBEF" w14:textId="77777777" w:rsidR="00CD6EF6" w:rsidRPr="009255A0"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9255A0">
              <w:rPr>
                <w:szCs w:val="24"/>
              </w:rPr>
              <w:t>Light Orange</w:t>
            </w:r>
          </w:p>
        </w:tc>
        <w:tc>
          <w:tcPr>
            <w:tcW w:w="5395" w:type="dxa"/>
          </w:tcPr>
          <w:p w14:paraId="289B9578"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AB6314">
              <w:rPr>
                <w:b w:val="0"/>
                <w:bCs w:val="0"/>
                <w:szCs w:val="24"/>
              </w:rPr>
              <w:t>Kottageri 1</w:t>
            </w:r>
            <w:r>
              <w:rPr>
                <w:b w:val="0"/>
                <w:bCs w:val="0"/>
                <w:szCs w:val="24"/>
              </w:rPr>
              <w:t xml:space="preserve">, </w:t>
            </w:r>
            <w:r w:rsidRPr="00AB6314">
              <w:rPr>
                <w:b w:val="0"/>
                <w:bCs w:val="0"/>
                <w:szCs w:val="24"/>
              </w:rPr>
              <w:t>Kottageri 2</w:t>
            </w:r>
            <w:r>
              <w:rPr>
                <w:b w:val="0"/>
                <w:bCs w:val="0"/>
                <w:szCs w:val="24"/>
              </w:rPr>
              <w:t xml:space="preserve">, </w:t>
            </w:r>
            <w:r w:rsidRPr="00AB6314">
              <w:rPr>
                <w:b w:val="0"/>
                <w:bCs w:val="0"/>
                <w:szCs w:val="24"/>
              </w:rPr>
              <w:t>Sulugod 3</w:t>
            </w:r>
            <w:r>
              <w:rPr>
                <w:b w:val="0"/>
                <w:bCs w:val="0"/>
                <w:szCs w:val="24"/>
              </w:rPr>
              <w:t xml:space="preserve">, </w:t>
            </w:r>
            <w:r w:rsidRPr="00B51FB5">
              <w:rPr>
                <w:b w:val="0"/>
                <w:bCs w:val="0"/>
                <w:szCs w:val="24"/>
              </w:rPr>
              <w:t>Srimangala</w:t>
            </w:r>
            <w:r>
              <w:rPr>
                <w:b w:val="0"/>
                <w:bCs w:val="0"/>
                <w:szCs w:val="24"/>
              </w:rPr>
              <w:t xml:space="preserve">, </w:t>
            </w:r>
            <w:r w:rsidRPr="00B51FB5">
              <w:rPr>
                <w:b w:val="0"/>
                <w:bCs w:val="0"/>
                <w:szCs w:val="24"/>
              </w:rPr>
              <w:t>Kanoor</w:t>
            </w:r>
            <w:r>
              <w:rPr>
                <w:b w:val="0"/>
                <w:bCs w:val="0"/>
                <w:szCs w:val="24"/>
              </w:rPr>
              <w:t xml:space="preserve">, </w:t>
            </w:r>
            <w:r w:rsidRPr="00B51FB5">
              <w:rPr>
                <w:b w:val="0"/>
                <w:bCs w:val="0"/>
                <w:szCs w:val="24"/>
              </w:rPr>
              <w:t>Sirangalli 2</w:t>
            </w:r>
            <w:r>
              <w:rPr>
                <w:b w:val="0"/>
                <w:bCs w:val="0"/>
                <w:szCs w:val="24"/>
              </w:rPr>
              <w:t xml:space="preserve">, </w:t>
            </w:r>
            <w:r w:rsidRPr="00B51FB5">
              <w:rPr>
                <w:b w:val="0"/>
                <w:bCs w:val="0"/>
                <w:szCs w:val="24"/>
              </w:rPr>
              <w:t>Sirangalli 3</w:t>
            </w:r>
            <w:r>
              <w:rPr>
                <w:b w:val="0"/>
                <w:bCs w:val="0"/>
                <w:szCs w:val="24"/>
              </w:rPr>
              <w:t xml:space="preserve">, </w:t>
            </w:r>
            <w:r w:rsidRPr="00B51FB5">
              <w:rPr>
                <w:b w:val="0"/>
                <w:bCs w:val="0"/>
                <w:szCs w:val="24"/>
              </w:rPr>
              <w:t>Mallur 2</w:t>
            </w:r>
            <w:r>
              <w:rPr>
                <w:b w:val="0"/>
                <w:bCs w:val="0"/>
                <w:szCs w:val="24"/>
              </w:rPr>
              <w:t xml:space="preserve">, </w:t>
            </w:r>
            <w:r w:rsidRPr="00B51FB5">
              <w:rPr>
                <w:b w:val="0"/>
                <w:bCs w:val="0"/>
                <w:szCs w:val="24"/>
              </w:rPr>
              <w:t>Mallur 4</w:t>
            </w:r>
            <w:r>
              <w:rPr>
                <w:b w:val="0"/>
                <w:bCs w:val="0"/>
                <w:szCs w:val="24"/>
              </w:rPr>
              <w:t xml:space="preserve">, </w:t>
            </w:r>
            <w:r w:rsidRPr="00B51FB5">
              <w:rPr>
                <w:b w:val="0"/>
                <w:bCs w:val="0"/>
                <w:szCs w:val="24"/>
              </w:rPr>
              <w:t>Kuttandi 1</w:t>
            </w:r>
            <w:r>
              <w:rPr>
                <w:b w:val="0"/>
                <w:bCs w:val="0"/>
                <w:szCs w:val="24"/>
              </w:rPr>
              <w:t xml:space="preserve">, </w:t>
            </w:r>
            <w:r w:rsidRPr="00B51FB5">
              <w:rPr>
                <w:b w:val="0"/>
                <w:bCs w:val="0"/>
                <w:szCs w:val="24"/>
              </w:rPr>
              <w:t>Kuttandi 3</w:t>
            </w:r>
            <w:r>
              <w:rPr>
                <w:b w:val="0"/>
                <w:bCs w:val="0"/>
                <w:szCs w:val="24"/>
              </w:rPr>
              <w:t xml:space="preserve">, </w:t>
            </w:r>
            <w:r w:rsidRPr="00B51FB5">
              <w:rPr>
                <w:b w:val="0"/>
                <w:bCs w:val="0"/>
                <w:szCs w:val="24"/>
              </w:rPr>
              <w:t>Balaji</w:t>
            </w:r>
            <w:r>
              <w:rPr>
                <w:b w:val="0"/>
                <w:bCs w:val="0"/>
                <w:szCs w:val="24"/>
              </w:rPr>
              <w:t xml:space="preserve">, </w:t>
            </w:r>
            <w:r w:rsidRPr="00B51FB5">
              <w:rPr>
                <w:b w:val="0"/>
                <w:bCs w:val="0"/>
                <w:szCs w:val="24"/>
              </w:rPr>
              <w:t>Mayamudi 1</w:t>
            </w:r>
            <w:r>
              <w:rPr>
                <w:b w:val="0"/>
                <w:bCs w:val="0"/>
                <w:szCs w:val="24"/>
              </w:rPr>
              <w:t xml:space="preserve">, </w:t>
            </w:r>
            <w:r w:rsidRPr="00B51FB5">
              <w:rPr>
                <w:b w:val="0"/>
                <w:bCs w:val="0"/>
                <w:szCs w:val="24"/>
              </w:rPr>
              <w:t>Mayamudi 4</w:t>
            </w:r>
            <w:r>
              <w:rPr>
                <w:b w:val="0"/>
                <w:bCs w:val="0"/>
                <w:szCs w:val="24"/>
              </w:rPr>
              <w:t xml:space="preserve">, </w:t>
            </w:r>
            <w:r w:rsidRPr="00B51FB5">
              <w:rPr>
                <w:b w:val="0"/>
                <w:bCs w:val="0"/>
                <w:szCs w:val="24"/>
              </w:rPr>
              <w:t>Ponnapsanthe 1</w:t>
            </w:r>
            <w:r>
              <w:rPr>
                <w:b w:val="0"/>
                <w:bCs w:val="0"/>
                <w:szCs w:val="24"/>
              </w:rPr>
              <w:t xml:space="preserve">, </w:t>
            </w:r>
            <w:r w:rsidRPr="00B51FB5">
              <w:rPr>
                <w:b w:val="0"/>
                <w:bCs w:val="0"/>
                <w:szCs w:val="24"/>
              </w:rPr>
              <w:lastRenderedPageBreak/>
              <w:t>Ponnapsanthe 4</w:t>
            </w:r>
            <w:r>
              <w:rPr>
                <w:b w:val="0"/>
                <w:bCs w:val="0"/>
                <w:szCs w:val="24"/>
              </w:rPr>
              <w:t xml:space="preserve">, </w:t>
            </w:r>
            <w:r w:rsidRPr="00B51FB5">
              <w:rPr>
                <w:b w:val="0"/>
                <w:bCs w:val="0"/>
                <w:szCs w:val="24"/>
              </w:rPr>
              <w:t>Ponnapsante 7</w:t>
            </w:r>
            <w:r>
              <w:rPr>
                <w:b w:val="0"/>
                <w:bCs w:val="0"/>
                <w:szCs w:val="24"/>
              </w:rPr>
              <w:t xml:space="preserve">, </w:t>
            </w:r>
            <w:r w:rsidRPr="00B51FB5">
              <w:rPr>
                <w:b w:val="0"/>
                <w:bCs w:val="0"/>
                <w:szCs w:val="24"/>
              </w:rPr>
              <w:t>Arecad 2</w:t>
            </w:r>
            <w:r>
              <w:rPr>
                <w:b w:val="0"/>
                <w:bCs w:val="0"/>
                <w:szCs w:val="24"/>
              </w:rPr>
              <w:t xml:space="preserve">, </w:t>
            </w:r>
            <w:r w:rsidRPr="00B51FB5">
              <w:rPr>
                <w:b w:val="0"/>
                <w:bCs w:val="0"/>
                <w:szCs w:val="24"/>
              </w:rPr>
              <w:t>Arecad 4</w:t>
            </w:r>
            <w:r>
              <w:rPr>
                <w:b w:val="0"/>
                <w:bCs w:val="0"/>
                <w:szCs w:val="24"/>
              </w:rPr>
              <w:t xml:space="preserve">, </w:t>
            </w:r>
            <w:r w:rsidRPr="00B51FB5">
              <w:rPr>
                <w:b w:val="0"/>
                <w:bCs w:val="0"/>
                <w:szCs w:val="24"/>
              </w:rPr>
              <w:t>Ammangala 1</w:t>
            </w:r>
            <w:r>
              <w:rPr>
                <w:b w:val="0"/>
                <w:bCs w:val="0"/>
                <w:szCs w:val="24"/>
              </w:rPr>
              <w:t xml:space="preserve">, </w:t>
            </w:r>
            <w:r w:rsidRPr="00B51FB5">
              <w:rPr>
                <w:b w:val="0"/>
                <w:bCs w:val="0"/>
                <w:szCs w:val="24"/>
              </w:rPr>
              <w:t>Ammangala 2</w:t>
            </w:r>
            <w:r>
              <w:rPr>
                <w:b w:val="0"/>
                <w:bCs w:val="0"/>
                <w:szCs w:val="24"/>
              </w:rPr>
              <w:t xml:space="preserve">, </w:t>
            </w:r>
            <w:r w:rsidRPr="00B51FB5">
              <w:rPr>
                <w:b w:val="0"/>
                <w:bCs w:val="0"/>
                <w:szCs w:val="24"/>
              </w:rPr>
              <w:t>Ammangala 4</w:t>
            </w:r>
          </w:p>
        </w:tc>
        <w:tc>
          <w:tcPr>
            <w:tcW w:w="1327" w:type="dxa"/>
            <w:vAlign w:val="center"/>
          </w:tcPr>
          <w:p w14:paraId="73C1E7AB"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lastRenderedPageBreak/>
              <w:t>22</w:t>
            </w:r>
          </w:p>
        </w:tc>
        <w:tc>
          <w:tcPr>
            <w:tcW w:w="1149" w:type="dxa"/>
            <w:vAlign w:val="center"/>
          </w:tcPr>
          <w:p w14:paraId="70E18B78"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30.14</w:t>
            </w:r>
          </w:p>
        </w:tc>
      </w:tr>
      <w:tr w:rsidR="00CD6EF6" w:rsidRPr="0021732A" w14:paraId="3076F480" w14:textId="77777777" w:rsidTr="002B482A">
        <w:tc>
          <w:tcPr>
            <w:cnfStyle w:val="001000000000" w:firstRow="0" w:lastRow="0" w:firstColumn="1" w:lastColumn="0" w:oddVBand="0" w:evenVBand="0" w:oddHBand="0" w:evenHBand="0" w:firstRowFirstColumn="0" w:firstRowLastColumn="0" w:lastRowFirstColumn="0" w:lastRowLastColumn="0"/>
            <w:tcW w:w="874" w:type="dxa"/>
            <w:vMerge w:val="restart"/>
          </w:tcPr>
          <w:p w14:paraId="6943EBC4" w14:textId="77777777" w:rsidR="00CD6EF6" w:rsidRPr="0021732A" w:rsidRDefault="00CD6EF6" w:rsidP="002B482A">
            <w:pPr>
              <w:spacing w:line="360" w:lineRule="auto"/>
              <w:jc w:val="both"/>
              <w:rPr>
                <w:b w:val="0"/>
                <w:bCs w:val="0"/>
                <w:szCs w:val="24"/>
              </w:rPr>
            </w:pPr>
            <w:r w:rsidRPr="0021732A">
              <w:rPr>
                <w:b w:val="0"/>
                <w:bCs w:val="0"/>
                <w:szCs w:val="24"/>
              </w:rPr>
              <w:t>10</w:t>
            </w:r>
          </w:p>
        </w:tc>
        <w:tc>
          <w:tcPr>
            <w:tcW w:w="1951" w:type="dxa"/>
            <w:vMerge w:val="restart"/>
          </w:tcPr>
          <w:p w14:paraId="6DB8B663"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Fruit rind -peelability</w:t>
            </w:r>
          </w:p>
        </w:tc>
        <w:tc>
          <w:tcPr>
            <w:tcW w:w="2264" w:type="dxa"/>
          </w:tcPr>
          <w:p w14:paraId="6239DB4A"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Easy</w:t>
            </w:r>
          </w:p>
        </w:tc>
        <w:tc>
          <w:tcPr>
            <w:tcW w:w="5395" w:type="dxa"/>
          </w:tcPr>
          <w:p w14:paraId="609E924D" w14:textId="77777777" w:rsidR="00CD6EF6" w:rsidRPr="008956F2"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8956F2">
              <w:rPr>
                <w:b w:val="0"/>
                <w:bCs w:val="0"/>
                <w:szCs w:val="24"/>
              </w:rPr>
              <w:t>Kottageri 1</w:t>
            </w:r>
            <w:r>
              <w:rPr>
                <w:b w:val="0"/>
                <w:bCs w:val="0"/>
                <w:szCs w:val="24"/>
              </w:rPr>
              <w:t xml:space="preserve">, </w:t>
            </w:r>
            <w:r w:rsidRPr="008956F2">
              <w:rPr>
                <w:b w:val="0"/>
                <w:bCs w:val="0"/>
                <w:szCs w:val="24"/>
              </w:rPr>
              <w:t>Kottageri 2</w:t>
            </w:r>
            <w:r>
              <w:rPr>
                <w:b w:val="0"/>
                <w:bCs w:val="0"/>
                <w:szCs w:val="24"/>
              </w:rPr>
              <w:t xml:space="preserve">, </w:t>
            </w:r>
            <w:r w:rsidRPr="008956F2">
              <w:rPr>
                <w:b w:val="0"/>
                <w:bCs w:val="0"/>
                <w:szCs w:val="24"/>
              </w:rPr>
              <w:t>Kottageri 3</w:t>
            </w:r>
            <w:r>
              <w:rPr>
                <w:b w:val="0"/>
                <w:bCs w:val="0"/>
                <w:szCs w:val="24"/>
              </w:rPr>
              <w:t xml:space="preserve">, </w:t>
            </w:r>
            <w:r w:rsidRPr="008956F2">
              <w:rPr>
                <w:b w:val="0"/>
                <w:bCs w:val="0"/>
                <w:szCs w:val="24"/>
              </w:rPr>
              <w:t>Kottageri 4</w:t>
            </w:r>
            <w:r>
              <w:rPr>
                <w:b w:val="0"/>
                <w:bCs w:val="0"/>
                <w:szCs w:val="24"/>
              </w:rPr>
              <w:t xml:space="preserve">, </w:t>
            </w:r>
            <w:r w:rsidRPr="008956F2">
              <w:rPr>
                <w:b w:val="0"/>
                <w:bCs w:val="0"/>
                <w:szCs w:val="24"/>
              </w:rPr>
              <w:t>Sulugud 1</w:t>
            </w:r>
            <w:r>
              <w:rPr>
                <w:b w:val="0"/>
                <w:bCs w:val="0"/>
                <w:szCs w:val="24"/>
              </w:rPr>
              <w:t xml:space="preserve">, </w:t>
            </w:r>
            <w:r w:rsidRPr="008956F2">
              <w:rPr>
                <w:b w:val="0"/>
                <w:bCs w:val="0"/>
                <w:szCs w:val="24"/>
              </w:rPr>
              <w:t>Sulugud 2</w:t>
            </w:r>
            <w:r>
              <w:rPr>
                <w:b w:val="0"/>
                <w:bCs w:val="0"/>
                <w:szCs w:val="24"/>
              </w:rPr>
              <w:t xml:space="preserve">, </w:t>
            </w:r>
            <w:r w:rsidRPr="008956F2">
              <w:rPr>
                <w:b w:val="0"/>
                <w:bCs w:val="0"/>
                <w:szCs w:val="24"/>
              </w:rPr>
              <w:t>Sulugod 3</w:t>
            </w:r>
            <w:r>
              <w:rPr>
                <w:b w:val="0"/>
                <w:bCs w:val="0"/>
                <w:szCs w:val="24"/>
              </w:rPr>
              <w:t xml:space="preserve">, </w:t>
            </w:r>
            <w:r w:rsidRPr="008956F2">
              <w:rPr>
                <w:b w:val="0"/>
                <w:bCs w:val="0"/>
                <w:szCs w:val="24"/>
              </w:rPr>
              <w:t>Sulugod 4</w:t>
            </w:r>
            <w:r>
              <w:rPr>
                <w:b w:val="0"/>
                <w:bCs w:val="0"/>
                <w:szCs w:val="24"/>
              </w:rPr>
              <w:t xml:space="preserve">, </w:t>
            </w:r>
            <w:r w:rsidRPr="008956F2">
              <w:rPr>
                <w:b w:val="0"/>
                <w:bCs w:val="0"/>
                <w:szCs w:val="24"/>
              </w:rPr>
              <w:t>Sulugod 5</w:t>
            </w:r>
            <w:r>
              <w:rPr>
                <w:b w:val="0"/>
                <w:bCs w:val="0"/>
                <w:szCs w:val="24"/>
              </w:rPr>
              <w:t xml:space="preserve">, </w:t>
            </w:r>
            <w:r w:rsidRPr="008956F2">
              <w:rPr>
                <w:b w:val="0"/>
                <w:bCs w:val="0"/>
                <w:szCs w:val="24"/>
              </w:rPr>
              <w:t>Sulugod 6</w:t>
            </w:r>
            <w:r>
              <w:rPr>
                <w:b w:val="0"/>
                <w:bCs w:val="0"/>
                <w:szCs w:val="24"/>
              </w:rPr>
              <w:t xml:space="preserve">, </w:t>
            </w:r>
            <w:r w:rsidRPr="008956F2">
              <w:rPr>
                <w:b w:val="0"/>
                <w:bCs w:val="0"/>
                <w:szCs w:val="24"/>
              </w:rPr>
              <w:t>Sulugod 7</w:t>
            </w:r>
            <w:r>
              <w:rPr>
                <w:b w:val="0"/>
                <w:bCs w:val="0"/>
                <w:szCs w:val="24"/>
              </w:rPr>
              <w:t xml:space="preserve">, </w:t>
            </w:r>
            <w:r w:rsidRPr="008956F2">
              <w:rPr>
                <w:b w:val="0"/>
                <w:bCs w:val="0"/>
                <w:szCs w:val="24"/>
              </w:rPr>
              <w:t>Sulugod 8</w:t>
            </w:r>
            <w:r>
              <w:rPr>
                <w:b w:val="0"/>
                <w:bCs w:val="0"/>
                <w:szCs w:val="24"/>
              </w:rPr>
              <w:t xml:space="preserve"> </w:t>
            </w:r>
            <w:r w:rsidRPr="008956F2">
              <w:rPr>
                <w:b w:val="0"/>
                <w:bCs w:val="0"/>
                <w:szCs w:val="24"/>
              </w:rPr>
              <w:t>Sulugod 9</w:t>
            </w:r>
            <w:r>
              <w:rPr>
                <w:b w:val="0"/>
                <w:bCs w:val="0"/>
                <w:szCs w:val="24"/>
              </w:rPr>
              <w:t xml:space="preserve">, </w:t>
            </w:r>
            <w:r w:rsidRPr="008956F2">
              <w:rPr>
                <w:b w:val="0"/>
                <w:bCs w:val="0"/>
                <w:szCs w:val="24"/>
              </w:rPr>
              <w:t>Sulugod 10</w:t>
            </w:r>
            <w:r>
              <w:rPr>
                <w:b w:val="0"/>
                <w:bCs w:val="0"/>
                <w:szCs w:val="24"/>
              </w:rPr>
              <w:t xml:space="preserve">, </w:t>
            </w:r>
            <w:r w:rsidRPr="008956F2">
              <w:rPr>
                <w:b w:val="0"/>
                <w:bCs w:val="0"/>
                <w:szCs w:val="24"/>
              </w:rPr>
              <w:t>Devanoor</w:t>
            </w:r>
            <w:r>
              <w:rPr>
                <w:b w:val="0"/>
                <w:bCs w:val="0"/>
                <w:szCs w:val="24"/>
              </w:rPr>
              <w:t xml:space="preserve">, </w:t>
            </w:r>
            <w:r w:rsidRPr="008956F2">
              <w:rPr>
                <w:b w:val="0"/>
                <w:bCs w:val="0"/>
                <w:szCs w:val="24"/>
              </w:rPr>
              <w:t>Srimangala</w:t>
            </w:r>
            <w:r>
              <w:rPr>
                <w:b w:val="0"/>
                <w:bCs w:val="0"/>
                <w:szCs w:val="24"/>
              </w:rPr>
              <w:t xml:space="preserve">, </w:t>
            </w:r>
            <w:r w:rsidRPr="008956F2">
              <w:rPr>
                <w:b w:val="0"/>
                <w:bCs w:val="0"/>
                <w:szCs w:val="24"/>
              </w:rPr>
              <w:t>Kanoor</w:t>
            </w:r>
            <w:r>
              <w:rPr>
                <w:b w:val="0"/>
                <w:bCs w:val="0"/>
                <w:szCs w:val="24"/>
              </w:rPr>
              <w:t xml:space="preserve">, </w:t>
            </w:r>
            <w:r w:rsidRPr="0021732A">
              <w:rPr>
                <w:b w:val="0"/>
                <w:bCs w:val="0"/>
                <w:color w:val="auto"/>
                <w:szCs w:val="24"/>
              </w:rPr>
              <w:t>Sirangalli 2</w:t>
            </w:r>
            <w:r>
              <w:rPr>
                <w:b w:val="0"/>
                <w:bCs w:val="0"/>
                <w:color w:val="auto"/>
                <w:szCs w:val="24"/>
              </w:rPr>
              <w:t xml:space="preserve">, </w:t>
            </w:r>
            <w:r w:rsidRPr="008956F2">
              <w:rPr>
                <w:b w:val="0"/>
                <w:bCs w:val="0"/>
                <w:color w:val="auto"/>
                <w:szCs w:val="24"/>
              </w:rPr>
              <w:t>Sirangalli 4</w:t>
            </w:r>
            <w:r>
              <w:rPr>
                <w:b w:val="0"/>
                <w:bCs w:val="0"/>
                <w:color w:val="auto"/>
                <w:szCs w:val="24"/>
              </w:rPr>
              <w:t xml:space="preserve">, </w:t>
            </w:r>
            <w:r w:rsidRPr="008956F2">
              <w:rPr>
                <w:b w:val="0"/>
                <w:bCs w:val="0"/>
                <w:color w:val="auto"/>
                <w:szCs w:val="24"/>
              </w:rPr>
              <w:t>Mallur 1</w:t>
            </w:r>
            <w:r>
              <w:rPr>
                <w:b w:val="0"/>
                <w:bCs w:val="0"/>
                <w:color w:val="auto"/>
                <w:szCs w:val="24"/>
              </w:rPr>
              <w:t xml:space="preserve">, </w:t>
            </w:r>
            <w:r w:rsidRPr="008956F2">
              <w:rPr>
                <w:b w:val="0"/>
                <w:bCs w:val="0"/>
                <w:color w:val="auto"/>
                <w:szCs w:val="24"/>
              </w:rPr>
              <w:t>Mallur 2</w:t>
            </w:r>
            <w:r>
              <w:rPr>
                <w:b w:val="0"/>
                <w:bCs w:val="0"/>
                <w:color w:val="auto"/>
                <w:szCs w:val="24"/>
              </w:rPr>
              <w:t xml:space="preserve">, </w:t>
            </w:r>
            <w:r w:rsidRPr="008956F2">
              <w:rPr>
                <w:b w:val="0"/>
                <w:bCs w:val="0"/>
                <w:color w:val="auto"/>
                <w:szCs w:val="24"/>
              </w:rPr>
              <w:t>Mallur 3</w:t>
            </w:r>
            <w:r>
              <w:rPr>
                <w:b w:val="0"/>
                <w:bCs w:val="0"/>
                <w:color w:val="auto"/>
                <w:szCs w:val="24"/>
              </w:rPr>
              <w:t xml:space="preserve">, </w:t>
            </w:r>
            <w:r w:rsidRPr="008956F2">
              <w:rPr>
                <w:b w:val="0"/>
                <w:bCs w:val="0"/>
                <w:color w:val="auto"/>
                <w:szCs w:val="24"/>
              </w:rPr>
              <w:t>Mallur 4</w:t>
            </w:r>
            <w:r>
              <w:rPr>
                <w:b w:val="0"/>
                <w:bCs w:val="0"/>
                <w:color w:val="auto"/>
                <w:szCs w:val="24"/>
              </w:rPr>
              <w:t xml:space="preserve">, </w:t>
            </w:r>
            <w:r w:rsidRPr="008956F2">
              <w:rPr>
                <w:b w:val="0"/>
                <w:bCs w:val="0"/>
                <w:szCs w:val="24"/>
              </w:rPr>
              <w:t>Balaji</w:t>
            </w:r>
            <w:r>
              <w:rPr>
                <w:b w:val="0"/>
                <w:bCs w:val="0"/>
                <w:szCs w:val="24"/>
              </w:rPr>
              <w:t xml:space="preserve">, </w:t>
            </w:r>
            <w:r w:rsidRPr="008956F2">
              <w:rPr>
                <w:b w:val="0"/>
                <w:bCs w:val="0"/>
                <w:szCs w:val="24"/>
              </w:rPr>
              <w:t>Mayamudi 1</w:t>
            </w:r>
            <w:r>
              <w:rPr>
                <w:b w:val="0"/>
                <w:bCs w:val="0"/>
                <w:szCs w:val="24"/>
              </w:rPr>
              <w:t xml:space="preserve">, </w:t>
            </w:r>
            <w:r w:rsidRPr="008956F2">
              <w:rPr>
                <w:b w:val="0"/>
                <w:bCs w:val="0"/>
                <w:szCs w:val="24"/>
              </w:rPr>
              <w:t>Mayamudi 2</w:t>
            </w:r>
            <w:r>
              <w:rPr>
                <w:b w:val="0"/>
                <w:bCs w:val="0"/>
                <w:szCs w:val="24"/>
              </w:rPr>
              <w:t xml:space="preserve">, </w:t>
            </w:r>
            <w:r w:rsidRPr="008956F2">
              <w:rPr>
                <w:b w:val="0"/>
                <w:bCs w:val="0"/>
                <w:szCs w:val="24"/>
              </w:rPr>
              <w:t>Mayamudi 3</w:t>
            </w:r>
            <w:r>
              <w:rPr>
                <w:b w:val="0"/>
                <w:bCs w:val="0"/>
                <w:szCs w:val="24"/>
              </w:rPr>
              <w:t xml:space="preserve">, </w:t>
            </w:r>
            <w:r w:rsidRPr="008956F2">
              <w:rPr>
                <w:b w:val="0"/>
                <w:bCs w:val="0"/>
                <w:szCs w:val="24"/>
              </w:rPr>
              <w:t>Mayamudi 4</w:t>
            </w:r>
            <w:r>
              <w:rPr>
                <w:b w:val="0"/>
                <w:bCs w:val="0"/>
                <w:szCs w:val="24"/>
              </w:rPr>
              <w:t xml:space="preserve">, </w:t>
            </w:r>
            <w:r w:rsidRPr="008956F2">
              <w:rPr>
                <w:b w:val="0"/>
                <w:bCs w:val="0"/>
                <w:szCs w:val="24"/>
              </w:rPr>
              <w:t>Maamudi 5</w:t>
            </w:r>
            <w:r>
              <w:rPr>
                <w:b w:val="0"/>
                <w:bCs w:val="0"/>
                <w:szCs w:val="24"/>
              </w:rPr>
              <w:t xml:space="preserve">, </w:t>
            </w:r>
            <w:r w:rsidRPr="008956F2">
              <w:rPr>
                <w:b w:val="0"/>
                <w:bCs w:val="0"/>
                <w:szCs w:val="24"/>
              </w:rPr>
              <w:t>Ponnapsanthe 1</w:t>
            </w:r>
            <w:r>
              <w:rPr>
                <w:b w:val="0"/>
                <w:bCs w:val="0"/>
                <w:szCs w:val="24"/>
              </w:rPr>
              <w:t xml:space="preserve">, </w:t>
            </w:r>
            <w:r w:rsidRPr="008956F2">
              <w:rPr>
                <w:b w:val="0"/>
                <w:bCs w:val="0"/>
                <w:szCs w:val="24"/>
              </w:rPr>
              <w:t>Ponnapsanthe 2</w:t>
            </w:r>
            <w:r>
              <w:rPr>
                <w:b w:val="0"/>
                <w:bCs w:val="0"/>
                <w:szCs w:val="24"/>
              </w:rPr>
              <w:t xml:space="preserve">, </w:t>
            </w:r>
            <w:r w:rsidRPr="008956F2">
              <w:rPr>
                <w:b w:val="0"/>
                <w:bCs w:val="0"/>
                <w:szCs w:val="24"/>
              </w:rPr>
              <w:t>Ponnapsanthe 3</w:t>
            </w:r>
            <w:r>
              <w:rPr>
                <w:b w:val="0"/>
                <w:bCs w:val="0"/>
                <w:szCs w:val="24"/>
              </w:rPr>
              <w:t xml:space="preserve">, </w:t>
            </w:r>
            <w:r w:rsidRPr="008956F2">
              <w:rPr>
                <w:b w:val="0"/>
                <w:bCs w:val="0"/>
                <w:szCs w:val="24"/>
              </w:rPr>
              <w:t>Ponnapsanthe 4</w:t>
            </w:r>
            <w:r>
              <w:rPr>
                <w:b w:val="0"/>
                <w:bCs w:val="0"/>
                <w:szCs w:val="24"/>
              </w:rPr>
              <w:t xml:space="preserve">, </w:t>
            </w:r>
            <w:r w:rsidRPr="008956F2">
              <w:rPr>
                <w:b w:val="0"/>
                <w:bCs w:val="0"/>
                <w:szCs w:val="24"/>
              </w:rPr>
              <w:t>Ponnapsante 5</w:t>
            </w:r>
            <w:r>
              <w:rPr>
                <w:b w:val="0"/>
                <w:bCs w:val="0"/>
                <w:szCs w:val="24"/>
              </w:rPr>
              <w:t xml:space="preserve">, </w:t>
            </w:r>
            <w:r w:rsidRPr="008956F2">
              <w:rPr>
                <w:b w:val="0"/>
                <w:bCs w:val="0"/>
                <w:szCs w:val="24"/>
              </w:rPr>
              <w:t>Ponnapsante 6</w:t>
            </w:r>
            <w:r>
              <w:rPr>
                <w:b w:val="0"/>
                <w:bCs w:val="0"/>
                <w:szCs w:val="24"/>
              </w:rPr>
              <w:t xml:space="preserve">, </w:t>
            </w:r>
            <w:r w:rsidRPr="008956F2">
              <w:rPr>
                <w:b w:val="0"/>
                <w:bCs w:val="0"/>
                <w:szCs w:val="24"/>
              </w:rPr>
              <w:t>Ponnapsante 7</w:t>
            </w:r>
            <w:r>
              <w:rPr>
                <w:b w:val="0"/>
                <w:bCs w:val="0"/>
                <w:szCs w:val="24"/>
              </w:rPr>
              <w:t xml:space="preserve">, </w:t>
            </w:r>
            <w:r w:rsidRPr="008956F2">
              <w:rPr>
                <w:b w:val="0"/>
                <w:bCs w:val="0"/>
                <w:szCs w:val="24"/>
              </w:rPr>
              <w:t>Ponnapsante 8</w:t>
            </w:r>
            <w:r>
              <w:rPr>
                <w:b w:val="0"/>
                <w:bCs w:val="0"/>
                <w:szCs w:val="24"/>
              </w:rPr>
              <w:t xml:space="preserve">, </w:t>
            </w:r>
            <w:r w:rsidRPr="008956F2">
              <w:rPr>
                <w:b w:val="0"/>
                <w:bCs w:val="0"/>
                <w:szCs w:val="24"/>
              </w:rPr>
              <w:t>Arecad 1</w:t>
            </w:r>
            <w:r>
              <w:rPr>
                <w:b w:val="0"/>
                <w:bCs w:val="0"/>
                <w:szCs w:val="24"/>
              </w:rPr>
              <w:t xml:space="preserve">, </w:t>
            </w:r>
            <w:r w:rsidRPr="008956F2">
              <w:rPr>
                <w:b w:val="0"/>
                <w:bCs w:val="0"/>
                <w:szCs w:val="24"/>
              </w:rPr>
              <w:t>Arecad 2</w:t>
            </w:r>
            <w:r>
              <w:rPr>
                <w:b w:val="0"/>
                <w:bCs w:val="0"/>
                <w:szCs w:val="24"/>
              </w:rPr>
              <w:t xml:space="preserve">, </w:t>
            </w:r>
            <w:r w:rsidRPr="008956F2">
              <w:rPr>
                <w:b w:val="0"/>
                <w:bCs w:val="0"/>
                <w:szCs w:val="24"/>
              </w:rPr>
              <w:t>Arecad 3</w:t>
            </w:r>
            <w:r>
              <w:rPr>
                <w:b w:val="0"/>
                <w:bCs w:val="0"/>
                <w:szCs w:val="24"/>
              </w:rPr>
              <w:t xml:space="preserve">, </w:t>
            </w:r>
            <w:r w:rsidRPr="008956F2">
              <w:rPr>
                <w:b w:val="0"/>
                <w:bCs w:val="0"/>
                <w:szCs w:val="24"/>
              </w:rPr>
              <w:t>Arecad 4</w:t>
            </w:r>
            <w:r>
              <w:rPr>
                <w:b w:val="0"/>
                <w:bCs w:val="0"/>
                <w:szCs w:val="24"/>
              </w:rPr>
              <w:t xml:space="preserve">, </w:t>
            </w:r>
            <w:r w:rsidRPr="008956F2">
              <w:rPr>
                <w:b w:val="0"/>
                <w:bCs w:val="0"/>
                <w:szCs w:val="24"/>
              </w:rPr>
              <w:t>Ammangala 2</w:t>
            </w:r>
            <w:r>
              <w:rPr>
                <w:b w:val="0"/>
                <w:bCs w:val="0"/>
                <w:szCs w:val="24"/>
              </w:rPr>
              <w:t xml:space="preserve">, </w:t>
            </w:r>
            <w:r w:rsidRPr="008956F2">
              <w:rPr>
                <w:b w:val="0"/>
                <w:bCs w:val="0"/>
                <w:szCs w:val="24"/>
              </w:rPr>
              <w:t>Ammangala 3</w:t>
            </w:r>
            <w:r>
              <w:rPr>
                <w:b w:val="0"/>
                <w:bCs w:val="0"/>
                <w:szCs w:val="24"/>
              </w:rPr>
              <w:t xml:space="preserve">, </w:t>
            </w:r>
            <w:r w:rsidRPr="008956F2">
              <w:rPr>
                <w:b w:val="0"/>
                <w:bCs w:val="0"/>
                <w:szCs w:val="24"/>
              </w:rPr>
              <w:lastRenderedPageBreak/>
              <w:t>Ammangala 4</w:t>
            </w:r>
            <w:r>
              <w:rPr>
                <w:b w:val="0"/>
                <w:bCs w:val="0"/>
                <w:szCs w:val="24"/>
              </w:rPr>
              <w:t xml:space="preserve">, </w:t>
            </w:r>
            <w:r w:rsidRPr="008956F2">
              <w:rPr>
                <w:b w:val="0"/>
                <w:bCs w:val="0"/>
                <w:szCs w:val="24"/>
              </w:rPr>
              <w:t>Nanjarayapatna 1</w:t>
            </w:r>
            <w:r>
              <w:rPr>
                <w:b w:val="0"/>
                <w:bCs w:val="0"/>
                <w:szCs w:val="24"/>
              </w:rPr>
              <w:t xml:space="preserve">, </w:t>
            </w:r>
            <w:r w:rsidRPr="008956F2">
              <w:rPr>
                <w:b w:val="0"/>
                <w:bCs w:val="0"/>
                <w:szCs w:val="24"/>
              </w:rPr>
              <w:t>Perur 1</w:t>
            </w:r>
            <w:r>
              <w:rPr>
                <w:b w:val="0"/>
                <w:bCs w:val="0"/>
                <w:szCs w:val="24"/>
              </w:rPr>
              <w:t xml:space="preserve">, </w:t>
            </w:r>
            <w:r w:rsidRPr="008956F2">
              <w:rPr>
                <w:b w:val="0"/>
                <w:bCs w:val="0"/>
                <w:szCs w:val="24"/>
              </w:rPr>
              <w:t>Perur 2</w:t>
            </w:r>
            <w:r>
              <w:rPr>
                <w:b w:val="0"/>
                <w:bCs w:val="0"/>
                <w:szCs w:val="24"/>
              </w:rPr>
              <w:t xml:space="preserve">, </w:t>
            </w:r>
            <w:r w:rsidRPr="008956F2">
              <w:rPr>
                <w:b w:val="0"/>
                <w:bCs w:val="0"/>
                <w:szCs w:val="24"/>
              </w:rPr>
              <w:t>Perur 3</w:t>
            </w:r>
            <w:r>
              <w:rPr>
                <w:b w:val="0"/>
                <w:bCs w:val="0"/>
                <w:szCs w:val="24"/>
              </w:rPr>
              <w:t xml:space="preserve">, </w:t>
            </w:r>
            <w:r w:rsidRPr="008956F2">
              <w:rPr>
                <w:b w:val="0"/>
                <w:bCs w:val="0"/>
                <w:szCs w:val="24"/>
              </w:rPr>
              <w:t>Perur 4</w:t>
            </w:r>
            <w:r>
              <w:rPr>
                <w:b w:val="0"/>
                <w:bCs w:val="0"/>
                <w:szCs w:val="24"/>
              </w:rPr>
              <w:t xml:space="preserve">, </w:t>
            </w:r>
            <w:r w:rsidRPr="008956F2">
              <w:rPr>
                <w:b w:val="0"/>
                <w:bCs w:val="0"/>
                <w:szCs w:val="24"/>
              </w:rPr>
              <w:t>Perur 5</w:t>
            </w:r>
            <w:r>
              <w:rPr>
                <w:b w:val="0"/>
                <w:bCs w:val="0"/>
                <w:szCs w:val="24"/>
              </w:rPr>
              <w:t xml:space="preserve">, </w:t>
            </w:r>
            <w:r w:rsidRPr="008956F2">
              <w:rPr>
                <w:b w:val="0"/>
                <w:bCs w:val="0"/>
                <w:szCs w:val="24"/>
              </w:rPr>
              <w:t>Konankatte 1</w:t>
            </w:r>
            <w:r>
              <w:rPr>
                <w:b w:val="0"/>
                <w:bCs w:val="0"/>
                <w:szCs w:val="24"/>
              </w:rPr>
              <w:t xml:space="preserve">, </w:t>
            </w:r>
            <w:r w:rsidRPr="008956F2">
              <w:rPr>
                <w:b w:val="0"/>
                <w:bCs w:val="0"/>
                <w:szCs w:val="24"/>
              </w:rPr>
              <w:t>Konankatte 2</w:t>
            </w:r>
            <w:r>
              <w:rPr>
                <w:b w:val="0"/>
                <w:bCs w:val="0"/>
                <w:szCs w:val="24"/>
              </w:rPr>
              <w:t xml:space="preserve">, </w:t>
            </w:r>
            <w:r w:rsidRPr="008956F2">
              <w:rPr>
                <w:b w:val="0"/>
                <w:bCs w:val="0"/>
                <w:szCs w:val="24"/>
              </w:rPr>
              <w:t>Konankatte3</w:t>
            </w:r>
            <w:r>
              <w:rPr>
                <w:b w:val="0"/>
                <w:bCs w:val="0"/>
                <w:szCs w:val="24"/>
              </w:rPr>
              <w:t xml:space="preserve">, </w:t>
            </w:r>
            <w:r w:rsidRPr="008956F2">
              <w:rPr>
                <w:b w:val="0"/>
                <w:bCs w:val="0"/>
                <w:szCs w:val="24"/>
              </w:rPr>
              <w:t>Konankatte4</w:t>
            </w:r>
            <w:r>
              <w:rPr>
                <w:b w:val="0"/>
                <w:bCs w:val="0"/>
                <w:szCs w:val="24"/>
              </w:rPr>
              <w:t xml:space="preserve">, </w:t>
            </w:r>
            <w:r w:rsidRPr="008956F2">
              <w:rPr>
                <w:b w:val="0"/>
                <w:bCs w:val="0"/>
                <w:szCs w:val="24"/>
              </w:rPr>
              <w:t>Konankatte5</w:t>
            </w:r>
            <w:r>
              <w:rPr>
                <w:b w:val="0"/>
                <w:bCs w:val="0"/>
                <w:szCs w:val="24"/>
              </w:rPr>
              <w:t xml:space="preserve">, </w:t>
            </w:r>
            <w:r w:rsidRPr="008956F2">
              <w:rPr>
                <w:b w:val="0"/>
                <w:bCs w:val="0"/>
                <w:szCs w:val="24"/>
              </w:rPr>
              <w:t>Rajapura 1</w:t>
            </w:r>
            <w:r>
              <w:rPr>
                <w:b w:val="0"/>
                <w:bCs w:val="0"/>
                <w:szCs w:val="24"/>
              </w:rPr>
              <w:t xml:space="preserve">, </w:t>
            </w:r>
            <w:r w:rsidRPr="008956F2">
              <w:rPr>
                <w:b w:val="0"/>
                <w:bCs w:val="0"/>
                <w:szCs w:val="24"/>
              </w:rPr>
              <w:t>Rajapura 2</w:t>
            </w:r>
            <w:r>
              <w:rPr>
                <w:b w:val="0"/>
                <w:bCs w:val="0"/>
                <w:szCs w:val="24"/>
              </w:rPr>
              <w:t xml:space="preserve">, </w:t>
            </w:r>
            <w:r w:rsidRPr="008956F2">
              <w:rPr>
                <w:b w:val="0"/>
                <w:bCs w:val="0"/>
                <w:szCs w:val="24"/>
              </w:rPr>
              <w:t>Rajapura 3</w:t>
            </w:r>
            <w:r>
              <w:rPr>
                <w:b w:val="0"/>
                <w:bCs w:val="0"/>
                <w:szCs w:val="24"/>
              </w:rPr>
              <w:t xml:space="preserve">, </w:t>
            </w:r>
            <w:r w:rsidRPr="008956F2">
              <w:rPr>
                <w:b w:val="0"/>
                <w:bCs w:val="0"/>
                <w:szCs w:val="24"/>
              </w:rPr>
              <w:t>Rajapura 4</w:t>
            </w:r>
            <w:r>
              <w:rPr>
                <w:b w:val="0"/>
                <w:bCs w:val="0"/>
                <w:szCs w:val="24"/>
              </w:rPr>
              <w:t xml:space="preserve">, </w:t>
            </w:r>
            <w:r w:rsidRPr="008956F2">
              <w:rPr>
                <w:b w:val="0"/>
                <w:bCs w:val="0"/>
                <w:szCs w:val="24"/>
              </w:rPr>
              <w:t>Rajapura 5</w:t>
            </w:r>
            <w:r>
              <w:rPr>
                <w:b w:val="0"/>
                <w:bCs w:val="0"/>
                <w:szCs w:val="24"/>
              </w:rPr>
              <w:t xml:space="preserve">, </w:t>
            </w:r>
            <w:r w:rsidRPr="008956F2">
              <w:rPr>
                <w:b w:val="0"/>
                <w:bCs w:val="0"/>
                <w:szCs w:val="24"/>
              </w:rPr>
              <w:t>Nittur 1</w:t>
            </w:r>
            <w:r>
              <w:rPr>
                <w:b w:val="0"/>
                <w:bCs w:val="0"/>
                <w:szCs w:val="24"/>
              </w:rPr>
              <w:t xml:space="preserve">, </w:t>
            </w:r>
            <w:r w:rsidRPr="008956F2">
              <w:rPr>
                <w:b w:val="0"/>
                <w:bCs w:val="0"/>
                <w:szCs w:val="24"/>
              </w:rPr>
              <w:t>Nittur 2</w:t>
            </w:r>
          </w:p>
        </w:tc>
        <w:tc>
          <w:tcPr>
            <w:tcW w:w="1327" w:type="dxa"/>
            <w:vAlign w:val="center"/>
          </w:tcPr>
          <w:p w14:paraId="3E5F8DCE"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lastRenderedPageBreak/>
              <w:t>62</w:t>
            </w:r>
          </w:p>
        </w:tc>
        <w:tc>
          <w:tcPr>
            <w:tcW w:w="1149" w:type="dxa"/>
            <w:vAlign w:val="center"/>
          </w:tcPr>
          <w:p w14:paraId="72CFFF02"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84.93</w:t>
            </w:r>
          </w:p>
        </w:tc>
      </w:tr>
      <w:tr w:rsidR="00CD6EF6" w:rsidRPr="0021732A" w14:paraId="7F78823C"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5E8EA73E" w14:textId="77777777" w:rsidR="00CD6EF6" w:rsidRPr="0021732A" w:rsidRDefault="00CD6EF6" w:rsidP="002B482A">
            <w:pPr>
              <w:spacing w:line="360" w:lineRule="auto"/>
              <w:jc w:val="both"/>
              <w:rPr>
                <w:b w:val="0"/>
                <w:bCs w:val="0"/>
                <w:szCs w:val="24"/>
              </w:rPr>
            </w:pPr>
          </w:p>
        </w:tc>
        <w:tc>
          <w:tcPr>
            <w:tcW w:w="1951" w:type="dxa"/>
            <w:vMerge/>
          </w:tcPr>
          <w:p w14:paraId="21B2E013"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p>
        </w:tc>
        <w:tc>
          <w:tcPr>
            <w:tcW w:w="2264" w:type="dxa"/>
          </w:tcPr>
          <w:p w14:paraId="664AF79E"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Moderate</w:t>
            </w:r>
          </w:p>
        </w:tc>
        <w:tc>
          <w:tcPr>
            <w:tcW w:w="5395" w:type="dxa"/>
          </w:tcPr>
          <w:p w14:paraId="650A4382" w14:textId="77777777" w:rsidR="00CD6EF6" w:rsidRPr="008956F2"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8956F2">
              <w:rPr>
                <w:b w:val="0"/>
                <w:bCs w:val="0"/>
                <w:szCs w:val="24"/>
              </w:rPr>
              <w:t>Sirangalli 1</w:t>
            </w:r>
            <w:r>
              <w:rPr>
                <w:b w:val="0"/>
                <w:bCs w:val="0"/>
                <w:szCs w:val="24"/>
              </w:rPr>
              <w:t xml:space="preserve">, </w:t>
            </w:r>
            <w:r w:rsidRPr="008956F2">
              <w:rPr>
                <w:b w:val="0"/>
                <w:bCs w:val="0"/>
                <w:szCs w:val="24"/>
              </w:rPr>
              <w:t xml:space="preserve">Sirangalli </w:t>
            </w:r>
            <w:r>
              <w:rPr>
                <w:b w:val="0"/>
                <w:bCs w:val="0"/>
                <w:szCs w:val="24"/>
              </w:rPr>
              <w:t xml:space="preserve">3, </w:t>
            </w:r>
            <w:r w:rsidRPr="008956F2">
              <w:rPr>
                <w:b w:val="0"/>
                <w:bCs w:val="0"/>
                <w:szCs w:val="24"/>
              </w:rPr>
              <w:t>Kuttandi 1</w:t>
            </w:r>
            <w:r>
              <w:rPr>
                <w:b w:val="0"/>
                <w:bCs w:val="0"/>
                <w:szCs w:val="24"/>
              </w:rPr>
              <w:t xml:space="preserve">, </w:t>
            </w:r>
            <w:r w:rsidRPr="008956F2">
              <w:rPr>
                <w:b w:val="0"/>
                <w:bCs w:val="0"/>
                <w:szCs w:val="24"/>
              </w:rPr>
              <w:t xml:space="preserve">Kuttandi </w:t>
            </w:r>
            <w:r>
              <w:rPr>
                <w:b w:val="0"/>
                <w:bCs w:val="0"/>
                <w:szCs w:val="24"/>
              </w:rPr>
              <w:t xml:space="preserve">3, </w:t>
            </w:r>
            <w:r w:rsidRPr="008956F2">
              <w:rPr>
                <w:b w:val="0"/>
                <w:bCs w:val="0"/>
                <w:szCs w:val="24"/>
              </w:rPr>
              <w:t>Boikeri 1</w:t>
            </w:r>
            <w:r>
              <w:rPr>
                <w:b w:val="0"/>
                <w:bCs w:val="0"/>
                <w:szCs w:val="24"/>
              </w:rPr>
              <w:t xml:space="preserve">, </w:t>
            </w:r>
            <w:r w:rsidRPr="008956F2">
              <w:rPr>
                <w:b w:val="0"/>
                <w:bCs w:val="0"/>
                <w:szCs w:val="24"/>
              </w:rPr>
              <w:t>Ammangala 1</w:t>
            </w:r>
            <w:r>
              <w:rPr>
                <w:b w:val="0"/>
                <w:bCs w:val="0"/>
                <w:szCs w:val="24"/>
              </w:rPr>
              <w:t xml:space="preserve">, </w:t>
            </w:r>
            <w:r w:rsidRPr="008956F2">
              <w:rPr>
                <w:b w:val="0"/>
                <w:bCs w:val="0"/>
                <w:szCs w:val="24"/>
              </w:rPr>
              <w:t>Nanjarayapatna 2</w:t>
            </w:r>
          </w:p>
        </w:tc>
        <w:tc>
          <w:tcPr>
            <w:tcW w:w="1327" w:type="dxa"/>
            <w:vAlign w:val="center"/>
          </w:tcPr>
          <w:p w14:paraId="55CCCDA2"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7</w:t>
            </w:r>
          </w:p>
        </w:tc>
        <w:tc>
          <w:tcPr>
            <w:tcW w:w="1149" w:type="dxa"/>
            <w:vAlign w:val="center"/>
          </w:tcPr>
          <w:p w14:paraId="2CF99FE9"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9.59</w:t>
            </w:r>
          </w:p>
        </w:tc>
      </w:tr>
      <w:tr w:rsidR="00CD6EF6" w:rsidRPr="0021732A" w14:paraId="145945F7"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4D293AC5" w14:textId="77777777" w:rsidR="00CD6EF6" w:rsidRPr="0021732A" w:rsidRDefault="00CD6EF6" w:rsidP="002B482A">
            <w:pPr>
              <w:spacing w:line="360" w:lineRule="auto"/>
              <w:jc w:val="both"/>
              <w:rPr>
                <w:b w:val="0"/>
                <w:bCs w:val="0"/>
                <w:szCs w:val="24"/>
              </w:rPr>
            </w:pPr>
          </w:p>
        </w:tc>
        <w:tc>
          <w:tcPr>
            <w:tcW w:w="1951" w:type="dxa"/>
            <w:vMerge/>
          </w:tcPr>
          <w:p w14:paraId="41C084E3"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p>
        </w:tc>
        <w:tc>
          <w:tcPr>
            <w:tcW w:w="2264" w:type="dxa"/>
          </w:tcPr>
          <w:p w14:paraId="11B6D2D5"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Pr>
                <w:b w:val="0"/>
                <w:bCs w:val="0"/>
                <w:szCs w:val="24"/>
              </w:rPr>
              <w:t>Difficult</w:t>
            </w:r>
          </w:p>
        </w:tc>
        <w:tc>
          <w:tcPr>
            <w:tcW w:w="5395" w:type="dxa"/>
          </w:tcPr>
          <w:p w14:paraId="2DC2EB1B"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8956F2">
              <w:rPr>
                <w:b w:val="0"/>
                <w:bCs w:val="0"/>
                <w:szCs w:val="24"/>
              </w:rPr>
              <w:t xml:space="preserve">Kuttandi </w:t>
            </w:r>
            <w:r>
              <w:rPr>
                <w:b w:val="0"/>
                <w:bCs w:val="0"/>
                <w:szCs w:val="24"/>
              </w:rPr>
              <w:t xml:space="preserve">2, </w:t>
            </w:r>
            <w:r w:rsidRPr="008956F2">
              <w:rPr>
                <w:b w:val="0"/>
                <w:bCs w:val="0"/>
                <w:szCs w:val="24"/>
              </w:rPr>
              <w:t>Kattemadu 1</w:t>
            </w:r>
            <w:r>
              <w:rPr>
                <w:b w:val="0"/>
                <w:bCs w:val="0"/>
                <w:szCs w:val="24"/>
              </w:rPr>
              <w:t xml:space="preserve">, </w:t>
            </w:r>
            <w:r w:rsidRPr="008956F2">
              <w:rPr>
                <w:b w:val="0"/>
                <w:bCs w:val="0"/>
                <w:szCs w:val="24"/>
              </w:rPr>
              <w:t>Kattemadu 2</w:t>
            </w:r>
            <w:r>
              <w:rPr>
                <w:b w:val="0"/>
                <w:bCs w:val="0"/>
                <w:szCs w:val="24"/>
              </w:rPr>
              <w:t xml:space="preserve">, </w:t>
            </w:r>
            <w:r w:rsidRPr="008956F2">
              <w:rPr>
                <w:b w:val="0"/>
                <w:bCs w:val="0"/>
                <w:szCs w:val="24"/>
              </w:rPr>
              <w:t>Kattemadu 3</w:t>
            </w:r>
          </w:p>
        </w:tc>
        <w:tc>
          <w:tcPr>
            <w:tcW w:w="1327" w:type="dxa"/>
            <w:vAlign w:val="center"/>
          </w:tcPr>
          <w:p w14:paraId="29C2275A"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4</w:t>
            </w:r>
          </w:p>
        </w:tc>
        <w:tc>
          <w:tcPr>
            <w:tcW w:w="1149" w:type="dxa"/>
            <w:vAlign w:val="center"/>
          </w:tcPr>
          <w:p w14:paraId="186C788C"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5.47</w:t>
            </w:r>
          </w:p>
        </w:tc>
      </w:tr>
      <w:tr w:rsidR="00CD6EF6" w:rsidRPr="0021732A" w14:paraId="783C73AA"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val="restart"/>
          </w:tcPr>
          <w:p w14:paraId="3FDDC390" w14:textId="77777777" w:rsidR="00CD6EF6" w:rsidRPr="0021732A" w:rsidRDefault="00CD6EF6" w:rsidP="002B482A">
            <w:pPr>
              <w:spacing w:line="360" w:lineRule="auto"/>
              <w:jc w:val="both"/>
              <w:rPr>
                <w:b w:val="0"/>
                <w:bCs w:val="0"/>
                <w:szCs w:val="24"/>
              </w:rPr>
            </w:pPr>
            <w:r w:rsidRPr="0021732A">
              <w:rPr>
                <w:b w:val="0"/>
                <w:bCs w:val="0"/>
                <w:szCs w:val="24"/>
              </w:rPr>
              <w:t>11</w:t>
            </w:r>
          </w:p>
        </w:tc>
        <w:tc>
          <w:tcPr>
            <w:tcW w:w="1951" w:type="dxa"/>
            <w:vMerge w:val="restart"/>
          </w:tcPr>
          <w:p w14:paraId="39A432F2"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Fruit rind thickness</w:t>
            </w:r>
          </w:p>
          <w:p w14:paraId="6B433A44"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(cm)</w:t>
            </w:r>
          </w:p>
        </w:tc>
        <w:tc>
          <w:tcPr>
            <w:tcW w:w="2264" w:type="dxa"/>
          </w:tcPr>
          <w:p w14:paraId="0D1F2011"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Thin (&lt;0.2)</w:t>
            </w:r>
          </w:p>
        </w:tc>
        <w:tc>
          <w:tcPr>
            <w:tcW w:w="5395" w:type="dxa"/>
          </w:tcPr>
          <w:p w14:paraId="7E1DEC3C"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Kuttandi 2</w:t>
            </w:r>
          </w:p>
        </w:tc>
        <w:tc>
          <w:tcPr>
            <w:tcW w:w="1327" w:type="dxa"/>
            <w:vAlign w:val="center"/>
          </w:tcPr>
          <w:p w14:paraId="5CFCC59D"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1</w:t>
            </w:r>
          </w:p>
        </w:tc>
        <w:tc>
          <w:tcPr>
            <w:tcW w:w="1149" w:type="dxa"/>
            <w:vAlign w:val="center"/>
          </w:tcPr>
          <w:p w14:paraId="6835EFC6"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1.36</w:t>
            </w:r>
          </w:p>
        </w:tc>
      </w:tr>
      <w:tr w:rsidR="00CD6EF6" w:rsidRPr="0021732A" w14:paraId="512A02DE"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422E40CF" w14:textId="77777777" w:rsidR="00CD6EF6" w:rsidRPr="0021732A" w:rsidRDefault="00CD6EF6" w:rsidP="002B482A">
            <w:pPr>
              <w:spacing w:line="360" w:lineRule="auto"/>
              <w:jc w:val="both"/>
              <w:rPr>
                <w:b w:val="0"/>
                <w:bCs w:val="0"/>
                <w:szCs w:val="24"/>
              </w:rPr>
            </w:pPr>
          </w:p>
        </w:tc>
        <w:tc>
          <w:tcPr>
            <w:tcW w:w="1951" w:type="dxa"/>
            <w:vMerge/>
          </w:tcPr>
          <w:p w14:paraId="03792F60"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p>
        </w:tc>
        <w:tc>
          <w:tcPr>
            <w:tcW w:w="2264" w:type="dxa"/>
          </w:tcPr>
          <w:p w14:paraId="5B1B381C"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 xml:space="preserve">Moderately </w:t>
            </w:r>
            <w:proofErr w:type="gramStart"/>
            <w:r w:rsidRPr="0021732A">
              <w:rPr>
                <w:b w:val="0"/>
                <w:bCs w:val="0"/>
                <w:szCs w:val="24"/>
              </w:rPr>
              <w:t>thick(</w:t>
            </w:r>
            <w:proofErr w:type="gramEnd"/>
            <w:r w:rsidRPr="0021732A">
              <w:rPr>
                <w:b w:val="0"/>
                <w:bCs w:val="0"/>
                <w:szCs w:val="24"/>
              </w:rPr>
              <w:t>0.2-0.3)</w:t>
            </w:r>
          </w:p>
        </w:tc>
        <w:tc>
          <w:tcPr>
            <w:tcW w:w="5395" w:type="dxa"/>
          </w:tcPr>
          <w:p w14:paraId="3E4479E4"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 xml:space="preserve">Kottageri 2, Sulugud 1, Sulugod 3, Sulugod 5, Sulugod 6, Sulugod 7, Sulugod 8, Sulugod 9, Sulugod 10, Srimangala, Sirangalli 1, Sirangalli 3, Mallur 1, Mallur 4, Kuttandi 1, Kuttandi 3, Mayamudi 1, Mayamudi 3, Maamudi 5, Ponnapsanthe 2, Ponnapsanthe 3, </w:t>
            </w:r>
            <w:r w:rsidRPr="0021732A">
              <w:rPr>
                <w:b w:val="0"/>
                <w:bCs w:val="0"/>
                <w:szCs w:val="24"/>
              </w:rPr>
              <w:lastRenderedPageBreak/>
              <w:t>Ponnapsanthe 4, Ponnapsante 8, Arecad 1, Arecad 2, Arecad 3, Arecad 4, Ammangala 1, Ammangala 2, Ammangala 3, Ammangala 4, Nanjarayapatna 1, Nanjarayapatna 2, Perur 2, Perur 4, Konankatte 1, Konankatte 2, Konankatte3, Rajapura 1, Rajapura 3, Rajapura 5, Nittur 1, Nittur 2</w:t>
            </w:r>
          </w:p>
        </w:tc>
        <w:tc>
          <w:tcPr>
            <w:tcW w:w="1327" w:type="dxa"/>
            <w:vAlign w:val="center"/>
          </w:tcPr>
          <w:p w14:paraId="6404F2FF"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lastRenderedPageBreak/>
              <w:t>43</w:t>
            </w:r>
          </w:p>
        </w:tc>
        <w:tc>
          <w:tcPr>
            <w:tcW w:w="1149" w:type="dxa"/>
            <w:vAlign w:val="center"/>
          </w:tcPr>
          <w:p w14:paraId="2CEB124E"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58.90</w:t>
            </w:r>
          </w:p>
        </w:tc>
      </w:tr>
      <w:tr w:rsidR="00CD6EF6" w:rsidRPr="0021732A" w14:paraId="0EF8AEDD"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53BCD1E5" w14:textId="77777777" w:rsidR="00CD6EF6" w:rsidRPr="0021732A" w:rsidRDefault="00CD6EF6" w:rsidP="002B482A">
            <w:pPr>
              <w:spacing w:line="360" w:lineRule="auto"/>
              <w:jc w:val="both"/>
              <w:rPr>
                <w:b w:val="0"/>
                <w:bCs w:val="0"/>
                <w:szCs w:val="24"/>
              </w:rPr>
            </w:pPr>
          </w:p>
        </w:tc>
        <w:tc>
          <w:tcPr>
            <w:tcW w:w="1951" w:type="dxa"/>
            <w:vMerge/>
          </w:tcPr>
          <w:p w14:paraId="0DCD1077"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p>
        </w:tc>
        <w:tc>
          <w:tcPr>
            <w:tcW w:w="2264" w:type="dxa"/>
          </w:tcPr>
          <w:p w14:paraId="0EFD69A5"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 xml:space="preserve">Thick (&gt;0.3) </w:t>
            </w:r>
          </w:p>
        </w:tc>
        <w:tc>
          <w:tcPr>
            <w:tcW w:w="5395" w:type="dxa"/>
          </w:tcPr>
          <w:p w14:paraId="2ACA8C33"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 xml:space="preserve">Kottageri 1, Kottageri 3, Kottageri 4, Sulugud 2, Sulugod 4, Devanoor, Kanoor, Sirangalli 2, Sirangalli 4, Mallur 2, Mallur 3, Boikeri 1, Balaji, Mayamudi 2, Mayamudi 4, Ponnapsanthe 1, Ponnapsante 5, Ponnapsante 6, Ponnapsante 7, Perur 1, Perur 3, Perur 5, Kattemadu 1, Kattemadu 2, Kattemadu 3, Konankatte4, </w:t>
            </w:r>
            <w:r w:rsidRPr="0021732A">
              <w:rPr>
                <w:b w:val="0"/>
                <w:bCs w:val="0"/>
                <w:szCs w:val="24"/>
              </w:rPr>
              <w:lastRenderedPageBreak/>
              <w:t>Konankatte5, Rajapura 2, Rajapura 4</w:t>
            </w:r>
          </w:p>
        </w:tc>
        <w:tc>
          <w:tcPr>
            <w:tcW w:w="1327" w:type="dxa"/>
            <w:vAlign w:val="center"/>
          </w:tcPr>
          <w:p w14:paraId="37714F47"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lastRenderedPageBreak/>
              <w:t>29</w:t>
            </w:r>
          </w:p>
        </w:tc>
        <w:tc>
          <w:tcPr>
            <w:tcW w:w="1149" w:type="dxa"/>
            <w:vAlign w:val="center"/>
          </w:tcPr>
          <w:p w14:paraId="10FB2CF7"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39.72</w:t>
            </w:r>
          </w:p>
        </w:tc>
      </w:tr>
      <w:tr w:rsidR="00CD6EF6" w:rsidRPr="0021732A" w14:paraId="738435C8" w14:textId="77777777" w:rsidTr="002B482A">
        <w:tc>
          <w:tcPr>
            <w:cnfStyle w:val="001000000000" w:firstRow="0" w:lastRow="0" w:firstColumn="1" w:lastColumn="0" w:oddVBand="0" w:evenVBand="0" w:oddHBand="0" w:evenHBand="0" w:firstRowFirstColumn="0" w:firstRowLastColumn="0" w:lastRowFirstColumn="0" w:lastRowLastColumn="0"/>
            <w:tcW w:w="874" w:type="dxa"/>
            <w:vMerge w:val="restart"/>
          </w:tcPr>
          <w:p w14:paraId="7559116C" w14:textId="77777777" w:rsidR="00CD6EF6" w:rsidRPr="0021732A" w:rsidRDefault="00CD6EF6" w:rsidP="002B482A">
            <w:pPr>
              <w:spacing w:line="360" w:lineRule="auto"/>
              <w:jc w:val="both"/>
              <w:rPr>
                <w:b w:val="0"/>
                <w:bCs w:val="0"/>
                <w:szCs w:val="24"/>
              </w:rPr>
            </w:pPr>
            <w:r w:rsidRPr="0021732A">
              <w:rPr>
                <w:b w:val="0"/>
                <w:bCs w:val="0"/>
                <w:szCs w:val="24"/>
              </w:rPr>
              <w:t>12</w:t>
            </w:r>
          </w:p>
        </w:tc>
        <w:tc>
          <w:tcPr>
            <w:tcW w:w="1951" w:type="dxa"/>
            <w:vMerge w:val="restart"/>
          </w:tcPr>
          <w:p w14:paraId="74FE64D3"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56C98">
              <w:rPr>
                <w:szCs w:val="24"/>
              </w:rPr>
              <w:t>Fruit juiciness (%)</w:t>
            </w:r>
          </w:p>
        </w:tc>
        <w:tc>
          <w:tcPr>
            <w:tcW w:w="2264" w:type="dxa"/>
          </w:tcPr>
          <w:p w14:paraId="5E6EF7F3"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56C98">
              <w:rPr>
                <w:szCs w:val="24"/>
              </w:rPr>
              <w:t>Low (&lt;40)</w:t>
            </w:r>
          </w:p>
        </w:tc>
        <w:tc>
          <w:tcPr>
            <w:tcW w:w="5395" w:type="dxa"/>
          </w:tcPr>
          <w:p w14:paraId="622B0482" w14:textId="77777777" w:rsidR="00CD6EF6" w:rsidRPr="0021732A" w:rsidRDefault="00CD6EF6" w:rsidP="002B482A">
            <w:pPr>
              <w:spacing w:after="160"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Kottageri 2, Kuttandi 3</w:t>
            </w:r>
            <w:r>
              <w:rPr>
                <w:b w:val="0"/>
                <w:bCs w:val="0"/>
                <w:szCs w:val="24"/>
              </w:rPr>
              <w:t xml:space="preserve">, </w:t>
            </w:r>
            <w:r w:rsidRPr="0021732A">
              <w:rPr>
                <w:b w:val="0"/>
                <w:bCs w:val="0"/>
                <w:szCs w:val="24"/>
              </w:rPr>
              <w:t>Boikeri 1, Ponnapsanthe 1, Arecad 2, Perur 2</w:t>
            </w:r>
            <w:r>
              <w:rPr>
                <w:b w:val="0"/>
                <w:bCs w:val="0"/>
                <w:szCs w:val="24"/>
              </w:rPr>
              <w:t xml:space="preserve">, </w:t>
            </w:r>
            <w:r w:rsidRPr="0021732A">
              <w:rPr>
                <w:b w:val="0"/>
                <w:bCs w:val="0"/>
                <w:szCs w:val="24"/>
              </w:rPr>
              <w:t>Perur 3, Perur 5</w:t>
            </w:r>
          </w:p>
        </w:tc>
        <w:tc>
          <w:tcPr>
            <w:tcW w:w="1327" w:type="dxa"/>
            <w:vAlign w:val="center"/>
          </w:tcPr>
          <w:p w14:paraId="2758EA43"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8</w:t>
            </w:r>
          </w:p>
        </w:tc>
        <w:tc>
          <w:tcPr>
            <w:tcW w:w="1149" w:type="dxa"/>
            <w:vAlign w:val="center"/>
          </w:tcPr>
          <w:p w14:paraId="191FC98F"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10.95</w:t>
            </w:r>
          </w:p>
        </w:tc>
      </w:tr>
      <w:tr w:rsidR="00CD6EF6" w:rsidRPr="0021732A" w14:paraId="2B16B37E"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32103AC2" w14:textId="77777777" w:rsidR="00CD6EF6" w:rsidRPr="0021732A" w:rsidRDefault="00CD6EF6" w:rsidP="002B482A">
            <w:pPr>
              <w:spacing w:line="360" w:lineRule="auto"/>
              <w:jc w:val="both"/>
              <w:rPr>
                <w:b w:val="0"/>
                <w:bCs w:val="0"/>
                <w:szCs w:val="24"/>
              </w:rPr>
            </w:pPr>
          </w:p>
        </w:tc>
        <w:tc>
          <w:tcPr>
            <w:tcW w:w="1951" w:type="dxa"/>
            <w:vMerge/>
          </w:tcPr>
          <w:p w14:paraId="33AAFD1E" w14:textId="77777777" w:rsidR="00CD6EF6" w:rsidRPr="00956C98"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
        </w:tc>
        <w:tc>
          <w:tcPr>
            <w:tcW w:w="2264" w:type="dxa"/>
          </w:tcPr>
          <w:p w14:paraId="41BD3D2B" w14:textId="77777777" w:rsidR="00CD6EF6" w:rsidRPr="00956C98"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956C98">
              <w:rPr>
                <w:szCs w:val="24"/>
              </w:rPr>
              <w:t>Medium (40 to 45)</w:t>
            </w:r>
          </w:p>
        </w:tc>
        <w:tc>
          <w:tcPr>
            <w:tcW w:w="5395" w:type="dxa"/>
          </w:tcPr>
          <w:p w14:paraId="13E06939" w14:textId="77777777" w:rsidR="00CD6EF6" w:rsidRPr="0021732A" w:rsidRDefault="00CD6EF6" w:rsidP="002B482A">
            <w:pPr>
              <w:spacing w:after="160"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Kottageri 3, Sulugud 1, Sulugud 2, Sulugod 4, Sulugod 7, Srimangala</w:t>
            </w:r>
            <w:r>
              <w:rPr>
                <w:b w:val="0"/>
                <w:bCs w:val="0"/>
                <w:szCs w:val="24"/>
              </w:rPr>
              <w:t xml:space="preserve">, </w:t>
            </w:r>
            <w:r w:rsidRPr="0021732A">
              <w:rPr>
                <w:b w:val="0"/>
                <w:bCs w:val="0"/>
                <w:szCs w:val="24"/>
              </w:rPr>
              <w:t>Kanoor, Sirangalli 1</w:t>
            </w:r>
            <w:r>
              <w:rPr>
                <w:b w:val="0"/>
                <w:bCs w:val="0"/>
                <w:szCs w:val="24"/>
              </w:rPr>
              <w:t xml:space="preserve">, </w:t>
            </w:r>
            <w:r w:rsidRPr="0021732A">
              <w:rPr>
                <w:b w:val="0"/>
                <w:bCs w:val="0"/>
                <w:szCs w:val="24"/>
              </w:rPr>
              <w:t>Sirangalli 2, Mallur 1, Mallur 3, Kuttandi 1, Kuttandi 2, Balaji, Mayamudi 3, Ponnapsanthe 3, Ponnapsante 7, Arecad 1, Ammangala 1</w:t>
            </w:r>
            <w:r>
              <w:rPr>
                <w:b w:val="0"/>
                <w:bCs w:val="0"/>
                <w:szCs w:val="24"/>
              </w:rPr>
              <w:t xml:space="preserve">, </w:t>
            </w:r>
            <w:r w:rsidRPr="0021732A">
              <w:rPr>
                <w:b w:val="0"/>
                <w:bCs w:val="0"/>
                <w:szCs w:val="24"/>
              </w:rPr>
              <w:t>Ammangala 3, Perur 1</w:t>
            </w:r>
            <w:r>
              <w:rPr>
                <w:b w:val="0"/>
                <w:bCs w:val="0"/>
                <w:szCs w:val="24"/>
              </w:rPr>
              <w:t xml:space="preserve">, </w:t>
            </w:r>
            <w:r w:rsidRPr="0021732A">
              <w:rPr>
                <w:b w:val="0"/>
                <w:bCs w:val="0"/>
                <w:szCs w:val="24"/>
              </w:rPr>
              <w:t>Perur 4, Kattemadu 2</w:t>
            </w:r>
            <w:r>
              <w:rPr>
                <w:b w:val="0"/>
                <w:bCs w:val="0"/>
                <w:szCs w:val="24"/>
              </w:rPr>
              <w:t xml:space="preserve">, </w:t>
            </w:r>
            <w:r w:rsidRPr="0021732A">
              <w:rPr>
                <w:b w:val="0"/>
                <w:bCs w:val="0"/>
                <w:szCs w:val="24"/>
              </w:rPr>
              <w:t>Kattemadu 3, Rajapura 4</w:t>
            </w:r>
            <w:r>
              <w:rPr>
                <w:b w:val="0"/>
                <w:bCs w:val="0"/>
                <w:szCs w:val="24"/>
              </w:rPr>
              <w:t xml:space="preserve">, </w:t>
            </w:r>
            <w:r w:rsidRPr="0021732A">
              <w:rPr>
                <w:b w:val="0"/>
                <w:bCs w:val="0"/>
                <w:szCs w:val="24"/>
              </w:rPr>
              <w:t>Rajapura 5</w:t>
            </w:r>
          </w:p>
        </w:tc>
        <w:tc>
          <w:tcPr>
            <w:tcW w:w="1327" w:type="dxa"/>
            <w:vAlign w:val="center"/>
          </w:tcPr>
          <w:p w14:paraId="233177F1"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26</w:t>
            </w:r>
          </w:p>
        </w:tc>
        <w:tc>
          <w:tcPr>
            <w:tcW w:w="1149" w:type="dxa"/>
            <w:vAlign w:val="center"/>
          </w:tcPr>
          <w:p w14:paraId="3BD30FEC"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35.61</w:t>
            </w:r>
          </w:p>
        </w:tc>
      </w:tr>
      <w:tr w:rsidR="00CD6EF6" w:rsidRPr="0021732A" w14:paraId="1A38EA51"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20F0ABB0" w14:textId="77777777" w:rsidR="00CD6EF6" w:rsidRPr="0021732A" w:rsidRDefault="00CD6EF6" w:rsidP="002B482A">
            <w:pPr>
              <w:spacing w:line="360" w:lineRule="auto"/>
              <w:jc w:val="both"/>
              <w:rPr>
                <w:b w:val="0"/>
                <w:bCs w:val="0"/>
                <w:szCs w:val="24"/>
              </w:rPr>
            </w:pPr>
          </w:p>
        </w:tc>
        <w:tc>
          <w:tcPr>
            <w:tcW w:w="1951" w:type="dxa"/>
            <w:vMerge/>
          </w:tcPr>
          <w:p w14:paraId="4BF73A48"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p>
        </w:tc>
        <w:tc>
          <w:tcPr>
            <w:tcW w:w="2264" w:type="dxa"/>
          </w:tcPr>
          <w:p w14:paraId="6683B099"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56C98">
              <w:rPr>
                <w:szCs w:val="24"/>
              </w:rPr>
              <w:t>High (&gt;45)</w:t>
            </w:r>
          </w:p>
        </w:tc>
        <w:tc>
          <w:tcPr>
            <w:tcW w:w="5395" w:type="dxa"/>
          </w:tcPr>
          <w:p w14:paraId="651AD29E" w14:textId="77777777" w:rsidR="00CD6EF6" w:rsidRPr="0021732A" w:rsidRDefault="00CD6EF6" w:rsidP="002B482A">
            <w:pPr>
              <w:spacing w:after="160"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 xml:space="preserve">Kottageri 1, Kottageri 4, Sulugod 3, Sulugod 5, Sulugod 6, Sulugod 8, Sulugod 9, Sulugod 10, Devanoor, Sirangalli 3, Sirangalli 4, Mallur 2, Mallur 4, Mayamudi 1, Mayamudi 2, Mayamudi 4, Maamudi 5, </w:t>
            </w:r>
            <w:r w:rsidRPr="0021732A">
              <w:rPr>
                <w:b w:val="0"/>
                <w:bCs w:val="0"/>
                <w:szCs w:val="24"/>
              </w:rPr>
              <w:lastRenderedPageBreak/>
              <w:t>Ponnapsanthe 2, Ponnapsanthe 4, Ponnapsante 5, Ponnapsante 6, Ponnapsante 8, Arecad 3, Arecad 4, Ammangala 2, Ammangala 4, Nanjarayapatna 1, Nanjarayapatna 2</w:t>
            </w:r>
            <w:r>
              <w:rPr>
                <w:b w:val="0"/>
                <w:bCs w:val="0"/>
                <w:szCs w:val="24"/>
              </w:rPr>
              <w:t xml:space="preserve">, </w:t>
            </w:r>
            <w:r w:rsidRPr="0021732A">
              <w:rPr>
                <w:b w:val="0"/>
                <w:bCs w:val="0"/>
                <w:szCs w:val="24"/>
              </w:rPr>
              <w:t>Kattemadu 1, Konankatte 1, Konankatte 2, Konankatte3, Konankatte4, Konankatte5, Rajapura 1, Rajapura 2, Rajapura 3, Nittur 1, Nittur 2</w:t>
            </w:r>
          </w:p>
        </w:tc>
        <w:tc>
          <w:tcPr>
            <w:tcW w:w="1327" w:type="dxa"/>
            <w:vAlign w:val="center"/>
          </w:tcPr>
          <w:p w14:paraId="510EECF6"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lastRenderedPageBreak/>
              <w:t>39</w:t>
            </w:r>
          </w:p>
        </w:tc>
        <w:tc>
          <w:tcPr>
            <w:tcW w:w="1149" w:type="dxa"/>
            <w:vAlign w:val="center"/>
          </w:tcPr>
          <w:p w14:paraId="44A572FB"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53.42</w:t>
            </w:r>
          </w:p>
        </w:tc>
      </w:tr>
      <w:tr w:rsidR="00CD6EF6" w:rsidRPr="0021732A" w14:paraId="2BC58800"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val="restart"/>
          </w:tcPr>
          <w:p w14:paraId="1481E4D1" w14:textId="77777777" w:rsidR="00CD6EF6" w:rsidRPr="0021732A" w:rsidRDefault="00CD6EF6" w:rsidP="002B482A">
            <w:pPr>
              <w:spacing w:line="360" w:lineRule="auto"/>
              <w:jc w:val="both"/>
              <w:rPr>
                <w:b w:val="0"/>
                <w:bCs w:val="0"/>
                <w:szCs w:val="24"/>
              </w:rPr>
            </w:pPr>
            <w:r w:rsidRPr="0021732A">
              <w:rPr>
                <w:b w:val="0"/>
                <w:bCs w:val="0"/>
                <w:szCs w:val="24"/>
              </w:rPr>
              <w:t>13</w:t>
            </w:r>
          </w:p>
        </w:tc>
        <w:tc>
          <w:tcPr>
            <w:tcW w:w="1951" w:type="dxa"/>
            <w:vMerge w:val="restart"/>
          </w:tcPr>
          <w:p w14:paraId="5633F307" w14:textId="77777777" w:rsidR="00CD6EF6" w:rsidRPr="00956C98"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956C98">
              <w:rPr>
                <w:szCs w:val="24"/>
              </w:rPr>
              <w:t xml:space="preserve">Total Soluble Solids </w:t>
            </w:r>
          </w:p>
          <w:p w14:paraId="21FF29DD" w14:textId="77777777" w:rsidR="00CD6EF6" w:rsidRPr="00956C98"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roofErr w:type="gramStart"/>
            <w:r w:rsidRPr="00956C98">
              <w:rPr>
                <w:szCs w:val="24"/>
              </w:rPr>
              <w:t>( 0</w:t>
            </w:r>
            <w:proofErr w:type="gramEnd"/>
            <w:r w:rsidRPr="00956C98">
              <w:rPr>
                <w:szCs w:val="24"/>
              </w:rPr>
              <w:t xml:space="preserve"> Brix)</w:t>
            </w:r>
          </w:p>
        </w:tc>
        <w:tc>
          <w:tcPr>
            <w:tcW w:w="2264" w:type="dxa"/>
          </w:tcPr>
          <w:p w14:paraId="54F5C05A" w14:textId="77777777" w:rsidR="00CD6EF6" w:rsidRPr="00956C98"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956C98">
              <w:rPr>
                <w:szCs w:val="24"/>
              </w:rPr>
              <w:t>Low (&lt; 8)</w:t>
            </w:r>
          </w:p>
        </w:tc>
        <w:tc>
          <w:tcPr>
            <w:tcW w:w="5395" w:type="dxa"/>
          </w:tcPr>
          <w:p w14:paraId="72E117F5" w14:textId="77777777" w:rsidR="00CD6EF6" w:rsidRPr="0021732A" w:rsidRDefault="00CD6EF6" w:rsidP="002B482A">
            <w:pPr>
              <w:spacing w:after="160"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Kattemadu 1</w:t>
            </w:r>
            <w:r>
              <w:rPr>
                <w:b w:val="0"/>
                <w:bCs w:val="0"/>
                <w:szCs w:val="24"/>
              </w:rPr>
              <w:t xml:space="preserve">, </w:t>
            </w:r>
            <w:r w:rsidRPr="0021732A">
              <w:rPr>
                <w:b w:val="0"/>
                <w:bCs w:val="0"/>
                <w:szCs w:val="24"/>
              </w:rPr>
              <w:t>Kattemadu 3</w:t>
            </w:r>
          </w:p>
        </w:tc>
        <w:tc>
          <w:tcPr>
            <w:tcW w:w="1327" w:type="dxa"/>
            <w:vAlign w:val="center"/>
          </w:tcPr>
          <w:p w14:paraId="4060F4FC"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2</w:t>
            </w:r>
          </w:p>
        </w:tc>
        <w:tc>
          <w:tcPr>
            <w:tcW w:w="1149" w:type="dxa"/>
            <w:vAlign w:val="center"/>
          </w:tcPr>
          <w:p w14:paraId="62A33F70"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2.73</w:t>
            </w:r>
          </w:p>
        </w:tc>
      </w:tr>
      <w:tr w:rsidR="00CD6EF6" w:rsidRPr="0021732A" w14:paraId="5B5BC2BD"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53FF3972" w14:textId="77777777" w:rsidR="00CD6EF6" w:rsidRPr="0021732A" w:rsidRDefault="00CD6EF6" w:rsidP="002B482A">
            <w:pPr>
              <w:spacing w:line="360" w:lineRule="auto"/>
              <w:jc w:val="both"/>
              <w:rPr>
                <w:b w:val="0"/>
                <w:bCs w:val="0"/>
                <w:szCs w:val="24"/>
              </w:rPr>
            </w:pPr>
          </w:p>
        </w:tc>
        <w:tc>
          <w:tcPr>
            <w:tcW w:w="1951" w:type="dxa"/>
            <w:vMerge/>
          </w:tcPr>
          <w:p w14:paraId="014BB544"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p>
        </w:tc>
        <w:tc>
          <w:tcPr>
            <w:tcW w:w="2264" w:type="dxa"/>
          </w:tcPr>
          <w:p w14:paraId="5075A5ED"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56C98">
              <w:rPr>
                <w:szCs w:val="24"/>
              </w:rPr>
              <w:t>Medium (8 to 11)</w:t>
            </w:r>
          </w:p>
        </w:tc>
        <w:tc>
          <w:tcPr>
            <w:tcW w:w="5395" w:type="dxa"/>
          </w:tcPr>
          <w:p w14:paraId="4C6B6617"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 xml:space="preserve">Sulugod 2, Sulugod 5, Sulugod 8, Sulugod 9, Sulugod 10, Devanoor, Kanoor, Sirangalli 3, Sirangalli 4,Mallur 2, Mallur 4, Kuttandi 2, Kuttandi 3, Boikeri 1, Mayamudi 2, Mayamudi 3, Mayamudi 4, Mayamudi 5, Ponnapsante 5, Ponnapsante 6, </w:t>
            </w:r>
            <w:r w:rsidRPr="0021732A">
              <w:rPr>
                <w:b w:val="0"/>
                <w:bCs w:val="0"/>
                <w:szCs w:val="24"/>
              </w:rPr>
              <w:lastRenderedPageBreak/>
              <w:t>Ponnapsante 7, Ponnapsante 8, Arecad 1, Arecad 2, Arecad 3, Arecad 4, Ammangala 1, Ammangala 2, Ammangala 3, Ammangala 4, Nanjarayapatna 1, Nanjarayapatna 2, Perur 1, Perur 2, Perur 3, Perur 4, Perur 5, Kattemadu 2, Konankatte 1, Konankatte 2, Konankatte3, Konankatte4, Konankatte5, Rajapura 1, Rajapura 2, Rajapura 4, Rajapura 5, Nittur 1, Nittur 2</w:t>
            </w:r>
          </w:p>
        </w:tc>
        <w:tc>
          <w:tcPr>
            <w:tcW w:w="1327" w:type="dxa"/>
            <w:vAlign w:val="center"/>
          </w:tcPr>
          <w:p w14:paraId="4F38625C"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lastRenderedPageBreak/>
              <w:t>49</w:t>
            </w:r>
          </w:p>
        </w:tc>
        <w:tc>
          <w:tcPr>
            <w:tcW w:w="1149" w:type="dxa"/>
            <w:vAlign w:val="center"/>
          </w:tcPr>
          <w:p w14:paraId="412253BD"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67.12</w:t>
            </w:r>
          </w:p>
          <w:p w14:paraId="5CF35E36" w14:textId="77777777" w:rsidR="00CD6EF6" w:rsidRPr="00956C98" w:rsidRDefault="00CD6EF6" w:rsidP="002B482A">
            <w:pPr>
              <w:jc w:val="center"/>
              <w:cnfStyle w:val="000000000000" w:firstRow="0" w:lastRow="0" w:firstColumn="0" w:lastColumn="0" w:oddVBand="0" w:evenVBand="0" w:oddHBand="0" w:evenHBand="0" w:firstRowFirstColumn="0" w:firstRowLastColumn="0" w:lastRowFirstColumn="0" w:lastRowLastColumn="0"/>
              <w:rPr>
                <w:szCs w:val="24"/>
              </w:rPr>
            </w:pPr>
          </w:p>
          <w:p w14:paraId="7F7234AD" w14:textId="77777777" w:rsidR="00CD6EF6" w:rsidRPr="00956C98" w:rsidRDefault="00CD6EF6" w:rsidP="002B482A">
            <w:pPr>
              <w:jc w:val="center"/>
              <w:cnfStyle w:val="000000000000" w:firstRow="0" w:lastRow="0" w:firstColumn="0" w:lastColumn="0" w:oddVBand="0" w:evenVBand="0" w:oddHBand="0" w:evenHBand="0" w:firstRowFirstColumn="0" w:firstRowLastColumn="0" w:lastRowFirstColumn="0" w:lastRowLastColumn="0"/>
              <w:rPr>
                <w:szCs w:val="24"/>
              </w:rPr>
            </w:pPr>
          </w:p>
        </w:tc>
      </w:tr>
      <w:tr w:rsidR="00CD6EF6" w:rsidRPr="0021732A" w14:paraId="48C95229"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6A4AAA18" w14:textId="77777777" w:rsidR="00CD6EF6" w:rsidRPr="0021732A" w:rsidRDefault="00CD6EF6" w:rsidP="002B482A">
            <w:pPr>
              <w:spacing w:line="360" w:lineRule="auto"/>
              <w:jc w:val="both"/>
              <w:rPr>
                <w:b w:val="0"/>
                <w:bCs w:val="0"/>
                <w:szCs w:val="24"/>
              </w:rPr>
            </w:pPr>
          </w:p>
        </w:tc>
        <w:tc>
          <w:tcPr>
            <w:tcW w:w="1951" w:type="dxa"/>
            <w:vMerge/>
          </w:tcPr>
          <w:p w14:paraId="4D6C47F7" w14:textId="77777777" w:rsidR="00CD6EF6" w:rsidRPr="00956C98"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
        </w:tc>
        <w:tc>
          <w:tcPr>
            <w:tcW w:w="2264" w:type="dxa"/>
          </w:tcPr>
          <w:p w14:paraId="4E11A220" w14:textId="77777777" w:rsidR="00CD6EF6" w:rsidRPr="00956C98"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roofErr w:type="gramStart"/>
            <w:r w:rsidRPr="00956C98">
              <w:rPr>
                <w:szCs w:val="24"/>
              </w:rPr>
              <w:t>High(</w:t>
            </w:r>
            <w:proofErr w:type="gramEnd"/>
            <w:r w:rsidRPr="00956C98">
              <w:rPr>
                <w:szCs w:val="24"/>
              </w:rPr>
              <w:t>&gt; 11)</w:t>
            </w:r>
          </w:p>
        </w:tc>
        <w:tc>
          <w:tcPr>
            <w:tcW w:w="5395" w:type="dxa"/>
          </w:tcPr>
          <w:p w14:paraId="158585D6" w14:textId="77777777" w:rsidR="00CD6EF6" w:rsidRPr="0021732A" w:rsidRDefault="00CD6EF6" w:rsidP="002B482A">
            <w:pPr>
              <w:spacing w:after="160"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Kottageri 1, Kottageri 2, Kottageri 3</w:t>
            </w:r>
            <w:r>
              <w:rPr>
                <w:b w:val="0"/>
                <w:bCs w:val="0"/>
                <w:szCs w:val="24"/>
              </w:rPr>
              <w:t xml:space="preserve">, </w:t>
            </w:r>
            <w:r w:rsidRPr="0021732A">
              <w:rPr>
                <w:b w:val="0"/>
                <w:bCs w:val="0"/>
                <w:szCs w:val="24"/>
              </w:rPr>
              <w:t>Kottageri 4, Sulugod 1, Sulugod 3, Sulugod 4, Sulugod 6, Sulugod 7</w:t>
            </w:r>
            <w:r>
              <w:rPr>
                <w:b w:val="0"/>
                <w:bCs w:val="0"/>
                <w:szCs w:val="24"/>
              </w:rPr>
              <w:t xml:space="preserve">, </w:t>
            </w:r>
            <w:r w:rsidRPr="0021732A">
              <w:rPr>
                <w:b w:val="0"/>
                <w:bCs w:val="0"/>
                <w:szCs w:val="24"/>
              </w:rPr>
              <w:t>Srimangala, Sirangalli 1, Sirangalli 2, Mallur 1, Mallur 3, Kuttandi 1, Balaji</w:t>
            </w:r>
            <w:r>
              <w:rPr>
                <w:b w:val="0"/>
                <w:bCs w:val="0"/>
                <w:szCs w:val="24"/>
              </w:rPr>
              <w:t xml:space="preserve">, </w:t>
            </w:r>
            <w:r w:rsidRPr="0021732A">
              <w:rPr>
                <w:b w:val="0"/>
                <w:bCs w:val="0"/>
                <w:szCs w:val="24"/>
              </w:rPr>
              <w:t>Mayamudi 1, Ponnapsanthe 1, Ponnapsanthe 2, Ponnapsanthe 3</w:t>
            </w:r>
            <w:r>
              <w:rPr>
                <w:b w:val="0"/>
                <w:bCs w:val="0"/>
                <w:szCs w:val="24"/>
              </w:rPr>
              <w:t xml:space="preserve">, </w:t>
            </w:r>
            <w:r w:rsidRPr="0021732A">
              <w:rPr>
                <w:b w:val="0"/>
                <w:bCs w:val="0"/>
                <w:szCs w:val="24"/>
              </w:rPr>
              <w:lastRenderedPageBreak/>
              <w:t>Ponnapsanthe 4, Rajapura 3</w:t>
            </w:r>
          </w:p>
        </w:tc>
        <w:tc>
          <w:tcPr>
            <w:tcW w:w="1327" w:type="dxa"/>
            <w:vAlign w:val="center"/>
          </w:tcPr>
          <w:p w14:paraId="3E6C1EE9"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lastRenderedPageBreak/>
              <w:t>22</w:t>
            </w:r>
          </w:p>
        </w:tc>
        <w:tc>
          <w:tcPr>
            <w:tcW w:w="1149" w:type="dxa"/>
            <w:vAlign w:val="center"/>
          </w:tcPr>
          <w:p w14:paraId="54EAA503"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30.13</w:t>
            </w:r>
          </w:p>
        </w:tc>
      </w:tr>
      <w:tr w:rsidR="00CD6EF6" w:rsidRPr="00956C98" w14:paraId="54FA2780" w14:textId="77777777" w:rsidTr="002B482A">
        <w:tc>
          <w:tcPr>
            <w:cnfStyle w:val="001000000000" w:firstRow="0" w:lastRow="0" w:firstColumn="1" w:lastColumn="0" w:oddVBand="0" w:evenVBand="0" w:oddHBand="0" w:evenHBand="0" w:firstRowFirstColumn="0" w:firstRowLastColumn="0" w:lastRowFirstColumn="0" w:lastRowLastColumn="0"/>
            <w:tcW w:w="874" w:type="dxa"/>
            <w:vMerge w:val="restart"/>
          </w:tcPr>
          <w:p w14:paraId="6E61C236" w14:textId="77777777" w:rsidR="00CD6EF6" w:rsidRPr="0021732A" w:rsidRDefault="00CD6EF6" w:rsidP="002B482A">
            <w:pPr>
              <w:spacing w:line="360" w:lineRule="auto"/>
              <w:jc w:val="both"/>
              <w:rPr>
                <w:b w:val="0"/>
                <w:bCs w:val="0"/>
                <w:szCs w:val="24"/>
              </w:rPr>
            </w:pPr>
            <w:r w:rsidRPr="0021732A">
              <w:rPr>
                <w:b w:val="0"/>
                <w:bCs w:val="0"/>
                <w:szCs w:val="24"/>
              </w:rPr>
              <w:t>14</w:t>
            </w:r>
          </w:p>
        </w:tc>
        <w:tc>
          <w:tcPr>
            <w:tcW w:w="1951" w:type="dxa"/>
            <w:vMerge w:val="restart"/>
          </w:tcPr>
          <w:p w14:paraId="37649139"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56C98">
              <w:rPr>
                <w:szCs w:val="24"/>
              </w:rPr>
              <w:t>Titratable acidity</w:t>
            </w:r>
          </w:p>
          <w:p w14:paraId="2823F812"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56C98">
              <w:rPr>
                <w:szCs w:val="24"/>
              </w:rPr>
              <w:t>(% citric acid)</w:t>
            </w:r>
          </w:p>
        </w:tc>
        <w:tc>
          <w:tcPr>
            <w:tcW w:w="2264" w:type="dxa"/>
          </w:tcPr>
          <w:p w14:paraId="06F0A581"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56C98">
              <w:rPr>
                <w:szCs w:val="24"/>
              </w:rPr>
              <w:t>Low (&lt; 0.5)</w:t>
            </w:r>
          </w:p>
        </w:tc>
        <w:tc>
          <w:tcPr>
            <w:tcW w:w="5395" w:type="dxa"/>
          </w:tcPr>
          <w:p w14:paraId="590A0CF8"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Perur 4</w:t>
            </w:r>
          </w:p>
        </w:tc>
        <w:tc>
          <w:tcPr>
            <w:tcW w:w="1327" w:type="dxa"/>
            <w:vAlign w:val="center"/>
          </w:tcPr>
          <w:p w14:paraId="71A06E64"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1</w:t>
            </w:r>
          </w:p>
        </w:tc>
        <w:tc>
          <w:tcPr>
            <w:tcW w:w="1149" w:type="dxa"/>
            <w:vAlign w:val="center"/>
          </w:tcPr>
          <w:p w14:paraId="32B7EC8A"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1.36</w:t>
            </w:r>
          </w:p>
        </w:tc>
      </w:tr>
      <w:tr w:rsidR="00CD6EF6" w:rsidRPr="00956C98" w14:paraId="7FACE90C"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tcPr>
          <w:p w14:paraId="1BCA2A46" w14:textId="77777777" w:rsidR="00CD6EF6" w:rsidRPr="0021732A" w:rsidRDefault="00CD6EF6" w:rsidP="002B482A">
            <w:pPr>
              <w:spacing w:line="360" w:lineRule="auto"/>
              <w:jc w:val="both"/>
              <w:rPr>
                <w:b w:val="0"/>
                <w:bCs w:val="0"/>
                <w:szCs w:val="24"/>
              </w:rPr>
            </w:pPr>
          </w:p>
        </w:tc>
        <w:tc>
          <w:tcPr>
            <w:tcW w:w="1951" w:type="dxa"/>
            <w:vMerge/>
          </w:tcPr>
          <w:p w14:paraId="35C491ED" w14:textId="77777777" w:rsidR="00CD6EF6" w:rsidRPr="00956C98"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p>
        </w:tc>
        <w:tc>
          <w:tcPr>
            <w:tcW w:w="2264" w:type="dxa"/>
          </w:tcPr>
          <w:p w14:paraId="511F0A69" w14:textId="77777777" w:rsidR="00CD6EF6" w:rsidRPr="00956C98"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szCs w:val="24"/>
              </w:rPr>
            </w:pPr>
            <w:r w:rsidRPr="00956C98">
              <w:rPr>
                <w:szCs w:val="24"/>
              </w:rPr>
              <w:t xml:space="preserve">Medium </w:t>
            </w:r>
            <w:proofErr w:type="gramStart"/>
            <w:r w:rsidRPr="00956C98">
              <w:rPr>
                <w:szCs w:val="24"/>
              </w:rPr>
              <w:t>( 0.5</w:t>
            </w:r>
            <w:proofErr w:type="gramEnd"/>
            <w:r w:rsidRPr="00956C98">
              <w:rPr>
                <w:szCs w:val="24"/>
              </w:rPr>
              <w:t xml:space="preserve"> to 0.7%)</w:t>
            </w:r>
          </w:p>
        </w:tc>
        <w:tc>
          <w:tcPr>
            <w:tcW w:w="5395" w:type="dxa"/>
          </w:tcPr>
          <w:p w14:paraId="2EDF4BC4"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Kottageri 2, Devanoor, Kanoor, Mallur 1, Mallur 2, Mallur 4, Ponnapsante 5, Arecad 1, Arecad 2, Arecad 3, Arecad 4, Ammangala 2, Perur 1, Perur 2, Perur 3, Kattemadu 2, Konankatte3</w:t>
            </w:r>
          </w:p>
        </w:tc>
        <w:tc>
          <w:tcPr>
            <w:tcW w:w="1327" w:type="dxa"/>
            <w:vAlign w:val="center"/>
          </w:tcPr>
          <w:p w14:paraId="476A6E14"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17</w:t>
            </w:r>
          </w:p>
        </w:tc>
        <w:tc>
          <w:tcPr>
            <w:tcW w:w="1149" w:type="dxa"/>
            <w:vAlign w:val="center"/>
          </w:tcPr>
          <w:p w14:paraId="590DC0DE"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23.28</w:t>
            </w:r>
          </w:p>
        </w:tc>
      </w:tr>
      <w:tr w:rsidR="00CD6EF6" w:rsidRPr="00956C98" w14:paraId="7D95EB9C"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277580D9" w14:textId="77777777" w:rsidR="00CD6EF6" w:rsidRPr="0021732A" w:rsidRDefault="00CD6EF6" w:rsidP="002B482A">
            <w:pPr>
              <w:spacing w:line="360" w:lineRule="auto"/>
              <w:jc w:val="both"/>
              <w:rPr>
                <w:b w:val="0"/>
                <w:bCs w:val="0"/>
                <w:szCs w:val="24"/>
              </w:rPr>
            </w:pPr>
          </w:p>
        </w:tc>
        <w:tc>
          <w:tcPr>
            <w:tcW w:w="1951" w:type="dxa"/>
            <w:vMerge/>
          </w:tcPr>
          <w:p w14:paraId="61DCD8AD"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p>
        </w:tc>
        <w:tc>
          <w:tcPr>
            <w:tcW w:w="2264" w:type="dxa"/>
          </w:tcPr>
          <w:p w14:paraId="70714880" w14:textId="77777777" w:rsidR="00CD6EF6" w:rsidRPr="00956C98"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szCs w:val="24"/>
              </w:rPr>
            </w:pPr>
            <w:r w:rsidRPr="00956C98">
              <w:rPr>
                <w:szCs w:val="24"/>
              </w:rPr>
              <w:t>High (&gt;0.7)</w:t>
            </w:r>
          </w:p>
        </w:tc>
        <w:tc>
          <w:tcPr>
            <w:tcW w:w="5395" w:type="dxa"/>
          </w:tcPr>
          <w:p w14:paraId="44F746AB"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 xml:space="preserve">Kottageri 1, Kottageri 3, Kottageri 4, Sulugod 1, Sulugod 2, Sulugod 3, Sulugod 4, Sulugod 5, Sulugod 6, Sulugod 7, Sulugod 8, Sulugod 9, Sulugod 10, Srimangala, Sirangalli 1, Sirangalli 2, Sirangalli 3, Sirangalli 4, Mallur 3, Kuttandi 1, Kuttandi 2, Kuttandi 3, Boikeri 1, Balaji, Mayamudi 1, Mayamudi 2, Mayamudi 3, Mayamudi 4, Mayamudi 5, Ponnapsanthe 1, Ponnapsanthe 2, Ponnapsanthe 3, </w:t>
            </w:r>
            <w:r w:rsidRPr="0021732A">
              <w:rPr>
                <w:b w:val="0"/>
                <w:bCs w:val="0"/>
                <w:szCs w:val="24"/>
              </w:rPr>
              <w:lastRenderedPageBreak/>
              <w:t>Ponnapsanthe 4, Ponnapsante 6, Ponnapsante 7, Ponnapsante 8, Ammangala 1, Ammangala 3, Ammangala 4, Nanjarayapatna 1, Nanjarayapatna 2, Perur 5, Kattemadu 1, Kattemadu 3, Konankatte 1, Konankatte 2, Konankatte4, Konankatte5, Rajapura 1, Rajapura 2, Rajapura 3, Rajapura 4, Rajapura 5, Nittur 1, Nittur 2</w:t>
            </w:r>
          </w:p>
        </w:tc>
        <w:tc>
          <w:tcPr>
            <w:tcW w:w="1327" w:type="dxa"/>
            <w:vAlign w:val="center"/>
          </w:tcPr>
          <w:p w14:paraId="5D5EE4D0"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lastRenderedPageBreak/>
              <w:t>55</w:t>
            </w:r>
          </w:p>
        </w:tc>
        <w:tc>
          <w:tcPr>
            <w:tcW w:w="1149" w:type="dxa"/>
            <w:vAlign w:val="center"/>
          </w:tcPr>
          <w:p w14:paraId="1C7CDF79"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75.34</w:t>
            </w:r>
          </w:p>
        </w:tc>
      </w:tr>
      <w:tr w:rsidR="00CD6EF6" w:rsidRPr="0021732A" w14:paraId="2992F110"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val="restart"/>
          </w:tcPr>
          <w:p w14:paraId="7B7CCAE3" w14:textId="77777777" w:rsidR="00CD6EF6" w:rsidRPr="0021732A" w:rsidRDefault="00CD6EF6" w:rsidP="002B482A">
            <w:pPr>
              <w:spacing w:line="360" w:lineRule="auto"/>
              <w:jc w:val="both"/>
              <w:rPr>
                <w:b w:val="0"/>
                <w:bCs w:val="0"/>
                <w:szCs w:val="24"/>
              </w:rPr>
            </w:pPr>
            <w:r w:rsidRPr="0021732A">
              <w:rPr>
                <w:b w:val="0"/>
                <w:bCs w:val="0"/>
                <w:szCs w:val="24"/>
              </w:rPr>
              <w:t>15</w:t>
            </w:r>
          </w:p>
        </w:tc>
        <w:tc>
          <w:tcPr>
            <w:tcW w:w="1951" w:type="dxa"/>
            <w:vMerge w:val="restart"/>
          </w:tcPr>
          <w:p w14:paraId="7D80532F"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Number of seeds</w:t>
            </w:r>
          </w:p>
          <w:p w14:paraId="3F04217E"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per fruit</w:t>
            </w:r>
          </w:p>
        </w:tc>
        <w:tc>
          <w:tcPr>
            <w:tcW w:w="2264" w:type="dxa"/>
          </w:tcPr>
          <w:p w14:paraId="1C85BC83"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&lt; 5</w:t>
            </w:r>
          </w:p>
        </w:tc>
        <w:tc>
          <w:tcPr>
            <w:tcW w:w="5395" w:type="dxa"/>
          </w:tcPr>
          <w:p w14:paraId="519DA9FB"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Pr>
                <w:b w:val="0"/>
                <w:bCs w:val="0"/>
                <w:szCs w:val="24"/>
              </w:rPr>
              <w:t>-</w:t>
            </w:r>
          </w:p>
        </w:tc>
        <w:tc>
          <w:tcPr>
            <w:tcW w:w="1327" w:type="dxa"/>
            <w:vAlign w:val="center"/>
          </w:tcPr>
          <w:p w14:paraId="288EEB76"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0</w:t>
            </w:r>
          </w:p>
        </w:tc>
        <w:tc>
          <w:tcPr>
            <w:tcW w:w="1149" w:type="dxa"/>
            <w:vAlign w:val="center"/>
          </w:tcPr>
          <w:p w14:paraId="0DEBC937"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0</w:t>
            </w:r>
          </w:p>
        </w:tc>
      </w:tr>
      <w:tr w:rsidR="00CD6EF6" w:rsidRPr="0021732A" w14:paraId="7823DD89"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0536C17E" w14:textId="77777777" w:rsidR="00CD6EF6" w:rsidRPr="0021732A" w:rsidRDefault="00CD6EF6" w:rsidP="002B482A">
            <w:pPr>
              <w:spacing w:line="360" w:lineRule="auto"/>
              <w:jc w:val="both"/>
              <w:rPr>
                <w:b w:val="0"/>
                <w:bCs w:val="0"/>
                <w:szCs w:val="24"/>
              </w:rPr>
            </w:pPr>
          </w:p>
        </w:tc>
        <w:tc>
          <w:tcPr>
            <w:tcW w:w="1951" w:type="dxa"/>
            <w:vMerge/>
          </w:tcPr>
          <w:p w14:paraId="20A9A79D"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p>
        </w:tc>
        <w:tc>
          <w:tcPr>
            <w:tcW w:w="2264" w:type="dxa"/>
          </w:tcPr>
          <w:p w14:paraId="278FE54A"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&gt;5</w:t>
            </w:r>
          </w:p>
        </w:tc>
        <w:tc>
          <w:tcPr>
            <w:tcW w:w="5395" w:type="dxa"/>
          </w:tcPr>
          <w:p w14:paraId="565C04A6"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Pr>
                <w:b w:val="0"/>
                <w:bCs w:val="0"/>
                <w:szCs w:val="24"/>
              </w:rPr>
              <w:t>All the accessions</w:t>
            </w:r>
          </w:p>
        </w:tc>
        <w:tc>
          <w:tcPr>
            <w:tcW w:w="1327" w:type="dxa"/>
            <w:vAlign w:val="center"/>
          </w:tcPr>
          <w:p w14:paraId="232B3A0F"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73</w:t>
            </w:r>
          </w:p>
        </w:tc>
        <w:tc>
          <w:tcPr>
            <w:tcW w:w="1149" w:type="dxa"/>
            <w:vAlign w:val="center"/>
          </w:tcPr>
          <w:p w14:paraId="4C5F1E8D"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100</w:t>
            </w:r>
          </w:p>
        </w:tc>
      </w:tr>
      <w:tr w:rsidR="00CD6EF6" w:rsidRPr="0021732A" w14:paraId="62A9DC11" w14:textId="77777777" w:rsidTr="002B4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4" w:type="dxa"/>
            <w:vMerge w:val="restart"/>
          </w:tcPr>
          <w:p w14:paraId="12F6DA91" w14:textId="77777777" w:rsidR="00CD6EF6" w:rsidRPr="0021732A" w:rsidRDefault="00CD6EF6" w:rsidP="002B482A">
            <w:pPr>
              <w:spacing w:line="360" w:lineRule="auto"/>
              <w:jc w:val="both"/>
              <w:rPr>
                <w:b w:val="0"/>
                <w:bCs w:val="0"/>
                <w:szCs w:val="24"/>
              </w:rPr>
            </w:pPr>
            <w:r w:rsidRPr="0021732A">
              <w:rPr>
                <w:b w:val="0"/>
                <w:bCs w:val="0"/>
                <w:szCs w:val="24"/>
              </w:rPr>
              <w:t>16</w:t>
            </w:r>
          </w:p>
        </w:tc>
        <w:tc>
          <w:tcPr>
            <w:tcW w:w="1951" w:type="dxa"/>
            <w:vMerge w:val="restart"/>
          </w:tcPr>
          <w:p w14:paraId="232BA1A7"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Seed boldness</w:t>
            </w:r>
          </w:p>
          <w:p w14:paraId="5BE54740"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(weight of 20</w:t>
            </w:r>
          </w:p>
          <w:p w14:paraId="05EB5C50"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seeds in g)</w:t>
            </w:r>
          </w:p>
        </w:tc>
        <w:tc>
          <w:tcPr>
            <w:tcW w:w="2264" w:type="dxa"/>
          </w:tcPr>
          <w:p w14:paraId="3141186B"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&lt;1.10</w:t>
            </w:r>
          </w:p>
        </w:tc>
        <w:tc>
          <w:tcPr>
            <w:tcW w:w="5395" w:type="dxa"/>
          </w:tcPr>
          <w:p w14:paraId="295292EB" w14:textId="77777777" w:rsidR="00CD6EF6" w:rsidRPr="0021732A" w:rsidRDefault="00CD6EF6" w:rsidP="002B482A">
            <w:pPr>
              <w:spacing w:line="360" w:lineRule="auto"/>
              <w:jc w:val="both"/>
              <w:cnfStyle w:val="000000100000" w:firstRow="0" w:lastRow="0" w:firstColumn="0" w:lastColumn="0" w:oddVBand="0" w:evenVBand="0" w:oddHBand="1" w:evenHBand="0" w:firstRowFirstColumn="0" w:firstRowLastColumn="0" w:lastRowFirstColumn="0" w:lastRowLastColumn="0"/>
              <w:rPr>
                <w:b w:val="0"/>
                <w:bCs w:val="0"/>
                <w:szCs w:val="24"/>
              </w:rPr>
            </w:pPr>
            <w:r w:rsidRPr="0021732A">
              <w:rPr>
                <w:b w:val="0"/>
                <w:bCs w:val="0"/>
                <w:szCs w:val="24"/>
              </w:rPr>
              <w:t>Sirangalli 2, Kuttandi 2, Kuttandi 3, Perur 1, Perur 2, Perur 3, Kattemadu 3</w:t>
            </w:r>
          </w:p>
        </w:tc>
        <w:tc>
          <w:tcPr>
            <w:tcW w:w="1327" w:type="dxa"/>
            <w:vAlign w:val="center"/>
          </w:tcPr>
          <w:p w14:paraId="5FDB173D"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7</w:t>
            </w:r>
          </w:p>
        </w:tc>
        <w:tc>
          <w:tcPr>
            <w:tcW w:w="1149" w:type="dxa"/>
            <w:vAlign w:val="center"/>
          </w:tcPr>
          <w:p w14:paraId="73175F24" w14:textId="77777777" w:rsidR="00CD6EF6" w:rsidRPr="00956C98" w:rsidRDefault="00CD6EF6" w:rsidP="002B482A">
            <w:pPr>
              <w:spacing w:line="360" w:lineRule="auto"/>
              <w:jc w:val="center"/>
              <w:cnfStyle w:val="000000100000" w:firstRow="0" w:lastRow="0" w:firstColumn="0" w:lastColumn="0" w:oddVBand="0" w:evenVBand="0" w:oddHBand="1" w:evenHBand="0" w:firstRowFirstColumn="0" w:firstRowLastColumn="0" w:lastRowFirstColumn="0" w:lastRowLastColumn="0"/>
              <w:rPr>
                <w:szCs w:val="24"/>
              </w:rPr>
            </w:pPr>
            <w:r w:rsidRPr="00956C98">
              <w:rPr>
                <w:szCs w:val="24"/>
              </w:rPr>
              <w:t>9.58</w:t>
            </w:r>
          </w:p>
        </w:tc>
      </w:tr>
      <w:tr w:rsidR="00CD6EF6" w:rsidRPr="0021732A" w14:paraId="419358D9" w14:textId="77777777" w:rsidTr="002B482A">
        <w:tc>
          <w:tcPr>
            <w:cnfStyle w:val="001000000000" w:firstRow="0" w:lastRow="0" w:firstColumn="1" w:lastColumn="0" w:oddVBand="0" w:evenVBand="0" w:oddHBand="0" w:evenHBand="0" w:firstRowFirstColumn="0" w:firstRowLastColumn="0" w:lastRowFirstColumn="0" w:lastRowLastColumn="0"/>
            <w:tcW w:w="874" w:type="dxa"/>
            <w:vMerge/>
          </w:tcPr>
          <w:p w14:paraId="296C58E9" w14:textId="77777777" w:rsidR="00CD6EF6" w:rsidRPr="0021732A" w:rsidRDefault="00CD6EF6" w:rsidP="002B482A">
            <w:pPr>
              <w:spacing w:line="360" w:lineRule="auto"/>
              <w:jc w:val="both"/>
              <w:rPr>
                <w:b w:val="0"/>
                <w:bCs w:val="0"/>
                <w:szCs w:val="24"/>
              </w:rPr>
            </w:pPr>
          </w:p>
        </w:tc>
        <w:tc>
          <w:tcPr>
            <w:tcW w:w="1951" w:type="dxa"/>
            <w:vMerge/>
          </w:tcPr>
          <w:p w14:paraId="3C9BA93A"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p>
        </w:tc>
        <w:tc>
          <w:tcPr>
            <w:tcW w:w="2264" w:type="dxa"/>
          </w:tcPr>
          <w:p w14:paraId="3AB7F3F5"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&gt;1.10</w:t>
            </w:r>
          </w:p>
        </w:tc>
        <w:tc>
          <w:tcPr>
            <w:tcW w:w="5395" w:type="dxa"/>
          </w:tcPr>
          <w:p w14:paraId="3E16C855" w14:textId="77777777" w:rsidR="00CD6EF6" w:rsidRPr="0021732A" w:rsidRDefault="00CD6EF6" w:rsidP="002B482A">
            <w:pPr>
              <w:spacing w:line="360" w:lineRule="auto"/>
              <w:jc w:val="both"/>
              <w:cnfStyle w:val="000000000000" w:firstRow="0" w:lastRow="0" w:firstColumn="0" w:lastColumn="0" w:oddVBand="0" w:evenVBand="0" w:oddHBand="0" w:evenHBand="0" w:firstRowFirstColumn="0" w:firstRowLastColumn="0" w:lastRowFirstColumn="0" w:lastRowLastColumn="0"/>
              <w:rPr>
                <w:b w:val="0"/>
                <w:bCs w:val="0"/>
                <w:szCs w:val="24"/>
              </w:rPr>
            </w:pPr>
            <w:r w:rsidRPr="0021732A">
              <w:rPr>
                <w:b w:val="0"/>
                <w:bCs w:val="0"/>
                <w:szCs w:val="24"/>
              </w:rPr>
              <w:t xml:space="preserve">Kottageri 1, Kottageri 2, Kottageri 3, Kottageri 4, Sulugud 1, Sulugud 2, Sulugod 3, Sulugod 4, Sulugod 5, Sulugod 6, Sulugod 7, Sulugod 8, Sulugod 9, Sulugod 10, Devanoor, Srimangala, Kanoor, Sirangalli 1, </w:t>
            </w:r>
            <w:r w:rsidRPr="0021732A">
              <w:rPr>
                <w:b w:val="0"/>
                <w:bCs w:val="0"/>
                <w:szCs w:val="24"/>
              </w:rPr>
              <w:lastRenderedPageBreak/>
              <w:t xml:space="preserve">Sirangalli 3, Sirangalli 4, Mallur 1, Mallur 2, Mallur 3, Mallur 4, Kuttandi 1, Boikeri 1, Balaji, Mayamudi 1, Mayamudi 2, Mayamudi 3, Mayamudi 4, Mayamudi 5, Ponnapsanthe 1, Ponnapsanthe 2, Ponnapsanthe 3, Ponnapsanthe 4, Ponnapsante 5, Ponnapsante 6, Ponnapsante 7, Ponnapsante 8, Arecad 1, Arecad 2, Arecad 3, Arecad 4, Ammangala 1, Ammangala 2, Ammangala 3, Ammangala 4, Nanjarayapatna 1, Nanjarayapatna 2, Perur 4, Perur 5, Kattemadu 1, Kattemadu 2, Konankatte 1, Konankatte 2, Konankatte3, Konankatte4, Konankatte5, Rajapura 1, Rajapura 2, Rajapura 3, </w:t>
            </w:r>
            <w:r w:rsidRPr="0021732A">
              <w:rPr>
                <w:b w:val="0"/>
                <w:bCs w:val="0"/>
                <w:szCs w:val="24"/>
              </w:rPr>
              <w:lastRenderedPageBreak/>
              <w:t>Rajapura 4, Rajapura 5, Nittur 1, Nittur 2</w:t>
            </w:r>
          </w:p>
        </w:tc>
        <w:tc>
          <w:tcPr>
            <w:tcW w:w="1327" w:type="dxa"/>
            <w:vAlign w:val="center"/>
          </w:tcPr>
          <w:p w14:paraId="0B1045EA"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lastRenderedPageBreak/>
              <w:t>66</w:t>
            </w:r>
          </w:p>
        </w:tc>
        <w:tc>
          <w:tcPr>
            <w:tcW w:w="1149" w:type="dxa"/>
            <w:vAlign w:val="center"/>
          </w:tcPr>
          <w:p w14:paraId="0A56DE1B" w14:textId="77777777" w:rsidR="00CD6EF6" w:rsidRPr="00956C98" w:rsidRDefault="00CD6EF6" w:rsidP="002B482A">
            <w:pPr>
              <w:spacing w:line="360" w:lineRule="auto"/>
              <w:jc w:val="center"/>
              <w:cnfStyle w:val="000000000000" w:firstRow="0" w:lastRow="0" w:firstColumn="0" w:lastColumn="0" w:oddVBand="0" w:evenVBand="0" w:oddHBand="0" w:evenHBand="0" w:firstRowFirstColumn="0" w:firstRowLastColumn="0" w:lastRowFirstColumn="0" w:lastRowLastColumn="0"/>
              <w:rPr>
                <w:szCs w:val="24"/>
              </w:rPr>
            </w:pPr>
            <w:r w:rsidRPr="00956C98">
              <w:rPr>
                <w:szCs w:val="24"/>
              </w:rPr>
              <w:t>90.41</w:t>
            </w:r>
          </w:p>
        </w:tc>
      </w:tr>
    </w:tbl>
    <w:p w14:paraId="4CC448A9" w14:textId="77777777" w:rsidR="00CD6EF6" w:rsidRDefault="00CD6EF6" w:rsidP="00CD6EF6"/>
    <w:p w14:paraId="249A7C9F" w14:textId="77777777" w:rsidR="00CD6EF6" w:rsidRDefault="00CD6EF6" w:rsidP="006A2473">
      <w:pPr>
        <w:spacing w:line="240" w:lineRule="auto"/>
      </w:pPr>
    </w:p>
    <w:sectPr w:rsidR="00CD6EF6" w:rsidSect="00115B4B">
      <w:type w:val="next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5C74A" w14:textId="77777777" w:rsidR="00DB7A8A" w:rsidRDefault="00DB7A8A" w:rsidP="00115B4B">
      <w:pPr>
        <w:spacing w:after="0" w:line="240" w:lineRule="auto"/>
      </w:pPr>
      <w:r>
        <w:separator/>
      </w:r>
    </w:p>
  </w:endnote>
  <w:endnote w:type="continuationSeparator" w:id="0">
    <w:p w14:paraId="5CC8A70D" w14:textId="77777777" w:rsidR="00DB7A8A" w:rsidRDefault="00DB7A8A" w:rsidP="0011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BA237" w14:textId="77777777" w:rsidR="00115B4B" w:rsidRDefault="00115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D374B" w14:textId="77777777" w:rsidR="00115B4B" w:rsidRDefault="00115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2B5D0" w14:textId="77777777" w:rsidR="00115B4B" w:rsidRDefault="00115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B79AD" w14:textId="77777777" w:rsidR="00DB7A8A" w:rsidRDefault="00DB7A8A" w:rsidP="00115B4B">
      <w:pPr>
        <w:spacing w:after="0" w:line="240" w:lineRule="auto"/>
      </w:pPr>
      <w:r>
        <w:separator/>
      </w:r>
    </w:p>
  </w:footnote>
  <w:footnote w:type="continuationSeparator" w:id="0">
    <w:p w14:paraId="75433444" w14:textId="77777777" w:rsidR="00DB7A8A" w:rsidRDefault="00DB7A8A" w:rsidP="0011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ED476" w14:textId="4CF49647" w:rsidR="00115B4B" w:rsidRDefault="00115B4B">
    <w:pPr>
      <w:pStyle w:val="Header"/>
    </w:pPr>
    <w:r>
      <w:rPr>
        <w:noProof/>
      </w:rPr>
      <w:pict w14:anchorId="07D68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33554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CB3F" w14:textId="259230D8" w:rsidR="00115B4B" w:rsidRDefault="00115B4B">
    <w:pPr>
      <w:pStyle w:val="Header"/>
    </w:pPr>
    <w:r>
      <w:rPr>
        <w:noProof/>
      </w:rPr>
      <w:pict w14:anchorId="67B1A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33554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B203" w14:textId="49A308E4" w:rsidR="00115B4B" w:rsidRDefault="00115B4B">
    <w:pPr>
      <w:pStyle w:val="Header"/>
    </w:pPr>
    <w:r>
      <w:rPr>
        <w:noProof/>
      </w:rPr>
      <w:pict w14:anchorId="6870C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33554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CF4"/>
    <w:multiLevelType w:val="multilevel"/>
    <w:tmpl w:val="8DBE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77D64"/>
    <w:multiLevelType w:val="hybridMultilevel"/>
    <w:tmpl w:val="C2C0B090"/>
    <w:lvl w:ilvl="0" w:tplc="305232C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A73AC"/>
    <w:multiLevelType w:val="hybridMultilevel"/>
    <w:tmpl w:val="210C507A"/>
    <w:lvl w:ilvl="0" w:tplc="EEDE4A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37926"/>
    <w:multiLevelType w:val="hybridMultilevel"/>
    <w:tmpl w:val="5BFAEC5E"/>
    <w:lvl w:ilvl="0" w:tplc="6520E2CA">
      <w:start w:val="1"/>
      <w:numFmt w:val="decimal"/>
      <w:lvlText w:val="%1."/>
      <w:lvlJc w:val="left"/>
      <w:pPr>
        <w:tabs>
          <w:tab w:val="num" w:pos="720"/>
        </w:tabs>
        <w:ind w:left="720" w:hanging="360"/>
      </w:pPr>
      <w:rPr>
        <w:b/>
        <w:bCs/>
      </w:rPr>
    </w:lvl>
    <w:lvl w:ilvl="1" w:tplc="921CBEF8" w:tentative="1">
      <w:start w:val="1"/>
      <w:numFmt w:val="decimal"/>
      <w:lvlText w:val="%2."/>
      <w:lvlJc w:val="left"/>
      <w:pPr>
        <w:tabs>
          <w:tab w:val="num" w:pos="1440"/>
        </w:tabs>
        <w:ind w:left="1440" w:hanging="360"/>
      </w:pPr>
    </w:lvl>
    <w:lvl w:ilvl="2" w:tplc="D1764D00" w:tentative="1">
      <w:start w:val="1"/>
      <w:numFmt w:val="decimal"/>
      <w:lvlText w:val="%3."/>
      <w:lvlJc w:val="left"/>
      <w:pPr>
        <w:tabs>
          <w:tab w:val="num" w:pos="2160"/>
        </w:tabs>
        <w:ind w:left="2160" w:hanging="360"/>
      </w:pPr>
    </w:lvl>
    <w:lvl w:ilvl="3" w:tplc="7FFEBB5E" w:tentative="1">
      <w:start w:val="1"/>
      <w:numFmt w:val="decimal"/>
      <w:lvlText w:val="%4."/>
      <w:lvlJc w:val="left"/>
      <w:pPr>
        <w:tabs>
          <w:tab w:val="num" w:pos="2880"/>
        </w:tabs>
        <w:ind w:left="2880" w:hanging="360"/>
      </w:pPr>
    </w:lvl>
    <w:lvl w:ilvl="4" w:tplc="BCBACB7C" w:tentative="1">
      <w:start w:val="1"/>
      <w:numFmt w:val="decimal"/>
      <w:lvlText w:val="%5."/>
      <w:lvlJc w:val="left"/>
      <w:pPr>
        <w:tabs>
          <w:tab w:val="num" w:pos="3600"/>
        </w:tabs>
        <w:ind w:left="3600" w:hanging="360"/>
      </w:pPr>
    </w:lvl>
    <w:lvl w:ilvl="5" w:tplc="D20A4218" w:tentative="1">
      <w:start w:val="1"/>
      <w:numFmt w:val="decimal"/>
      <w:lvlText w:val="%6."/>
      <w:lvlJc w:val="left"/>
      <w:pPr>
        <w:tabs>
          <w:tab w:val="num" w:pos="4320"/>
        </w:tabs>
        <w:ind w:left="4320" w:hanging="360"/>
      </w:pPr>
    </w:lvl>
    <w:lvl w:ilvl="6" w:tplc="0CCC6F58" w:tentative="1">
      <w:start w:val="1"/>
      <w:numFmt w:val="decimal"/>
      <w:lvlText w:val="%7."/>
      <w:lvlJc w:val="left"/>
      <w:pPr>
        <w:tabs>
          <w:tab w:val="num" w:pos="5040"/>
        </w:tabs>
        <w:ind w:left="5040" w:hanging="360"/>
      </w:pPr>
    </w:lvl>
    <w:lvl w:ilvl="7" w:tplc="123E5442" w:tentative="1">
      <w:start w:val="1"/>
      <w:numFmt w:val="decimal"/>
      <w:lvlText w:val="%8."/>
      <w:lvlJc w:val="left"/>
      <w:pPr>
        <w:tabs>
          <w:tab w:val="num" w:pos="5760"/>
        </w:tabs>
        <w:ind w:left="5760" w:hanging="360"/>
      </w:pPr>
    </w:lvl>
    <w:lvl w:ilvl="8" w:tplc="0368225E" w:tentative="1">
      <w:start w:val="1"/>
      <w:numFmt w:val="decimal"/>
      <w:lvlText w:val="%9."/>
      <w:lvlJc w:val="left"/>
      <w:pPr>
        <w:tabs>
          <w:tab w:val="num" w:pos="6480"/>
        </w:tabs>
        <w:ind w:left="6480" w:hanging="360"/>
      </w:pPr>
    </w:lvl>
  </w:abstractNum>
  <w:abstractNum w:abstractNumId="4" w15:restartNumberingAfterBreak="0">
    <w:nsid w:val="332F4363"/>
    <w:multiLevelType w:val="multilevel"/>
    <w:tmpl w:val="F236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B6062"/>
    <w:multiLevelType w:val="multilevel"/>
    <w:tmpl w:val="931A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40250"/>
    <w:multiLevelType w:val="hybridMultilevel"/>
    <w:tmpl w:val="C8F28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B15128"/>
    <w:multiLevelType w:val="multilevel"/>
    <w:tmpl w:val="841C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82C2E"/>
    <w:multiLevelType w:val="hybridMultilevel"/>
    <w:tmpl w:val="596AB710"/>
    <w:lvl w:ilvl="0" w:tplc="7F90232C">
      <w:start w:val="1"/>
      <w:numFmt w:val="bullet"/>
      <w:lvlText w:val="•"/>
      <w:lvlJc w:val="left"/>
      <w:pPr>
        <w:tabs>
          <w:tab w:val="num" w:pos="720"/>
        </w:tabs>
        <w:ind w:left="720" w:hanging="360"/>
      </w:pPr>
      <w:rPr>
        <w:rFonts w:ascii="Arial" w:hAnsi="Arial" w:hint="default"/>
      </w:rPr>
    </w:lvl>
    <w:lvl w:ilvl="1" w:tplc="B0E83B30" w:tentative="1">
      <w:start w:val="1"/>
      <w:numFmt w:val="bullet"/>
      <w:lvlText w:val="•"/>
      <w:lvlJc w:val="left"/>
      <w:pPr>
        <w:tabs>
          <w:tab w:val="num" w:pos="1440"/>
        </w:tabs>
        <w:ind w:left="1440" w:hanging="360"/>
      </w:pPr>
      <w:rPr>
        <w:rFonts w:ascii="Arial" w:hAnsi="Arial" w:hint="default"/>
      </w:rPr>
    </w:lvl>
    <w:lvl w:ilvl="2" w:tplc="EE7E1C22" w:tentative="1">
      <w:start w:val="1"/>
      <w:numFmt w:val="bullet"/>
      <w:lvlText w:val="•"/>
      <w:lvlJc w:val="left"/>
      <w:pPr>
        <w:tabs>
          <w:tab w:val="num" w:pos="2160"/>
        </w:tabs>
        <w:ind w:left="2160" w:hanging="360"/>
      </w:pPr>
      <w:rPr>
        <w:rFonts w:ascii="Arial" w:hAnsi="Arial" w:hint="default"/>
      </w:rPr>
    </w:lvl>
    <w:lvl w:ilvl="3" w:tplc="BE6CB318" w:tentative="1">
      <w:start w:val="1"/>
      <w:numFmt w:val="bullet"/>
      <w:lvlText w:val="•"/>
      <w:lvlJc w:val="left"/>
      <w:pPr>
        <w:tabs>
          <w:tab w:val="num" w:pos="2880"/>
        </w:tabs>
        <w:ind w:left="2880" w:hanging="360"/>
      </w:pPr>
      <w:rPr>
        <w:rFonts w:ascii="Arial" w:hAnsi="Arial" w:hint="default"/>
      </w:rPr>
    </w:lvl>
    <w:lvl w:ilvl="4" w:tplc="163673CA" w:tentative="1">
      <w:start w:val="1"/>
      <w:numFmt w:val="bullet"/>
      <w:lvlText w:val="•"/>
      <w:lvlJc w:val="left"/>
      <w:pPr>
        <w:tabs>
          <w:tab w:val="num" w:pos="3600"/>
        </w:tabs>
        <w:ind w:left="3600" w:hanging="360"/>
      </w:pPr>
      <w:rPr>
        <w:rFonts w:ascii="Arial" w:hAnsi="Arial" w:hint="default"/>
      </w:rPr>
    </w:lvl>
    <w:lvl w:ilvl="5" w:tplc="8078FB9A" w:tentative="1">
      <w:start w:val="1"/>
      <w:numFmt w:val="bullet"/>
      <w:lvlText w:val="•"/>
      <w:lvlJc w:val="left"/>
      <w:pPr>
        <w:tabs>
          <w:tab w:val="num" w:pos="4320"/>
        </w:tabs>
        <w:ind w:left="4320" w:hanging="360"/>
      </w:pPr>
      <w:rPr>
        <w:rFonts w:ascii="Arial" w:hAnsi="Arial" w:hint="default"/>
      </w:rPr>
    </w:lvl>
    <w:lvl w:ilvl="6" w:tplc="E4B46EEA" w:tentative="1">
      <w:start w:val="1"/>
      <w:numFmt w:val="bullet"/>
      <w:lvlText w:val="•"/>
      <w:lvlJc w:val="left"/>
      <w:pPr>
        <w:tabs>
          <w:tab w:val="num" w:pos="5040"/>
        </w:tabs>
        <w:ind w:left="5040" w:hanging="360"/>
      </w:pPr>
      <w:rPr>
        <w:rFonts w:ascii="Arial" w:hAnsi="Arial" w:hint="default"/>
      </w:rPr>
    </w:lvl>
    <w:lvl w:ilvl="7" w:tplc="9B8E0A48" w:tentative="1">
      <w:start w:val="1"/>
      <w:numFmt w:val="bullet"/>
      <w:lvlText w:val="•"/>
      <w:lvlJc w:val="left"/>
      <w:pPr>
        <w:tabs>
          <w:tab w:val="num" w:pos="5760"/>
        </w:tabs>
        <w:ind w:left="5760" w:hanging="360"/>
      </w:pPr>
      <w:rPr>
        <w:rFonts w:ascii="Arial" w:hAnsi="Arial" w:hint="default"/>
      </w:rPr>
    </w:lvl>
    <w:lvl w:ilvl="8" w:tplc="E8D24EE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04F2334"/>
    <w:multiLevelType w:val="hybridMultilevel"/>
    <w:tmpl w:val="897A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282ABC"/>
    <w:multiLevelType w:val="hybridMultilevel"/>
    <w:tmpl w:val="66E4BE2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76944DA1"/>
    <w:multiLevelType w:val="multilevel"/>
    <w:tmpl w:val="9CFC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1"/>
  </w:num>
  <w:num w:numId="5">
    <w:abstractNumId w:val="5"/>
  </w:num>
  <w:num w:numId="6">
    <w:abstractNumId w:val="4"/>
  </w:num>
  <w:num w:numId="7">
    <w:abstractNumId w:val="8"/>
  </w:num>
  <w:num w:numId="8">
    <w:abstractNumId w:val="7"/>
  </w:num>
  <w:num w:numId="9">
    <w:abstractNumId w:val="9"/>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14"/>
    <w:rsid w:val="0002781F"/>
    <w:rsid w:val="000413DC"/>
    <w:rsid w:val="0004162A"/>
    <w:rsid w:val="00046DD9"/>
    <w:rsid w:val="00062666"/>
    <w:rsid w:val="0007028B"/>
    <w:rsid w:val="000B380A"/>
    <w:rsid w:val="000D0E1E"/>
    <w:rsid w:val="000D0FEA"/>
    <w:rsid w:val="000E18A4"/>
    <w:rsid w:val="000E2A99"/>
    <w:rsid w:val="000E74B7"/>
    <w:rsid w:val="00115B4B"/>
    <w:rsid w:val="001161E1"/>
    <w:rsid w:val="001206D0"/>
    <w:rsid w:val="0013737E"/>
    <w:rsid w:val="00152346"/>
    <w:rsid w:val="0015369B"/>
    <w:rsid w:val="00156F99"/>
    <w:rsid w:val="00163619"/>
    <w:rsid w:val="001D654D"/>
    <w:rsid w:val="001F3FE8"/>
    <w:rsid w:val="0025391A"/>
    <w:rsid w:val="002570A6"/>
    <w:rsid w:val="00271DD4"/>
    <w:rsid w:val="0027411D"/>
    <w:rsid w:val="00282FF4"/>
    <w:rsid w:val="0029235C"/>
    <w:rsid w:val="002B46D2"/>
    <w:rsid w:val="002C7699"/>
    <w:rsid w:val="002F6979"/>
    <w:rsid w:val="00340612"/>
    <w:rsid w:val="00346A95"/>
    <w:rsid w:val="00357040"/>
    <w:rsid w:val="0039500A"/>
    <w:rsid w:val="00400727"/>
    <w:rsid w:val="00431179"/>
    <w:rsid w:val="004445B2"/>
    <w:rsid w:val="00455653"/>
    <w:rsid w:val="004F4CCA"/>
    <w:rsid w:val="005158AD"/>
    <w:rsid w:val="005D201F"/>
    <w:rsid w:val="005E5AB8"/>
    <w:rsid w:val="005F7C8E"/>
    <w:rsid w:val="00643205"/>
    <w:rsid w:val="00660ED6"/>
    <w:rsid w:val="006617E1"/>
    <w:rsid w:val="006A2473"/>
    <w:rsid w:val="006B21D5"/>
    <w:rsid w:val="006E1E35"/>
    <w:rsid w:val="006F0855"/>
    <w:rsid w:val="007028B6"/>
    <w:rsid w:val="00756BB8"/>
    <w:rsid w:val="00774381"/>
    <w:rsid w:val="00793B35"/>
    <w:rsid w:val="007956F8"/>
    <w:rsid w:val="007B3175"/>
    <w:rsid w:val="007B3394"/>
    <w:rsid w:val="007C3149"/>
    <w:rsid w:val="007D027F"/>
    <w:rsid w:val="00830727"/>
    <w:rsid w:val="00857C4B"/>
    <w:rsid w:val="008776FB"/>
    <w:rsid w:val="00890F70"/>
    <w:rsid w:val="008956F2"/>
    <w:rsid w:val="008B566E"/>
    <w:rsid w:val="008C69F9"/>
    <w:rsid w:val="008E135B"/>
    <w:rsid w:val="008E1A54"/>
    <w:rsid w:val="00901E18"/>
    <w:rsid w:val="00904639"/>
    <w:rsid w:val="009255A0"/>
    <w:rsid w:val="00956C98"/>
    <w:rsid w:val="009623F3"/>
    <w:rsid w:val="0099593A"/>
    <w:rsid w:val="009A4F18"/>
    <w:rsid w:val="009E6204"/>
    <w:rsid w:val="00A12981"/>
    <w:rsid w:val="00A143FE"/>
    <w:rsid w:val="00A43734"/>
    <w:rsid w:val="00A50CE0"/>
    <w:rsid w:val="00A532D3"/>
    <w:rsid w:val="00A80D09"/>
    <w:rsid w:val="00A80EC6"/>
    <w:rsid w:val="00AB3715"/>
    <w:rsid w:val="00AB62CE"/>
    <w:rsid w:val="00AB6314"/>
    <w:rsid w:val="00B017EE"/>
    <w:rsid w:val="00B25E5F"/>
    <w:rsid w:val="00B50D20"/>
    <w:rsid w:val="00B51FB5"/>
    <w:rsid w:val="00B675AB"/>
    <w:rsid w:val="00BB3214"/>
    <w:rsid w:val="00BE3049"/>
    <w:rsid w:val="00C060D5"/>
    <w:rsid w:val="00C17B91"/>
    <w:rsid w:val="00C54119"/>
    <w:rsid w:val="00CA05B7"/>
    <w:rsid w:val="00CA31D1"/>
    <w:rsid w:val="00CA441C"/>
    <w:rsid w:val="00CC65C3"/>
    <w:rsid w:val="00CD6EF6"/>
    <w:rsid w:val="00CE248A"/>
    <w:rsid w:val="00D22D14"/>
    <w:rsid w:val="00D52B46"/>
    <w:rsid w:val="00D73285"/>
    <w:rsid w:val="00D9628F"/>
    <w:rsid w:val="00DB7A8A"/>
    <w:rsid w:val="00DC04CB"/>
    <w:rsid w:val="00DC057A"/>
    <w:rsid w:val="00E103F6"/>
    <w:rsid w:val="00E827E4"/>
    <w:rsid w:val="00E9041E"/>
    <w:rsid w:val="00E92CAB"/>
    <w:rsid w:val="00EA6089"/>
    <w:rsid w:val="00EB28E2"/>
    <w:rsid w:val="00EF03DA"/>
    <w:rsid w:val="00F106E1"/>
    <w:rsid w:val="00F50A16"/>
    <w:rsid w:val="00F56A4C"/>
    <w:rsid w:val="00F905D9"/>
    <w:rsid w:val="00FD7FE0"/>
    <w:rsid w:val="00FE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1784A5"/>
  <w15:chartTrackingRefBased/>
  <w15:docId w15:val="{4B770DDA-F636-42CF-BF2C-AD99B8B4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
        <w:bCs/>
        <w:color w:val="000000"/>
        <w:kern w:val="2"/>
        <w:sz w:val="24"/>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2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32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3214"/>
    <w:pPr>
      <w:keepNext/>
      <w:keepLines/>
      <w:spacing w:before="160" w:after="80"/>
      <w:outlineLvl w:val="2"/>
    </w:pPr>
    <w:rPr>
      <w:rFonts w:asciiTheme="minorHAnsi" w:eastAsiaTheme="majorEastAsia" w:hAnsiTheme="minorHAnsi" w:cstheme="majorBidi"/>
      <w:color w:val="2F5496" w:themeColor="accent1" w:themeShade="BF"/>
      <w:sz w:val="28"/>
    </w:rPr>
  </w:style>
  <w:style w:type="paragraph" w:styleId="Heading4">
    <w:name w:val="heading 4"/>
    <w:basedOn w:val="Normal"/>
    <w:next w:val="Normal"/>
    <w:link w:val="Heading4Char"/>
    <w:uiPriority w:val="9"/>
    <w:semiHidden/>
    <w:unhideWhenUsed/>
    <w:qFormat/>
    <w:rsid w:val="00BB32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B321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B32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32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32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32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2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32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3214"/>
    <w:rPr>
      <w:rFonts w:asciiTheme="minorHAnsi" w:eastAsiaTheme="majorEastAsia" w:hAnsiTheme="minorHAnsi" w:cstheme="majorBidi"/>
      <w:color w:val="2F5496" w:themeColor="accent1" w:themeShade="BF"/>
      <w:sz w:val="28"/>
    </w:rPr>
  </w:style>
  <w:style w:type="character" w:customStyle="1" w:styleId="Heading4Char">
    <w:name w:val="Heading 4 Char"/>
    <w:basedOn w:val="DefaultParagraphFont"/>
    <w:link w:val="Heading4"/>
    <w:uiPriority w:val="9"/>
    <w:semiHidden/>
    <w:rsid w:val="00BB321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321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32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32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32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32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321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B321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B3214"/>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BB3214"/>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BB3214"/>
    <w:pPr>
      <w:spacing w:before="160"/>
      <w:jc w:val="center"/>
    </w:pPr>
    <w:rPr>
      <w:i/>
      <w:iCs/>
      <w:color w:val="404040" w:themeColor="text1" w:themeTint="BF"/>
    </w:rPr>
  </w:style>
  <w:style w:type="character" w:customStyle="1" w:styleId="QuoteChar">
    <w:name w:val="Quote Char"/>
    <w:basedOn w:val="DefaultParagraphFont"/>
    <w:link w:val="Quote"/>
    <w:uiPriority w:val="29"/>
    <w:rsid w:val="00BB3214"/>
    <w:rPr>
      <w:i/>
      <w:iCs/>
      <w:color w:val="404040" w:themeColor="text1" w:themeTint="BF"/>
    </w:rPr>
  </w:style>
  <w:style w:type="paragraph" w:styleId="ListParagraph">
    <w:name w:val="List Paragraph"/>
    <w:basedOn w:val="Normal"/>
    <w:uiPriority w:val="34"/>
    <w:qFormat/>
    <w:rsid w:val="00BB3214"/>
    <w:pPr>
      <w:ind w:left="720"/>
      <w:contextualSpacing/>
    </w:pPr>
  </w:style>
  <w:style w:type="character" w:styleId="IntenseEmphasis">
    <w:name w:val="Intense Emphasis"/>
    <w:basedOn w:val="DefaultParagraphFont"/>
    <w:uiPriority w:val="21"/>
    <w:qFormat/>
    <w:rsid w:val="00BB3214"/>
    <w:rPr>
      <w:i/>
      <w:iCs/>
      <w:color w:val="2F5496" w:themeColor="accent1" w:themeShade="BF"/>
    </w:rPr>
  </w:style>
  <w:style w:type="paragraph" w:styleId="IntenseQuote">
    <w:name w:val="Intense Quote"/>
    <w:basedOn w:val="Normal"/>
    <w:next w:val="Normal"/>
    <w:link w:val="IntenseQuoteChar"/>
    <w:uiPriority w:val="30"/>
    <w:qFormat/>
    <w:rsid w:val="00BB32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3214"/>
    <w:rPr>
      <w:i/>
      <w:iCs/>
      <w:color w:val="2F5496" w:themeColor="accent1" w:themeShade="BF"/>
    </w:rPr>
  </w:style>
  <w:style w:type="character" w:styleId="IntenseReference">
    <w:name w:val="Intense Reference"/>
    <w:basedOn w:val="DefaultParagraphFont"/>
    <w:uiPriority w:val="32"/>
    <w:qFormat/>
    <w:rsid w:val="00BB3214"/>
    <w:rPr>
      <w:b w:val="0"/>
      <w:bCs w:val="0"/>
      <w:smallCaps/>
      <w:color w:val="2F5496" w:themeColor="accent1" w:themeShade="BF"/>
      <w:spacing w:val="5"/>
    </w:rPr>
  </w:style>
  <w:style w:type="character" w:styleId="Hyperlink">
    <w:name w:val="Hyperlink"/>
    <w:basedOn w:val="DefaultParagraphFont"/>
    <w:uiPriority w:val="99"/>
    <w:unhideWhenUsed/>
    <w:rsid w:val="00A43734"/>
    <w:rPr>
      <w:color w:val="0563C1" w:themeColor="hyperlink"/>
      <w:u w:val="single"/>
    </w:rPr>
  </w:style>
  <w:style w:type="table" w:styleId="TableGrid">
    <w:name w:val="Table Grid"/>
    <w:basedOn w:val="TableNormal"/>
    <w:uiPriority w:val="39"/>
    <w:rsid w:val="000B380A"/>
    <w:pPr>
      <w:spacing w:after="0" w:line="240" w:lineRule="auto"/>
    </w:pPr>
    <w:rPr>
      <w:rFonts w:asciiTheme="minorHAnsi" w:eastAsiaTheme="minorEastAsia" w:hAnsiTheme="minorHAnsi" w:cstheme="minorBidi"/>
      <w:color w:val="auto"/>
      <w:kern w:val="0"/>
      <w:sz w:val="22"/>
      <w:szCs w:val="22"/>
      <w:lang w:val="en-IN" w:eastAsia="en-IN"/>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7Colorful">
    <w:name w:val="Grid Table 7 Colorful"/>
    <w:basedOn w:val="TableNormal"/>
    <w:uiPriority w:val="52"/>
    <w:rsid w:val="000B38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2">
    <w:name w:val="Plain Table 2"/>
    <w:basedOn w:val="TableNormal"/>
    <w:uiPriority w:val="42"/>
    <w:rsid w:val="000B38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FD7FE0"/>
    <w:pPr>
      <w:autoSpaceDE w:val="0"/>
      <w:autoSpaceDN w:val="0"/>
      <w:adjustRightInd w:val="0"/>
      <w:spacing w:after="0" w:line="240" w:lineRule="auto"/>
    </w:pPr>
    <w:rPr>
      <w:rFonts w:eastAsiaTheme="minorEastAsia"/>
      <w:kern w:val="0"/>
      <w:szCs w:val="24"/>
      <w:lang w:eastAsia="en-IN"/>
      <w14:ligatures w14:val="none"/>
    </w:rPr>
  </w:style>
  <w:style w:type="paragraph" w:styleId="NormalWeb">
    <w:name w:val="Normal (Web)"/>
    <w:basedOn w:val="Normal"/>
    <w:uiPriority w:val="99"/>
    <w:semiHidden/>
    <w:unhideWhenUsed/>
    <w:rsid w:val="00FD7FE0"/>
    <w:rPr>
      <w:szCs w:val="24"/>
    </w:rPr>
  </w:style>
  <w:style w:type="character" w:styleId="UnresolvedMention">
    <w:name w:val="Unresolved Mention"/>
    <w:basedOn w:val="DefaultParagraphFont"/>
    <w:uiPriority w:val="99"/>
    <w:semiHidden/>
    <w:unhideWhenUsed/>
    <w:rsid w:val="00FD7FE0"/>
    <w:rPr>
      <w:color w:val="605E5C"/>
      <w:shd w:val="clear" w:color="auto" w:fill="E1DFDD"/>
    </w:rPr>
  </w:style>
  <w:style w:type="paragraph" w:styleId="Header">
    <w:name w:val="header"/>
    <w:basedOn w:val="Normal"/>
    <w:link w:val="HeaderChar"/>
    <w:uiPriority w:val="99"/>
    <w:unhideWhenUsed/>
    <w:rsid w:val="00FD7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E0"/>
  </w:style>
  <w:style w:type="paragraph" w:styleId="Footer">
    <w:name w:val="footer"/>
    <w:basedOn w:val="Normal"/>
    <w:link w:val="FooterChar"/>
    <w:uiPriority w:val="99"/>
    <w:unhideWhenUsed/>
    <w:rsid w:val="00FD7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E0"/>
  </w:style>
  <w:style w:type="table" w:styleId="TableGridLight">
    <w:name w:val="Grid Table Light"/>
    <w:basedOn w:val="TableNormal"/>
    <w:uiPriority w:val="40"/>
    <w:rsid w:val="00FD7F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046DD9"/>
    <w:pPr>
      <w:spacing w:after="0" w:line="240" w:lineRule="auto"/>
    </w:pPr>
  </w:style>
  <w:style w:type="paragraph" w:customStyle="1" w:styleId="Body">
    <w:name w:val="Body"/>
    <w:basedOn w:val="Normal"/>
    <w:rsid w:val="009A4F18"/>
    <w:pPr>
      <w:spacing w:after="240" w:line="240" w:lineRule="auto"/>
      <w:jc w:val="both"/>
    </w:pPr>
    <w:rPr>
      <w:rFonts w:ascii="Helvetica" w:eastAsia="Times New Roman" w:hAnsi="Helvetica"/>
      <w:b w:val="0"/>
      <w:bCs w:val="0"/>
      <w:color w:val="auto"/>
      <w:kern w:val="0"/>
      <w:sz w:val="20"/>
      <w:szCs w:val="20"/>
      <w14:ligatures w14:val="none"/>
    </w:rPr>
  </w:style>
  <w:style w:type="character" w:styleId="LineNumber">
    <w:name w:val="line number"/>
    <w:basedOn w:val="DefaultParagraphFont"/>
    <w:uiPriority w:val="99"/>
    <w:semiHidden/>
    <w:unhideWhenUsed/>
    <w:rsid w:val="00877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22058/jpmb.2015.14131" TargetMode="External"/><Relationship Id="rId26" Type="http://schemas.openxmlformats.org/officeDocument/2006/relationships/hyperlink" Target="https://doi.org/10.1007/s10722-020-00909-4" TargetMode="External"/><Relationship Id="rId39" Type="http://schemas.openxmlformats.org/officeDocument/2006/relationships/theme" Target="theme/theme1.xml"/><Relationship Id="rId21" Type="http://schemas.openxmlformats.org/officeDocument/2006/relationships/hyperlink" Target="https://doi.org/10.56093/ijas.v89i9.93518" TargetMode="External"/><Relationship Id="rId34" Type="http://schemas.openxmlformats.org/officeDocument/2006/relationships/hyperlink" Target="https://doi.org/10.1002/jsfa.849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apeda.gov.in/apedawebsite/about_apeda/Karnataka.htm" TargetMode="External"/><Relationship Id="rId25" Type="http://schemas.openxmlformats.org/officeDocument/2006/relationships/hyperlink" Target="https://doi.org/10.13057/biodiv/d211160" TargetMode="External"/><Relationship Id="rId33" Type="http://schemas.openxmlformats.org/officeDocument/2006/relationships/hyperlink" Target="http://dx.doi.org/10.15666/aeer/2004_2913293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horticulturae9030383" TargetMode="External"/><Relationship Id="rId20" Type="http://schemas.openxmlformats.org/officeDocument/2006/relationships/hyperlink" Target="http://dx.doi.org/10.18782/2320-7051.2480" TargetMode="External"/><Relationship Id="rId29" Type="http://schemas.openxmlformats.org/officeDocument/2006/relationships/hyperlink" Target="https://doi.org/10.1038/s41598-021-8922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20546/ijcmas.2018.705.343" TargetMode="External"/><Relationship Id="rId32" Type="http://schemas.openxmlformats.org/officeDocument/2006/relationships/hyperlink" Target="https://doi.org/10.5958/0976-1926.2015.00006.6" TargetMode="External"/><Relationship Id="rId37" Type="http://schemas.openxmlformats.org/officeDocument/2006/relationships/hyperlink" Target="https://doi.org/10.22194/JGIAS/24.1219" TargetMode="External"/><Relationship Id="rId5" Type="http://schemas.openxmlformats.org/officeDocument/2006/relationships/footnotes" Target="footnotes.xml"/><Relationship Id="rId15" Type="http://schemas.openxmlformats.org/officeDocument/2006/relationships/hyperlink" Target="https://doi.org/10.1021/acsomega.3c01364" TargetMode="External"/><Relationship Id="rId23" Type="http://schemas.openxmlformats.org/officeDocument/2006/relationships/hyperlink" Target="https://search.informit.org/doi/10.3316/informit.818425812714123" TargetMode="External"/><Relationship Id="rId28" Type="http://schemas.openxmlformats.org/officeDocument/2006/relationships/hyperlink" Target="https://doi.org/10.3390/horticulturae9070793" TargetMode="External"/><Relationship Id="rId36" Type="http://schemas.openxmlformats.org/officeDocument/2006/relationships/hyperlink" Target="https://doi.org/10.1007/s13580-021-00404-4" TargetMode="External"/><Relationship Id="rId10" Type="http://schemas.openxmlformats.org/officeDocument/2006/relationships/footer" Target="footer2.xml"/><Relationship Id="rId19" Type="http://schemas.openxmlformats.org/officeDocument/2006/relationships/hyperlink" Target="https://doi.org/10.18782/2320-7051.7483" TargetMode="External"/><Relationship Id="rId31" Type="http://schemas.openxmlformats.org/officeDocument/2006/relationships/hyperlink" Target="https://doi.org/10.53552/ijmfmap.10.1.2024.112-12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38/nature25447" TargetMode="External"/><Relationship Id="rId22" Type="http://schemas.openxmlformats.org/officeDocument/2006/relationships/hyperlink" Target="https://www.plantauthority.gov.in/sites/default/files/DMandarin.pdf" TargetMode="External"/><Relationship Id="rId27" Type="http://schemas.openxmlformats.org/officeDocument/2006/relationships/hyperlink" Target="https://doi.org/10.1088/1755-1315/1097/1/012032" TargetMode="External"/><Relationship Id="rId30" Type="http://schemas.openxmlformats.org/officeDocument/2006/relationships/hyperlink" Target="https://doi.org/10.5958/0976-1926.2022.00009.2" TargetMode="External"/><Relationship Id="rId35" Type="http://schemas.openxmlformats.org/officeDocument/2006/relationships/hyperlink" Target="https://doi.org/10.5958/2395-146X.2021.00142.3"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2079</TotalTime>
  <Pages>43</Pages>
  <Words>9048</Words>
  <Characters>51574</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Bhavishya Muddappa</dc:creator>
  <cp:keywords/>
  <dc:description/>
  <cp:lastModifiedBy>SDI 1084</cp:lastModifiedBy>
  <cp:revision>68</cp:revision>
  <cp:lastPrinted>2025-09-08T03:10:00Z</cp:lastPrinted>
  <dcterms:created xsi:type="dcterms:W3CDTF">2025-07-16T06:10:00Z</dcterms:created>
  <dcterms:modified xsi:type="dcterms:W3CDTF">2025-09-12T12:25:00Z</dcterms:modified>
</cp:coreProperties>
</file>