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0C890"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NUTRITIONAL EVALUATION OF INFANT FORMULA BASED ON DELIPIDIZED CORN FLOUR AND PUMPKIN SEEDS (Citrullus lanatus) IN GROWING WISTAR RATS (Rattus norvegicus)</w:t>
      </w:r>
    </w:p>
    <w:p w14:paraId="0E9F8E85" w14:textId="77777777" w:rsidR="009E6B76" w:rsidRDefault="009E6B76">
      <w:pPr>
        <w:spacing w:before="100" w:beforeAutospacing="1" w:after="100" w:afterAutospacing="1" w:line="240" w:lineRule="auto"/>
        <w:rPr>
          <w:rFonts w:ascii="Times New Roman" w:eastAsia="Times New Roman" w:hAnsi="Times New Roman" w:cs="Times New Roman"/>
          <w:b/>
          <w:bCs/>
          <w:sz w:val="24"/>
          <w:szCs w:val="24"/>
          <w:lang w:eastAsia="fr-FR"/>
        </w:rPr>
      </w:pPr>
    </w:p>
    <w:p w14:paraId="04AE8B74" w14:textId="1FE77C7D" w:rsidR="006D5A0A" w:rsidRDefault="00D94DAE">
      <w:pPr>
        <w:spacing w:before="100" w:beforeAutospacing="1" w:after="100" w:afterAutospacing="1" w:line="240" w:lineRule="auto"/>
        <w:rPr>
          <w:rFonts w:ascii="Times New Roman" w:eastAsia="Times New Roman" w:hAnsi="Times New Roman" w:cs="Times New Roman"/>
          <w:b/>
          <w:bCs/>
          <w:sz w:val="24"/>
          <w:szCs w:val="24"/>
          <w:lang w:val="en-US" w:eastAsia="fr-FR"/>
        </w:rPr>
      </w:pPr>
      <w:bookmarkStart w:id="0" w:name="_GoBack"/>
      <w:bookmarkEnd w:id="0"/>
      <w:r>
        <w:rPr>
          <w:rFonts w:ascii="Times New Roman" w:eastAsia="Times New Roman" w:hAnsi="Times New Roman" w:cs="Times New Roman"/>
          <w:b/>
          <w:bCs/>
          <w:sz w:val="24"/>
          <w:szCs w:val="24"/>
          <w:lang w:eastAsia="fr-FR"/>
        </w:rPr>
        <w:t>ABSTRACT</w:t>
      </w:r>
      <w:r>
        <w:rPr>
          <w:rFonts w:ascii="Times New Roman" w:eastAsia="Times New Roman" w:hAnsi="Times New Roman" w:cs="Times New Roman"/>
          <w:b/>
          <w:bCs/>
          <w:sz w:val="24"/>
          <w:szCs w:val="24"/>
          <w:lang w:val="en-US" w:eastAsia="fr-FR"/>
        </w:rPr>
        <w:t xml:space="preserve">  </w:t>
      </w:r>
    </w:p>
    <w:p w14:paraId="3728A2EE"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Protein deficiency is a public health problem in developing countries. The search for available and less expensive plant proteins is recommended as </w:t>
      </w:r>
      <w:proofErr w:type="gramStart"/>
      <w:r>
        <w:rPr>
          <w:rFonts w:ascii="Times New Roman" w:eastAsia="Times New Roman" w:hAnsi="Times New Roman" w:cs="Times New Roman"/>
          <w:sz w:val="24"/>
          <w:szCs w:val="24"/>
          <w:lang w:eastAsia="fr-FR"/>
        </w:rPr>
        <w:t>a</w:t>
      </w:r>
      <w:proofErr w:type="gramEnd"/>
      <w:r>
        <w:rPr>
          <w:rFonts w:ascii="Times New Roman" w:eastAsia="Times New Roman" w:hAnsi="Times New Roman" w:cs="Times New Roman"/>
          <w:sz w:val="24"/>
          <w:szCs w:val="24"/>
          <w:lang w:eastAsia="fr-FR"/>
        </w:rPr>
        <w:t xml:space="preserve"> solution. The objective of this work is to promote the use of delip</w:t>
      </w:r>
      <w:r>
        <w:rPr>
          <w:rFonts w:ascii="Times New Roman" w:eastAsia="Times New Roman" w:hAnsi="Times New Roman" w:cs="Times New Roman"/>
          <w:sz w:val="24"/>
          <w:szCs w:val="24"/>
          <w:lang w:eastAsia="fr-FR"/>
        </w:rPr>
        <w:t xml:space="preserve">idated pumpkin seeds (Citrullus lanatus). A formulation was made from flour based on corn and delipidated pumpkin seeds (RMCODE). After chemical composition, it revealed an appreciable content of protein (16%), ash (7.11%), carbohydrates (78.62%), and fat </w:t>
      </w:r>
      <w:r>
        <w:rPr>
          <w:rFonts w:ascii="Times New Roman" w:eastAsia="Times New Roman" w:hAnsi="Times New Roman" w:cs="Times New Roman"/>
          <w:sz w:val="24"/>
          <w:szCs w:val="24"/>
          <w:lang w:eastAsia="fr-FR"/>
        </w:rPr>
        <w:t>(7.03%). In terms of biochemical parameters, the effect of RMCODE flour was noted in total cholesterol levels (0.79 g/l) and blood sugar levels (0.93 g/l). Flour made from corn and defatted pumpkin seed flour is therefore a good alternative to common veget</w:t>
      </w:r>
      <w:r>
        <w:rPr>
          <w:rFonts w:ascii="Times New Roman" w:eastAsia="Times New Roman" w:hAnsi="Times New Roman" w:cs="Times New Roman"/>
          <w:sz w:val="24"/>
          <w:szCs w:val="24"/>
          <w:lang w:eastAsia="fr-FR"/>
        </w:rPr>
        <w:t>able proteins. It is also a rich food source that can help reduce protein-energy malnutrition.</w:t>
      </w:r>
    </w:p>
    <w:p w14:paraId="2CFF4A5F" w14:textId="77777777" w:rsidR="006D5A0A" w:rsidRDefault="00D94DAE">
      <w:pPr>
        <w:spacing w:before="100" w:beforeAutospacing="1" w:after="100" w:afterAutospacing="1" w:line="240" w:lineRule="auto"/>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Keywords:</w:t>
      </w:r>
      <w:proofErr w:type="gramEnd"/>
      <w:r>
        <w:rPr>
          <w:rFonts w:ascii="Times New Roman" w:eastAsia="Times New Roman" w:hAnsi="Times New Roman" w:cs="Times New Roman"/>
          <w:b/>
          <w:bCs/>
          <w:sz w:val="24"/>
          <w:szCs w:val="24"/>
          <w:lang w:eastAsia="fr-FR"/>
        </w:rPr>
        <w:t xml:space="preserve"> pumpkin, defatted, protein, malnutrition, biochemical</w:t>
      </w:r>
    </w:p>
    <w:p w14:paraId="58D4E40B" w14:textId="77777777" w:rsidR="006D5A0A" w:rsidRDefault="00D94DAE">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INTRODUCTION</w:t>
      </w:r>
    </w:p>
    <w:p w14:paraId="7A3D6969"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Malnutrition is an abnormal physiological state caused by inadequate, unbalanced, or</w:t>
      </w:r>
      <w:r>
        <w:rPr>
          <w:rFonts w:ascii="Times New Roman" w:eastAsia="Times New Roman" w:hAnsi="Times New Roman" w:cs="Times New Roman"/>
          <w:sz w:val="24"/>
          <w:szCs w:val="24"/>
          <w:lang w:eastAsia="fr-FR"/>
        </w:rPr>
        <w:t xml:space="preserve"> excessive consumption of macronutrients (carbohydrates, proteins, and fats) which provide energy, and essential micronutrients (vitamins and minerals) necessary for physical and cognitive growth and development (FAO, 2011). According to FAO estimates, 11%</w:t>
      </w:r>
      <w:r>
        <w:rPr>
          <w:rFonts w:ascii="Times New Roman" w:eastAsia="Times New Roman" w:hAnsi="Times New Roman" w:cs="Times New Roman"/>
          <w:sz w:val="24"/>
          <w:szCs w:val="24"/>
          <w:lang w:eastAsia="fr-FR"/>
        </w:rPr>
        <w:t xml:space="preserve"> of the world population, or 820 million people, were suffering from undernourishment worldwide in 2018 (FAO, 2018). In Côte d’Ivoire, nearly 30% of children suffer from chronic malnutrition, 8% are wasted, and 15% are underweight (UNICEF, 2014). According</w:t>
      </w:r>
      <w:r>
        <w:rPr>
          <w:rFonts w:ascii="Times New Roman" w:eastAsia="Times New Roman" w:hAnsi="Times New Roman" w:cs="Times New Roman"/>
          <w:sz w:val="24"/>
          <w:szCs w:val="24"/>
          <w:lang w:eastAsia="fr-FR"/>
        </w:rPr>
        <w:t xml:space="preserve"> to WHO classification, this prevalence places Côte d’Ivoire on the borderline between countries with a so-called precarious nutritional situation and those with a so-called serious nutritional situation for stunting. To address this situation, it therefor</w:t>
      </w:r>
      <w:r>
        <w:rPr>
          <w:rFonts w:ascii="Times New Roman" w:eastAsia="Times New Roman" w:hAnsi="Times New Roman" w:cs="Times New Roman"/>
          <w:sz w:val="24"/>
          <w:szCs w:val="24"/>
          <w:lang w:eastAsia="fr-FR"/>
        </w:rPr>
        <w:t>e seems necessary to turn towards plant-based resources</w:t>
      </w:r>
      <w:r>
        <w:rPr>
          <w:rFonts w:ascii="Times New Roman" w:eastAsia="Times New Roman" w:hAnsi="Times New Roman" w:cs="Times New Roman"/>
          <w:sz w:val="24"/>
          <w:szCs w:val="24"/>
          <w:lang w:val="en-US" w:eastAsia="fr-FR"/>
        </w:rPr>
        <w:t xml:space="preserve"> foods rich in balanced proteins due to their low cost compared to animal proteins. Food seeds known and appreciated by African populations, particularly in rural areas, commonly called 'courges' in th</w:t>
      </w:r>
      <w:r>
        <w:rPr>
          <w:rFonts w:ascii="Times New Roman" w:eastAsia="Times New Roman" w:hAnsi="Times New Roman" w:cs="Times New Roman"/>
          <w:sz w:val="24"/>
          <w:szCs w:val="24"/>
          <w:lang w:val="en-US" w:eastAsia="fr-FR"/>
        </w:rPr>
        <w:t>e Republic of Congo, 'pistaches' in Côte d'Ivoire, or 'Egusi' in Benin and Nigeria (Rohner et al., 2014) from the Cucurbitaceae family, are plant sources rich in proteins and can thus provide a solution to protein-calorie malnutrition. Their richness in pr</w:t>
      </w:r>
      <w:r>
        <w:rPr>
          <w:rFonts w:ascii="Times New Roman" w:eastAsia="Times New Roman" w:hAnsi="Times New Roman" w:cs="Times New Roman"/>
          <w:sz w:val="24"/>
          <w:szCs w:val="24"/>
          <w:lang w:val="en-US" w:eastAsia="fr-FR"/>
        </w:rPr>
        <w:t xml:space="preserve">oteins and essential fatty acids gives these seeds particular nutritional value. It is therefore necessary to approach this study on the valorization of Cucurbitaceae seeds, particularly Citrullus lanatus, through the production of a flour that could help </w:t>
      </w:r>
      <w:r>
        <w:rPr>
          <w:rFonts w:ascii="Times New Roman" w:eastAsia="Times New Roman" w:hAnsi="Times New Roman" w:cs="Times New Roman"/>
          <w:sz w:val="24"/>
          <w:szCs w:val="24"/>
          <w:lang w:val="en-US" w:eastAsia="fr-FR"/>
        </w:rPr>
        <w:t>mothers during weaning. This study consists involves producing infant flours made from corn and defatted pumpkin seeds.</w:t>
      </w:r>
    </w:p>
    <w:p w14:paraId="2101E52C" w14:textId="77777777" w:rsidR="006D5A0A" w:rsidRDefault="00D94DAE">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MATERIALS AND METHODS</w:t>
      </w:r>
    </w:p>
    <w:p w14:paraId="60C17E8E"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I.1.Materials</w:t>
      </w:r>
    </w:p>
    <w:p w14:paraId="7A2108EA"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materials used consisted mainly of plant materials, technical materials, and animal materials</w:t>
      </w:r>
    </w:p>
    <w:p w14:paraId="605FF876" w14:textId="77777777" w:rsidR="006D5A0A" w:rsidRDefault="00D94DAE">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proofErr w:type="gramStart"/>
      <w:r>
        <w:rPr>
          <w:rFonts w:ascii="Times New Roman" w:eastAsia="Times New Roman" w:hAnsi="Times New Roman" w:cs="Times New Roman"/>
          <w:b/>
          <w:bCs/>
          <w:sz w:val="24"/>
          <w:szCs w:val="24"/>
          <w:lang w:val="en-US" w:eastAsia="fr-FR"/>
        </w:rPr>
        <w:t>.I.</w:t>
      </w:r>
      <w:proofErr w:type="gramEnd"/>
      <w:r>
        <w:rPr>
          <w:rFonts w:ascii="Times New Roman" w:eastAsia="Times New Roman" w:hAnsi="Times New Roman" w:cs="Times New Roman"/>
          <w:b/>
          <w:bCs/>
          <w:sz w:val="24"/>
          <w:szCs w:val="24"/>
          <w:lang w:val="en-US" w:eastAsia="fr-FR"/>
        </w:rPr>
        <w:t>1.2. Plant materials</w:t>
      </w:r>
    </w:p>
    <w:p w14:paraId="5CCB9FA8"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 xml:space="preserve">Whole and shelled seeds of Citrullus lanatus </w:t>
      </w:r>
      <w:r>
        <w:rPr>
          <w:rFonts w:ascii="Times New Roman" w:eastAsia="Times New Roman" w:hAnsi="Times New Roman" w:cs="Times New Roman"/>
          <w:b/>
          <w:bCs/>
          <w:sz w:val="24"/>
          <w:szCs w:val="24"/>
          <w:lang w:val="en-US" w:eastAsia="fr-FR"/>
        </w:rPr>
        <w:t>(figure 1),</w:t>
      </w:r>
      <w:r>
        <w:rPr>
          <w:rFonts w:ascii="Times New Roman" w:eastAsia="Times New Roman" w:hAnsi="Times New Roman" w:cs="Times New Roman"/>
          <w:sz w:val="24"/>
          <w:szCs w:val="24"/>
          <w:lang w:val="en-US" w:eastAsia="fr-FR"/>
        </w:rPr>
        <w:t xml:space="preserve"> commercially called “Bébou” in the local language (Baoulé) or commonly known as “Pistachio,” were purchased at the Adjamé Forum markets in the Abidjan District (Ivory Coast) o</w:t>
      </w:r>
      <w:r>
        <w:rPr>
          <w:rFonts w:ascii="Times New Roman" w:eastAsia="Times New Roman" w:hAnsi="Times New Roman" w:cs="Times New Roman"/>
          <w:sz w:val="24"/>
          <w:szCs w:val="24"/>
          <w:lang w:val="en-US" w:eastAsia="fr-FR"/>
        </w:rPr>
        <w:t>n June 10, 2022, then transported in a bag and stored in a plastic box. White corn (Zea mays) seeds of the semi-floury variety were purchased at the markets of the Yopougon and Adjamé districts (Abidjan District). A commercially available infant cereal was</w:t>
      </w:r>
      <w:r>
        <w:rPr>
          <w:rFonts w:ascii="Times New Roman" w:eastAsia="Times New Roman" w:hAnsi="Times New Roman" w:cs="Times New Roman"/>
          <w:sz w:val="24"/>
          <w:szCs w:val="24"/>
          <w:lang w:val="en-US" w:eastAsia="fr-FR"/>
        </w:rPr>
        <w:t xml:space="preserve"> used as a reference. This cereal was produced by a local industry (Abidjan, Ivory Coast) and is a maize/soy blend.</w:t>
      </w:r>
    </w:p>
    <w:p w14:paraId="0AB8D33D"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SimSun" w:eastAsia="SimSun" w:hAnsi="SimSun" w:cs="SimSun"/>
          <w:noProof/>
          <w:sz w:val="24"/>
          <w:szCs w:val="24"/>
        </w:rPr>
        <w:drawing>
          <wp:inline distT="0" distB="0" distL="114300" distR="114300" wp14:anchorId="29859F39" wp14:editId="063A0AED">
            <wp:extent cx="3279775" cy="1478915"/>
            <wp:effectExtent l="0" t="0" r="15875" b="6985"/>
            <wp:docPr id="2" name="Imag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IMG_256"/>
                    <pic:cNvPicPr>
                      <a:picLocks noChangeAspect="1"/>
                    </pic:cNvPicPr>
                  </pic:nvPicPr>
                  <pic:blipFill>
                    <a:blip r:embed="rId8"/>
                    <a:stretch>
                      <a:fillRect/>
                    </a:stretch>
                  </pic:blipFill>
                  <pic:spPr>
                    <a:xfrm>
                      <a:off x="0" y="0"/>
                      <a:ext cx="3279775" cy="1478915"/>
                    </a:xfrm>
                    <a:prstGeom prst="rect">
                      <a:avLst/>
                    </a:prstGeom>
                    <a:noFill/>
                    <a:ln w="9525">
                      <a:noFill/>
                    </a:ln>
                  </pic:spPr>
                </pic:pic>
              </a:graphicData>
            </a:graphic>
          </wp:inline>
        </w:drawing>
      </w:r>
    </w:p>
    <w:p w14:paraId="6F8C9184" w14:textId="0D340456"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Figure 1: </w:t>
      </w:r>
      <w:r w:rsidR="005F2941" w:rsidRPr="005F2941">
        <w:rPr>
          <w:rFonts w:ascii="Times New Roman" w:eastAsia="Times New Roman" w:hAnsi="Times New Roman" w:cs="Times New Roman"/>
          <w:sz w:val="24"/>
          <w:szCs w:val="24"/>
          <w:lang w:val="en-US" w:eastAsia="fr-FR"/>
        </w:rPr>
        <w:t>pumpkin seeds</w:t>
      </w:r>
    </w:p>
    <w:p w14:paraId="7EB7644B" w14:textId="77777777" w:rsidR="006D5A0A" w:rsidRDefault="00D94DAE">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I.13. Animal materials</w:t>
      </w:r>
    </w:p>
    <w:p w14:paraId="5C8F8E73" w14:textId="77777777"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animal material consisted of growing Wistar strain rats (average weight: 60 g) aged 45 </w:t>
      </w:r>
      <w:r>
        <w:rPr>
          <w:rFonts w:ascii="Times New Roman" w:eastAsia="Times New Roman" w:hAnsi="Times New Roman" w:cs="Times New Roman"/>
          <w:sz w:val="24"/>
          <w:szCs w:val="24"/>
          <w:lang w:val="en-US" w:eastAsia="fr-FR"/>
        </w:rPr>
        <w:t>to 65 days. They came from the Vivarium of ENS (Ecole Normale Supérieure) dans la commune de COCODY, Abidjan, Côte d’Ivoire</w:t>
      </w:r>
    </w:p>
    <w:p w14:paraId="2FD441EA" w14:textId="77777777" w:rsidR="005F2941" w:rsidRPr="005F2941" w:rsidRDefault="005F2941" w:rsidP="005F2941">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5F2941">
        <w:rPr>
          <w:rFonts w:ascii="Times New Roman" w:eastAsia="Times New Roman" w:hAnsi="Times New Roman" w:cs="Times New Roman"/>
          <w:b/>
          <w:bCs/>
          <w:sz w:val="24"/>
          <w:szCs w:val="24"/>
          <w:lang w:val="en-US" w:eastAsia="fr-FR"/>
        </w:rPr>
        <w:t>I.2. Method</w:t>
      </w:r>
    </w:p>
    <w:p w14:paraId="7CF18585" w14:textId="77777777" w:rsidR="005F2941" w:rsidRPr="005F2941" w:rsidRDefault="005F2941" w:rsidP="005F2941">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5F2941">
        <w:rPr>
          <w:rFonts w:ascii="Times New Roman" w:eastAsia="Times New Roman" w:hAnsi="Times New Roman" w:cs="Times New Roman"/>
          <w:b/>
          <w:bCs/>
          <w:sz w:val="24"/>
          <w:szCs w:val="24"/>
          <w:lang w:val="en-US" w:eastAsia="fr-FR"/>
        </w:rPr>
        <w:t>I.2.1. Composite flour production process</w:t>
      </w:r>
    </w:p>
    <w:p w14:paraId="589C4583" w14:textId="77777777" w:rsidR="005F2941" w:rsidRPr="005F2941" w:rsidRDefault="005F2941" w:rsidP="005F2941">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5F2941">
        <w:rPr>
          <w:rFonts w:ascii="Times New Roman" w:eastAsia="Times New Roman" w:hAnsi="Times New Roman" w:cs="Times New Roman"/>
          <w:b/>
          <w:bCs/>
          <w:sz w:val="24"/>
          <w:szCs w:val="24"/>
          <w:lang w:val="en-US" w:eastAsia="fr-FR"/>
        </w:rPr>
        <w:t>I.2.2. Corn flour preparation</w:t>
      </w:r>
    </w:p>
    <w:p w14:paraId="2F98DB76" w14:textId="77777777" w:rsidR="005F2941" w:rsidRDefault="005F2941" w:rsidP="005F2941">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5F2941">
        <w:rPr>
          <w:rFonts w:ascii="Times New Roman" w:eastAsia="Times New Roman" w:hAnsi="Times New Roman" w:cs="Times New Roman"/>
          <w:b/>
          <w:bCs/>
          <w:sz w:val="24"/>
          <w:szCs w:val="24"/>
          <w:lang w:val="en-US" w:eastAsia="fr-FR"/>
        </w:rPr>
        <w:t>The corn kernels were sorted and washed with distilled water. The kernels were then oven-dried at 55°C for 24 hours. After drying, the kernels were roasted and ground using a Moulinex mill. Corn flour (CF) was obtained after sieving the ground material (250 µm mesh) (Sika et al., 2019).</w:t>
      </w:r>
    </w:p>
    <w:p w14:paraId="42E67395" w14:textId="36A6946D" w:rsidR="006D5A0A" w:rsidRDefault="00D94DAE" w:rsidP="005F2941">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I.2.3. Preparation of Pistachio Flour (Citrullus lanatus)</w:t>
      </w:r>
    </w:p>
    <w:p w14:paraId="1DECE935" w14:textId="2D250715" w:rsidR="006D5A0A" w:rsidRDefault="00D94DA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Pumpkin seeds were cooked for 30 minutes at 60°C and dried in an oven at 55°C for 24 hours. The skin of the pistachio seeds was removed before drying the seeds. Then,</w:t>
      </w:r>
      <w:r>
        <w:rPr>
          <w:rFonts w:ascii="Times New Roman" w:eastAsia="Times New Roman" w:hAnsi="Times New Roman" w:cs="Times New Roman"/>
          <w:sz w:val="24"/>
          <w:szCs w:val="24"/>
          <w:lang w:val="en-US" w:eastAsia="fr-FR"/>
        </w:rPr>
        <w:t xml:space="preserve"> the seeds were ground in a blender. After the entire process, the amount of flour obtained was sieved using 250 μm sieves, then defatted with hexane </w:t>
      </w:r>
      <w:r>
        <w:rPr>
          <w:rFonts w:ascii="Times New Roman" w:eastAsia="Times New Roman" w:hAnsi="Times New Roman" w:cs="Times New Roman"/>
          <w:b/>
          <w:bCs/>
          <w:sz w:val="24"/>
          <w:szCs w:val="24"/>
          <w:lang w:val="en-US" w:eastAsia="fr-FR"/>
        </w:rPr>
        <w:t>(Kouakou et al., 2016).</w:t>
      </w:r>
      <w:r>
        <w:rPr>
          <w:rFonts w:ascii="Times New Roman" w:eastAsia="Times New Roman" w:hAnsi="Times New Roman" w:cs="Times New Roman"/>
          <w:sz w:val="24"/>
          <w:szCs w:val="24"/>
          <w:lang w:val="en-US" w:eastAsia="fr-FR"/>
        </w:rPr>
        <w:t xml:space="preserve"> This defatting was carried out as follows: to the ground Citrullus lanatus seeds, </w:t>
      </w:r>
      <w:r>
        <w:rPr>
          <w:rFonts w:ascii="Times New Roman" w:eastAsia="Times New Roman" w:hAnsi="Times New Roman" w:cs="Times New Roman"/>
          <w:sz w:val="24"/>
          <w:szCs w:val="24"/>
          <w:lang w:val="en-US" w:eastAsia="fr-FR"/>
        </w:rPr>
        <w:t>hexane was added at a ratio of 3 g of seeds/10 ml of hexane. The mixture was placed under magnetic stirring for 1 hour. After stirring, the mixture was subjected to vacuum agitation to separate the hexane and the fat from the residue (cake). This process w</w:t>
      </w:r>
      <w:r>
        <w:rPr>
          <w:rFonts w:ascii="Times New Roman" w:eastAsia="Times New Roman" w:hAnsi="Times New Roman" w:cs="Times New Roman"/>
          <w:sz w:val="24"/>
          <w:szCs w:val="24"/>
          <w:lang w:val="en-US" w:eastAsia="fr-FR"/>
        </w:rPr>
        <w:t>as repeated twice and the final residue obtained was dried at room temperature for 24 hours to remove any remaining hexane. After drying, the residue (Defatted Citrullus lanatus seed flour) placed in a jar and stored at 4°C will be used for our various tes</w:t>
      </w:r>
      <w:r>
        <w:rPr>
          <w:rFonts w:ascii="Times New Roman" w:eastAsia="Times New Roman" w:hAnsi="Times New Roman" w:cs="Times New Roman"/>
          <w:sz w:val="24"/>
          <w:szCs w:val="24"/>
          <w:lang w:val="en-US" w:eastAsia="fr-FR"/>
        </w:rPr>
        <w:t xml:space="preserve">ts (Kouakou et al., 2016). </w:t>
      </w:r>
      <w:r>
        <w:rPr>
          <w:rFonts w:ascii="Times New Roman" w:eastAsia="Times New Roman" w:hAnsi="Times New Roman" w:cs="Times New Roman"/>
          <w:sz w:val="24"/>
          <w:szCs w:val="24"/>
          <w:lang w:val="en-US" w:eastAsia="fr-FR"/>
        </w:rPr>
        <w:br/>
      </w:r>
      <w:r>
        <w:rPr>
          <w:rFonts w:ascii="Times New Roman" w:eastAsia="Times New Roman" w:hAnsi="Times New Roman" w:cs="Times New Roman"/>
          <w:b/>
          <w:bCs/>
          <w:sz w:val="24"/>
          <w:szCs w:val="24"/>
          <w:lang w:val="en-US" w:eastAsia="fr-FR"/>
        </w:rPr>
        <w:t xml:space="preserve">I.2.4. Preparation of the formulations </w:t>
      </w:r>
      <w:r>
        <w:rPr>
          <w:rFonts w:ascii="Times New Roman" w:eastAsia="Times New Roman" w:hAnsi="Times New Roman" w:cs="Times New Roman"/>
          <w:b/>
          <w:bCs/>
          <w:sz w:val="24"/>
          <w:szCs w:val="24"/>
          <w:lang w:val="en-US" w:eastAsia="fr-FR"/>
        </w:rPr>
        <w:br/>
      </w:r>
      <w:r>
        <w:rPr>
          <w:rFonts w:ascii="Times New Roman" w:eastAsia="Times New Roman" w:hAnsi="Times New Roman" w:cs="Times New Roman"/>
          <w:sz w:val="24"/>
          <w:szCs w:val="24"/>
          <w:lang w:val="en-US" w:eastAsia="fr-FR"/>
        </w:rPr>
        <w:lastRenderedPageBreak/>
        <w:t xml:space="preserve">The formulations were made using the Pearson square method. This method was used to determine the quantities of corn flour and defatted pumpkin seed flour to mix (Table VI) </w:t>
      </w:r>
      <w:r>
        <w:rPr>
          <w:rFonts w:ascii="Times New Roman" w:eastAsia="Times New Roman" w:hAnsi="Times New Roman" w:cs="Times New Roman"/>
          <w:b/>
          <w:bCs/>
          <w:sz w:val="24"/>
          <w:szCs w:val="24"/>
          <w:lang w:val="en-US" w:eastAsia="fr-FR"/>
        </w:rPr>
        <w:t>(Lee, 2009)</w:t>
      </w:r>
      <w:r>
        <w:rPr>
          <w:rFonts w:ascii="Times New Roman" w:eastAsia="Times New Roman" w:hAnsi="Times New Roman" w:cs="Times New Roman"/>
          <w:sz w:val="24"/>
          <w:szCs w:val="24"/>
          <w:lang w:val="en-US" w:eastAsia="fr-FR"/>
        </w:rPr>
        <w:t>. Th</w:t>
      </w:r>
      <w:r>
        <w:rPr>
          <w:rFonts w:ascii="Times New Roman" w:eastAsia="Times New Roman" w:hAnsi="Times New Roman" w:cs="Times New Roman"/>
          <w:sz w:val="24"/>
          <w:szCs w:val="24"/>
          <w:lang w:val="en-US" w:eastAsia="fr-FR"/>
        </w:rPr>
        <w:t xml:space="preserve">is method allowed obtaining 83.3% corn flour and 16.7% defatted pumpkin seed flour. </w:t>
      </w:r>
      <w:r>
        <w:rPr>
          <w:rFonts w:ascii="Times New Roman" w:eastAsia="Times New Roman" w:hAnsi="Times New Roman" w:cs="Times New Roman"/>
          <w:sz w:val="24"/>
          <w:szCs w:val="24"/>
          <w:lang w:val="en-US" w:eastAsia="fr-FR"/>
        </w:rPr>
        <w:br/>
      </w:r>
      <w:r>
        <w:rPr>
          <w:rFonts w:ascii="Times New Roman" w:eastAsia="Times New Roman" w:hAnsi="Times New Roman" w:cs="Times New Roman"/>
          <w:b/>
          <w:bCs/>
          <w:sz w:val="24"/>
          <w:szCs w:val="24"/>
          <w:lang w:val="en-US" w:eastAsia="fr-FR"/>
        </w:rPr>
        <w:t xml:space="preserve">I.2.5. Determination of the overall composition of the flours </w:t>
      </w:r>
      <w:r>
        <w:rPr>
          <w:rFonts w:ascii="Times New Roman" w:eastAsia="Times New Roman" w:hAnsi="Times New Roman" w:cs="Times New Roman"/>
          <w:sz w:val="24"/>
          <w:szCs w:val="24"/>
          <w:lang w:val="en-US" w:eastAsia="fr-FR"/>
        </w:rPr>
        <w:br/>
        <w:t>The determination of the overall composition of the composite flour was carried out according to the methods</w:t>
      </w:r>
      <w:r>
        <w:rPr>
          <w:rFonts w:ascii="Times New Roman" w:eastAsia="Times New Roman" w:hAnsi="Times New Roman" w:cs="Times New Roman"/>
          <w:sz w:val="24"/>
          <w:szCs w:val="24"/>
          <w:lang w:val="en-US" w:eastAsia="fr-FR"/>
        </w:rPr>
        <w:t xml:space="preserve"> described by the </w:t>
      </w:r>
      <w:r>
        <w:rPr>
          <w:rFonts w:ascii="Times New Roman" w:eastAsia="Times New Roman" w:hAnsi="Times New Roman" w:cs="Times New Roman"/>
          <w:b/>
          <w:bCs/>
          <w:sz w:val="24"/>
          <w:szCs w:val="24"/>
          <w:lang w:val="en-US" w:eastAsia="fr-FR"/>
        </w:rPr>
        <w:t>AOAC (1995).</w:t>
      </w:r>
    </w:p>
    <w:p w14:paraId="7F126360" w14:textId="77777777" w:rsidR="005F2941" w:rsidRPr="005F2941" w:rsidRDefault="005F2941" w:rsidP="005F2941">
      <w:pPr>
        <w:numPr>
          <w:ilvl w:val="0"/>
          <w:numId w:val="2"/>
        </w:numPr>
        <w:jc w:val="both"/>
        <w:rPr>
          <w:rFonts w:ascii="Times New Roman" w:hAnsi="Times New Roman" w:cs="Times New Roman"/>
          <w:b/>
          <w:bCs/>
          <w:sz w:val="24"/>
          <w:szCs w:val="24"/>
        </w:rPr>
      </w:pPr>
      <w:r w:rsidRPr="005F2941">
        <w:rPr>
          <w:rFonts w:ascii="Times New Roman" w:hAnsi="Times New Roman" w:cs="Times New Roman"/>
          <w:b/>
          <w:bCs/>
          <w:sz w:val="24"/>
          <w:szCs w:val="24"/>
        </w:rPr>
        <w:t>I.2.6. Nutritional and Physiological Parameters of Young Growing Rats Consuming Meals</w:t>
      </w:r>
    </w:p>
    <w:p w14:paraId="7F7B5A4C" w14:textId="77777777" w:rsidR="005F2941" w:rsidRPr="005F2941" w:rsidRDefault="005F2941" w:rsidP="005F2941">
      <w:pPr>
        <w:numPr>
          <w:ilvl w:val="0"/>
          <w:numId w:val="2"/>
        </w:numPr>
        <w:jc w:val="both"/>
        <w:rPr>
          <w:rFonts w:ascii="Times New Roman" w:hAnsi="Times New Roman" w:cs="Times New Roman"/>
          <w:b/>
          <w:bCs/>
          <w:sz w:val="24"/>
          <w:szCs w:val="24"/>
        </w:rPr>
      </w:pPr>
      <w:r w:rsidRPr="005F2941">
        <w:rPr>
          <w:rFonts w:ascii="Times New Roman" w:hAnsi="Times New Roman" w:cs="Times New Roman"/>
          <w:b/>
          <w:bCs/>
          <w:sz w:val="24"/>
          <w:szCs w:val="24"/>
        </w:rPr>
        <w:t>I.2.6.1. Experimental Design</w:t>
      </w:r>
    </w:p>
    <w:p w14:paraId="46E64240" w14:textId="77777777" w:rsidR="005F2941" w:rsidRDefault="005F2941" w:rsidP="005F2941">
      <w:pPr>
        <w:numPr>
          <w:ilvl w:val="0"/>
          <w:numId w:val="2"/>
        </w:numPr>
        <w:jc w:val="both"/>
        <w:rPr>
          <w:rFonts w:ascii="Times New Roman" w:hAnsi="Times New Roman" w:cs="Times New Roman"/>
          <w:b/>
          <w:bCs/>
          <w:sz w:val="24"/>
          <w:szCs w:val="24"/>
        </w:rPr>
      </w:pPr>
      <w:r w:rsidRPr="005F2941">
        <w:rPr>
          <w:rFonts w:ascii="Times New Roman" w:hAnsi="Times New Roman" w:cs="Times New Roman"/>
          <w:b/>
          <w:bCs/>
          <w:sz w:val="24"/>
          <w:szCs w:val="24"/>
        </w:rPr>
        <w:t xml:space="preserve">The animal experiment was conducted according to the method of Adrian et al. (1991). It lasted twenty-four (24) days and consisted of two (2) </w:t>
      </w:r>
      <w:proofErr w:type="gramStart"/>
      <w:r w:rsidRPr="005F2941">
        <w:rPr>
          <w:rFonts w:ascii="Times New Roman" w:hAnsi="Times New Roman" w:cs="Times New Roman"/>
          <w:b/>
          <w:bCs/>
          <w:sz w:val="24"/>
          <w:szCs w:val="24"/>
        </w:rPr>
        <w:t>phases:</w:t>
      </w:r>
      <w:proofErr w:type="gramEnd"/>
      <w:r w:rsidRPr="005F2941">
        <w:rPr>
          <w:rFonts w:ascii="Times New Roman" w:hAnsi="Times New Roman" w:cs="Times New Roman"/>
          <w:b/>
          <w:bCs/>
          <w:sz w:val="24"/>
          <w:szCs w:val="24"/>
        </w:rPr>
        <w:t xml:space="preserve"> a three-day acclimation phase, during which the animals were fed a standard diet, and a 21-day growth phase and nitrogen balance phase, which covered the last five days of the second phase. After this phase, blood and organ samples were collected for physiological parameters.</w:t>
      </w:r>
    </w:p>
    <w:p w14:paraId="2FB4003C" w14:textId="62F40810" w:rsidR="006D5A0A" w:rsidRDefault="00D94DAE" w:rsidP="005F2941">
      <w:pPr>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2.6.2. Animals and Housing</w:t>
      </w:r>
    </w:p>
    <w:p w14:paraId="2779D64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rats, six (06) per dietary regimen, were distributed evenly into individual metabolic cages. These cages were placed in a room maintained at a temperature </w:t>
      </w:r>
      <w:r>
        <w:rPr>
          <w:rFonts w:ascii="Times New Roman" w:hAnsi="Times New Roman" w:cs="Times New Roman"/>
          <w:sz w:val="24"/>
          <w:szCs w:val="24"/>
        </w:rPr>
        <w:t>between 25 °C and 27 °C, with humidity levels in the room ranging from 70 to 80%, 12 hours of daylight, and 12 hours of darkness per day.</w:t>
      </w:r>
    </w:p>
    <w:p w14:paraId="081E9C38"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I.2.6.3. Diets -</w:t>
      </w:r>
    </w:p>
    <w:p w14:paraId="195BC0D3"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A control diet based on commercially sourced corn and soy (RMSO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 experimental diet based on corn </w:t>
      </w:r>
      <w:r>
        <w:rPr>
          <w:rFonts w:ascii="Times New Roman" w:hAnsi="Times New Roman" w:cs="Times New Roman"/>
          <w:sz w:val="24"/>
          <w:szCs w:val="24"/>
        </w:rPr>
        <w:t>and defatted pumpkin seeds (RMCODE).</w:t>
      </w:r>
    </w:p>
    <w:p w14:paraId="70012622"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I.2.6.4. Determination of growth parameters</w:t>
      </w:r>
    </w:p>
    <w:p w14:paraId="7720CB21" w14:textId="77777777" w:rsidR="006D5A0A" w:rsidRDefault="00D94DAE">
      <w:pPr>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Protocol</w:t>
      </w:r>
    </w:p>
    <w:p w14:paraId="401D96AB" w14:textId="77777777" w:rsidR="006D5A0A" w:rsidRDefault="00D94DAE">
      <w:pPr>
        <w:jc w:val="both"/>
        <w:rPr>
          <w:rFonts w:ascii="Times New Roman" w:hAnsi="Times New Roman" w:cs="Times New Roman"/>
          <w:b/>
          <w:bCs/>
          <w:sz w:val="24"/>
          <w:szCs w:val="24"/>
        </w:rPr>
      </w:pPr>
      <w:r>
        <w:rPr>
          <w:rFonts w:ascii="Times New Roman" w:hAnsi="Times New Roman" w:cs="Times New Roman"/>
          <w:sz w:val="24"/>
          <w:szCs w:val="24"/>
        </w:rPr>
        <w:t xml:space="preserve">The food was distributed ad libitum once a day, in the form of puree obtained by adding a certain amount of water to avoid waste. The dry matter of the reconstituted </w:t>
      </w:r>
      <w:r>
        <w:rPr>
          <w:rFonts w:ascii="Times New Roman" w:hAnsi="Times New Roman" w:cs="Times New Roman"/>
          <w:sz w:val="24"/>
          <w:szCs w:val="24"/>
        </w:rPr>
        <w:t xml:space="preserve">products was measured daily on samples taken for this purpose. The next day, before distributing the food, refusals (leftovers and waste) were collected, weighed, and then oven-dried at 70 °C for 24 hours to determine their dry matter content. The amounts </w:t>
      </w:r>
      <w:r>
        <w:rPr>
          <w:rFonts w:ascii="Times New Roman" w:hAnsi="Times New Roman" w:cs="Times New Roman"/>
          <w:sz w:val="24"/>
          <w:szCs w:val="24"/>
        </w:rPr>
        <w:t xml:space="preserve">of food consumed were obtained by the difference between the quantities distributed and the leftovers. Clean water, frequently renewed, was also provided ad libitum to the animals. The rats were weighed at the beginning of the experiment, then every three </w:t>
      </w:r>
      <w:r>
        <w:rPr>
          <w:rFonts w:ascii="Times New Roman" w:hAnsi="Times New Roman" w:cs="Times New Roman"/>
          <w:sz w:val="24"/>
          <w:szCs w:val="24"/>
        </w:rPr>
        <w:t>days, and once more on the last day of the experiment.</w:t>
      </w:r>
      <w:r>
        <w:rPr>
          <w:rFonts w:ascii="Times New Roman" w:hAnsi="Times New Roman" w:cs="Times New Roman"/>
          <w:b/>
          <w:bCs/>
          <w:sz w:val="24"/>
          <w:szCs w:val="24"/>
        </w:rPr>
        <w:t xml:space="preserve"> (KONAN Behiblo et al. 2025)</w:t>
      </w:r>
    </w:p>
    <w:p w14:paraId="4A29E454" w14:textId="77777777" w:rsidR="006D5A0A" w:rsidRDefault="00D94DAE">
      <w:pPr>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Expression of growth parameters</w:t>
      </w:r>
    </w:p>
    <w:p w14:paraId="44294BEC"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Weight gain after ingested protein</w:t>
      </w:r>
    </w:p>
    <w:p w14:paraId="7F527BA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The weight gain, expressed in g, represents the difference between the final and initial weights of the an</w:t>
      </w:r>
      <w:r>
        <w:rPr>
          <w:rFonts w:ascii="Times New Roman" w:hAnsi="Times New Roman" w:cs="Times New Roman"/>
          <w:sz w:val="24"/>
          <w:szCs w:val="24"/>
        </w:rPr>
        <w:t>imals. To obtain the weight gain in g/day, the value calculated in g was divided by the duration of the experiment in days</w:t>
      </w:r>
    </w:p>
    <w:p w14:paraId="1A5F2E48"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lastRenderedPageBreak/>
        <w:t>I.2.6.5. Blood collection</w:t>
      </w:r>
    </w:p>
    <w:p w14:paraId="507F4E02"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Following the animal experiments, the rats were anesthetized with ether and then sacrificed. Blood was then</w:t>
      </w:r>
      <w:r>
        <w:rPr>
          <w:rFonts w:ascii="Times New Roman" w:hAnsi="Times New Roman" w:cs="Times New Roman"/>
          <w:sz w:val="24"/>
          <w:szCs w:val="24"/>
        </w:rPr>
        <w:t xml:space="preserve"> collected using hemolysis tubes. The blood tubes were immediately transported to an analysis laboratory in a cooler with melting ice temperature, then frozen at 0°C.</w:t>
      </w:r>
    </w:p>
    <w:p w14:paraId="3EE07200"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w:t>
      </w:r>
      <w:proofErr w:type="gramStart"/>
      <w:r>
        <w:rPr>
          <w:rFonts w:ascii="Times New Roman" w:hAnsi="Times New Roman" w:cs="Times New Roman"/>
          <w:b/>
          <w:bCs/>
          <w:sz w:val="24"/>
          <w:szCs w:val="24"/>
        </w:rPr>
        <w:t>2.5..</w:t>
      </w:r>
      <w:proofErr w:type="gramEnd"/>
      <w:r>
        <w:rPr>
          <w:rFonts w:ascii="Times New Roman" w:hAnsi="Times New Roman" w:cs="Times New Roman"/>
          <w:b/>
          <w:bCs/>
          <w:sz w:val="24"/>
          <w:szCs w:val="24"/>
        </w:rPr>
        <w:t xml:space="preserve">6.. Dosage of Blood Biochemical Parameters </w:t>
      </w:r>
    </w:p>
    <w:p w14:paraId="43824A95"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Blood samples were collected in Vacuta</w:t>
      </w:r>
      <w:r>
        <w:rPr>
          <w:rFonts w:ascii="Times New Roman" w:hAnsi="Times New Roman" w:cs="Times New Roman"/>
          <w:sz w:val="24"/>
          <w:szCs w:val="24"/>
        </w:rPr>
        <w:t>iner hemolysis tubes and immediately stored in a cooler containing ice (+2 °C) before being sent for biochemical parameter analysis at the Biochemistry Laboratory of the University Hospital Center (CHU) of Cocody. Once at the laboratory, the blood was cent</w:t>
      </w:r>
      <w:r>
        <w:rPr>
          <w:rFonts w:ascii="Times New Roman" w:hAnsi="Times New Roman" w:cs="Times New Roman"/>
          <w:sz w:val="24"/>
          <w:szCs w:val="24"/>
        </w:rPr>
        <w:t>rifuged at 3000 rpm for 5 minutes to obtain serum, which was then stored at -20°C. These sera were preserved in hemolysis tubes, on which biochemical analyses were performed using an auto-analyzer (HITACHI 902 – Roche, Japan). The following parameters, int</w:t>
      </w:r>
      <w:r>
        <w:rPr>
          <w:rFonts w:ascii="Times New Roman" w:hAnsi="Times New Roman" w:cs="Times New Roman"/>
          <w:sz w:val="24"/>
          <w:szCs w:val="24"/>
        </w:rPr>
        <w:t xml:space="preserve">egrated into the automatic analyzer, were </w:t>
      </w:r>
      <w:proofErr w:type="gramStart"/>
      <w:r>
        <w:rPr>
          <w:rFonts w:ascii="Times New Roman" w:hAnsi="Times New Roman" w:cs="Times New Roman"/>
          <w:sz w:val="24"/>
          <w:szCs w:val="24"/>
        </w:rPr>
        <w:t>measured:</w:t>
      </w:r>
      <w:proofErr w:type="gramEnd"/>
      <w:r>
        <w:rPr>
          <w:rFonts w:ascii="Times New Roman" w:hAnsi="Times New Roman" w:cs="Times New Roman"/>
          <w:sz w:val="24"/>
          <w:szCs w:val="24"/>
        </w:rPr>
        <w:t xml:space="preserve"> creatinine, urea, blood glucose, total proteins, triglycerides (TG), total cholesterol, HDL cholesterol, and LDL cholesterol. The measurement of the different elements was carried out kinetically, colorim</w:t>
      </w:r>
      <w:r>
        <w:rPr>
          <w:rFonts w:ascii="Times New Roman" w:hAnsi="Times New Roman" w:cs="Times New Roman"/>
          <w:sz w:val="24"/>
          <w:szCs w:val="24"/>
        </w:rPr>
        <w:t xml:space="preserve">etrically, or using the photometric option. Flame photometry of an automaton (CLIMA MC 15). </w:t>
      </w:r>
    </w:p>
    <w:p w14:paraId="78741523"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 xml:space="preserve">I.2.5.7. Determination of the biometric parameters of the organs </w:t>
      </w:r>
    </w:p>
    <w:p w14:paraId="185BC5D8"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 xml:space="preserve">a. Collection of organs </w:t>
      </w:r>
    </w:p>
    <w:p w14:paraId="13C1B920"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weight of the organs was expressed as a percentage of the live </w:t>
      </w:r>
      <w:r>
        <w:rPr>
          <w:rFonts w:ascii="Times New Roman" w:hAnsi="Times New Roman" w:cs="Times New Roman"/>
          <w:sz w:val="24"/>
          <w:szCs w:val="24"/>
        </w:rPr>
        <w:t>weight of the animal obtained during the last weighing</w:t>
      </w:r>
    </w:p>
    <w:p w14:paraId="09E7C94F" w14:textId="77777777" w:rsidR="006D5A0A" w:rsidRDefault="00D94DAE">
      <w:pPr>
        <w:rPr>
          <w:rFonts w:ascii="Times New Roman" w:eastAsia="Kozuka Gothic Pro" w:hAnsi="Times New Roman" w:cs="Times New Roman"/>
          <w:color w:val="000000"/>
          <w:sz w:val="24"/>
          <w:szCs w:val="24"/>
          <w:lang w:val="en-US" w:eastAsia="zh-CN" w:bidi="ar"/>
        </w:rPr>
      </w:pPr>
      <w:r>
        <w:rPr>
          <w:rFonts w:ascii="Times New Roman" w:eastAsia="Kozuka Gothic Pro" w:hAnsi="Times New Roman" w:cs="Times New Roman"/>
          <w:b/>
          <w:bCs/>
          <w:color w:val="000000"/>
          <w:sz w:val="24"/>
          <w:szCs w:val="24"/>
          <w:lang w:eastAsia="zh-CN" w:bidi="ar"/>
        </w:rPr>
        <w:t>I.3.</w:t>
      </w:r>
      <w:r>
        <w:rPr>
          <w:rFonts w:ascii="Times New Roman" w:eastAsia="Kozuka Gothic Pro" w:hAnsi="Times New Roman" w:cs="Times New Roman"/>
          <w:b/>
          <w:bCs/>
          <w:color w:val="000000"/>
          <w:sz w:val="24"/>
          <w:szCs w:val="24"/>
          <w:lang w:val="en-US" w:eastAsia="zh-CN" w:bidi="ar"/>
        </w:rPr>
        <w:t xml:space="preserve">Statistical </w:t>
      </w:r>
      <w:proofErr w:type="gramStart"/>
      <w:r>
        <w:rPr>
          <w:rFonts w:ascii="Times New Roman" w:eastAsia="Kozuka Gothic Pro" w:hAnsi="Times New Roman" w:cs="Times New Roman"/>
          <w:b/>
          <w:bCs/>
          <w:color w:val="000000"/>
          <w:sz w:val="24"/>
          <w:szCs w:val="24"/>
          <w:lang w:val="en-US" w:eastAsia="zh-CN" w:bidi="ar"/>
        </w:rPr>
        <w:t>analysis</w:t>
      </w:r>
      <w:r>
        <w:rPr>
          <w:rFonts w:ascii="Times New Roman" w:eastAsia="Kozuka Gothic Pro" w:hAnsi="Times New Roman" w:cs="Times New Roman"/>
          <w:color w:val="000000"/>
          <w:sz w:val="24"/>
          <w:szCs w:val="24"/>
          <w:lang w:val="en-US" w:eastAsia="zh-CN" w:bidi="ar"/>
        </w:rPr>
        <w:t>:</w:t>
      </w:r>
      <w:proofErr w:type="gramEnd"/>
      <w:r>
        <w:rPr>
          <w:rFonts w:ascii="Times New Roman" w:eastAsia="Kozuka Gothic Pro" w:hAnsi="Times New Roman" w:cs="Times New Roman"/>
          <w:color w:val="000000"/>
          <w:sz w:val="24"/>
          <w:szCs w:val="24"/>
          <w:lang w:val="en-US" w:eastAsia="zh-CN" w:bidi="ar"/>
        </w:rPr>
        <w:t xml:space="preserve"> </w:t>
      </w:r>
    </w:p>
    <w:p w14:paraId="1C229685" w14:textId="77777777" w:rsidR="006D5A0A" w:rsidRDefault="00D94DAE">
      <w:pPr>
        <w:rPr>
          <w:rFonts w:ascii="Times New Roman" w:eastAsia="Kozuka Gothic Pro" w:hAnsi="Times New Roman" w:cs="Times New Roman"/>
          <w:color w:val="000000"/>
          <w:sz w:val="24"/>
          <w:szCs w:val="24"/>
          <w:lang w:val="en-US" w:eastAsia="zh-CN" w:bidi="ar"/>
        </w:rPr>
      </w:pPr>
      <w:r>
        <w:rPr>
          <w:rFonts w:ascii="Times New Roman" w:eastAsia="Kozuka Gothic Pro" w:hAnsi="Times New Roman" w:cs="Times New Roman"/>
          <w:color w:val="000000"/>
          <w:sz w:val="24"/>
          <w:szCs w:val="24"/>
          <w:lang w:val="en-US" w:eastAsia="zh-CN" w:bidi="ar"/>
        </w:rPr>
        <w:t>The data collected were analyzed using STATISTICA software version 7.1. The data, expressed as Mean±Standard deviation, were compared using Tukeyʼs</w:t>
      </w:r>
      <w:r>
        <w:rPr>
          <w:rFonts w:ascii="Times New Roman" w:eastAsia="Kozuka Gothic Pro" w:hAnsi="Times New Roman" w:cs="Times New Roman"/>
          <w:color w:val="000000"/>
          <w:sz w:val="24"/>
          <w:szCs w:val="24"/>
          <w:lang w:val="en-US" w:eastAsia="zh-CN" w:bidi="ar"/>
        </w:rPr>
        <w:t xml:space="preserve"> HSD test with a significance level set at 5%. Graphical representations were made with Graphpad Prism 9 software. </w:t>
      </w:r>
    </w:p>
    <w:p w14:paraId="75F53658" w14:textId="77777777" w:rsidR="006D5A0A" w:rsidRDefault="00D94DAE">
      <w:pPr>
        <w:jc w:val="both"/>
        <w:rPr>
          <w:rFonts w:ascii="Times New Roman" w:eastAsia="Kozuka Gothic Pro" w:hAnsi="Times New Roman" w:cs="Times New Roman"/>
          <w:b/>
          <w:bCs/>
          <w:color w:val="000000"/>
          <w:sz w:val="24"/>
          <w:szCs w:val="24"/>
          <w:lang w:val="en-US" w:eastAsia="zh-CN" w:bidi="ar"/>
        </w:rPr>
      </w:pPr>
      <w:r>
        <w:rPr>
          <w:rFonts w:ascii="Times New Roman" w:eastAsia="Kozuka Gothic Pro" w:hAnsi="Times New Roman" w:cs="Times New Roman"/>
          <w:b/>
          <w:bCs/>
          <w:color w:val="000000"/>
          <w:sz w:val="24"/>
          <w:szCs w:val="24"/>
          <w:lang w:eastAsia="zh-CN" w:bidi="ar"/>
        </w:rPr>
        <w:t>I.4.</w:t>
      </w:r>
      <w:r>
        <w:rPr>
          <w:rFonts w:ascii="Times New Roman" w:eastAsia="Kozuka Gothic Pro" w:hAnsi="Times New Roman" w:cs="Times New Roman"/>
          <w:b/>
          <w:bCs/>
          <w:color w:val="000000"/>
          <w:sz w:val="24"/>
          <w:szCs w:val="24"/>
          <w:lang w:val="en-US" w:eastAsia="zh-CN" w:bidi="ar"/>
        </w:rPr>
        <w:t xml:space="preserve">Ethical consideration </w:t>
      </w:r>
    </w:p>
    <w:p w14:paraId="5B32B97D" w14:textId="77777777" w:rsidR="006D5A0A" w:rsidRDefault="00D94DAE">
      <w:pPr>
        <w:jc w:val="both"/>
        <w:rPr>
          <w:rFonts w:ascii="Times New Roman" w:eastAsia="Kozuka Gothic Pro" w:hAnsi="Times New Roman" w:cs="Times New Roman"/>
          <w:color w:val="000000"/>
          <w:sz w:val="24"/>
          <w:szCs w:val="24"/>
          <w:lang w:val="en-US" w:eastAsia="zh-CN" w:bidi="ar"/>
        </w:rPr>
      </w:pPr>
      <w:r>
        <w:rPr>
          <w:rFonts w:ascii="Times New Roman" w:eastAsia="Kozuka Gothic Pro" w:hAnsi="Times New Roman" w:cs="Times New Roman"/>
          <w:color w:val="000000"/>
          <w:sz w:val="24"/>
          <w:szCs w:val="24"/>
          <w:lang w:val="en-US" w:eastAsia="zh-CN" w:bidi="ar"/>
        </w:rPr>
        <w:t xml:space="preserve"> Rats were treated according to good laboratory practices15. The experimental protocols were conducted by the pro</w:t>
      </w:r>
      <w:r>
        <w:rPr>
          <w:rFonts w:ascii="Times New Roman" w:eastAsia="Kozuka Gothic Pro" w:hAnsi="Times New Roman" w:cs="Times New Roman"/>
          <w:color w:val="000000"/>
          <w:sz w:val="24"/>
          <w:szCs w:val="24"/>
          <w:lang w:val="en-US" w:eastAsia="zh-CN" w:bidi="ar"/>
        </w:rPr>
        <w:t>tocols for the protection of experimental animals of the European Council on Legislation 2012/70716.</w:t>
      </w:r>
    </w:p>
    <w:p w14:paraId="4402E36D" w14:textId="77777777" w:rsidR="006D5A0A" w:rsidRDefault="00D94DAE">
      <w:pPr>
        <w:numPr>
          <w:ilvl w:val="0"/>
          <w:numId w:val="2"/>
        </w:numPr>
        <w:jc w:val="both"/>
        <w:rPr>
          <w:rFonts w:ascii="Times New Roman" w:eastAsia="Kozuka Gothic Pro" w:hAnsi="Times New Roman" w:cs="Times New Roman"/>
          <w:b/>
          <w:bCs/>
          <w:color w:val="000000"/>
          <w:sz w:val="24"/>
          <w:szCs w:val="24"/>
          <w:lang w:eastAsia="zh-CN" w:bidi="ar"/>
        </w:rPr>
      </w:pPr>
      <w:r>
        <w:rPr>
          <w:rFonts w:ascii="Times New Roman" w:eastAsia="Kozuka Gothic Pro" w:hAnsi="Times New Roman" w:cs="Times New Roman"/>
          <w:b/>
          <w:bCs/>
          <w:color w:val="000000"/>
          <w:sz w:val="24"/>
          <w:szCs w:val="24"/>
          <w:lang w:eastAsia="zh-CN" w:bidi="ar"/>
        </w:rPr>
        <w:t>RESULTS AND DISCUSSION</w:t>
      </w:r>
    </w:p>
    <w:p w14:paraId="3DDB9F78" w14:textId="77777777"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II.</w:t>
      </w:r>
      <w:proofErr w:type="gramStart"/>
      <w:r>
        <w:rPr>
          <w:rFonts w:ascii="Times New Roman" w:hAnsi="Times New Roman" w:cs="Times New Roman"/>
          <w:b/>
          <w:bCs/>
          <w:sz w:val="24"/>
          <w:szCs w:val="24"/>
        </w:rPr>
        <w:t>1.RESULTSI</w:t>
      </w:r>
      <w:proofErr w:type="gramEnd"/>
    </w:p>
    <w:p w14:paraId="2D819463"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II.1.1. Overall composition of the flour from the used seeds and the composite flour</w:t>
      </w:r>
    </w:p>
    <w:p w14:paraId="5F2672F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The compositions in proteins, lip</w:t>
      </w:r>
      <w:r>
        <w:rPr>
          <w:rFonts w:ascii="Times New Roman" w:hAnsi="Times New Roman" w:cs="Times New Roman"/>
          <w:sz w:val="24"/>
          <w:szCs w:val="24"/>
        </w:rPr>
        <w:t xml:space="preserve">ids, carbohydrates, dry matter, total sugars, and energy are summarized in Table V. The protein content of corn flour, defatted pumpkin seed flour, and the formulated flour based on corn flour and defatted pumpkin seed flour (RMCODE) are respectively 9.80 </w:t>
      </w:r>
      <w:r>
        <w:rPr>
          <w:rFonts w:ascii="Times New Roman" w:hAnsi="Times New Roman" w:cs="Times New Roman"/>
          <w:sz w:val="24"/>
          <w:szCs w:val="24"/>
        </w:rPr>
        <w:t>± 0.02; 46.04 ± 0.02 and 16.02 ± 0.01. These values show that there is a significant difference (P ˂0.05). The highest lipid content was measured in the RMCODE diet (7.03 ± 0.01). This value is different from those obtained with corn flour and defatted pum</w:t>
      </w:r>
      <w:r>
        <w:rPr>
          <w:rFonts w:ascii="Times New Roman" w:hAnsi="Times New Roman" w:cs="Times New Roman"/>
          <w:sz w:val="24"/>
          <w:szCs w:val="24"/>
        </w:rPr>
        <w:t xml:space="preserve">pkin seed flour (4.29 ± 0.02 and 4.45 ± 0.03 respectively) (p≤0.05). The carbohydrate levels of corn flour, defatted pumpkin seed flour, and the RMCODE diet are 85.51 ± 0.00; 43.5 ± 0.00; and </w:t>
      </w:r>
      <w:r>
        <w:rPr>
          <w:rFonts w:ascii="Times New Roman" w:hAnsi="Times New Roman" w:cs="Times New Roman"/>
          <w:sz w:val="24"/>
          <w:szCs w:val="24"/>
        </w:rPr>
        <w:lastRenderedPageBreak/>
        <w:t>78.62 ± 0.00, respectively. These carbohydrate levels showed sig</w:t>
      </w:r>
      <w:r>
        <w:rPr>
          <w:rFonts w:ascii="Times New Roman" w:hAnsi="Times New Roman" w:cs="Times New Roman"/>
          <w:sz w:val="24"/>
          <w:szCs w:val="24"/>
        </w:rPr>
        <w:t xml:space="preserve">nificant differences (P ≤ 0.05). The recorded energy values are 420.72 ± 0.00 </w:t>
      </w:r>
      <w:proofErr w:type="gramStart"/>
      <w:r>
        <w:rPr>
          <w:rFonts w:ascii="Times New Roman" w:hAnsi="Times New Roman" w:cs="Times New Roman"/>
          <w:sz w:val="24"/>
          <w:szCs w:val="24"/>
        </w:rPr>
        <w:t>kcal;</w:t>
      </w:r>
      <w:proofErr w:type="gramEnd"/>
      <w:r>
        <w:rPr>
          <w:rFonts w:ascii="Times New Roman" w:hAnsi="Times New Roman" w:cs="Times New Roman"/>
          <w:sz w:val="24"/>
          <w:szCs w:val="24"/>
        </w:rPr>
        <w:t xml:space="preserve"> 340.57 ± 0.00 kcal; and 441.75 kcal, respectively, for corn flour, defatted pumpkin seed flour, and the RMCODE diet. These values showed a significant difference (P &lt; 0.05)</w:t>
      </w:r>
      <w:r>
        <w:rPr>
          <w:rFonts w:ascii="Times New Roman" w:hAnsi="Times New Roman" w:cs="Times New Roman"/>
          <w:sz w:val="24"/>
          <w:szCs w:val="24"/>
        </w:rPr>
        <w:t>. As for the dry matter content, no difference was observed between corn flour (95.2 ± 0.00), defatted pumpkin seed flour (96.1 ± 0.02), and the RMCODE diet (98.25 ± 0.3) (P &gt; 0.05).</w:t>
      </w:r>
    </w:p>
    <w:p w14:paraId="6115D8EE" w14:textId="1F4FEA68"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Table I</w:t>
      </w:r>
      <w:r>
        <w:rPr>
          <w:rFonts w:ascii="Times New Roman" w:hAnsi="Times New Roman" w:cs="Times New Roman"/>
          <w:sz w:val="24"/>
          <w:szCs w:val="24"/>
        </w:rPr>
        <w:t xml:space="preserve"> : </w:t>
      </w:r>
      <w:r w:rsidR="005F2941" w:rsidRPr="005F2941">
        <w:rPr>
          <w:rFonts w:ascii="Times New Roman" w:hAnsi="Times New Roman" w:cs="Times New Roman"/>
          <w:sz w:val="24"/>
          <w:szCs w:val="24"/>
        </w:rPr>
        <w:t>Overall composition of the ingredients used and the formulated flour</w:t>
      </w:r>
    </w:p>
    <w:p w14:paraId="563A8C0A" w14:textId="77777777" w:rsidR="005F2941" w:rsidRDefault="005F294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235"/>
        <w:gridCol w:w="2254"/>
        <w:gridCol w:w="2263"/>
      </w:tblGrid>
      <w:tr w:rsidR="006D5A0A" w14:paraId="3CCD75AA" w14:textId="77777777">
        <w:tc>
          <w:tcPr>
            <w:tcW w:w="2322" w:type="dxa"/>
          </w:tcPr>
          <w:p w14:paraId="1E3002D2" w14:textId="77777777" w:rsidR="006D5A0A" w:rsidRDefault="00D94DAE">
            <w:pPr>
              <w:rPr>
                <w:rFonts w:ascii="Times New Roman" w:hAnsi="Times New Roman" w:cs="Times New Roman"/>
                <w:b/>
                <w:bCs/>
                <w:sz w:val="24"/>
                <w:szCs w:val="24"/>
              </w:rPr>
            </w:pPr>
            <w:r>
              <w:rPr>
                <w:rFonts w:ascii="Times New Roman" w:hAnsi="Times New Roman" w:cs="Times New Roman"/>
                <w:b/>
                <w:bCs/>
                <w:sz w:val="24"/>
                <w:szCs w:val="24"/>
              </w:rPr>
              <w:t>CONSTITUANTS</w:t>
            </w:r>
          </w:p>
        </w:tc>
        <w:tc>
          <w:tcPr>
            <w:tcW w:w="2322" w:type="dxa"/>
          </w:tcPr>
          <w:p w14:paraId="32E8FC65" w14:textId="77777777" w:rsidR="006D5A0A" w:rsidRDefault="00D94DAE">
            <w:pPr>
              <w:rPr>
                <w:rFonts w:ascii="Times New Roman" w:hAnsi="Times New Roman" w:cs="Times New Roman"/>
                <w:b/>
                <w:bCs/>
                <w:sz w:val="24"/>
                <w:szCs w:val="24"/>
              </w:rPr>
            </w:pPr>
            <w:r>
              <w:rPr>
                <w:rFonts w:ascii="Times New Roman" w:hAnsi="Times New Roman" w:cs="Times New Roman"/>
                <w:b/>
                <w:bCs/>
                <w:sz w:val="24"/>
                <w:szCs w:val="24"/>
              </w:rPr>
              <w:t>Corn</w:t>
            </w:r>
          </w:p>
        </w:tc>
        <w:tc>
          <w:tcPr>
            <w:tcW w:w="2322" w:type="dxa"/>
          </w:tcPr>
          <w:p w14:paraId="2F277AD2" w14:textId="77777777" w:rsidR="006D5A0A" w:rsidRDefault="00D94DAE">
            <w:pPr>
              <w:rPr>
                <w:rFonts w:ascii="Times New Roman" w:hAnsi="Times New Roman" w:cs="Times New Roman"/>
                <w:b/>
                <w:bCs/>
                <w:sz w:val="24"/>
                <w:szCs w:val="24"/>
              </w:rPr>
            </w:pPr>
            <w:r>
              <w:rPr>
                <w:rFonts w:ascii="Times New Roman" w:hAnsi="Times New Roman" w:cs="Times New Roman"/>
                <w:b/>
                <w:bCs/>
                <w:sz w:val="24"/>
                <w:szCs w:val="24"/>
              </w:rPr>
              <w:t>Pumpkin seeds</w:t>
            </w:r>
          </w:p>
        </w:tc>
        <w:tc>
          <w:tcPr>
            <w:tcW w:w="2322" w:type="dxa"/>
          </w:tcPr>
          <w:p w14:paraId="189F92BF" w14:textId="77777777" w:rsidR="006D5A0A" w:rsidRDefault="00D94DAE">
            <w:pPr>
              <w:rPr>
                <w:rFonts w:ascii="Times New Roman" w:hAnsi="Times New Roman" w:cs="Times New Roman"/>
                <w:b/>
                <w:bCs/>
                <w:sz w:val="24"/>
                <w:szCs w:val="24"/>
              </w:rPr>
            </w:pPr>
            <w:r>
              <w:rPr>
                <w:rFonts w:ascii="Times New Roman" w:eastAsia="SimSun" w:hAnsi="Times New Roman" w:cs="Times New Roman"/>
                <w:b/>
                <w:bCs/>
                <w:color w:val="000000"/>
                <w:sz w:val="24"/>
                <w:szCs w:val="24"/>
                <w:lang w:val="en-US" w:eastAsia="zh-CN" w:bidi="ar"/>
              </w:rPr>
              <w:t>RMCODE</w:t>
            </w:r>
          </w:p>
        </w:tc>
      </w:tr>
      <w:tr w:rsidR="006D5A0A" w14:paraId="4F1BBBA2" w14:textId="77777777">
        <w:tc>
          <w:tcPr>
            <w:tcW w:w="2322" w:type="dxa"/>
          </w:tcPr>
          <w:p w14:paraId="3127D127"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H</w:t>
            </w:r>
            <w:r>
              <w:rPr>
                <w:rFonts w:ascii="Times New Roman" w:eastAsia="SimSun" w:hAnsi="Times New Roman" w:cs="Times New Roman"/>
                <w:color w:val="000000"/>
                <w:sz w:val="24"/>
                <w:szCs w:val="24"/>
                <w:lang w:eastAsia="zh-CN" w:bidi="ar"/>
              </w:rPr>
              <w:t>umidite</w:t>
            </w:r>
            <w:r>
              <w:rPr>
                <w:rFonts w:ascii="Times New Roman" w:eastAsia="SimSun" w:hAnsi="Times New Roman" w:cs="Times New Roman"/>
                <w:color w:val="000000"/>
                <w:sz w:val="24"/>
                <w:szCs w:val="24"/>
                <w:lang w:val="en-US" w:eastAsia="zh-CN" w:bidi="ar"/>
              </w:rPr>
              <w:t xml:space="preserve"> (100g MF)</w:t>
            </w:r>
          </w:p>
        </w:tc>
        <w:tc>
          <w:tcPr>
            <w:tcW w:w="2322" w:type="dxa"/>
          </w:tcPr>
          <w:p w14:paraId="5F8F8934"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2, 2 ± 0,13</w:t>
            </w:r>
            <w:r>
              <w:rPr>
                <w:rFonts w:ascii="Times New Roman" w:eastAsia="SimSun" w:hAnsi="Times New Roman" w:cs="Times New Roman"/>
                <w:color w:val="000000"/>
                <w:sz w:val="24"/>
                <w:szCs w:val="24"/>
                <w:vertAlign w:val="superscript"/>
                <w:lang w:val="en-US" w:eastAsia="zh-CN" w:bidi="ar"/>
              </w:rPr>
              <w:t>a</w:t>
            </w:r>
          </w:p>
        </w:tc>
        <w:tc>
          <w:tcPr>
            <w:tcW w:w="2322" w:type="dxa"/>
          </w:tcPr>
          <w:p w14:paraId="208F6709"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3, 89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38708143"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 75 ± 0,001</w:t>
            </w:r>
            <w:r>
              <w:rPr>
                <w:rFonts w:ascii="Times New Roman" w:eastAsia="SimSun" w:hAnsi="Times New Roman" w:cs="Times New Roman"/>
                <w:color w:val="000000"/>
                <w:sz w:val="24"/>
                <w:szCs w:val="24"/>
                <w:vertAlign w:val="superscript"/>
                <w:lang w:val="en-US" w:eastAsia="zh-CN" w:bidi="ar"/>
              </w:rPr>
              <w:t>b</w:t>
            </w:r>
          </w:p>
        </w:tc>
      </w:tr>
      <w:tr w:rsidR="006D5A0A" w14:paraId="77E6A78D" w14:textId="77777777">
        <w:tc>
          <w:tcPr>
            <w:tcW w:w="2322" w:type="dxa"/>
          </w:tcPr>
          <w:p w14:paraId="75FA1CF3"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eastAsia="zh-CN" w:bidi="ar"/>
              </w:rPr>
              <w:t>D</w:t>
            </w:r>
            <w:r>
              <w:rPr>
                <w:rFonts w:ascii="Times New Roman" w:eastAsia="SimSun" w:hAnsi="Times New Roman" w:cs="Times New Roman"/>
                <w:color w:val="000000"/>
                <w:sz w:val="24"/>
                <w:szCs w:val="24"/>
                <w:lang w:val="en-US" w:eastAsia="zh-CN" w:bidi="ar"/>
              </w:rPr>
              <w:t>ry matter (% MF)</w:t>
            </w:r>
          </w:p>
        </w:tc>
        <w:tc>
          <w:tcPr>
            <w:tcW w:w="2322" w:type="dxa"/>
          </w:tcPr>
          <w:p w14:paraId="17359416"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95, 2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7D7EC291"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96, 1± 0,015</w:t>
            </w:r>
            <w:r>
              <w:rPr>
                <w:rFonts w:ascii="Times New Roman" w:eastAsia="SimSun" w:hAnsi="Times New Roman" w:cs="Times New Roman"/>
                <w:color w:val="000000"/>
                <w:sz w:val="24"/>
                <w:szCs w:val="24"/>
                <w:vertAlign w:val="superscript"/>
                <w:lang w:val="en-US" w:eastAsia="zh-CN" w:bidi="ar"/>
              </w:rPr>
              <w:t>a</w:t>
            </w:r>
          </w:p>
        </w:tc>
        <w:tc>
          <w:tcPr>
            <w:tcW w:w="2322" w:type="dxa"/>
          </w:tcPr>
          <w:p w14:paraId="02FB25D2"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98, 25 ± 0,3</w:t>
            </w:r>
            <w:r>
              <w:rPr>
                <w:rFonts w:ascii="Times New Roman" w:eastAsia="SimSun" w:hAnsi="Times New Roman" w:cs="Times New Roman"/>
                <w:color w:val="000000"/>
                <w:sz w:val="24"/>
                <w:szCs w:val="24"/>
                <w:vertAlign w:val="superscript"/>
                <w:lang w:val="en-US" w:eastAsia="zh-CN" w:bidi="ar"/>
              </w:rPr>
              <w:t>a</w:t>
            </w:r>
          </w:p>
        </w:tc>
      </w:tr>
      <w:tr w:rsidR="006D5A0A" w14:paraId="3B892770" w14:textId="77777777">
        <w:tc>
          <w:tcPr>
            <w:tcW w:w="2322" w:type="dxa"/>
          </w:tcPr>
          <w:p w14:paraId="66B6CA41"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eastAsia="zh-CN" w:bidi="ar"/>
              </w:rPr>
              <w:t>A</w:t>
            </w:r>
            <w:r>
              <w:rPr>
                <w:rFonts w:ascii="Times New Roman" w:eastAsia="SimSun" w:hAnsi="Times New Roman" w:cs="Times New Roman"/>
                <w:color w:val="000000"/>
                <w:sz w:val="24"/>
                <w:szCs w:val="24"/>
                <w:lang w:val="en-US" w:eastAsia="zh-CN" w:bidi="ar"/>
              </w:rPr>
              <w:t>sh (% MS)</w:t>
            </w:r>
          </w:p>
        </w:tc>
        <w:tc>
          <w:tcPr>
            <w:tcW w:w="2322" w:type="dxa"/>
          </w:tcPr>
          <w:p w14:paraId="0D79FE1A"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0,4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1C15E0CC"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6,01 ±0,02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0E5DB22D" w14:textId="77777777" w:rsidR="006D5A0A" w:rsidRDefault="00D94DAE">
            <w:pPr>
              <w:rPr>
                <w:rFonts w:ascii="Times New Roman" w:hAnsi="Times New Roman" w:cs="Times New Roman"/>
                <w:b/>
                <w:bCs/>
                <w:sz w:val="24"/>
                <w:szCs w:val="24"/>
                <w:vertAlign w:val="superscript"/>
              </w:rPr>
            </w:pPr>
            <w:r>
              <w:rPr>
                <w:rFonts w:ascii="Times New Roman" w:eastAsia="SimSun" w:hAnsi="Times New Roman" w:cs="Times New Roman"/>
                <w:color w:val="000000"/>
                <w:sz w:val="24"/>
                <w:szCs w:val="24"/>
                <w:lang w:val="en-US" w:eastAsia="zh-CN" w:bidi="ar"/>
              </w:rPr>
              <w:t>7,11 ± 0,01</w:t>
            </w:r>
            <w:r>
              <w:rPr>
                <w:rFonts w:ascii="Times New Roman" w:eastAsia="SimSun" w:hAnsi="Times New Roman" w:cs="Times New Roman"/>
                <w:color w:val="000000"/>
                <w:sz w:val="24"/>
                <w:szCs w:val="24"/>
                <w:vertAlign w:val="superscript"/>
                <w:lang w:eastAsia="zh-CN" w:bidi="ar"/>
              </w:rPr>
              <w:t>b</w:t>
            </w:r>
          </w:p>
        </w:tc>
      </w:tr>
      <w:tr w:rsidR="006D5A0A" w14:paraId="7E110DC9" w14:textId="77777777">
        <w:tc>
          <w:tcPr>
            <w:tcW w:w="2322" w:type="dxa"/>
          </w:tcPr>
          <w:p w14:paraId="17BACB48"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Prot</w:t>
            </w:r>
            <w:r>
              <w:rPr>
                <w:rFonts w:ascii="Times New Roman" w:eastAsia="SimSun" w:hAnsi="Times New Roman" w:cs="Times New Roman"/>
                <w:color w:val="000000"/>
                <w:sz w:val="24"/>
                <w:szCs w:val="24"/>
                <w:lang w:eastAsia="zh-CN" w:bidi="ar"/>
              </w:rPr>
              <w:t>ein</w:t>
            </w:r>
            <w:r>
              <w:rPr>
                <w:rFonts w:ascii="Times New Roman" w:eastAsia="SimSun" w:hAnsi="Times New Roman" w:cs="Times New Roman"/>
                <w:color w:val="000000"/>
                <w:sz w:val="24"/>
                <w:szCs w:val="24"/>
                <w:lang w:val="en-US" w:eastAsia="zh-CN" w:bidi="ar"/>
              </w:rPr>
              <w:t xml:space="preserve"> (% MS)</w:t>
            </w:r>
          </w:p>
        </w:tc>
        <w:tc>
          <w:tcPr>
            <w:tcW w:w="2322" w:type="dxa"/>
          </w:tcPr>
          <w:p w14:paraId="74154997"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9,80 ± 0,02</w:t>
            </w:r>
            <w:r>
              <w:rPr>
                <w:rFonts w:ascii="Times New Roman" w:eastAsia="SimSun" w:hAnsi="Times New Roman" w:cs="Times New Roman"/>
                <w:color w:val="000000"/>
                <w:sz w:val="24"/>
                <w:szCs w:val="24"/>
                <w:vertAlign w:val="superscript"/>
                <w:lang w:val="en-US" w:eastAsia="zh-CN" w:bidi="ar"/>
              </w:rPr>
              <w:t>a</w:t>
            </w:r>
          </w:p>
        </w:tc>
        <w:tc>
          <w:tcPr>
            <w:tcW w:w="2322" w:type="dxa"/>
          </w:tcPr>
          <w:p w14:paraId="6FB52E26"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 xml:space="preserve">46,04 ± </w:t>
            </w:r>
            <w:r>
              <w:rPr>
                <w:rFonts w:ascii="Times New Roman" w:eastAsia="SimSun" w:hAnsi="Times New Roman" w:cs="Times New Roman"/>
                <w:color w:val="000000"/>
                <w:sz w:val="24"/>
                <w:szCs w:val="24"/>
                <w:lang w:val="en-US" w:eastAsia="zh-CN" w:bidi="ar"/>
              </w:rPr>
              <w:t>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14B8513B"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16,02 ± 0,01</w:t>
            </w:r>
            <w:r>
              <w:rPr>
                <w:rFonts w:ascii="Times New Roman" w:eastAsia="SimSun" w:hAnsi="Times New Roman" w:cs="Times New Roman"/>
                <w:color w:val="000000"/>
                <w:sz w:val="24"/>
                <w:szCs w:val="24"/>
                <w:vertAlign w:val="superscript"/>
                <w:lang w:val="en-US" w:eastAsia="zh-CN" w:bidi="ar"/>
              </w:rPr>
              <w:t>c</w:t>
            </w:r>
          </w:p>
        </w:tc>
      </w:tr>
      <w:tr w:rsidR="006D5A0A" w14:paraId="3C01EEB0" w14:textId="77777777">
        <w:tc>
          <w:tcPr>
            <w:tcW w:w="2322" w:type="dxa"/>
          </w:tcPr>
          <w:p w14:paraId="6F4AD18D"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Lipid (% MS)</w:t>
            </w:r>
          </w:p>
        </w:tc>
        <w:tc>
          <w:tcPr>
            <w:tcW w:w="2322" w:type="dxa"/>
          </w:tcPr>
          <w:p w14:paraId="2456000A"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 29 ± 0,02</w:t>
            </w:r>
            <w:r>
              <w:rPr>
                <w:rFonts w:ascii="Times New Roman" w:eastAsia="SimSun" w:hAnsi="Times New Roman" w:cs="Times New Roman"/>
                <w:color w:val="000000"/>
                <w:sz w:val="24"/>
                <w:szCs w:val="24"/>
                <w:vertAlign w:val="superscript"/>
                <w:lang w:val="en-US" w:eastAsia="zh-CN" w:bidi="ar"/>
              </w:rPr>
              <w:t>a</w:t>
            </w:r>
          </w:p>
        </w:tc>
        <w:tc>
          <w:tcPr>
            <w:tcW w:w="2322" w:type="dxa"/>
          </w:tcPr>
          <w:p w14:paraId="124C562E"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 45 ± 0,03</w:t>
            </w:r>
            <w:r>
              <w:rPr>
                <w:rFonts w:ascii="Times New Roman" w:eastAsia="SimSun" w:hAnsi="Times New Roman" w:cs="Times New Roman"/>
                <w:color w:val="000000"/>
                <w:sz w:val="24"/>
                <w:szCs w:val="24"/>
                <w:vertAlign w:val="superscript"/>
                <w:lang w:val="en-US" w:eastAsia="zh-CN" w:bidi="ar"/>
              </w:rPr>
              <w:t>a</w:t>
            </w:r>
          </w:p>
        </w:tc>
        <w:tc>
          <w:tcPr>
            <w:tcW w:w="2322" w:type="dxa"/>
          </w:tcPr>
          <w:p w14:paraId="1592CE52"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7, 03 ± 0,01</w:t>
            </w:r>
            <w:r>
              <w:rPr>
                <w:rFonts w:ascii="Times New Roman" w:eastAsia="SimSun" w:hAnsi="Times New Roman" w:cs="Times New Roman"/>
                <w:color w:val="000000"/>
                <w:sz w:val="24"/>
                <w:szCs w:val="24"/>
                <w:vertAlign w:val="superscript"/>
                <w:lang w:val="en-US" w:eastAsia="zh-CN" w:bidi="ar"/>
              </w:rPr>
              <w:t>b</w:t>
            </w:r>
          </w:p>
        </w:tc>
      </w:tr>
      <w:tr w:rsidR="006D5A0A" w14:paraId="6DA98249" w14:textId="77777777">
        <w:tc>
          <w:tcPr>
            <w:tcW w:w="2322" w:type="dxa"/>
          </w:tcPr>
          <w:p w14:paraId="312EBA0B"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Total</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carbohydrate</w:t>
            </w:r>
          </w:p>
          <w:p w14:paraId="68A4053F"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 MS)</w:t>
            </w:r>
          </w:p>
        </w:tc>
        <w:tc>
          <w:tcPr>
            <w:tcW w:w="2322" w:type="dxa"/>
          </w:tcPr>
          <w:p w14:paraId="776A2623"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85, 51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3E460E44"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43, 5 ± 0,00</w:t>
            </w:r>
            <w:r>
              <w:rPr>
                <w:rFonts w:ascii="Times New Roman" w:eastAsia="SimSun" w:hAnsi="Times New Roman" w:cs="Times New Roman"/>
                <w:color w:val="000000"/>
                <w:sz w:val="24"/>
                <w:szCs w:val="24"/>
                <w:vertAlign w:val="superscript"/>
                <w:lang w:val="en-US" w:eastAsia="zh-CN" w:bidi="ar"/>
              </w:rPr>
              <w:t>b</w:t>
            </w:r>
          </w:p>
        </w:tc>
        <w:tc>
          <w:tcPr>
            <w:tcW w:w="2322" w:type="dxa"/>
          </w:tcPr>
          <w:p w14:paraId="209E22CB"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78, 62 ± 0,00</w:t>
            </w:r>
            <w:r>
              <w:rPr>
                <w:rFonts w:ascii="Times New Roman" w:eastAsia="SimSun" w:hAnsi="Times New Roman" w:cs="Times New Roman"/>
                <w:color w:val="000000"/>
                <w:sz w:val="24"/>
                <w:szCs w:val="24"/>
                <w:vertAlign w:val="superscript"/>
                <w:lang w:val="en-US" w:eastAsia="zh-CN" w:bidi="ar"/>
              </w:rPr>
              <w:t>c</w:t>
            </w:r>
          </w:p>
        </w:tc>
      </w:tr>
      <w:tr w:rsidR="006D5A0A" w14:paraId="71A6FAA7" w14:textId="77777777">
        <w:tc>
          <w:tcPr>
            <w:tcW w:w="2322" w:type="dxa"/>
          </w:tcPr>
          <w:p w14:paraId="1AF821BC"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reducing sugar (mg/100 MS)</w:t>
            </w:r>
          </w:p>
        </w:tc>
        <w:tc>
          <w:tcPr>
            <w:tcW w:w="2322" w:type="dxa"/>
          </w:tcPr>
          <w:p w14:paraId="3C32DC79"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 25 ± 0,015</w:t>
            </w:r>
            <w:r>
              <w:rPr>
                <w:rFonts w:ascii="Times New Roman" w:eastAsia="SimSun" w:hAnsi="Times New Roman" w:cs="Times New Roman"/>
                <w:color w:val="000000"/>
                <w:sz w:val="24"/>
                <w:szCs w:val="24"/>
                <w:vertAlign w:val="superscript"/>
                <w:lang w:val="en-US" w:eastAsia="zh-CN" w:bidi="ar"/>
              </w:rPr>
              <w:t>a</w:t>
            </w:r>
          </w:p>
        </w:tc>
        <w:tc>
          <w:tcPr>
            <w:tcW w:w="2322" w:type="dxa"/>
          </w:tcPr>
          <w:p w14:paraId="0640EA1F"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 46 ± 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03626AC7"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5, 87 ± 0, 01</w:t>
            </w:r>
            <w:r>
              <w:rPr>
                <w:rFonts w:ascii="Times New Roman" w:eastAsia="SimSun" w:hAnsi="Times New Roman" w:cs="Times New Roman"/>
                <w:color w:val="000000"/>
                <w:sz w:val="24"/>
                <w:szCs w:val="24"/>
                <w:vertAlign w:val="superscript"/>
                <w:lang w:val="en-US" w:eastAsia="zh-CN" w:bidi="ar"/>
              </w:rPr>
              <w:t>c</w:t>
            </w:r>
          </w:p>
        </w:tc>
      </w:tr>
      <w:tr w:rsidR="006D5A0A" w14:paraId="10FD660A" w14:textId="77777777">
        <w:tc>
          <w:tcPr>
            <w:tcW w:w="2322" w:type="dxa"/>
          </w:tcPr>
          <w:p w14:paraId="2DEAD8DF"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total sugars (mg/100 MS)</w:t>
            </w:r>
          </w:p>
        </w:tc>
        <w:tc>
          <w:tcPr>
            <w:tcW w:w="2322" w:type="dxa"/>
          </w:tcPr>
          <w:p w14:paraId="258EB4C3"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21, 03 ± 0,</w:t>
            </w:r>
            <w:r>
              <w:rPr>
                <w:rFonts w:ascii="Times New Roman" w:eastAsia="SimSun" w:hAnsi="Times New Roman" w:cs="Times New Roman"/>
                <w:color w:val="000000"/>
                <w:sz w:val="24"/>
                <w:szCs w:val="24"/>
                <w:lang w:val="en-US" w:eastAsia="zh-CN" w:bidi="ar"/>
              </w:rPr>
              <w:t xml:space="preserve"> 02</w:t>
            </w:r>
            <w:r>
              <w:rPr>
                <w:rFonts w:ascii="Times New Roman" w:eastAsia="SimSun" w:hAnsi="Times New Roman" w:cs="Times New Roman"/>
                <w:color w:val="000000"/>
                <w:sz w:val="24"/>
                <w:szCs w:val="24"/>
                <w:vertAlign w:val="superscript"/>
                <w:lang w:val="en-US" w:eastAsia="zh-CN" w:bidi="ar"/>
              </w:rPr>
              <w:t>a</w:t>
            </w:r>
          </w:p>
        </w:tc>
        <w:tc>
          <w:tcPr>
            <w:tcW w:w="2322" w:type="dxa"/>
          </w:tcPr>
          <w:p w14:paraId="6EB956D5"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6, 03 ± 0.01</w:t>
            </w:r>
            <w:r>
              <w:rPr>
                <w:rFonts w:ascii="Times New Roman" w:eastAsia="SimSun" w:hAnsi="Times New Roman" w:cs="Times New Roman"/>
                <w:color w:val="000000"/>
                <w:sz w:val="24"/>
                <w:szCs w:val="24"/>
                <w:vertAlign w:val="superscript"/>
                <w:lang w:val="en-US" w:eastAsia="zh-CN" w:bidi="ar"/>
              </w:rPr>
              <w:t>b</w:t>
            </w:r>
          </w:p>
        </w:tc>
        <w:tc>
          <w:tcPr>
            <w:tcW w:w="2322" w:type="dxa"/>
          </w:tcPr>
          <w:p w14:paraId="574519D8"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15, 00 ± 0, 004</w:t>
            </w:r>
            <w:r>
              <w:rPr>
                <w:rFonts w:ascii="Times New Roman" w:eastAsia="SimSun" w:hAnsi="Times New Roman" w:cs="Times New Roman"/>
                <w:color w:val="000000"/>
                <w:sz w:val="24"/>
                <w:szCs w:val="24"/>
                <w:vertAlign w:val="superscript"/>
                <w:lang w:val="en-US" w:eastAsia="zh-CN" w:bidi="ar"/>
              </w:rPr>
              <w:t>c</w:t>
            </w:r>
          </w:p>
        </w:tc>
      </w:tr>
      <w:tr w:rsidR="006D5A0A" w14:paraId="0B26CA45" w14:textId="77777777">
        <w:tc>
          <w:tcPr>
            <w:tcW w:w="2322" w:type="dxa"/>
          </w:tcPr>
          <w:p w14:paraId="644036B1" w14:textId="77777777" w:rsidR="006D5A0A" w:rsidRDefault="00D94DAE">
            <w:pPr>
              <w:rPr>
                <w:rFonts w:ascii="Times New Roman" w:hAnsi="Times New Roman" w:cs="Times New Roman"/>
                <w:b/>
                <w:bCs/>
                <w:sz w:val="24"/>
                <w:szCs w:val="24"/>
              </w:rPr>
            </w:pPr>
            <w:proofErr w:type="gramStart"/>
            <w:r>
              <w:rPr>
                <w:rFonts w:ascii="Times New Roman" w:eastAsia="SimSun" w:hAnsi="Times New Roman" w:cs="Times New Roman"/>
                <w:color w:val="000000"/>
                <w:sz w:val="24"/>
                <w:szCs w:val="24"/>
                <w:lang w:val="en-US" w:eastAsia="zh-CN" w:bidi="ar"/>
              </w:rPr>
              <w:t>Energ</w:t>
            </w:r>
            <w:r>
              <w:rPr>
                <w:rFonts w:ascii="Times New Roman" w:eastAsia="SimSun" w:hAnsi="Times New Roman" w:cs="Times New Roman"/>
                <w:color w:val="000000"/>
                <w:sz w:val="24"/>
                <w:szCs w:val="24"/>
                <w:lang w:eastAsia="zh-CN" w:bidi="ar"/>
              </w:rPr>
              <w:t>y</w:t>
            </w:r>
            <w:r>
              <w:rPr>
                <w:rFonts w:ascii="Times New Roman" w:eastAsia="SimSun" w:hAnsi="Times New Roman" w:cs="Times New Roman"/>
                <w:color w:val="000000"/>
                <w:sz w:val="24"/>
                <w:szCs w:val="24"/>
                <w:lang w:val="en-US" w:eastAsia="zh-CN" w:bidi="ar"/>
              </w:rPr>
              <w:t>(</w:t>
            </w:r>
            <w:proofErr w:type="gramEnd"/>
            <w:r>
              <w:rPr>
                <w:rFonts w:ascii="Times New Roman" w:eastAsia="SimSun" w:hAnsi="Times New Roman" w:cs="Times New Roman"/>
                <w:color w:val="000000"/>
                <w:sz w:val="24"/>
                <w:szCs w:val="24"/>
                <w:lang w:val="en-US" w:eastAsia="zh-CN" w:bidi="ar"/>
              </w:rPr>
              <w:t>Kcal/100 MS)</w:t>
            </w:r>
          </w:p>
        </w:tc>
        <w:tc>
          <w:tcPr>
            <w:tcW w:w="2322" w:type="dxa"/>
          </w:tcPr>
          <w:p w14:paraId="0E7F12D3"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420, 72 ± 0, 00</w:t>
            </w:r>
            <w:r>
              <w:rPr>
                <w:rFonts w:ascii="Times New Roman" w:eastAsia="SimSun" w:hAnsi="Times New Roman" w:cs="Times New Roman"/>
                <w:color w:val="000000"/>
                <w:sz w:val="24"/>
                <w:szCs w:val="24"/>
                <w:vertAlign w:val="superscript"/>
                <w:lang w:val="en-US" w:eastAsia="zh-CN" w:bidi="ar"/>
              </w:rPr>
              <w:t>a</w:t>
            </w:r>
          </w:p>
        </w:tc>
        <w:tc>
          <w:tcPr>
            <w:tcW w:w="2322" w:type="dxa"/>
          </w:tcPr>
          <w:p w14:paraId="3C01D90E"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340, 57 ± 0, 00</w:t>
            </w:r>
            <w:r>
              <w:rPr>
                <w:rFonts w:ascii="Times New Roman" w:eastAsia="SimSun" w:hAnsi="Times New Roman" w:cs="Times New Roman"/>
                <w:color w:val="000000"/>
                <w:sz w:val="24"/>
                <w:szCs w:val="24"/>
                <w:vertAlign w:val="superscript"/>
                <w:lang w:val="en-US" w:eastAsia="zh-CN" w:bidi="ar"/>
              </w:rPr>
              <w:t>b</w:t>
            </w:r>
          </w:p>
        </w:tc>
        <w:tc>
          <w:tcPr>
            <w:tcW w:w="2322" w:type="dxa"/>
          </w:tcPr>
          <w:p w14:paraId="2DF0D4F7" w14:textId="77777777" w:rsidR="006D5A0A" w:rsidRDefault="00D94DAE">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441, 75 ± 0, 00</w:t>
            </w:r>
            <w:r>
              <w:rPr>
                <w:rFonts w:ascii="Times New Roman" w:eastAsia="SimSun" w:hAnsi="Times New Roman" w:cs="Times New Roman"/>
                <w:color w:val="000000"/>
                <w:sz w:val="24"/>
                <w:szCs w:val="24"/>
                <w:vertAlign w:val="superscript"/>
                <w:lang w:val="en-US" w:eastAsia="zh-CN" w:bidi="ar"/>
              </w:rPr>
              <w:t>a</w:t>
            </w:r>
          </w:p>
        </w:tc>
      </w:tr>
    </w:tbl>
    <w:p w14:paraId="6A2A77EE"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Each value is the mean ± standard deviation of three determinations. </w:t>
      </w:r>
      <w:proofErr w:type="gramStart"/>
      <w:r>
        <w:rPr>
          <w:rFonts w:ascii="Times New Roman" w:hAnsi="Times New Roman" w:cs="Times New Roman"/>
          <w:sz w:val="24"/>
          <w:szCs w:val="24"/>
        </w:rPr>
        <w:t>MF:</w:t>
      </w:r>
      <w:proofErr w:type="gramEnd"/>
      <w:r>
        <w:rPr>
          <w:rFonts w:ascii="Times New Roman" w:hAnsi="Times New Roman" w:cs="Times New Roman"/>
          <w:sz w:val="24"/>
          <w:szCs w:val="24"/>
        </w:rPr>
        <w:t xml:space="preserve"> Fresh Matter. </w:t>
      </w:r>
      <w:proofErr w:type="gramStart"/>
      <w:r>
        <w:rPr>
          <w:rFonts w:ascii="Times New Roman" w:hAnsi="Times New Roman" w:cs="Times New Roman"/>
          <w:sz w:val="24"/>
          <w:szCs w:val="24"/>
        </w:rPr>
        <w:t>MS:</w:t>
      </w:r>
      <w:proofErr w:type="gramEnd"/>
      <w:r>
        <w:rPr>
          <w:rFonts w:ascii="Times New Roman" w:hAnsi="Times New Roman" w:cs="Times New Roman"/>
          <w:sz w:val="24"/>
          <w:szCs w:val="24"/>
        </w:rPr>
        <w:t xml:space="preserve"> Dry Matter. </w:t>
      </w:r>
      <w:proofErr w:type="gramStart"/>
      <w:r>
        <w:rPr>
          <w:rFonts w:ascii="Times New Roman" w:hAnsi="Times New Roman" w:cs="Times New Roman"/>
          <w:sz w:val="24"/>
          <w:szCs w:val="24"/>
        </w:rPr>
        <w:t>RMCODE:</w:t>
      </w:r>
      <w:proofErr w:type="gramEnd"/>
      <w:r>
        <w:rPr>
          <w:rFonts w:ascii="Times New Roman" w:hAnsi="Times New Roman" w:cs="Times New Roman"/>
          <w:sz w:val="24"/>
          <w:szCs w:val="24"/>
        </w:rPr>
        <w:t xml:space="preserve"> Corn diet with defatted pumpkin </w:t>
      </w:r>
      <w:r>
        <w:rPr>
          <w:rFonts w:ascii="Times New Roman" w:hAnsi="Times New Roman" w:cs="Times New Roman"/>
          <w:sz w:val="24"/>
          <w:szCs w:val="24"/>
        </w:rPr>
        <w:t xml:space="preserve">seeds.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 c on the same line. Means followed by the same letters are not significantly different (p &gt; 0.05)</w:t>
      </w:r>
    </w:p>
    <w:p w14:paraId="7A47CE82"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II.1.2. Nutritional and Physiological Parameters</w:t>
      </w:r>
    </w:p>
    <w:p w14:paraId="2FCA4465"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II.1.2.1. Weight Gain (WG)</w:t>
      </w:r>
    </w:p>
    <w:p w14:paraId="7DAE9135"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Animals fed with the industrial corn-soy diet and the defatted corn-p</w:t>
      </w:r>
      <w:r>
        <w:rPr>
          <w:rFonts w:ascii="Times New Roman" w:hAnsi="Times New Roman" w:cs="Times New Roman"/>
          <w:sz w:val="24"/>
          <w:szCs w:val="24"/>
        </w:rPr>
        <w:t>umpkin diet gained weight. Rats subjected to both diets grew at the same rate, with linear growth throughout the duration of the experiment. Rats fed the diet based on corn and defatted pumpkin seeds (RMCODE) experienced an average weight gain of 1.13 ± 0.</w:t>
      </w:r>
      <w:r>
        <w:rPr>
          <w:rFonts w:ascii="Times New Roman" w:hAnsi="Times New Roman" w:cs="Times New Roman"/>
          <w:sz w:val="24"/>
          <w:szCs w:val="24"/>
        </w:rPr>
        <w:t>16 g/day, while those fed the industrial corn-soy diet (RMSOI) experienced an average weight gain of 1.27 ± 0.28 g/day. These values are not significantly different (p&gt;0.05).</w:t>
      </w:r>
    </w:p>
    <w:p w14:paraId="2D059923" w14:textId="77777777"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II:</w:t>
      </w:r>
      <w:proofErr w:type="gramEnd"/>
      <w:r>
        <w:rPr>
          <w:rFonts w:ascii="Times New Roman" w:hAnsi="Times New Roman" w:cs="Times New Roman"/>
          <w:sz w:val="24"/>
          <w:szCs w:val="24"/>
        </w:rPr>
        <w:t xml:space="preserve"> Weight gain of rats subjected to different diets.</w:t>
      </w:r>
    </w:p>
    <w:p w14:paraId="4AD0A95C" w14:textId="77777777" w:rsidR="006D5A0A" w:rsidRDefault="006D5A0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3"/>
        <w:gridCol w:w="3013"/>
      </w:tblGrid>
      <w:tr w:rsidR="006D5A0A" w14:paraId="0E2646B5" w14:textId="77777777">
        <w:trPr>
          <w:trHeight w:val="764"/>
        </w:trPr>
        <w:tc>
          <w:tcPr>
            <w:tcW w:w="3096" w:type="dxa"/>
          </w:tcPr>
          <w:p w14:paraId="41FDF980" w14:textId="77777777" w:rsidR="006D5A0A" w:rsidRDefault="00D94DAE">
            <w:pPr>
              <w:snapToGrid w:val="0"/>
              <w:spacing w:line="240" w:lineRule="auto"/>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lastRenderedPageBreak/>
              <w:t>Parameter</w:t>
            </w:r>
          </w:p>
          <w:p w14:paraId="47597D7D" w14:textId="77777777" w:rsidR="006D5A0A" w:rsidRDefault="00D94DAE">
            <w:pPr>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t>Diet</w:t>
            </w:r>
          </w:p>
        </w:tc>
        <w:tc>
          <w:tcPr>
            <w:tcW w:w="3096" w:type="dxa"/>
          </w:tcPr>
          <w:p w14:paraId="4F300405" w14:textId="77777777" w:rsidR="006D5A0A" w:rsidRDefault="00D94DAE">
            <w:pPr>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RMCOD</w:t>
            </w:r>
            <w:r>
              <w:rPr>
                <w:rFonts w:ascii="Times New Roman" w:eastAsia="SimSun" w:hAnsi="Times New Roman" w:cs="Times New Roman"/>
                <w:color w:val="000000"/>
                <w:sz w:val="24"/>
                <w:szCs w:val="24"/>
                <w:lang w:val="en-US" w:eastAsia="zh-CN" w:bidi="ar"/>
              </w:rPr>
              <w:t>E</w:t>
            </w:r>
          </w:p>
        </w:tc>
        <w:tc>
          <w:tcPr>
            <w:tcW w:w="3096" w:type="dxa"/>
          </w:tcPr>
          <w:p w14:paraId="001704F8" w14:textId="77777777" w:rsidR="006D5A0A" w:rsidRDefault="00D94DAE">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val="en-US" w:eastAsia="zh-CN" w:bidi="ar"/>
              </w:rPr>
              <w:t>RMSOI</w:t>
            </w:r>
            <w:r>
              <w:rPr>
                <w:rFonts w:ascii="Times New Roman" w:eastAsia="SimSun" w:hAnsi="Times New Roman" w:cs="Times New Roman"/>
                <w:color w:val="000000"/>
                <w:sz w:val="24"/>
                <w:szCs w:val="24"/>
                <w:lang w:eastAsia="zh-CN" w:bidi="ar"/>
              </w:rPr>
              <w:t xml:space="preserve">  </w:t>
            </w:r>
          </w:p>
        </w:tc>
      </w:tr>
      <w:tr w:rsidR="006D5A0A" w14:paraId="0437B2F2" w14:textId="77777777">
        <w:tc>
          <w:tcPr>
            <w:tcW w:w="3096" w:type="dxa"/>
          </w:tcPr>
          <w:p w14:paraId="6D735276" w14:textId="77777777" w:rsidR="006D5A0A" w:rsidRDefault="00D94DAE">
            <w:pPr>
              <w:jc w:val="both"/>
              <w:rPr>
                <w:rFonts w:ascii="Times New Roman" w:eastAsia="SimSun" w:hAnsi="Times New Roman" w:cs="Times New Roman"/>
                <w:color w:val="000000"/>
                <w:sz w:val="24"/>
                <w:szCs w:val="24"/>
                <w:lang w:eastAsia="zh-CN" w:bidi="ar"/>
              </w:rPr>
            </w:pPr>
            <w:r>
              <w:rPr>
                <w:rFonts w:ascii="Times New Roman" w:hAnsi="Times New Roman" w:cs="Times New Roman"/>
                <w:b/>
                <w:bCs/>
                <w:sz w:val="24"/>
                <w:szCs w:val="24"/>
              </w:rPr>
              <w:t xml:space="preserve">Weight Gain </w:t>
            </w:r>
            <w:r>
              <w:rPr>
                <w:rFonts w:ascii="Times New Roman" w:eastAsia="SimSun" w:hAnsi="Times New Roman" w:cs="Times New Roman"/>
                <w:color w:val="000000"/>
                <w:sz w:val="24"/>
                <w:szCs w:val="24"/>
                <w:lang w:eastAsia="zh-CN" w:bidi="ar"/>
              </w:rPr>
              <w:t>(g/j)</w:t>
            </w:r>
          </w:p>
        </w:tc>
        <w:tc>
          <w:tcPr>
            <w:tcW w:w="3096" w:type="dxa"/>
          </w:tcPr>
          <w:p w14:paraId="7C2F7603" w14:textId="77777777" w:rsidR="006D5A0A" w:rsidRDefault="00D94DAE">
            <w:pPr>
              <w:jc w:val="both"/>
              <w:rPr>
                <w:rFonts w:ascii="Times New Roman" w:eastAsia="SimSun" w:hAnsi="Times New Roman" w:cs="Times New Roman"/>
                <w:color w:val="000000"/>
                <w:sz w:val="24"/>
                <w:szCs w:val="24"/>
                <w:vertAlign w:val="superscript"/>
                <w:lang w:eastAsia="zh-CN" w:bidi="ar"/>
              </w:rPr>
            </w:pPr>
            <w:r>
              <w:rPr>
                <w:rFonts w:ascii="Times New Roman" w:eastAsia="SimSun" w:hAnsi="Times New Roman" w:cs="Times New Roman"/>
                <w:color w:val="000000"/>
                <w:sz w:val="24"/>
                <w:szCs w:val="24"/>
                <w:lang w:val="en-US" w:eastAsia="zh-CN" w:bidi="ar"/>
              </w:rPr>
              <w:t xml:space="preserve">1,13 ± 0,16 </w:t>
            </w:r>
            <w:r>
              <w:rPr>
                <w:rFonts w:ascii="Times New Roman" w:eastAsia="SimSun" w:hAnsi="Times New Roman" w:cs="Times New Roman"/>
                <w:color w:val="000000"/>
                <w:sz w:val="24"/>
                <w:szCs w:val="24"/>
                <w:vertAlign w:val="superscript"/>
                <w:lang w:eastAsia="zh-CN" w:bidi="ar"/>
              </w:rPr>
              <w:t>a</w:t>
            </w:r>
          </w:p>
        </w:tc>
        <w:tc>
          <w:tcPr>
            <w:tcW w:w="3096" w:type="dxa"/>
          </w:tcPr>
          <w:p w14:paraId="43CF568A" w14:textId="77777777" w:rsidR="006D5A0A" w:rsidRDefault="00D94DAE">
            <w:pPr>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1,27 ± 0,28</w:t>
            </w:r>
            <w:r>
              <w:rPr>
                <w:rFonts w:ascii="Times New Roman" w:eastAsia="SimSun" w:hAnsi="Times New Roman" w:cs="Times New Roman"/>
                <w:color w:val="000000"/>
                <w:sz w:val="24"/>
                <w:szCs w:val="24"/>
                <w:vertAlign w:val="superscript"/>
                <w:lang w:eastAsia="zh-CN" w:bidi="ar"/>
              </w:rPr>
              <w:t>a</w:t>
            </w:r>
            <w:r>
              <w:rPr>
                <w:rFonts w:ascii="Times New Roman" w:eastAsia="SimSun" w:hAnsi="Times New Roman" w:cs="Times New Roman"/>
                <w:color w:val="000000"/>
                <w:sz w:val="24"/>
                <w:szCs w:val="24"/>
                <w:lang w:val="en-US" w:eastAsia="zh-CN" w:bidi="ar"/>
              </w:rPr>
              <w:t xml:space="preserve"> </w:t>
            </w:r>
          </w:p>
        </w:tc>
      </w:tr>
    </w:tbl>
    <w:p w14:paraId="67D893F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the same line: means followed by the same letters are not significantly different (p ˃ 0.05) corn- and defatted pumpkin seed-based diet</w:t>
      </w:r>
      <w:r>
        <w:rPr>
          <w:rFonts w:ascii="Times New Roman" w:hAnsi="Times New Roman" w:cs="Times New Roman"/>
          <w:sz w:val="24"/>
          <w:szCs w:val="24"/>
        </w:rPr>
        <w:t xml:space="preserve"> (RMCODE), corn- and industrial soybean-based diet (RMSOI)</w:t>
      </w:r>
    </w:p>
    <w:p w14:paraId="7AB1C225"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II.1.3. Liver Parameters</w:t>
      </w:r>
    </w:p>
    <w:p w14:paraId="10720DF7" w14:textId="77777777" w:rsidR="006D5A0A" w:rsidRDefault="00D94DAE">
      <w:pPr>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Blood Glucose</w:t>
      </w:r>
    </w:p>
    <w:p w14:paraId="028E6E69"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Regarding blood glucose, analyses showed levels of 0.93 ± 0.05 g/l for rats on the RMCODE diet and 0.70 ± 0.08 g/l for those on the RMSOI diet </w:t>
      </w:r>
      <w:r>
        <w:rPr>
          <w:rFonts w:ascii="Times New Roman" w:hAnsi="Times New Roman" w:cs="Times New Roman"/>
          <w:b/>
          <w:bCs/>
          <w:sz w:val="24"/>
          <w:szCs w:val="24"/>
        </w:rPr>
        <w:t>(Table III)</w:t>
      </w:r>
      <w:r>
        <w:rPr>
          <w:rFonts w:ascii="Times New Roman" w:hAnsi="Times New Roman" w:cs="Times New Roman"/>
          <w:sz w:val="24"/>
          <w:szCs w:val="24"/>
        </w:rPr>
        <w:t>. The differences observed are not statistically significant (p &gt; 0.05)</w:t>
      </w:r>
    </w:p>
    <w:p w14:paraId="2D2E7608" w14:textId="77777777" w:rsidR="006D5A0A" w:rsidRDefault="00D94DAE">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Total Proteins </w:t>
      </w:r>
    </w:p>
    <w:p w14:paraId="6A72DA1C"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Analyses revealed similar total protein contents in rats on the RMCODE diet (82 ± 2 g/l) and those on the RMSOI diet (72.66 ± 1.55 g/l)</w:t>
      </w:r>
      <w:r>
        <w:rPr>
          <w:rFonts w:ascii="Times New Roman" w:hAnsi="Times New Roman" w:cs="Times New Roman"/>
          <w:b/>
          <w:bCs/>
          <w:sz w:val="24"/>
          <w:szCs w:val="24"/>
        </w:rPr>
        <w:t xml:space="preserve"> (Table III)</w:t>
      </w:r>
      <w:r>
        <w:rPr>
          <w:rFonts w:ascii="Times New Roman" w:hAnsi="Times New Roman" w:cs="Times New Roman"/>
          <w:sz w:val="24"/>
          <w:szCs w:val="24"/>
        </w:rPr>
        <w:t>. The differences</w:t>
      </w:r>
      <w:r>
        <w:rPr>
          <w:rFonts w:ascii="Times New Roman" w:hAnsi="Times New Roman" w:cs="Times New Roman"/>
          <w:sz w:val="24"/>
          <w:szCs w:val="24"/>
        </w:rPr>
        <w:t xml:space="preserve"> observed are not significant (p &gt; 0.05).</w:t>
      </w:r>
    </w:p>
    <w:p w14:paraId="532666C5" w14:textId="77777777" w:rsidR="006D5A0A" w:rsidRDefault="00D94DAE">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c .</w:t>
      </w:r>
      <w:proofErr w:type="gramEnd"/>
      <w:r>
        <w:rPr>
          <w:rFonts w:ascii="Times New Roman" w:hAnsi="Times New Roman" w:cs="Times New Roman"/>
          <w:b/>
          <w:bCs/>
          <w:sz w:val="24"/>
          <w:szCs w:val="24"/>
        </w:rPr>
        <w:t xml:space="preserve"> Triglycerides</w:t>
      </w:r>
    </w:p>
    <w:p w14:paraId="0341846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triglyceride levels obtained in rats on the RMCODE and RMSOI diets </w:t>
      </w:r>
      <w:r>
        <w:rPr>
          <w:rFonts w:ascii="Times New Roman" w:hAnsi="Times New Roman" w:cs="Times New Roman"/>
          <w:b/>
          <w:bCs/>
          <w:sz w:val="24"/>
          <w:szCs w:val="24"/>
        </w:rPr>
        <w:t xml:space="preserve">(Table III) </w:t>
      </w:r>
      <w:r>
        <w:rPr>
          <w:rFonts w:ascii="Times New Roman" w:hAnsi="Times New Roman" w:cs="Times New Roman"/>
          <w:sz w:val="24"/>
          <w:szCs w:val="24"/>
        </w:rPr>
        <w:t>show significant differences between them, being 0.47 ± 0.03 g/l and 0.98 ± 0.07 g/l, respectively (p &lt; 0.05).</w:t>
      </w:r>
    </w:p>
    <w:p w14:paraId="038178C1"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 xml:space="preserve">d.Total Cholesterol </w:t>
      </w:r>
    </w:p>
    <w:p w14:paraId="190237F8"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Regarding total cholesterol levels, the values observed in rats on the RMCODE diet were (0.79 ± 0.03 g/l). Rats subjected to the RMSOI diet, for their part, had a level of 0.59 ± 0.04 g/l (Table III). These results are not significantl</w:t>
      </w:r>
      <w:r>
        <w:rPr>
          <w:rFonts w:ascii="Times New Roman" w:hAnsi="Times New Roman" w:cs="Times New Roman"/>
          <w:sz w:val="24"/>
          <w:szCs w:val="24"/>
        </w:rPr>
        <w:t xml:space="preserve">y different (p &gt; 0.05). </w:t>
      </w:r>
    </w:p>
    <w:p w14:paraId="0529E3E1"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 xml:space="preserve">e. High-Density Lipoproteins (HDL) </w:t>
      </w:r>
    </w:p>
    <w:p w14:paraId="3317DB36"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High-density lipoprotein (HDL) levels were observed in rats on the RMCODE diet (0.10 ± 0.004 g/l) and in rats on the RMSOI diet (0.17 ± 0.006 g/l) (Table III). The differences observed at this le</w:t>
      </w:r>
      <w:r>
        <w:rPr>
          <w:rFonts w:ascii="Times New Roman" w:hAnsi="Times New Roman" w:cs="Times New Roman"/>
          <w:sz w:val="24"/>
          <w:szCs w:val="24"/>
        </w:rPr>
        <w:t>vel are not significant (p &gt; 0.05).</w:t>
      </w:r>
    </w:p>
    <w:p w14:paraId="354165BF" w14:textId="77777777"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III:</w:t>
      </w:r>
      <w:proofErr w:type="gramEnd"/>
      <w:r>
        <w:rPr>
          <w:rFonts w:ascii="Times New Roman" w:hAnsi="Times New Roman" w:cs="Times New Roman"/>
          <w:sz w:val="24"/>
          <w:szCs w:val="24"/>
        </w:rPr>
        <w:t xml:space="preserve"> Blood biochemical parameters of rats at the end of the experiment</w:t>
      </w:r>
    </w:p>
    <w:p w14:paraId="28E91848" w14:textId="77777777" w:rsidR="006D5A0A" w:rsidRDefault="006D5A0A">
      <w:pPr>
        <w:jc w:val="both"/>
        <w:rPr>
          <w:rFonts w:ascii="Times New Roman" w:hAnsi="Times New Roman" w:cs="Times New Roman"/>
          <w:sz w:val="24"/>
          <w:szCs w:val="24"/>
        </w:rPr>
      </w:pPr>
    </w:p>
    <w:p w14:paraId="115553B8" w14:textId="77777777" w:rsidR="006D5A0A" w:rsidRDefault="006D5A0A">
      <w:pPr>
        <w:jc w:val="both"/>
        <w:rPr>
          <w:rFonts w:ascii="Times New Roman" w:hAnsi="Times New Roman" w:cs="Times New Roman"/>
          <w:sz w:val="24"/>
          <w:szCs w:val="24"/>
        </w:rPr>
      </w:pPr>
    </w:p>
    <w:p w14:paraId="1179759A" w14:textId="77777777" w:rsidR="006D5A0A" w:rsidRDefault="006D5A0A">
      <w:pPr>
        <w:jc w:val="both"/>
        <w:rPr>
          <w:rFonts w:ascii="Times New Roman" w:hAnsi="Times New Roman" w:cs="Times New Roman"/>
          <w:sz w:val="24"/>
          <w:szCs w:val="24"/>
        </w:rPr>
      </w:pPr>
    </w:p>
    <w:p w14:paraId="7BA1562B" w14:textId="77777777" w:rsidR="006D5A0A" w:rsidRDefault="006D5A0A">
      <w:pPr>
        <w:jc w:val="both"/>
        <w:rPr>
          <w:rFonts w:ascii="Times New Roman" w:hAnsi="Times New Roman" w:cs="Times New Roman"/>
          <w:sz w:val="24"/>
          <w:szCs w:val="24"/>
        </w:rPr>
      </w:pPr>
    </w:p>
    <w:p w14:paraId="7773A12C" w14:textId="77777777" w:rsidR="006D5A0A" w:rsidRDefault="006D5A0A">
      <w:pPr>
        <w:jc w:val="both"/>
        <w:rPr>
          <w:rFonts w:ascii="Times New Roman" w:hAnsi="Times New Roman" w:cs="Times New Roman"/>
          <w:sz w:val="24"/>
          <w:szCs w:val="24"/>
        </w:rPr>
      </w:pPr>
    </w:p>
    <w:p w14:paraId="29FB0CA6" w14:textId="77777777" w:rsidR="006D5A0A" w:rsidRDefault="006D5A0A">
      <w:pPr>
        <w:jc w:val="both"/>
        <w:rPr>
          <w:rFonts w:ascii="Times New Roman" w:hAnsi="Times New Roman" w:cs="Times New Roman"/>
          <w:sz w:val="24"/>
          <w:szCs w:val="24"/>
        </w:rPr>
      </w:pPr>
    </w:p>
    <w:p w14:paraId="1F20F2EE" w14:textId="77777777" w:rsidR="006D5A0A" w:rsidRDefault="006D5A0A">
      <w:pPr>
        <w:jc w:val="both"/>
        <w:rPr>
          <w:rFonts w:ascii="Times New Roman" w:hAnsi="Times New Roman" w:cs="Times New Roman"/>
          <w:sz w:val="24"/>
          <w:szCs w:val="24"/>
        </w:rPr>
      </w:pPr>
    </w:p>
    <w:p w14:paraId="4E1457E5" w14:textId="77777777" w:rsidR="006D5A0A" w:rsidRDefault="006D5A0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21"/>
        <w:gridCol w:w="3010"/>
      </w:tblGrid>
      <w:tr w:rsidR="006D5A0A" w14:paraId="181433B0" w14:textId="77777777">
        <w:trPr>
          <w:trHeight w:val="854"/>
        </w:trPr>
        <w:tc>
          <w:tcPr>
            <w:tcW w:w="3096" w:type="dxa"/>
          </w:tcPr>
          <w:p w14:paraId="7D7CD84F" w14:textId="77777777" w:rsidR="006D5A0A" w:rsidRDefault="00D94DAE">
            <w:pPr>
              <w:rPr>
                <w:sz w:val="24"/>
                <w:szCs w:val="24"/>
              </w:rPr>
            </w:pPr>
            <w:r>
              <w:rPr>
                <w:rFonts w:ascii="Times New Roman" w:eastAsia="SimSun" w:hAnsi="Times New Roman" w:cs="Times New Roman"/>
                <w:color w:val="000000"/>
                <w:sz w:val="24"/>
                <w:szCs w:val="24"/>
                <w:lang w:val="en-US" w:eastAsia="zh-CN" w:bidi="ar"/>
              </w:rPr>
              <w:t>Param</w:t>
            </w:r>
            <w:r>
              <w:rPr>
                <w:rFonts w:ascii="Times New Roman" w:eastAsia="SimSun" w:hAnsi="Times New Roman" w:cs="Times New Roman"/>
                <w:color w:val="000000"/>
                <w:sz w:val="24"/>
                <w:szCs w:val="24"/>
                <w:lang w:eastAsia="zh-CN" w:bidi="ar"/>
              </w:rPr>
              <w:t>eters</w:t>
            </w:r>
          </w:p>
          <w:p w14:paraId="39835306" w14:textId="77777777" w:rsidR="006D5A0A" w:rsidRDefault="006D5A0A">
            <w:pPr>
              <w:snapToGrid w:val="0"/>
              <w:spacing w:line="240" w:lineRule="auto"/>
              <w:rPr>
                <w:rFonts w:ascii="Times New Roman" w:eastAsia="SimSun" w:hAnsi="Times New Roman" w:cs="Times New Roman"/>
                <w:color w:val="000000"/>
                <w:sz w:val="24"/>
                <w:szCs w:val="24"/>
                <w:lang w:val="en-US" w:eastAsia="zh-CN" w:bidi="ar"/>
              </w:rPr>
            </w:pPr>
          </w:p>
          <w:p w14:paraId="7E14DEA0" w14:textId="77777777" w:rsidR="006D5A0A" w:rsidRDefault="00D94DAE">
            <w:pPr>
              <w:rPr>
                <w:sz w:val="24"/>
                <w:szCs w:val="24"/>
              </w:rPr>
            </w:pPr>
            <w:r>
              <w:rPr>
                <w:sz w:val="24"/>
                <w:szCs w:val="24"/>
              </w:rPr>
              <w:t>Diets</w:t>
            </w:r>
          </w:p>
          <w:p w14:paraId="01AD8AFA" w14:textId="77777777" w:rsidR="006D5A0A" w:rsidRDefault="006D5A0A">
            <w:pPr>
              <w:rPr>
                <w:rFonts w:ascii="Times New Roman" w:eastAsia="SimSun" w:hAnsi="Times New Roman" w:cs="Times New Roman"/>
                <w:color w:val="000000"/>
                <w:sz w:val="24"/>
                <w:szCs w:val="24"/>
                <w:lang w:val="en-US" w:eastAsia="zh-CN" w:bidi="ar"/>
              </w:rPr>
            </w:pPr>
          </w:p>
        </w:tc>
        <w:tc>
          <w:tcPr>
            <w:tcW w:w="3096" w:type="dxa"/>
          </w:tcPr>
          <w:p w14:paraId="79B94D31" w14:textId="77777777" w:rsidR="006D5A0A" w:rsidRDefault="00D94DAE">
            <w:pPr>
              <w:rPr>
                <w:sz w:val="24"/>
                <w:szCs w:val="24"/>
              </w:rPr>
            </w:pPr>
            <w:r>
              <w:rPr>
                <w:rFonts w:ascii="Times New Roman" w:eastAsia="SimSun" w:hAnsi="Times New Roman" w:cs="Times New Roman"/>
                <w:color w:val="000000"/>
                <w:sz w:val="24"/>
                <w:szCs w:val="24"/>
                <w:lang w:val="en-US" w:eastAsia="zh-CN" w:bidi="ar"/>
              </w:rPr>
              <w:t>RMCODE</w:t>
            </w:r>
          </w:p>
          <w:p w14:paraId="54D34FBB" w14:textId="77777777" w:rsidR="006D5A0A" w:rsidRDefault="006D5A0A">
            <w:pPr>
              <w:rPr>
                <w:rFonts w:ascii="Times New Roman" w:eastAsia="SimSun" w:hAnsi="Times New Roman" w:cs="Times New Roman"/>
                <w:color w:val="000000"/>
                <w:sz w:val="24"/>
                <w:szCs w:val="24"/>
                <w:lang w:val="en-US" w:eastAsia="zh-CN" w:bidi="ar"/>
              </w:rPr>
            </w:pPr>
          </w:p>
        </w:tc>
        <w:tc>
          <w:tcPr>
            <w:tcW w:w="3096" w:type="dxa"/>
          </w:tcPr>
          <w:p w14:paraId="49A69E50"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RMSOI</w:t>
            </w:r>
          </w:p>
        </w:tc>
      </w:tr>
      <w:tr w:rsidR="006D5A0A" w14:paraId="76737DE6" w14:textId="77777777">
        <w:tc>
          <w:tcPr>
            <w:tcW w:w="3096" w:type="dxa"/>
          </w:tcPr>
          <w:p w14:paraId="5A0FAB7F"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Ur</w:t>
            </w:r>
            <w:r>
              <w:rPr>
                <w:rFonts w:ascii="Times New Roman" w:eastAsia="SimSun" w:hAnsi="Times New Roman" w:cs="Times New Roman"/>
                <w:color w:val="000000"/>
                <w:sz w:val="24"/>
                <w:szCs w:val="24"/>
                <w:lang w:eastAsia="zh-CN" w:bidi="ar"/>
              </w:rPr>
              <w:t>ea</w:t>
            </w:r>
            <w:r>
              <w:rPr>
                <w:rFonts w:ascii="Times New Roman" w:eastAsia="SimSun" w:hAnsi="Times New Roman" w:cs="Times New Roman"/>
                <w:color w:val="000000"/>
                <w:sz w:val="24"/>
                <w:szCs w:val="24"/>
                <w:lang w:val="en-US" w:eastAsia="zh-CN" w:bidi="ar"/>
              </w:rPr>
              <w:t xml:space="preserve"> (g/l)</w:t>
            </w:r>
          </w:p>
        </w:tc>
        <w:tc>
          <w:tcPr>
            <w:tcW w:w="3096" w:type="dxa"/>
          </w:tcPr>
          <w:p w14:paraId="263308B2"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0,27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0EE15B2D"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0,56 ± 0,02</w:t>
            </w:r>
            <w:r>
              <w:rPr>
                <w:rFonts w:ascii="Times New Roman" w:eastAsia="SimSun" w:hAnsi="Times New Roman" w:cs="Times New Roman"/>
                <w:color w:val="000000"/>
                <w:sz w:val="24"/>
                <w:szCs w:val="24"/>
                <w:vertAlign w:val="superscript"/>
                <w:lang w:val="en-US" w:eastAsia="zh-CN" w:bidi="ar"/>
              </w:rPr>
              <w:t>a</w:t>
            </w:r>
          </w:p>
        </w:tc>
      </w:tr>
      <w:tr w:rsidR="006D5A0A" w14:paraId="051AFA77" w14:textId="77777777">
        <w:tc>
          <w:tcPr>
            <w:tcW w:w="3096" w:type="dxa"/>
          </w:tcPr>
          <w:p w14:paraId="47B1D55E"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Cr</w:t>
            </w:r>
            <w:r>
              <w:rPr>
                <w:rFonts w:ascii="Times New Roman" w:eastAsia="SimSun" w:hAnsi="Times New Roman" w:cs="Times New Roman"/>
                <w:color w:val="000000"/>
                <w:sz w:val="24"/>
                <w:szCs w:val="24"/>
                <w:lang w:eastAsia="zh-CN" w:bidi="ar"/>
              </w:rPr>
              <w:t>e</w:t>
            </w:r>
            <w:r>
              <w:rPr>
                <w:rFonts w:ascii="Times New Roman" w:eastAsia="SimSun" w:hAnsi="Times New Roman" w:cs="Times New Roman"/>
                <w:color w:val="000000"/>
                <w:sz w:val="24"/>
                <w:szCs w:val="24"/>
                <w:lang w:val="en-US" w:eastAsia="zh-CN" w:bidi="ar"/>
              </w:rPr>
              <w:t>atinine (mg/l)</w:t>
            </w:r>
          </w:p>
        </w:tc>
        <w:tc>
          <w:tcPr>
            <w:tcW w:w="3096" w:type="dxa"/>
          </w:tcPr>
          <w:p w14:paraId="0C5357E2"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4,0 ± 0,00</w:t>
            </w:r>
            <w:r>
              <w:rPr>
                <w:rFonts w:ascii="Times New Roman" w:eastAsia="SimSun" w:hAnsi="Times New Roman" w:cs="Times New Roman"/>
                <w:color w:val="000000"/>
                <w:sz w:val="24"/>
                <w:szCs w:val="24"/>
                <w:vertAlign w:val="superscript"/>
                <w:lang w:val="en-US" w:eastAsia="zh-CN" w:bidi="ar"/>
              </w:rPr>
              <w:t>a</w:t>
            </w:r>
          </w:p>
        </w:tc>
        <w:tc>
          <w:tcPr>
            <w:tcW w:w="3096" w:type="dxa"/>
          </w:tcPr>
          <w:p w14:paraId="745F3FAE"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82,33 ± 0,59</w:t>
            </w:r>
            <w:r>
              <w:rPr>
                <w:rFonts w:ascii="Times New Roman" w:eastAsia="SimSun" w:hAnsi="Times New Roman" w:cs="Times New Roman"/>
                <w:color w:val="000000"/>
                <w:sz w:val="16"/>
                <w:szCs w:val="16"/>
                <w:vertAlign w:val="superscript"/>
                <w:lang w:val="en-US" w:eastAsia="zh-CN" w:bidi="ar"/>
              </w:rPr>
              <w:t>b</w:t>
            </w:r>
          </w:p>
        </w:tc>
      </w:tr>
      <w:tr w:rsidR="006D5A0A" w14:paraId="7FF5DF70" w14:textId="77777777">
        <w:tc>
          <w:tcPr>
            <w:tcW w:w="3096" w:type="dxa"/>
          </w:tcPr>
          <w:p w14:paraId="77074B45"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Blood Glucose</w:t>
            </w:r>
            <w:r>
              <w:rPr>
                <w:rFonts w:ascii="Times New Roman" w:eastAsia="SimSun" w:hAnsi="Times New Roman" w:cs="Times New Roman"/>
                <w:color w:val="000000"/>
                <w:sz w:val="24"/>
                <w:szCs w:val="24"/>
                <w:lang w:val="en-US" w:eastAsia="zh-CN" w:bidi="ar"/>
              </w:rPr>
              <w:t xml:space="preserve"> (g/l)</w:t>
            </w:r>
          </w:p>
        </w:tc>
        <w:tc>
          <w:tcPr>
            <w:tcW w:w="3096" w:type="dxa"/>
          </w:tcPr>
          <w:p w14:paraId="6DDF7E10"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93 ± 0,05</w:t>
            </w:r>
            <w:r>
              <w:rPr>
                <w:rFonts w:ascii="Times New Roman" w:eastAsia="SimSun" w:hAnsi="Times New Roman" w:cs="Times New Roman"/>
                <w:color w:val="000000"/>
                <w:sz w:val="24"/>
                <w:szCs w:val="24"/>
                <w:vertAlign w:val="superscript"/>
                <w:lang w:val="en-US" w:eastAsia="zh-CN" w:bidi="ar"/>
              </w:rPr>
              <w:t>a</w:t>
            </w:r>
          </w:p>
        </w:tc>
        <w:tc>
          <w:tcPr>
            <w:tcW w:w="3096" w:type="dxa"/>
          </w:tcPr>
          <w:p w14:paraId="31F43083"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70 ± 0,08</w:t>
            </w:r>
            <w:r>
              <w:rPr>
                <w:rFonts w:ascii="Times New Roman" w:eastAsia="SimSun" w:hAnsi="Times New Roman" w:cs="Times New Roman"/>
                <w:color w:val="000000"/>
                <w:sz w:val="16"/>
                <w:szCs w:val="16"/>
                <w:vertAlign w:val="superscript"/>
                <w:lang w:val="en-US" w:eastAsia="zh-CN" w:bidi="ar"/>
              </w:rPr>
              <w:t>a</w:t>
            </w:r>
          </w:p>
        </w:tc>
      </w:tr>
      <w:tr w:rsidR="006D5A0A" w14:paraId="3698FE3F" w14:textId="77777777">
        <w:tc>
          <w:tcPr>
            <w:tcW w:w="3096" w:type="dxa"/>
          </w:tcPr>
          <w:p w14:paraId="1689C154"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eastAsia="zh-CN" w:bidi="ar"/>
              </w:rPr>
              <w:t>T</w:t>
            </w:r>
            <w:r>
              <w:rPr>
                <w:rFonts w:ascii="Times New Roman" w:eastAsia="SimSun" w:hAnsi="Times New Roman" w:cs="Times New Roman"/>
                <w:color w:val="000000"/>
                <w:sz w:val="24"/>
                <w:szCs w:val="24"/>
                <w:lang w:val="en-US" w:eastAsia="zh-CN" w:bidi="ar"/>
              </w:rPr>
              <w:t>otales</w:t>
            </w:r>
            <w:r>
              <w:rPr>
                <w:rFonts w:ascii="Times New Roman" w:eastAsia="SimSun" w:hAnsi="Times New Roman" w:cs="Times New Roman"/>
                <w:color w:val="000000"/>
                <w:sz w:val="24"/>
                <w:szCs w:val="24"/>
                <w:lang w:eastAsia="zh-CN" w:bidi="ar"/>
              </w:rPr>
              <w:t xml:space="preserve"> proteins</w:t>
            </w:r>
            <w:r>
              <w:rPr>
                <w:rFonts w:ascii="Times New Roman" w:eastAsia="SimSun" w:hAnsi="Times New Roman" w:cs="Times New Roman"/>
                <w:color w:val="000000"/>
                <w:sz w:val="24"/>
                <w:szCs w:val="24"/>
                <w:lang w:val="en-US" w:eastAsia="zh-CN" w:bidi="ar"/>
              </w:rPr>
              <w:t xml:space="preserve"> (g/l)</w:t>
            </w:r>
          </w:p>
        </w:tc>
        <w:tc>
          <w:tcPr>
            <w:tcW w:w="3096" w:type="dxa"/>
          </w:tcPr>
          <w:p w14:paraId="3DCA6DE3"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82 ± 2</w:t>
            </w:r>
            <w:r>
              <w:rPr>
                <w:rFonts w:ascii="Times New Roman" w:eastAsia="SimSun" w:hAnsi="Times New Roman" w:cs="Times New Roman"/>
                <w:color w:val="000000"/>
                <w:sz w:val="24"/>
                <w:szCs w:val="24"/>
                <w:vertAlign w:val="superscript"/>
                <w:lang w:val="en-US" w:eastAsia="zh-CN" w:bidi="ar"/>
              </w:rPr>
              <w:t>a</w:t>
            </w:r>
          </w:p>
        </w:tc>
        <w:tc>
          <w:tcPr>
            <w:tcW w:w="3096" w:type="dxa"/>
          </w:tcPr>
          <w:p w14:paraId="19E6640D"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72, 66 ± 1,55</w:t>
            </w:r>
            <w:r>
              <w:rPr>
                <w:rFonts w:ascii="Times New Roman" w:eastAsia="SimSun" w:hAnsi="Times New Roman" w:cs="Times New Roman"/>
                <w:color w:val="000000"/>
                <w:sz w:val="24"/>
                <w:szCs w:val="24"/>
                <w:vertAlign w:val="superscript"/>
                <w:lang w:val="en-US" w:eastAsia="zh-CN" w:bidi="ar"/>
              </w:rPr>
              <w:t>a</w:t>
            </w:r>
          </w:p>
        </w:tc>
      </w:tr>
      <w:tr w:rsidR="006D5A0A" w14:paraId="4DB08543" w14:textId="77777777">
        <w:tc>
          <w:tcPr>
            <w:tcW w:w="3096" w:type="dxa"/>
          </w:tcPr>
          <w:p w14:paraId="265E8138"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hAnsi="Times New Roman" w:cs="Times New Roman"/>
                <w:b/>
                <w:bCs/>
                <w:sz w:val="24"/>
                <w:szCs w:val="24"/>
              </w:rPr>
              <w:t xml:space="preserve"> </w:t>
            </w:r>
            <w:r>
              <w:rPr>
                <w:rFonts w:ascii="Times New Roman" w:hAnsi="Times New Roman" w:cs="Times New Roman"/>
                <w:sz w:val="24"/>
                <w:szCs w:val="24"/>
              </w:rPr>
              <w:t>Triglycerides</w:t>
            </w:r>
            <w:r>
              <w:rPr>
                <w:rFonts w:ascii="Times New Roman" w:eastAsia="SimSun" w:hAnsi="Times New Roman" w:cs="Times New Roman"/>
                <w:color w:val="000000"/>
                <w:sz w:val="24"/>
                <w:szCs w:val="24"/>
                <w:lang w:val="en-US" w:eastAsia="zh-CN" w:bidi="ar"/>
              </w:rPr>
              <w:t xml:space="preserve"> (g/l)</w:t>
            </w:r>
          </w:p>
        </w:tc>
        <w:tc>
          <w:tcPr>
            <w:tcW w:w="3096" w:type="dxa"/>
          </w:tcPr>
          <w:p w14:paraId="128FFC04"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47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38C3E18C"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98 ± 0,07</w:t>
            </w:r>
            <w:r>
              <w:rPr>
                <w:rFonts w:ascii="Times New Roman" w:eastAsia="SimSun" w:hAnsi="Times New Roman" w:cs="Times New Roman"/>
                <w:color w:val="000000"/>
                <w:sz w:val="16"/>
                <w:szCs w:val="16"/>
                <w:vertAlign w:val="superscript"/>
                <w:lang w:val="en-US" w:eastAsia="zh-CN" w:bidi="ar"/>
              </w:rPr>
              <w:t>b</w:t>
            </w:r>
          </w:p>
        </w:tc>
      </w:tr>
      <w:tr w:rsidR="006D5A0A" w14:paraId="23AE9F95" w14:textId="77777777">
        <w:tc>
          <w:tcPr>
            <w:tcW w:w="3096" w:type="dxa"/>
          </w:tcPr>
          <w:p w14:paraId="07F5272C"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Total Cholesterol</w:t>
            </w:r>
            <w:r>
              <w:rPr>
                <w:rFonts w:ascii="Times New Roman" w:eastAsia="SimSun" w:hAnsi="Times New Roman" w:cs="Times New Roman"/>
                <w:color w:val="000000"/>
                <w:sz w:val="24"/>
                <w:szCs w:val="24"/>
                <w:lang w:val="en-US" w:eastAsia="zh-CN" w:bidi="ar"/>
              </w:rPr>
              <w:t xml:space="preserve"> (g/l)</w:t>
            </w:r>
          </w:p>
        </w:tc>
        <w:tc>
          <w:tcPr>
            <w:tcW w:w="3096" w:type="dxa"/>
          </w:tcPr>
          <w:p w14:paraId="62EC6F91"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79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2380EA70"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59 ± 0,04</w:t>
            </w:r>
          </w:p>
        </w:tc>
      </w:tr>
      <w:tr w:rsidR="006D5A0A" w14:paraId="4D064B6E" w14:textId="77777777">
        <w:tc>
          <w:tcPr>
            <w:tcW w:w="3096" w:type="dxa"/>
          </w:tcPr>
          <w:p w14:paraId="7D2CE93F"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 xml:space="preserve">High-density lipoprotein (HDL) </w:t>
            </w:r>
            <w:r>
              <w:rPr>
                <w:rFonts w:ascii="Times New Roman" w:eastAsia="SimSun" w:hAnsi="Times New Roman" w:cs="Times New Roman"/>
                <w:color w:val="000000"/>
                <w:sz w:val="24"/>
                <w:szCs w:val="24"/>
                <w:lang w:val="en-US" w:eastAsia="zh-CN" w:bidi="ar"/>
              </w:rPr>
              <w:t>(g/l)</w:t>
            </w:r>
          </w:p>
        </w:tc>
        <w:tc>
          <w:tcPr>
            <w:tcW w:w="3096" w:type="dxa"/>
          </w:tcPr>
          <w:p w14:paraId="3EFD1916"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10 ± 0,004</w:t>
            </w:r>
            <w:r>
              <w:rPr>
                <w:rFonts w:ascii="Times New Roman" w:eastAsia="SimSun" w:hAnsi="Times New Roman" w:cs="Times New Roman"/>
                <w:color w:val="000000"/>
                <w:sz w:val="24"/>
                <w:szCs w:val="24"/>
                <w:vertAlign w:val="superscript"/>
                <w:lang w:val="en-US" w:eastAsia="zh-CN" w:bidi="ar"/>
              </w:rPr>
              <w:t>a</w:t>
            </w:r>
          </w:p>
        </w:tc>
        <w:tc>
          <w:tcPr>
            <w:tcW w:w="3096" w:type="dxa"/>
          </w:tcPr>
          <w:p w14:paraId="0EB83CEF" w14:textId="77777777" w:rsidR="006D5A0A" w:rsidRDefault="00D94DAE">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17 ± 0,06</w:t>
            </w:r>
            <w:r>
              <w:rPr>
                <w:rFonts w:ascii="Times New Roman" w:eastAsia="SimSun" w:hAnsi="Times New Roman" w:cs="Times New Roman"/>
                <w:color w:val="000000"/>
                <w:sz w:val="24"/>
                <w:szCs w:val="24"/>
                <w:vertAlign w:val="superscript"/>
                <w:lang w:val="en-US" w:eastAsia="zh-CN" w:bidi="ar"/>
              </w:rPr>
              <w:t>a</w:t>
            </w:r>
          </w:p>
        </w:tc>
      </w:tr>
    </w:tbl>
    <w:p w14:paraId="0588940E"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 on the same line: means followed by different letters are significantly different (p &lt; 0.0), corn and defatted pumpkin seed-based diet (RMCODE), industrial soy corn-based diet (RMSOI)</w:t>
      </w:r>
    </w:p>
    <w:p w14:paraId="63A48F70"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II.1.4. Biometri</w:t>
      </w:r>
      <w:r>
        <w:rPr>
          <w:rFonts w:ascii="Times New Roman" w:hAnsi="Times New Roman" w:cs="Times New Roman"/>
          <w:b/>
          <w:bCs/>
          <w:sz w:val="24"/>
          <w:szCs w:val="24"/>
        </w:rPr>
        <w:t>c Data of Organs</w:t>
      </w:r>
    </w:p>
    <w:p w14:paraId="3B1F97ED" w14:textId="77777777" w:rsidR="006D5A0A" w:rsidRDefault="00D94DAE">
      <w:pPr>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Heart</w:t>
      </w:r>
    </w:p>
    <w:p w14:paraId="46142994"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calculation of the relative weight of organs collected from rats under different diets revealed similar values for the heart (p &gt; 0.05) in rats from both diets, respectively 0.36 ± 0.05 and 0.45 ± 0.02 </w:t>
      </w:r>
      <w:proofErr w:type="gramStart"/>
      <w:r>
        <w:rPr>
          <w:rFonts w:ascii="Times New Roman" w:hAnsi="Times New Roman" w:cs="Times New Roman"/>
          <w:sz w:val="24"/>
          <w:szCs w:val="24"/>
        </w:rPr>
        <w:t>for rats</w:t>
      </w:r>
      <w:proofErr w:type="gramEnd"/>
      <w:r>
        <w:rPr>
          <w:rFonts w:ascii="Times New Roman" w:hAnsi="Times New Roman" w:cs="Times New Roman"/>
          <w:sz w:val="24"/>
          <w:szCs w:val="24"/>
        </w:rPr>
        <w:t xml:space="preserve"> on the RMCODE diet</w:t>
      </w:r>
      <w:r>
        <w:rPr>
          <w:rFonts w:ascii="Times New Roman" w:hAnsi="Times New Roman" w:cs="Times New Roman"/>
          <w:sz w:val="24"/>
          <w:szCs w:val="24"/>
        </w:rPr>
        <w:t xml:space="preserve"> and those on the RMSOI diet.</w:t>
      </w:r>
    </w:p>
    <w:p w14:paraId="0E8BDB60" w14:textId="77777777" w:rsidR="006D5A0A" w:rsidRDefault="00D94DAE">
      <w:pPr>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Kidneys</w:t>
      </w:r>
    </w:p>
    <w:p w14:paraId="266BA5BA"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Rats on the RMCODE diet had an average relative kidney weight of 0.63 ± 0.05, while those on the RMSOI diet had an average weight of 0.81 ± 0.02 </w:t>
      </w:r>
      <w:r>
        <w:rPr>
          <w:rFonts w:ascii="Times New Roman" w:hAnsi="Times New Roman" w:cs="Times New Roman"/>
          <w:b/>
          <w:bCs/>
          <w:sz w:val="24"/>
          <w:szCs w:val="24"/>
        </w:rPr>
        <w:t>(Table IV).</w:t>
      </w:r>
      <w:r>
        <w:rPr>
          <w:rFonts w:ascii="Times New Roman" w:hAnsi="Times New Roman" w:cs="Times New Roman"/>
          <w:sz w:val="24"/>
          <w:szCs w:val="24"/>
        </w:rPr>
        <w:t xml:space="preserve"> However, the weight difference was not significant</w:t>
      </w:r>
      <w:r>
        <w:rPr>
          <w:rFonts w:ascii="Times New Roman" w:hAnsi="Times New Roman" w:cs="Times New Roman"/>
          <w:sz w:val="24"/>
          <w:szCs w:val="24"/>
        </w:rPr>
        <w:t xml:space="preserve"> (p &gt; 0.05).</w:t>
      </w:r>
    </w:p>
    <w:p w14:paraId="0AC19EB9" w14:textId="77777777" w:rsidR="006D5A0A" w:rsidRDefault="00D94DAE">
      <w:pPr>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Liver</w:t>
      </w:r>
    </w:p>
    <w:p w14:paraId="40F2E3FE"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average relative liver weight of rats on the RMCODE diet was 2.54 ± 0.28, and that of rats on the RSMOI diet was 3.18 ± 0.25 </w:t>
      </w:r>
      <w:r>
        <w:rPr>
          <w:rFonts w:ascii="Times New Roman" w:hAnsi="Times New Roman" w:cs="Times New Roman"/>
          <w:b/>
          <w:bCs/>
          <w:sz w:val="24"/>
          <w:szCs w:val="24"/>
        </w:rPr>
        <w:t>(Table IV)</w:t>
      </w:r>
      <w:r>
        <w:rPr>
          <w:rFonts w:ascii="Times New Roman" w:hAnsi="Times New Roman" w:cs="Times New Roman"/>
          <w:sz w:val="24"/>
          <w:szCs w:val="24"/>
        </w:rPr>
        <w:t>. These results are similar according to the statistical analyses performed (p &gt; 0.05)</w:t>
      </w:r>
    </w:p>
    <w:p w14:paraId="4121575F" w14:textId="77777777" w:rsidR="006D5A0A" w:rsidRDefault="00D94DAE">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Spleen</w:t>
      </w:r>
    </w:p>
    <w:p w14:paraId="3721B805"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The spleens of rats subjected to both diets had similar relative weights, with 0.29 ± 0.09 </w:t>
      </w:r>
      <w:proofErr w:type="gramStart"/>
      <w:r>
        <w:rPr>
          <w:rFonts w:ascii="Times New Roman" w:hAnsi="Times New Roman" w:cs="Times New Roman"/>
          <w:sz w:val="24"/>
          <w:szCs w:val="24"/>
        </w:rPr>
        <w:t>for rats</w:t>
      </w:r>
      <w:proofErr w:type="gramEnd"/>
      <w:r>
        <w:rPr>
          <w:rFonts w:ascii="Times New Roman" w:hAnsi="Times New Roman" w:cs="Times New Roman"/>
          <w:sz w:val="24"/>
          <w:szCs w:val="24"/>
        </w:rPr>
        <w:t xml:space="preserve"> on the RMCODE diet and 0.26 ± 0.06 for rats on the RSMOI diet </w:t>
      </w:r>
      <w:r>
        <w:rPr>
          <w:rFonts w:ascii="Times New Roman" w:hAnsi="Times New Roman" w:cs="Times New Roman"/>
          <w:b/>
          <w:bCs/>
          <w:sz w:val="24"/>
          <w:szCs w:val="24"/>
        </w:rPr>
        <w:t>(Table IV)</w:t>
      </w:r>
      <w:r>
        <w:rPr>
          <w:rFonts w:ascii="Times New Roman" w:hAnsi="Times New Roman" w:cs="Times New Roman"/>
          <w:sz w:val="24"/>
          <w:szCs w:val="24"/>
        </w:rPr>
        <w:t xml:space="preserve"> (p &gt; 0.05)</w:t>
      </w:r>
    </w:p>
    <w:p w14:paraId="239D6FDC" w14:textId="77777777" w:rsidR="006D5A0A" w:rsidRDefault="00D94DAE">
      <w:pPr>
        <w:jc w:val="both"/>
        <w:rPr>
          <w:rFonts w:ascii="Times New Roman" w:hAnsi="Times New Roman" w:cs="Times New Roman"/>
          <w:b/>
          <w:bCs/>
          <w:sz w:val="24"/>
          <w:szCs w:val="24"/>
        </w:rPr>
      </w:pPr>
      <w:r>
        <w:rPr>
          <w:rFonts w:ascii="Times New Roman" w:hAnsi="Times New Roman" w:cs="Times New Roman"/>
          <w:b/>
          <w:bCs/>
          <w:sz w:val="24"/>
          <w:szCs w:val="24"/>
        </w:rPr>
        <w:t>f. Abdominal fat</w:t>
      </w:r>
    </w:p>
    <w:p w14:paraId="69D90ECE"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lastRenderedPageBreak/>
        <w:t>The relative weight of abdominal fat collected from rat</w:t>
      </w:r>
      <w:r>
        <w:rPr>
          <w:rFonts w:ascii="Times New Roman" w:hAnsi="Times New Roman" w:cs="Times New Roman"/>
          <w:sz w:val="24"/>
          <w:szCs w:val="24"/>
        </w:rPr>
        <w:t>s on different diets showed similar values of (0.69 ± 0.01) for rats on the RMCODE diet and (1.45 ± 0.02) for rats on the RMSOI diet</w:t>
      </w:r>
    </w:p>
    <w:p w14:paraId="4719E467" w14:textId="1C9E5CC7"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 xml:space="preserve"> (Table IV). </w:t>
      </w:r>
      <w:r>
        <w:rPr>
          <w:rFonts w:ascii="Times New Roman" w:hAnsi="Times New Roman" w:cs="Times New Roman"/>
          <w:sz w:val="24"/>
          <w:szCs w:val="24"/>
        </w:rPr>
        <w:t>(P˃0.05)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Relative organ weights of rats on different diets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2"/>
        <w:gridCol w:w="3013"/>
      </w:tblGrid>
      <w:tr w:rsidR="006D5A0A" w14:paraId="142F47C9" w14:textId="77777777">
        <w:tc>
          <w:tcPr>
            <w:tcW w:w="3096" w:type="dxa"/>
            <w:vMerge w:val="restart"/>
          </w:tcPr>
          <w:p w14:paraId="475C2F04" w14:textId="77777777" w:rsidR="006D5A0A" w:rsidRDefault="00D94DAE">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Parameters</w:t>
            </w:r>
          </w:p>
        </w:tc>
        <w:tc>
          <w:tcPr>
            <w:tcW w:w="6192" w:type="dxa"/>
            <w:gridSpan w:val="2"/>
          </w:tcPr>
          <w:p w14:paraId="36848000" w14:textId="77777777" w:rsidR="006D5A0A" w:rsidRDefault="00D94DAE">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Diet</w:t>
            </w:r>
          </w:p>
        </w:tc>
      </w:tr>
      <w:tr w:rsidR="006D5A0A" w14:paraId="3917684C" w14:textId="77777777">
        <w:tc>
          <w:tcPr>
            <w:tcW w:w="3096" w:type="dxa"/>
            <w:vMerge/>
          </w:tcPr>
          <w:p w14:paraId="74E19DF1" w14:textId="77777777" w:rsidR="006D5A0A" w:rsidRDefault="006D5A0A">
            <w:pPr>
              <w:snapToGrid w:val="0"/>
              <w:spacing w:after="0" w:line="240" w:lineRule="auto"/>
              <w:rPr>
                <w:rFonts w:ascii="Times New Roman" w:hAnsi="Times New Roman" w:cs="Times New Roman"/>
                <w:sz w:val="24"/>
                <w:szCs w:val="24"/>
              </w:rPr>
            </w:pPr>
          </w:p>
        </w:tc>
        <w:tc>
          <w:tcPr>
            <w:tcW w:w="3096" w:type="dxa"/>
          </w:tcPr>
          <w:p w14:paraId="0E752209"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RMCODE</w:t>
            </w:r>
          </w:p>
        </w:tc>
        <w:tc>
          <w:tcPr>
            <w:tcW w:w="3096" w:type="dxa"/>
          </w:tcPr>
          <w:p w14:paraId="3EA773EF"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RMCOI</w:t>
            </w:r>
          </w:p>
        </w:tc>
      </w:tr>
      <w:tr w:rsidR="006D5A0A" w14:paraId="68EA575C" w14:textId="77777777">
        <w:tc>
          <w:tcPr>
            <w:tcW w:w="3096" w:type="dxa"/>
          </w:tcPr>
          <w:p w14:paraId="52090898" w14:textId="77777777" w:rsidR="006D5A0A" w:rsidRDefault="00D94DAE">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Heart</w:t>
            </w:r>
          </w:p>
        </w:tc>
        <w:tc>
          <w:tcPr>
            <w:tcW w:w="3096" w:type="dxa"/>
          </w:tcPr>
          <w:p w14:paraId="3F9B9905"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0,36 ± 0,05</w:t>
            </w:r>
          </w:p>
        </w:tc>
        <w:tc>
          <w:tcPr>
            <w:tcW w:w="3096" w:type="dxa"/>
          </w:tcPr>
          <w:p w14:paraId="4F4A1A93"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0,45 ± 0,02</w:t>
            </w:r>
          </w:p>
        </w:tc>
      </w:tr>
      <w:tr w:rsidR="006D5A0A" w14:paraId="526E8713" w14:textId="77777777">
        <w:tc>
          <w:tcPr>
            <w:tcW w:w="3096" w:type="dxa"/>
          </w:tcPr>
          <w:p w14:paraId="01265C16" w14:textId="77777777" w:rsidR="006D5A0A" w:rsidRDefault="00D94DAE">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Kidneys</w:t>
            </w:r>
          </w:p>
        </w:tc>
        <w:tc>
          <w:tcPr>
            <w:tcW w:w="3096" w:type="dxa"/>
          </w:tcPr>
          <w:p w14:paraId="37A76E8A"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63 ± 0,05a</w:t>
            </w:r>
          </w:p>
        </w:tc>
        <w:tc>
          <w:tcPr>
            <w:tcW w:w="3096" w:type="dxa"/>
          </w:tcPr>
          <w:p w14:paraId="2D4886F7"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81 ± 0,02a</w:t>
            </w:r>
          </w:p>
        </w:tc>
      </w:tr>
      <w:tr w:rsidR="006D5A0A" w14:paraId="444C64A0" w14:textId="77777777">
        <w:tc>
          <w:tcPr>
            <w:tcW w:w="3096" w:type="dxa"/>
          </w:tcPr>
          <w:p w14:paraId="7540B978" w14:textId="77777777" w:rsidR="006D5A0A" w:rsidRDefault="00D94DAE">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Liver</w:t>
            </w:r>
          </w:p>
        </w:tc>
        <w:tc>
          <w:tcPr>
            <w:tcW w:w="3096" w:type="dxa"/>
          </w:tcPr>
          <w:p w14:paraId="4F181B11"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2, 54 ± 0,28a</w:t>
            </w:r>
          </w:p>
        </w:tc>
        <w:tc>
          <w:tcPr>
            <w:tcW w:w="3096" w:type="dxa"/>
          </w:tcPr>
          <w:p w14:paraId="6AD3395C"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3, 18 ± 0,25a</w:t>
            </w:r>
          </w:p>
        </w:tc>
      </w:tr>
      <w:tr w:rsidR="006D5A0A" w14:paraId="51B62248" w14:textId="77777777">
        <w:tc>
          <w:tcPr>
            <w:tcW w:w="3096" w:type="dxa"/>
          </w:tcPr>
          <w:p w14:paraId="41BD1EAC" w14:textId="77777777" w:rsidR="006D5A0A" w:rsidRDefault="00D94DAE">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Spleen</w:t>
            </w:r>
          </w:p>
        </w:tc>
        <w:tc>
          <w:tcPr>
            <w:tcW w:w="3096" w:type="dxa"/>
          </w:tcPr>
          <w:p w14:paraId="0F4E9071"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29 ± 0,09a</w:t>
            </w:r>
          </w:p>
        </w:tc>
        <w:tc>
          <w:tcPr>
            <w:tcW w:w="3096" w:type="dxa"/>
          </w:tcPr>
          <w:p w14:paraId="5407FE5D"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27 ± 0,06a</w:t>
            </w:r>
          </w:p>
        </w:tc>
      </w:tr>
      <w:tr w:rsidR="006D5A0A" w14:paraId="4CB1EB47" w14:textId="77777777">
        <w:tc>
          <w:tcPr>
            <w:tcW w:w="3096" w:type="dxa"/>
          </w:tcPr>
          <w:p w14:paraId="534DFE98" w14:textId="77777777" w:rsidR="006D5A0A" w:rsidRDefault="00D94DAE">
            <w:pPr>
              <w:jc w:val="both"/>
              <w:rPr>
                <w:rFonts w:ascii="Times New Roman" w:hAnsi="Times New Roman" w:cs="Times New Roman"/>
                <w:sz w:val="24"/>
                <w:szCs w:val="24"/>
              </w:rPr>
            </w:pPr>
            <w:r>
              <w:rPr>
                <w:rFonts w:ascii="Times New Roman" w:hAnsi="Times New Roman" w:cs="Times New Roman"/>
                <w:b/>
                <w:bCs/>
                <w:sz w:val="24"/>
                <w:szCs w:val="24"/>
              </w:rPr>
              <w:t>Abdominal fat</w:t>
            </w:r>
          </w:p>
        </w:tc>
        <w:tc>
          <w:tcPr>
            <w:tcW w:w="3096" w:type="dxa"/>
          </w:tcPr>
          <w:p w14:paraId="722CF045"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0,69 ± 0,02a</w:t>
            </w:r>
          </w:p>
        </w:tc>
        <w:tc>
          <w:tcPr>
            <w:tcW w:w="3096" w:type="dxa"/>
          </w:tcPr>
          <w:p w14:paraId="410A8C37" w14:textId="77777777" w:rsidR="006D5A0A" w:rsidRDefault="00D94DAE">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1,45 ± 0,2a</w:t>
            </w:r>
          </w:p>
        </w:tc>
      </w:tr>
    </w:tbl>
    <w:p w14:paraId="609BDFB4" w14:textId="77777777" w:rsidR="006D5A0A" w:rsidRDefault="00D94DAE">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 on the same line: means followed by </w:t>
      </w:r>
      <w:r>
        <w:rPr>
          <w:rFonts w:ascii="Times New Roman" w:hAnsi="Times New Roman" w:cs="Times New Roman"/>
          <w:sz w:val="24"/>
          <w:szCs w:val="24"/>
        </w:rPr>
        <w:t>different letters are significantly different (p &lt; 0.05), corn and de-oiled pumpkin seed-based diet (RMCODE), corn and industrial soybean-based diet (RMSOI).</w:t>
      </w:r>
    </w:p>
    <w:p w14:paraId="56E1DF38" w14:textId="77777777" w:rsidR="006D5A0A" w:rsidRDefault="00D94DAE">
      <w:pPr>
        <w:ind w:firstLineChars="100" w:firstLine="241"/>
        <w:jc w:val="both"/>
        <w:rPr>
          <w:rFonts w:ascii="Times New Roman" w:hAnsi="Times New Roman" w:cs="Times New Roman"/>
          <w:b/>
          <w:bCs/>
          <w:sz w:val="24"/>
          <w:szCs w:val="24"/>
        </w:rPr>
      </w:pPr>
      <w:r>
        <w:rPr>
          <w:rFonts w:ascii="Times New Roman" w:hAnsi="Times New Roman" w:cs="Times New Roman"/>
          <w:b/>
          <w:bCs/>
          <w:sz w:val="24"/>
          <w:szCs w:val="24"/>
        </w:rPr>
        <w:t>II.2. Discussion</w:t>
      </w:r>
    </w:p>
    <w:p w14:paraId="323D5796" w14:textId="77777777" w:rsidR="006D5A0A" w:rsidRDefault="00D94DAE">
      <w:pPr>
        <w:jc w:val="both"/>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analysis of the chemical composition of the flour formulated from corn flour </w:t>
      </w:r>
      <w:r>
        <w:rPr>
          <w:rFonts w:ascii="Times New Roman" w:hAnsi="Times New Roman" w:cs="Times New Roman"/>
          <w:sz w:val="24"/>
          <w:szCs w:val="24"/>
        </w:rPr>
        <w:t>and defatted pumpkin seed flour reveals that it contains a large number of nutrients. The dry matter content determined in this study is 98.25%. This high content indicates a low moisture level. Indeed, the pumpkin seeds and corn seeds used for flour produ</w:t>
      </w:r>
      <w:r>
        <w:rPr>
          <w:rFonts w:ascii="Times New Roman" w:hAnsi="Times New Roman" w:cs="Times New Roman"/>
          <w:sz w:val="24"/>
          <w:szCs w:val="24"/>
        </w:rPr>
        <w:t>ction were previously dried. Moisture levels below 10% are recommended to preserve the flour product for a reasonable period (Meité et al., 2008). The moisture content of the composite flour is lower than the recommended moisture content (5%). These flours</w:t>
      </w:r>
      <w:r>
        <w:rPr>
          <w:rFonts w:ascii="Times New Roman" w:hAnsi="Times New Roman" w:cs="Times New Roman"/>
          <w:sz w:val="24"/>
          <w:szCs w:val="24"/>
        </w:rPr>
        <w:t xml:space="preserve"> should have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longer shelf life. The dry matter content of RMCODE flour determined in this work is higher than that of corn flour enriched with soy (92.81%) (Ponka et al., 2016). The ash content obtained in this study is 7.11%. The ash content is an indic</w:t>
      </w:r>
      <w:r>
        <w:rPr>
          <w:rFonts w:ascii="Times New Roman" w:hAnsi="Times New Roman" w:cs="Times New Roman"/>
          <w:sz w:val="24"/>
          <w:szCs w:val="24"/>
        </w:rPr>
        <w:t>ation of the Regarding the mineral content present in a food. Increasing the incorporation rate of defatted pumpkin seed flour into corn flour leads to an increase in the ash content of the composite flour. This observation has been made by other authors s</w:t>
      </w:r>
      <w:r>
        <w:rPr>
          <w:rFonts w:ascii="Times New Roman" w:hAnsi="Times New Roman" w:cs="Times New Roman"/>
          <w:sz w:val="24"/>
          <w:szCs w:val="24"/>
        </w:rPr>
        <w:t xml:space="preserve">uch as Shiriki et al. (2015) in corn, soy, and peanut flour enriched with Moringa oleifera. Additionally, the protein contents reported in this study (16.00%) are consistent with the standard estimated at around 15% (FAO/WHO, 2006). The protein content of </w:t>
      </w:r>
      <w:r>
        <w:rPr>
          <w:rFonts w:ascii="Times New Roman" w:hAnsi="Times New Roman" w:cs="Times New Roman"/>
          <w:sz w:val="24"/>
          <w:szCs w:val="24"/>
        </w:rPr>
        <w:t xml:space="preserve">formulated foods can have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positive impact on tissue repair and muscle development. Therefore, they are extremely important during growth and pregnancy. The RDA (Recommended Dietary Allowance) recommends that infants (0 to 3 years) consume about 16 g of p</w:t>
      </w:r>
      <w:r>
        <w:rPr>
          <w:rFonts w:ascii="Times New Roman" w:hAnsi="Times New Roman" w:cs="Times New Roman"/>
          <w:sz w:val="24"/>
          <w:szCs w:val="24"/>
        </w:rPr>
        <w:t>rotein per day. A 100 g meal made of corn flour enriched with defatted pumpkin seed flour would thus meet approximately 90% of their protein needs. The lipid contribution in infant flours intended for children during weaning should account for approximatel</w:t>
      </w:r>
      <w:r>
        <w:rPr>
          <w:rFonts w:ascii="Times New Roman" w:hAnsi="Times New Roman" w:cs="Times New Roman"/>
          <w:sz w:val="24"/>
          <w:szCs w:val="24"/>
        </w:rPr>
        <w:t xml:space="preserve">y 30% of the total energy intake for a rate of around 8% (Lutter et al., </w:t>
      </w:r>
      <w:proofErr w:type="gramStart"/>
      <w:r>
        <w:rPr>
          <w:rFonts w:ascii="Times New Roman" w:hAnsi="Times New Roman" w:cs="Times New Roman"/>
          <w:sz w:val="24"/>
          <w:szCs w:val="24"/>
        </w:rPr>
        <w:t>2003;</w:t>
      </w:r>
      <w:proofErr w:type="gramEnd"/>
      <w:r>
        <w:rPr>
          <w:rFonts w:ascii="Times New Roman" w:hAnsi="Times New Roman" w:cs="Times New Roman"/>
          <w:sz w:val="24"/>
          <w:szCs w:val="24"/>
        </w:rPr>
        <w:t xml:space="preserve"> FAO/WHO, 2006). The composite flours RMCODE and the commercial flour RMSOI contain 7.03% and 8.6% lipids, respectively. Therefore, the lipid intake from the composite flours RMC</w:t>
      </w:r>
      <w:r>
        <w:rPr>
          <w:rFonts w:ascii="Times New Roman" w:hAnsi="Times New Roman" w:cs="Times New Roman"/>
          <w:sz w:val="24"/>
          <w:szCs w:val="24"/>
        </w:rPr>
        <w:t>ODE and RMSOI is satisfactory. However, the RMCODE flour has a lipid content below the standard rate (8%) (FAO/WHO, 2008). These low values could be explained by the defatting of the pumpkin seed flour before incorporation and could be beneficial in the pr</w:t>
      </w:r>
      <w:r>
        <w:rPr>
          <w:rFonts w:ascii="Times New Roman" w:hAnsi="Times New Roman" w:cs="Times New Roman"/>
          <w:sz w:val="24"/>
          <w:szCs w:val="24"/>
        </w:rPr>
        <w:t xml:space="preserve">eparation of flour-based products. Indeed, the fat content of complementary diets should not </w:t>
      </w:r>
      <w:r>
        <w:rPr>
          <w:rFonts w:ascii="Times New Roman" w:hAnsi="Times New Roman" w:cs="Times New Roman"/>
          <w:sz w:val="24"/>
          <w:szCs w:val="24"/>
        </w:rPr>
        <w:lastRenderedPageBreak/>
        <w:t xml:space="preserve">be too high in order to extend the shelf life of the </w:t>
      </w:r>
      <w:proofErr w:type="gramStart"/>
      <w:r>
        <w:rPr>
          <w:rFonts w:ascii="Times New Roman" w:hAnsi="Times New Roman" w:cs="Times New Roman"/>
          <w:sz w:val="24"/>
          <w:szCs w:val="24"/>
        </w:rPr>
        <w:t>diets.The</w:t>
      </w:r>
      <w:proofErr w:type="gramEnd"/>
      <w:r>
        <w:rPr>
          <w:rFonts w:ascii="Times New Roman" w:hAnsi="Times New Roman" w:cs="Times New Roman"/>
          <w:sz w:val="24"/>
          <w:szCs w:val="24"/>
        </w:rPr>
        <w:t xml:space="preserve"> fiber content of infant flours should not exceed 5g per 100g of product on a dry matter basis (FAO/W</w:t>
      </w:r>
      <w:r>
        <w:rPr>
          <w:rFonts w:ascii="Times New Roman" w:hAnsi="Times New Roman" w:cs="Times New Roman"/>
          <w:sz w:val="24"/>
          <w:szCs w:val="24"/>
        </w:rPr>
        <w:t xml:space="preserve">HO, 2006). The value obtained in the composite flour is therefore in accordance with the standard, with a rate of 4.75g. This fiber content in flours could reduce the bulkiness of food and promote high digestibility and the absorption of nutrients such as </w:t>
      </w:r>
      <w:r>
        <w:rPr>
          <w:rFonts w:ascii="Times New Roman" w:hAnsi="Times New Roman" w:cs="Times New Roman"/>
          <w:sz w:val="24"/>
          <w:szCs w:val="24"/>
        </w:rPr>
        <w:t xml:space="preserve">proteins and minerals, as reported by Olorufémi et al. (2006). According to AFSSA (2002), the presence of fiber in these composite flours is beneficial for reducing postprandial blood glucose and insulin levels. The average energy values of 431.94 and 420 </w:t>
      </w:r>
      <w:r>
        <w:rPr>
          <w:rFonts w:ascii="Times New Roman" w:hAnsi="Times New Roman" w:cs="Times New Roman"/>
          <w:sz w:val="24"/>
          <w:szCs w:val="24"/>
        </w:rPr>
        <w:t xml:space="preserve">Kcal per 100g of dry matter reported in the enriched flour in this study and in the industrial flour are lower than those reported by Fafana et al. (2017) in cereal-legume infant flours prepared by wet and dry methods, but are fairly close to The standard </w:t>
      </w:r>
      <w:r>
        <w:rPr>
          <w:rFonts w:ascii="Times New Roman" w:hAnsi="Times New Roman" w:cs="Times New Roman"/>
          <w:sz w:val="24"/>
          <w:szCs w:val="24"/>
        </w:rPr>
        <w:t>is 400 Kcal (Mouquet et al., 2008). The consumption of these foods on the growth of rats shows a good utilization of proteins. Thus, all parameters related to the nutritional value of the diets allowed good zootechnical performance in the growth of young r</w:t>
      </w:r>
      <w:r>
        <w:rPr>
          <w:rFonts w:ascii="Times New Roman" w:hAnsi="Times New Roman" w:cs="Times New Roman"/>
          <w:sz w:val="24"/>
          <w:szCs w:val="24"/>
        </w:rPr>
        <w:t>ats (Alassane et al., 2023). Regarding the analysis of blood biochemical parameters and organ biometrics of the rats, they allowed the assessment of risks related to the consumption of the different diets (RMCODE and RMSOI). The analysis of plasma biochemi</w:t>
      </w:r>
      <w:r>
        <w:rPr>
          <w:rFonts w:ascii="Times New Roman" w:hAnsi="Times New Roman" w:cs="Times New Roman"/>
          <w:sz w:val="24"/>
          <w:szCs w:val="24"/>
        </w:rPr>
        <w:t>cal parameters and organ biometrics did not show a significant difference between the different diets (control RMSOI and the composite flour RMCODE), indicating that the RMCODE and RMSOI diets had no apparent effect on the various organs of the rats. Young</w:t>
      </w:r>
      <w:r>
        <w:rPr>
          <w:rFonts w:ascii="Times New Roman" w:hAnsi="Times New Roman" w:cs="Times New Roman"/>
          <w:sz w:val="24"/>
          <w:szCs w:val="24"/>
        </w:rPr>
        <w:t xml:space="preserve"> rats that ingested the RMSOI control diet had the lowest blood glucose levels (0.70 ± 0.08 g/l) compared to young rats fed the defatted pumpkin seed maize diet RMCODE (0.93 ± 0.05 g/l). However, the blood glucose values observed in rats on both diets fall</w:t>
      </w:r>
      <w:r>
        <w:rPr>
          <w:rFonts w:ascii="Times New Roman" w:hAnsi="Times New Roman" w:cs="Times New Roman"/>
          <w:sz w:val="24"/>
          <w:szCs w:val="24"/>
        </w:rPr>
        <w:t xml:space="preserve"> within the range (0.5–1.35 g/L) recommended by KOUAKOU et al. (2016). The blood urea levels observed in comparison to the RMCODE diet (0.27 ± 0.03 g/l) and RMSOI (0.56 ± 0.01 g/l) could indicate an anomaly in the renal physiology of these animals. Urea re</w:t>
      </w:r>
      <w:r>
        <w:rPr>
          <w:rFonts w:ascii="Times New Roman" w:hAnsi="Times New Roman" w:cs="Times New Roman"/>
          <w:sz w:val="24"/>
          <w:szCs w:val="24"/>
        </w:rPr>
        <w:t>sults from the breakdown of proteins. Its excretion occurs mainly through the kidneys, and its level reflects overall kidney function (Konan Behiblo et al., 2025). Thus, certain factors such as protein-energy malnutrition and liver dysfunction can also dec</w:t>
      </w:r>
      <w:r>
        <w:rPr>
          <w:rFonts w:ascii="Times New Roman" w:hAnsi="Times New Roman" w:cs="Times New Roman"/>
          <w:sz w:val="24"/>
          <w:szCs w:val="24"/>
        </w:rPr>
        <w:t xml:space="preserve">rease blood urea levels </w:t>
      </w:r>
      <w:r>
        <w:rPr>
          <w:rFonts w:ascii="Times New Roman" w:hAnsi="Times New Roman" w:cs="Times New Roman"/>
          <w:b/>
          <w:bCs/>
          <w:sz w:val="24"/>
          <w:szCs w:val="24"/>
        </w:rPr>
        <w:t>(Lagrange, 2010)</w:t>
      </w:r>
      <w:r>
        <w:rPr>
          <w:rFonts w:ascii="Times New Roman" w:hAnsi="Times New Roman" w:cs="Times New Roman"/>
          <w:sz w:val="24"/>
          <w:szCs w:val="24"/>
        </w:rPr>
        <w:t xml:space="preserve">. Creatinine levels, like blood urea, are used as an indirect marker of kidney function </w:t>
      </w:r>
      <w:r>
        <w:rPr>
          <w:rFonts w:ascii="Times New Roman" w:eastAsia="SimSun" w:hAnsi="Times New Roman" w:cs="Times New Roman"/>
          <w:b/>
          <w:bCs/>
          <w:color w:val="000000"/>
          <w:sz w:val="24"/>
          <w:szCs w:val="24"/>
          <w:lang w:val="en-US" w:eastAsia="zh-CN" w:bidi="ar"/>
        </w:rPr>
        <w:t xml:space="preserve">(Séronie </w:t>
      </w:r>
      <w:r>
        <w:rPr>
          <w:rFonts w:ascii="Times New Roman" w:eastAsia="SimSun" w:hAnsi="Times New Roman" w:cs="Times New Roman"/>
          <w:b/>
          <w:bCs/>
          <w:i/>
          <w:iCs/>
          <w:color w:val="000000"/>
          <w:sz w:val="24"/>
          <w:szCs w:val="24"/>
          <w:lang w:val="en-US" w:eastAsia="zh-CN" w:bidi="ar"/>
        </w:rPr>
        <w:t>et al</w:t>
      </w:r>
      <w:r>
        <w:rPr>
          <w:rFonts w:ascii="Times New Roman" w:eastAsia="SimSun" w:hAnsi="Times New Roman" w:cs="Times New Roman"/>
          <w:b/>
          <w:bCs/>
          <w:color w:val="000000"/>
          <w:sz w:val="24"/>
          <w:szCs w:val="24"/>
          <w:lang w:val="en-US" w:eastAsia="zh-CN" w:bidi="ar"/>
        </w:rPr>
        <w:t>., 2004</w:t>
      </w:r>
      <w:r>
        <w:rPr>
          <w:rFonts w:ascii="Times New Roman" w:eastAsia="SimSun" w:hAnsi="Times New Roman" w:cs="Times New Roman"/>
          <w:color w:val="000000"/>
          <w:sz w:val="24"/>
          <w:szCs w:val="24"/>
          <w:lang w:val="en-US" w:eastAsia="zh-CN" w:bidi="ar"/>
        </w:rPr>
        <w:t>)</w:t>
      </w:r>
      <w:r>
        <w:rPr>
          <w:rFonts w:ascii="Times New Roman" w:eastAsia="SimSun" w:hAnsi="Times New Roman" w:cs="Times New Roman"/>
          <w:color w:val="000000"/>
          <w:sz w:val="24"/>
          <w:szCs w:val="24"/>
          <w:lang w:eastAsia="zh-CN" w:bidi="ar"/>
        </w:rPr>
        <w:t xml:space="preserve"> A good creatinemia level was observed in the RMCODE group (4.0 ± 0.00 g/l) compared to the RMSOI control </w:t>
      </w:r>
      <w:r>
        <w:rPr>
          <w:rFonts w:ascii="Times New Roman" w:eastAsia="SimSun" w:hAnsi="Times New Roman" w:cs="Times New Roman"/>
          <w:color w:val="000000"/>
          <w:sz w:val="24"/>
          <w:szCs w:val="24"/>
          <w:lang w:eastAsia="zh-CN" w:bidi="ar"/>
        </w:rPr>
        <w:t>(82.33 ± 0.59 g/l). Creatinine is formed in the muscle from non-enzymatic degradation of creatine and is eliminated solely by the kidneys through the glomerulus (Pierre et al., 2010). Blood creatinine levels are a better indicator of kidney function. Total</w:t>
      </w:r>
      <w:r>
        <w:rPr>
          <w:rFonts w:ascii="Times New Roman" w:eastAsia="SimSun" w:hAnsi="Times New Roman" w:cs="Times New Roman"/>
          <w:color w:val="000000"/>
          <w:sz w:val="24"/>
          <w:szCs w:val="24"/>
          <w:lang w:eastAsia="zh-CN" w:bidi="ar"/>
        </w:rPr>
        <w:t xml:space="preserve"> cholesterol and HDL levels were lower in rats on the RMCODE and RMSOI diets. These results differ from those obtained by Disseka et al. (2019) in studies on the nutritional quality of sesame- and soybean-based foods. Triglyceride levels observed in the RM</w:t>
      </w:r>
      <w:r>
        <w:rPr>
          <w:rFonts w:ascii="Times New Roman" w:eastAsia="SimSun" w:hAnsi="Times New Roman" w:cs="Times New Roman"/>
          <w:color w:val="000000"/>
          <w:sz w:val="24"/>
          <w:szCs w:val="24"/>
          <w:lang w:eastAsia="zh-CN" w:bidi="ar"/>
        </w:rPr>
        <w:t>CODE diets were lower than those observed in the RMSOI diet. Indeed, the levels obtained with RMCODE are close to the standards reported by Soro et al. (2013), whereas the levels obtained with the RMSOI diet differ.</w:t>
      </w:r>
    </w:p>
    <w:p w14:paraId="7655F313" w14:textId="77777777" w:rsidR="006D5A0A" w:rsidRDefault="00D94DAE">
      <w:pPr>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 xml:space="preserve">  CONCLUSION</w:t>
      </w:r>
    </w:p>
    <w:p w14:paraId="5A5B1B15" w14:textId="77777777" w:rsidR="006D5A0A" w:rsidRDefault="00D94DAE">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The present study was undertaken to explore the use of defatted pumpkin seed (Citrullus lanatus) flour as a protein source in the diet of weaning-age children. This exploration allow</w:t>
      </w:r>
      <w:r>
        <w:rPr>
          <w:rFonts w:ascii="Times New Roman" w:eastAsia="SimSun" w:hAnsi="Times New Roman" w:cs="Times New Roman"/>
          <w:color w:val="000000"/>
          <w:sz w:val="24"/>
          <w:szCs w:val="24"/>
          <w:lang w:eastAsia="zh-CN" w:bidi="ar"/>
        </w:rPr>
        <w:t>ed for determining the overall composition of flour made from maize and defatted pumpkin seeds (RMCODE). The results show that flour formulated from maize and defatted pumpkin seed flours can be used for weaning. After a 21-day animal experiment, similar e</w:t>
      </w:r>
      <w:r>
        <w:rPr>
          <w:rFonts w:ascii="Times New Roman" w:eastAsia="SimSun" w:hAnsi="Times New Roman" w:cs="Times New Roman"/>
          <w:color w:val="000000"/>
          <w:sz w:val="24"/>
          <w:szCs w:val="24"/>
          <w:lang w:eastAsia="zh-CN" w:bidi="ar"/>
        </w:rPr>
        <w:t xml:space="preserve">ffects on growth and organ biometrics were observed in rats on both diets (maize with defatted pumpkin seed and industrial maize-soy). At the biochemical level, the effect of RMCODE flour was noted in </w:t>
      </w:r>
      <w:r>
        <w:rPr>
          <w:rFonts w:ascii="Times New Roman" w:eastAsia="SimSun" w:hAnsi="Times New Roman" w:cs="Times New Roman"/>
          <w:color w:val="000000"/>
          <w:sz w:val="24"/>
          <w:szCs w:val="24"/>
          <w:lang w:eastAsia="zh-CN" w:bidi="ar"/>
        </w:rPr>
        <w:lastRenderedPageBreak/>
        <w:t>total cholesterol and HDL cholesterol levels. Thus, flo</w:t>
      </w:r>
      <w:r>
        <w:rPr>
          <w:rFonts w:ascii="Times New Roman" w:eastAsia="SimSun" w:hAnsi="Times New Roman" w:cs="Times New Roman"/>
          <w:color w:val="000000"/>
          <w:sz w:val="24"/>
          <w:szCs w:val="24"/>
          <w:lang w:eastAsia="zh-CN" w:bidi="ar"/>
        </w:rPr>
        <w:t xml:space="preserve">ur formulated from maize and defatted pumpkin seeds represents a good alternative to </w:t>
      </w:r>
      <w:proofErr w:type="gramStart"/>
      <w:r>
        <w:rPr>
          <w:rFonts w:ascii="Times New Roman" w:eastAsia="SimSun" w:hAnsi="Times New Roman" w:cs="Times New Roman"/>
          <w:color w:val="000000"/>
          <w:sz w:val="24"/>
          <w:szCs w:val="24"/>
          <w:lang w:eastAsia="zh-CN" w:bidi="ar"/>
        </w:rPr>
        <w:t>proteins.common</w:t>
      </w:r>
      <w:proofErr w:type="gramEnd"/>
      <w:r>
        <w:rPr>
          <w:rFonts w:ascii="Times New Roman" w:eastAsia="SimSun" w:hAnsi="Times New Roman" w:cs="Times New Roman"/>
          <w:color w:val="000000"/>
          <w:sz w:val="24"/>
          <w:szCs w:val="24"/>
          <w:lang w:eastAsia="zh-CN" w:bidi="ar"/>
        </w:rPr>
        <w:t xml:space="preserve"> plants.</w:t>
      </w:r>
    </w:p>
    <w:p w14:paraId="742AE624" w14:textId="1040AFA1" w:rsidR="006D5A0A" w:rsidRDefault="00D94DAE">
      <w:pPr>
        <w:ind w:firstLineChars="1000" w:firstLine="2409"/>
      </w:pPr>
      <w:r>
        <w:rPr>
          <w:rFonts w:ascii="Times New Roman" w:eastAsia="SimSun" w:hAnsi="Times New Roman" w:cs="Times New Roman"/>
          <w:b/>
          <w:bCs/>
          <w:color w:val="000000"/>
          <w:sz w:val="24"/>
          <w:szCs w:val="24"/>
          <w:lang w:val="en-US" w:eastAsia="zh-CN" w:bidi="ar"/>
        </w:rPr>
        <w:t xml:space="preserve">REFERENCES </w:t>
      </w:r>
    </w:p>
    <w:p w14:paraId="178F966B"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Adrian J., Rahache M., &amp; Fragne R. (1991). Nutritional Analysis Techniques. In: Principles of Analysis Techniques. Lavoisier. Teaching Exceptional Children, 53: 451-478.</w:t>
      </w:r>
    </w:p>
    <w:p w14:paraId="7A8A4715"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AFASS. (2002). Dietary Fiber: Definition, Assay Methods, and Nutritional Claims. Report of the Special Expert Committee on Human Nutrition, 62 pp.</w:t>
      </w:r>
    </w:p>
    <w:p w14:paraId="25D5E405"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Alassane, M., S.L. Esther, K. Behiblo, Z.K.Y.A. Sylvère, and K.C. Séraphin, 2023. Consumption of Sesame Seeds: Effects on Nutritional and Physiological Parameters in Wistar Strain Rats. Asian J. Anim. Sci., 17: 31-37.</w:t>
      </w:r>
    </w:p>
    <w:p w14:paraId="1999632B"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AOAC. 1995. Official Methods for Analysis, 16th ed. Association of Official Analytical Chemists. Arlington VA (USA), pp. 463-464.</w:t>
      </w:r>
    </w:p>
    <w:p w14:paraId="2C7E29CF"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Disseka W. K., Faulet M. B., Ekissi E. S. G., Fagbohoun B. J., &amp; Kouamé L. P. 2019.</w:t>
      </w:r>
    </w:p>
    <w:p w14:paraId="7F16C515"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In vivo quality assessment (wistar rats) of cereal flours enriched with sesame (Sesamum indicum) and moringa (Moringa oleifera) as weaning food. International Journal of Innovation and Applied Studies. 27(1): 431-444.</w:t>
      </w:r>
    </w:p>
    <w:p w14:paraId="2793C37F"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FAO. 2011. Evaluation of FAO's role and activities in nutrition. Final report. PC, 108p.</w:t>
      </w:r>
    </w:p>
    <w:p w14:paraId="6ABFA531"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FAO. 2018. State of Food Security and Nutrition in the World 2018. Guarding against economic slowdowns and downturns. Rome, FAO, 152p.</w:t>
      </w:r>
    </w:p>
    <w:p w14:paraId="553142A2"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FAO/WHO. (2006). Joint FAO/WHO Food Standards Programme. Report of the Twenty-seventh Sessions of the Codex Committee on Nutrition and Foods for Special Dietary Uses, ALINOM 06/29/26, pp. 1-105</w:t>
      </w:r>
    </w:p>
    <w:p w14:paraId="5DD62807"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United Nations Children's Fund. (2014). Analysis of the Situation of Children in Côte d'Ivoire, Draft; pp. 1-127.</w:t>
      </w:r>
    </w:p>
    <w:p w14:paraId="7BCA72F3"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Fofana I., Soro D., Yéo M. A., &amp; Koffi K. E. 2017. Influence of Fermentation on the Physicochemical and Sensory Characteristics of Plantain and Cashew Nut-Based Composite Flour. European Scientific Journal, 13(30): 395-416. DOI: 10.19044/</w:t>
      </w:r>
      <w:proofErr w:type="gramStart"/>
      <w:r w:rsidRPr="005F2941">
        <w:rPr>
          <w:rFonts w:ascii="Times New Roman" w:eastAsia="SimSun" w:hAnsi="Times New Roman" w:cs="Times New Roman"/>
          <w:b/>
          <w:bCs/>
          <w:color w:val="000000"/>
          <w:sz w:val="24"/>
          <w:szCs w:val="24"/>
          <w:lang w:val="en-US" w:eastAsia="zh-CN" w:bidi="ar"/>
        </w:rPr>
        <w:t>esj.2017.v</w:t>
      </w:r>
      <w:proofErr w:type="gramEnd"/>
      <w:r w:rsidRPr="005F2941">
        <w:rPr>
          <w:rFonts w:ascii="Times New Roman" w:eastAsia="SimSun" w:hAnsi="Times New Roman" w:cs="Times New Roman"/>
          <w:b/>
          <w:bCs/>
          <w:color w:val="000000"/>
          <w:sz w:val="24"/>
          <w:szCs w:val="24"/>
          <w:lang w:val="en-US" w:eastAsia="zh-CN" w:bidi="ar"/>
        </w:rPr>
        <w:t>13n30p395. Konan Behiblo N. B., Zoho Bi F. G. A., Kone S., Meite A., Amoikon K. E. 2025. Consumption of Macrotermes Subhyalinus: Effects on the Physiological Parameters of Wistar Strain Rats. Journal of Food and Nutrition Sciences. 13(4). 217-223.</w:t>
      </w:r>
    </w:p>
    <w:p w14:paraId="20A8CF63"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 xml:space="preserve">Kouakou E.K.V., Méité A., Bouafou K.G. M., Kouamé K. G., &amp; Kati C. 2016. Commercial Anagobaka Weaning Flour: What Are the Pathological Risks in the Diet of Growing </w:t>
      </w:r>
      <w:proofErr w:type="gramStart"/>
      <w:r w:rsidRPr="005F2941">
        <w:rPr>
          <w:rFonts w:ascii="Times New Roman" w:eastAsia="SimSun" w:hAnsi="Times New Roman" w:cs="Times New Roman"/>
          <w:b/>
          <w:bCs/>
          <w:color w:val="000000"/>
          <w:sz w:val="24"/>
          <w:szCs w:val="24"/>
          <w:lang w:val="en-US" w:eastAsia="zh-CN" w:bidi="ar"/>
        </w:rPr>
        <w:t>Rats?,</w:t>
      </w:r>
      <w:proofErr w:type="gramEnd"/>
      <w:r w:rsidRPr="005F2941">
        <w:rPr>
          <w:rFonts w:ascii="Times New Roman" w:eastAsia="SimSun" w:hAnsi="Times New Roman" w:cs="Times New Roman"/>
          <w:b/>
          <w:bCs/>
          <w:color w:val="000000"/>
          <w:sz w:val="24"/>
          <w:szCs w:val="24"/>
          <w:lang w:val="en-US" w:eastAsia="zh-CN" w:bidi="ar"/>
        </w:rPr>
        <w:t xml:space="preserve"> Int. J. Biol. Chem. Sci. 10(1): 167-174.</w:t>
      </w:r>
    </w:p>
    <w:p w14:paraId="0728CD3A"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Meite A., Kouame G. K., Kati-Coulibaly S., &amp; Offoumou M. A. 2008. Study of the nutritional value of regular bread and composite breads containing defatted Citrullus lanatus (Cucurbitaceae) seed flour. Bulletin of the Royal Society of Sciences of Liège, 77: 80–103</w:t>
      </w:r>
    </w:p>
    <w:p w14:paraId="4355EFC1"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lastRenderedPageBreak/>
        <w:t>Mouquet C., Icard V. C., Guyot J. P., Tou E., Rochette I., &amp; Trèche S. (2008). Consumption pattern, biochemical composition, and nutritional value of fermented pearl millet gruels in Burkina Faso. International Journal of Food Sciences and Nutrition, 59 (12): 716–729.</w:t>
      </w:r>
    </w:p>
    <w:p w14:paraId="52DB961B"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Lagrange M. 2010. Thrombotic microangiopathies: A diagnostic emergency. Option/Organic.,</w:t>
      </w:r>
    </w:p>
    <w:p w14:paraId="4D1A5F3A"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21(446): 16-7.</w:t>
      </w:r>
    </w:p>
    <w:p w14:paraId="07C4109C"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Olorunfemi O. B., Akinyosoye F. A., &amp; Adetuyi F. C. (2006). Microbial and nutritional</w:t>
      </w:r>
    </w:p>
    <w:p w14:paraId="07BDF0AA"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evaluation of infant weaning food from mixture of fermented food. substrates. Research Journal of Biological Science, 20 (1): 20-23.</w:t>
      </w:r>
    </w:p>
    <w:p w14:paraId="1CC661E2"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Pierre, D., Etienne, C., Nicolas, M., Krzesinski, J. M., Christophe, M., Cristol, J-P., &amp;</w:t>
      </w:r>
    </w:p>
    <w:p w14:paraId="01A5D074"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Laurence, P. 2010. Creatinine: from yesterday to today. Ann Biol Clin., 68(5): 531-543.</w:t>
      </w:r>
    </w:p>
    <w:p w14:paraId="513AB234"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Ponka, R., Nankap, E. L. T., Tambe, S. T., &amp; Fokou, E. 2016. Nutritional composition</w:t>
      </w:r>
    </w:p>
    <w:p w14:paraId="53D35A58"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some artisanal infant flours from Cameroon. International Journal of Innovation and Applied Study, 16: 280-292.</w:t>
      </w:r>
    </w:p>
    <w:p w14:paraId="6E3DC505"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Rohner, F., C. Northrop-Clewes, A.B. Tschannen, P.E. Bosso and V. Kouassi-Gohou et al., 2014. Prevalence and public health relevance of micronutrient deficiencies and undernutrition in pre-school children and women of reproductive age in Côte d'Ivoire, West Africa. Public Health Nutr., 17: 2016-2028.</w:t>
      </w:r>
    </w:p>
    <w:p w14:paraId="52BC55F7"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Seronie S., Vivien M., Galteau M., Carlier M., &amp; Hadj A. 2004. Serum creatinine assay in 2003: analytical status and calibration standardization attempt. Annales de Biologie Clinique, 62: 165-175.</w:t>
      </w:r>
    </w:p>
    <w:p w14:paraId="1E3AB608" w14:textId="77777777" w:rsidR="005F2941" w:rsidRPr="005F2941" w:rsidRDefault="005F2941" w:rsidP="005F2941">
      <w:pPr>
        <w:rPr>
          <w:rFonts w:ascii="Times New Roman" w:eastAsia="SimSun" w:hAnsi="Times New Roman" w:cs="Times New Roman"/>
          <w:b/>
          <w:bCs/>
          <w:color w:val="000000"/>
          <w:sz w:val="24"/>
          <w:szCs w:val="24"/>
          <w:lang w:val="en-US" w:eastAsia="zh-CN" w:bidi="ar"/>
        </w:rPr>
      </w:pPr>
      <w:r w:rsidRPr="005F2941">
        <w:rPr>
          <w:rFonts w:ascii="Times New Roman" w:eastAsia="SimSun" w:hAnsi="Times New Roman" w:cs="Times New Roman"/>
          <w:b/>
          <w:bCs/>
          <w:color w:val="000000"/>
          <w:sz w:val="24"/>
          <w:szCs w:val="24"/>
          <w:lang w:val="en-US" w:eastAsia="zh-CN" w:bidi="ar"/>
        </w:rPr>
        <w:t>Shiriki D., Igyor M. A., Gernah D. I. 2015. Nutritional evaluation of complementary food formulations from maize, soybean, and peanut fortified with Moringa oleifera leaf powder. Food and Nutrition Sciences, 6: 494–500.</w:t>
      </w:r>
    </w:p>
    <w:p w14:paraId="5D6291F0" w14:textId="4D660774" w:rsidR="006D5A0A" w:rsidRDefault="005F2941" w:rsidP="005F2941">
      <w:pPr>
        <w:rPr>
          <w:rFonts w:ascii="Times New Roman" w:eastAsia="SimSun" w:hAnsi="Times New Roman" w:cs="Times New Roman"/>
          <w:color w:val="000000"/>
          <w:sz w:val="24"/>
          <w:szCs w:val="24"/>
          <w:lang w:eastAsia="zh-CN" w:bidi="ar"/>
        </w:rPr>
      </w:pPr>
      <w:r w:rsidRPr="005F2941">
        <w:rPr>
          <w:rFonts w:ascii="Times New Roman" w:eastAsia="SimSun" w:hAnsi="Times New Roman" w:cs="Times New Roman"/>
          <w:b/>
          <w:bCs/>
          <w:color w:val="000000"/>
          <w:sz w:val="24"/>
          <w:szCs w:val="24"/>
          <w:lang w:val="en-US" w:eastAsia="zh-CN" w:bidi="ar"/>
        </w:rPr>
        <w:t>Soro S., Konan G., Elleingand E., N’guessan D., &amp; Koffi E. 2013. Infant food formulation based on yam flour fortified with soy. African. Journal of Food Agriculture Nutrition and Development. 3(5): 8313–8339.</w:t>
      </w:r>
    </w:p>
    <w:sectPr w:rsidR="006D5A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E830C" w14:textId="77777777" w:rsidR="00D94DAE" w:rsidRDefault="00D94DAE">
      <w:pPr>
        <w:spacing w:line="240" w:lineRule="auto"/>
      </w:pPr>
      <w:r>
        <w:separator/>
      </w:r>
    </w:p>
  </w:endnote>
  <w:endnote w:type="continuationSeparator" w:id="0">
    <w:p w14:paraId="5CA86B5B" w14:textId="77777777" w:rsidR="00D94DAE" w:rsidRDefault="00D94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Kozuka Gothic Pro">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BF01" w14:textId="77777777" w:rsidR="009E6B76" w:rsidRDefault="009E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ADB9" w14:textId="77777777" w:rsidR="006D5A0A" w:rsidRDefault="00D94DAE">
    <w:pPr>
      <w:pStyle w:val="Footer"/>
    </w:pPr>
    <w:r>
      <w:rPr>
        <w:noProof/>
      </w:rPr>
      <mc:AlternateContent>
        <mc:Choice Requires="wps">
          <w:drawing>
            <wp:anchor distT="0" distB="0" distL="114300" distR="114300" simplePos="0" relativeHeight="251659264" behindDoc="0" locked="0" layoutInCell="1" allowOverlap="1" wp14:anchorId="551B4FA4" wp14:editId="13CB2212">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6B7B2" w14:textId="77777777" w:rsidR="006D5A0A" w:rsidRDefault="00D94DAE">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1B4FA4" id="_x0000_t202" coordsize="21600,21600" o:spt="202" path="m,l,21600r21600,l21600,xe">
              <v:stroke joinstyle="miter"/>
              <v:path gradientshapeok="t" o:connecttype="rect"/>
            </v:shapetype>
            <v:shape id="Zone de texte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dQcstFQCAAAOBQAADgAAAAAAAAAAAAAAAAAuAgAAZHJzL2Uyb0RvYy54bWxQSwECLQAUAAYACAAA&#10;ACEAcarRudcAAAAFAQAADwAAAAAAAAAAAAAAAACuBAAAZHJzL2Rvd25yZXYueG1sUEsFBgAAAAAE&#10;AAQA8wAAALIFAAAAAA==&#10;" filled="f" stroked="f" strokeweight=".5pt">
              <v:textbox style="mso-fit-shape-to-text:t" inset="0,0,0,0">
                <w:txbxContent>
                  <w:p w14:paraId="72E6B7B2" w14:textId="77777777" w:rsidR="006D5A0A" w:rsidRDefault="00D94DA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3400" w14:textId="77777777" w:rsidR="009E6B76" w:rsidRDefault="009E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CC34E" w14:textId="77777777" w:rsidR="00D94DAE" w:rsidRDefault="00D94DAE">
      <w:pPr>
        <w:spacing w:after="0"/>
      </w:pPr>
      <w:r>
        <w:separator/>
      </w:r>
    </w:p>
  </w:footnote>
  <w:footnote w:type="continuationSeparator" w:id="0">
    <w:p w14:paraId="1DB31283" w14:textId="77777777" w:rsidR="00D94DAE" w:rsidRDefault="00D94D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6301" w14:textId="1EC0E85D" w:rsidR="009E6B76" w:rsidRDefault="009E6B76">
    <w:pPr>
      <w:pStyle w:val="Header"/>
    </w:pPr>
    <w:r>
      <w:rPr>
        <w:noProof/>
      </w:rPr>
      <w:pict w14:anchorId="0BC1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4" o:spid="_x0000_s2050"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B7F4" w14:textId="4FB835B9" w:rsidR="009E6B76" w:rsidRDefault="009E6B76">
    <w:pPr>
      <w:pStyle w:val="Header"/>
    </w:pPr>
    <w:r>
      <w:rPr>
        <w:noProof/>
      </w:rPr>
      <w:pict w14:anchorId="75A17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5" o:spid="_x0000_s2051" type="#_x0000_t136" style="position:absolute;left:0;text-align:left;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175F" w14:textId="1E87A4B9" w:rsidR="009E6B76" w:rsidRDefault="009E6B76">
    <w:pPr>
      <w:pStyle w:val="Header"/>
    </w:pPr>
    <w:r>
      <w:rPr>
        <w:noProof/>
      </w:rPr>
      <w:pict w14:anchorId="2A7D2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3" o:spid="_x0000_s2049"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9D3066"/>
    <w:multiLevelType w:val="singleLevel"/>
    <w:tmpl w:val="CE9D3066"/>
    <w:lvl w:ilvl="0">
      <w:start w:val="1"/>
      <w:numFmt w:val="lowerLetter"/>
      <w:suff w:val="space"/>
      <w:lvlText w:val="%1."/>
      <w:lvlJc w:val="left"/>
    </w:lvl>
  </w:abstractNum>
  <w:abstractNum w:abstractNumId="1" w15:restartNumberingAfterBreak="0">
    <w:nsid w:val="D1C16B91"/>
    <w:multiLevelType w:val="singleLevel"/>
    <w:tmpl w:val="D1C16B91"/>
    <w:lvl w:ilvl="0">
      <w:start w:val="1"/>
      <w:numFmt w:val="upperRoman"/>
      <w:lvlText w:val="%1."/>
      <w:lvlJc w:val="left"/>
      <w:pPr>
        <w:tabs>
          <w:tab w:val="left" w:pos="312"/>
        </w:tabs>
      </w:pPr>
    </w:lvl>
  </w:abstractNum>
  <w:abstractNum w:abstractNumId="2" w15:restartNumberingAfterBreak="0">
    <w:nsid w:val="09117B5B"/>
    <w:multiLevelType w:val="singleLevel"/>
    <w:tmpl w:val="09117B5B"/>
    <w:lvl w:ilvl="0">
      <w:start w:val="1"/>
      <w:numFmt w:val="upperRoman"/>
      <w:suff w:val="space"/>
      <w:lvlText w:val="%1."/>
      <w:lvlJc w:val="left"/>
    </w:lvl>
  </w:abstractNum>
  <w:abstractNum w:abstractNumId="3" w15:restartNumberingAfterBreak="0">
    <w:nsid w:val="28EC1705"/>
    <w:multiLevelType w:val="singleLevel"/>
    <w:tmpl w:val="28EC1705"/>
    <w:lvl w:ilvl="0">
      <w:start w:val="1"/>
      <w:numFmt w:val="lowerLetter"/>
      <w:suff w:val="space"/>
      <w:lvlText w:val="%1."/>
      <w:lvlJc w:val="left"/>
    </w:lvl>
  </w:abstractNum>
  <w:abstractNum w:abstractNumId="4" w15:restartNumberingAfterBreak="0">
    <w:nsid w:val="7A389016"/>
    <w:multiLevelType w:val="singleLevel"/>
    <w:tmpl w:val="7A389016"/>
    <w:lvl w:ilvl="0">
      <w:start w:val="1"/>
      <w:numFmt w:val="lowerLetter"/>
      <w:suff w:val="space"/>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D5"/>
    <w:rsid w:val="00135F67"/>
    <w:rsid w:val="005B0010"/>
    <w:rsid w:val="005F2941"/>
    <w:rsid w:val="006D5A0A"/>
    <w:rsid w:val="007B67E2"/>
    <w:rsid w:val="009E6B76"/>
    <w:rsid w:val="00B771C5"/>
    <w:rsid w:val="00C06096"/>
    <w:rsid w:val="00C23BA3"/>
    <w:rsid w:val="00D94DAE"/>
    <w:rsid w:val="00E96FD5"/>
    <w:rsid w:val="00EC1E31"/>
    <w:rsid w:val="046619FB"/>
    <w:rsid w:val="06C6232B"/>
    <w:rsid w:val="07602342"/>
    <w:rsid w:val="08684037"/>
    <w:rsid w:val="0A562631"/>
    <w:rsid w:val="0A622BF2"/>
    <w:rsid w:val="0BA137A0"/>
    <w:rsid w:val="0BBF717F"/>
    <w:rsid w:val="0CA85371"/>
    <w:rsid w:val="11BF2AAD"/>
    <w:rsid w:val="128109C7"/>
    <w:rsid w:val="17982843"/>
    <w:rsid w:val="18E54B38"/>
    <w:rsid w:val="1C8A2FAC"/>
    <w:rsid w:val="1FC53411"/>
    <w:rsid w:val="20F02C19"/>
    <w:rsid w:val="2107438A"/>
    <w:rsid w:val="220E3C6C"/>
    <w:rsid w:val="256D45F2"/>
    <w:rsid w:val="279F3BFB"/>
    <w:rsid w:val="27D23622"/>
    <w:rsid w:val="290536BB"/>
    <w:rsid w:val="29152EA0"/>
    <w:rsid w:val="2B145B56"/>
    <w:rsid w:val="2DC1646D"/>
    <w:rsid w:val="2EE702A4"/>
    <w:rsid w:val="302F77B6"/>
    <w:rsid w:val="32B54796"/>
    <w:rsid w:val="34413FFC"/>
    <w:rsid w:val="379F2A65"/>
    <w:rsid w:val="392762DA"/>
    <w:rsid w:val="3F731D8A"/>
    <w:rsid w:val="420E2E45"/>
    <w:rsid w:val="424E75EA"/>
    <w:rsid w:val="42523621"/>
    <w:rsid w:val="44F84EF9"/>
    <w:rsid w:val="46AF2D20"/>
    <w:rsid w:val="47B5476E"/>
    <w:rsid w:val="48266CB8"/>
    <w:rsid w:val="491E256E"/>
    <w:rsid w:val="4D555645"/>
    <w:rsid w:val="50EF1071"/>
    <w:rsid w:val="51C217F0"/>
    <w:rsid w:val="52A95487"/>
    <w:rsid w:val="5331727E"/>
    <w:rsid w:val="55257AE1"/>
    <w:rsid w:val="55DD59EE"/>
    <w:rsid w:val="59611C14"/>
    <w:rsid w:val="5B321676"/>
    <w:rsid w:val="5DA55197"/>
    <w:rsid w:val="6065307F"/>
    <w:rsid w:val="60793855"/>
    <w:rsid w:val="670E4491"/>
    <w:rsid w:val="67201CE3"/>
    <w:rsid w:val="67E10E55"/>
    <w:rsid w:val="68C001AF"/>
    <w:rsid w:val="68E45BDD"/>
    <w:rsid w:val="69152DD7"/>
    <w:rsid w:val="697E153F"/>
    <w:rsid w:val="6A5601B3"/>
    <w:rsid w:val="6B100986"/>
    <w:rsid w:val="6E9E0230"/>
    <w:rsid w:val="6EB73EEB"/>
    <w:rsid w:val="7480766C"/>
    <w:rsid w:val="75F2405C"/>
    <w:rsid w:val="76362FA1"/>
    <w:rsid w:val="78886C69"/>
    <w:rsid w:val="7A49554E"/>
    <w:rsid w:val="7DB54472"/>
    <w:rsid w:val="7F00017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1B60C"/>
  <w15:docId w15:val="{A08193BB-80D3-4A14-BC92-1F8CD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pBdr>
        <w:bottom w:val="single" w:sz="6" w:space="1" w:color="auto"/>
      </w:pBdr>
      <w:tabs>
        <w:tab w:val="center" w:pos="4153"/>
        <w:tab w:val="right" w:pos="8306"/>
      </w:tabs>
      <w:snapToGrid w:val="0"/>
      <w:jc w:val="center"/>
    </w:pPr>
    <w:rPr>
      <w:sz w:val="18"/>
      <w:szCs w:val="18"/>
    </w:rPr>
  </w:style>
  <w:style w:type="character" w:styleId="UnresolvedMention">
    <w:name w:val="Unresolved Mention"/>
    <w:basedOn w:val="DefaultParagraphFont"/>
    <w:uiPriority w:val="99"/>
    <w:semiHidden/>
    <w:unhideWhenUsed/>
    <w:rsid w:val="005B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4178</Words>
  <Characters>23817</Characters>
  <Application>Microsoft Office Word</Application>
  <DocSecurity>0</DocSecurity>
  <Lines>198</Lines>
  <Paragraphs>55</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2025-09-29T13:34:00Z</dcterms:created>
  <dcterms:modified xsi:type="dcterms:W3CDTF">2025-10-08T13:08:00Z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51EC516D99FE42BE885DB5C7D5991941_12</vt:lpwstr>
  </property>
</Properties>
</file>